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4E5D26">
        <w:rPr>
          <w:lang w:val="en-US"/>
        </w:rPr>
        <w:t>L2FBS11</w:t>
      </w:r>
      <w:r w:rsidRPr="00BD446B">
        <w:t xml:space="preserve"> (</w:t>
      </w:r>
      <w:r w:rsidR="00BC2DB3">
        <w:t>HL1X 04</w:t>
      </w:r>
      <w:r w:rsidRPr="00BD446B">
        <w:t>)</w:t>
      </w:r>
      <w:r w:rsidR="00E12B5F" w:rsidRPr="00E12B5F">
        <w:tab/>
      </w:r>
      <w:r w:rsidR="004E5D26">
        <w:t>Clean and Close a Specialist Coffee Station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4E5D26" w:rsidRPr="00E12B5F" w:rsidRDefault="00BF1609" w:rsidP="004E5D26">
      <w:pPr>
        <w:pStyle w:val="Unittitle"/>
      </w:pPr>
      <w:r>
        <w:rPr>
          <w:sz w:val="22"/>
        </w:rPr>
        <w:br w:type="page"/>
      </w:r>
      <w:r w:rsidR="004E5D26">
        <w:lastRenderedPageBreak/>
        <w:t xml:space="preserve">Unit </w:t>
      </w:r>
      <w:r w:rsidR="004E5D26">
        <w:rPr>
          <w:lang w:val="en-US"/>
        </w:rPr>
        <w:t>PPL2FBS11</w:t>
      </w:r>
      <w:r w:rsidR="004E5D26" w:rsidRPr="00BD446B">
        <w:t xml:space="preserve"> (</w:t>
      </w:r>
      <w:r w:rsidR="00BC2DB3">
        <w:t>HL1X 04</w:t>
      </w:r>
      <w:r w:rsidR="004E5D26" w:rsidRPr="00BD446B">
        <w:t>)</w:t>
      </w:r>
      <w:r w:rsidR="004E5D26" w:rsidRPr="00E12B5F">
        <w:tab/>
      </w:r>
      <w:r w:rsidR="004E5D26">
        <w:t>Clean and Close a Specialist Coffee Station</w:t>
      </w:r>
    </w:p>
    <w:p w:rsidR="007C6C2F" w:rsidRDefault="007C6C2F" w:rsidP="004E5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4E5D26" w:rsidRPr="004E5D26" w:rsidRDefault="004E5D26" w:rsidP="004E5D26">
            <w:r w:rsidRPr="004E5D26">
              <w:t xml:space="preserve">This </w:t>
            </w:r>
            <w:r>
              <w:t>unit</w:t>
            </w:r>
            <w:r w:rsidRPr="004E5D26">
              <w:t xml:space="preserve"> is about how you clean specialist equipment and close down the station after service.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4E5D26" w:rsidRPr="00E12B5F" w:rsidRDefault="00A067C0" w:rsidP="004E5D26">
      <w:pPr>
        <w:pStyle w:val="Unittitle"/>
      </w:pPr>
      <w:r>
        <w:br w:type="page"/>
      </w:r>
      <w:r w:rsidR="004E5D26">
        <w:lastRenderedPageBreak/>
        <w:t xml:space="preserve">Unit </w:t>
      </w:r>
      <w:r w:rsidR="004E5D26">
        <w:rPr>
          <w:lang w:val="en-US"/>
        </w:rPr>
        <w:t>PPL2FBS11</w:t>
      </w:r>
      <w:r w:rsidR="004E5D26" w:rsidRPr="00BD446B">
        <w:t xml:space="preserve"> (</w:t>
      </w:r>
      <w:r w:rsidR="00BC2DB3">
        <w:t>HL1X 04</w:t>
      </w:r>
      <w:r w:rsidR="004E5D26" w:rsidRPr="00BD446B">
        <w:t>)</w:t>
      </w:r>
      <w:r w:rsidR="004E5D26" w:rsidRPr="00E12B5F">
        <w:tab/>
      </w:r>
      <w:r w:rsidR="004E5D26">
        <w:t>Clean and Close a Specialist Coffee Station</w:t>
      </w:r>
    </w:p>
    <w:p w:rsidR="00FD2D45" w:rsidRDefault="00FD2D45" w:rsidP="004E5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731C6A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731C6A" w:rsidRDefault="00105F6E" w:rsidP="00105F6E">
            <w:pPr>
              <w:rPr>
                <w:lang w:val="en-GB"/>
              </w:rPr>
            </w:pPr>
            <w:r w:rsidRPr="00731C6A">
              <w:rPr>
                <w:lang w:val="en-GB"/>
              </w:rPr>
              <w:t>There must be evidence for</w:t>
            </w:r>
            <w:r w:rsidRPr="00731C6A">
              <w:rPr>
                <w:b/>
                <w:lang w:val="en-GB"/>
              </w:rPr>
              <w:t xml:space="preserve"> </w:t>
            </w:r>
            <w:r w:rsidRPr="00731C6A">
              <w:rPr>
                <w:lang w:val="en-GB"/>
              </w:rPr>
              <w:t xml:space="preserve">all Performance Criteria (PC). </w:t>
            </w:r>
            <w:r w:rsidR="00FD2D45" w:rsidRPr="00731C6A">
              <w:rPr>
                <w:lang w:val="en-GB"/>
              </w:rPr>
              <w:t xml:space="preserve">The assessor </w:t>
            </w:r>
            <w:r w:rsidR="00FD2D45" w:rsidRPr="00731C6A">
              <w:rPr>
                <w:b/>
                <w:lang w:val="en-GB"/>
              </w:rPr>
              <w:t xml:space="preserve">must </w:t>
            </w:r>
            <w:r w:rsidR="00FD2D45" w:rsidRPr="00731C6A">
              <w:rPr>
                <w:lang w:val="en-GB"/>
              </w:rPr>
              <w:t>asse</w:t>
            </w:r>
            <w:r w:rsidR="00731C6A" w:rsidRPr="00731C6A">
              <w:rPr>
                <w:lang w:val="en-GB"/>
              </w:rPr>
              <w:t>ss PCs</w:t>
            </w:r>
            <w:r w:rsidR="007A4A0B" w:rsidRPr="00731C6A">
              <w:rPr>
                <w:lang w:val="en-GB"/>
              </w:rPr>
              <w:t xml:space="preserve"> </w:t>
            </w:r>
            <w:r w:rsidR="004E5D26" w:rsidRPr="00731C6A">
              <w:rPr>
                <w:lang w:val="en-GB"/>
              </w:rPr>
              <w:t xml:space="preserve">1–6 and 8 </w:t>
            </w:r>
            <w:r w:rsidR="00FD2D45" w:rsidRPr="00731C6A">
              <w:rPr>
                <w:lang w:val="en-GB"/>
              </w:rPr>
              <w:t>by directly observing the candidate’s work.</w:t>
            </w:r>
            <w:r w:rsidRPr="00731C6A">
              <w:rPr>
                <w:lang w:val="en-GB"/>
              </w:rPr>
              <w:t xml:space="preserve"> </w:t>
            </w:r>
            <w:r w:rsidR="004E5D26" w:rsidRPr="00731C6A">
              <w:rPr>
                <w:lang w:val="en-GB"/>
              </w:rPr>
              <w:t>PC 7</w:t>
            </w:r>
            <w:r w:rsidR="001C6E7B" w:rsidRPr="00731C6A">
              <w:rPr>
                <w:lang w:val="en-GB"/>
              </w:rPr>
              <w:t xml:space="preserve"> </w:t>
            </w:r>
            <w:r w:rsidR="00FD2D45" w:rsidRPr="00731C6A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4E5D26" w:rsidRDefault="004E5D26" w:rsidP="004E5D26">
            <w:pPr>
              <w:rPr>
                <w:b/>
                <w:bCs/>
              </w:rPr>
            </w:pPr>
            <w:r w:rsidRPr="004E5D26">
              <w:rPr>
                <w:b/>
                <w:bCs/>
              </w:rPr>
              <w:t>Clean and close down specialist coffee station after service</w:t>
            </w:r>
          </w:p>
          <w:p w:rsidR="004E5D26" w:rsidRPr="004E5D26" w:rsidRDefault="004E5D26" w:rsidP="004E5D26"/>
          <w:p w:rsidR="004E5D26" w:rsidRPr="004E5D26" w:rsidRDefault="004E5D26" w:rsidP="004E5D26">
            <w:pPr>
              <w:pStyle w:val="PClistbold"/>
            </w:pPr>
            <w:r>
              <w:t>1</w:t>
            </w:r>
            <w:r>
              <w:tab/>
            </w:r>
            <w:r w:rsidRPr="004E5D26">
              <w:t>Prioritise work and carry it out in an efficient manner</w:t>
            </w:r>
            <w:r>
              <w:t>.</w:t>
            </w:r>
          </w:p>
          <w:p w:rsidR="004E5D26" w:rsidRPr="004E5D26" w:rsidRDefault="004E5D26" w:rsidP="004E5D26">
            <w:pPr>
              <w:pStyle w:val="PClistbold"/>
            </w:pPr>
            <w:r>
              <w:t>2</w:t>
            </w:r>
            <w:r>
              <w:tab/>
            </w:r>
            <w:r w:rsidRPr="004E5D26">
              <w:t>Clean all specialist equipment is according to the manufacturer's and your workplace requirements</w:t>
            </w:r>
            <w:r>
              <w:t>.</w:t>
            </w:r>
          </w:p>
          <w:p w:rsidR="004E5D26" w:rsidRPr="004E5D26" w:rsidRDefault="004E5D26" w:rsidP="004E5D26">
            <w:pPr>
              <w:pStyle w:val="PClistbold"/>
            </w:pPr>
            <w:r>
              <w:t>3</w:t>
            </w:r>
            <w:r>
              <w:tab/>
            </w:r>
            <w:r w:rsidRPr="004E5D26">
              <w:t>Ensure that all service items are cleaned and stored correctly ready for the next service</w:t>
            </w:r>
            <w:r>
              <w:t>.</w:t>
            </w:r>
          </w:p>
          <w:p w:rsidR="004E5D26" w:rsidRPr="004E5D26" w:rsidRDefault="004E5D26" w:rsidP="004E5D26">
            <w:pPr>
              <w:pStyle w:val="PClistbold"/>
            </w:pPr>
            <w:r>
              <w:t>4</w:t>
            </w:r>
            <w:r>
              <w:tab/>
            </w:r>
            <w:r w:rsidRPr="004E5D26">
              <w:t>Check that specialist equipment is turned off and unplugged where necessary</w:t>
            </w:r>
            <w:r>
              <w:t>.</w:t>
            </w:r>
          </w:p>
          <w:p w:rsidR="004E5D26" w:rsidRPr="004E5D26" w:rsidRDefault="004E5D26" w:rsidP="004E5D26">
            <w:pPr>
              <w:pStyle w:val="PClistbold"/>
            </w:pPr>
            <w:r>
              <w:t>5</w:t>
            </w:r>
            <w:r>
              <w:tab/>
            </w:r>
            <w:r w:rsidRPr="004E5D26">
              <w:t>Dispose of coffee grounds and used tea products according to your workplace standard</w:t>
            </w:r>
            <w:r>
              <w:t>.</w:t>
            </w:r>
          </w:p>
          <w:p w:rsidR="004E5D26" w:rsidRPr="004E5D26" w:rsidRDefault="004E5D26" w:rsidP="004E5D26">
            <w:pPr>
              <w:pStyle w:val="PClistbold"/>
            </w:pPr>
            <w:r>
              <w:t>6</w:t>
            </w:r>
            <w:r>
              <w:tab/>
            </w:r>
            <w:r w:rsidRPr="004E5D26">
              <w:t>Check and record that food storage equipment meets your workplace and legal requirements and that food is stored correctly</w:t>
            </w:r>
            <w:r>
              <w:t>.</w:t>
            </w:r>
          </w:p>
          <w:p w:rsidR="004E5D26" w:rsidRPr="004E5D26" w:rsidRDefault="004E5D26" w:rsidP="004E5D26">
            <w:pPr>
              <w:pStyle w:val="PClist"/>
            </w:pPr>
            <w:r>
              <w:t>7</w:t>
            </w:r>
            <w:r>
              <w:tab/>
            </w:r>
            <w:r w:rsidRPr="004E5D26">
              <w:t>Report any problems with equipment to the appropriate person</w:t>
            </w:r>
            <w:r>
              <w:t>.</w:t>
            </w:r>
          </w:p>
          <w:p w:rsidR="007A4A0B" w:rsidRDefault="004E5D26" w:rsidP="00731C6A">
            <w:pPr>
              <w:pStyle w:val="PClistbold"/>
            </w:pPr>
            <w:r>
              <w:t>8</w:t>
            </w:r>
            <w:r>
              <w:tab/>
            </w:r>
            <w:r w:rsidRPr="004E5D26">
              <w:t>Complete work and documentation in line with legal requirements, workplace procedures and current legislation relating to hygienic and safe working practices when closing down the station after service</w:t>
            </w:r>
            <w:r>
              <w:t>.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4297"/>
        <w:gridCol w:w="3584"/>
        <w:gridCol w:w="3037"/>
      </w:tblGrid>
      <w:tr w:rsidR="00731C6A" w:rsidRPr="00FD2D45" w:rsidTr="00F304AF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731C6A" w:rsidRPr="00FD2D45" w:rsidRDefault="00731C6A" w:rsidP="00F304AF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731C6A" w:rsidRPr="00FD2D45" w:rsidTr="00F304AF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731C6A" w:rsidRPr="00FD2D45" w:rsidRDefault="00731C6A" w:rsidP="00F304AF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731C6A" w:rsidRPr="00105F6E" w:rsidTr="00F304AF">
        <w:tc>
          <w:tcPr>
            <w:tcW w:w="14218" w:type="dxa"/>
            <w:gridSpan w:val="4"/>
            <w:tcBorders>
              <w:bottom w:val="single" w:sz="4" w:space="0" w:color="000000"/>
            </w:tcBorders>
          </w:tcPr>
          <w:p w:rsidR="00731C6A" w:rsidRPr="00105F6E" w:rsidRDefault="00731C6A" w:rsidP="00F304AF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731C6A" w:rsidRPr="00731C6A" w:rsidTr="00F304AF">
        <w:tc>
          <w:tcPr>
            <w:tcW w:w="3300" w:type="dxa"/>
            <w:tcBorders>
              <w:right w:val="nil"/>
            </w:tcBorders>
          </w:tcPr>
          <w:p w:rsidR="00731C6A" w:rsidRPr="004E5D26" w:rsidRDefault="00731C6A" w:rsidP="00F304AF">
            <w:pPr>
              <w:rPr>
                <w:lang w:val="en-GB"/>
              </w:rPr>
            </w:pPr>
            <w:r w:rsidRPr="004E5D26">
              <w:rPr>
                <w:b/>
                <w:lang w:val="en-GB"/>
              </w:rPr>
              <w:t>three</w:t>
            </w:r>
            <w:r w:rsidRPr="004E5D26">
              <w:rPr>
                <w:bCs/>
                <w:lang w:val="en-GB"/>
              </w:rPr>
              <w:t xml:space="preserve"> </w:t>
            </w:r>
            <w:r w:rsidRPr="004E5D26">
              <w:rPr>
                <w:lang w:val="en-GB"/>
              </w:rPr>
              <w:t>from: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espresso machine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grinder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knock box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tamp</w:t>
            </w:r>
          </w:p>
          <w:p w:rsidR="00731C6A" w:rsidRDefault="00731C6A" w:rsidP="00F304AF">
            <w:pPr>
              <w:pStyle w:val="PClist"/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refrigerated units</w:t>
            </w:r>
          </w:p>
        </w:tc>
        <w:tc>
          <w:tcPr>
            <w:tcW w:w="4297" w:type="dxa"/>
            <w:tcBorders>
              <w:left w:val="nil"/>
              <w:right w:val="nil"/>
            </w:tcBorders>
          </w:tcPr>
          <w:p w:rsidR="00731C6A" w:rsidRPr="004E5D26" w:rsidRDefault="00731C6A" w:rsidP="00F304AF">
            <w:pPr>
              <w:rPr>
                <w:lang w:val="en-GB"/>
              </w:rPr>
            </w:pPr>
            <w:r w:rsidRPr="004E5D26">
              <w:rPr>
                <w:b/>
                <w:lang w:val="en-GB"/>
              </w:rPr>
              <w:t>three</w:t>
            </w:r>
            <w:r w:rsidRPr="004E5D26">
              <w:rPr>
                <w:lang w:val="en-GB"/>
              </w:rPr>
              <w:t xml:space="preserve"> from: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coffee beans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ground coffee sachets (decaf)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tea bags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loose tea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hot chocolate powder or syrup</w:t>
            </w:r>
          </w:p>
          <w:p w:rsidR="00731C6A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fresh fruit items</w:t>
            </w:r>
          </w:p>
          <w:p w:rsidR="00731C6A" w:rsidRPr="007A4A0B" w:rsidRDefault="00731C6A" w:rsidP="00F304AF">
            <w:pPr>
              <w:pStyle w:val="PClist"/>
            </w:pPr>
          </w:p>
        </w:tc>
        <w:tc>
          <w:tcPr>
            <w:tcW w:w="3584" w:type="dxa"/>
            <w:tcBorders>
              <w:left w:val="nil"/>
              <w:right w:val="nil"/>
            </w:tcBorders>
          </w:tcPr>
          <w:p w:rsidR="00731C6A" w:rsidRPr="004E5D26" w:rsidRDefault="00731C6A" w:rsidP="00F304AF">
            <w:pPr>
              <w:rPr>
                <w:bCs/>
                <w:lang w:val="en-GB"/>
              </w:rPr>
            </w:pPr>
            <w:r w:rsidRPr="004E5D26">
              <w:rPr>
                <w:b/>
                <w:bCs/>
                <w:lang w:val="en-GB"/>
              </w:rPr>
              <w:t>three</w:t>
            </w:r>
            <w:r w:rsidRPr="004E5D26">
              <w:rPr>
                <w:bCs/>
                <w:lang w:val="en-GB"/>
              </w:rPr>
              <w:t xml:space="preserve"> from: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crockery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cutlery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glassware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napkins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disposable cups and lids</w:t>
            </w:r>
          </w:p>
          <w:p w:rsidR="00731C6A" w:rsidRDefault="00731C6A" w:rsidP="00F304AF">
            <w:pPr>
              <w:pStyle w:val="PClist"/>
            </w:pPr>
            <w:r>
              <w:rPr>
                <w:lang w:val="en-GB"/>
              </w:rPr>
              <w:t>q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stencils</w:t>
            </w:r>
          </w:p>
        </w:tc>
        <w:tc>
          <w:tcPr>
            <w:tcW w:w="3037" w:type="dxa"/>
            <w:tcBorders>
              <w:left w:val="nil"/>
            </w:tcBorders>
          </w:tcPr>
          <w:p w:rsidR="00731C6A" w:rsidRPr="004E5D26" w:rsidRDefault="00731C6A" w:rsidP="00F304AF">
            <w:pPr>
              <w:rPr>
                <w:bCs/>
                <w:lang w:val="en-GB"/>
              </w:rPr>
            </w:pPr>
            <w:r w:rsidRPr="004E5D26">
              <w:rPr>
                <w:b/>
                <w:bCs/>
                <w:lang w:val="en-GB"/>
              </w:rPr>
              <w:t>three</w:t>
            </w:r>
            <w:r w:rsidRPr="004E5D26">
              <w:rPr>
                <w:bCs/>
                <w:lang w:val="en-GB"/>
              </w:rPr>
              <w:t xml:space="preserve"> from: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milk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sugar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dusting powder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u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marshmallows</w:t>
            </w:r>
          </w:p>
          <w:p w:rsidR="00731C6A" w:rsidRPr="004E5D26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v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cream</w:t>
            </w:r>
          </w:p>
          <w:p w:rsidR="00731C6A" w:rsidRPr="00731C6A" w:rsidRDefault="00731C6A" w:rsidP="00F304AF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w</w:t>
            </w:r>
            <w:r>
              <w:rPr>
                <w:lang w:val="en-GB"/>
              </w:rPr>
              <w:tab/>
            </w:r>
            <w:r w:rsidRPr="004E5D26">
              <w:rPr>
                <w:lang w:val="en-GB"/>
              </w:rPr>
              <w:t>syrups</w:t>
            </w:r>
          </w:p>
        </w:tc>
      </w:tr>
      <w:tr w:rsidR="00731C6A" w:rsidTr="00F304AF">
        <w:tc>
          <w:tcPr>
            <w:tcW w:w="14218" w:type="dxa"/>
            <w:gridSpan w:val="4"/>
          </w:tcPr>
          <w:p w:rsidR="00731C6A" w:rsidRDefault="00731C6A" w:rsidP="00F304AF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105F6E" w:rsidRDefault="00105F6E" w:rsidP="001944AB"/>
    <w:p w:rsidR="004E5D26" w:rsidRDefault="004E5D26">
      <w:r>
        <w:br w:type="page"/>
      </w:r>
    </w:p>
    <w:p w:rsidR="004E5D26" w:rsidRPr="00E12B5F" w:rsidRDefault="004E5D26" w:rsidP="004E5D26">
      <w:pPr>
        <w:pStyle w:val="Unittitle"/>
      </w:pPr>
      <w:r>
        <w:t xml:space="preserve">Unit </w:t>
      </w:r>
      <w:r>
        <w:rPr>
          <w:lang w:val="en-US"/>
        </w:rPr>
        <w:t>PPL2FBS11</w:t>
      </w:r>
      <w:r w:rsidRPr="00BD446B">
        <w:t xml:space="preserve"> (</w:t>
      </w:r>
      <w:r w:rsidR="00BC2DB3">
        <w:t>HL1X 04</w:t>
      </w:r>
      <w:r w:rsidRPr="00BD446B">
        <w:t>)</w:t>
      </w:r>
      <w:r w:rsidRPr="00E12B5F">
        <w:tab/>
      </w:r>
      <w:r>
        <w:t>Clean and Close a Specialist Coffee Station</w:t>
      </w:r>
    </w:p>
    <w:p w:rsidR="002C3266" w:rsidRDefault="002C3266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965"/>
        <w:gridCol w:w="966"/>
        <w:gridCol w:w="965"/>
        <w:gridCol w:w="966"/>
        <w:gridCol w:w="966"/>
        <w:gridCol w:w="965"/>
        <w:gridCol w:w="966"/>
        <w:gridCol w:w="966"/>
      </w:tblGrid>
      <w:tr w:rsidR="00731C6A" w:rsidRPr="00033849" w:rsidTr="00F304AF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31C6A" w:rsidRPr="00033849" w:rsidRDefault="00731C6A" w:rsidP="00F304AF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31C6A" w:rsidRPr="00033849" w:rsidRDefault="00731C6A" w:rsidP="00F304AF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31C6A" w:rsidRPr="00033849" w:rsidRDefault="00731C6A" w:rsidP="00F304AF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8"/>
            <w:shd w:val="clear" w:color="auto" w:fill="BFBFBF" w:themeFill="background1" w:themeFillShade="BF"/>
            <w:vAlign w:val="center"/>
          </w:tcPr>
          <w:p w:rsidR="00731C6A" w:rsidRPr="00033849" w:rsidRDefault="00731C6A" w:rsidP="00F304AF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731C6A" w:rsidRPr="00784536" w:rsidTr="00F304AF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731C6A" w:rsidRPr="0064705B" w:rsidRDefault="00731C6A" w:rsidP="00F304AF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731C6A" w:rsidRPr="0064705B" w:rsidRDefault="00731C6A" w:rsidP="00F304AF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731C6A" w:rsidRPr="0064705B" w:rsidRDefault="00731C6A" w:rsidP="00F304AF">
            <w:pPr>
              <w:pStyle w:val="Table10"/>
            </w:pPr>
          </w:p>
        </w:tc>
        <w:tc>
          <w:tcPr>
            <w:tcW w:w="7725" w:type="dxa"/>
            <w:gridSpan w:val="8"/>
            <w:shd w:val="clear" w:color="auto" w:fill="BFBFBF" w:themeFill="background1" w:themeFillShade="BF"/>
            <w:vAlign w:val="center"/>
          </w:tcPr>
          <w:p w:rsidR="00731C6A" w:rsidRPr="00784536" w:rsidRDefault="00731C6A" w:rsidP="00F304A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731C6A" w:rsidRPr="00F11177" w:rsidTr="00F304AF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C6A" w:rsidRPr="0064705B" w:rsidRDefault="00731C6A" w:rsidP="00F304AF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C6A" w:rsidRPr="0064705B" w:rsidRDefault="00731C6A" w:rsidP="00F304AF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C6A" w:rsidRPr="0064705B" w:rsidRDefault="00731C6A" w:rsidP="00F304AF">
            <w:pPr>
              <w:pStyle w:val="Table10"/>
            </w:pP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C6A" w:rsidRPr="00F11177" w:rsidRDefault="00731C6A" w:rsidP="00F304A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C6A" w:rsidRPr="00F11177" w:rsidRDefault="00731C6A" w:rsidP="00F304A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C6A" w:rsidRPr="00F11177" w:rsidRDefault="00731C6A" w:rsidP="00F304A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C6A" w:rsidRPr="00F11177" w:rsidRDefault="00731C6A" w:rsidP="00F304A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C6A" w:rsidRPr="00F11177" w:rsidRDefault="00731C6A" w:rsidP="00F304A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C6A" w:rsidRPr="00F11177" w:rsidRDefault="00731C6A" w:rsidP="00F304A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C6A" w:rsidRPr="00F11177" w:rsidRDefault="00731C6A" w:rsidP="00F304A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1C6A" w:rsidRPr="00F11177" w:rsidRDefault="00731C6A" w:rsidP="00F304AF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</w:tr>
      <w:tr w:rsidR="00731C6A" w:rsidRPr="002C3266" w:rsidTr="00F304AF">
        <w:tc>
          <w:tcPr>
            <w:tcW w:w="1413" w:type="dxa"/>
            <w:shd w:val="clear" w:color="auto" w:fill="auto"/>
          </w:tcPr>
          <w:p w:rsidR="00731C6A" w:rsidRDefault="00731C6A" w:rsidP="00F304AF">
            <w:pPr>
              <w:pStyle w:val="Table10"/>
            </w:pPr>
          </w:p>
          <w:p w:rsidR="00731C6A" w:rsidRPr="002C3266" w:rsidRDefault="00731C6A" w:rsidP="00F304A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</w:tr>
      <w:tr w:rsidR="00731C6A" w:rsidRPr="002C3266" w:rsidTr="00F304AF">
        <w:tc>
          <w:tcPr>
            <w:tcW w:w="1413" w:type="dxa"/>
            <w:shd w:val="clear" w:color="auto" w:fill="auto"/>
          </w:tcPr>
          <w:p w:rsidR="00731C6A" w:rsidRDefault="00731C6A" w:rsidP="00F304AF">
            <w:pPr>
              <w:pStyle w:val="Table10"/>
            </w:pPr>
          </w:p>
          <w:p w:rsidR="00731C6A" w:rsidRPr="002C3266" w:rsidRDefault="00731C6A" w:rsidP="00F304A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</w:tr>
      <w:tr w:rsidR="00731C6A" w:rsidRPr="002C3266" w:rsidTr="00F304AF">
        <w:tc>
          <w:tcPr>
            <w:tcW w:w="1413" w:type="dxa"/>
            <w:shd w:val="clear" w:color="auto" w:fill="auto"/>
          </w:tcPr>
          <w:p w:rsidR="00731C6A" w:rsidRDefault="00731C6A" w:rsidP="00F304AF">
            <w:pPr>
              <w:pStyle w:val="Table10"/>
            </w:pPr>
          </w:p>
          <w:p w:rsidR="00731C6A" w:rsidRPr="002C3266" w:rsidRDefault="00731C6A" w:rsidP="00F304A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</w:tr>
      <w:tr w:rsidR="00731C6A" w:rsidRPr="002C3266" w:rsidTr="00F304AF">
        <w:tc>
          <w:tcPr>
            <w:tcW w:w="1413" w:type="dxa"/>
            <w:shd w:val="clear" w:color="auto" w:fill="auto"/>
          </w:tcPr>
          <w:p w:rsidR="00731C6A" w:rsidRDefault="00731C6A" w:rsidP="00F304AF">
            <w:pPr>
              <w:pStyle w:val="Table10"/>
            </w:pPr>
          </w:p>
          <w:p w:rsidR="00731C6A" w:rsidRPr="002C3266" w:rsidRDefault="00731C6A" w:rsidP="00F304A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</w:tr>
      <w:tr w:rsidR="00731C6A" w:rsidRPr="002C3266" w:rsidTr="00F304AF">
        <w:tc>
          <w:tcPr>
            <w:tcW w:w="1413" w:type="dxa"/>
            <w:shd w:val="clear" w:color="auto" w:fill="auto"/>
          </w:tcPr>
          <w:p w:rsidR="00731C6A" w:rsidRDefault="00731C6A" w:rsidP="00F304AF">
            <w:pPr>
              <w:pStyle w:val="Table10"/>
            </w:pPr>
          </w:p>
          <w:p w:rsidR="00731C6A" w:rsidRDefault="00731C6A" w:rsidP="00F304A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</w:tr>
      <w:tr w:rsidR="00731C6A" w:rsidRPr="002C3266" w:rsidTr="00F304AF">
        <w:tc>
          <w:tcPr>
            <w:tcW w:w="1413" w:type="dxa"/>
            <w:shd w:val="clear" w:color="auto" w:fill="auto"/>
          </w:tcPr>
          <w:p w:rsidR="00731C6A" w:rsidRDefault="00731C6A" w:rsidP="00F304AF">
            <w:pPr>
              <w:pStyle w:val="Table10"/>
            </w:pPr>
          </w:p>
          <w:p w:rsidR="00731C6A" w:rsidRDefault="00731C6A" w:rsidP="00F304AF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1C6A" w:rsidRPr="002C3266" w:rsidRDefault="00731C6A" w:rsidP="00F304AF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731C6A" w:rsidRPr="002C3266" w:rsidRDefault="00731C6A" w:rsidP="00F304AF">
            <w:pPr>
              <w:pStyle w:val="Table10"/>
              <w:jc w:val="center"/>
            </w:pPr>
          </w:p>
        </w:tc>
      </w:tr>
    </w:tbl>
    <w:p w:rsidR="00731C6A" w:rsidRDefault="00731C6A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652"/>
        <w:gridCol w:w="1384"/>
        <w:gridCol w:w="335"/>
        <w:gridCol w:w="336"/>
        <w:gridCol w:w="336"/>
        <w:gridCol w:w="336"/>
        <w:gridCol w:w="336"/>
        <w:gridCol w:w="336"/>
        <w:gridCol w:w="336"/>
        <w:gridCol w:w="335"/>
        <w:gridCol w:w="336"/>
        <w:gridCol w:w="336"/>
        <w:gridCol w:w="337"/>
        <w:gridCol w:w="336"/>
        <w:gridCol w:w="336"/>
        <w:gridCol w:w="336"/>
        <w:gridCol w:w="336"/>
        <w:gridCol w:w="335"/>
        <w:gridCol w:w="239"/>
        <w:gridCol w:w="352"/>
        <w:gridCol w:w="353"/>
        <w:gridCol w:w="353"/>
        <w:gridCol w:w="353"/>
        <w:gridCol w:w="353"/>
        <w:gridCol w:w="353"/>
      </w:tblGrid>
      <w:tr w:rsidR="002C3266" w:rsidRPr="0064705B" w:rsidTr="00105F6E">
        <w:trPr>
          <w:trHeight w:val="470"/>
        </w:trPr>
        <w:tc>
          <w:tcPr>
            <w:tcW w:w="1410" w:type="dxa"/>
            <w:vMerge w:val="restart"/>
            <w:shd w:val="clear" w:color="auto" w:fill="BFBFBF" w:themeFill="background1" w:themeFillShade="BF"/>
            <w:vAlign w:val="center"/>
          </w:tcPr>
          <w:p w:rsidR="002C3266" w:rsidRPr="00033849" w:rsidRDefault="002C3266" w:rsidP="00576F2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2C3266" w:rsidRPr="00033849" w:rsidRDefault="002C3266" w:rsidP="00576F2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2C3266" w:rsidRPr="00033849" w:rsidRDefault="002C3266" w:rsidP="00576F2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30" w:type="dxa"/>
            <w:gridSpan w:val="23"/>
            <w:shd w:val="clear" w:color="auto" w:fill="BFBFBF" w:themeFill="background1" w:themeFillShade="BF"/>
            <w:vAlign w:val="center"/>
          </w:tcPr>
          <w:p w:rsidR="002C3266" w:rsidRPr="00033849" w:rsidRDefault="002C3266" w:rsidP="00576F2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105F6E" w:rsidRPr="0064705B" w:rsidTr="00105F6E">
        <w:trPr>
          <w:trHeight w:val="397"/>
        </w:trPr>
        <w:tc>
          <w:tcPr>
            <w:tcW w:w="1410" w:type="dxa"/>
            <w:vMerge/>
            <w:shd w:val="clear" w:color="auto" w:fill="BFBFBF" w:themeFill="background1" w:themeFillShade="BF"/>
            <w:vAlign w:val="center"/>
          </w:tcPr>
          <w:p w:rsidR="00105F6E" w:rsidRPr="0064705B" w:rsidRDefault="00105F6E" w:rsidP="00576F27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105F6E" w:rsidRPr="0064705B" w:rsidRDefault="00105F6E" w:rsidP="00576F27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105F6E" w:rsidRPr="0064705B" w:rsidRDefault="00105F6E" w:rsidP="00576F27">
            <w:pPr>
              <w:pStyle w:val="Table10"/>
            </w:pPr>
          </w:p>
        </w:tc>
        <w:tc>
          <w:tcPr>
            <w:tcW w:w="7730" w:type="dxa"/>
            <w:gridSpan w:val="23"/>
            <w:shd w:val="clear" w:color="auto" w:fill="BFBFBF" w:themeFill="background1" w:themeFillShade="BF"/>
            <w:vAlign w:val="center"/>
          </w:tcPr>
          <w:p w:rsidR="00105F6E" w:rsidRPr="00784536" w:rsidRDefault="00105F6E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2C3266" w:rsidRPr="0064705B" w:rsidTr="00105F6E">
        <w:tc>
          <w:tcPr>
            <w:tcW w:w="141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64705B" w:rsidRDefault="002C3266" w:rsidP="00576F27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64705B" w:rsidRDefault="002C3266" w:rsidP="00576F27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64705B" w:rsidRDefault="002C3266" w:rsidP="00576F27">
            <w:pPr>
              <w:pStyle w:val="Table10"/>
            </w:pPr>
          </w:p>
        </w:tc>
        <w:tc>
          <w:tcPr>
            <w:tcW w:w="3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266" w:rsidRPr="00F11177" w:rsidRDefault="002C3266" w:rsidP="00A056A9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</w:tr>
      <w:tr w:rsidR="00A056A9" w:rsidRPr="0064705B" w:rsidTr="00105F6E">
        <w:tc>
          <w:tcPr>
            <w:tcW w:w="1410" w:type="dxa"/>
            <w:shd w:val="clear" w:color="auto" w:fill="auto"/>
          </w:tcPr>
          <w:p w:rsidR="002C3266" w:rsidRDefault="002C3266" w:rsidP="00A056A9">
            <w:pPr>
              <w:pStyle w:val="Table10"/>
            </w:pPr>
          </w:p>
          <w:p w:rsidR="00105F6E" w:rsidRPr="0064705B" w:rsidRDefault="00105F6E" w:rsidP="00A056A9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2C3266" w:rsidRPr="0064705B" w:rsidRDefault="002C3266" w:rsidP="00A056A9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C3266" w:rsidRPr="0064705B" w:rsidRDefault="002C3266" w:rsidP="00A056A9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7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</w:tr>
      <w:tr w:rsidR="00A056A9" w:rsidRPr="0064705B" w:rsidTr="00105F6E">
        <w:tc>
          <w:tcPr>
            <w:tcW w:w="1410" w:type="dxa"/>
            <w:shd w:val="clear" w:color="auto" w:fill="auto"/>
          </w:tcPr>
          <w:p w:rsidR="002C3266" w:rsidRDefault="002C3266" w:rsidP="00A056A9">
            <w:pPr>
              <w:pStyle w:val="Table10"/>
            </w:pPr>
          </w:p>
          <w:p w:rsidR="00105F6E" w:rsidRPr="0064705B" w:rsidRDefault="00105F6E" w:rsidP="00A056A9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2C3266" w:rsidRPr="0064705B" w:rsidRDefault="002C3266" w:rsidP="00A056A9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C3266" w:rsidRPr="0064705B" w:rsidRDefault="002C3266" w:rsidP="00A056A9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7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2C3266" w:rsidRPr="00A056A9" w:rsidRDefault="002C3266" w:rsidP="00A056A9">
            <w:pPr>
              <w:pStyle w:val="Table10"/>
              <w:jc w:val="center"/>
              <w:rPr>
                <w:szCs w:val="22"/>
              </w:rPr>
            </w:pPr>
          </w:p>
        </w:tc>
      </w:tr>
      <w:tr w:rsidR="00A056A9" w:rsidRPr="0064705B" w:rsidTr="00105F6E">
        <w:tc>
          <w:tcPr>
            <w:tcW w:w="1410" w:type="dxa"/>
            <w:shd w:val="clear" w:color="auto" w:fill="auto"/>
          </w:tcPr>
          <w:p w:rsidR="00A056A9" w:rsidRDefault="00A056A9" w:rsidP="00A056A9">
            <w:pPr>
              <w:pStyle w:val="Table10"/>
            </w:pPr>
          </w:p>
          <w:p w:rsidR="00105F6E" w:rsidRPr="0064705B" w:rsidRDefault="00105F6E" w:rsidP="00A056A9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A056A9" w:rsidRPr="0064705B" w:rsidRDefault="00A056A9" w:rsidP="00A056A9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056A9" w:rsidRPr="0064705B" w:rsidRDefault="00A056A9" w:rsidP="00A056A9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7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</w:tr>
      <w:tr w:rsidR="00A056A9" w:rsidRPr="0064705B" w:rsidTr="00105F6E">
        <w:tc>
          <w:tcPr>
            <w:tcW w:w="1410" w:type="dxa"/>
            <w:shd w:val="clear" w:color="auto" w:fill="auto"/>
          </w:tcPr>
          <w:p w:rsidR="00A056A9" w:rsidRDefault="00A056A9" w:rsidP="00A056A9">
            <w:pPr>
              <w:pStyle w:val="Table10"/>
            </w:pPr>
          </w:p>
          <w:p w:rsidR="00105F6E" w:rsidRPr="0064705B" w:rsidRDefault="00105F6E" w:rsidP="00A056A9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A056A9" w:rsidRPr="0064705B" w:rsidRDefault="00A056A9" w:rsidP="00A056A9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056A9" w:rsidRPr="0064705B" w:rsidRDefault="00A056A9" w:rsidP="00A056A9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7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A056A9" w:rsidRPr="00A056A9" w:rsidRDefault="00A056A9" w:rsidP="00A056A9">
            <w:pPr>
              <w:pStyle w:val="Table10"/>
              <w:jc w:val="center"/>
              <w:rPr>
                <w:szCs w:val="22"/>
              </w:rPr>
            </w:pPr>
          </w:p>
        </w:tc>
      </w:tr>
      <w:tr w:rsidR="00731C6A" w:rsidRPr="0064705B" w:rsidTr="00105F6E">
        <w:tc>
          <w:tcPr>
            <w:tcW w:w="1410" w:type="dxa"/>
            <w:shd w:val="clear" w:color="auto" w:fill="auto"/>
          </w:tcPr>
          <w:p w:rsidR="00731C6A" w:rsidRDefault="00731C6A" w:rsidP="00A056A9">
            <w:pPr>
              <w:pStyle w:val="Table10"/>
            </w:pPr>
          </w:p>
          <w:p w:rsidR="00731C6A" w:rsidRDefault="00731C6A" w:rsidP="00A056A9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731C6A" w:rsidRPr="0064705B" w:rsidRDefault="00731C6A" w:rsidP="00A056A9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1C6A" w:rsidRPr="0064705B" w:rsidRDefault="00731C6A" w:rsidP="00A056A9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7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</w:tr>
      <w:tr w:rsidR="00731C6A" w:rsidRPr="0064705B" w:rsidTr="00105F6E">
        <w:tc>
          <w:tcPr>
            <w:tcW w:w="1410" w:type="dxa"/>
            <w:shd w:val="clear" w:color="auto" w:fill="auto"/>
          </w:tcPr>
          <w:p w:rsidR="00731C6A" w:rsidRDefault="00731C6A" w:rsidP="00A056A9">
            <w:pPr>
              <w:pStyle w:val="Table10"/>
            </w:pPr>
          </w:p>
          <w:p w:rsidR="00731C6A" w:rsidRDefault="00731C6A" w:rsidP="00A056A9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731C6A" w:rsidRPr="0064705B" w:rsidRDefault="00731C6A" w:rsidP="00A056A9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1C6A" w:rsidRPr="0064705B" w:rsidRDefault="00731C6A" w:rsidP="00A056A9">
            <w:pPr>
              <w:pStyle w:val="Table10"/>
            </w:pPr>
          </w:p>
        </w:tc>
        <w:tc>
          <w:tcPr>
            <w:tcW w:w="335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7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:rsidR="00731C6A" w:rsidRPr="00A056A9" w:rsidRDefault="00731C6A" w:rsidP="00A056A9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F11177" w:rsidRDefault="00F11177">
      <w:bookmarkStart w:id="0" w:name="_GoBack"/>
      <w:bookmarkEnd w:id="0"/>
    </w:p>
    <w:p w:rsidR="004E5D26" w:rsidRPr="00E12B5F" w:rsidRDefault="004E5D26" w:rsidP="004E5D26">
      <w:pPr>
        <w:pStyle w:val="Unittitle"/>
      </w:pPr>
      <w:r>
        <w:t xml:space="preserve">Unit </w:t>
      </w:r>
      <w:r>
        <w:rPr>
          <w:lang w:val="en-US"/>
        </w:rPr>
        <w:t>PPL2FBS11</w:t>
      </w:r>
      <w:r w:rsidRPr="00BD446B">
        <w:t xml:space="preserve"> (</w:t>
      </w:r>
      <w:r w:rsidR="00BC2DB3">
        <w:t>HL1X 04</w:t>
      </w:r>
      <w:r w:rsidRPr="00BD446B">
        <w:t>)</w:t>
      </w:r>
      <w:r w:rsidRPr="00E12B5F">
        <w:tab/>
      </w:r>
      <w:r>
        <w:t>Clean and Close a Specialist Coffee Station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A056A9" w:rsidTr="00A056A9">
        <w:tc>
          <w:tcPr>
            <w:tcW w:w="14218" w:type="dxa"/>
            <w:gridSpan w:val="3"/>
          </w:tcPr>
          <w:p w:rsidR="00A056A9" w:rsidRPr="00A056A9" w:rsidRDefault="00A056A9" w:rsidP="00A056A9">
            <w:pPr>
              <w:tabs>
                <w:tab w:val="left" w:pos="3969"/>
              </w:tabs>
            </w:pPr>
            <w:r w:rsidRPr="00A056A9">
              <w:rPr>
                <w:b/>
                <w:bCs/>
              </w:rPr>
              <w:t>Clean and close down specialist coffee station after service</w:t>
            </w:r>
          </w:p>
        </w:tc>
      </w:tr>
      <w:tr w:rsidR="00A056A9" w:rsidTr="00142130">
        <w:tc>
          <w:tcPr>
            <w:tcW w:w="570" w:type="dxa"/>
          </w:tcPr>
          <w:p w:rsidR="00A056A9" w:rsidRPr="00F11177" w:rsidRDefault="00A056A9" w:rsidP="00DF3CC5">
            <w:r>
              <w:t>1</w:t>
            </w:r>
          </w:p>
        </w:tc>
        <w:tc>
          <w:tcPr>
            <w:tcW w:w="11842" w:type="dxa"/>
          </w:tcPr>
          <w:p w:rsidR="00A056A9" w:rsidRPr="00AD408A" w:rsidRDefault="00A056A9" w:rsidP="003273E7">
            <w:pPr>
              <w:tabs>
                <w:tab w:val="left" w:pos="3969"/>
              </w:tabs>
            </w:pPr>
            <w:r w:rsidRPr="00AD408A">
              <w:t>Safe and hygienic working practices when closing station after service</w:t>
            </w:r>
            <w:r>
              <w:t>.</w:t>
            </w:r>
          </w:p>
        </w:tc>
        <w:tc>
          <w:tcPr>
            <w:tcW w:w="1806" w:type="dxa"/>
          </w:tcPr>
          <w:p w:rsidR="00A056A9" w:rsidRDefault="00A056A9" w:rsidP="00142130">
            <w:pPr>
              <w:jc w:val="center"/>
            </w:pPr>
          </w:p>
        </w:tc>
      </w:tr>
      <w:tr w:rsidR="00A056A9" w:rsidTr="00142130">
        <w:tc>
          <w:tcPr>
            <w:tcW w:w="570" w:type="dxa"/>
          </w:tcPr>
          <w:p w:rsidR="00A056A9" w:rsidRPr="00F11177" w:rsidRDefault="00A056A9" w:rsidP="00DF3CC5">
            <w:r>
              <w:t>2</w:t>
            </w:r>
          </w:p>
        </w:tc>
        <w:tc>
          <w:tcPr>
            <w:tcW w:w="11842" w:type="dxa"/>
          </w:tcPr>
          <w:p w:rsidR="00A056A9" w:rsidRPr="00AD408A" w:rsidRDefault="00A056A9" w:rsidP="003273E7">
            <w:pPr>
              <w:tabs>
                <w:tab w:val="left" w:pos="3969"/>
              </w:tabs>
            </w:pPr>
            <w:r w:rsidRPr="00AD408A">
              <w:t>Why all service items and equipment should be cleaned and stored correctly following use</w:t>
            </w:r>
            <w:r>
              <w:t>.</w:t>
            </w:r>
          </w:p>
        </w:tc>
        <w:tc>
          <w:tcPr>
            <w:tcW w:w="1806" w:type="dxa"/>
          </w:tcPr>
          <w:p w:rsidR="00A056A9" w:rsidRDefault="00A056A9" w:rsidP="00142130">
            <w:pPr>
              <w:jc w:val="center"/>
            </w:pPr>
          </w:p>
        </w:tc>
      </w:tr>
      <w:tr w:rsidR="00A056A9" w:rsidTr="00142130">
        <w:tc>
          <w:tcPr>
            <w:tcW w:w="570" w:type="dxa"/>
          </w:tcPr>
          <w:p w:rsidR="00A056A9" w:rsidRPr="00F11177" w:rsidRDefault="00A056A9" w:rsidP="00DF3CC5">
            <w:r>
              <w:t>3</w:t>
            </w:r>
          </w:p>
        </w:tc>
        <w:tc>
          <w:tcPr>
            <w:tcW w:w="11842" w:type="dxa"/>
          </w:tcPr>
          <w:p w:rsidR="00A056A9" w:rsidRPr="00AD408A" w:rsidRDefault="00A056A9" w:rsidP="003273E7">
            <w:pPr>
              <w:tabs>
                <w:tab w:val="left" w:pos="3969"/>
              </w:tabs>
            </w:pPr>
            <w:r w:rsidRPr="00AD408A">
              <w:t>The importance of following manufacturers' and workplace procedures for turning off, unplugging and cleaning equipment following use</w:t>
            </w:r>
            <w:r>
              <w:t>.</w:t>
            </w:r>
          </w:p>
        </w:tc>
        <w:tc>
          <w:tcPr>
            <w:tcW w:w="1806" w:type="dxa"/>
          </w:tcPr>
          <w:p w:rsidR="00A056A9" w:rsidRDefault="00A056A9" w:rsidP="00142130">
            <w:pPr>
              <w:jc w:val="center"/>
            </w:pPr>
          </w:p>
        </w:tc>
      </w:tr>
      <w:tr w:rsidR="00A056A9" w:rsidTr="00142130">
        <w:tc>
          <w:tcPr>
            <w:tcW w:w="570" w:type="dxa"/>
          </w:tcPr>
          <w:p w:rsidR="00A056A9" w:rsidRPr="00F11177" w:rsidRDefault="00A056A9" w:rsidP="00DF3CC5">
            <w:r>
              <w:t>4</w:t>
            </w:r>
          </w:p>
        </w:tc>
        <w:tc>
          <w:tcPr>
            <w:tcW w:w="11842" w:type="dxa"/>
          </w:tcPr>
          <w:p w:rsidR="00A056A9" w:rsidRPr="00AD408A" w:rsidRDefault="00A056A9" w:rsidP="003273E7">
            <w:pPr>
              <w:tabs>
                <w:tab w:val="left" w:pos="3969"/>
              </w:tabs>
            </w:pPr>
            <w:r w:rsidRPr="00AD408A">
              <w:t>The safe storage procedures for all food stock items</w:t>
            </w:r>
            <w:r>
              <w:t>.</w:t>
            </w:r>
          </w:p>
        </w:tc>
        <w:tc>
          <w:tcPr>
            <w:tcW w:w="1806" w:type="dxa"/>
          </w:tcPr>
          <w:p w:rsidR="00A056A9" w:rsidRDefault="00A056A9" w:rsidP="00142130">
            <w:pPr>
              <w:jc w:val="center"/>
            </w:pPr>
          </w:p>
        </w:tc>
      </w:tr>
      <w:tr w:rsidR="00A056A9" w:rsidTr="00142130">
        <w:tc>
          <w:tcPr>
            <w:tcW w:w="570" w:type="dxa"/>
          </w:tcPr>
          <w:p w:rsidR="00A056A9" w:rsidRPr="00F11177" w:rsidRDefault="00A056A9" w:rsidP="00DF3CC5">
            <w:r>
              <w:t>5</w:t>
            </w:r>
          </w:p>
        </w:tc>
        <w:tc>
          <w:tcPr>
            <w:tcW w:w="11842" w:type="dxa"/>
          </w:tcPr>
          <w:p w:rsidR="00A056A9" w:rsidRPr="00AD408A" w:rsidRDefault="00A056A9" w:rsidP="003273E7">
            <w:pPr>
              <w:tabs>
                <w:tab w:val="left" w:pos="3969"/>
              </w:tabs>
            </w:pPr>
            <w:r w:rsidRPr="00AD408A">
              <w:t>The correct disposal method for coffee grounds and tea products</w:t>
            </w:r>
            <w:r>
              <w:t>.</w:t>
            </w:r>
          </w:p>
        </w:tc>
        <w:tc>
          <w:tcPr>
            <w:tcW w:w="1806" w:type="dxa"/>
          </w:tcPr>
          <w:p w:rsidR="00A056A9" w:rsidRDefault="00A056A9" w:rsidP="00142130">
            <w:pPr>
              <w:jc w:val="center"/>
            </w:pPr>
          </w:p>
        </w:tc>
      </w:tr>
      <w:tr w:rsidR="00A056A9" w:rsidTr="00142130">
        <w:tc>
          <w:tcPr>
            <w:tcW w:w="570" w:type="dxa"/>
          </w:tcPr>
          <w:p w:rsidR="00A056A9" w:rsidRPr="00F11177" w:rsidRDefault="00A056A9" w:rsidP="00DF3CC5">
            <w:r>
              <w:t>6</w:t>
            </w:r>
          </w:p>
        </w:tc>
        <w:tc>
          <w:tcPr>
            <w:tcW w:w="11842" w:type="dxa"/>
          </w:tcPr>
          <w:p w:rsidR="00A056A9" w:rsidRPr="00AD408A" w:rsidRDefault="00A056A9" w:rsidP="003273E7">
            <w:pPr>
              <w:tabs>
                <w:tab w:val="left" w:pos="3969"/>
              </w:tabs>
            </w:pPr>
            <w:r w:rsidRPr="00AD408A">
              <w:t>Why and to whom any problems should be reported</w:t>
            </w:r>
            <w:r>
              <w:t>.</w:t>
            </w:r>
          </w:p>
        </w:tc>
        <w:tc>
          <w:tcPr>
            <w:tcW w:w="1806" w:type="dxa"/>
          </w:tcPr>
          <w:p w:rsidR="00A056A9" w:rsidRDefault="00A056A9" w:rsidP="00142130">
            <w:pPr>
              <w:jc w:val="center"/>
            </w:pPr>
          </w:p>
        </w:tc>
      </w:tr>
      <w:tr w:rsidR="00A056A9" w:rsidTr="00142130">
        <w:tc>
          <w:tcPr>
            <w:tcW w:w="570" w:type="dxa"/>
          </w:tcPr>
          <w:p w:rsidR="00A056A9" w:rsidRPr="00F11177" w:rsidRDefault="00A056A9" w:rsidP="00DF3CC5">
            <w:r>
              <w:t>7</w:t>
            </w:r>
          </w:p>
        </w:tc>
        <w:tc>
          <w:tcPr>
            <w:tcW w:w="11842" w:type="dxa"/>
          </w:tcPr>
          <w:p w:rsidR="00A056A9" w:rsidRDefault="00A056A9" w:rsidP="003273E7">
            <w:r w:rsidRPr="00AD408A">
              <w:t>The types of unexpected situations that may occur when closing the specialist coffee station after service and how to deal with these</w:t>
            </w:r>
            <w:r>
              <w:t>.</w:t>
            </w:r>
          </w:p>
        </w:tc>
        <w:tc>
          <w:tcPr>
            <w:tcW w:w="1806" w:type="dxa"/>
          </w:tcPr>
          <w:p w:rsidR="00A056A9" w:rsidRDefault="00A056A9" w:rsidP="00142130">
            <w:pPr>
              <w:jc w:val="center"/>
            </w:pPr>
          </w:p>
        </w:tc>
      </w:tr>
    </w:tbl>
    <w:p w:rsidR="00A056A9" w:rsidRDefault="00A056A9" w:rsidP="00A056A9">
      <w:pPr>
        <w:tabs>
          <w:tab w:val="left" w:pos="3969"/>
        </w:tabs>
        <w:rPr>
          <w:lang w:val="en-GB"/>
        </w:rPr>
      </w:pPr>
    </w:p>
    <w:p w:rsidR="004E5D26" w:rsidRPr="00E12B5F" w:rsidRDefault="00AB2D75" w:rsidP="004E5D26">
      <w:pPr>
        <w:pStyle w:val="Unittitle"/>
      </w:pPr>
      <w:r>
        <w:br w:type="page"/>
      </w:r>
      <w:r w:rsidR="004E5D26">
        <w:t xml:space="preserve">Unit </w:t>
      </w:r>
      <w:r w:rsidR="004E5D26">
        <w:rPr>
          <w:lang w:val="en-US"/>
        </w:rPr>
        <w:t>PPL2FBS11</w:t>
      </w:r>
      <w:r w:rsidR="004E5D26" w:rsidRPr="00BD446B">
        <w:t xml:space="preserve"> (</w:t>
      </w:r>
      <w:r w:rsidR="00BC2DB3">
        <w:t>HL1X 04</w:t>
      </w:r>
      <w:r w:rsidR="004E5D26" w:rsidRPr="00BD446B">
        <w:t>)</w:t>
      </w:r>
      <w:r w:rsidR="004E5D26" w:rsidRPr="00E12B5F">
        <w:tab/>
      </w:r>
      <w:r w:rsidR="004E5D26">
        <w:t>Clean and Close a Specialist Coffee Station</w:t>
      </w:r>
    </w:p>
    <w:p w:rsidR="007C6C2F" w:rsidRPr="00AB2D75" w:rsidRDefault="007C6C2F" w:rsidP="004E5D26"/>
    <w:p w:rsidR="006325C8" w:rsidRPr="00F3442C" w:rsidRDefault="000B164B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A056A9">
      <w:t>L2FBS11</w:t>
    </w:r>
    <w:r w:rsidR="00A82F91" w:rsidRPr="00EC3E42">
      <w:t xml:space="preserve"> (</w:t>
    </w:r>
    <w:r w:rsidR="00BC2DB3">
      <w:t>HL1X 04</w:t>
    </w:r>
    <w:r w:rsidRPr="00EC3E42">
      <w:t xml:space="preserve">) </w:t>
    </w:r>
    <w:r w:rsidR="00A056A9">
      <w:t>Clean and Close a Specialist Coffee Station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731C6A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C561D6E"/>
    <w:multiLevelType w:val="hybridMultilevel"/>
    <w:tmpl w:val="D7D49C2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B164B"/>
    <w:rsid w:val="000C7741"/>
    <w:rsid w:val="000E2EEB"/>
    <w:rsid w:val="000F1925"/>
    <w:rsid w:val="00105F6E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C3266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E5D26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1C6A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56A9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C2DB3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53E3494E"/>
  <w15:docId w15:val="{C4490003-C858-4C56-9494-51A58E86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DFAE-0D27-4F3A-9669-0E5F1FA9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23</cp:revision>
  <cp:lastPrinted>2017-01-23T09:27:00Z</cp:lastPrinted>
  <dcterms:created xsi:type="dcterms:W3CDTF">2017-01-23T09:21:00Z</dcterms:created>
  <dcterms:modified xsi:type="dcterms:W3CDTF">2017-07-06T16:39:00Z</dcterms:modified>
</cp:coreProperties>
</file>