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BD" w:rsidRPr="001A01BD" w:rsidRDefault="001A01BD" w:rsidP="001A01BD">
      <w:pPr>
        <w:tabs>
          <w:tab w:val="left" w:pos="1418"/>
          <w:tab w:val="left" w:pos="7938"/>
        </w:tabs>
        <w:spacing w:line="360" w:lineRule="exact"/>
        <w:rPr>
          <w:rFonts w:ascii="Arial" w:eastAsia="Calibri" w:hAnsi="Arial"/>
          <w:sz w:val="32"/>
          <w:szCs w:val="22"/>
        </w:rPr>
      </w:pPr>
      <w:r w:rsidRPr="001A01BD">
        <w:rPr>
          <w:rFonts w:ascii="Arial" w:eastAsia="Calibri" w:hAnsi="Arial"/>
          <w:sz w:val="28"/>
          <w:szCs w:val="22"/>
        </w:rPr>
        <w:t>M&amp;LB7</w:t>
      </w:r>
      <w:r w:rsidRPr="001A01BD">
        <w:rPr>
          <w:rFonts w:ascii="Arial" w:eastAsia="Calibri" w:hAnsi="Arial"/>
          <w:sz w:val="28"/>
          <w:szCs w:val="22"/>
        </w:rPr>
        <w:tab/>
        <w:t>Provide leadership for your organisation</w:t>
      </w:r>
    </w:p>
    <w:p w:rsidR="001A01BD" w:rsidRPr="001A01BD" w:rsidRDefault="001A01BD" w:rsidP="001A01BD">
      <w:pPr>
        <w:rPr>
          <w:rFonts w:ascii="Arial" w:eastAsia="Calibri" w:hAnsi="Arial"/>
          <w:szCs w:val="22"/>
        </w:rPr>
      </w:pPr>
    </w:p>
    <w:tbl>
      <w:tblPr>
        <w:tblW w:w="0" w:type="auto"/>
        <w:tblLook w:val="04A0"/>
      </w:tblPr>
      <w:tblGrid>
        <w:gridCol w:w="2376"/>
        <w:gridCol w:w="6866"/>
      </w:tblGrid>
      <w:tr w:rsidR="001A01BD" w:rsidRPr="001A01BD" w:rsidTr="00E15908">
        <w:tc>
          <w:tcPr>
            <w:tcW w:w="2376" w:type="dxa"/>
          </w:tcPr>
          <w:p w:rsidR="001A01BD" w:rsidRPr="001A01BD" w:rsidRDefault="001A01BD" w:rsidP="001A01BD">
            <w:pPr>
              <w:spacing w:after="60"/>
              <w:rPr>
                <w:rFonts w:ascii="Arial" w:eastAsia="Calibri" w:hAnsi="Arial" w:cs="Arial"/>
                <w:b/>
                <w:noProof/>
                <w:sz w:val="26"/>
                <w:lang w:eastAsia="en-GB"/>
              </w:rPr>
            </w:pPr>
            <w:r w:rsidRPr="001A01BD">
              <w:rPr>
                <w:rFonts w:ascii="Arial" w:eastAsia="Calibri" w:hAnsi="Arial" w:cs="Arial"/>
                <w:b/>
                <w:noProof/>
                <w:szCs w:val="22"/>
                <w:lang w:eastAsia="en-GB"/>
              </w:rPr>
              <w:t>Overview</w:t>
            </w:r>
          </w:p>
          <w:p w:rsidR="001A01BD" w:rsidRPr="001A01BD" w:rsidRDefault="001A01BD" w:rsidP="001A01BD">
            <w:pPr>
              <w:spacing w:after="60"/>
              <w:rPr>
                <w:rFonts w:ascii="Verdana" w:eastAsia="Calibri" w:hAnsi="Verdana"/>
              </w:rPr>
            </w:pPr>
          </w:p>
        </w:tc>
        <w:tc>
          <w:tcPr>
            <w:tcW w:w="6867" w:type="dxa"/>
          </w:tcPr>
          <w:p w:rsidR="001A01BD" w:rsidRPr="001A01BD" w:rsidRDefault="001A01BD" w:rsidP="001A01BD">
            <w:pPr>
              <w:spacing w:after="60"/>
              <w:outlineLvl w:val="4"/>
              <w:rPr>
                <w:rFonts w:ascii="Arial" w:eastAsia="Calibri" w:hAnsi="Arial" w:cs="Arial"/>
                <w:b/>
                <w:bCs/>
                <w:iCs/>
              </w:rPr>
            </w:pPr>
            <w:r w:rsidRPr="001A01BD">
              <w:rPr>
                <w:rFonts w:ascii="Arial" w:eastAsia="Calibri" w:hAnsi="Arial" w:cs="Arial"/>
                <w:b/>
                <w:bCs/>
                <w:iCs/>
                <w:szCs w:val="22"/>
              </w:rPr>
              <w:t xml:space="preserve">What this Unit is about </w:t>
            </w:r>
          </w:p>
          <w:p w:rsidR="001A01BD" w:rsidRPr="001A01BD" w:rsidRDefault="001A01BD" w:rsidP="001A01BD">
            <w:pPr>
              <w:framePr w:hSpace="180" w:wrap="around" w:hAnchor="text" w:y="1035"/>
              <w:spacing w:after="60"/>
              <w:rPr>
                <w:rFonts w:ascii="Arial" w:eastAsia="Calibri" w:hAnsi="Arial" w:cs="Arial"/>
              </w:rPr>
            </w:pPr>
            <w:r w:rsidRPr="001A01BD">
              <w:rPr>
                <w:rFonts w:ascii="Arial" w:eastAsia="Calibri" w:hAnsi="Arial" w:cs="Arial"/>
                <w:szCs w:val="22"/>
              </w:rPr>
              <w:t>This Unit is about providing direction to people in the organisation and enabling, inspiring, motivating and supporting them to achieve what the organisation has set out to do.</w:t>
            </w:r>
          </w:p>
          <w:p w:rsidR="001A01BD" w:rsidRPr="001A01BD" w:rsidRDefault="001A01BD" w:rsidP="001A01BD">
            <w:pPr>
              <w:framePr w:hSpace="180" w:wrap="around" w:hAnchor="text" w:y="1035"/>
              <w:spacing w:after="60"/>
              <w:rPr>
                <w:rFonts w:ascii="Arial" w:eastAsia="Calibri" w:hAnsi="Arial" w:cs="Arial"/>
              </w:rPr>
            </w:pPr>
          </w:p>
          <w:p w:rsidR="001A01BD" w:rsidRPr="001A01BD" w:rsidRDefault="001A01BD" w:rsidP="001A01BD">
            <w:pPr>
              <w:framePr w:hSpace="180" w:wrap="around" w:hAnchor="text" w:y="1035"/>
              <w:spacing w:after="60"/>
              <w:rPr>
                <w:rFonts w:ascii="Arial" w:eastAsia="Calibri" w:hAnsi="Arial" w:cs="Arial"/>
              </w:rPr>
            </w:pPr>
            <w:r w:rsidRPr="001A01BD">
              <w:rPr>
                <w:rFonts w:ascii="Arial" w:eastAsia="Calibri" w:hAnsi="Arial" w:cs="Arial"/>
                <w:szCs w:val="22"/>
              </w:rPr>
              <w:t>It is expected that you will be aware of and be able to apply different styles of leadership appropriate to different people and situations.</w:t>
            </w:r>
          </w:p>
          <w:p w:rsidR="001A01BD" w:rsidRPr="001A01BD" w:rsidRDefault="001A01BD" w:rsidP="001A01BD">
            <w:pPr>
              <w:framePr w:hSpace="180" w:wrap="around" w:hAnchor="text" w:y="1035"/>
              <w:spacing w:after="60"/>
              <w:rPr>
                <w:rFonts w:ascii="Arial" w:eastAsia="Calibri" w:hAnsi="Arial" w:cs="Arial"/>
              </w:rPr>
            </w:pPr>
          </w:p>
          <w:p w:rsidR="001A01BD" w:rsidRPr="001A01BD" w:rsidRDefault="001A01BD" w:rsidP="001A01BD">
            <w:pPr>
              <w:framePr w:hSpace="180" w:wrap="around" w:hAnchor="text" w:y="1035"/>
              <w:spacing w:after="60"/>
              <w:rPr>
                <w:rFonts w:ascii="Arial" w:eastAsia="Calibri" w:hAnsi="Arial" w:cs="Arial"/>
              </w:rPr>
            </w:pPr>
            <w:r w:rsidRPr="001A01BD">
              <w:rPr>
                <w:rFonts w:ascii="Arial" w:eastAsia="Calibri" w:hAnsi="Arial" w:cs="Arial"/>
                <w:szCs w:val="22"/>
              </w:rPr>
              <w:t>For the purposes of this Unit, an ‘organisation’ can mean a self-contained entity such as a private sector company, a charity or a local authority, or a significant operating unit, with a relative degree of autonomy, within a larger organisation.</w:t>
            </w:r>
          </w:p>
          <w:p w:rsidR="001A01BD" w:rsidRPr="001A01BD" w:rsidRDefault="001A01BD" w:rsidP="001A01BD">
            <w:pPr>
              <w:spacing w:before="120" w:after="60"/>
              <w:outlineLvl w:val="4"/>
              <w:rPr>
                <w:rFonts w:ascii="Arial" w:eastAsia="Calibri" w:hAnsi="Arial" w:cs="Arial"/>
                <w:b/>
                <w:bCs/>
                <w:iCs/>
              </w:rPr>
            </w:pPr>
            <w:r w:rsidRPr="001A01BD">
              <w:rPr>
                <w:rFonts w:ascii="Arial" w:eastAsia="Calibri" w:hAnsi="Arial" w:cs="Arial"/>
                <w:b/>
                <w:bCs/>
                <w:iCs/>
                <w:szCs w:val="22"/>
              </w:rPr>
              <w:t>Who is the Unit for?</w:t>
            </w:r>
          </w:p>
          <w:p w:rsidR="001A01BD" w:rsidRPr="001A01BD" w:rsidRDefault="001A01BD" w:rsidP="001A01BD">
            <w:pPr>
              <w:framePr w:hSpace="180" w:wrap="around" w:hAnchor="text" w:y="1035"/>
              <w:spacing w:after="60"/>
              <w:rPr>
                <w:rFonts w:ascii="Arial" w:eastAsia="Calibri" w:hAnsi="Arial" w:cs="Arial"/>
              </w:rPr>
            </w:pPr>
            <w:r w:rsidRPr="001A01BD">
              <w:rPr>
                <w:rFonts w:ascii="Arial" w:eastAsia="Calibri" w:hAnsi="Arial" w:cs="Arial"/>
                <w:szCs w:val="22"/>
              </w:rPr>
              <w:t>The Unit is recommended for senior managers.</w:t>
            </w:r>
          </w:p>
          <w:p w:rsidR="001A01BD" w:rsidRPr="001A01BD" w:rsidRDefault="001A01BD" w:rsidP="001A01BD">
            <w:pPr>
              <w:spacing w:before="120" w:after="60"/>
              <w:outlineLvl w:val="4"/>
              <w:rPr>
                <w:rFonts w:ascii="Arial" w:eastAsia="Calibri" w:hAnsi="Arial" w:cs="Arial"/>
                <w:b/>
                <w:bCs/>
                <w:iCs/>
              </w:rPr>
            </w:pPr>
            <w:r w:rsidRPr="001A01BD">
              <w:rPr>
                <w:rFonts w:ascii="Arial" w:eastAsia="Calibri" w:hAnsi="Arial" w:cs="Arial"/>
                <w:b/>
                <w:bCs/>
                <w:iCs/>
                <w:szCs w:val="22"/>
              </w:rPr>
              <w:t>Links to other Units</w:t>
            </w:r>
          </w:p>
          <w:p w:rsidR="001A01BD" w:rsidRPr="001A01BD" w:rsidRDefault="001A01BD" w:rsidP="001A01BD">
            <w:pPr>
              <w:framePr w:hSpace="180" w:wrap="around" w:hAnchor="text" w:y="1035"/>
              <w:spacing w:after="60"/>
              <w:rPr>
                <w:rFonts w:ascii="Arial" w:eastAsia="Calibri" w:hAnsi="Arial" w:cs="Arial"/>
              </w:rPr>
            </w:pPr>
            <w:r w:rsidRPr="001A01BD">
              <w:rPr>
                <w:rFonts w:ascii="Arial" w:eastAsia="Calibri" w:hAnsi="Arial" w:cs="Arial"/>
                <w:szCs w:val="22"/>
              </w:rPr>
              <w:t>This Unit is linked to all other Units in the overall suite of National Occupational Standards for Management and Leadership where leadership for your organisation may be required.</w:t>
            </w:r>
          </w:p>
          <w:p w:rsidR="001A01BD" w:rsidRPr="001A01BD" w:rsidRDefault="001A01BD" w:rsidP="001A01BD">
            <w:pPr>
              <w:spacing w:after="60"/>
              <w:rPr>
                <w:rFonts w:ascii="Verdana" w:eastAsia="Calibri" w:hAnsi="Verdana"/>
              </w:rPr>
            </w:pPr>
          </w:p>
        </w:tc>
      </w:tr>
    </w:tbl>
    <w:p w:rsidR="00874BE9" w:rsidRPr="00D325A9" w:rsidRDefault="00874BE9" w:rsidP="00280EFD">
      <w:pPr>
        <w:tabs>
          <w:tab w:val="left" w:pos="1418"/>
        </w:tabs>
        <w:spacing w:line="360" w:lineRule="exact"/>
        <w:rPr>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FB2894" w:rsidRDefault="00874BE9" w:rsidP="009002DF">
      <w:pPr>
        <w:pStyle w:val="NOSHeaderBold"/>
        <w:spacing w:after="60"/>
        <w:rPr>
          <w:sz w:val="24"/>
          <w:szCs w:val="24"/>
        </w:rPr>
      </w:pPr>
      <w:r w:rsidRPr="00D325A9">
        <w:br w:type="page"/>
      </w:r>
    </w:p>
    <w:p w:rsidR="001A01BD" w:rsidRPr="001A01BD" w:rsidRDefault="001A01BD" w:rsidP="001A01BD">
      <w:pPr>
        <w:tabs>
          <w:tab w:val="left" w:pos="1418"/>
        </w:tabs>
        <w:spacing w:line="360" w:lineRule="exact"/>
        <w:rPr>
          <w:rFonts w:ascii="Arial" w:eastAsia="Calibri" w:hAnsi="Arial"/>
          <w:b/>
          <w:sz w:val="28"/>
          <w:szCs w:val="22"/>
        </w:rPr>
      </w:pPr>
      <w:r w:rsidRPr="001A01BD">
        <w:rPr>
          <w:rFonts w:ascii="Arial" w:eastAsia="Calibri" w:hAnsi="Arial"/>
          <w:sz w:val="28"/>
          <w:szCs w:val="22"/>
        </w:rPr>
        <w:lastRenderedPageBreak/>
        <w:t>M&amp;LB7</w:t>
      </w:r>
      <w:r w:rsidRPr="001A01BD">
        <w:rPr>
          <w:rFonts w:ascii="Arial" w:eastAsia="Calibri" w:hAnsi="Arial"/>
          <w:sz w:val="28"/>
          <w:szCs w:val="22"/>
        </w:rPr>
        <w:tab/>
        <w:t>Provide leadership for your organisation</w:t>
      </w:r>
    </w:p>
    <w:p w:rsidR="001A01BD" w:rsidRPr="001A01BD" w:rsidRDefault="001A01BD" w:rsidP="001A01BD">
      <w:pPr>
        <w:rPr>
          <w:rFonts w:ascii="Arial" w:eastAsia="Calibri" w:hAnsi="Arial"/>
          <w:szCs w:val="22"/>
          <w:lang w:val="en-US"/>
        </w:rPr>
      </w:pPr>
    </w:p>
    <w:tbl>
      <w:tblPr>
        <w:tblW w:w="0" w:type="auto"/>
        <w:tblLook w:val="04A0"/>
      </w:tblPr>
      <w:tblGrid>
        <w:gridCol w:w="2235"/>
        <w:gridCol w:w="7007"/>
      </w:tblGrid>
      <w:tr w:rsidR="001A01BD" w:rsidRPr="001A01BD" w:rsidTr="00E15908">
        <w:tc>
          <w:tcPr>
            <w:tcW w:w="2235" w:type="dxa"/>
          </w:tcPr>
          <w:p w:rsidR="001A01BD" w:rsidRPr="001A01BD" w:rsidRDefault="001A01BD" w:rsidP="001A01BD">
            <w:pPr>
              <w:spacing w:after="120"/>
              <w:rPr>
                <w:rFonts w:ascii="Arial" w:eastAsia="Calibri" w:hAnsi="Arial"/>
                <w:b/>
              </w:rPr>
            </w:pPr>
            <w:r w:rsidRPr="001A01BD">
              <w:rPr>
                <w:rFonts w:ascii="Arial" w:eastAsia="Calibri" w:hAnsi="Arial" w:cs="Arial"/>
                <w:b/>
                <w:bCs/>
                <w:noProof/>
                <w:lang w:eastAsia="en-GB"/>
              </w:rPr>
              <w:t>Skills</w:t>
            </w:r>
          </w:p>
        </w:tc>
        <w:tc>
          <w:tcPr>
            <w:tcW w:w="7008" w:type="dxa"/>
          </w:tcPr>
          <w:p w:rsidR="001A01BD" w:rsidRPr="001A01BD" w:rsidRDefault="001A01BD" w:rsidP="001A01BD">
            <w:pPr>
              <w:widowControl w:val="0"/>
              <w:autoSpaceDE w:val="0"/>
              <w:autoSpaceDN w:val="0"/>
              <w:adjustRightInd w:val="0"/>
              <w:spacing w:before="28" w:after="120" w:line="278" w:lineRule="auto"/>
              <w:ind w:left="2" w:right="38"/>
              <w:rPr>
                <w:rFonts w:ascii="Arial" w:eastAsia="Calibri" w:hAnsi="Arial" w:cs="Arial"/>
              </w:rPr>
            </w:pPr>
            <w:r w:rsidRPr="001A01BD">
              <w:rPr>
                <w:rFonts w:ascii="Arial" w:eastAsia="Calibri" w:hAnsi="Arial" w:cs="Arial"/>
              </w:rPr>
              <w:t>Listed below are the main generic ‘skills’ that need to be applied in providing leadership for your organisation. These skills are explicit/implicit in the detailed content of the Unit and are listed here as additional information.</w:t>
            </w:r>
          </w:p>
          <w:p w:rsidR="001A01BD" w:rsidRPr="001A01BD" w:rsidRDefault="001A01BD" w:rsidP="001A01BD">
            <w:pPr>
              <w:widowControl w:val="0"/>
              <w:autoSpaceDE w:val="0"/>
              <w:autoSpaceDN w:val="0"/>
              <w:adjustRightInd w:val="0"/>
              <w:spacing w:before="28" w:after="120" w:line="278" w:lineRule="auto"/>
              <w:ind w:right="38"/>
              <w:rPr>
                <w:rFonts w:ascii="Arial" w:eastAsia="Calibri" w:hAnsi="Arial" w:cs="Arial"/>
              </w:rPr>
            </w:pPr>
          </w:p>
          <w:p w:rsidR="001A01BD" w:rsidRPr="001A01BD" w:rsidRDefault="001A01BD" w:rsidP="001A01BD">
            <w:pPr>
              <w:pStyle w:val="ListParagraph"/>
              <w:numPr>
                <w:ilvl w:val="0"/>
                <w:numId w:val="38"/>
              </w:numPr>
              <w:spacing w:after="60"/>
              <w:rPr>
                <w:rFonts w:ascii="Arial" w:eastAsia="Calibri" w:hAnsi="Arial"/>
                <w:sz w:val="24"/>
                <w:szCs w:val="24"/>
              </w:rPr>
            </w:pPr>
            <w:r w:rsidRPr="001A01BD">
              <w:rPr>
                <w:rFonts w:ascii="Arial" w:eastAsia="Calibri" w:hAnsi="Arial"/>
                <w:sz w:val="24"/>
                <w:szCs w:val="24"/>
              </w:rPr>
              <w:t>Thinking strategically</w:t>
            </w:r>
          </w:p>
          <w:p w:rsidR="001A01BD" w:rsidRPr="001A01BD" w:rsidRDefault="001A01BD" w:rsidP="001A01BD">
            <w:pPr>
              <w:pStyle w:val="ListParagraph"/>
              <w:numPr>
                <w:ilvl w:val="0"/>
                <w:numId w:val="38"/>
              </w:numPr>
              <w:spacing w:after="60"/>
              <w:rPr>
                <w:rFonts w:ascii="Arial" w:eastAsia="Calibri" w:hAnsi="Arial"/>
                <w:sz w:val="24"/>
                <w:szCs w:val="24"/>
              </w:rPr>
            </w:pPr>
            <w:r w:rsidRPr="001A01BD">
              <w:rPr>
                <w:rFonts w:ascii="Arial" w:eastAsia="Calibri" w:hAnsi="Arial"/>
                <w:sz w:val="24"/>
                <w:szCs w:val="24"/>
              </w:rPr>
              <w:t>Empowering</w:t>
            </w:r>
          </w:p>
          <w:p w:rsidR="001A01BD" w:rsidRPr="001A01BD" w:rsidRDefault="001A01BD" w:rsidP="001A01BD">
            <w:pPr>
              <w:pStyle w:val="ListParagraph"/>
              <w:numPr>
                <w:ilvl w:val="0"/>
                <w:numId w:val="38"/>
              </w:numPr>
              <w:spacing w:after="60"/>
              <w:rPr>
                <w:rFonts w:ascii="Arial" w:eastAsia="Calibri" w:hAnsi="Arial"/>
                <w:sz w:val="24"/>
                <w:szCs w:val="24"/>
              </w:rPr>
            </w:pPr>
            <w:r w:rsidRPr="001A01BD">
              <w:rPr>
                <w:rFonts w:ascii="Arial" w:eastAsia="Calibri" w:hAnsi="Arial"/>
                <w:sz w:val="24"/>
                <w:szCs w:val="24"/>
              </w:rPr>
              <w:t>Communicating</w:t>
            </w:r>
          </w:p>
          <w:p w:rsidR="001A01BD" w:rsidRPr="001A01BD" w:rsidRDefault="001A01BD" w:rsidP="001A01BD">
            <w:pPr>
              <w:pStyle w:val="ListParagraph"/>
              <w:numPr>
                <w:ilvl w:val="0"/>
                <w:numId w:val="38"/>
              </w:numPr>
              <w:spacing w:after="60"/>
              <w:rPr>
                <w:rFonts w:ascii="Arial" w:eastAsia="Calibri" w:hAnsi="Arial"/>
                <w:sz w:val="24"/>
                <w:szCs w:val="24"/>
              </w:rPr>
            </w:pPr>
            <w:r w:rsidRPr="001A01BD">
              <w:rPr>
                <w:rFonts w:ascii="Arial" w:eastAsia="Calibri" w:hAnsi="Arial"/>
                <w:sz w:val="24"/>
                <w:szCs w:val="24"/>
              </w:rPr>
              <w:t>Influencing and persuading</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Leading by example</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Planning</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Inspiring</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Motivating</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Problem-solving</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Valuing and supporting others</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Monitoring</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Consulting</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Obtaining feedback</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Following</w:t>
            </w:r>
          </w:p>
          <w:p w:rsidR="001A01BD" w:rsidRPr="001A01BD" w:rsidRDefault="001A01BD" w:rsidP="001A01BD">
            <w:pPr>
              <w:pStyle w:val="ListParagraph"/>
              <w:numPr>
                <w:ilvl w:val="0"/>
                <w:numId w:val="38"/>
              </w:numPr>
              <w:spacing w:after="60"/>
              <w:rPr>
                <w:rFonts w:ascii="Arial" w:eastAsia="Calibri" w:hAnsi="Arial" w:cs="Arial"/>
                <w:sz w:val="24"/>
                <w:szCs w:val="24"/>
              </w:rPr>
            </w:pPr>
            <w:r w:rsidRPr="001A01BD">
              <w:rPr>
                <w:rFonts w:ascii="Arial" w:eastAsia="Calibri" w:hAnsi="Arial" w:cs="Arial"/>
                <w:sz w:val="24"/>
                <w:szCs w:val="24"/>
              </w:rPr>
              <w:t>Managing conflict</w:t>
            </w:r>
          </w:p>
          <w:p w:rsidR="001A01BD" w:rsidRPr="001A01BD" w:rsidRDefault="001A01BD" w:rsidP="001A01BD">
            <w:pPr>
              <w:spacing w:after="120" w:line="360" w:lineRule="exact"/>
              <w:rPr>
                <w:rFonts w:ascii="Arial" w:eastAsia="Calibri" w:hAnsi="Arial"/>
                <w:b/>
              </w:rPr>
            </w:pPr>
          </w:p>
        </w:tc>
      </w:tr>
    </w:tbl>
    <w:p w:rsidR="00874BE9" w:rsidRPr="00D325A9" w:rsidRDefault="00874BE9" w:rsidP="00B25DEE">
      <w:pPr>
        <w:ind w:left="1418" w:hanging="1418"/>
        <w:rPr>
          <w:rFonts w:ascii="Verdana" w:hAnsi="Verdana"/>
        </w:rPr>
      </w:pPr>
    </w:p>
    <w:p w:rsidR="001A01BD" w:rsidRPr="001A01BD" w:rsidRDefault="00874BE9" w:rsidP="001A01BD">
      <w:pPr>
        <w:pStyle w:val="NOSHeaderBold"/>
        <w:tabs>
          <w:tab w:val="left" w:pos="1418"/>
        </w:tabs>
      </w:pPr>
      <w:r w:rsidRPr="00D325A9">
        <w:rPr>
          <w:rFonts w:ascii="Verdana" w:hAnsi="Verdana"/>
        </w:rPr>
        <w:br w:type="page"/>
      </w:r>
      <w:r w:rsidR="00280EFD" w:rsidRPr="00D325A9">
        <w:rPr>
          <w:rFonts w:ascii="Verdana" w:hAnsi="Verdana"/>
        </w:rPr>
        <w:lastRenderedPageBreak/>
        <w:t xml:space="preserve"> </w:t>
      </w:r>
      <w:r w:rsidR="001A01BD" w:rsidRPr="001A01BD">
        <w:rPr>
          <w:sz w:val="28"/>
        </w:rPr>
        <w:t>M&amp;LB7</w:t>
      </w:r>
      <w:r w:rsidR="001A01BD" w:rsidRPr="001A01BD">
        <w:rPr>
          <w:sz w:val="28"/>
        </w:rPr>
        <w:tab/>
        <w:t>Provide leadership for your organisation</w:t>
      </w:r>
    </w:p>
    <w:p w:rsidR="001A01BD" w:rsidRPr="001A01BD" w:rsidRDefault="001A01BD" w:rsidP="001A01BD">
      <w:pPr>
        <w:rPr>
          <w:rFonts w:ascii="Arial" w:eastAsia="Calibri" w:hAnsi="Arial"/>
          <w:szCs w:val="22"/>
          <w:lang w:val="en-US"/>
        </w:rPr>
      </w:pPr>
    </w:p>
    <w:tbl>
      <w:tblPr>
        <w:tblW w:w="0" w:type="auto"/>
        <w:tblLook w:val="04A0"/>
      </w:tblPr>
      <w:tblGrid>
        <w:gridCol w:w="2235"/>
        <w:gridCol w:w="7007"/>
      </w:tblGrid>
      <w:tr w:rsidR="001A01BD" w:rsidRPr="008D385E" w:rsidTr="00E15908">
        <w:tc>
          <w:tcPr>
            <w:tcW w:w="2235" w:type="dxa"/>
          </w:tcPr>
          <w:p w:rsidR="001A01BD" w:rsidRPr="001A01BD" w:rsidRDefault="001A01BD" w:rsidP="001A01BD">
            <w:pPr>
              <w:spacing w:after="120"/>
              <w:rPr>
                <w:rFonts w:ascii="Arial" w:eastAsia="Calibri" w:hAnsi="Arial" w:cs="Arial"/>
                <w:b/>
                <w:bCs/>
                <w:noProof/>
                <w:lang w:eastAsia="en-GB"/>
              </w:rPr>
            </w:pPr>
            <w:r w:rsidRPr="001A01BD">
              <w:rPr>
                <w:rFonts w:ascii="Arial" w:eastAsia="Calibri" w:hAnsi="Arial" w:cs="Arial"/>
                <w:b/>
                <w:bCs/>
                <w:noProof/>
                <w:lang w:eastAsia="en-GB"/>
              </w:rPr>
              <w:t>Performance Criteria</w:t>
            </w:r>
          </w:p>
          <w:p w:rsidR="001A01BD" w:rsidRPr="001A01BD" w:rsidRDefault="001A01BD" w:rsidP="001A01BD">
            <w:pPr>
              <w:spacing w:after="120" w:line="360" w:lineRule="exact"/>
              <w:rPr>
                <w:rFonts w:ascii="Arial" w:eastAsia="Calibri" w:hAnsi="Arial"/>
                <w:i/>
              </w:rPr>
            </w:pPr>
            <w:r w:rsidRPr="001A01BD">
              <w:rPr>
                <w:rFonts w:ascii="Arial" w:eastAsia="Calibri" w:hAnsi="Arial" w:cs="Arial"/>
                <w:bCs/>
                <w:i/>
                <w:noProof/>
                <w:lang w:eastAsia="en-GB"/>
              </w:rPr>
              <w:t>You must be able to:</w:t>
            </w:r>
          </w:p>
        </w:tc>
        <w:tc>
          <w:tcPr>
            <w:tcW w:w="7008" w:type="dxa"/>
          </w:tcPr>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Develop and clearly and enthusiastically communicate and reinforce the organisation’s purpose, values and vision to people across the organisation and, where appropriate, to external stakeholders.</w:t>
            </w:r>
          </w:p>
          <w:p w:rsidR="001A01BD" w:rsidRPr="008D385E" w:rsidRDefault="001A01BD" w:rsidP="001A01BD">
            <w:pPr>
              <w:numPr>
                <w:ilvl w:val="0"/>
                <w:numId w:val="39"/>
              </w:numPr>
              <w:tabs>
                <w:tab w:val="left" w:pos="425"/>
                <w:tab w:val="left" w:pos="6129"/>
              </w:tabs>
              <w:spacing w:after="120" w:line="276" w:lineRule="auto"/>
              <w:ind w:left="425" w:hanging="425"/>
              <w:contextualSpacing/>
              <w:rPr>
                <w:rFonts w:ascii="Arial" w:hAnsi="Arial" w:cs="Arial"/>
              </w:rPr>
            </w:pPr>
            <w:r w:rsidRPr="008D385E">
              <w:rPr>
                <w:rFonts w:ascii="Arial" w:hAnsi="Arial" w:cs="Arial"/>
              </w:rPr>
              <w:t>Ensure that the organisational plans support the organisation’s purpose, values and vision.</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Steer the organisation successfully through difficulties and challenges, including conflict, diversity and inclusion issues within the organisation.</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Create and maintain a culture within the organisation which encourages and rewards creativity and innovation.</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Develop, select and apply leadership styles which are appropriate to the different people and situations you face.</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Motivate people across the organisation to achieve their objectives and reward them when they are successful.</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Give people across the organisation support and advice when they need it especially during periods of setback and change.</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Motivate people across the organisation to present their own ideas and listen to what they say.</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Empower people across the organisation to develop their own ways of working within agreed boundaries.</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Encourage people across the organisation to take the lead when they have the knowledge and expertise and show willingness to follow this lead.</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Win, through your performance, the trust and support of people across the organisation and key stakeholders for your leadership of the organisation and get regular feedback on your performance.</w:t>
            </w:r>
          </w:p>
          <w:p w:rsidR="001A01BD" w:rsidRPr="008D385E" w:rsidRDefault="001A01BD" w:rsidP="001A01BD">
            <w:pPr>
              <w:numPr>
                <w:ilvl w:val="0"/>
                <w:numId w:val="39"/>
              </w:numPr>
              <w:tabs>
                <w:tab w:val="left" w:pos="425"/>
              </w:tabs>
              <w:spacing w:after="120" w:line="276" w:lineRule="auto"/>
              <w:ind w:left="425" w:hanging="425"/>
              <w:contextualSpacing/>
              <w:rPr>
                <w:rFonts w:ascii="Arial" w:hAnsi="Arial" w:cs="Arial"/>
              </w:rPr>
            </w:pPr>
            <w:r w:rsidRPr="008D385E">
              <w:rPr>
                <w:rFonts w:ascii="Arial" w:hAnsi="Arial" w:cs="Arial"/>
              </w:rPr>
              <w:t>Monitor activities and progress in different areas of the organisation without interfering.</w:t>
            </w:r>
          </w:p>
          <w:p w:rsidR="001A01BD" w:rsidRPr="008D385E" w:rsidRDefault="001A01BD" w:rsidP="001A01BD">
            <w:pPr>
              <w:tabs>
                <w:tab w:val="left" w:pos="425"/>
              </w:tabs>
              <w:spacing w:after="120" w:line="360" w:lineRule="exact"/>
              <w:rPr>
                <w:rFonts w:ascii="Arial" w:eastAsia="Calibri" w:hAnsi="Arial"/>
              </w:rPr>
            </w:pPr>
          </w:p>
        </w:tc>
      </w:tr>
    </w:tbl>
    <w:p w:rsidR="001A01BD" w:rsidRPr="001A01BD" w:rsidRDefault="00874BE9" w:rsidP="001A01BD">
      <w:pPr>
        <w:pStyle w:val="NOSHeaderBold"/>
        <w:tabs>
          <w:tab w:val="left" w:pos="1418"/>
        </w:tabs>
        <w:rPr>
          <w:sz w:val="28"/>
        </w:rPr>
      </w:pPr>
      <w:r w:rsidRPr="00D325A9">
        <w:rPr>
          <w:rFonts w:ascii="Verdana" w:hAnsi="Verdana"/>
        </w:rPr>
        <w:br w:type="page"/>
      </w:r>
      <w:r w:rsidR="009002DF" w:rsidRPr="00D325A9">
        <w:rPr>
          <w:rFonts w:ascii="Verdana" w:hAnsi="Verdana"/>
        </w:rPr>
        <w:lastRenderedPageBreak/>
        <w:t xml:space="preserve"> </w:t>
      </w:r>
      <w:r w:rsidR="001A01BD" w:rsidRPr="001A01BD">
        <w:rPr>
          <w:sz w:val="28"/>
        </w:rPr>
        <w:t>M&amp;LB7</w:t>
      </w:r>
      <w:r w:rsidR="001A01BD" w:rsidRPr="001A01BD">
        <w:rPr>
          <w:sz w:val="28"/>
        </w:rPr>
        <w:tab/>
        <w:t>Provide leadership for your organisation</w:t>
      </w:r>
    </w:p>
    <w:p w:rsidR="001A01BD" w:rsidRPr="001A01BD" w:rsidRDefault="001A01BD" w:rsidP="001A01BD">
      <w:pPr>
        <w:rPr>
          <w:rFonts w:ascii="Arial" w:eastAsia="Calibri" w:hAnsi="Arial"/>
          <w:szCs w:val="22"/>
        </w:rPr>
      </w:pPr>
    </w:p>
    <w:tbl>
      <w:tblPr>
        <w:tblW w:w="0" w:type="auto"/>
        <w:tblLook w:val="04A0"/>
      </w:tblPr>
      <w:tblGrid>
        <w:gridCol w:w="2235"/>
        <w:gridCol w:w="7007"/>
      </w:tblGrid>
      <w:tr w:rsidR="001A01BD" w:rsidRPr="001A01BD" w:rsidTr="00E15908">
        <w:tc>
          <w:tcPr>
            <w:tcW w:w="2235" w:type="dxa"/>
          </w:tcPr>
          <w:p w:rsidR="001A01BD" w:rsidRPr="001A01BD" w:rsidRDefault="001A01BD" w:rsidP="001A01BD">
            <w:pPr>
              <w:autoSpaceDE w:val="0"/>
              <w:autoSpaceDN w:val="0"/>
              <w:adjustRightInd w:val="0"/>
              <w:spacing w:after="120"/>
              <w:rPr>
                <w:rFonts w:ascii="Arial" w:eastAsia="Calibri" w:hAnsi="Arial" w:cs="Arial"/>
                <w:b/>
                <w:bCs/>
                <w:noProof/>
                <w:lang w:eastAsia="en-GB"/>
              </w:rPr>
            </w:pPr>
            <w:r w:rsidRPr="001A01BD">
              <w:rPr>
                <w:rFonts w:ascii="Arial" w:eastAsia="Calibri" w:hAnsi="Arial" w:cs="Arial"/>
                <w:b/>
                <w:bCs/>
                <w:noProof/>
                <w:lang w:eastAsia="en-GB"/>
              </w:rPr>
              <w:t xml:space="preserve">Behaviours </w:t>
            </w:r>
          </w:p>
          <w:p w:rsidR="001A01BD" w:rsidRPr="001A01BD" w:rsidRDefault="001A01BD" w:rsidP="001A01BD">
            <w:pPr>
              <w:autoSpaceDE w:val="0"/>
              <w:autoSpaceDN w:val="0"/>
              <w:adjustRightInd w:val="0"/>
              <w:spacing w:after="120" w:line="241" w:lineRule="atLeast"/>
              <w:rPr>
                <w:rFonts w:ascii="Arial" w:eastAsia="Calibri" w:hAnsi="Arial" w:cs="Arial"/>
                <w:bCs/>
                <w:i/>
                <w:noProof/>
                <w:lang w:eastAsia="en-GB"/>
              </w:rPr>
            </w:pPr>
            <w:r w:rsidRPr="001A01BD">
              <w:rPr>
                <w:rFonts w:ascii="Arial" w:eastAsia="Calibri" w:hAnsi="Arial" w:cs="Arial"/>
                <w:bCs/>
                <w:i/>
                <w:noProof/>
                <w:lang w:eastAsia="en-GB"/>
              </w:rPr>
              <w:t>You will exhibit the following behaviours:</w:t>
            </w:r>
          </w:p>
          <w:p w:rsidR="001A01BD" w:rsidRPr="001A01BD" w:rsidRDefault="001A01BD" w:rsidP="001A01BD">
            <w:pPr>
              <w:spacing w:after="120" w:line="360" w:lineRule="exact"/>
              <w:rPr>
                <w:rFonts w:ascii="Arial" w:eastAsia="Calibri" w:hAnsi="Arial"/>
                <w:sz w:val="32"/>
              </w:rPr>
            </w:pPr>
          </w:p>
        </w:tc>
        <w:tc>
          <w:tcPr>
            <w:tcW w:w="7008" w:type="dxa"/>
          </w:tcPr>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articulate a vision that generates excitement, enthusiasm and commitment.</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create a sense of common purpose.</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take personal responsibility for making things happen.</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present information clearly, concisely, accurately and in ways that promote understanding.</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encourage and support others to take decisions autonomously.</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act within the limits of your authority.</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make time available to support others.</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show integrity, fairness and consistency in decision-making.</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seek to understand people’s needs and motivations.</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model behaviour that shows respect, helpfulness and co-operation.</w:t>
            </w:r>
          </w:p>
          <w:p w:rsidR="001A01BD" w:rsidRPr="001A01BD" w:rsidRDefault="001A01BD" w:rsidP="001A01BD">
            <w:pPr>
              <w:numPr>
                <w:ilvl w:val="0"/>
                <w:numId w:val="40"/>
              </w:numPr>
              <w:tabs>
                <w:tab w:val="left" w:pos="425"/>
              </w:tabs>
              <w:spacing w:after="120" w:line="276" w:lineRule="auto"/>
              <w:ind w:left="425" w:hanging="425"/>
              <w:contextualSpacing/>
              <w:rPr>
                <w:rFonts w:ascii="Arial" w:hAnsi="Arial" w:cs="Arial"/>
              </w:rPr>
            </w:pPr>
            <w:r w:rsidRPr="001A01BD">
              <w:rPr>
                <w:rFonts w:ascii="Arial" w:hAnsi="Arial" w:cs="Arial"/>
              </w:rPr>
              <w:t>You make complex things simple for the benefit of others.</w:t>
            </w:r>
          </w:p>
          <w:p w:rsidR="001A01BD" w:rsidRPr="001A01BD" w:rsidRDefault="001A01BD" w:rsidP="001A01BD">
            <w:pPr>
              <w:spacing w:after="120" w:line="360" w:lineRule="exact"/>
              <w:rPr>
                <w:rFonts w:ascii="Arial" w:eastAsia="Calibri" w:hAnsi="Arial"/>
                <w:sz w:val="32"/>
              </w:rPr>
            </w:pPr>
          </w:p>
        </w:tc>
      </w:tr>
    </w:tbl>
    <w:p w:rsidR="00874BE9" w:rsidRPr="00D325A9" w:rsidRDefault="00874BE9" w:rsidP="00280EFD">
      <w:pPr>
        <w:pStyle w:val="NOSHeaderBold"/>
        <w:tabs>
          <w:tab w:val="left" w:pos="1418"/>
        </w:tabs>
        <w:rPr>
          <w:rFonts w:ascii="Verdana" w:hAnsi="Verdana"/>
        </w:rPr>
      </w:pPr>
    </w:p>
    <w:p w:rsidR="00874BE9" w:rsidRPr="00D325A9" w:rsidRDefault="00874BE9" w:rsidP="00874BE9">
      <w:pPr>
        <w:rPr>
          <w:rFonts w:ascii="Verdana" w:hAnsi="Verdana"/>
        </w:rPr>
      </w:pPr>
    </w:p>
    <w:p w:rsidR="009002DF" w:rsidRPr="00D325A9" w:rsidRDefault="00874BE9" w:rsidP="009002DF">
      <w:pPr>
        <w:pStyle w:val="NOSHeaderBold"/>
        <w:rPr>
          <w:b w:val="0"/>
        </w:rPr>
      </w:pPr>
      <w:r w:rsidRPr="00D325A9">
        <w:rPr>
          <w:rFonts w:ascii="Verdana" w:hAnsi="Verdana"/>
          <w:b w:val="0"/>
        </w:rPr>
        <w:br w:type="page"/>
      </w:r>
      <w:r w:rsidR="009002DF" w:rsidRPr="00D325A9">
        <w:rPr>
          <w:b w:val="0"/>
        </w:rPr>
        <w:lastRenderedPageBreak/>
        <w:t xml:space="preserve"> </w:t>
      </w:r>
    </w:p>
    <w:p w:rsidR="001A01BD" w:rsidRPr="001A01BD" w:rsidRDefault="001A01BD" w:rsidP="001A01BD">
      <w:pPr>
        <w:tabs>
          <w:tab w:val="left" w:pos="1418"/>
        </w:tabs>
        <w:spacing w:line="360" w:lineRule="exact"/>
        <w:rPr>
          <w:rFonts w:ascii="Arial" w:eastAsia="Calibri" w:hAnsi="Arial"/>
          <w:b/>
          <w:sz w:val="32"/>
          <w:szCs w:val="22"/>
        </w:rPr>
      </w:pPr>
      <w:r w:rsidRPr="001A01BD">
        <w:rPr>
          <w:rFonts w:ascii="Arial" w:eastAsia="Calibri" w:hAnsi="Arial"/>
          <w:sz w:val="28"/>
          <w:szCs w:val="22"/>
        </w:rPr>
        <w:t>M&amp;LB7</w:t>
      </w:r>
      <w:r w:rsidRPr="001A01BD">
        <w:rPr>
          <w:rFonts w:ascii="Arial" w:eastAsia="Calibri" w:hAnsi="Arial"/>
          <w:sz w:val="28"/>
          <w:szCs w:val="22"/>
        </w:rPr>
        <w:tab/>
        <w:t>Provide leadership for your organisation</w:t>
      </w:r>
    </w:p>
    <w:p w:rsidR="001A01BD" w:rsidRPr="001A01BD" w:rsidRDefault="001A01BD" w:rsidP="001A01BD">
      <w:pPr>
        <w:rPr>
          <w:rFonts w:ascii="Arial" w:eastAsia="Calibri" w:hAnsi="Arial"/>
          <w:szCs w:val="22"/>
          <w:lang w:val="en-US"/>
        </w:rPr>
      </w:pPr>
    </w:p>
    <w:tbl>
      <w:tblPr>
        <w:tblW w:w="0" w:type="auto"/>
        <w:tblLook w:val="04A0"/>
      </w:tblPr>
      <w:tblGrid>
        <w:gridCol w:w="2518"/>
        <w:gridCol w:w="6724"/>
      </w:tblGrid>
      <w:tr w:rsidR="001A01BD" w:rsidRPr="001A01BD" w:rsidTr="00E15908">
        <w:tc>
          <w:tcPr>
            <w:tcW w:w="2518" w:type="dxa"/>
          </w:tcPr>
          <w:p w:rsidR="001A01BD" w:rsidRPr="001A01BD" w:rsidRDefault="001A01BD" w:rsidP="001A01BD">
            <w:pPr>
              <w:autoSpaceDE w:val="0"/>
              <w:autoSpaceDN w:val="0"/>
              <w:adjustRightInd w:val="0"/>
              <w:spacing w:after="120"/>
              <w:rPr>
                <w:rFonts w:ascii="Arial" w:eastAsia="Calibri" w:hAnsi="Arial" w:cs="Arial"/>
                <w:lang w:eastAsia="en-GB"/>
              </w:rPr>
            </w:pPr>
            <w:r w:rsidRPr="001A01BD">
              <w:rPr>
                <w:rFonts w:ascii="Arial" w:eastAsia="Calibri" w:hAnsi="Arial" w:cs="Arial"/>
                <w:b/>
                <w:bCs/>
                <w:lang w:eastAsia="en-GB"/>
              </w:rPr>
              <w:t>Knowledge and Understanding</w:t>
            </w:r>
          </w:p>
          <w:p w:rsidR="001A01BD" w:rsidRPr="001A01BD" w:rsidRDefault="001A01BD" w:rsidP="001A01BD">
            <w:pPr>
              <w:spacing w:after="120" w:line="300" w:lineRule="exact"/>
              <w:rPr>
                <w:rFonts w:ascii="Arial" w:eastAsia="Calibri" w:hAnsi="Arial" w:cs="Arial"/>
                <w:i/>
                <w:iCs/>
                <w:lang w:eastAsia="en-GB"/>
              </w:rPr>
            </w:pPr>
            <w:r w:rsidRPr="001A01BD">
              <w:rPr>
                <w:rFonts w:ascii="Arial" w:eastAsia="Calibri" w:hAnsi="Arial" w:cs="Arial"/>
                <w:i/>
                <w:iCs/>
                <w:lang w:eastAsia="en-GB"/>
              </w:rPr>
              <w:t>You need to know and understand:</w:t>
            </w:r>
          </w:p>
          <w:p w:rsidR="001A01BD" w:rsidRPr="001A01BD" w:rsidRDefault="001A01BD" w:rsidP="001A01BD">
            <w:pPr>
              <w:spacing w:after="120" w:line="360" w:lineRule="exact"/>
              <w:rPr>
                <w:rFonts w:ascii="Arial" w:eastAsia="Calibri" w:hAnsi="Arial"/>
                <w:sz w:val="32"/>
              </w:rPr>
            </w:pPr>
          </w:p>
        </w:tc>
        <w:tc>
          <w:tcPr>
            <w:tcW w:w="6725" w:type="dxa"/>
          </w:tcPr>
          <w:p w:rsidR="001A01BD" w:rsidRPr="001A01BD" w:rsidRDefault="001A01BD" w:rsidP="001A01BD">
            <w:pPr>
              <w:spacing w:after="120"/>
              <w:rPr>
                <w:rFonts w:ascii="Arial" w:eastAsia="Calibri" w:hAnsi="Arial" w:cs="Arial"/>
                <w:b/>
              </w:rPr>
            </w:pPr>
            <w:r w:rsidRPr="001A01BD">
              <w:rPr>
                <w:rFonts w:ascii="Arial" w:eastAsia="Calibri" w:hAnsi="Arial" w:cs="Arial"/>
                <w:b/>
              </w:rPr>
              <w:t xml:space="preserve">General knowledge and understanding </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The differences between management and leadership.</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How to develop a compelling vision for an organisation.</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The importance of and what is meant by organisational values.</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Ways of ensuring that organisational plans support the organisation’s purpose, values and vision.</w:t>
            </w:r>
          </w:p>
          <w:p w:rsidR="001A01BD" w:rsidRPr="001A01BD" w:rsidRDefault="001A01BD" w:rsidP="001A01BD">
            <w:pPr>
              <w:numPr>
                <w:ilvl w:val="0"/>
                <w:numId w:val="41"/>
              </w:numPr>
              <w:tabs>
                <w:tab w:val="left" w:pos="362"/>
                <w:tab w:val="left" w:pos="425"/>
                <w:tab w:val="left" w:pos="494"/>
              </w:tabs>
              <w:spacing w:after="120" w:line="276" w:lineRule="auto"/>
              <w:ind w:left="425" w:hanging="425"/>
              <w:contextualSpacing/>
              <w:rPr>
                <w:rFonts w:ascii="Arial" w:hAnsi="Arial" w:cs="Arial"/>
              </w:rPr>
            </w:pPr>
            <w:r w:rsidRPr="001A01BD">
              <w:rPr>
                <w:rFonts w:ascii="Arial" w:hAnsi="Arial" w:cs="Arial"/>
              </w:rPr>
              <w:t>How to select and successfully apply different methods and techniques for communicating with people across an organisation.</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Types of challenges and difficulties that may arise, including conflict, diversity and inclusion issues within the organisation, and ways of identifying and overcoming them.</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Different theories, models and styles of leadership and how to select and successfully apply these to different people and situations.</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The effect that different leadership styles can have on organisations.</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How to select and successfully apply different methods and techniques for motivating, rewarding, influencing and persuading people.</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How to empower people effectively.</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How to get and make use of feedback on your leadership performance.</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The organisational benefits of and how to create a culture which encourages and recognises creativity and innovation.</w:t>
            </w:r>
          </w:p>
          <w:p w:rsidR="001A01BD" w:rsidRPr="001A01BD" w:rsidRDefault="001A01BD" w:rsidP="001A01BD">
            <w:pPr>
              <w:numPr>
                <w:ilvl w:val="0"/>
                <w:numId w:val="41"/>
              </w:numPr>
              <w:tabs>
                <w:tab w:val="left" w:pos="425"/>
                <w:tab w:val="left" w:pos="494"/>
              </w:tabs>
              <w:spacing w:after="120" w:line="276" w:lineRule="auto"/>
              <w:ind w:left="425" w:hanging="425"/>
              <w:contextualSpacing/>
              <w:rPr>
                <w:rFonts w:ascii="Arial" w:hAnsi="Arial" w:cs="Arial"/>
              </w:rPr>
            </w:pPr>
            <w:r w:rsidRPr="001A01BD">
              <w:rPr>
                <w:rFonts w:ascii="Arial" w:hAnsi="Arial" w:cs="Arial"/>
              </w:rPr>
              <w:t>How to recognise and develop the leadership capability of other people and follow their lead.</w:t>
            </w:r>
          </w:p>
          <w:p w:rsidR="001A01BD" w:rsidRPr="001A01BD" w:rsidRDefault="001A01BD" w:rsidP="001A01BD">
            <w:pPr>
              <w:spacing w:after="120" w:line="360" w:lineRule="exact"/>
              <w:rPr>
                <w:rFonts w:ascii="Arial" w:eastAsia="Calibri" w:hAnsi="Arial"/>
                <w:sz w:val="32"/>
              </w:rPr>
            </w:pPr>
          </w:p>
        </w:tc>
      </w:tr>
    </w:tbl>
    <w:p w:rsidR="00874BE9" w:rsidRPr="00D325A9" w:rsidRDefault="00874BE9" w:rsidP="00874BE9">
      <w:pPr>
        <w:sectPr w:rsidR="00874BE9" w:rsidRPr="00D325A9" w:rsidSect="003C1FDC">
          <w:footerReference w:type="default" r:id="rId8"/>
          <w:pgSz w:w="11906" w:h="16838" w:code="9"/>
          <w:pgMar w:top="1440" w:right="1440" w:bottom="1440" w:left="1440" w:header="720" w:footer="720" w:gutter="0"/>
          <w:cols w:space="720"/>
        </w:sectPr>
      </w:pPr>
    </w:p>
    <w:p w:rsidR="009002DF" w:rsidRDefault="009002DF" w:rsidP="00874BE9"/>
    <w:p w:rsidR="001A01BD" w:rsidRPr="001A01BD" w:rsidRDefault="001A01BD" w:rsidP="001A01BD">
      <w:pPr>
        <w:tabs>
          <w:tab w:val="left" w:pos="1418"/>
        </w:tabs>
        <w:spacing w:line="360" w:lineRule="exact"/>
        <w:rPr>
          <w:rFonts w:ascii="Verdana" w:eastAsia="Calibri" w:hAnsi="Verdana"/>
          <w:b/>
          <w:sz w:val="32"/>
          <w:szCs w:val="22"/>
        </w:rPr>
      </w:pPr>
      <w:r w:rsidRPr="001A01BD">
        <w:rPr>
          <w:rFonts w:ascii="Arial" w:eastAsia="Calibri" w:hAnsi="Arial"/>
          <w:sz w:val="28"/>
          <w:szCs w:val="22"/>
        </w:rPr>
        <w:t>M&amp;LB7</w:t>
      </w:r>
      <w:r w:rsidRPr="001A01BD">
        <w:rPr>
          <w:rFonts w:ascii="Arial" w:eastAsia="Calibri" w:hAnsi="Arial"/>
          <w:sz w:val="28"/>
          <w:szCs w:val="22"/>
        </w:rPr>
        <w:tab/>
        <w:t>Provide leadership for your organisation</w:t>
      </w:r>
    </w:p>
    <w:p w:rsidR="001A01BD" w:rsidRPr="001A01BD" w:rsidRDefault="001A01BD" w:rsidP="001A01BD">
      <w:pPr>
        <w:rPr>
          <w:rFonts w:ascii="Arial" w:eastAsia="Calibri" w:hAnsi="Arial"/>
          <w:szCs w:val="22"/>
        </w:rPr>
      </w:pPr>
    </w:p>
    <w:tbl>
      <w:tblPr>
        <w:tblpPr w:leftFromText="180" w:rightFromText="180" w:vertAnchor="text" w:horzAnchor="margin" w:tblpY="80"/>
        <w:tblW w:w="0" w:type="auto"/>
        <w:tblLook w:val="04A0"/>
      </w:tblPr>
      <w:tblGrid>
        <w:gridCol w:w="2518"/>
        <w:gridCol w:w="6725"/>
      </w:tblGrid>
      <w:tr w:rsidR="001A01BD" w:rsidRPr="001A01BD" w:rsidTr="001A01BD">
        <w:tc>
          <w:tcPr>
            <w:tcW w:w="2518" w:type="dxa"/>
          </w:tcPr>
          <w:p w:rsidR="001A01BD" w:rsidRPr="001A01BD" w:rsidRDefault="001A01BD" w:rsidP="001A01BD">
            <w:pPr>
              <w:spacing w:after="120"/>
              <w:rPr>
                <w:rFonts w:ascii="Arial" w:eastAsia="Calibri" w:hAnsi="Arial" w:cs="Arial"/>
                <w:b/>
                <w:noProof/>
                <w:lang w:eastAsia="en-GB"/>
              </w:rPr>
            </w:pPr>
            <w:r w:rsidRPr="001A01BD">
              <w:rPr>
                <w:rFonts w:ascii="Arial" w:eastAsia="Calibri" w:hAnsi="Arial" w:cs="Arial"/>
                <w:b/>
                <w:noProof/>
                <w:lang w:eastAsia="en-GB"/>
              </w:rPr>
              <w:t>Knowledge and Understanding</w:t>
            </w:r>
          </w:p>
          <w:p w:rsidR="001A01BD" w:rsidRPr="001A01BD" w:rsidRDefault="001A01BD" w:rsidP="001A01BD">
            <w:pPr>
              <w:spacing w:after="120"/>
              <w:rPr>
                <w:rFonts w:ascii="Arial" w:eastAsia="Calibri" w:hAnsi="Arial" w:cs="Arial"/>
                <w:i/>
                <w:noProof/>
                <w:lang w:eastAsia="en-GB"/>
              </w:rPr>
            </w:pPr>
            <w:r w:rsidRPr="001A01BD">
              <w:rPr>
                <w:rFonts w:ascii="Arial" w:eastAsia="Calibri" w:hAnsi="Arial" w:cs="Arial"/>
                <w:i/>
                <w:noProof/>
                <w:lang w:eastAsia="en-GB"/>
              </w:rPr>
              <w:t>You need to know and understand:</w:t>
            </w:r>
          </w:p>
          <w:p w:rsidR="001A01BD" w:rsidRPr="001A01BD" w:rsidRDefault="001A01BD" w:rsidP="001A01BD">
            <w:pPr>
              <w:spacing w:after="120"/>
              <w:rPr>
                <w:rFonts w:ascii="Verdana" w:eastAsia="Calibri" w:hAnsi="Verdana"/>
                <w:sz w:val="32"/>
              </w:rPr>
            </w:pPr>
          </w:p>
        </w:tc>
        <w:tc>
          <w:tcPr>
            <w:tcW w:w="6725" w:type="dxa"/>
          </w:tcPr>
          <w:p w:rsidR="001A01BD" w:rsidRPr="001A01BD" w:rsidRDefault="001A01BD" w:rsidP="001A01BD">
            <w:pPr>
              <w:spacing w:after="120"/>
              <w:rPr>
                <w:rFonts w:ascii="Arial" w:eastAsia="Calibri" w:hAnsi="Arial" w:cs="Arial"/>
                <w:b/>
              </w:rPr>
            </w:pPr>
            <w:r w:rsidRPr="001A01BD">
              <w:rPr>
                <w:rFonts w:ascii="Arial" w:eastAsia="Calibri" w:hAnsi="Arial" w:cs="Arial"/>
                <w:b/>
              </w:rPr>
              <w:t xml:space="preserve">Industry/sector specific knowledge and understanding </w:t>
            </w:r>
          </w:p>
          <w:p w:rsidR="001A01BD" w:rsidRPr="001A01BD" w:rsidRDefault="001A01BD" w:rsidP="001A01BD">
            <w:pPr>
              <w:numPr>
                <w:ilvl w:val="0"/>
                <w:numId w:val="42"/>
              </w:numPr>
              <w:tabs>
                <w:tab w:val="left" w:pos="425"/>
              </w:tabs>
              <w:spacing w:after="120" w:line="276" w:lineRule="auto"/>
              <w:ind w:left="425" w:hanging="425"/>
              <w:contextualSpacing/>
              <w:rPr>
                <w:rFonts w:ascii="Arial" w:hAnsi="Arial" w:cs="Arial"/>
              </w:rPr>
            </w:pPr>
            <w:r w:rsidRPr="001A01BD">
              <w:rPr>
                <w:rFonts w:ascii="Arial" w:hAnsi="Arial" w:cs="Arial"/>
              </w:rPr>
              <w:t>Leadership styles common in the industry/sector and their strengths and limitations.</w:t>
            </w:r>
          </w:p>
          <w:p w:rsidR="001A01BD" w:rsidRPr="00752FFE" w:rsidRDefault="001A01BD" w:rsidP="00752FFE">
            <w:pPr>
              <w:numPr>
                <w:ilvl w:val="0"/>
                <w:numId w:val="42"/>
              </w:numPr>
              <w:tabs>
                <w:tab w:val="left" w:pos="425"/>
              </w:tabs>
              <w:spacing w:after="120" w:line="276" w:lineRule="auto"/>
              <w:ind w:left="425" w:hanging="425"/>
              <w:contextualSpacing/>
              <w:rPr>
                <w:rFonts w:ascii="Arial" w:hAnsi="Arial" w:cs="Arial"/>
              </w:rPr>
            </w:pPr>
            <w:bookmarkStart w:id="0" w:name="_GoBack"/>
            <w:bookmarkEnd w:id="0"/>
            <w:r w:rsidRPr="00752FFE">
              <w:rPr>
                <w:rFonts w:ascii="Arial" w:hAnsi="Arial" w:cs="Arial"/>
              </w:rPr>
              <w:t>Legal, regulatory and ethical requirements in the industry/sector.</w:t>
            </w:r>
          </w:p>
          <w:p w:rsidR="001A01BD" w:rsidRPr="001A01BD" w:rsidRDefault="001A01BD" w:rsidP="001A01BD">
            <w:pPr>
              <w:spacing w:after="120"/>
              <w:rPr>
                <w:rFonts w:ascii="Verdana" w:eastAsia="Calibri" w:hAnsi="Verdana"/>
                <w:sz w:val="32"/>
              </w:rPr>
            </w:pPr>
          </w:p>
        </w:tc>
      </w:tr>
    </w:tbl>
    <w:p w:rsidR="001A01BD" w:rsidRDefault="001A01BD">
      <w:r>
        <w:br w:type="page"/>
      </w:r>
    </w:p>
    <w:p w:rsidR="001A01BD" w:rsidRPr="001A01BD" w:rsidRDefault="001A01BD" w:rsidP="001A01BD">
      <w:pPr>
        <w:tabs>
          <w:tab w:val="left" w:pos="1418"/>
        </w:tabs>
        <w:spacing w:line="360" w:lineRule="exact"/>
        <w:rPr>
          <w:rFonts w:ascii="Arial" w:eastAsia="Calibri" w:hAnsi="Arial"/>
          <w:b/>
          <w:sz w:val="28"/>
          <w:szCs w:val="22"/>
        </w:rPr>
      </w:pPr>
      <w:r w:rsidRPr="001A01BD">
        <w:rPr>
          <w:rFonts w:ascii="Arial" w:eastAsia="Calibri" w:hAnsi="Arial"/>
          <w:sz w:val="28"/>
          <w:szCs w:val="22"/>
        </w:rPr>
        <w:lastRenderedPageBreak/>
        <w:t>M&amp;LB7</w:t>
      </w:r>
      <w:r w:rsidRPr="001A01BD">
        <w:rPr>
          <w:rFonts w:ascii="Arial" w:eastAsia="Calibri" w:hAnsi="Arial"/>
          <w:sz w:val="28"/>
          <w:szCs w:val="22"/>
        </w:rPr>
        <w:tab/>
        <w:t>Provide leadership for your organisation</w:t>
      </w:r>
    </w:p>
    <w:p w:rsidR="001A01BD" w:rsidRPr="001A01BD" w:rsidRDefault="001A01BD" w:rsidP="001A01BD">
      <w:pPr>
        <w:rPr>
          <w:rFonts w:ascii="Arial" w:eastAsia="Calibri" w:hAnsi="Arial"/>
          <w:szCs w:val="22"/>
        </w:rPr>
      </w:pPr>
    </w:p>
    <w:tbl>
      <w:tblPr>
        <w:tblW w:w="0" w:type="auto"/>
        <w:tblLook w:val="04A0"/>
      </w:tblPr>
      <w:tblGrid>
        <w:gridCol w:w="2518"/>
        <w:gridCol w:w="6725"/>
      </w:tblGrid>
      <w:tr w:rsidR="001A01BD" w:rsidRPr="001A01BD" w:rsidTr="00E15908">
        <w:tc>
          <w:tcPr>
            <w:tcW w:w="2518" w:type="dxa"/>
          </w:tcPr>
          <w:p w:rsidR="001A01BD" w:rsidRPr="001A01BD" w:rsidRDefault="001A01BD" w:rsidP="001A01BD">
            <w:pPr>
              <w:spacing w:after="120"/>
              <w:rPr>
                <w:rFonts w:ascii="Arial" w:eastAsia="Calibri" w:hAnsi="Arial" w:cs="Arial"/>
                <w:b/>
                <w:noProof/>
                <w:lang w:eastAsia="en-GB"/>
              </w:rPr>
            </w:pPr>
            <w:r w:rsidRPr="001A01BD">
              <w:rPr>
                <w:rFonts w:ascii="Arial" w:eastAsia="Calibri" w:hAnsi="Arial" w:cs="Arial"/>
                <w:b/>
                <w:noProof/>
                <w:lang w:eastAsia="en-GB"/>
              </w:rPr>
              <w:t>Knowledge and Understanding</w:t>
            </w:r>
          </w:p>
          <w:p w:rsidR="001A01BD" w:rsidRPr="001A01BD" w:rsidRDefault="001A01BD" w:rsidP="001A01BD">
            <w:pPr>
              <w:spacing w:after="120"/>
              <w:rPr>
                <w:rFonts w:ascii="Arial" w:eastAsia="Calibri" w:hAnsi="Arial" w:cs="Arial"/>
                <w:i/>
                <w:noProof/>
                <w:lang w:eastAsia="en-GB"/>
              </w:rPr>
            </w:pPr>
            <w:r w:rsidRPr="001A01BD">
              <w:rPr>
                <w:rFonts w:ascii="Arial" w:eastAsia="Calibri" w:hAnsi="Arial" w:cs="Arial"/>
                <w:i/>
                <w:noProof/>
                <w:lang w:eastAsia="en-GB"/>
              </w:rPr>
              <w:t>You need to know and understand:</w:t>
            </w:r>
          </w:p>
          <w:p w:rsidR="001A01BD" w:rsidRPr="001A01BD" w:rsidRDefault="001A01BD" w:rsidP="001A01BD">
            <w:pPr>
              <w:keepNext/>
              <w:keepLines/>
              <w:spacing w:before="280" w:after="120"/>
              <w:outlineLvl w:val="1"/>
              <w:rPr>
                <w:rFonts w:ascii="Arial" w:hAnsi="Arial"/>
                <w:b/>
                <w:bCs/>
                <w:sz w:val="36"/>
                <w:szCs w:val="26"/>
              </w:rPr>
            </w:pPr>
          </w:p>
        </w:tc>
        <w:tc>
          <w:tcPr>
            <w:tcW w:w="6725" w:type="dxa"/>
          </w:tcPr>
          <w:p w:rsidR="001A01BD" w:rsidRPr="001A01BD" w:rsidRDefault="001A01BD" w:rsidP="001A01BD">
            <w:pPr>
              <w:spacing w:after="120"/>
              <w:rPr>
                <w:rFonts w:ascii="Arial" w:eastAsia="Calibri" w:hAnsi="Arial" w:cs="Arial"/>
                <w:b/>
              </w:rPr>
            </w:pPr>
            <w:r w:rsidRPr="001A01BD">
              <w:rPr>
                <w:rFonts w:ascii="Arial" w:eastAsia="Calibri" w:hAnsi="Arial" w:cs="Arial"/>
                <w:b/>
              </w:rPr>
              <w:t>Context specific knowledge and understanding</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Your own values, motivations and emotions, and the effect these have on your own actions and on other people.</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Your own strengths and limitations in the leadership role.</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The strengths, limitations and potential of people that you lead.</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Your own role, responsibilities and level of power.</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The purpose and values of and vision for your organisation.</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The leadership culture and capability of your organisation.</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The plans of your organisation.</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The types of support and advice that people are likely to need and how to respond to these.</w:t>
            </w:r>
          </w:p>
          <w:p w:rsidR="001A01BD" w:rsidRPr="001A01BD" w:rsidRDefault="001A01BD" w:rsidP="001A01BD">
            <w:pPr>
              <w:numPr>
                <w:ilvl w:val="0"/>
                <w:numId w:val="43"/>
              </w:numPr>
              <w:tabs>
                <w:tab w:val="left" w:pos="425"/>
              </w:tabs>
              <w:spacing w:after="120" w:line="276" w:lineRule="auto"/>
              <w:ind w:left="425" w:hanging="425"/>
              <w:contextualSpacing/>
              <w:rPr>
                <w:rFonts w:ascii="Arial" w:hAnsi="Arial" w:cs="Arial"/>
              </w:rPr>
            </w:pPr>
            <w:r w:rsidRPr="001A01BD">
              <w:rPr>
                <w:rFonts w:ascii="Arial" w:hAnsi="Arial" w:cs="Arial"/>
              </w:rPr>
              <w:t>External stakeholders you may need to communicate and work with.</w:t>
            </w:r>
          </w:p>
          <w:p w:rsidR="001A01BD" w:rsidRPr="001A01BD" w:rsidRDefault="001A01BD" w:rsidP="001A01BD">
            <w:pPr>
              <w:keepNext/>
              <w:keepLines/>
              <w:spacing w:before="280" w:after="120"/>
              <w:outlineLvl w:val="1"/>
              <w:rPr>
                <w:rFonts w:ascii="Arial" w:hAnsi="Arial"/>
                <w:b/>
                <w:bCs/>
                <w:sz w:val="36"/>
                <w:szCs w:val="26"/>
              </w:rPr>
            </w:pPr>
          </w:p>
        </w:tc>
      </w:tr>
    </w:tbl>
    <w:p w:rsidR="001A01BD" w:rsidRDefault="001A01BD"/>
    <w:p w:rsidR="00D27F47" w:rsidRDefault="00D27F47" w:rsidP="00280EFD">
      <w:pPr>
        <w:tabs>
          <w:tab w:val="left" w:pos="1418"/>
        </w:tabs>
        <w:spacing w:line="360" w:lineRule="exact"/>
        <w:sectPr w:rsidR="00D27F47" w:rsidSect="00D27F47">
          <w:pgSz w:w="12240" w:h="15840"/>
          <w:pgMar w:top="1440" w:right="1440" w:bottom="1440" w:left="1440" w:header="708" w:footer="708" w:gutter="0"/>
          <w:cols w:space="708"/>
          <w:docGrid w:linePitch="360"/>
        </w:sectPr>
      </w:pPr>
    </w:p>
    <w:p w:rsidR="001A01BD" w:rsidRPr="001A01BD" w:rsidRDefault="001A01BD" w:rsidP="001A01BD">
      <w:pPr>
        <w:tabs>
          <w:tab w:val="left" w:pos="1418"/>
        </w:tabs>
        <w:rPr>
          <w:rFonts w:ascii="Arial" w:hAnsi="Arial" w:cs="Arial"/>
          <w:bCs/>
          <w:sz w:val="28"/>
        </w:rPr>
      </w:pPr>
      <w:r w:rsidRPr="001A01BD">
        <w:rPr>
          <w:rFonts w:ascii="Arial" w:hAnsi="Arial" w:cs="Arial"/>
          <w:bCs/>
          <w:sz w:val="28"/>
        </w:rPr>
        <w:lastRenderedPageBreak/>
        <w:t>M&amp;LB7</w:t>
      </w:r>
      <w:r w:rsidRPr="001A01BD">
        <w:rPr>
          <w:rFonts w:ascii="Arial" w:hAnsi="Arial" w:cs="Arial"/>
          <w:bCs/>
          <w:sz w:val="28"/>
        </w:rPr>
        <w:tab/>
        <w:t>Provide leadership for your organisation</w:t>
      </w:r>
    </w:p>
    <w:p w:rsidR="001A01BD" w:rsidRPr="001A01BD" w:rsidRDefault="001A01BD" w:rsidP="001A01BD">
      <w:pPr>
        <w:rPr>
          <w:rFonts w:ascii="Arial" w:eastAsia="Calibri" w:hAnsi="Arial"/>
          <w:szCs w:val="22"/>
        </w:rPr>
      </w:pPr>
    </w:p>
    <w:p w:rsidR="001A01BD" w:rsidRPr="001A01BD" w:rsidRDefault="001A01BD" w:rsidP="001A01BD">
      <w:pPr>
        <w:rPr>
          <w:rFonts w:ascii="Arial" w:hAnsi="Arial" w:cs="Arial"/>
          <w:color w:val="000000"/>
          <w:szCs w:val="20"/>
        </w:rPr>
      </w:pPr>
      <w:r w:rsidRPr="001A01BD">
        <w:rPr>
          <w:rFonts w:ascii="Arial" w:hAnsi="Arial" w:cs="Arial"/>
          <w:color w:val="000000"/>
          <w:szCs w:val="20"/>
        </w:rPr>
        <w:t>Evidence Requirements</w:t>
      </w:r>
    </w:p>
    <w:tbl>
      <w:tblPr>
        <w:tblpPr w:leftFromText="180" w:rightFromText="180" w:vertAnchor="text" w:horzAnchor="margin" w:tblpXSpec="center" w:tblpY="148"/>
        <w:tblW w:w="1488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8788"/>
        <w:gridCol w:w="1418"/>
        <w:gridCol w:w="1276"/>
        <w:gridCol w:w="1134"/>
        <w:gridCol w:w="1275"/>
      </w:tblGrid>
      <w:tr w:rsidR="001A01BD" w:rsidRPr="001A01BD" w:rsidTr="001A01BD">
        <w:trPr>
          <w:cantSplit/>
          <w:trHeight w:val="250"/>
        </w:trPr>
        <w:tc>
          <w:tcPr>
            <w:tcW w:w="993" w:type="dxa"/>
            <w:vMerge w:val="restart"/>
            <w:tcBorders>
              <w:top w:val="single" w:sz="4" w:space="0" w:color="auto"/>
              <w:bottom w:val="single" w:sz="4" w:space="0" w:color="auto"/>
              <w:right w:val="single" w:sz="4" w:space="0" w:color="auto"/>
            </w:tcBorders>
            <w:shd w:val="clear" w:color="auto" w:fill="D9D9D9"/>
            <w:vAlign w:val="center"/>
          </w:tcPr>
          <w:p w:rsidR="001A01BD" w:rsidRPr="001A01BD" w:rsidRDefault="001A01BD" w:rsidP="001A01BD">
            <w:pPr>
              <w:jc w:val="center"/>
              <w:rPr>
                <w:rFonts w:ascii="Arial" w:eastAsia="Calibri" w:hAnsi="Arial" w:cs="Arial"/>
              </w:rPr>
            </w:pPr>
            <w:r w:rsidRPr="001A01BD">
              <w:rPr>
                <w:rFonts w:ascii="Arial" w:eastAsia="Calibri" w:hAnsi="Arial"/>
                <w:szCs w:val="22"/>
              </w:rPr>
              <w:br w:type="page"/>
            </w:r>
            <w:r w:rsidRPr="001A01BD">
              <w:rPr>
                <w:rFonts w:ascii="Arial" w:eastAsia="Calibri" w:hAnsi="Arial" w:cs="Arial"/>
              </w:rPr>
              <w:t>PC</w:t>
            </w:r>
          </w:p>
        </w:tc>
        <w:tc>
          <w:tcPr>
            <w:tcW w:w="8788" w:type="dxa"/>
            <w:vMerge w:val="restart"/>
            <w:tcBorders>
              <w:top w:val="single" w:sz="4" w:space="0" w:color="auto"/>
              <w:left w:val="single" w:sz="4" w:space="0" w:color="auto"/>
              <w:bottom w:val="nil"/>
              <w:right w:val="single" w:sz="4" w:space="0" w:color="auto"/>
            </w:tcBorders>
            <w:shd w:val="clear" w:color="auto" w:fill="D9D9D9"/>
            <w:vAlign w:val="center"/>
          </w:tcPr>
          <w:p w:rsidR="001A01BD" w:rsidRPr="001A01BD" w:rsidRDefault="001A01BD" w:rsidP="001A01BD">
            <w:pPr>
              <w:ind w:hanging="108"/>
              <w:rPr>
                <w:rFonts w:ascii="Arial" w:eastAsia="Calibri" w:hAnsi="Arial" w:cs="Arial"/>
                <w:b/>
              </w:rPr>
            </w:pPr>
            <w:r w:rsidRPr="001A01BD">
              <w:rPr>
                <w:rFonts w:ascii="Arial" w:eastAsia="Calibri" w:hAnsi="Arial" w:cs="Arial"/>
                <w:b/>
              </w:rPr>
              <w:t>Evidence of Performance Criteria:</w:t>
            </w:r>
          </w:p>
          <w:p w:rsidR="001A01BD" w:rsidRPr="001A01BD" w:rsidRDefault="001A01BD" w:rsidP="001A01BD">
            <w:pPr>
              <w:tabs>
                <w:tab w:val="left" w:pos="284"/>
              </w:tabs>
              <w:spacing w:after="12"/>
              <w:ind w:left="425" w:hanging="533"/>
              <w:rPr>
                <w:rFonts w:ascii="Arial" w:eastAsia="Calibri" w:hAnsi="Arial"/>
              </w:rPr>
            </w:pPr>
            <w:r w:rsidRPr="001A01BD">
              <w:rPr>
                <w:rFonts w:ascii="Arial" w:eastAsia="Calibri" w:hAnsi="Arial"/>
                <w:szCs w:val="22"/>
              </w:rPr>
              <w:t>possible examples of evidence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A01BD" w:rsidRPr="001A01BD" w:rsidRDefault="001A01BD" w:rsidP="001A01BD">
            <w:pPr>
              <w:ind w:left="19" w:hanging="19"/>
              <w:jc w:val="center"/>
              <w:rPr>
                <w:rFonts w:ascii="Arial" w:eastAsia="Calibri" w:hAnsi="Arial" w:cs="Arial"/>
              </w:rPr>
            </w:pPr>
            <w:r w:rsidRPr="001A01BD">
              <w:rPr>
                <w:rFonts w:ascii="Arial" w:eastAsia="Calibri" w:hAnsi="Arial" w:cs="Arial"/>
              </w:rPr>
              <w:t>Behaviours</w:t>
            </w:r>
          </w:p>
        </w:tc>
        <w:tc>
          <w:tcPr>
            <w:tcW w:w="3685" w:type="dxa"/>
            <w:gridSpan w:val="3"/>
            <w:tcBorders>
              <w:top w:val="single" w:sz="4" w:space="0" w:color="auto"/>
              <w:left w:val="single" w:sz="4" w:space="0" w:color="auto"/>
              <w:bottom w:val="single" w:sz="4" w:space="0" w:color="auto"/>
            </w:tcBorders>
            <w:shd w:val="clear" w:color="auto" w:fill="D9D9D9"/>
            <w:vAlign w:val="center"/>
          </w:tcPr>
          <w:p w:rsidR="001A01BD" w:rsidRPr="001A01BD" w:rsidRDefault="001A01BD" w:rsidP="001A01BD">
            <w:pPr>
              <w:spacing w:before="120" w:after="120"/>
              <w:jc w:val="center"/>
              <w:outlineLvl w:val="5"/>
              <w:rPr>
                <w:rFonts w:ascii="Arial" w:eastAsia="Calibri" w:hAnsi="Arial" w:cs="Arial"/>
                <w:bCs/>
              </w:rPr>
            </w:pPr>
            <w:r w:rsidRPr="001A01BD">
              <w:rPr>
                <w:rFonts w:ascii="Arial" w:eastAsia="Calibri" w:hAnsi="Arial" w:cs="Arial"/>
                <w:bCs/>
              </w:rPr>
              <w:t>Knowledge and Understanding</w:t>
            </w:r>
          </w:p>
        </w:tc>
      </w:tr>
      <w:tr w:rsidR="001A01BD" w:rsidRPr="001A01BD" w:rsidTr="001A01BD">
        <w:trPr>
          <w:cantSplit/>
          <w:trHeight w:val="250"/>
        </w:trPr>
        <w:tc>
          <w:tcPr>
            <w:tcW w:w="993" w:type="dxa"/>
            <w:vMerge/>
            <w:tcBorders>
              <w:top w:val="single" w:sz="4" w:space="0" w:color="auto"/>
              <w:bottom w:val="single" w:sz="4" w:space="0" w:color="auto"/>
              <w:right w:val="single" w:sz="4" w:space="0" w:color="auto"/>
            </w:tcBorders>
            <w:shd w:val="clear" w:color="auto" w:fill="D9D9D9"/>
            <w:vAlign w:val="center"/>
          </w:tcPr>
          <w:p w:rsidR="001A01BD" w:rsidRPr="001A01BD" w:rsidRDefault="001A01BD" w:rsidP="001A01BD">
            <w:pPr>
              <w:ind w:left="426" w:hanging="426"/>
              <w:jc w:val="center"/>
              <w:rPr>
                <w:rFonts w:ascii="Arial" w:eastAsia="Calibri" w:hAnsi="Arial" w:cs="Arial"/>
              </w:rPr>
            </w:pPr>
          </w:p>
        </w:tc>
        <w:tc>
          <w:tcPr>
            <w:tcW w:w="8788" w:type="dxa"/>
            <w:vMerge/>
            <w:tcBorders>
              <w:top w:val="nil"/>
              <w:left w:val="single" w:sz="4" w:space="0" w:color="auto"/>
              <w:bottom w:val="single" w:sz="4" w:space="0" w:color="auto"/>
              <w:right w:val="single" w:sz="4" w:space="0" w:color="auto"/>
            </w:tcBorders>
            <w:shd w:val="clear" w:color="auto" w:fill="D9D9D9"/>
            <w:vAlign w:val="center"/>
          </w:tcPr>
          <w:p w:rsidR="001A01BD" w:rsidRPr="001A01BD" w:rsidRDefault="001A01BD" w:rsidP="001A01BD">
            <w:pPr>
              <w:rPr>
                <w:rFonts w:ascii="Arial" w:eastAsia="Calibri" w:hAnsi="Arial" w:cs="Arial"/>
              </w:rPr>
            </w:pPr>
          </w:p>
        </w:tc>
        <w:tc>
          <w:tcPr>
            <w:tcW w:w="1418" w:type="dxa"/>
            <w:vMerge/>
            <w:tcBorders>
              <w:top w:val="nil"/>
              <w:left w:val="single" w:sz="4" w:space="0" w:color="auto"/>
              <w:bottom w:val="single" w:sz="4" w:space="0" w:color="auto"/>
              <w:right w:val="single" w:sz="4" w:space="0" w:color="auto"/>
            </w:tcBorders>
            <w:shd w:val="clear" w:color="auto" w:fill="D9D9D9"/>
            <w:vAlign w:val="center"/>
          </w:tcPr>
          <w:p w:rsidR="001A01BD" w:rsidRPr="001A01BD" w:rsidRDefault="001A01BD" w:rsidP="001A01BD">
            <w:pPr>
              <w:ind w:left="19" w:hanging="19"/>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1A01BD" w:rsidRPr="001A01BD" w:rsidRDefault="001A01BD" w:rsidP="001A01BD">
            <w:pPr>
              <w:jc w:val="center"/>
              <w:rPr>
                <w:rFonts w:ascii="Arial" w:eastAsia="Calibri" w:hAnsi="Arial" w:cs="Arial"/>
              </w:rPr>
            </w:pPr>
            <w:r w:rsidRPr="001A01BD">
              <w:rPr>
                <w:rFonts w:ascii="Arial" w:eastAsia="Calibri" w:hAnsi="Arial" w:cs="Arial"/>
              </w:rPr>
              <w:t>General</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A01BD" w:rsidRPr="001A01BD" w:rsidRDefault="001A01BD" w:rsidP="001A01BD">
            <w:pPr>
              <w:jc w:val="center"/>
              <w:rPr>
                <w:rFonts w:ascii="Arial" w:eastAsia="Calibri" w:hAnsi="Arial" w:cs="Arial"/>
              </w:rPr>
            </w:pPr>
            <w:r w:rsidRPr="001A01BD">
              <w:rPr>
                <w:rFonts w:ascii="Arial" w:eastAsia="Calibri" w:hAnsi="Arial" w:cs="Arial"/>
              </w:rPr>
              <w:t>Industry specific</w:t>
            </w:r>
          </w:p>
        </w:tc>
        <w:tc>
          <w:tcPr>
            <w:tcW w:w="1275" w:type="dxa"/>
            <w:tcBorders>
              <w:top w:val="single" w:sz="4" w:space="0" w:color="auto"/>
              <w:left w:val="single" w:sz="4" w:space="0" w:color="auto"/>
              <w:bottom w:val="single" w:sz="4" w:space="0" w:color="auto"/>
            </w:tcBorders>
            <w:shd w:val="clear" w:color="auto" w:fill="D9D9D9"/>
            <w:vAlign w:val="center"/>
          </w:tcPr>
          <w:p w:rsidR="001A01BD" w:rsidRPr="001A01BD" w:rsidRDefault="001A01BD" w:rsidP="001A01BD">
            <w:pPr>
              <w:jc w:val="center"/>
              <w:rPr>
                <w:rFonts w:ascii="Arial" w:eastAsia="Calibri" w:hAnsi="Arial" w:cs="Arial"/>
              </w:rPr>
            </w:pPr>
            <w:r w:rsidRPr="001A01BD">
              <w:rPr>
                <w:rFonts w:ascii="Arial" w:eastAsia="Calibri" w:hAnsi="Arial" w:cs="Arial"/>
              </w:rPr>
              <w:t>Context specific</w:t>
            </w:r>
          </w:p>
        </w:tc>
      </w:tr>
      <w:tr w:rsidR="001A01BD" w:rsidRPr="001A01BD" w:rsidTr="001A01BD">
        <w:trPr>
          <w:cantSplit/>
        </w:trPr>
        <w:tc>
          <w:tcPr>
            <w:tcW w:w="993" w:type="dxa"/>
            <w:vMerge w:val="restart"/>
            <w:tcBorders>
              <w:top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right" w:pos="601"/>
              </w:tabs>
              <w:jc w:val="center"/>
              <w:rPr>
                <w:rFonts w:ascii="Arial" w:eastAsia="Calibri" w:hAnsi="Arial"/>
                <w:sz w:val="20"/>
              </w:rPr>
            </w:pPr>
            <w:r w:rsidRPr="001A01BD">
              <w:rPr>
                <w:rFonts w:ascii="Arial" w:eastAsia="Calibri" w:hAnsi="Arial"/>
                <w:sz w:val="20"/>
                <w:szCs w:val="22"/>
              </w:rPr>
              <w:t>PC1</w:t>
            </w:r>
          </w:p>
          <w:p w:rsidR="001A01BD" w:rsidRPr="001A01BD" w:rsidRDefault="001A01BD" w:rsidP="001A01BD">
            <w:pPr>
              <w:tabs>
                <w:tab w:val="right" w:pos="601"/>
              </w:tabs>
              <w:jc w:val="center"/>
              <w:rPr>
                <w:rFonts w:ascii="Arial" w:eastAsia="Calibri" w:hAnsi="Arial"/>
                <w:sz w:val="20"/>
              </w:rPr>
            </w:pPr>
            <w:r w:rsidRPr="001A01BD">
              <w:rPr>
                <w:rFonts w:ascii="Arial" w:eastAsia="Calibri" w:hAnsi="Arial"/>
                <w:sz w:val="20"/>
                <w:szCs w:val="22"/>
              </w:rPr>
              <w:t>PC2</w:t>
            </w:r>
          </w:p>
          <w:p w:rsidR="001A01BD" w:rsidRPr="001A01BD" w:rsidRDefault="001A01BD" w:rsidP="001A01BD">
            <w:pPr>
              <w:tabs>
                <w:tab w:val="right" w:pos="601"/>
              </w:tabs>
              <w:jc w:val="center"/>
              <w:rPr>
                <w:rFonts w:ascii="Arial" w:eastAsia="Calibri" w:hAnsi="Arial"/>
                <w:sz w:val="20"/>
              </w:rPr>
            </w:pPr>
            <w:r w:rsidRPr="001A01BD">
              <w:rPr>
                <w:rFonts w:ascii="Arial" w:eastAsia="Calibri" w:hAnsi="Arial"/>
                <w:sz w:val="20"/>
                <w:szCs w:val="22"/>
              </w:rPr>
              <w:t>PC4</w:t>
            </w:r>
          </w:p>
          <w:p w:rsidR="001A01BD" w:rsidRPr="001A01BD" w:rsidRDefault="001A01BD" w:rsidP="001A01BD">
            <w:pPr>
              <w:tabs>
                <w:tab w:val="right" w:pos="601"/>
              </w:tabs>
              <w:jc w:val="center"/>
              <w:rPr>
                <w:rFonts w:ascii="Arial" w:eastAsia="Calibri" w:hAnsi="Arial"/>
                <w:sz w:val="20"/>
              </w:rPr>
            </w:pPr>
            <w:r w:rsidRPr="001A01BD">
              <w:rPr>
                <w:rFonts w:ascii="Arial" w:eastAsia="Calibri" w:hAnsi="Arial"/>
                <w:sz w:val="20"/>
                <w:szCs w:val="22"/>
              </w:rPr>
              <w:t>PC11</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2"/>
              </w:rPr>
              <w:t>PC12</w:t>
            </w:r>
          </w:p>
        </w:tc>
        <w:tc>
          <w:tcPr>
            <w:tcW w:w="13891" w:type="dxa"/>
            <w:gridSpan w:val="5"/>
            <w:tcBorders>
              <w:top w:val="single" w:sz="4" w:space="0" w:color="auto"/>
              <w:left w:val="single" w:sz="4" w:space="0" w:color="auto"/>
              <w:bottom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19" w:hanging="19"/>
              <w:rPr>
                <w:rFonts w:ascii="Arial" w:eastAsia="Calibri" w:hAnsi="Arial"/>
                <w:b/>
                <w:bCs/>
                <w:sz w:val="20"/>
                <w:szCs w:val="20"/>
              </w:rPr>
            </w:pPr>
            <w:r w:rsidRPr="001A01BD">
              <w:rPr>
                <w:rFonts w:ascii="Arial" w:eastAsia="Calibri" w:hAnsi="Arial"/>
                <w:b/>
                <w:bCs/>
                <w:sz w:val="20"/>
                <w:szCs w:val="20"/>
              </w:rPr>
              <w:t>Records of negotiations and agreements for provision of finance:</w:t>
            </w:r>
          </w:p>
        </w:tc>
      </w:tr>
      <w:tr w:rsidR="001A01BD" w:rsidRPr="001A01BD" w:rsidTr="001A01BD">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4"/>
              </w:numPr>
              <w:tabs>
                <w:tab w:val="left" w:pos="425"/>
                <w:tab w:val="left" w:pos="701"/>
              </w:tabs>
              <w:rPr>
                <w:rFonts w:ascii="Arial" w:eastAsia="Calibri" w:hAnsi="Arial"/>
                <w:sz w:val="20"/>
              </w:rPr>
            </w:pPr>
            <w:r w:rsidRPr="001A01BD">
              <w:rPr>
                <w:rFonts w:ascii="Arial" w:eastAsia="Calibri" w:hAnsi="Arial"/>
                <w:sz w:val="20"/>
              </w:rPr>
              <w:t>mission</w:t>
            </w:r>
            <w:r w:rsidRPr="001A01BD">
              <w:rPr>
                <w:rFonts w:ascii="Arial" w:eastAsia="Calibri" w:hAnsi="Arial"/>
                <w:sz w:val="20"/>
                <w:szCs w:val="20"/>
              </w:rPr>
              <w:t>, values, ethical trading, corporate social responsibility, equal opportunities, quality and other policy statements you have initiated, and roles, responsibilities, procedures and systems you have agreed</w:t>
            </w:r>
            <w:r w:rsidRPr="001A01BD">
              <w:rPr>
                <w:rFonts w:ascii="Arial" w:eastAsia="Calibri" w:hAnsi="Arial"/>
                <w:sz w:val="20"/>
              </w:rPr>
              <w:t xml:space="preserve"> </w:t>
            </w:r>
          </w:p>
        </w:tc>
        <w:tc>
          <w:tcPr>
            <w:tcW w:w="1418"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1, 2, 3, 4, 5, 6, 7, 8, 9, 10</w:t>
            </w:r>
          </w:p>
        </w:tc>
        <w:tc>
          <w:tcPr>
            <w:tcW w:w="1276"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1, 2, 3, 4, 5</w:t>
            </w:r>
          </w:p>
        </w:tc>
        <w:tc>
          <w:tcPr>
            <w:tcW w:w="1134"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single" w:sz="4" w:space="0" w:color="auto"/>
              <w:left w:val="single" w:sz="4" w:space="0" w:color="auto"/>
              <w:bottom w:val="nil"/>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1, 4, 5, 6, 9</w:t>
            </w:r>
          </w:p>
        </w:tc>
      </w:tr>
      <w:tr w:rsidR="001A01BD" w:rsidRPr="001A01BD" w:rsidTr="001A01BD">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4"/>
              </w:numPr>
              <w:tabs>
                <w:tab w:val="left" w:pos="425"/>
                <w:tab w:val="left" w:pos="701"/>
              </w:tabs>
              <w:rPr>
                <w:rFonts w:ascii="Arial" w:eastAsia="Calibri" w:hAnsi="Arial"/>
                <w:sz w:val="20"/>
              </w:rPr>
            </w:pPr>
            <w:r w:rsidRPr="001A01BD">
              <w:rPr>
                <w:rFonts w:ascii="Arial" w:eastAsia="Calibri" w:hAnsi="Arial"/>
                <w:sz w:val="20"/>
              </w:rPr>
              <w:t xml:space="preserve">reports, </w:t>
            </w:r>
            <w:r w:rsidRPr="001A01BD">
              <w:rPr>
                <w:rFonts w:ascii="Arial" w:eastAsia="Calibri" w:hAnsi="Arial"/>
                <w:sz w:val="20"/>
                <w:szCs w:val="20"/>
              </w:rPr>
              <w:t>newsletters, internet and intranet pages, press releases and other communications you have instigated, prepared or authorised</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1, 2, 3, 4, 5, 6, 10, 11</w:t>
            </w:r>
          </w:p>
        </w:tc>
        <w:tc>
          <w:tcPr>
            <w:tcW w:w="1276"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2, 3, 5</w:t>
            </w:r>
          </w:p>
        </w:tc>
        <w:tc>
          <w:tcPr>
            <w:tcW w:w="1134"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2</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4, 5, 9</w:t>
            </w:r>
          </w:p>
        </w:tc>
      </w:tr>
      <w:tr w:rsidR="001A01BD" w:rsidRPr="001A01BD" w:rsidTr="001A01BD">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4"/>
              </w:numPr>
              <w:tabs>
                <w:tab w:val="left" w:pos="425"/>
                <w:tab w:val="left" w:pos="701"/>
              </w:tabs>
              <w:rPr>
                <w:rFonts w:ascii="Arial" w:eastAsia="Calibri" w:hAnsi="Arial"/>
                <w:sz w:val="20"/>
              </w:rPr>
            </w:pPr>
            <w:r w:rsidRPr="001A01BD">
              <w:rPr>
                <w:rFonts w:ascii="Arial" w:eastAsia="Calibri" w:hAnsi="Arial"/>
                <w:sz w:val="20"/>
              </w:rPr>
              <w:t xml:space="preserve">records </w:t>
            </w:r>
            <w:r w:rsidRPr="001A01BD">
              <w:rPr>
                <w:rFonts w:ascii="Arial" w:eastAsia="Calibri" w:hAnsi="Arial"/>
                <w:sz w:val="20"/>
                <w:szCs w:val="20"/>
              </w:rPr>
              <w:t>of meetings you have attended or presentations you have made to promote the organisation’s purpose and values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left" w:pos="8647"/>
              </w:tabs>
              <w:ind w:left="19" w:hanging="19"/>
              <w:jc w:val="center"/>
              <w:rPr>
                <w:rFonts w:ascii="Arial" w:eastAsia="Calibri" w:hAnsi="Arial"/>
                <w:b/>
                <w:sz w:val="20"/>
                <w:szCs w:val="20"/>
              </w:rPr>
            </w:pPr>
            <w:r w:rsidRPr="001A01BD">
              <w:rPr>
                <w:rFonts w:ascii="Arial" w:eastAsia="Calibri" w:hAnsi="Arial"/>
                <w:b/>
                <w:sz w:val="20"/>
                <w:szCs w:val="20"/>
              </w:rPr>
              <w:t>1, 2, 3, 4, 6, 10, 11</w:t>
            </w:r>
          </w:p>
        </w:tc>
        <w:tc>
          <w:tcPr>
            <w:tcW w:w="1276"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2, 3, 5</w:t>
            </w:r>
          </w:p>
        </w:tc>
        <w:tc>
          <w:tcPr>
            <w:tcW w:w="1134"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2</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4, 5, 9</w:t>
            </w:r>
          </w:p>
        </w:tc>
      </w:tr>
      <w:tr w:rsidR="001A01BD" w:rsidRPr="001A01BD" w:rsidTr="001A01BD">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4"/>
              </w:numPr>
              <w:tabs>
                <w:tab w:val="left" w:pos="425"/>
                <w:tab w:val="left" w:pos="701"/>
              </w:tabs>
              <w:rPr>
                <w:rFonts w:ascii="Arial" w:eastAsia="Calibri" w:hAnsi="Arial"/>
                <w:sz w:val="20"/>
              </w:rPr>
            </w:pPr>
            <w:r w:rsidRPr="001A01BD">
              <w:rPr>
                <w:rFonts w:ascii="Arial" w:eastAsia="Calibri" w:hAnsi="Arial"/>
                <w:sz w:val="20"/>
              </w:rPr>
              <w:t xml:space="preserve">strategic </w:t>
            </w:r>
            <w:r w:rsidRPr="001A01BD">
              <w:rPr>
                <w:rFonts w:ascii="Arial" w:eastAsia="Calibri" w:hAnsi="Arial"/>
                <w:sz w:val="20"/>
                <w:szCs w:val="20"/>
              </w:rPr>
              <w:t>and operational plans you have developed or agreed that reflect and seek to fulfil the organisation’s purpose and values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left" w:pos="8647"/>
              </w:tabs>
              <w:ind w:left="19" w:hanging="19"/>
              <w:jc w:val="center"/>
              <w:rPr>
                <w:rFonts w:ascii="Arial" w:eastAsia="Calibri" w:hAnsi="Arial"/>
                <w:b/>
                <w:sz w:val="20"/>
                <w:szCs w:val="20"/>
              </w:rPr>
            </w:pPr>
            <w:r w:rsidRPr="001A01BD">
              <w:rPr>
                <w:rFonts w:ascii="Arial" w:eastAsia="Calibri" w:hAnsi="Arial"/>
                <w:b/>
                <w:sz w:val="20"/>
                <w:szCs w:val="20"/>
              </w:rPr>
              <w:t>1, 2, 4, 6, 8, 11</w:t>
            </w:r>
          </w:p>
        </w:tc>
        <w:tc>
          <w:tcPr>
            <w:tcW w:w="1276"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left" w:pos="8647"/>
              </w:tabs>
              <w:jc w:val="center"/>
              <w:rPr>
                <w:rFonts w:ascii="Arial" w:eastAsia="Calibri" w:hAnsi="Arial"/>
                <w:b/>
                <w:sz w:val="20"/>
                <w:szCs w:val="20"/>
              </w:rPr>
            </w:pPr>
            <w:r w:rsidRPr="001A01BD">
              <w:rPr>
                <w:rFonts w:ascii="Arial" w:eastAsia="Calibri" w:hAnsi="Arial"/>
                <w:b/>
                <w:sz w:val="20"/>
                <w:szCs w:val="20"/>
              </w:rPr>
              <w:t>4, 5</w:t>
            </w:r>
          </w:p>
        </w:tc>
        <w:tc>
          <w:tcPr>
            <w:tcW w:w="1134"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2</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5, 6, 7, 9</w:t>
            </w:r>
          </w:p>
        </w:tc>
      </w:tr>
      <w:tr w:rsidR="001A01BD" w:rsidRPr="001A01BD" w:rsidTr="001A01BD">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4"/>
              </w:numPr>
              <w:tabs>
                <w:tab w:val="left" w:pos="425"/>
                <w:tab w:val="left" w:pos="701"/>
              </w:tabs>
              <w:rPr>
                <w:rFonts w:ascii="Arial" w:eastAsia="Calibri" w:hAnsi="Arial"/>
                <w:sz w:val="20"/>
              </w:rPr>
            </w:pPr>
            <w:r w:rsidRPr="001A01BD">
              <w:rPr>
                <w:rFonts w:ascii="Arial" w:eastAsia="Calibri" w:hAnsi="Arial"/>
                <w:sz w:val="20"/>
              </w:rPr>
              <w:t xml:space="preserve">reports </w:t>
            </w:r>
            <w:r w:rsidRPr="001A01BD">
              <w:rPr>
                <w:rFonts w:ascii="Arial" w:eastAsia="Calibri" w:hAnsi="Arial"/>
                <w:sz w:val="20"/>
                <w:szCs w:val="20"/>
              </w:rPr>
              <w:t>you have commissioned and other information you have had gathered to monitor performance and progress towards the organisation’s goals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left" w:pos="8647"/>
              </w:tabs>
              <w:ind w:left="19" w:hanging="19"/>
              <w:jc w:val="center"/>
              <w:rPr>
                <w:rFonts w:ascii="Arial" w:eastAsia="Calibri" w:hAnsi="Arial"/>
                <w:b/>
                <w:sz w:val="20"/>
                <w:szCs w:val="20"/>
              </w:rPr>
            </w:pPr>
            <w:r w:rsidRPr="001A01BD">
              <w:rPr>
                <w:rFonts w:ascii="Arial" w:eastAsia="Calibri" w:hAnsi="Arial"/>
                <w:b/>
                <w:sz w:val="20"/>
                <w:szCs w:val="20"/>
              </w:rPr>
              <w:t>3, 6</w:t>
            </w:r>
          </w:p>
        </w:tc>
        <w:tc>
          <w:tcPr>
            <w:tcW w:w="1276"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left" w:pos="8647"/>
              </w:tabs>
              <w:jc w:val="center"/>
              <w:rPr>
                <w:rFonts w:ascii="Arial" w:eastAsia="Calibri" w:hAnsi="Arial"/>
                <w:b/>
                <w:sz w:val="20"/>
                <w:szCs w:val="20"/>
              </w:rPr>
            </w:pPr>
            <w:r w:rsidRPr="001A01BD">
              <w:rPr>
                <w:rFonts w:ascii="Arial" w:eastAsia="Calibri" w:hAnsi="Arial"/>
                <w:b/>
                <w:sz w:val="20"/>
                <w:szCs w:val="20"/>
              </w:rPr>
              <w:t>1, 4, 6</w:t>
            </w:r>
          </w:p>
        </w:tc>
        <w:tc>
          <w:tcPr>
            <w:tcW w:w="1134"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2</w:t>
            </w:r>
          </w:p>
        </w:tc>
        <w:tc>
          <w:tcPr>
            <w:tcW w:w="1275" w:type="dxa"/>
            <w:tcBorders>
              <w:lef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7, 9</w:t>
            </w:r>
          </w:p>
        </w:tc>
      </w:tr>
      <w:tr w:rsidR="001A01BD" w:rsidRPr="001A01BD" w:rsidTr="001A01BD">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4"/>
              </w:numPr>
              <w:tabs>
                <w:tab w:val="left" w:pos="425"/>
                <w:tab w:val="left" w:pos="701"/>
              </w:tabs>
              <w:rPr>
                <w:rFonts w:ascii="Arial" w:eastAsia="Calibri" w:hAnsi="Arial"/>
                <w:sz w:val="20"/>
              </w:rPr>
            </w:pPr>
            <w:r w:rsidRPr="001A01BD">
              <w:rPr>
                <w:rFonts w:ascii="Arial" w:eastAsia="Calibri" w:hAnsi="Arial"/>
                <w:sz w:val="20"/>
              </w:rPr>
              <w:t xml:space="preserve">personal </w:t>
            </w:r>
            <w:r w:rsidRPr="001A01BD">
              <w:rPr>
                <w:rFonts w:ascii="Arial" w:eastAsia="Calibri" w:hAnsi="Arial"/>
                <w:sz w:val="20"/>
                <w:szCs w:val="20"/>
              </w:rPr>
              <w:t>statements (describing how you have developed, communicated and sought to fulfil the organisation’s purpose and values)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left" w:pos="8647"/>
              </w:tabs>
              <w:ind w:left="19" w:hanging="19"/>
              <w:jc w:val="center"/>
              <w:rPr>
                <w:rFonts w:ascii="Arial" w:eastAsia="Calibri" w:hAnsi="Arial"/>
                <w:b/>
                <w:sz w:val="20"/>
                <w:szCs w:val="20"/>
              </w:rPr>
            </w:pPr>
            <w:r w:rsidRPr="001A01BD">
              <w:rPr>
                <w:rFonts w:ascii="Arial" w:eastAsia="Calibri" w:hAnsi="Arial"/>
                <w:b/>
                <w:sz w:val="20"/>
                <w:szCs w:val="20"/>
              </w:rPr>
              <w:t>1, 2, 3, 4, 6, 8, 10</w:t>
            </w:r>
          </w:p>
        </w:tc>
        <w:tc>
          <w:tcPr>
            <w:tcW w:w="1276"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left" w:pos="8647"/>
              </w:tabs>
              <w:jc w:val="center"/>
              <w:rPr>
                <w:rFonts w:ascii="Arial" w:eastAsia="Calibri" w:hAnsi="Arial"/>
                <w:b/>
                <w:sz w:val="20"/>
                <w:szCs w:val="20"/>
              </w:rPr>
            </w:pPr>
            <w:r w:rsidRPr="001A01BD">
              <w:rPr>
                <w:rFonts w:ascii="Arial" w:eastAsia="Calibri" w:hAnsi="Arial"/>
                <w:b/>
                <w:sz w:val="20"/>
                <w:szCs w:val="20"/>
              </w:rPr>
              <w:t>1, 2, 3, 7</w:t>
            </w:r>
          </w:p>
        </w:tc>
        <w:tc>
          <w:tcPr>
            <w:tcW w:w="1134"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lef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1, 2, 3, 4, 5, 6, 7, 9</w:t>
            </w:r>
          </w:p>
        </w:tc>
      </w:tr>
      <w:tr w:rsidR="001A01BD" w:rsidRPr="001A01BD" w:rsidTr="001A01BD">
        <w:trPr>
          <w:cantSplit/>
        </w:trPr>
        <w:tc>
          <w:tcPr>
            <w:tcW w:w="993" w:type="dxa"/>
            <w:vMerge/>
            <w:tcBorders>
              <w:bottom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4"/>
              </w:numPr>
              <w:tabs>
                <w:tab w:val="left" w:pos="425"/>
                <w:tab w:val="left" w:pos="701"/>
              </w:tabs>
              <w:rPr>
                <w:rFonts w:ascii="Arial" w:eastAsia="Calibri" w:hAnsi="Arial"/>
                <w:sz w:val="20"/>
              </w:rPr>
            </w:pPr>
            <w:r w:rsidRPr="001A01BD">
              <w:rPr>
                <w:rFonts w:ascii="Arial" w:eastAsia="Calibri" w:hAnsi="Arial"/>
                <w:sz w:val="20"/>
              </w:rPr>
              <w:t xml:space="preserve">witness </w:t>
            </w:r>
            <w:r w:rsidRPr="001A01BD">
              <w:rPr>
                <w:rFonts w:ascii="Arial" w:eastAsia="Calibri" w:hAnsi="Arial"/>
                <w:sz w:val="20"/>
                <w:szCs w:val="20"/>
              </w:rPr>
              <w:t>statements (describing how you have developed, communicated and sought to fulfil the organisation’s purpose and values)</w:t>
            </w:r>
          </w:p>
        </w:tc>
        <w:tc>
          <w:tcPr>
            <w:tcW w:w="1418"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tabs>
                <w:tab w:val="center" w:pos="4680"/>
                <w:tab w:val="left" w:pos="8647"/>
                <w:tab w:val="right" w:pos="9360"/>
              </w:tabs>
              <w:jc w:val="center"/>
              <w:rPr>
                <w:rFonts w:ascii="Arial" w:eastAsia="Calibri" w:hAnsi="Arial"/>
                <w:b/>
                <w:sz w:val="20"/>
                <w:szCs w:val="20"/>
              </w:rPr>
            </w:pPr>
            <w:r w:rsidRPr="001A01BD">
              <w:rPr>
                <w:rFonts w:ascii="Arial" w:eastAsia="Calibri" w:hAnsi="Arial"/>
                <w:b/>
                <w:sz w:val="20"/>
                <w:szCs w:val="20"/>
              </w:rPr>
              <w:t>1, 2, 3, 4, 6, 8, 10, 11</w:t>
            </w:r>
          </w:p>
        </w:tc>
        <w:tc>
          <w:tcPr>
            <w:tcW w:w="1276" w:type="dxa"/>
            <w:tcBorders>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c>
          <w:tcPr>
            <w:tcW w:w="1134" w:type="dxa"/>
            <w:tcBorders>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c>
          <w:tcPr>
            <w:tcW w:w="1275" w:type="dxa"/>
            <w:tcBorders>
              <w:left w:val="single" w:sz="4" w:space="0" w:color="auto"/>
              <w:bottom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r>
    </w:tbl>
    <w:p w:rsidR="001A01BD" w:rsidRPr="001A01BD" w:rsidRDefault="001A01BD" w:rsidP="001A01BD">
      <w:pPr>
        <w:rPr>
          <w:rFonts w:ascii="Verdana" w:hAnsi="Verdana"/>
          <w:b/>
          <w:color w:val="000000"/>
          <w:szCs w:val="20"/>
        </w:rPr>
      </w:pPr>
    </w:p>
    <w:p w:rsidR="009002DF" w:rsidRDefault="009002DF">
      <w:pPr>
        <w:spacing w:after="200" w:line="276" w:lineRule="auto"/>
      </w:pPr>
    </w:p>
    <w:p w:rsidR="000962F5" w:rsidRPr="000962F5" w:rsidRDefault="000962F5" w:rsidP="00280EFD">
      <w:pPr>
        <w:tabs>
          <w:tab w:val="left" w:pos="851"/>
        </w:tabs>
        <w:rPr>
          <w:rFonts w:ascii="Arial" w:eastAsia="Calibri" w:hAnsi="Arial"/>
          <w:szCs w:val="22"/>
          <w:lang w:val="en-US"/>
        </w:rPr>
      </w:pPr>
    </w:p>
    <w:p w:rsidR="001A01BD" w:rsidRDefault="001A01BD">
      <w:pPr>
        <w:spacing w:after="200" w:line="276" w:lineRule="auto"/>
      </w:pPr>
      <w:r>
        <w:br w:type="page"/>
      </w:r>
    </w:p>
    <w:tbl>
      <w:tblPr>
        <w:tblpPr w:leftFromText="180" w:rightFromText="180" w:horzAnchor="margin" w:tblpXSpec="center" w:tblpY="-765"/>
        <w:tblW w:w="1488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8788"/>
        <w:gridCol w:w="1418"/>
        <w:gridCol w:w="1276"/>
        <w:gridCol w:w="1134"/>
        <w:gridCol w:w="1275"/>
      </w:tblGrid>
      <w:tr w:rsidR="001A01BD" w:rsidRPr="001A01BD" w:rsidTr="001A01BD">
        <w:trPr>
          <w:cantSplit/>
          <w:trHeight w:val="250"/>
        </w:trPr>
        <w:tc>
          <w:tcPr>
            <w:tcW w:w="993" w:type="dxa"/>
            <w:vMerge w:val="restart"/>
            <w:tcBorders>
              <w:top w:val="single" w:sz="4" w:space="0" w:color="auto"/>
              <w:bottom w:val="single" w:sz="4" w:space="0" w:color="auto"/>
              <w:right w:val="single" w:sz="4" w:space="0" w:color="auto"/>
            </w:tcBorders>
            <w:shd w:val="clear" w:color="auto" w:fill="D9D9D9"/>
            <w:vAlign w:val="center"/>
          </w:tcPr>
          <w:p w:rsidR="001A01BD" w:rsidRPr="001A01BD" w:rsidRDefault="001A01BD" w:rsidP="001A01BD">
            <w:pPr>
              <w:jc w:val="center"/>
              <w:rPr>
                <w:rFonts w:ascii="Arial" w:eastAsia="Calibri" w:hAnsi="Arial" w:cs="Arial"/>
              </w:rPr>
            </w:pPr>
            <w:r w:rsidRPr="001A01BD">
              <w:rPr>
                <w:rFonts w:ascii="Arial" w:eastAsia="Calibri" w:hAnsi="Arial"/>
                <w:szCs w:val="22"/>
              </w:rPr>
              <w:lastRenderedPageBreak/>
              <w:br w:type="page"/>
            </w:r>
            <w:r w:rsidRPr="001A01BD">
              <w:rPr>
                <w:rFonts w:ascii="Arial" w:eastAsia="Calibri" w:hAnsi="Arial" w:cs="Arial"/>
              </w:rPr>
              <w:t>PC</w:t>
            </w:r>
          </w:p>
        </w:tc>
        <w:tc>
          <w:tcPr>
            <w:tcW w:w="8788" w:type="dxa"/>
            <w:vMerge w:val="restart"/>
            <w:tcBorders>
              <w:top w:val="single" w:sz="4" w:space="0" w:color="auto"/>
              <w:left w:val="single" w:sz="4" w:space="0" w:color="auto"/>
              <w:bottom w:val="nil"/>
              <w:right w:val="single" w:sz="4" w:space="0" w:color="auto"/>
            </w:tcBorders>
            <w:shd w:val="clear" w:color="auto" w:fill="D9D9D9"/>
            <w:vAlign w:val="center"/>
          </w:tcPr>
          <w:p w:rsidR="001A01BD" w:rsidRPr="001A01BD" w:rsidRDefault="001A01BD" w:rsidP="001A01BD">
            <w:pPr>
              <w:ind w:hanging="108"/>
              <w:rPr>
                <w:rFonts w:ascii="Arial" w:eastAsia="Calibri" w:hAnsi="Arial" w:cs="Arial"/>
                <w:b/>
              </w:rPr>
            </w:pPr>
            <w:r w:rsidRPr="001A01BD">
              <w:rPr>
                <w:rFonts w:ascii="Arial" w:eastAsia="Calibri" w:hAnsi="Arial" w:cs="Arial"/>
                <w:b/>
              </w:rPr>
              <w:t>Evidence of Performance Criteria:</w:t>
            </w:r>
          </w:p>
          <w:p w:rsidR="001A01BD" w:rsidRPr="001A01BD" w:rsidRDefault="001A01BD" w:rsidP="001A01BD">
            <w:pPr>
              <w:tabs>
                <w:tab w:val="left" w:pos="284"/>
              </w:tabs>
              <w:spacing w:after="12"/>
              <w:ind w:left="425" w:hanging="533"/>
              <w:rPr>
                <w:rFonts w:ascii="Arial" w:eastAsia="Calibri" w:hAnsi="Arial"/>
              </w:rPr>
            </w:pPr>
            <w:r w:rsidRPr="001A01BD">
              <w:rPr>
                <w:rFonts w:ascii="Arial" w:eastAsia="Calibri" w:hAnsi="Arial"/>
                <w:szCs w:val="22"/>
              </w:rPr>
              <w:t>possible examples of evidence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A01BD" w:rsidRPr="001A01BD" w:rsidRDefault="001A01BD" w:rsidP="001A01BD">
            <w:pPr>
              <w:ind w:left="19" w:hanging="19"/>
              <w:jc w:val="center"/>
              <w:rPr>
                <w:rFonts w:ascii="Arial" w:eastAsia="Calibri" w:hAnsi="Arial" w:cs="Arial"/>
              </w:rPr>
            </w:pPr>
            <w:r w:rsidRPr="001A01BD">
              <w:rPr>
                <w:rFonts w:ascii="Arial" w:eastAsia="Calibri" w:hAnsi="Arial" w:cs="Arial"/>
              </w:rPr>
              <w:t>Behaviours</w:t>
            </w:r>
          </w:p>
        </w:tc>
        <w:tc>
          <w:tcPr>
            <w:tcW w:w="3685" w:type="dxa"/>
            <w:gridSpan w:val="3"/>
            <w:tcBorders>
              <w:top w:val="single" w:sz="4" w:space="0" w:color="auto"/>
              <w:left w:val="single" w:sz="4" w:space="0" w:color="auto"/>
              <w:bottom w:val="single" w:sz="4" w:space="0" w:color="auto"/>
            </w:tcBorders>
            <w:shd w:val="clear" w:color="auto" w:fill="D9D9D9"/>
            <w:vAlign w:val="center"/>
          </w:tcPr>
          <w:p w:rsidR="001A01BD" w:rsidRPr="001A01BD" w:rsidRDefault="001A01BD" w:rsidP="001A01BD">
            <w:pPr>
              <w:spacing w:before="120" w:after="120"/>
              <w:jc w:val="center"/>
              <w:outlineLvl w:val="5"/>
              <w:rPr>
                <w:rFonts w:ascii="Arial" w:eastAsia="Calibri" w:hAnsi="Arial" w:cs="Arial"/>
                <w:bCs/>
              </w:rPr>
            </w:pPr>
            <w:r w:rsidRPr="001A01BD">
              <w:rPr>
                <w:rFonts w:ascii="Arial" w:eastAsia="Calibri" w:hAnsi="Arial" w:cs="Arial"/>
                <w:bCs/>
              </w:rPr>
              <w:t>Knowledge and Understanding</w:t>
            </w:r>
          </w:p>
        </w:tc>
      </w:tr>
      <w:tr w:rsidR="001A01BD" w:rsidRPr="001A01BD" w:rsidTr="001A01BD">
        <w:trPr>
          <w:cantSplit/>
          <w:trHeight w:val="250"/>
        </w:trPr>
        <w:tc>
          <w:tcPr>
            <w:tcW w:w="993" w:type="dxa"/>
            <w:vMerge/>
            <w:tcBorders>
              <w:top w:val="single" w:sz="4" w:space="0" w:color="auto"/>
              <w:bottom w:val="single" w:sz="4" w:space="0" w:color="auto"/>
              <w:right w:val="single" w:sz="4" w:space="0" w:color="auto"/>
            </w:tcBorders>
            <w:shd w:val="clear" w:color="auto" w:fill="D9D9D9"/>
            <w:vAlign w:val="center"/>
          </w:tcPr>
          <w:p w:rsidR="001A01BD" w:rsidRPr="001A01BD" w:rsidRDefault="001A01BD" w:rsidP="001A01BD">
            <w:pPr>
              <w:ind w:left="426" w:hanging="426"/>
              <w:jc w:val="center"/>
              <w:rPr>
                <w:rFonts w:ascii="Arial" w:eastAsia="Calibri" w:hAnsi="Arial" w:cs="Arial"/>
              </w:rPr>
            </w:pPr>
          </w:p>
        </w:tc>
        <w:tc>
          <w:tcPr>
            <w:tcW w:w="8788" w:type="dxa"/>
            <w:vMerge/>
            <w:tcBorders>
              <w:top w:val="nil"/>
              <w:left w:val="single" w:sz="4" w:space="0" w:color="auto"/>
              <w:bottom w:val="single" w:sz="4" w:space="0" w:color="auto"/>
              <w:right w:val="single" w:sz="4" w:space="0" w:color="auto"/>
            </w:tcBorders>
            <w:shd w:val="clear" w:color="auto" w:fill="D9D9D9"/>
            <w:vAlign w:val="center"/>
          </w:tcPr>
          <w:p w:rsidR="001A01BD" w:rsidRPr="001A01BD" w:rsidRDefault="001A01BD" w:rsidP="001A01BD">
            <w:pPr>
              <w:rPr>
                <w:rFonts w:ascii="Arial" w:eastAsia="Calibri" w:hAnsi="Arial" w:cs="Arial"/>
              </w:rPr>
            </w:pPr>
          </w:p>
        </w:tc>
        <w:tc>
          <w:tcPr>
            <w:tcW w:w="1418" w:type="dxa"/>
            <w:vMerge/>
            <w:tcBorders>
              <w:top w:val="nil"/>
              <w:left w:val="single" w:sz="4" w:space="0" w:color="auto"/>
              <w:bottom w:val="single" w:sz="4" w:space="0" w:color="auto"/>
              <w:right w:val="single" w:sz="4" w:space="0" w:color="auto"/>
            </w:tcBorders>
            <w:shd w:val="clear" w:color="auto" w:fill="D9D9D9"/>
            <w:vAlign w:val="center"/>
          </w:tcPr>
          <w:p w:rsidR="001A01BD" w:rsidRPr="001A01BD" w:rsidRDefault="001A01BD" w:rsidP="001A01BD">
            <w:pPr>
              <w:ind w:left="19" w:hanging="19"/>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1A01BD" w:rsidRPr="001A01BD" w:rsidRDefault="001A01BD" w:rsidP="001A01BD">
            <w:pPr>
              <w:jc w:val="center"/>
              <w:rPr>
                <w:rFonts w:ascii="Arial" w:eastAsia="Calibri" w:hAnsi="Arial" w:cs="Arial"/>
              </w:rPr>
            </w:pPr>
            <w:r w:rsidRPr="001A01BD">
              <w:rPr>
                <w:rFonts w:ascii="Arial" w:eastAsia="Calibri" w:hAnsi="Arial" w:cs="Arial"/>
              </w:rPr>
              <w:t>General</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A01BD" w:rsidRPr="001A01BD" w:rsidRDefault="001A01BD" w:rsidP="001A01BD">
            <w:pPr>
              <w:jc w:val="center"/>
              <w:rPr>
                <w:rFonts w:ascii="Arial" w:eastAsia="Calibri" w:hAnsi="Arial" w:cs="Arial"/>
              </w:rPr>
            </w:pPr>
            <w:r w:rsidRPr="001A01BD">
              <w:rPr>
                <w:rFonts w:ascii="Arial" w:eastAsia="Calibri" w:hAnsi="Arial" w:cs="Arial"/>
              </w:rPr>
              <w:t>Industry specific</w:t>
            </w:r>
          </w:p>
        </w:tc>
        <w:tc>
          <w:tcPr>
            <w:tcW w:w="1275" w:type="dxa"/>
            <w:tcBorders>
              <w:top w:val="single" w:sz="4" w:space="0" w:color="auto"/>
              <w:left w:val="single" w:sz="4" w:space="0" w:color="auto"/>
              <w:bottom w:val="single" w:sz="4" w:space="0" w:color="auto"/>
            </w:tcBorders>
            <w:shd w:val="clear" w:color="auto" w:fill="D9D9D9"/>
            <w:vAlign w:val="center"/>
          </w:tcPr>
          <w:p w:rsidR="001A01BD" w:rsidRPr="001A01BD" w:rsidRDefault="001A01BD" w:rsidP="001A01BD">
            <w:pPr>
              <w:jc w:val="center"/>
              <w:rPr>
                <w:rFonts w:ascii="Arial" w:eastAsia="Calibri" w:hAnsi="Arial" w:cs="Arial"/>
              </w:rPr>
            </w:pPr>
            <w:r w:rsidRPr="001A01BD">
              <w:rPr>
                <w:rFonts w:ascii="Arial" w:eastAsia="Calibri" w:hAnsi="Arial" w:cs="Arial"/>
              </w:rPr>
              <w:t>Context specific</w:t>
            </w:r>
          </w:p>
        </w:tc>
      </w:tr>
      <w:tr w:rsidR="001A01BD" w:rsidRPr="001A01BD" w:rsidTr="001A01BD">
        <w:trPr>
          <w:cantSplit/>
        </w:trPr>
        <w:tc>
          <w:tcPr>
            <w:tcW w:w="993" w:type="dxa"/>
            <w:vMerge w:val="restart"/>
            <w:tcBorders>
              <w:top w:val="single" w:sz="4" w:space="0" w:color="auto"/>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PC1</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PC2</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PC3</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PC4</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PC5</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PC6</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PC7</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PC8</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PC9</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PC10</w:t>
            </w:r>
          </w:p>
        </w:tc>
        <w:tc>
          <w:tcPr>
            <w:tcW w:w="13891" w:type="dxa"/>
            <w:gridSpan w:val="5"/>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ind w:left="19" w:hanging="19"/>
              <w:rPr>
                <w:rFonts w:ascii="Arial" w:eastAsia="Calibri" w:hAnsi="Arial"/>
                <w:b/>
                <w:bCs/>
                <w:sz w:val="20"/>
                <w:szCs w:val="20"/>
              </w:rPr>
            </w:pPr>
            <w:r w:rsidRPr="001A01BD">
              <w:rPr>
                <w:rFonts w:ascii="Arial" w:eastAsia="Calibri" w:hAnsi="Arial"/>
                <w:b/>
                <w:sz w:val="20"/>
                <w:szCs w:val="20"/>
              </w:rPr>
              <w:t>Decisions you have made and actions you have taken to move the organisation towards fulfilling its purpose and goals, embrace creativity and innovation, empower people and overcome problems or difficulties:</w:t>
            </w:r>
          </w:p>
        </w:tc>
      </w:tr>
      <w:tr w:rsidR="001A01BD" w:rsidRPr="001A01BD" w:rsidTr="001A01BD">
        <w:trPr>
          <w:cantSplit/>
        </w:trPr>
        <w:tc>
          <w:tcPr>
            <w:tcW w:w="993" w:type="dxa"/>
            <w:vMerge/>
            <w:tcBorders>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pStyle w:val="ListParagraph"/>
              <w:numPr>
                <w:ilvl w:val="0"/>
                <w:numId w:val="45"/>
              </w:numPr>
              <w:rPr>
                <w:rFonts w:ascii="Arial" w:eastAsia="Calibri" w:hAnsi="Arial"/>
                <w:sz w:val="20"/>
                <w:szCs w:val="20"/>
              </w:rPr>
            </w:pPr>
            <w:r w:rsidRPr="001A01BD">
              <w:rPr>
                <w:rFonts w:ascii="Arial" w:eastAsia="Calibri" w:hAnsi="Arial"/>
                <w:sz w:val="20"/>
                <w:szCs w:val="20"/>
              </w:rPr>
              <w:t>reports, letters, e-mails, minutes, memoranda, notes and other records of meetings and discussions that show that you have taken decisions or initiated actions that reflect the values of the organisation and contribute to fulfilling its purpose, in relation to critical incidents (eg significant problems relating to people, resources, finance, customers, etc)</w:t>
            </w:r>
          </w:p>
        </w:tc>
        <w:tc>
          <w:tcPr>
            <w:tcW w:w="1418"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2, 3, 4, 5, 6, 7, 8, 9, 10</w:t>
            </w:r>
          </w:p>
        </w:tc>
        <w:tc>
          <w:tcPr>
            <w:tcW w:w="1276"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1, 3, 4, 5, 6, 7, 8, 10, 13</w:t>
            </w:r>
          </w:p>
        </w:tc>
        <w:tc>
          <w:tcPr>
            <w:tcW w:w="1134"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single" w:sz="4" w:space="0" w:color="auto"/>
              <w:left w:val="single" w:sz="4" w:space="0" w:color="auto"/>
              <w:bottom w:val="nil"/>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1, 2, 3, 4, 5, 6, 7, 9</w:t>
            </w:r>
          </w:p>
        </w:tc>
      </w:tr>
      <w:tr w:rsidR="001A01BD" w:rsidRPr="001A01BD" w:rsidTr="00AD42A3">
        <w:trPr>
          <w:cantSplit/>
          <w:trHeight w:val="1377"/>
        </w:trPr>
        <w:tc>
          <w:tcPr>
            <w:tcW w:w="993" w:type="dxa"/>
            <w:vMerge/>
            <w:tcBorders>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pStyle w:val="ListParagraph"/>
              <w:numPr>
                <w:ilvl w:val="0"/>
                <w:numId w:val="45"/>
              </w:numPr>
              <w:rPr>
                <w:rFonts w:ascii="Arial" w:eastAsia="Calibri" w:hAnsi="Arial"/>
                <w:sz w:val="20"/>
                <w:szCs w:val="20"/>
              </w:rPr>
            </w:pPr>
            <w:r w:rsidRPr="001A01BD">
              <w:rPr>
                <w:rFonts w:ascii="Arial" w:eastAsia="Calibri" w:hAnsi="Arial"/>
                <w:sz w:val="20"/>
                <w:szCs w:val="20"/>
              </w:rPr>
              <w:t xml:space="preserve">training and development, change programmes, projects, improvement groups and other strategies you have initiated, </w:t>
            </w:r>
            <w:r w:rsidRPr="001A01BD">
              <w:rPr>
                <w:rFonts w:ascii="Arial" w:eastAsia="Calibri" w:hAnsi="Arial"/>
                <w:i/>
                <w:sz w:val="20"/>
                <w:szCs w:val="20"/>
              </w:rPr>
              <w:t xml:space="preserve">and </w:t>
            </w:r>
            <w:r w:rsidRPr="001A01BD">
              <w:rPr>
                <w:rFonts w:ascii="Arial" w:eastAsia="Calibri" w:hAnsi="Arial"/>
                <w:sz w:val="20"/>
                <w:szCs w:val="20"/>
              </w:rPr>
              <w:t>role descriptions, organisational diagrams, systems and procedures that you have had developed or have agreed, to encourage creativity and innovation, bring about changes, improve performance and enable the organisation to fulfil its values and purpose</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3, 5, 6, 7, 8, 9, 10, 11</w:t>
            </w:r>
          </w:p>
        </w:tc>
        <w:tc>
          <w:tcPr>
            <w:tcW w:w="1276"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3, 4, 6, 9, 10, 12, 13</w:t>
            </w:r>
          </w:p>
        </w:tc>
        <w:tc>
          <w:tcPr>
            <w:tcW w:w="1134"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nil"/>
              <w:left w:val="single" w:sz="4" w:space="0" w:color="auto"/>
              <w:bottom w:val="nil"/>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1, 3, 4, 5, 6, 7, 8, 9</w:t>
            </w:r>
          </w:p>
        </w:tc>
      </w:tr>
      <w:tr w:rsidR="001A01BD" w:rsidRPr="001A01BD" w:rsidTr="001A01BD">
        <w:trPr>
          <w:cantSplit/>
        </w:trPr>
        <w:tc>
          <w:tcPr>
            <w:tcW w:w="993" w:type="dxa"/>
            <w:vMerge/>
            <w:tcBorders>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pStyle w:val="ListParagraph"/>
              <w:numPr>
                <w:ilvl w:val="0"/>
                <w:numId w:val="45"/>
              </w:numPr>
              <w:rPr>
                <w:rFonts w:ascii="Arial" w:eastAsia="Calibri" w:hAnsi="Arial"/>
                <w:sz w:val="20"/>
                <w:szCs w:val="20"/>
              </w:rPr>
            </w:pPr>
            <w:r w:rsidRPr="001A01BD">
              <w:rPr>
                <w:rFonts w:ascii="Arial" w:eastAsia="Calibri" w:hAnsi="Arial"/>
                <w:sz w:val="20"/>
                <w:szCs w:val="20"/>
              </w:rPr>
              <w:t>reward systems you have introduced and used (promotion, job enrichment, responsibility, bonuses, prizes, awards and recognition) to recognise and encourage creativity, innovation, high standards of work performance and achievement of goals</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 xml:space="preserve">3, 4, 6, 9 </w:t>
            </w:r>
          </w:p>
        </w:tc>
        <w:tc>
          <w:tcPr>
            <w:tcW w:w="1276"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3, 4, 6, 9, 10, 12, 13</w:t>
            </w:r>
          </w:p>
        </w:tc>
        <w:tc>
          <w:tcPr>
            <w:tcW w:w="1134"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nil"/>
              <w:left w:val="single" w:sz="4" w:space="0" w:color="auto"/>
              <w:bottom w:val="nil"/>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1, 3, 4, 5, 6, 7, 8, 9</w:t>
            </w:r>
          </w:p>
        </w:tc>
      </w:tr>
      <w:tr w:rsidR="001A01BD" w:rsidRPr="001A01BD" w:rsidTr="001A01BD">
        <w:trPr>
          <w:cantSplit/>
        </w:trPr>
        <w:tc>
          <w:tcPr>
            <w:tcW w:w="993" w:type="dxa"/>
            <w:vMerge/>
            <w:tcBorders>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pStyle w:val="ListParagraph"/>
              <w:numPr>
                <w:ilvl w:val="0"/>
                <w:numId w:val="45"/>
              </w:numPr>
              <w:rPr>
                <w:rFonts w:ascii="Arial" w:eastAsia="Calibri" w:hAnsi="Arial"/>
                <w:sz w:val="20"/>
                <w:szCs w:val="20"/>
              </w:rPr>
            </w:pPr>
            <w:r w:rsidRPr="001A01BD">
              <w:rPr>
                <w:rFonts w:ascii="Arial" w:eastAsia="Calibri" w:hAnsi="Arial"/>
                <w:sz w:val="20"/>
                <w:szCs w:val="20"/>
              </w:rPr>
              <w:t>personal statements (describing how you have dealt with problems or challenges in ways that reflect the organisation’s values and purpose)</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2, 3, 5, 6, 7, 8, 9, 10</w:t>
            </w:r>
          </w:p>
        </w:tc>
        <w:tc>
          <w:tcPr>
            <w:tcW w:w="1276"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1, 3, 6, 7, 8, 9, 10, 12, 13</w:t>
            </w:r>
          </w:p>
        </w:tc>
        <w:tc>
          <w:tcPr>
            <w:tcW w:w="1134"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nil"/>
              <w:left w:val="single" w:sz="4" w:space="0" w:color="auto"/>
              <w:bottom w:val="nil"/>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1, 2, 3, 4, 5, 6, 7, 9</w:t>
            </w:r>
          </w:p>
        </w:tc>
      </w:tr>
      <w:tr w:rsidR="001A01BD" w:rsidRPr="001A01BD" w:rsidTr="00AD42A3">
        <w:trPr>
          <w:cantSplit/>
          <w:trHeight w:val="475"/>
        </w:trPr>
        <w:tc>
          <w:tcPr>
            <w:tcW w:w="993" w:type="dxa"/>
            <w:vMerge/>
            <w:tcBorders>
              <w:bottom w:val="single" w:sz="4" w:space="0" w:color="auto"/>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pStyle w:val="ListParagraph"/>
              <w:numPr>
                <w:ilvl w:val="0"/>
                <w:numId w:val="45"/>
              </w:numPr>
              <w:rPr>
                <w:rFonts w:ascii="Arial" w:eastAsia="Calibri" w:hAnsi="Arial"/>
                <w:sz w:val="20"/>
                <w:szCs w:val="20"/>
              </w:rPr>
            </w:pPr>
            <w:r w:rsidRPr="001A01BD">
              <w:rPr>
                <w:rFonts w:ascii="Arial" w:eastAsia="Calibri" w:hAnsi="Arial"/>
                <w:sz w:val="20"/>
                <w:szCs w:val="20"/>
              </w:rPr>
              <w:t>witness statements (describing how you have dealt with problems or challenges in ways that reflect the organisation’s values and purpose)</w:t>
            </w:r>
          </w:p>
        </w:tc>
        <w:tc>
          <w:tcPr>
            <w:tcW w:w="1418"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2, 3, 5, 6, 7, 8, 9, 10, 11</w:t>
            </w:r>
          </w:p>
        </w:tc>
        <w:tc>
          <w:tcPr>
            <w:tcW w:w="1276" w:type="dxa"/>
            <w:tcBorders>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c>
          <w:tcPr>
            <w:tcW w:w="1134" w:type="dxa"/>
            <w:tcBorders>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c>
          <w:tcPr>
            <w:tcW w:w="1275" w:type="dxa"/>
            <w:tcBorders>
              <w:left w:val="single" w:sz="4" w:space="0" w:color="auto"/>
              <w:bottom w:val="single" w:sz="4" w:space="0" w:color="auto"/>
            </w:tcBorders>
            <w:shd w:val="clear" w:color="auto" w:fill="D9D9D9"/>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r>
    </w:tbl>
    <w:p w:rsidR="00B07A6A" w:rsidRDefault="00B07A6A">
      <w:r>
        <w:br w:type="page"/>
      </w:r>
    </w:p>
    <w:tbl>
      <w:tblPr>
        <w:tblpPr w:leftFromText="180" w:rightFromText="180" w:horzAnchor="margin" w:tblpXSpec="center" w:tblpY="-765"/>
        <w:tblW w:w="14884" w:type="dxa"/>
        <w:tblInd w:w="-102"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8788"/>
        <w:gridCol w:w="1418"/>
        <w:gridCol w:w="1276"/>
        <w:gridCol w:w="1134"/>
        <w:gridCol w:w="1275"/>
      </w:tblGrid>
      <w:tr w:rsidR="001A01BD" w:rsidRPr="001A01BD" w:rsidTr="00B07A6A">
        <w:trPr>
          <w:cantSplit/>
        </w:trPr>
        <w:tc>
          <w:tcPr>
            <w:tcW w:w="993" w:type="dxa"/>
            <w:vMerge w:val="restart"/>
            <w:tcBorders>
              <w:top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r>
              <w:rPr>
                <w:rFonts w:ascii="Arial" w:eastAsia="Calibri" w:hAnsi="Arial"/>
                <w:sz w:val="20"/>
                <w:szCs w:val="20"/>
              </w:rPr>
              <w:lastRenderedPageBreak/>
              <w:t>PC1</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PC2</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PC3</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PC4</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PC5</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PC6</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PC7</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PC8</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PC9</w:t>
            </w:r>
          </w:p>
          <w:p w:rsidR="001A01BD" w:rsidRPr="001A01BD" w:rsidRDefault="001A01BD" w:rsidP="001A01BD">
            <w:pPr>
              <w:jc w:val="center"/>
              <w:rPr>
                <w:rFonts w:ascii="Arial" w:eastAsia="Calibri" w:hAnsi="Arial"/>
                <w:sz w:val="20"/>
                <w:szCs w:val="20"/>
              </w:rPr>
            </w:pPr>
            <w:r w:rsidRPr="001A01BD">
              <w:rPr>
                <w:rFonts w:ascii="Arial" w:eastAsia="Calibri" w:hAnsi="Arial"/>
                <w:sz w:val="20"/>
                <w:szCs w:val="20"/>
              </w:rPr>
              <w:t>PC10</w:t>
            </w:r>
          </w:p>
        </w:tc>
        <w:tc>
          <w:tcPr>
            <w:tcW w:w="13891" w:type="dxa"/>
            <w:gridSpan w:val="5"/>
            <w:tcBorders>
              <w:top w:val="single" w:sz="4" w:space="0" w:color="auto"/>
              <w:left w:val="single" w:sz="4" w:space="0" w:color="auto"/>
              <w:bottom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360"/>
              <w:rPr>
                <w:rFonts w:ascii="Arial" w:eastAsia="Calibri" w:hAnsi="Arial"/>
                <w:b/>
                <w:bCs/>
                <w:sz w:val="20"/>
                <w:szCs w:val="20"/>
              </w:rPr>
            </w:pPr>
            <w:r w:rsidRPr="001A01BD">
              <w:rPr>
                <w:rFonts w:ascii="Arial" w:eastAsia="Calibri" w:hAnsi="Arial"/>
                <w:b/>
                <w:sz w:val="20"/>
                <w:szCs w:val="20"/>
              </w:rPr>
              <w:t>Records of feedback you have received from those to whom you report, your peers, those you manage and other colleagues, about your management and leadership performance:</w:t>
            </w:r>
          </w:p>
        </w:tc>
      </w:tr>
      <w:tr w:rsidR="001A01BD" w:rsidRPr="001A01BD" w:rsidTr="00B07A6A">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5"/>
              </w:numPr>
              <w:tabs>
                <w:tab w:val="left" w:pos="425"/>
              </w:tabs>
              <w:rPr>
                <w:rFonts w:ascii="Arial" w:eastAsia="Calibri" w:hAnsi="Arial"/>
                <w:sz w:val="20"/>
                <w:szCs w:val="20"/>
              </w:rPr>
            </w:pPr>
            <w:r w:rsidRPr="001A01BD">
              <w:rPr>
                <w:rFonts w:ascii="Arial" w:eastAsia="Calibri" w:hAnsi="Arial"/>
                <w:sz w:val="20"/>
                <w:szCs w:val="20"/>
              </w:rPr>
              <w:t>records of appraisal or performance review interviews with your manager, board or council member</w:t>
            </w:r>
          </w:p>
        </w:tc>
        <w:tc>
          <w:tcPr>
            <w:tcW w:w="1418"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3, 6, 8, 10</w:t>
            </w:r>
          </w:p>
        </w:tc>
        <w:tc>
          <w:tcPr>
            <w:tcW w:w="1276"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1, 2, 3, 7, 8, 9, 11, 13</w:t>
            </w:r>
          </w:p>
        </w:tc>
        <w:tc>
          <w:tcPr>
            <w:tcW w:w="1134"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single" w:sz="4" w:space="0" w:color="auto"/>
              <w:left w:val="single" w:sz="4" w:space="0" w:color="auto"/>
              <w:bottom w:val="nil"/>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1, 2, 3, 4, 5, 6, 8, 9</w:t>
            </w:r>
          </w:p>
        </w:tc>
      </w:tr>
      <w:tr w:rsidR="001A01BD" w:rsidRPr="001A01BD" w:rsidTr="00B07A6A">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5"/>
              </w:numPr>
              <w:tabs>
                <w:tab w:val="left" w:pos="425"/>
              </w:tabs>
              <w:rPr>
                <w:rFonts w:ascii="Arial" w:eastAsia="Calibri" w:hAnsi="Arial"/>
                <w:sz w:val="20"/>
                <w:szCs w:val="20"/>
              </w:rPr>
            </w:pPr>
            <w:r w:rsidRPr="001A01BD">
              <w:rPr>
                <w:rFonts w:ascii="Arial" w:eastAsia="Calibri" w:hAnsi="Arial"/>
                <w:sz w:val="20"/>
                <w:szCs w:val="20"/>
              </w:rPr>
              <w:t>records of 360</w:t>
            </w:r>
            <w:r w:rsidRPr="001A01BD">
              <w:rPr>
                <w:rFonts w:ascii="Arial" w:eastAsia="Calibri" w:hAnsi="Arial"/>
                <w:sz w:val="20"/>
                <w:szCs w:val="20"/>
                <w:vertAlign w:val="superscript"/>
              </w:rPr>
              <w:t>o</w:t>
            </w:r>
            <w:r w:rsidRPr="001A01BD">
              <w:rPr>
                <w:rFonts w:ascii="Arial" w:eastAsia="Calibri" w:hAnsi="Arial"/>
                <w:sz w:val="20"/>
                <w:szCs w:val="20"/>
              </w:rPr>
              <w:t xml:space="preserve"> appraisals by colleagues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3, 4, 5, 6, 7, 8, 9, 10, 11</w:t>
            </w:r>
          </w:p>
        </w:tc>
        <w:tc>
          <w:tcPr>
            <w:tcW w:w="1276"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1, 2, 3, 5, 7, 8, 9, 10, 11</w:t>
            </w:r>
          </w:p>
        </w:tc>
        <w:tc>
          <w:tcPr>
            <w:tcW w:w="1134"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1, 2, 3, 4, 5, 6, 8, 9</w:t>
            </w:r>
          </w:p>
        </w:tc>
      </w:tr>
      <w:tr w:rsidR="001A01BD" w:rsidRPr="001A01BD" w:rsidTr="00B07A6A">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5"/>
              </w:numPr>
              <w:tabs>
                <w:tab w:val="left" w:pos="425"/>
              </w:tabs>
              <w:rPr>
                <w:rFonts w:ascii="Arial" w:eastAsia="Calibri" w:hAnsi="Arial"/>
                <w:sz w:val="20"/>
                <w:szCs w:val="20"/>
              </w:rPr>
            </w:pPr>
            <w:r w:rsidRPr="001A01BD">
              <w:rPr>
                <w:rFonts w:ascii="Arial" w:eastAsia="Calibri" w:hAnsi="Arial"/>
                <w:sz w:val="20"/>
                <w:szCs w:val="20"/>
              </w:rPr>
              <w:t>notes of informal feedback, reflective logs or CPD records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3, 6, 8, 10</w:t>
            </w:r>
          </w:p>
        </w:tc>
        <w:tc>
          <w:tcPr>
            <w:tcW w:w="1276"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1, 2, 3, 5, 7, 8, 9, 11</w:t>
            </w:r>
          </w:p>
        </w:tc>
        <w:tc>
          <w:tcPr>
            <w:tcW w:w="1134"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1, 2, 3, 4, 5, 6, 8, 9</w:t>
            </w:r>
          </w:p>
        </w:tc>
      </w:tr>
      <w:tr w:rsidR="001A01BD" w:rsidRPr="001A01BD" w:rsidTr="00B07A6A">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5"/>
              </w:numPr>
              <w:tabs>
                <w:tab w:val="left" w:pos="425"/>
              </w:tabs>
              <w:rPr>
                <w:rFonts w:ascii="Arial" w:eastAsia="Calibri" w:hAnsi="Arial"/>
                <w:sz w:val="20"/>
                <w:szCs w:val="20"/>
              </w:rPr>
            </w:pPr>
            <w:r w:rsidRPr="001A01BD">
              <w:rPr>
                <w:rFonts w:ascii="Arial" w:eastAsia="Calibri" w:hAnsi="Arial"/>
                <w:sz w:val="20"/>
                <w:szCs w:val="20"/>
              </w:rPr>
              <w:t>personal statements (reflections on actions you have taken and incidents where you have taken responsibility for making things happen)</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2, 3, 5, 6, 7, 8, 10</w:t>
            </w:r>
          </w:p>
        </w:tc>
        <w:tc>
          <w:tcPr>
            <w:tcW w:w="1276"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1, 2, 3, 5, 7, 8, 9, 11</w:t>
            </w:r>
          </w:p>
        </w:tc>
        <w:tc>
          <w:tcPr>
            <w:tcW w:w="1134"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1, 2, 3, 4, 5, 6, 8, 9</w:t>
            </w:r>
          </w:p>
        </w:tc>
      </w:tr>
      <w:tr w:rsidR="001A01BD" w:rsidRPr="001A01BD" w:rsidTr="00B07A6A">
        <w:trPr>
          <w:cantSplit/>
        </w:trPr>
        <w:tc>
          <w:tcPr>
            <w:tcW w:w="993" w:type="dxa"/>
            <w:vMerge/>
            <w:tcBorders>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sz w:val="20"/>
                <w:szCs w:val="20"/>
              </w:rPr>
            </w:pPr>
          </w:p>
        </w:tc>
        <w:tc>
          <w:tcPr>
            <w:tcW w:w="8788"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pStyle w:val="ListParagraph"/>
              <w:numPr>
                <w:ilvl w:val="0"/>
                <w:numId w:val="45"/>
              </w:numPr>
              <w:tabs>
                <w:tab w:val="left" w:pos="425"/>
              </w:tabs>
              <w:rPr>
                <w:rFonts w:ascii="Arial" w:eastAsia="Calibri" w:hAnsi="Arial"/>
                <w:sz w:val="20"/>
                <w:szCs w:val="20"/>
              </w:rPr>
            </w:pPr>
            <w:r w:rsidRPr="001A01BD">
              <w:rPr>
                <w:rFonts w:ascii="Arial" w:eastAsia="Calibri" w:hAnsi="Arial"/>
                <w:sz w:val="20"/>
                <w:szCs w:val="20"/>
              </w:rPr>
              <w:t>witness statements (experiences of your leadership and management performance)</w:t>
            </w:r>
          </w:p>
        </w:tc>
        <w:tc>
          <w:tcPr>
            <w:tcW w:w="1418"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ind w:left="19" w:hanging="19"/>
              <w:jc w:val="center"/>
              <w:rPr>
                <w:rFonts w:ascii="Arial" w:eastAsia="Calibri" w:hAnsi="Arial"/>
                <w:b/>
                <w:sz w:val="20"/>
                <w:szCs w:val="20"/>
              </w:rPr>
            </w:pPr>
            <w:r w:rsidRPr="001A01BD">
              <w:rPr>
                <w:rFonts w:ascii="Arial" w:eastAsia="Calibri" w:hAnsi="Arial"/>
                <w:b/>
                <w:sz w:val="20"/>
                <w:szCs w:val="20"/>
              </w:rPr>
              <w:t>2, 3, 5, 6, 7, 8, 10</w:t>
            </w:r>
          </w:p>
        </w:tc>
        <w:tc>
          <w:tcPr>
            <w:tcW w:w="1276"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c>
          <w:tcPr>
            <w:tcW w:w="1134" w:type="dxa"/>
            <w:tcBorders>
              <w:left w:val="single" w:sz="4" w:space="0" w:color="auto"/>
              <w:righ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c>
          <w:tcPr>
            <w:tcW w:w="1275" w:type="dxa"/>
            <w:tcBorders>
              <w:left w:val="single" w:sz="4" w:space="0" w:color="auto"/>
            </w:tcBorders>
            <w:shd w:val="clear" w:color="auto" w:fill="auto"/>
            <w:tcMar>
              <w:top w:w="6" w:type="dxa"/>
              <w:left w:w="6" w:type="dxa"/>
              <w:bottom w:w="6" w:type="dxa"/>
              <w:right w:w="6" w:type="dxa"/>
            </w:tcMar>
            <w:vAlign w:val="center"/>
          </w:tcPr>
          <w:p w:rsidR="001A01BD" w:rsidRPr="001A01BD" w:rsidRDefault="001A01BD" w:rsidP="001A01BD">
            <w:pPr>
              <w:jc w:val="center"/>
              <w:rPr>
                <w:rFonts w:ascii="Arial" w:eastAsia="Calibri" w:hAnsi="Arial"/>
                <w:b/>
                <w:sz w:val="20"/>
                <w:szCs w:val="20"/>
              </w:rPr>
            </w:pPr>
            <w:r w:rsidRPr="001A01BD">
              <w:rPr>
                <w:rFonts w:ascii="Arial" w:eastAsia="Calibri" w:hAnsi="Arial"/>
                <w:b/>
                <w:sz w:val="20"/>
                <w:szCs w:val="20"/>
              </w:rPr>
              <w:t>-</w:t>
            </w:r>
          </w:p>
        </w:tc>
      </w:tr>
    </w:tbl>
    <w:p w:rsidR="00D27F47" w:rsidRDefault="00D27F47" w:rsidP="00874BE9"/>
    <w:p w:rsidR="00B07A6A" w:rsidRDefault="00B07A6A" w:rsidP="00874BE9"/>
    <w:p w:rsidR="00B07A6A" w:rsidRDefault="00B07A6A" w:rsidP="00874BE9"/>
    <w:p w:rsidR="00B07A6A" w:rsidRDefault="00B07A6A" w:rsidP="00874BE9"/>
    <w:p w:rsidR="00B07A6A" w:rsidRDefault="00B07A6A" w:rsidP="00874BE9"/>
    <w:p w:rsidR="00210189" w:rsidRDefault="00210189" w:rsidP="008E0233"/>
    <w:sectPr w:rsidR="00210189" w:rsidSect="00B07A6A">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0A" w:rsidRDefault="006D0F0A">
      <w:r>
        <w:separator/>
      </w:r>
    </w:p>
  </w:endnote>
  <w:endnote w:type="continuationSeparator" w:id="0">
    <w:p w:rsidR="006D0F0A" w:rsidRDefault="006D0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B951CA"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B07A6A">
      <w:rPr>
        <w:rStyle w:val="PageNumber"/>
        <w:rFonts w:ascii="Arial" w:hAnsi="Arial" w:cs="Arial"/>
        <w:noProof/>
      </w:rPr>
      <w:t>9</w:t>
    </w:r>
    <w:r w:rsidRPr="005424B4">
      <w:rPr>
        <w:rStyle w:val="PageNumber"/>
        <w:rFonts w:ascii="Arial" w:hAnsi="Arial" w:cs="Arial"/>
      </w:rPr>
      <w:fldChar w:fldCharType="end"/>
    </w:r>
  </w:p>
  <w:p w:rsidR="00B07A6A" w:rsidRPr="00B07A6A" w:rsidRDefault="00B07A6A" w:rsidP="00B07A6A">
    <w:pPr>
      <w:tabs>
        <w:tab w:val="left" w:pos="1418"/>
      </w:tabs>
      <w:spacing w:line="360" w:lineRule="exact"/>
      <w:rPr>
        <w:rFonts w:ascii="Arial" w:eastAsia="Calibri" w:hAnsi="Arial"/>
        <w:b/>
        <w:sz w:val="18"/>
        <w:szCs w:val="18"/>
      </w:rPr>
    </w:pPr>
    <w:r w:rsidRPr="00B07A6A">
      <w:rPr>
        <w:rFonts w:ascii="Arial" w:eastAsia="Calibri" w:hAnsi="Arial"/>
        <w:sz w:val="18"/>
        <w:szCs w:val="18"/>
      </w:rPr>
      <w:t>M&amp;LB7</w:t>
    </w:r>
    <w:r w:rsidRPr="00B07A6A">
      <w:rPr>
        <w:rFonts w:ascii="Arial" w:eastAsia="Calibri" w:hAnsi="Arial"/>
        <w:sz w:val="18"/>
        <w:szCs w:val="18"/>
      </w:rPr>
      <w:tab/>
      <w:t>Provide leadership for your organisation</w:t>
    </w:r>
  </w:p>
  <w:p w:rsidR="00A6273F" w:rsidRDefault="00A627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0A" w:rsidRDefault="006D0F0A">
      <w:r>
        <w:separator/>
      </w:r>
    </w:p>
  </w:footnote>
  <w:footnote w:type="continuationSeparator" w:id="0">
    <w:p w:rsidR="006D0F0A" w:rsidRDefault="006D0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6A3"/>
    <w:multiLevelType w:val="hybridMultilevel"/>
    <w:tmpl w:val="6AE8CFB4"/>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843131"/>
    <w:multiLevelType w:val="hybridMultilevel"/>
    <w:tmpl w:val="E4901C6C"/>
    <w:lvl w:ilvl="0" w:tplc="B46AC17C">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2">
    <w:nsid w:val="09D0146A"/>
    <w:multiLevelType w:val="hybridMultilevel"/>
    <w:tmpl w:val="2C3A0B50"/>
    <w:lvl w:ilvl="0" w:tplc="4F945342">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CBE0CBA"/>
    <w:multiLevelType w:val="hybridMultilevel"/>
    <w:tmpl w:val="E0F0DE92"/>
    <w:lvl w:ilvl="0" w:tplc="2834B514">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C5862"/>
    <w:multiLevelType w:val="hybridMultilevel"/>
    <w:tmpl w:val="DD361EAE"/>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861093"/>
    <w:multiLevelType w:val="hybridMultilevel"/>
    <w:tmpl w:val="0C48A740"/>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55869"/>
    <w:multiLevelType w:val="hybridMultilevel"/>
    <w:tmpl w:val="1F82240A"/>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330B6"/>
    <w:multiLevelType w:val="hybridMultilevel"/>
    <w:tmpl w:val="D3E6D66E"/>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A1037"/>
    <w:multiLevelType w:val="hybridMultilevel"/>
    <w:tmpl w:val="6F36C5AA"/>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0162F"/>
    <w:multiLevelType w:val="hybridMultilevel"/>
    <w:tmpl w:val="6194DE20"/>
    <w:lvl w:ilvl="0" w:tplc="6AA004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EC65122"/>
    <w:multiLevelType w:val="hybridMultilevel"/>
    <w:tmpl w:val="CBF88D2A"/>
    <w:lvl w:ilvl="0" w:tplc="076E780E">
      <w:start w:val="1"/>
      <w:numFmt w:val="decimal"/>
      <w:lvlText w:val="%1"/>
      <w:lvlJc w:val="left"/>
      <w:pPr>
        <w:ind w:left="360" w:hanging="360"/>
      </w:pPr>
      <w:rPr>
        <w:rFonts w:hint="default"/>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3C6908"/>
    <w:multiLevelType w:val="hybridMultilevel"/>
    <w:tmpl w:val="6E2C2F1E"/>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A333C1"/>
    <w:multiLevelType w:val="hybridMultilevel"/>
    <w:tmpl w:val="4ACA7D5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4937A4"/>
    <w:multiLevelType w:val="hybridMultilevel"/>
    <w:tmpl w:val="95E64818"/>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A035D7E"/>
    <w:multiLevelType w:val="hybridMultilevel"/>
    <w:tmpl w:val="9006AF52"/>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17280"/>
    <w:multiLevelType w:val="hybridMultilevel"/>
    <w:tmpl w:val="0CE895D0"/>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A02DF4"/>
    <w:multiLevelType w:val="hybridMultilevel"/>
    <w:tmpl w:val="70F03312"/>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43629F7"/>
    <w:multiLevelType w:val="hybridMultilevel"/>
    <w:tmpl w:val="436C1A4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E66C49"/>
    <w:multiLevelType w:val="hybridMultilevel"/>
    <w:tmpl w:val="D60AF49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2D78A8"/>
    <w:multiLevelType w:val="hybridMultilevel"/>
    <w:tmpl w:val="05A04D32"/>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9720E16"/>
    <w:multiLevelType w:val="hybridMultilevel"/>
    <w:tmpl w:val="7896A3BC"/>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A76123B"/>
    <w:multiLevelType w:val="hybridMultilevel"/>
    <w:tmpl w:val="EAD0C95C"/>
    <w:lvl w:ilvl="0" w:tplc="6C5C6198">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DC278B2"/>
    <w:multiLevelType w:val="hybridMultilevel"/>
    <w:tmpl w:val="C0ECB75C"/>
    <w:lvl w:ilvl="0" w:tplc="E75C475C">
      <w:start w:val="1"/>
      <w:numFmt w:val="bullet"/>
      <w:lvlText w:val=""/>
      <w:lvlJc w:val="left"/>
      <w:pPr>
        <w:tabs>
          <w:tab w:val="num" w:pos="1440"/>
        </w:tabs>
        <w:ind w:left="144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3BC4680"/>
    <w:multiLevelType w:val="hybridMultilevel"/>
    <w:tmpl w:val="42309FEE"/>
    <w:lvl w:ilvl="0" w:tplc="EA7AF11C">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4733FB0"/>
    <w:multiLevelType w:val="hybridMultilevel"/>
    <w:tmpl w:val="2DB02970"/>
    <w:lvl w:ilvl="0" w:tplc="22B4AEE8">
      <w:start w:val="1"/>
      <w:numFmt w:val="bullet"/>
      <w:lvlText w:val=""/>
      <w:lvlJc w:val="left"/>
      <w:pPr>
        <w:ind w:left="722" w:hanging="360"/>
      </w:pPr>
      <w:rPr>
        <w:rFonts w:ascii="Symbol" w:hAnsi="Symbol" w:hint="default"/>
        <w:color w:val="auto"/>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5">
    <w:nsid w:val="46C00254"/>
    <w:multiLevelType w:val="hybridMultilevel"/>
    <w:tmpl w:val="BDE2143C"/>
    <w:lvl w:ilvl="0" w:tplc="0ED4173E">
      <w:start w:val="1"/>
      <w:numFmt w:val="decimal"/>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A611E09"/>
    <w:multiLevelType w:val="hybridMultilevel"/>
    <w:tmpl w:val="09B252D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CD15F3"/>
    <w:multiLevelType w:val="hybridMultilevel"/>
    <w:tmpl w:val="6BD2D406"/>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152AF6"/>
    <w:multiLevelType w:val="hybridMultilevel"/>
    <w:tmpl w:val="D38892D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217375"/>
    <w:multiLevelType w:val="hybridMultilevel"/>
    <w:tmpl w:val="3064C3DC"/>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6FE2610"/>
    <w:multiLevelType w:val="hybridMultilevel"/>
    <w:tmpl w:val="52C253FA"/>
    <w:lvl w:ilvl="0" w:tplc="6AA004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8CB3D58"/>
    <w:multiLevelType w:val="hybridMultilevel"/>
    <w:tmpl w:val="0E868F9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B125C4"/>
    <w:multiLevelType w:val="hybridMultilevel"/>
    <w:tmpl w:val="C09A844A"/>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25D6541"/>
    <w:multiLevelType w:val="hybridMultilevel"/>
    <w:tmpl w:val="916696A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7879C5"/>
    <w:multiLevelType w:val="hybridMultilevel"/>
    <w:tmpl w:val="B274B2B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DF6B33"/>
    <w:multiLevelType w:val="hybridMultilevel"/>
    <w:tmpl w:val="761C71B6"/>
    <w:lvl w:ilvl="0" w:tplc="22B4AEE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65370B"/>
    <w:multiLevelType w:val="hybridMultilevel"/>
    <w:tmpl w:val="0B284060"/>
    <w:lvl w:ilvl="0" w:tplc="F5D69E66">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C7E712A"/>
    <w:multiLevelType w:val="hybridMultilevel"/>
    <w:tmpl w:val="38EACD9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2B61B9"/>
    <w:multiLevelType w:val="hybridMultilevel"/>
    <w:tmpl w:val="81EA8CE2"/>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40697D"/>
    <w:multiLevelType w:val="hybridMultilevel"/>
    <w:tmpl w:val="4CBC4CEA"/>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3D7572A"/>
    <w:multiLevelType w:val="hybridMultilevel"/>
    <w:tmpl w:val="DD245F3C"/>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7072AEF"/>
    <w:multiLevelType w:val="hybridMultilevel"/>
    <w:tmpl w:val="9FDAE75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7E2464"/>
    <w:multiLevelType w:val="hybridMultilevel"/>
    <w:tmpl w:val="84A89FB2"/>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1"/>
  </w:num>
  <w:num w:numId="4">
    <w:abstractNumId w:val="2"/>
  </w:num>
  <w:num w:numId="5">
    <w:abstractNumId w:val="22"/>
  </w:num>
  <w:num w:numId="6">
    <w:abstractNumId w:val="34"/>
    <w:lvlOverride w:ilvl="0">
      <w:startOverride w:val="1"/>
    </w:lvlOverride>
  </w:num>
  <w:num w:numId="7">
    <w:abstractNumId w:val="18"/>
  </w:num>
  <w:num w:numId="8">
    <w:abstractNumId w:val="5"/>
  </w:num>
  <w:num w:numId="9">
    <w:abstractNumId w:val="42"/>
  </w:num>
  <w:num w:numId="10">
    <w:abstractNumId w:val="7"/>
  </w:num>
  <w:num w:numId="11">
    <w:abstractNumId w:val="31"/>
  </w:num>
  <w:num w:numId="12">
    <w:abstractNumId w:val="33"/>
  </w:num>
  <w:num w:numId="13">
    <w:abstractNumId w:val="1"/>
  </w:num>
  <w:num w:numId="14">
    <w:abstractNumId w:val="12"/>
  </w:num>
  <w:num w:numId="15">
    <w:abstractNumId w:val="27"/>
  </w:num>
  <w:num w:numId="16">
    <w:abstractNumId w:val="38"/>
  </w:num>
  <w:num w:numId="17">
    <w:abstractNumId w:val="35"/>
  </w:num>
  <w:num w:numId="18">
    <w:abstractNumId w:val="28"/>
  </w:num>
  <w:num w:numId="19">
    <w:abstractNumId w:val="4"/>
  </w:num>
  <w:num w:numId="20">
    <w:abstractNumId w:val="9"/>
  </w:num>
  <w:num w:numId="21">
    <w:abstractNumId w:val="19"/>
  </w:num>
  <w:num w:numId="22">
    <w:abstractNumId w:val="14"/>
  </w:num>
  <w:num w:numId="23">
    <w:abstractNumId w:val="41"/>
  </w:num>
  <w:num w:numId="24">
    <w:abstractNumId w:val="10"/>
  </w:num>
  <w:num w:numId="25">
    <w:abstractNumId w:val="24"/>
  </w:num>
  <w:num w:numId="26">
    <w:abstractNumId w:val="25"/>
  </w:num>
  <w:num w:numId="27">
    <w:abstractNumId w:val="29"/>
  </w:num>
  <w:num w:numId="28">
    <w:abstractNumId w:val="17"/>
  </w:num>
  <w:num w:numId="29">
    <w:abstractNumId w:val="26"/>
  </w:num>
  <w:num w:numId="30">
    <w:abstractNumId w:val="16"/>
  </w:num>
  <w:num w:numId="31">
    <w:abstractNumId w:val="36"/>
  </w:num>
  <w:num w:numId="32">
    <w:abstractNumId w:val="39"/>
  </w:num>
  <w:num w:numId="33">
    <w:abstractNumId w:val="30"/>
  </w:num>
  <w:num w:numId="34">
    <w:abstractNumId w:val="40"/>
  </w:num>
  <w:num w:numId="35">
    <w:abstractNumId w:val="11"/>
  </w:num>
  <w:num w:numId="36">
    <w:abstractNumId w:val="15"/>
  </w:num>
  <w:num w:numId="37">
    <w:abstractNumId w:val="32"/>
  </w:num>
  <w:num w:numId="38">
    <w:abstractNumId w:val="43"/>
  </w:num>
  <w:num w:numId="39">
    <w:abstractNumId w:val="3"/>
  </w:num>
  <w:num w:numId="40">
    <w:abstractNumId w:val="37"/>
  </w:num>
  <w:num w:numId="41">
    <w:abstractNumId w:val="0"/>
  </w:num>
  <w:num w:numId="42">
    <w:abstractNumId w:val="13"/>
  </w:num>
  <w:num w:numId="43">
    <w:abstractNumId w:val="20"/>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25DBD"/>
    <w:rsid w:val="000962F5"/>
    <w:rsid w:val="000A1C47"/>
    <w:rsid w:val="000C3C6D"/>
    <w:rsid w:val="000D5BC2"/>
    <w:rsid w:val="001A01BD"/>
    <w:rsid w:val="002020C1"/>
    <w:rsid w:val="00210189"/>
    <w:rsid w:val="00280EFD"/>
    <w:rsid w:val="00337D12"/>
    <w:rsid w:val="003D3F7A"/>
    <w:rsid w:val="003E489D"/>
    <w:rsid w:val="00592D91"/>
    <w:rsid w:val="005D0BFE"/>
    <w:rsid w:val="006C7709"/>
    <w:rsid w:val="006D0F0A"/>
    <w:rsid w:val="00752FFE"/>
    <w:rsid w:val="00874BE9"/>
    <w:rsid w:val="008D385E"/>
    <w:rsid w:val="008E0233"/>
    <w:rsid w:val="009002DF"/>
    <w:rsid w:val="00944F0B"/>
    <w:rsid w:val="009D644C"/>
    <w:rsid w:val="00A6273F"/>
    <w:rsid w:val="00A83196"/>
    <w:rsid w:val="00AD42A3"/>
    <w:rsid w:val="00B05F68"/>
    <w:rsid w:val="00B07A6A"/>
    <w:rsid w:val="00B25DEE"/>
    <w:rsid w:val="00B83514"/>
    <w:rsid w:val="00B951CA"/>
    <w:rsid w:val="00D04212"/>
    <w:rsid w:val="00D27F47"/>
    <w:rsid w:val="00D6640D"/>
    <w:rsid w:val="00D75B10"/>
    <w:rsid w:val="00E20EA6"/>
    <w:rsid w:val="00E317A1"/>
    <w:rsid w:val="00E84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A0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5">
    <w:name w:val="heading 5"/>
    <w:basedOn w:val="Normal"/>
    <w:next w:val="Normal"/>
    <w:link w:val="Heading5Char"/>
    <w:uiPriority w:val="9"/>
    <w:semiHidden/>
    <w:unhideWhenUsed/>
    <w:qFormat/>
    <w:rsid w:val="001A01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 w:type="paragraph" w:styleId="BodyText2">
    <w:name w:val="Body Text 2"/>
    <w:basedOn w:val="Normal"/>
    <w:link w:val="BodyText2Char"/>
    <w:uiPriority w:val="99"/>
    <w:semiHidden/>
    <w:unhideWhenUsed/>
    <w:rsid w:val="000D5BC2"/>
    <w:pPr>
      <w:spacing w:after="120" w:line="480" w:lineRule="auto"/>
    </w:pPr>
  </w:style>
  <w:style w:type="character" w:customStyle="1" w:styleId="BodyText2Char">
    <w:name w:val="Body Text 2 Char"/>
    <w:basedOn w:val="DefaultParagraphFont"/>
    <w:link w:val="BodyText2"/>
    <w:uiPriority w:val="99"/>
    <w:semiHidden/>
    <w:rsid w:val="000D5BC2"/>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1A01BD"/>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uiPriority w:val="9"/>
    <w:semiHidden/>
    <w:rsid w:val="001A01BD"/>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1A0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5">
    <w:name w:val="heading 5"/>
    <w:basedOn w:val="Normal"/>
    <w:next w:val="Normal"/>
    <w:link w:val="Heading5Char"/>
    <w:uiPriority w:val="9"/>
    <w:semiHidden/>
    <w:unhideWhenUsed/>
    <w:qFormat/>
    <w:rsid w:val="001A01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 w:type="paragraph" w:styleId="BodyText2">
    <w:name w:val="Body Text 2"/>
    <w:basedOn w:val="Normal"/>
    <w:link w:val="BodyText2Char"/>
    <w:uiPriority w:val="99"/>
    <w:semiHidden/>
    <w:unhideWhenUsed/>
    <w:rsid w:val="000D5BC2"/>
    <w:pPr>
      <w:spacing w:after="120" w:line="480" w:lineRule="auto"/>
    </w:pPr>
  </w:style>
  <w:style w:type="character" w:customStyle="1" w:styleId="BodyText2Char">
    <w:name w:val="Body Text 2 Char"/>
    <w:basedOn w:val="DefaultParagraphFont"/>
    <w:link w:val="BodyText2"/>
    <w:uiPriority w:val="99"/>
    <w:semiHidden/>
    <w:rsid w:val="000D5BC2"/>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1A01BD"/>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uiPriority w:val="9"/>
    <w:semiHidden/>
    <w:rsid w:val="001A01BD"/>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35FE-8335-46B8-B0DC-F82AB0DA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8</cp:revision>
  <dcterms:created xsi:type="dcterms:W3CDTF">2012-07-03T10:52:00Z</dcterms:created>
  <dcterms:modified xsi:type="dcterms:W3CDTF">2012-07-26T11:51:00Z</dcterms:modified>
</cp:coreProperties>
</file>