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B7" w:rsidRDefault="007824B7" w:rsidP="002A7B82">
      <w:pPr>
        <w:spacing w:after="120"/>
        <w:rPr>
          <w:rFonts w:ascii="Arial" w:hAnsi="Arial" w:cs="Arial"/>
          <w:b/>
          <w:sz w:val="22"/>
          <w:szCs w:val="22"/>
        </w:rPr>
      </w:pP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SCOTTISH QUALIFICATIONS AUTHORITY</w:t>
      </w: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QUALIFICATIONS SUPPORT TEAM FOR HN ACCOUNTING, A</w:t>
      </w:r>
      <w:r w:rsidR="00015741">
        <w:rPr>
          <w:rFonts w:ascii="Arial" w:hAnsi="Arial" w:cs="Arial"/>
          <w:b/>
          <w:sz w:val="22"/>
          <w:szCs w:val="22"/>
        </w:rPr>
        <w:t xml:space="preserve">DMINISTRATION AND </w:t>
      </w:r>
      <w:r w:rsidRPr="002A7B82">
        <w:rPr>
          <w:rFonts w:ascii="Arial" w:hAnsi="Arial" w:cs="Arial"/>
          <w:b/>
          <w:sz w:val="22"/>
          <w:szCs w:val="22"/>
        </w:rPr>
        <w:t>I</w:t>
      </w:r>
      <w:r w:rsidR="00015741">
        <w:rPr>
          <w:rFonts w:ascii="Arial" w:hAnsi="Arial" w:cs="Arial"/>
          <w:b/>
          <w:sz w:val="22"/>
          <w:szCs w:val="22"/>
        </w:rPr>
        <w:t xml:space="preserve">NFORMATION </w:t>
      </w:r>
      <w:r w:rsidRPr="002A7B82">
        <w:rPr>
          <w:rFonts w:ascii="Arial" w:hAnsi="Arial" w:cs="Arial"/>
          <w:b/>
          <w:sz w:val="22"/>
          <w:szCs w:val="22"/>
        </w:rPr>
        <w:t>T</w:t>
      </w:r>
      <w:r w:rsidR="00015741">
        <w:rPr>
          <w:rFonts w:ascii="Arial" w:hAnsi="Arial" w:cs="Arial"/>
          <w:b/>
          <w:sz w:val="22"/>
          <w:szCs w:val="22"/>
        </w:rPr>
        <w:t>ECHNOLOGY</w:t>
      </w:r>
      <w:r w:rsidRPr="002A7B82">
        <w:rPr>
          <w:rFonts w:ascii="Arial" w:hAnsi="Arial" w:cs="Arial"/>
          <w:b/>
          <w:sz w:val="22"/>
          <w:szCs w:val="22"/>
        </w:rPr>
        <w:t>, BUSINESS AND FINANCIAL SERVICES</w:t>
      </w:r>
    </w:p>
    <w:p w:rsidR="008F2FA7" w:rsidRDefault="002A7B82" w:rsidP="002A7B82">
      <w:pPr>
        <w:spacing w:after="120"/>
        <w:rPr>
          <w:rFonts w:ascii="Arial" w:hAnsi="Arial" w:cs="Arial"/>
          <w:b/>
          <w:sz w:val="22"/>
          <w:szCs w:val="22"/>
        </w:rPr>
      </w:pPr>
      <w:r w:rsidRPr="002A7B82">
        <w:rPr>
          <w:rFonts w:ascii="Arial" w:hAnsi="Arial" w:cs="Arial"/>
          <w:b/>
          <w:sz w:val="22"/>
          <w:szCs w:val="22"/>
        </w:rPr>
        <w:t xml:space="preserve">ACTION GRID – MEETING </w:t>
      </w:r>
      <w:r w:rsidR="00DF65B5">
        <w:rPr>
          <w:rFonts w:ascii="Arial" w:hAnsi="Arial" w:cs="Arial"/>
          <w:b/>
          <w:sz w:val="22"/>
          <w:szCs w:val="22"/>
        </w:rPr>
        <w:t>2</w:t>
      </w:r>
      <w:r w:rsidR="008D144E">
        <w:rPr>
          <w:rFonts w:ascii="Arial" w:hAnsi="Arial" w:cs="Arial"/>
          <w:b/>
          <w:sz w:val="22"/>
          <w:szCs w:val="22"/>
        </w:rPr>
        <w:t>3</w:t>
      </w:r>
      <w:r w:rsidR="00D618FB" w:rsidRPr="002A7B82">
        <w:rPr>
          <w:rFonts w:ascii="Arial" w:hAnsi="Arial" w:cs="Arial"/>
          <w:b/>
          <w:sz w:val="22"/>
          <w:szCs w:val="22"/>
        </w:rPr>
        <w:t xml:space="preserve"> </w:t>
      </w:r>
      <w:r w:rsidRPr="002A7B82">
        <w:rPr>
          <w:rFonts w:ascii="Arial" w:hAnsi="Arial" w:cs="Arial"/>
          <w:b/>
          <w:sz w:val="22"/>
          <w:szCs w:val="22"/>
        </w:rPr>
        <w:t xml:space="preserve">HELD ON </w:t>
      </w:r>
      <w:r w:rsidR="00D618FB">
        <w:rPr>
          <w:rFonts w:ascii="Arial" w:hAnsi="Arial" w:cs="Arial"/>
          <w:b/>
          <w:sz w:val="22"/>
          <w:szCs w:val="22"/>
        </w:rPr>
        <w:t xml:space="preserve">WEDNESDAY </w:t>
      </w:r>
      <w:r w:rsidR="00D050F0">
        <w:rPr>
          <w:rFonts w:ascii="Arial" w:hAnsi="Arial" w:cs="Arial"/>
          <w:b/>
          <w:sz w:val="22"/>
          <w:szCs w:val="22"/>
        </w:rPr>
        <w:t>26</w:t>
      </w:r>
      <w:r w:rsidR="00D618FB">
        <w:rPr>
          <w:rFonts w:ascii="Arial" w:hAnsi="Arial" w:cs="Arial"/>
          <w:b/>
          <w:sz w:val="22"/>
          <w:szCs w:val="22"/>
        </w:rPr>
        <w:t xml:space="preserve"> </w:t>
      </w:r>
      <w:r w:rsidR="00614128">
        <w:rPr>
          <w:rFonts w:ascii="Arial" w:hAnsi="Arial" w:cs="Arial"/>
          <w:b/>
          <w:sz w:val="22"/>
          <w:szCs w:val="22"/>
        </w:rPr>
        <w:t>OCTOBER</w:t>
      </w:r>
      <w:r w:rsidR="00D618FB">
        <w:rPr>
          <w:rFonts w:ascii="Arial" w:hAnsi="Arial" w:cs="Arial"/>
          <w:b/>
          <w:sz w:val="22"/>
          <w:szCs w:val="22"/>
        </w:rPr>
        <w:t xml:space="preserve"> 201</w:t>
      </w:r>
      <w:r w:rsidR="00D050F0">
        <w:rPr>
          <w:rFonts w:ascii="Arial" w:hAnsi="Arial" w:cs="Arial"/>
          <w:b/>
          <w:sz w:val="22"/>
          <w:szCs w:val="22"/>
        </w:rPr>
        <w:t>6</w:t>
      </w:r>
      <w:r w:rsidRPr="002A7B82">
        <w:rPr>
          <w:rFonts w:ascii="Arial" w:hAnsi="Arial" w:cs="Arial"/>
          <w:b/>
          <w:sz w:val="22"/>
          <w:szCs w:val="22"/>
        </w:rPr>
        <w:br/>
      </w:r>
      <w:r w:rsidRPr="002A7B82">
        <w:rPr>
          <w:rFonts w:ascii="Arial" w:hAnsi="Arial" w:cs="Arial"/>
          <w:b/>
          <w:sz w:val="22"/>
          <w:szCs w:val="22"/>
        </w:rPr>
        <w:br/>
        <w:t>Present:</w:t>
      </w:r>
      <w:r w:rsidR="000A2DE7">
        <w:rPr>
          <w:rFonts w:ascii="Arial" w:hAnsi="Arial" w:cs="Arial"/>
          <w:b/>
          <w:sz w:val="22"/>
          <w:szCs w:val="22"/>
        </w:rPr>
        <w:t xml:space="preserve">  </w:t>
      </w:r>
      <w:r w:rsidR="008F2FA7" w:rsidRPr="003E163D">
        <w:rPr>
          <w:rFonts w:ascii="Arial" w:hAnsi="Arial" w:cs="Arial"/>
          <w:sz w:val="22"/>
          <w:szCs w:val="22"/>
        </w:rPr>
        <w:t>QM,</w:t>
      </w:r>
      <w:r w:rsidR="008F2FA7">
        <w:rPr>
          <w:rFonts w:ascii="Arial" w:hAnsi="Arial" w:cs="Arial"/>
          <w:b/>
          <w:sz w:val="22"/>
          <w:szCs w:val="22"/>
        </w:rPr>
        <w:t xml:space="preserve"> </w:t>
      </w:r>
      <w:r w:rsidR="008F2FA7">
        <w:rPr>
          <w:rFonts w:ascii="Arial" w:hAnsi="Arial" w:cs="Arial"/>
          <w:sz w:val="22"/>
          <w:szCs w:val="22"/>
        </w:rPr>
        <w:t>BAQO, AFQO, 5 x centre representatives</w:t>
      </w:r>
      <w:r w:rsidR="00D050F0">
        <w:rPr>
          <w:rFonts w:ascii="Arial" w:hAnsi="Arial" w:cs="Arial"/>
          <w:sz w:val="22"/>
          <w:szCs w:val="22"/>
        </w:rPr>
        <w:br/>
      </w:r>
    </w:p>
    <w:p w:rsidR="002A7B82" w:rsidRPr="00D050F0" w:rsidRDefault="00D050F0" w:rsidP="002A7B82">
      <w:pPr>
        <w:spacing w:after="120"/>
        <w:rPr>
          <w:rFonts w:ascii="Arial" w:hAnsi="Arial" w:cs="Arial"/>
          <w:sz w:val="22"/>
          <w:szCs w:val="22"/>
        </w:rPr>
      </w:pPr>
      <w:r>
        <w:rPr>
          <w:rFonts w:ascii="Arial" w:hAnsi="Arial" w:cs="Arial"/>
          <w:b/>
          <w:sz w:val="22"/>
          <w:szCs w:val="22"/>
        </w:rPr>
        <w:t xml:space="preserve">Guest speakers: </w:t>
      </w:r>
      <w:r w:rsidR="008F2FA7">
        <w:rPr>
          <w:rFonts w:ascii="Arial" w:hAnsi="Arial" w:cs="Arial"/>
          <w:sz w:val="22"/>
          <w:szCs w:val="22"/>
        </w:rPr>
        <w:t>SOLAR Co-ordinator (SC),</w:t>
      </w:r>
      <w:r>
        <w:rPr>
          <w:rFonts w:ascii="Arial" w:hAnsi="Arial" w:cs="Arial"/>
          <w:sz w:val="22"/>
          <w:szCs w:val="22"/>
        </w:rPr>
        <w:t xml:space="preserve"> </w:t>
      </w:r>
      <w:r w:rsidR="008F2FA7">
        <w:rPr>
          <w:rFonts w:ascii="Arial" w:hAnsi="Arial" w:cs="Arial"/>
          <w:sz w:val="22"/>
          <w:szCs w:val="22"/>
        </w:rPr>
        <w:t>Marketing and Customer Service QO (MCQO)</w:t>
      </w:r>
    </w:p>
    <w:p w:rsidR="00DF65B5" w:rsidRPr="00DF65B5" w:rsidRDefault="00DF65B5" w:rsidP="002A7B82">
      <w:pPr>
        <w:spacing w:after="120"/>
        <w:rPr>
          <w:rFonts w:ascii="Arial" w:hAnsi="Arial" w:cs="Arial"/>
          <w:sz w:val="22"/>
          <w:szCs w:val="22"/>
        </w:rPr>
      </w:pPr>
      <w:r>
        <w:rPr>
          <w:rFonts w:ascii="Arial" w:hAnsi="Arial" w:cs="Arial"/>
          <w:b/>
          <w:sz w:val="22"/>
          <w:szCs w:val="22"/>
        </w:rPr>
        <w:t>Apologies:</w:t>
      </w:r>
      <w:r w:rsidR="000246F1">
        <w:rPr>
          <w:rFonts w:ascii="Arial" w:hAnsi="Arial" w:cs="Arial"/>
          <w:sz w:val="22"/>
          <w:szCs w:val="22"/>
        </w:rPr>
        <w:t xml:space="preserve"> </w:t>
      </w:r>
      <w:r w:rsidR="000C4132">
        <w:rPr>
          <w:rFonts w:ascii="Arial" w:hAnsi="Arial" w:cs="Arial"/>
          <w:sz w:val="22"/>
          <w:szCs w:val="22"/>
        </w:rPr>
        <w:t>1 x centre representative</w:t>
      </w:r>
      <w:bookmarkStart w:id="0" w:name="_GoBack"/>
      <w:bookmarkEnd w:id="0"/>
      <w:r w:rsidR="000246F1">
        <w:rPr>
          <w:rFonts w:ascii="Arial" w:hAnsi="Arial" w:cs="Arial"/>
          <w:sz w:val="22"/>
          <w:szCs w:val="22"/>
        </w:rPr>
        <w:t xml:space="preserve"> </w:t>
      </w:r>
    </w:p>
    <w:p w:rsidR="00AA69AF" w:rsidRPr="000A2DE7" w:rsidRDefault="00AA69AF" w:rsidP="002A7B82">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337"/>
        <w:gridCol w:w="7194"/>
        <w:gridCol w:w="1778"/>
        <w:gridCol w:w="2039"/>
      </w:tblGrid>
      <w:tr w:rsidR="002A7B82" w:rsidRPr="00192EB1" w:rsidTr="005B7396">
        <w:trPr>
          <w:tblHeader/>
        </w:trPr>
        <w:tc>
          <w:tcPr>
            <w:tcW w:w="826"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Ref</w:t>
            </w:r>
          </w:p>
        </w:tc>
        <w:tc>
          <w:tcPr>
            <w:tcW w:w="2337"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Agenda/Minute Title</w:t>
            </w:r>
          </w:p>
        </w:tc>
        <w:tc>
          <w:tcPr>
            <w:tcW w:w="7194"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Agreed Action</w:t>
            </w:r>
          </w:p>
        </w:tc>
        <w:tc>
          <w:tcPr>
            <w:tcW w:w="1778"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Action to be taken by</w:t>
            </w:r>
          </w:p>
        </w:tc>
        <w:tc>
          <w:tcPr>
            <w:tcW w:w="2039"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Target Date</w:t>
            </w:r>
          </w:p>
        </w:tc>
      </w:tr>
      <w:tr w:rsidR="002A7B82" w:rsidRPr="00192EB1" w:rsidTr="005B7396">
        <w:tc>
          <w:tcPr>
            <w:tcW w:w="826" w:type="dxa"/>
            <w:shd w:val="clear" w:color="auto" w:fill="auto"/>
            <w:tcMar>
              <w:top w:w="57" w:type="dxa"/>
              <w:bottom w:w="57" w:type="dxa"/>
            </w:tcMar>
          </w:tcPr>
          <w:p w:rsidR="002A7B82" w:rsidRPr="00192EB1" w:rsidRDefault="00DF65B5" w:rsidP="008D144E">
            <w:pPr>
              <w:rPr>
                <w:rFonts w:ascii="Arial" w:hAnsi="Arial" w:cs="Arial"/>
                <w:sz w:val="22"/>
                <w:szCs w:val="22"/>
              </w:rPr>
            </w:pPr>
            <w:r>
              <w:rPr>
                <w:rFonts w:ascii="Arial" w:hAnsi="Arial" w:cs="Arial"/>
                <w:sz w:val="22"/>
                <w:szCs w:val="22"/>
              </w:rPr>
              <w:t>2</w:t>
            </w:r>
            <w:r w:rsidR="008D144E">
              <w:rPr>
                <w:rFonts w:ascii="Arial" w:hAnsi="Arial" w:cs="Arial"/>
                <w:sz w:val="22"/>
                <w:szCs w:val="22"/>
              </w:rPr>
              <w:t>3</w:t>
            </w:r>
            <w:r w:rsidR="008D3253">
              <w:rPr>
                <w:rFonts w:ascii="Arial" w:hAnsi="Arial" w:cs="Arial"/>
                <w:sz w:val="22"/>
                <w:szCs w:val="22"/>
              </w:rPr>
              <w:t>/</w:t>
            </w:r>
            <w:r w:rsidR="001C5A1D">
              <w:rPr>
                <w:rFonts w:ascii="Arial" w:hAnsi="Arial" w:cs="Arial"/>
                <w:sz w:val="22"/>
                <w:szCs w:val="22"/>
              </w:rPr>
              <w:t>1</w:t>
            </w:r>
          </w:p>
        </w:tc>
        <w:tc>
          <w:tcPr>
            <w:tcW w:w="2337" w:type="dxa"/>
            <w:shd w:val="clear" w:color="auto" w:fill="auto"/>
            <w:tcMar>
              <w:top w:w="57" w:type="dxa"/>
              <w:bottom w:w="57" w:type="dxa"/>
            </w:tcMar>
          </w:tcPr>
          <w:p w:rsidR="002A7B82" w:rsidRPr="00192EB1" w:rsidRDefault="000A2DE7" w:rsidP="001C5A1D">
            <w:pPr>
              <w:rPr>
                <w:rFonts w:ascii="Arial" w:hAnsi="Arial" w:cs="Arial"/>
                <w:sz w:val="22"/>
                <w:szCs w:val="22"/>
              </w:rPr>
            </w:pPr>
            <w:r w:rsidRPr="00192EB1">
              <w:rPr>
                <w:rFonts w:ascii="Arial" w:hAnsi="Arial" w:cs="Arial"/>
                <w:sz w:val="22"/>
                <w:szCs w:val="22"/>
              </w:rPr>
              <w:t>Welcome</w:t>
            </w:r>
          </w:p>
        </w:tc>
        <w:tc>
          <w:tcPr>
            <w:tcW w:w="7194" w:type="dxa"/>
            <w:shd w:val="clear" w:color="auto" w:fill="auto"/>
            <w:tcMar>
              <w:top w:w="57" w:type="dxa"/>
              <w:bottom w:w="57" w:type="dxa"/>
            </w:tcMar>
          </w:tcPr>
          <w:p w:rsidR="00DF65B5" w:rsidRPr="00192EB1" w:rsidRDefault="008F2FA7" w:rsidP="00DF65B5">
            <w:pPr>
              <w:rPr>
                <w:rFonts w:ascii="Arial" w:hAnsi="Arial" w:cs="Arial"/>
                <w:sz w:val="22"/>
                <w:szCs w:val="22"/>
              </w:rPr>
            </w:pPr>
            <w:r>
              <w:rPr>
                <w:rFonts w:ascii="Arial" w:hAnsi="Arial" w:cs="Arial"/>
                <w:sz w:val="22"/>
                <w:szCs w:val="22"/>
              </w:rPr>
              <w:t>The QM</w:t>
            </w:r>
            <w:r w:rsidR="008D3253">
              <w:rPr>
                <w:rFonts w:ascii="Arial" w:hAnsi="Arial" w:cs="Arial"/>
                <w:sz w:val="22"/>
                <w:szCs w:val="22"/>
              </w:rPr>
              <w:t xml:space="preserve"> wel</w:t>
            </w:r>
            <w:r w:rsidR="00DF65B5">
              <w:rPr>
                <w:rFonts w:ascii="Arial" w:hAnsi="Arial" w:cs="Arial"/>
                <w:sz w:val="22"/>
                <w:szCs w:val="22"/>
              </w:rPr>
              <w:t>comed everyone to the meeting and p</w:t>
            </w:r>
            <w:r w:rsidR="00E03169">
              <w:rPr>
                <w:rFonts w:ascii="Arial" w:hAnsi="Arial" w:cs="Arial"/>
                <w:sz w:val="22"/>
                <w:szCs w:val="22"/>
              </w:rPr>
              <w:t>assed on</w:t>
            </w:r>
            <w:r w:rsidR="00DF65B5">
              <w:rPr>
                <w:rFonts w:ascii="Arial" w:hAnsi="Arial" w:cs="Arial"/>
                <w:sz w:val="22"/>
                <w:szCs w:val="22"/>
              </w:rPr>
              <w:t xml:space="preserve"> apologies.</w:t>
            </w:r>
          </w:p>
          <w:p w:rsidR="004D50E2" w:rsidRPr="00192EB1" w:rsidRDefault="004D50E2" w:rsidP="004D50E2">
            <w:pPr>
              <w:rPr>
                <w:rFonts w:ascii="Arial" w:hAnsi="Arial" w:cs="Arial"/>
                <w:sz w:val="22"/>
                <w:szCs w:val="22"/>
              </w:rPr>
            </w:pPr>
          </w:p>
        </w:tc>
        <w:tc>
          <w:tcPr>
            <w:tcW w:w="1778" w:type="dxa"/>
            <w:shd w:val="clear" w:color="auto" w:fill="auto"/>
            <w:tcMar>
              <w:top w:w="57" w:type="dxa"/>
              <w:bottom w:w="57" w:type="dxa"/>
            </w:tcMar>
          </w:tcPr>
          <w:p w:rsidR="002A7B82" w:rsidRPr="00192EB1" w:rsidRDefault="002A7B82">
            <w:pPr>
              <w:rPr>
                <w:rFonts w:ascii="Arial" w:hAnsi="Arial" w:cs="Arial"/>
                <w:sz w:val="22"/>
                <w:szCs w:val="22"/>
              </w:rPr>
            </w:pPr>
          </w:p>
        </w:tc>
        <w:tc>
          <w:tcPr>
            <w:tcW w:w="2039" w:type="dxa"/>
            <w:shd w:val="clear" w:color="auto" w:fill="auto"/>
            <w:tcMar>
              <w:top w:w="57" w:type="dxa"/>
              <w:bottom w:w="57" w:type="dxa"/>
            </w:tcMar>
          </w:tcPr>
          <w:p w:rsidR="002A7B82" w:rsidRPr="00192EB1" w:rsidRDefault="002A7B82">
            <w:pPr>
              <w:rPr>
                <w:rFonts w:ascii="Arial" w:hAnsi="Arial" w:cs="Arial"/>
                <w:sz w:val="22"/>
                <w:szCs w:val="22"/>
              </w:rPr>
            </w:pPr>
          </w:p>
        </w:tc>
      </w:tr>
      <w:tr w:rsidR="002A7B82" w:rsidRPr="00192EB1" w:rsidTr="005B7396">
        <w:tc>
          <w:tcPr>
            <w:tcW w:w="826" w:type="dxa"/>
            <w:shd w:val="clear" w:color="auto" w:fill="auto"/>
            <w:tcMar>
              <w:top w:w="57" w:type="dxa"/>
              <w:bottom w:w="57" w:type="dxa"/>
            </w:tcMar>
          </w:tcPr>
          <w:p w:rsidR="002A7B82" w:rsidRPr="00192EB1" w:rsidRDefault="00DF65B5" w:rsidP="008D144E">
            <w:pPr>
              <w:rPr>
                <w:rFonts w:ascii="Arial" w:hAnsi="Arial" w:cs="Arial"/>
                <w:sz w:val="22"/>
                <w:szCs w:val="22"/>
              </w:rPr>
            </w:pPr>
            <w:r>
              <w:rPr>
                <w:rFonts w:ascii="Arial" w:hAnsi="Arial" w:cs="Arial"/>
                <w:sz w:val="22"/>
                <w:szCs w:val="22"/>
              </w:rPr>
              <w:t>2</w:t>
            </w:r>
            <w:r w:rsidR="008D144E">
              <w:rPr>
                <w:rFonts w:ascii="Arial" w:hAnsi="Arial" w:cs="Arial"/>
                <w:sz w:val="22"/>
                <w:szCs w:val="22"/>
              </w:rPr>
              <w:t>3</w:t>
            </w:r>
            <w:r w:rsidR="008D3253">
              <w:rPr>
                <w:rFonts w:ascii="Arial" w:hAnsi="Arial" w:cs="Arial"/>
                <w:sz w:val="22"/>
                <w:szCs w:val="22"/>
              </w:rPr>
              <w:t>/2</w:t>
            </w:r>
          </w:p>
        </w:tc>
        <w:tc>
          <w:tcPr>
            <w:tcW w:w="2337" w:type="dxa"/>
            <w:shd w:val="clear" w:color="auto" w:fill="auto"/>
            <w:tcMar>
              <w:top w:w="57" w:type="dxa"/>
              <w:bottom w:w="57" w:type="dxa"/>
            </w:tcMar>
          </w:tcPr>
          <w:p w:rsidR="002A7B82" w:rsidRPr="00192EB1" w:rsidRDefault="009000D4" w:rsidP="00297C8A">
            <w:pPr>
              <w:rPr>
                <w:rFonts w:ascii="Arial" w:hAnsi="Arial" w:cs="Arial"/>
                <w:sz w:val="22"/>
                <w:szCs w:val="22"/>
              </w:rPr>
            </w:pPr>
            <w:r w:rsidRPr="00192EB1">
              <w:rPr>
                <w:rFonts w:ascii="Arial" w:hAnsi="Arial" w:cs="Arial"/>
                <w:sz w:val="22"/>
                <w:szCs w:val="22"/>
              </w:rPr>
              <w:t xml:space="preserve">Action Grid from Meeting </w:t>
            </w:r>
            <w:r w:rsidR="00534008">
              <w:rPr>
                <w:rFonts w:ascii="Arial" w:hAnsi="Arial" w:cs="Arial"/>
                <w:sz w:val="22"/>
                <w:szCs w:val="22"/>
              </w:rPr>
              <w:t>2</w:t>
            </w:r>
            <w:r w:rsidR="00297C8A">
              <w:rPr>
                <w:rFonts w:ascii="Arial" w:hAnsi="Arial" w:cs="Arial"/>
                <w:sz w:val="22"/>
                <w:szCs w:val="22"/>
              </w:rPr>
              <w:t>2</w:t>
            </w:r>
          </w:p>
        </w:tc>
        <w:tc>
          <w:tcPr>
            <w:tcW w:w="7194" w:type="dxa"/>
            <w:shd w:val="clear" w:color="auto" w:fill="auto"/>
            <w:tcMar>
              <w:top w:w="57" w:type="dxa"/>
              <w:bottom w:w="57" w:type="dxa"/>
            </w:tcMar>
          </w:tcPr>
          <w:p w:rsidR="008D3253" w:rsidRDefault="00297C8A" w:rsidP="008D1520">
            <w:pPr>
              <w:rPr>
                <w:rFonts w:ascii="Arial" w:hAnsi="Arial" w:cs="Arial"/>
                <w:sz w:val="22"/>
                <w:szCs w:val="22"/>
              </w:rPr>
            </w:pPr>
            <w:r>
              <w:rPr>
                <w:rFonts w:ascii="Arial" w:hAnsi="Arial" w:cs="Arial"/>
                <w:sz w:val="22"/>
                <w:szCs w:val="22"/>
              </w:rPr>
              <w:t>There were no points of accuracy and</w:t>
            </w:r>
            <w:r w:rsidR="0006323E">
              <w:rPr>
                <w:rFonts w:ascii="Arial" w:hAnsi="Arial" w:cs="Arial"/>
                <w:sz w:val="22"/>
                <w:szCs w:val="22"/>
              </w:rPr>
              <w:t xml:space="preserve"> </w:t>
            </w:r>
            <w:r w:rsidR="00282BC0">
              <w:rPr>
                <w:rFonts w:ascii="Arial" w:hAnsi="Arial" w:cs="Arial"/>
                <w:sz w:val="22"/>
                <w:szCs w:val="22"/>
              </w:rPr>
              <w:t xml:space="preserve">Action Points </w:t>
            </w:r>
            <w:r>
              <w:rPr>
                <w:rFonts w:ascii="Arial" w:hAnsi="Arial" w:cs="Arial"/>
                <w:sz w:val="22"/>
                <w:szCs w:val="22"/>
              </w:rPr>
              <w:t xml:space="preserve">from the previous meeting </w:t>
            </w:r>
            <w:r w:rsidR="00282BC0">
              <w:rPr>
                <w:rFonts w:ascii="Arial" w:hAnsi="Arial" w:cs="Arial"/>
                <w:sz w:val="22"/>
                <w:szCs w:val="22"/>
              </w:rPr>
              <w:t>were confirmed as closed off</w:t>
            </w:r>
            <w:r w:rsidR="0006323E">
              <w:rPr>
                <w:rFonts w:ascii="Arial" w:hAnsi="Arial" w:cs="Arial"/>
                <w:sz w:val="22"/>
                <w:szCs w:val="22"/>
              </w:rPr>
              <w:t>.</w:t>
            </w:r>
          </w:p>
          <w:p w:rsidR="007536EE" w:rsidRDefault="007536EE" w:rsidP="008D1520">
            <w:pPr>
              <w:rPr>
                <w:rFonts w:ascii="Arial" w:hAnsi="Arial" w:cs="Arial"/>
                <w:sz w:val="22"/>
                <w:szCs w:val="22"/>
              </w:rPr>
            </w:pPr>
          </w:p>
          <w:p w:rsidR="00297C8A" w:rsidRDefault="008F2FA7" w:rsidP="00C963A6">
            <w:pPr>
              <w:rPr>
                <w:rFonts w:ascii="Arial" w:hAnsi="Arial" w:cs="Arial"/>
                <w:sz w:val="22"/>
                <w:szCs w:val="22"/>
              </w:rPr>
            </w:pPr>
            <w:r>
              <w:rPr>
                <w:rFonts w:ascii="Arial" w:hAnsi="Arial" w:cs="Arial"/>
                <w:sz w:val="22"/>
                <w:szCs w:val="22"/>
              </w:rPr>
              <w:t>SC</w:t>
            </w:r>
            <w:r w:rsidR="00297C8A">
              <w:rPr>
                <w:rFonts w:ascii="Arial" w:hAnsi="Arial" w:cs="Arial"/>
                <w:sz w:val="22"/>
                <w:szCs w:val="22"/>
              </w:rPr>
              <w:t xml:space="preserve"> was introduced to the group as SOLAR co-ordinator and gave an update in relation to the Action point from meeting 22.</w:t>
            </w:r>
          </w:p>
          <w:p w:rsidR="00297C8A" w:rsidRDefault="00297C8A" w:rsidP="00C963A6">
            <w:pPr>
              <w:rPr>
                <w:rFonts w:ascii="Arial" w:hAnsi="Arial" w:cs="Arial"/>
                <w:sz w:val="22"/>
                <w:szCs w:val="22"/>
              </w:rPr>
            </w:pPr>
          </w:p>
          <w:p w:rsidR="00297C8A" w:rsidRDefault="00297C8A" w:rsidP="00C963A6">
            <w:pPr>
              <w:rPr>
                <w:rFonts w:ascii="Arial" w:hAnsi="Arial" w:cs="Arial"/>
                <w:sz w:val="22"/>
                <w:szCs w:val="22"/>
              </w:rPr>
            </w:pPr>
            <w:r>
              <w:rPr>
                <w:rFonts w:ascii="Arial" w:hAnsi="Arial" w:cs="Arial"/>
                <w:sz w:val="22"/>
                <w:szCs w:val="22"/>
              </w:rPr>
              <w:t>Development of a dynamically generated SOLAR assessment for Administration and IT Graded Unit 1 has been postponed indefinitely due to technical difficulties relating to the rules governing the structure of the assessment.</w:t>
            </w:r>
          </w:p>
          <w:p w:rsidR="00297C8A" w:rsidRDefault="00297C8A" w:rsidP="00C963A6">
            <w:pPr>
              <w:rPr>
                <w:rFonts w:ascii="Arial" w:hAnsi="Arial" w:cs="Arial"/>
                <w:sz w:val="22"/>
                <w:szCs w:val="22"/>
              </w:rPr>
            </w:pPr>
          </w:p>
          <w:p w:rsidR="00297C8A" w:rsidRDefault="008F2FA7" w:rsidP="00C963A6">
            <w:pPr>
              <w:rPr>
                <w:rFonts w:ascii="Arial" w:hAnsi="Arial" w:cs="Arial"/>
                <w:sz w:val="22"/>
                <w:szCs w:val="22"/>
              </w:rPr>
            </w:pPr>
            <w:r>
              <w:rPr>
                <w:rFonts w:ascii="Arial" w:hAnsi="Arial" w:cs="Arial"/>
                <w:sz w:val="22"/>
                <w:szCs w:val="22"/>
              </w:rPr>
              <w:t>SC</w:t>
            </w:r>
            <w:r w:rsidR="00297C8A">
              <w:rPr>
                <w:rFonts w:ascii="Arial" w:hAnsi="Arial" w:cs="Arial"/>
                <w:sz w:val="22"/>
                <w:szCs w:val="22"/>
              </w:rPr>
              <w:t xml:space="preserve"> advised that SOLAR developments are prioritised according to those with strongest evidence of potential uptake and at the moment other projects are taking precedence on this basis.</w:t>
            </w:r>
          </w:p>
          <w:p w:rsidR="00297C8A" w:rsidRDefault="00297C8A" w:rsidP="00C963A6">
            <w:pPr>
              <w:rPr>
                <w:rFonts w:ascii="Arial" w:hAnsi="Arial" w:cs="Arial"/>
                <w:sz w:val="22"/>
                <w:szCs w:val="22"/>
              </w:rPr>
            </w:pPr>
          </w:p>
          <w:p w:rsidR="00C963A6" w:rsidRDefault="008F2FA7" w:rsidP="00C963A6">
            <w:pPr>
              <w:rPr>
                <w:rFonts w:ascii="Arial" w:hAnsi="Arial" w:cs="Arial"/>
                <w:sz w:val="22"/>
                <w:szCs w:val="22"/>
              </w:rPr>
            </w:pPr>
            <w:r>
              <w:rPr>
                <w:rFonts w:ascii="Arial" w:hAnsi="Arial" w:cs="Arial"/>
                <w:sz w:val="22"/>
                <w:szCs w:val="22"/>
              </w:rPr>
              <w:t>BAQO</w:t>
            </w:r>
            <w:r w:rsidR="00EE20FD">
              <w:rPr>
                <w:rFonts w:ascii="Arial" w:hAnsi="Arial" w:cs="Arial"/>
                <w:sz w:val="22"/>
                <w:szCs w:val="22"/>
              </w:rPr>
              <w:t xml:space="preserve"> </w:t>
            </w:r>
            <w:r w:rsidR="000E7B0E">
              <w:rPr>
                <w:rFonts w:ascii="Arial" w:hAnsi="Arial" w:cs="Arial"/>
                <w:sz w:val="22"/>
                <w:szCs w:val="22"/>
              </w:rPr>
              <w:t>stated</w:t>
            </w:r>
            <w:r w:rsidR="00EE20FD">
              <w:rPr>
                <w:rFonts w:ascii="Arial" w:hAnsi="Arial" w:cs="Arial"/>
                <w:sz w:val="22"/>
                <w:szCs w:val="22"/>
              </w:rPr>
              <w:t xml:space="preserve"> that there is some anecdotal evidence of demand for </w:t>
            </w:r>
            <w:r w:rsidR="00EE20FD">
              <w:rPr>
                <w:rFonts w:ascii="Arial" w:hAnsi="Arial" w:cs="Arial"/>
                <w:sz w:val="22"/>
                <w:szCs w:val="22"/>
              </w:rPr>
              <w:lastRenderedPageBreak/>
              <w:t>Administration and IT SOLAR material from discussion at Network</w:t>
            </w:r>
            <w:r w:rsidR="00297C8A">
              <w:rPr>
                <w:rFonts w:ascii="Arial" w:hAnsi="Arial" w:cs="Arial"/>
                <w:sz w:val="22"/>
                <w:szCs w:val="22"/>
              </w:rPr>
              <w:t xml:space="preserve"> </w:t>
            </w:r>
            <w:r w:rsidR="00EE20FD">
              <w:rPr>
                <w:rFonts w:ascii="Arial" w:hAnsi="Arial" w:cs="Arial"/>
                <w:sz w:val="22"/>
                <w:szCs w:val="22"/>
              </w:rPr>
              <w:t>Events and comments in the annual centre surveys</w:t>
            </w:r>
            <w:r w:rsidR="004A698B">
              <w:rPr>
                <w:rFonts w:ascii="Arial" w:hAnsi="Arial" w:cs="Arial"/>
                <w:sz w:val="22"/>
                <w:szCs w:val="22"/>
              </w:rPr>
              <w:t>,</w:t>
            </w:r>
            <w:r w:rsidR="00EE20FD">
              <w:rPr>
                <w:rFonts w:ascii="Arial" w:hAnsi="Arial" w:cs="Arial"/>
                <w:sz w:val="22"/>
                <w:szCs w:val="22"/>
              </w:rPr>
              <w:t xml:space="preserve"> but it is uncertain the extent to which this would translate to </w:t>
            </w:r>
            <w:r w:rsidR="00D445DE">
              <w:rPr>
                <w:rFonts w:ascii="Arial" w:hAnsi="Arial" w:cs="Arial"/>
                <w:sz w:val="22"/>
                <w:szCs w:val="22"/>
              </w:rPr>
              <w:t xml:space="preserve">actually </w:t>
            </w:r>
            <w:r w:rsidR="00EE20FD">
              <w:rPr>
                <w:rFonts w:ascii="Arial" w:hAnsi="Arial" w:cs="Arial"/>
                <w:sz w:val="22"/>
                <w:szCs w:val="22"/>
              </w:rPr>
              <w:t>utilising material should it become available.</w:t>
            </w:r>
          </w:p>
          <w:p w:rsidR="00EE20FD" w:rsidRDefault="00EE20FD" w:rsidP="00C963A6">
            <w:pPr>
              <w:rPr>
                <w:rFonts w:ascii="Arial" w:hAnsi="Arial" w:cs="Arial"/>
                <w:sz w:val="22"/>
                <w:szCs w:val="22"/>
              </w:rPr>
            </w:pPr>
          </w:p>
          <w:p w:rsidR="00EE20FD" w:rsidRDefault="00EE20FD" w:rsidP="00EE20FD">
            <w:pPr>
              <w:rPr>
                <w:rFonts w:ascii="Arial" w:hAnsi="Arial" w:cs="Arial"/>
                <w:sz w:val="22"/>
                <w:szCs w:val="22"/>
              </w:rPr>
            </w:pPr>
            <w:r>
              <w:rPr>
                <w:rFonts w:ascii="Arial" w:hAnsi="Arial" w:cs="Arial"/>
                <w:sz w:val="22"/>
                <w:szCs w:val="22"/>
              </w:rPr>
              <w:t xml:space="preserve">There are currently SOLAR </w:t>
            </w:r>
            <w:r w:rsidR="00DB5976">
              <w:rPr>
                <w:rFonts w:ascii="Arial" w:hAnsi="Arial" w:cs="Arial"/>
                <w:sz w:val="22"/>
                <w:szCs w:val="22"/>
              </w:rPr>
              <w:t>assessments for</w:t>
            </w:r>
            <w:r>
              <w:rPr>
                <w:rFonts w:ascii="Arial" w:hAnsi="Arial" w:cs="Arial"/>
                <w:sz w:val="22"/>
                <w:szCs w:val="22"/>
              </w:rPr>
              <w:t xml:space="preserve"> Administration and IT Graded Unit </w:t>
            </w:r>
            <w:r w:rsidR="00DB5976">
              <w:rPr>
                <w:rFonts w:ascii="Arial" w:hAnsi="Arial" w:cs="Arial"/>
                <w:sz w:val="22"/>
                <w:szCs w:val="22"/>
              </w:rPr>
              <w:t xml:space="preserve">1 </w:t>
            </w:r>
            <w:r>
              <w:rPr>
                <w:rFonts w:ascii="Arial" w:hAnsi="Arial" w:cs="Arial"/>
                <w:sz w:val="22"/>
                <w:szCs w:val="22"/>
              </w:rPr>
              <w:t>that are used by some</w:t>
            </w:r>
            <w:r w:rsidR="00DB5976">
              <w:rPr>
                <w:rFonts w:ascii="Arial" w:hAnsi="Arial" w:cs="Arial"/>
                <w:sz w:val="22"/>
                <w:szCs w:val="22"/>
              </w:rPr>
              <w:t xml:space="preserve"> centres. The main incentive </w:t>
            </w:r>
            <w:r>
              <w:rPr>
                <w:rFonts w:ascii="Arial" w:hAnsi="Arial" w:cs="Arial"/>
                <w:sz w:val="22"/>
                <w:szCs w:val="22"/>
              </w:rPr>
              <w:t xml:space="preserve">is access to automatically marked assessments, however this is only possible with the multiple choice paper which constitutes 30% of the total and is already straightforward to mark by conventional means. </w:t>
            </w:r>
          </w:p>
          <w:p w:rsidR="00724071" w:rsidRDefault="00724071" w:rsidP="00EE20FD">
            <w:pPr>
              <w:rPr>
                <w:rFonts w:ascii="Arial" w:hAnsi="Arial" w:cs="Arial"/>
                <w:sz w:val="22"/>
                <w:szCs w:val="22"/>
              </w:rPr>
            </w:pPr>
          </w:p>
          <w:p w:rsidR="005A32FD" w:rsidRDefault="00EF59AB" w:rsidP="00EF59AB">
            <w:pPr>
              <w:rPr>
                <w:rFonts w:ascii="Arial" w:hAnsi="Arial" w:cs="Arial"/>
                <w:sz w:val="22"/>
                <w:szCs w:val="22"/>
              </w:rPr>
            </w:pPr>
            <w:r>
              <w:rPr>
                <w:rFonts w:ascii="Arial" w:hAnsi="Arial" w:cs="Arial"/>
                <w:sz w:val="22"/>
                <w:szCs w:val="22"/>
              </w:rPr>
              <w:t xml:space="preserve">SQA’s corporate policy for support material is “digital by default”. The question was mooted; with current Administration and IT Graded Units subject to amendment due to the </w:t>
            </w:r>
            <w:r w:rsidR="006E0C0A">
              <w:rPr>
                <w:rFonts w:ascii="Arial" w:hAnsi="Arial" w:cs="Arial"/>
                <w:sz w:val="22"/>
                <w:szCs w:val="22"/>
              </w:rPr>
              <w:t>Review</w:t>
            </w:r>
            <w:r>
              <w:rPr>
                <w:rFonts w:ascii="Arial" w:hAnsi="Arial" w:cs="Arial"/>
                <w:sz w:val="22"/>
                <w:szCs w:val="22"/>
              </w:rPr>
              <w:t xml:space="preserve">; whether the ASPs for the revised Units should be provided only in SOLAR format. It was agreed that consideration would be given to this but </w:t>
            </w:r>
            <w:r w:rsidR="00724071">
              <w:rPr>
                <w:rFonts w:ascii="Arial" w:hAnsi="Arial" w:cs="Arial"/>
                <w:sz w:val="22"/>
                <w:szCs w:val="22"/>
              </w:rPr>
              <w:t>any slippage in production would present a risk.</w:t>
            </w:r>
          </w:p>
          <w:p w:rsidR="006E0C0A" w:rsidRDefault="006E0C0A" w:rsidP="00EF59AB">
            <w:pPr>
              <w:rPr>
                <w:rFonts w:ascii="Arial" w:hAnsi="Arial" w:cs="Arial"/>
                <w:sz w:val="22"/>
                <w:szCs w:val="22"/>
              </w:rPr>
            </w:pPr>
          </w:p>
          <w:p w:rsidR="005A32FD" w:rsidRDefault="005A32FD" w:rsidP="00EF59AB">
            <w:pPr>
              <w:rPr>
                <w:rFonts w:ascii="Arial" w:hAnsi="Arial" w:cs="Arial"/>
                <w:sz w:val="22"/>
                <w:szCs w:val="22"/>
              </w:rPr>
            </w:pPr>
            <w:r>
              <w:rPr>
                <w:rFonts w:ascii="Arial" w:hAnsi="Arial" w:cs="Arial"/>
                <w:sz w:val="22"/>
                <w:szCs w:val="22"/>
              </w:rPr>
              <w:t>There was some discussion of SOLAR in relation to HN Accounting. The issues here are the current inability to deal with consequential errors automatically which prevent</w:t>
            </w:r>
            <w:r w:rsidR="00FF1D2F">
              <w:rPr>
                <w:rFonts w:ascii="Arial" w:hAnsi="Arial" w:cs="Arial"/>
                <w:sz w:val="22"/>
                <w:szCs w:val="22"/>
              </w:rPr>
              <w:t>s</w:t>
            </w:r>
            <w:r>
              <w:rPr>
                <w:rFonts w:ascii="Arial" w:hAnsi="Arial" w:cs="Arial"/>
                <w:sz w:val="22"/>
                <w:szCs w:val="22"/>
              </w:rPr>
              <w:t xml:space="preserve"> automatic marking.</w:t>
            </w:r>
          </w:p>
          <w:p w:rsidR="005A32FD" w:rsidRDefault="005A32FD" w:rsidP="00EF59AB">
            <w:pPr>
              <w:rPr>
                <w:rFonts w:ascii="Arial" w:hAnsi="Arial" w:cs="Arial"/>
                <w:sz w:val="22"/>
                <w:szCs w:val="22"/>
              </w:rPr>
            </w:pPr>
          </w:p>
          <w:p w:rsidR="005A32FD" w:rsidRDefault="00F67B08" w:rsidP="005A32FD">
            <w:pPr>
              <w:rPr>
                <w:rFonts w:ascii="Arial" w:hAnsi="Arial" w:cs="Arial"/>
                <w:sz w:val="22"/>
                <w:szCs w:val="22"/>
              </w:rPr>
            </w:pPr>
            <w:r>
              <w:rPr>
                <w:rFonts w:ascii="Arial" w:hAnsi="Arial" w:cs="Arial"/>
                <w:b/>
                <w:sz w:val="22"/>
                <w:szCs w:val="22"/>
              </w:rPr>
              <w:t>Action</w:t>
            </w:r>
            <w:r w:rsidR="005A32FD" w:rsidRPr="00F67B08">
              <w:rPr>
                <w:rFonts w:ascii="Arial" w:hAnsi="Arial" w:cs="Arial"/>
                <w:b/>
                <w:sz w:val="22"/>
                <w:szCs w:val="22"/>
              </w:rPr>
              <w:t>:</w:t>
            </w:r>
            <w:r w:rsidR="005A32FD">
              <w:rPr>
                <w:rFonts w:ascii="Arial" w:hAnsi="Arial" w:cs="Arial"/>
                <w:sz w:val="22"/>
                <w:szCs w:val="22"/>
              </w:rPr>
              <w:t xml:space="preserve"> </w:t>
            </w:r>
            <w:r w:rsidR="008F2FA7">
              <w:rPr>
                <w:rFonts w:ascii="Arial" w:hAnsi="Arial" w:cs="Arial"/>
                <w:sz w:val="22"/>
                <w:szCs w:val="22"/>
              </w:rPr>
              <w:t>SC</w:t>
            </w:r>
            <w:r w:rsidR="005A32FD">
              <w:rPr>
                <w:rFonts w:ascii="Arial" w:hAnsi="Arial" w:cs="Arial"/>
                <w:sz w:val="22"/>
                <w:szCs w:val="22"/>
              </w:rPr>
              <w:t xml:space="preserve"> to provide access codes for practice assessments to </w:t>
            </w:r>
            <w:r w:rsidR="008F2FA7">
              <w:rPr>
                <w:rFonts w:ascii="Arial" w:hAnsi="Arial" w:cs="Arial"/>
                <w:sz w:val="22"/>
                <w:szCs w:val="22"/>
              </w:rPr>
              <w:t xml:space="preserve">AFQO </w:t>
            </w:r>
            <w:r w:rsidR="005A32FD">
              <w:rPr>
                <w:rFonts w:ascii="Arial" w:hAnsi="Arial" w:cs="Arial"/>
                <w:sz w:val="22"/>
                <w:szCs w:val="22"/>
              </w:rPr>
              <w:t>for sharing with QST.</w:t>
            </w:r>
          </w:p>
          <w:p w:rsidR="005A32FD" w:rsidRDefault="005A32FD" w:rsidP="005A32FD">
            <w:pPr>
              <w:rPr>
                <w:rFonts w:ascii="Arial" w:hAnsi="Arial" w:cs="Arial"/>
                <w:sz w:val="22"/>
                <w:szCs w:val="22"/>
              </w:rPr>
            </w:pPr>
          </w:p>
          <w:p w:rsidR="005A32FD" w:rsidRDefault="00F67B08" w:rsidP="005A32FD">
            <w:pPr>
              <w:rPr>
                <w:rFonts w:ascii="Arial" w:hAnsi="Arial" w:cs="Arial"/>
                <w:sz w:val="22"/>
                <w:szCs w:val="22"/>
              </w:rPr>
            </w:pPr>
            <w:r>
              <w:rPr>
                <w:rFonts w:ascii="Arial" w:hAnsi="Arial" w:cs="Arial"/>
                <w:b/>
                <w:sz w:val="22"/>
                <w:szCs w:val="22"/>
              </w:rPr>
              <w:t>Action:</w:t>
            </w:r>
            <w:r w:rsidR="005A32FD">
              <w:rPr>
                <w:rFonts w:ascii="Arial" w:hAnsi="Arial" w:cs="Arial"/>
                <w:sz w:val="22"/>
                <w:szCs w:val="22"/>
              </w:rPr>
              <w:t xml:space="preserve"> </w:t>
            </w:r>
            <w:r w:rsidR="008F2FA7">
              <w:rPr>
                <w:rFonts w:ascii="Arial" w:hAnsi="Arial" w:cs="Arial"/>
                <w:sz w:val="22"/>
                <w:szCs w:val="22"/>
              </w:rPr>
              <w:t>AFQO</w:t>
            </w:r>
            <w:r w:rsidR="00372FB5">
              <w:rPr>
                <w:rFonts w:ascii="Arial" w:hAnsi="Arial" w:cs="Arial"/>
                <w:sz w:val="22"/>
                <w:szCs w:val="22"/>
              </w:rPr>
              <w:t xml:space="preserve"> to forward HN Accounting Unit specifications to </w:t>
            </w:r>
            <w:r w:rsidR="008F2FA7">
              <w:rPr>
                <w:rFonts w:ascii="Arial" w:hAnsi="Arial" w:cs="Arial"/>
                <w:sz w:val="22"/>
                <w:szCs w:val="22"/>
              </w:rPr>
              <w:t>SC</w:t>
            </w:r>
            <w:r w:rsidR="005A32FD">
              <w:rPr>
                <w:rFonts w:ascii="Arial" w:hAnsi="Arial" w:cs="Arial"/>
                <w:sz w:val="22"/>
                <w:szCs w:val="22"/>
              </w:rPr>
              <w:t xml:space="preserve"> </w:t>
            </w:r>
            <w:r w:rsidR="00372FB5">
              <w:rPr>
                <w:rFonts w:ascii="Arial" w:hAnsi="Arial" w:cs="Arial"/>
                <w:sz w:val="22"/>
                <w:szCs w:val="22"/>
              </w:rPr>
              <w:t>so she can</w:t>
            </w:r>
            <w:r w:rsidR="005A32FD">
              <w:rPr>
                <w:rFonts w:ascii="Arial" w:hAnsi="Arial" w:cs="Arial"/>
                <w:sz w:val="22"/>
                <w:szCs w:val="22"/>
              </w:rPr>
              <w:t xml:space="preserve"> advi</w:t>
            </w:r>
            <w:r w:rsidR="00372FB5">
              <w:rPr>
                <w:rFonts w:ascii="Arial" w:hAnsi="Arial" w:cs="Arial"/>
                <w:sz w:val="22"/>
                <w:szCs w:val="22"/>
              </w:rPr>
              <w:t>s</w:t>
            </w:r>
            <w:r w:rsidR="005A32FD">
              <w:rPr>
                <w:rFonts w:ascii="Arial" w:hAnsi="Arial" w:cs="Arial"/>
                <w:sz w:val="22"/>
                <w:szCs w:val="22"/>
              </w:rPr>
              <w:t>e on viability of proposals for SOLAR material in HN Accounting</w:t>
            </w:r>
            <w:r w:rsidR="00935332">
              <w:rPr>
                <w:rFonts w:ascii="Arial" w:hAnsi="Arial" w:cs="Arial"/>
                <w:sz w:val="22"/>
                <w:szCs w:val="22"/>
              </w:rPr>
              <w:t xml:space="preserve"> </w:t>
            </w:r>
          </w:p>
          <w:p w:rsidR="00FF1D2F" w:rsidRDefault="00FF1D2F" w:rsidP="005A32FD">
            <w:pPr>
              <w:rPr>
                <w:rFonts w:ascii="Arial" w:hAnsi="Arial" w:cs="Arial"/>
                <w:sz w:val="22"/>
                <w:szCs w:val="22"/>
              </w:rPr>
            </w:pPr>
          </w:p>
          <w:p w:rsidR="00FF1D2F" w:rsidRDefault="00FF1D2F" w:rsidP="005A32FD">
            <w:pPr>
              <w:rPr>
                <w:rFonts w:ascii="Arial" w:hAnsi="Arial" w:cs="Arial"/>
                <w:sz w:val="22"/>
                <w:szCs w:val="22"/>
              </w:rPr>
            </w:pPr>
            <w:proofErr w:type="spellStart"/>
            <w:r>
              <w:rPr>
                <w:rFonts w:ascii="Arial" w:hAnsi="Arial" w:cs="Arial"/>
                <w:sz w:val="22"/>
                <w:szCs w:val="22"/>
              </w:rPr>
              <w:t>Ushare</w:t>
            </w:r>
            <w:proofErr w:type="spellEnd"/>
            <w:r>
              <w:rPr>
                <w:rFonts w:ascii="Arial" w:hAnsi="Arial" w:cs="Arial"/>
                <w:sz w:val="22"/>
                <w:szCs w:val="22"/>
              </w:rPr>
              <w:t xml:space="preserve"> - in relation to the action from meeting 22, </w:t>
            </w:r>
            <w:r w:rsidR="008F2FA7">
              <w:rPr>
                <w:rFonts w:ascii="Arial" w:hAnsi="Arial" w:cs="Arial"/>
                <w:sz w:val="22"/>
                <w:szCs w:val="22"/>
              </w:rPr>
              <w:t>BAQO</w:t>
            </w:r>
            <w:r>
              <w:rPr>
                <w:rFonts w:ascii="Arial" w:hAnsi="Arial" w:cs="Arial"/>
                <w:sz w:val="22"/>
                <w:szCs w:val="22"/>
              </w:rPr>
              <w:t xml:space="preserve"> advised the group that there is currently no facility for subscribing to individual subject pages but the SQA Marketing team are </w:t>
            </w:r>
            <w:r w:rsidR="00C451DA">
              <w:rPr>
                <w:rFonts w:ascii="Arial" w:hAnsi="Arial" w:cs="Arial"/>
                <w:sz w:val="22"/>
                <w:szCs w:val="22"/>
              </w:rPr>
              <w:t>exploring the possibility.</w:t>
            </w:r>
          </w:p>
          <w:p w:rsidR="002E088A" w:rsidRDefault="002E088A" w:rsidP="005A32FD">
            <w:pPr>
              <w:rPr>
                <w:rFonts w:ascii="Arial" w:hAnsi="Arial" w:cs="Arial"/>
                <w:sz w:val="22"/>
                <w:szCs w:val="22"/>
              </w:rPr>
            </w:pPr>
          </w:p>
          <w:p w:rsidR="002E088A" w:rsidRDefault="002E088A" w:rsidP="005A32FD">
            <w:pPr>
              <w:rPr>
                <w:rFonts w:ascii="Arial" w:hAnsi="Arial" w:cs="Arial"/>
                <w:sz w:val="22"/>
                <w:szCs w:val="22"/>
              </w:rPr>
            </w:pPr>
            <w:r>
              <w:rPr>
                <w:rFonts w:ascii="Arial" w:hAnsi="Arial" w:cs="Arial"/>
                <w:sz w:val="22"/>
                <w:szCs w:val="22"/>
              </w:rPr>
              <w:lastRenderedPageBreak/>
              <w:t xml:space="preserve">The annual surveys suggested there is good awareness among centres of the </w:t>
            </w:r>
            <w:proofErr w:type="spellStart"/>
            <w:r>
              <w:rPr>
                <w:rFonts w:ascii="Arial" w:hAnsi="Arial" w:cs="Arial"/>
                <w:sz w:val="22"/>
                <w:szCs w:val="22"/>
              </w:rPr>
              <w:t>Ushare</w:t>
            </w:r>
            <w:proofErr w:type="spellEnd"/>
            <w:r>
              <w:rPr>
                <w:rFonts w:ascii="Arial" w:hAnsi="Arial" w:cs="Arial"/>
                <w:sz w:val="22"/>
                <w:szCs w:val="22"/>
              </w:rPr>
              <w:t xml:space="preserve"> facility. According to the surveys, usage is significantly lower and uploading of links lower still, however there is some activity.</w:t>
            </w:r>
          </w:p>
          <w:p w:rsidR="002E088A" w:rsidRDefault="002E088A" w:rsidP="005A32FD">
            <w:pPr>
              <w:rPr>
                <w:rFonts w:ascii="Arial" w:hAnsi="Arial" w:cs="Arial"/>
                <w:sz w:val="22"/>
                <w:szCs w:val="22"/>
              </w:rPr>
            </w:pPr>
          </w:p>
          <w:p w:rsidR="002E088A" w:rsidRPr="002E088A" w:rsidRDefault="002E088A" w:rsidP="005A32FD">
            <w:pPr>
              <w:rPr>
                <w:rFonts w:ascii="Arial" w:hAnsi="Arial" w:cs="Arial"/>
                <w:sz w:val="22"/>
                <w:szCs w:val="22"/>
              </w:rPr>
            </w:pPr>
            <w:r>
              <w:rPr>
                <w:rFonts w:ascii="Arial" w:hAnsi="Arial" w:cs="Arial"/>
                <w:b/>
                <w:sz w:val="22"/>
                <w:szCs w:val="22"/>
              </w:rPr>
              <w:t xml:space="preserve">Action: </w:t>
            </w:r>
            <w:r>
              <w:rPr>
                <w:rFonts w:ascii="Arial" w:hAnsi="Arial" w:cs="Arial"/>
                <w:sz w:val="22"/>
                <w:szCs w:val="22"/>
              </w:rPr>
              <w:t xml:space="preserve">It was suggested that some statistics could be requested regarding the usage of </w:t>
            </w:r>
            <w:proofErr w:type="spellStart"/>
            <w:r>
              <w:rPr>
                <w:rFonts w:ascii="Arial" w:hAnsi="Arial" w:cs="Arial"/>
                <w:sz w:val="22"/>
                <w:szCs w:val="22"/>
              </w:rPr>
              <w:t>Ushare</w:t>
            </w:r>
            <w:proofErr w:type="spellEnd"/>
            <w:r>
              <w:rPr>
                <w:rFonts w:ascii="Arial" w:hAnsi="Arial" w:cs="Arial"/>
                <w:sz w:val="22"/>
                <w:szCs w:val="22"/>
              </w:rPr>
              <w:t xml:space="preserve"> for the business-related HNs.</w:t>
            </w:r>
          </w:p>
          <w:p w:rsidR="00FF1D2F" w:rsidRPr="008D3253" w:rsidRDefault="00FF1D2F" w:rsidP="005A32FD">
            <w:pPr>
              <w:rPr>
                <w:rFonts w:ascii="Arial" w:hAnsi="Arial" w:cs="Arial"/>
                <w:sz w:val="22"/>
                <w:szCs w:val="22"/>
              </w:rPr>
            </w:pPr>
          </w:p>
        </w:tc>
        <w:tc>
          <w:tcPr>
            <w:tcW w:w="1778" w:type="dxa"/>
            <w:shd w:val="clear" w:color="auto" w:fill="auto"/>
            <w:tcMar>
              <w:top w:w="57" w:type="dxa"/>
              <w:bottom w:w="57" w:type="dxa"/>
            </w:tcMar>
          </w:tcPr>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C963A6" w:rsidRDefault="00C963A6">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8F2FA7">
            <w:pPr>
              <w:rPr>
                <w:rFonts w:ascii="Arial" w:hAnsi="Arial" w:cs="Arial"/>
                <w:sz w:val="22"/>
                <w:szCs w:val="22"/>
              </w:rPr>
            </w:pPr>
            <w:r>
              <w:rPr>
                <w:rFonts w:ascii="Arial" w:hAnsi="Arial" w:cs="Arial"/>
                <w:sz w:val="22"/>
                <w:szCs w:val="22"/>
              </w:rPr>
              <w:t>SC/AFQO</w:t>
            </w:r>
          </w:p>
          <w:p w:rsidR="00547BFA" w:rsidRDefault="00547BFA">
            <w:pPr>
              <w:rPr>
                <w:rFonts w:ascii="Arial" w:hAnsi="Arial" w:cs="Arial"/>
                <w:sz w:val="22"/>
                <w:szCs w:val="22"/>
              </w:rPr>
            </w:pPr>
          </w:p>
          <w:p w:rsidR="00547BFA" w:rsidRDefault="00547BFA">
            <w:pPr>
              <w:rPr>
                <w:rFonts w:ascii="Arial" w:hAnsi="Arial" w:cs="Arial"/>
                <w:sz w:val="22"/>
                <w:szCs w:val="22"/>
              </w:rPr>
            </w:pPr>
          </w:p>
          <w:p w:rsidR="008F2FA7" w:rsidRDefault="008F2FA7" w:rsidP="008F2FA7">
            <w:pPr>
              <w:rPr>
                <w:rFonts w:ascii="Arial" w:hAnsi="Arial" w:cs="Arial"/>
                <w:sz w:val="22"/>
                <w:szCs w:val="22"/>
              </w:rPr>
            </w:pPr>
            <w:r>
              <w:rPr>
                <w:rFonts w:ascii="Arial" w:hAnsi="Arial" w:cs="Arial"/>
                <w:sz w:val="22"/>
                <w:szCs w:val="22"/>
              </w:rPr>
              <w:t>SC/AFQO</w:t>
            </w: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Pr="00192EB1" w:rsidRDefault="008F2FA7">
            <w:pPr>
              <w:rPr>
                <w:rFonts w:ascii="Arial" w:hAnsi="Arial" w:cs="Arial"/>
                <w:sz w:val="22"/>
                <w:szCs w:val="22"/>
              </w:rPr>
            </w:pPr>
            <w:r>
              <w:rPr>
                <w:rFonts w:ascii="Arial" w:hAnsi="Arial" w:cs="Arial"/>
                <w:sz w:val="22"/>
                <w:szCs w:val="22"/>
              </w:rPr>
              <w:t>BAQO</w:t>
            </w:r>
          </w:p>
        </w:tc>
        <w:tc>
          <w:tcPr>
            <w:tcW w:w="2039" w:type="dxa"/>
            <w:shd w:val="clear" w:color="auto" w:fill="auto"/>
            <w:tcMar>
              <w:top w:w="57" w:type="dxa"/>
              <w:bottom w:w="57" w:type="dxa"/>
            </w:tcMar>
          </w:tcPr>
          <w:p w:rsidR="00F071C1" w:rsidRDefault="00F071C1">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r>
              <w:rPr>
                <w:rFonts w:ascii="Arial" w:hAnsi="Arial" w:cs="Arial"/>
                <w:sz w:val="22"/>
                <w:szCs w:val="22"/>
              </w:rPr>
              <w:t>November 2016</w:t>
            </w:r>
          </w:p>
          <w:p w:rsidR="00BF355F" w:rsidRDefault="00BF355F">
            <w:pPr>
              <w:rPr>
                <w:rFonts w:ascii="Arial" w:hAnsi="Arial" w:cs="Arial"/>
                <w:sz w:val="22"/>
                <w:szCs w:val="22"/>
              </w:rPr>
            </w:pPr>
          </w:p>
          <w:p w:rsidR="00547BFA" w:rsidRDefault="00547BFA">
            <w:pPr>
              <w:rPr>
                <w:rFonts w:ascii="Arial" w:hAnsi="Arial" w:cs="Arial"/>
                <w:sz w:val="22"/>
                <w:szCs w:val="22"/>
              </w:rPr>
            </w:pPr>
          </w:p>
          <w:p w:rsidR="00547BFA" w:rsidRDefault="00547BFA">
            <w:pPr>
              <w:rPr>
                <w:rFonts w:ascii="Arial" w:hAnsi="Arial" w:cs="Arial"/>
                <w:sz w:val="22"/>
                <w:szCs w:val="22"/>
              </w:rPr>
            </w:pPr>
            <w:r>
              <w:rPr>
                <w:rFonts w:ascii="Arial" w:hAnsi="Arial" w:cs="Arial"/>
                <w:sz w:val="22"/>
                <w:szCs w:val="22"/>
              </w:rPr>
              <w:t>November 2016</w:t>
            </w:r>
          </w:p>
          <w:p w:rsidR="00C963A6" w:rsidRDefault="00C963A6">
            <w:pPr>
              <w:rPr>
                <w:rFonts w:ascii="Arial" w:hAnsi="Arial" w:cs="Arial"/>
                <w:sz w:val="22"/>
                <w:szCs w:val="22"/>
              </w:rPr>
            </w:pPr>
          </w:p>
          <w:p w:rsidR="00547BFA" w:rsidRDefault="00547BF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p>
          <w:p w:rsidR="002E088A" w:rsidRDefault="002E088A">
            <w:pPr>
              <w:rPr>
                <w:rFonts w:ascii="Arial" w:hAnsi="Arial" w:cs="Arial"/>
                <w:sz w:val="22"/>
                <w:szCs w:val="22"/>
              </w:rPr>
            </w:pPr>
            <w:r>
              <w:rPr>
                <w:rFonts w:ascii="Arial" w:hAnsi="Arial" w:cs="Arial"/>
                <w:sz w:val="22"/>
                <w:szCs w:val="22"/>
              </w:rPr>
              <w:t xml:space="preserve">next meeting </w:t>
            </w:r>
          </w:p>
          <w:p w:rsidR="002E088A" w:rsidRPr="00F071C1" w:rsidRDefault="002E088A" w:rsidP="00633679">
            <w:pPr>
              <w:rPr>
                <w:rFonts w:ascii="Arial" w:hAnsi="Arial" w:cs="Arial"/>
                <w:sz w:val="22"/>
                <w:szCs w:val="22"/>
              </w:rPr>
            </w:pPr>
            <w:r>
              <w:rPr>
                <w:rFonts w:ascii="Arial" w:hAnsi="Arial" w:cs="Arial"/>
                <w:sz w:val="22"/>
                <w:szCs w:val="22"/>
              </w:rPr>
              <w:t>(</w:t>
            </w:r>
            <w:r w:rsidR="00633679">
              <w:rPr>
                <w:rFonts w:ascii="Arial" w:hAnsi="Arial" w:cs="Arial"/>
                <w:sz w:val="22"/>
                <w:szCs w:val="22"/>
              </w:rPr>
              <w:t>May</w:t>
            </w:r>
            <w:r>
              <w:rPr>
                <w:rFonts w:ascii="Arial" w:hAnsi="Arial" w:cs="Arial"/>
                <w:sz w:val="22"/>
                <w:szCs w:val="22"/>
              </w:rPr>
              <w:t xml:space="preserve"> 201</w:t>
            </w:r>
            <w:r w:rsidR="00633679">
              <w:rPr>
                <w:rFonts w:ascii="Arial" w:hAnsi="Arial" w:cs="Arial"/>
                <w:sz w:val="22"/>
                <w:szCs w:val="22"/>
              </w:rPr>
              <w:t>7</w:t>
            </w:r>
            <w:r>
              <w:rPr>
                <w:rFonts w:ascii="Arial" w:hAnsi="Arial" w:cs="Arial"/>
                <w:sz w:val="22"/>
                <w:szCs w:val="22"/>
              </w:rPr>
              <w:t>)</w:t>
            </w:r>
          </w:p>
        </w:tc>
      </w:tr>
      <w:tr w:rsidR="002A7B82" w:rsidRPr="00192EB1" w:rsidTr="005B7396">
        <w:tc>
          <w:tcPr>
            <w:tcW w:w="826" w:type="dxa"/>
            <w:shd w:val="clear" w:color="auto" w:fill="auto"/>
            <w:tcMar>
              <w:top w:w="57" w:type="dxa"/>
              <w:bottom w:w="57" w:type="dxa"/>
            </w:tcMar>
          </w:tcPr>
          <w:p w:rsidR="002A7B82" w:rsidRPr="00192EB1" w:rsidRDefault="00BC3C3D" w:rsidP="00F67B08">
            <w:pPr>
              <w:rPr>
                <w:rFonts w:ascii="Arial" w:hAnsi="Arial" w:cs="Arial"/>
                <w:sz w:val="22"/>
                <w:szCs w:val="22"/>
              </w:rPr>
            </w:pPr>
            <w:r>
              <w:rPr>
                <w:rFonts w:ascii="Arial" w:hAnsi="Arial" w:cs="Arial"/>
                <w:sz w:val="22"/>
                <w:szCs w:val="22"/>
              </w:rPr>
              <w:lastRenderedPageBreak/>
              <w:t>2</w:t>
            </w:r>
            <w:r w:rsidR="00F67B08">
              <w:rPr>
                <w:rFonts w:ascii="Arial" w:hAnsi="Arial" w:cs="Arial"/>
                <w:sz w:val="22"/>
                <w:szCs w:val="22"/>
              </w:rPr>
              <w:t>3</w:t>
            </w:r>
            <w:r w:rsidR="008D3253">
              <w:rPr>
                <w:rFonts w:ascii="Arial" w:hAnsi="Arial" w:cs="Arial"/>
                <w:sz w:val="22"/>
                <w:szCs w:val="22"/>
              </w:rPr>
              <w:t>/3</w:t>
            </w:r>
          </w:p>
        </w:tc>
        <w:tc>
          <w:tcPr>
            <w:tcW w:w="2337" w:type="dxa"/>
            <w:shd w:val="clear" w:color="auto" w:fill="auto"/>
            <w:tcMar>
              <w:top w:w="57" w:type="dxa"/>
              <w:bottom w:w="57" w:type="dxa"/>
            </w:tcMar>
          </w:tcPr>
          <w:p w:rsidR="002A7B82" w:rsidRPr="00192EB1" w:rsidRDefault="00431324">
            <w:pPr>
              <w:rPr>
                <w:rFonts w:ascii="Arial" w:hAnsi="Arial" w:cs="Arial"/>
                <w:sz w:val="22"/>
                <w:szCs w:val="22"/>
              </w:rPr>
            </w:pPr>
            <w:r>
              <w:rPr>
                <w:rFonts w:ascii="Arial" w:hAnsi="Arial" w:cs="Arial"/>
                <w:sz w:val="22"/>
                <w:szCs w:val="22"/>
              </w:rPr>
              <w:t>Subject Updates</w:t>
            </w:r>
          </w:p>
        </w:tc>
        <w:tc>
          <w:tcPr>
            <w:tcW w:w="7194" w:type="dxa"/>
            <w:shd w:val="clear" w:color="auto" w:fill="auto"/>
            <w:tcMar>
              <w:top w:w="57" w:type="dxa"/>
              <w:bottom w:w="57" w:type="dxa"/>
            </w:tcMar>
          </w:tcPr>
          <w:p w:rsidR="00C40DCD" w:rsidRPr="007152D3" w:rsidRDefault="00C40DCD" w:rsidP="00450BA1">
            <w:pPr>
              <w:rPr>
                <w:rFonts w:ascii="Arial" w:hAnsi="Arial" w:cs="Arial"/>
                <w:b/>
                <w:sz w:val="22"/>
                <w:szCs w:val="22"/>
              </w:rPr>
            </w:pPr>
            <w:r w:rsidRPr="007152D3">
              <w:rPr>
                <w:rFonts w:ascii="Arial" w:hAnsi="Arial" w:cs="Arial"/>
                <w:b/>
                <w:sz w:val="22"/>
                <w:szCs w:val="22"/>
              </w:rPr>
              <w:t>HNC/D Accounting</w:t>
            </w:r>
          </w:p>
          <w:p w:rsidR="00C40DCD" w:rsidRDefault="00C40DCD" w:rsidP="00450BA1">
            <w:pPr>
              <w:rPr>
                <w:rFonts w:ascii="Arial" w:hAnsi="Arial" w:cs="Arial"/>
                <w:sz w:val="22"/>
                <w:szCs w:val="22"/>
              </w:rPr>
            </w:pPr>
          </w:p>
          <w:p w:rsidR="00C40DCD" w:rsidRDefault="00C40DCD" w:rsidP="00450BA1">
            <w:pPr>
              <w:rPr>
                <w:rFonts w:ascii="Arial" w:hAnsi="Arial" w:cs="Arial"/>
                <w:sz w:val="22"/>
                <w:szCs w:val="22"/>
              </w:rPr>
            </w:pPr>
            <w:r>
              <w:rPr>
                <w:rFonts w:ascii="Arial" w:hAnsi="Arial" w:cs="Arial"/>
                <w:sz w:val="22"/>
                <w:szCs w:val="22"/>
              </w:rPr>
              <w:t xml:space="preserve">All eight mandatory units in HNC Accounting have </w:t>
            </w:r>
            <w:r w:rsidR="00C451DA">
              <w:rPr>
                <w:rFonts w:ascii="Arial" w:hAnsi="Arial" w:cs="Arial"/>
                <w:sz w:val="22"/>
                <w:szCs w:val="22"/>
              </w:rPr>
              <w:t xml:space="preserve">now </w:t>
            </w:r>
            <w:r>
              <w:rPr>
                <w:rFonts w:ascii="Arial" w:hAnsi="Arial" w:cs="Arial"/>
                <w:sz w:val="22"/>
                <w:szCs w:val="22"/>
              </w:rPr>
              <w:t>been updated in line with FRS102.</w:t>
            </w:r>
          </w:p>
          <w:p w:rsidR="00C40DCD" w:rsidRDefault="00C40DCD" w:rsidP="00450BA1">
            <w:pPr>
              <w:rPr>
                <w:rFonts w:ascii="Arial" w:hAnsi="Arial" w:cs="Arial"/>
                <w:sz w:val="22"/>
                <w:szCs w:val="22"/>
              </w:rPr>
            </w:pPr>
          </w:p>
          <w:p w:rsidR="00C451DA" w:rsidRDefault="008F2FA7" w:rsidP="00450BA1">
            <w:pPr>
              <w:rPr>
                <w:rFonts w:ascii="Arial" w:hAnsi="Arial" w:cs="Arial"/>
                <w:sz w:val="22"/>
                <w:szCs w:val="22"/>
              </w:rPr>
            </w:pPr>
            <w:r>
              <w:rPr>
                <w:rFonts w:ascii="Arial" w:hAnsi="Arial" w:cs="Arial"/>
                <w:sz w:val="22"/>
                <w:szCs w:val="22"/>
              </w:rPr>
              <w:t>AFQO</w:t>
            </w:r>
            <w:r w:rsidR="006E0C0A">
              <w:rPr>
                <w:rFonts w:ascii="Arial" w:hAnsi="Arial" w:cs="Arial"/>
                <w:sz w:val="22"/>
                <w:szCs w:val="22"/>
              </w:rPr>
              <w:t xml:space="preserve"> </w:t>
            </w:r>
            <w:r w:rsidR="00C451DA">
              <w:rPr>
                <w:rFonts w:ascii="Arial" w:hAnsi="Arial" w:cs="Arial"/>
                <w:sz w:val="22"/>
                <w:szCs w:val="22"/>
              </w:rPr>
              <w:t>advised that CIMA have confirmed the exemptions in place for</w:t>
            </w:r>
            <w:r w:rsidR="00372FB5">
              <w:rPr>
                <w:rFonts w:ascii="Arial" w:hAnsi="Arial" w:cs="Arial"/>
                <w:sz w:val="22"/>
                <w:szCs w:val="22"/>
              </w:rPr>
              <w:t xml:space="preserve"> the 2015-2018 </w:t>
            </w:r>
            <w:proofErr w:type="gramStart"/>
            <w:r w:rsidR="00372FB5">
              <w:rPr>
                <w:rFonts w:ascii="Arial" w:hAnsi="Arial" w:cs="Arial"/>
                <w:sz w:val="22"/>
                <w:szCs w:val="22"/>
              </w:rPr>
              <w:t>intake</w:t>
            </w:r>
            <w:proofErr w:type="gramEnd"/>
            <w:r w:rsidR="00372FB5">
              <w:rPr>
                <w:rFonts w:ascii="Arial" w:hAnsi="Arial" w:cs="Arial"/>
                <w:sz w:val="22"/>
                <w:szCs w:val="22"/>
              </w:rPr>
              <w:t xml:space="preserve"> of</w:t>
            </w:r>
            <w:r w:rsidR="00C451DA">
              <w:rPr>
                <w:rFonts w:ascii="Arial" w:hAnsi="Arial" w:cs="Arial"/>
                <w:sz w:val="22"/>
                <w:szCs w:val="22"/>
              </w:rPr>
              <w:t xml:space="preserve"> HN Accounting students </w:t>
            </w:r>
            <w:r w:rsidR="00025924">
              <w:rPr>
                <w:rFonts w:ascii="Arial" w:hAnsi="Arial" w:cs="Arial"/>
                <w:sz w:val="22"/>
                <w:szCs w:val="22"/>
              </w:rPr>
              <w:t xml:space="preserve">following the </w:t>
            </w:r>
            <w:r w:rsidR="00372FB5">
              <w:rPr>
                <w:rFonts w:ascii="Arial" w:hAnsi="Arial" w:cs="Arial"/>
                <w:sz w:val="22"/>
                <w:szCs w:val="22"/>
              </w:rPr>
              <w:t xml:space="preserve">FRS 102 </w:t>
            </w:r>
            <w:r w:rsidR="00025924">
              <w:rPr>
                <w:rFonts w:ascii="Arial" w:hAnsi="Arial" w:cs="Arial"/>
                <w:sz w:val="22"/>
                <w:szCs w:val="22"/>
              </w:rPr>
              <w:t xml:space="preserve">changes </w:t>
            </w:r>
            <w:r w:rsidR="00372FB5">
              <w:rPr>
                <w:rFonts w:ascii="Arial" w:hAnsi="Arial" w:cs="Arial"/>
                <w:sz w:val="22"/>
                <w:szCs w:val="22"/>
              </w:rPr>
              <w:t xml:space="preserve">to the HN Accounting Units. </w:t>
            </w:r>
          </w:p>
          <w:p w:rsidR="00025924" w:rsidRDefault="00025924" w:rsidP="00450BA1">
            <w:pPr>
              <w:rPr>
                <w:rFonts w:ascii="Arial" w:hAnsi="Arial" w:cs="Arial"/>
                <w:sz w:val="22"/>
                <w:szCs w:val="22"/>
              </w:rPr>
            </w:pPr>
          </w:p>
          <w:p w:rsidR="00025924" w:rsidRDefault="00025924" w:rsidP="00450BA1">
            <w:pPr>
              <w:rPr>
                <w:rFonts w:ascii="Arial" w:hAnsi="Arial" w:cs="Arial"/>
                <w:sz w:val="22"/>
                <w:szCs w:val="22"/>
              </w:rPr>
            </w:pPr>
            <w:r>
              <w:rPr>
                <w:rFonts w:ascii="Arial" w:hAnsi="Arial" w:cs="Arial"/>
                <w:sz w:val="22"/>
                <w:szCs w:val="22"/>
              </w:rPr>
              <w:t>Regarding an a</w:t>
            </w:r>
            <w:r w:rsidR="006E0C0A">
              <w:rPr>
                <w:rFonts w:ascii="Arial" w:hAnsi="Arial" w:cs="Arial"/>
                <w:sz w:val="22"/>
                <w:szCs w:val="22"/>
              </w:rPr>
              <w:t xml:space="preserve">ction point from meeting 22, </w:t>
            </w:r>
            <w:r w:rsidR="00056812">
              <w:rPr>
                <w:rFonts w:ascii="Arial" w:hAnsi="Arial" w:cs="Arial"/>
                <w:sz w:val="22"/>
                <w:szCs w:val="22"/>
              </w:rPr>
              <w:t>AFQO</w:t>
            </w:r>
            <w:r>
              <w:rPr>
                <w:rFonts w:ascii="Arial" w:hAnsi="Arial" w:cs="Arial"/>
                <w:sz w:val="22"/>
                <w:szCs w:val="22"/>
              </w:rPr>
              <w:t xml:space="preserve"> provided uptake figures for the NC in Accounting at SCQF Level 5 as follows:</w:t>
            </w:r>
          </w:p>
          <w:p w:rsidR="00025924" w:rsidRDefault="00025924" w:rsidP="00450BA1">
            <w:pPr>
              <w:rPr>
                <w:rFonts w:ascii="Arial" w:hAnsi="Arial" w:cs="Arial"/>
                <w:sz w:val="22"/>
                <w:szCs w:val="22"/>
              </w:rPr>
            </w:pPr>
          </w:p>
          <w:p w:rsidR="00025924" w:rsidRDefault="00025924" w:rsidP="00450BA1">
            <w:pPr>
              <w:rPr>
                <w:rFonts w:ascii="Arial" w:hAnsi="Arial" w:cs="Arial"/>
                <w:sz w:val="22"/>
                <w:szCs w:val="22"/>
              </w:rPr>
            </w:pPr>
            <w:r>
              <w:rPr>
                <w:rFonts w:ascii="Arial" w:hAnsi="Arial" w:cs="Arial"/>
                <w:sz w:val="22"/>
                <w:szCs w:val="22"/>
              </w:rPr>
              <w:t>2015 – 114 entries</w:t>
            </w:r>
          </w:p>
          <w:p w:rsidR="00025924" w:rsidRDefault="00025924" w:rsidP="00450BA1">
            <w:pPr>
              <w:rPr>
                <w:rFonts w:ascii="Arial" w:hAnsi="Arial" w:cs="Arial"/>
                <w:sz w:val="22"/>
                <w:szCs w:val="22"/>
              </w:rPr>
            </w:pPr>
            <w:r>
              <w:rPr>
                <w:rFonts w:ascii="Arial" w:hAnsi="Arial" w:cs="Arial"/>
                <w:sz w:val="22"/>
                <w:szCs w:val="22"/>
              </w:rPr>
              <w:t>2014 –  94  entries</w:t>
            </w:r>
          </w:p>
          <w:p w:rsidR="00025924" w:rsidRDefault="00025924" w:rsidP="00450BA1">
            <w:pPr>
              <w:rPr>
                <w:rFonts w:ascii="Arial" w:hAnsi="Arial" w:cs="Arial"/>
                <w:sz w:val="22"/>
                <w:szCs w:val="22"/>
              </w:rPr>
            </w:pPr>
          </w:p>
          <w:p w:rsidR="00C40DCD" w:rsidRPr="007152D3" w:rsidRDefault="00C40DCD" w:rsidP="00C40DCD">
            <w:pPr>
              <w:rPr>
                <w:rFonts w:ascii="Arial" w:hAnsi="Arial" w:cs="Arial"/>
                <w:b/>
                <w:sz w:val="22"/>
                <w:szCs w:val="22"/>
              </w:rPr>
            </w:pPr>
            <w:r w:rsidRPr="007152D3">
              <w:rPr>
                <w:rFonts w:ascii="Arial" w:hAnsi="Arial" w:cs="Arial"/>
                <w:b/>
                <w:sz w:val="22"/>
                <w:szCs w:val="22"/>
              </w:rPr>
              <w:t>HNC/D Business</w:t>
            </w:r>
          </w:p>
          <w:p w:rsidR="00C40DCD" w:rsidRDefault="00C40DCD" w:rsidP="00C40DCD">
            <w:pPr>
              <w:rPr>
                <w:rFonts w:ascii="Arial" w:hAnsi="Arial" w:cs="Arial"/>
                <w:sz w:val="22"/>
                <w:szCs w:val="22"/>
              </w:rPr>
            </w:pPr>
          </w:p>
          <w:p w:rsidR="00C40DCD" w:rsidRDefault="00025924" w:rsidP="00C40DCD">
            <w:pPr>
              <w:rPr>
                <w:rFonts w:ascii="Arial" w:hAnsi="Arial" w:cs="Arial"/>
                <w:sz w:val="22"/>
                <w:szCs w:val="22"/>
              </w:rPr>
            </w:pPr>
            <w:r>
              <w:rPr>
                <w:rFonts w:ascii="Arial" w:hAnsi="Arial" w:cs="Arial"/>
                <w:sz w:val="22"/>
                <w:szCs w:val="22"/>
              </w:rPr>
              <w:t>The only change</w:t>
            </w:r>
            <w:r w:rsidR="00C40DCD">
              <w:rPr>
                <w:rFonts w:ascii="Arial" w:hAnsi="Arial" w:cs="Arial"/>
                <w:sz w:val="22"/>
                <w:szCs w:val="22"/>
              </w:rPr>
              <w:t xml:space="preserve"> to units</w:t>
            </w:r>
            <w:r>
              <w:rPr>
                <w:rFonts w:ascii="Arial" w:hAnsi="Arial" w:cs="Arial"/>
                <w:sz w:val="22"/>
                <w:szCs w:val="22"/>
              </w:rPr>
              <w:t xml:space="preserve"> is the minor amendment to Outcome 2 of Preparing Financial Forecasts in line with FRS102 terminology.</w:t>
            </w:r>
          </w:p>
          <w:p w:rsidR="00025924" w:rsidRDefault="00025924" w:rsidP="00C40DCD">
            <w:pPr>
              <w:rPr>
                <w:rFonts w:ascii="Arial" w:hAnsi="Arial" w:cs="Arial"/>
                <w:sz w:val="22"/>
                <w:szCs w:val="22"/>
              </w:rPr>
            </w:pPr>
          </w:p>
          <w:p w:rsidR="00C40DCD" w:rsidRDefault="008F2FA7" w:rsidP="00450BA1">
            <w:pPr>
              <w:rPr>
                <w:rFonts w:ascii="Arial" w:hAnsi="Arial" w:cs="Arial"/>
                <w:sz w:val="22"/>
                <w:szCs w:val="22"/>
              </w:rPr>
            </w:pPr>
            <w:r>
              <w:rPr>
                <w:rFonts w:ascii="Arial" w:hAnsi="Arial" w:cs="Arial"/>
                <w:sz w:val="22"/>
                <w:szCs w:val="22"/>
              </w:rPr>
              <w:t>BAQO</w:t>
            </w:r>
            <w:r w:rsidR="00025924">
              <w:rPr>
                <w:rFonts w:ascii="Arial" w:hAnsi="Arial" w:cs="Arial"/>
                <w:sz w:val="22"/>
                <w:szCs w:val="22"/>
              </w:rPr>
              <w:t xml:space="preserve"> advised that a project will be commencing shortly to review the guidance on word counts within the mandatory units in Business verification group 254, including general guidance on how word counts should be managed. The QST agreed that it is appropriate that word counts remain a broad indication of the likely volume of work required </w:t>
            </w:r>
            <w:r w:rsidR="00025924">
              <w:rPr>
                <w:rFonts w:ascii="Arial" w:hAnsi="Arial" w:cs="Arial"/>
                <w:sz w:val="22"/>
                <w:szCs w:val="22"/>
              </w:rPr>
              <w:lastRenderedPageBreak/>
              <w:t>rather than something that forms part of marking. However, it is useful to pay it some attention as working to word counts is a useful skill for students who wish to progress to degree programmes.</w:t>
            </w:r>
          </w:p>
          <w:p w:rsidR="00C40DCD" w:rsidRPr="008227B3" w:rsidRDefault="00C40DCD" w:rsidP="00450BA1">
            <w:pPr>
              <w:rPr>
                <w:rFonts w:ascii="Arial" w:hAnsi="Arial" w:cs="Arial"/>
                <w:sz w:val="22"/>
                <w:szCs w:val="22"/>
              </w:rPr>
            </w:pPr>
          </w:p>
        </w:tc>
        <w:tc>
          <w:tcPr>
            <w:tcW w:w="1778" w:type="dxa"/>
            <w:shd w:val="clear" w:color="auto" w:fill="auto"/>
            <w:tcMar>
              <w:top w:w="57" w:type="dxa"/>
              <w:bottom w:w="57" w:type="dxa"/>
            </w:tcMar>
          </w:tcPr>
          <w:p w:rsidR="00E77594" w:rsidRDefault="00E77594" w:rsidP="00CB7188">
            <w:pPr>
              <w:rPr>
                <w:rFonts w:ascii="Arial" w:hAnsi="Arial" w:cs="Arial"/>
                <w:sz w:val="22"/>
                <w:szCs w:val="22"/>
              </w:rPr>
            </w:pPr>
          </w:p>
          <w:p w:rsidR="00B1249D" w:rsidRDefault="00B1249D" w:rsidP="00CB7188">
            <w:pPr>
              <w:rPr>
                <w:rFonts w:ascii="Arial" w:hAnsi="Arial" w:cs="Arial"/>
                <w:sz w:val="22"/>
                <w:szCs w:val="22"/>
              </w:rPr>
            </w:pPr>
          </w:p>
          <w:p w:rsidR="00B1249D" w:rsidRPr="00192EB1" w:rsidRDefault="00B1249D" w:rsidP="00CB7188">
            <w:pPr>
              <w:rPr>
                <w:rFonts w:ascii="Arial" w:hAnsi="Arial" w:cs="Arial"/>
                <w:sz w:val="22"/>
                <w:szCs w:val="22"/>
              </w:rPr>
            </w:pPr>
          </w:p>
        </w:tc>
        <w:tc>
          <w:tcPr>
            <w:tcW w:w="2039" w:type="dxa"/>
            <w:shd w:val="clear" w:color="auto" w:fill="auto"/>
            <w:tcMar>
              <w:top w:w="57" w:type="dxa"/>
              <w:bottom w:w="57" w:type="dxa"/>
            </w:tcMar>
          </w:tcPr>
          <w:p w:rsidR="00A75C13" w:rsidRDefault="00A75C13" w:rsidP="00CB7188">
            <w:pPr>
              <w:rPr>
                <w:rFonts w:ascii="Arial" w:hAnsi="Arial" w:cs="Arial"/>
                <w:sz w:val="20"/>
                <w:szCs w:val="20"/>
              </w:rPr>
            </w:pPr>
          </w:p>
          <w:p w:rsidR="005D1970" w:rsidRDefault="005D1970" w:rsidP="00CB7188">
            <w:pPr>
              <w:rPr>
                <w:rFonts w:ascii="Arial" w:hAnsi="Arial" w:cs="Arial"/>
                <w:sz w:val="20"/>
                <w:szCs w:val="20"/>
              </w:rPr>
            </w:pPr>
          </w:p>
          <w:p w:rsidR="00D1316B" w:rsidRPr="005D1970" w:rsidRDefault="00D1316B" w:rsidP="00CB7188">
            <w:pPr>
              <w:rPr>
                <w:rFonts w:ascii="Arial" w:hAnsi="Arial" w:cs="Arial"/>
                <w:sz w:val="22"/>
                <w:szCs w:val="22"/>
              </w:rPr>
            </w:pPr>
          </w:p>
        </w:tc>
      </w:tr>
      <w:tr w:rsidR="00F03472" w:rsidRPr="00192EB1" w:rsidTr="005B7396">
        <w:tc>
          <w:tcPr>
            <w:tcW w:w="826" w:type="dxa"/>
            <w:shd w:val="clear" w:color="auto" w:fill="auto"/>
            <w:tcMar>
              <w:top w:w="57" w:type="dxa"/>
              <w:bottom w:w="57" w:type="dxa"/>
            </w:tcMar>
          </w:tcPr>
          <w:p w:rsidR="00F03472" w:rsidRDefault="00143F33" w:rsidP="008B4B9F">
            <w:pPr>
              <w:rPr>
                <w:rFonts w:ascii="Arial" w:hAnsi="Arial" w:cs="Arial"/>
                <w:sz w:val="22"/>
                <w:szCs w:val="22"/>
              </w:rPr>
            </w:pPr>
            <w:r>
              <w:rPr>
                <w:rFonts w:ascii="Arial" w:hAnsi="Arial" w:cs="Arial"/>
                <w:sz w:val="22"/>
                <w:szCs w:val="22"/>
              </w:rPr>
              <w:lastRenderedPageBreak/>
              <w:t>23/4</w:t>
            </w:r>
          </w:p>
        </w:tc>
        <w:tc>
          <w:tcPr>
            <w:tcW w:w="2337" w:type="dxa"/>
            <w:shd w:val="clear" w:color="auto" w:fill="auto"/>
            <w:tcMar>
              <w:top w:w="57" w:type="dxa"/>
              <w:bottom w:w="57" w:type="dxa"/>
            </w:tcMar>
          </w:tcPr>
          <w:p w:rsidR="00F03472" w:rsidRDefault="00D1316B" w:rsidP="009934D2">
            <w:pPr>
              <w:rPr>
                <w:rFonts w:ascii="Arial" w:hAnsi="Arial" w:cs="Arial"/>
                <w:sz w:val="22"/>
                <w:szCs w:val="22"/>
              </w:rPr>
            </w:pPr>
            <w:r>
              <w:rPr>
                <w:rFonts w:ascii="Arial" w:hAnsi="Arial" w:cs="Arial"/>
                <w:sz w:val="22"/>
                <w:szCs w:val="22"/>
              </w:rPr>
              <w:t xml:space="preserve">HN </w:t>
            </w:r>
            <w:r w:rsidR="009934D2">
              <w:rPr>
                <w:rFonts w:ascii="Arial" w:hAnsi="Arial" w:cs="Arial"/>
                <w:sz w:val="22"/>
                <w:szCs w:val="22"/>
              </w:rPr>
              <w:t>Administration and Information Technology - Review</w:t>
            </w:r>
          </w:p>
        </w:tc>
        <w:tc>
          <w:tcPr>
            <w:tcW w:w="7194" w:type="dxa"/>
            <w:shd w:val="clear" w:color="auto" w:fill="auto"/>
            <w:tcMar>
              <w:top w:w="57" w:type="dxa"/>
              <w:bottom w:w="57" w:type="dxa"/>
            </w:tcMar>
          </w:tcPr>
          <w:p w:rsidR="00566FF7" w:rsidRDefault="008F2FA7" w:rsidP="00564F07">
            <w:pPr>
              <w:pStyle w:val="bullet"/>
              <w:numPr>
                <w:ilvl w:val="0"/>
                <w:numId w:val="0"/>
              </w:numPr>
              <w:jc w:val="left"/>
              <w:rPr>
                <w:color w:val="000000"/>
              </w:rPr>
            </w:pPr>
            <w:r>
              <w:rPr>
                <w:color w:val="000000"/>
              </w:rPr>
              <w:t>BAQO</w:t>
            </w:r>
            <w:r w:rsidR="00566FF7">
              <w:rPr>
                <w:color w:val="000000"/>
              </w:rPr>
              <w:t xml:space="preserve"> provided the group with an update. Progress is a little behind schedule but changes to Units are still on course to be finalised in time for the Network Event in February/March.</w:t>
            </w:r>
          </w:p>
          <w:p w:rsidR="00566FF7" w:rsidRDefault="00566FF7" w:rsidP="00564F07">
            <w:pPr>
              <w:pStyle w:val="bullet"/>
              <w:numPr>
                <w:ilvl w:val="0"/>
                <w:numId w:val="0"/>
              </w:numPr>
              <w:jc w:val="left"/>
              <w:rPr>
                <w:color w:val="000000"/>
              </w:rPr>
            </w:pPr>
            <w:r>
              <w:rPr>
                <w:color w:val="000000"/>
              </w:rPr>
              <w:t>A summary of changes to Units was given as follows:</w:t>
            </w:r>
          </w:p>
          <w:p w:rsidR="00566FF7" w:rsidRDefault="00566FF7" w:rsidP="00564F07">
            <w:pPr>
              <w:pStyle w:val="bullet"/>
              <w:numPr>
                <w:ilvl w:val="0"/>
                <w:numId w:val="0"/>
              </w:numPr>
              <w:jc w:val="left"/>
              <w:rPr>
                <w:color w:val="000000"/>
              </w:rPr>
            </w:pPr>
            <w:r>
              <w:rPr>
                <w:color w:val="000000"/>
              </w:rPr>
              <w:t>HNC (HND year 1)</w:t>
            </w:r>
          </w:p>
          <w:p w:rsidR="00566FF7" w:rsidRDefault="00566FF7" w:rsidP="00566FF7">
            <w:pPr>
              <w:rPr>
                <w:rFonts w:ascii="Arial" w:hAnsi="Arial" w:cs="Arial"/>
                <w:sz w:val="22"/>
                <w:szCs w:val="22"/>
              </w:rPr>
            </w:pPr>
            <w:r w:rsidRPr="00566FF7">
              <w:rPr>
                <w:rFonts w:ascii="Arial" w:hAnsi="Arial" w:cs="Arial"/>
                <w:sz w:val="22"/>
                <w:szCs w:val="22"/>
              </w:rPr>
              <w:t xml:space="preserve">Office Technologies </w:t>
            </w:r>
            <w:r>
              <w:rPr>
                <w:rFonts w:ascii="Arial" w:hAnsi="Arial" w:cs="Arial"/>
                <w:sz w:val="22"/>
                <w:szCs w:val="22"/>
              </w:rPr>
              <w:t>–</w:t>
            </w:r>
            <w:r w:rsidRPr="00566FF7">
              <w:rPr>
                <w:rFonts w:ascii="Arial" w:hAnsi="Arial" w:cs="Arial"/>
                <w:sz w:val="22"/>
                <w:szCs w:val="22"/>
              </w:rPr>
              <w:t xml:space="preserve"> </w:t>
            </w:r>
            <w:r>
              <w:rPr>
                <w:rFonts w:ascii="Arial" w:hAnsi="Arial" w:cs="Arial"/>
                <w:sz w:val="22"/>
                <w:szCs w:val="22"/>
              </w:rPr>
              <w:t xml:space="preserve">revisions complete. Will be replaced by new unit with title </w:t>
            </w:r>
            <w:r>
              <w:rPr>
                <w:rFonts w:ascii="Arial" w:hAnsi="Arial" w:cs="Arial"/>
                <w:i/>
                <w:sz w:val="22"/>
                <w:szCs w:val="22"/>
              </w:rPr>
              <w:t xml:space="preserve">Digital Technologies for Administrators. </w:t>
            </w:r>
            <w:r>
              <w:rPr>
                <w:rFonts w:ascii="Arial" w:hAnsi="Arial" w:cs="Arial"/>
                <w:sz w:val="22"/>
                <w:szCs w:val="22"/>
              </w:rPr>
              <w:t>Content includes use of mobile devices in ICT networks, social media, web services, collaborative software and using e-checklists/apps to plan, organise and execute work. A practic</w:t>
            </w:r>
            <w:r w:rsidR="00EC4E72">
              <w:rPr>
                <w:rFonts w:ascii="Arial" w:hAnsi="Arial" w:cs="Arial"/>
                <w:sz w:val="22"/>
                <w:szCs w:val="22"/>
              </w:rPr>
              <w:t>al approach is encouraged as is</w:t>
            </w:r>
            <w:r w:rsidR="00835C0B">
              <w:rPr>
                <w:rFonts w:ascii="Arial" w:hAnsi="Arial" w:cs="Arial"/>
                <w:sz w:val="22"/>
                <w:szCs w:val="22"/>
              </w:rPr>
              <w:t xml:space="preserve"> holistic a</w:t>
            </w:r>
            <w:r w:rsidR="00EC4E72">
              <w:rPr>
                <w:rFonts w:ascii="Arial" w:hAnsi="Arial" w:cs="Arial"/>
                <w:sz w:val="22"/>
                <w:szCs w:val="22"/>
              </w:rPr>
              <w:t>ssessment</w:t>
            </w:r>
            <w:r w:rsidR="00835C0B">
              <w:rPr>
                <w:rFonts w:ascii="Arial" w:hAnsi="Arial" w:cs="Arial"/>
                <w:sz w:val="22"/>
                <w:szCs w:val="22"/>
              </w:rPr>
              <w:t xml:space="preserve"> whereby the various software and devices covered in Outcomes 1 and 2 are used for the work carried out in Outcome 3.</w:t>
            </w:r>
          </w:p>
          <w:p w:rsidR="00566FF7" w:rsidRPr="00566FF7" w:rsidRDefault="00566FF7" w:rsidP="00566FF7">
            <w:pPr>
              <w:rPr>
                <w:rFonts w:ascii="Arial" w:hAnsi="Arial" w:cs="Arial"/>
                <w:sz w:val="22"/>
                <w:szCs w:val="22"/>
              </w:rPr>
            </w:pPr>
          </w:p>
          <w:p w:rsidR="00566FF7" w:rsidRDefault="00566FF7" w:rsidP="00566FF7">
            <w:pPr>
              <w:rPr>
                <w:rFonts w:ascii="Arial" w:hAnsi="Arial" w:cs="Arial"/>
                <w:sz w:val="22"/>
                <w:szCs w:val="22"/>
              </w:rPr>
            </w:pPr>
            <w:r>
              <w:rPr>
                <w:rFonts w:ascii="Arial" w:hAnsi="Arial" w:cs="Arial"/>
                <w:sz w:val="22"/>
                <w:szCs w:val="22"/>
              </w:rPr>
              <w:t xml:space="preserve">ITIB </w:t>
            </w:r>
            <w:r w:rsidRPr="00566FF7">
              <w:rPr>
                <w:rFonts w:ascii="Arial" w:hAnsi="Arial" w:cs="Arial"/>
                <w:sz w:val="22"/>
                <w:szCs w:val="22"/>
              </w:rPr>
              <w:t xml:space="preserve">Spreadsheets </w:t>
            </w:r>
            <w:r>
              <w:rPr>
                <w:rFonts w:ascii="Arial" w:hAnsi="Arial" w:cs="Arial"/>
                <w:sz w:val="22"/>
                <w:szCs w:val="22"/>
              </w:rPr>
              <w:t>–</w:t>
            </w:r>
            <w:r w:rsidRPr="00566FF7">
              <w:rPr>
                <w:rFonts w:ascii="Arial" w:hAnsi="Arial" w:cs="Arial"/>
                <w:sz w:val="22"/>
                <w:szCs w:val="22"/>
              </w:rPr>
              <w:t xml:space="preserve"> </w:t>
            </w:r>
            <w:r w:rsidR="00835C0B">
              <w:rPr>
                <w:rFonts w:ascii="Arial" w:hAnsi="Arial" w:cs="Arial"/>
                <w:sz w:val="22"/>
                <w:szCs w:val="22"/>
              </w:rPr>
              <w:t xml:space="preserve">final draft. Content reduced and requirement to repeat tasks multiple times removed where appropriate. New </w:t>
            </w:r>
            <w:r w:rsidR="00EC4E72">
              <w:rPr>
                <w:rFonts w:ascii="Arial" w:hAnsi="Arial" w:cs="Arial"/>
                <w:sz w:val="22"/>
                <w:szCs w:val="22"/>
              </w:rPr>
              <w:t>U</w:t>
            </w:r>
            <w:r w:rsidR="00835C0B">
              <w:rPr>
                <w:rFonts w:ascii="Arial" w:hAnsi="Arial" w:cs="Arial"/>
                <w:sz w:val="22"/>
                <w:szCs w:val="22"/>
              </w:rPr>
              <w:t>nit is more focused on the problem solving element in creating a spreadsheet for a particular purpose</w:t>
            </w:r>
            <w:r w:rsidR="00DB5976">
              <w:rPr>
                <w:rFonts w:ascii="Arial" w:hAnsi="Arial" w:cs="Arial"/>
                <w:sz w:val="22"/>
                <w:szCs w:val="22"/>
              </w:rPr>
              <w:t xml:space="preserve"> rather than a series of discrete tasks</w:t>
            </w:r>
            <w:r w:rsidR="00835C0B">
              <w:rPr>
                <w:rFonts w:ascii="Arial" w:hAnsi="Arial" w:cs="Arial"/>
                <w:sz w:val="22"/>
                <w:szCs w:val="22"/>
              </w:rPr>
              <w:t xml:space="preserve">. </w:t>
            </w:r>
          </w:p>
          <w:p w:rsidR="00724071" w:rsidRDefault="00724071" w:rsidP="00566FF7">
            <w:pPr>
              <w:rPr>
                <w:rFonts w:ascii="Arial" w:hAnsi="Arial" w:cs="Arial"/>
                <w:sz w:val="22"/>
                <w:szCs w:val="22"/>
              </w:rPr>
            </w:pPr>
          </w:p>
          <w:p w:rsidR="00835C0B" w:rsidRDefault="00566FF7" w:rsidP="00566FF7">
            <w:pPr>
              <w:rPr>
                <w:rFonts w:ascii="Arial" w:hAnsi="Arial" w:cs="Arial"/>
                <w:sz w:val="22"/>
                <w:szCs w:val="22"/>
              </w:rPr>
            </w:pPr>
            <w:r w:rsidRPr="00566FF7">
              <w:rPr>
                <w:rFonts w:ascii="Arial" w:hAnsi="Arial" w:cs="Arial"/>
                <w:sz w:val="22"/>
                <w:szCs w:val="22"/>
              </w:rPr>
              <w:t>R</w:t>
            </w:r>
            <w:r w:rsidR="00835C0B">
              <w:rPr>
                <w:rFonts w:ascii="Arial" w:hAnsi="Arial" w:cs="Arial"/>
                <w:sz w:val="22"/>
                <w:szCs w:val="22"/>
              </w:rPr>
              <w:t>ecording Financial Transactions</w:t>
            </w:r>
            <w:r w:rsidRPr="00566FF7">
              <w:rPr>
                <w:rFonts w:ascii="Arial" w:hAnsi="Arial" w:cs="Arial"/>
                <w:sz w:val="22"/>
                <w:szCs w:val="22"/>
              </w:rPr>
              <w:t xml:space="preserve"> </w:t>
            </w:r>
            <w:r w:rsidR="00835C0B">
              <w:rPr>
                <w:rFonts w:ascii="Arial" w:hAnsi="Arial" w:cs="Arial"/>
                <w:sz w:val="22"/>
                <w:szCs w:val="22"/>
              </w:rPr>
              <w:t>–</w:t>
            </w:r>
            <w:r w:rsidRPr="00566FF7">
              <w:rPr>
                <w:rFonts w:ascii="Arial" w:hAnsi="Arial" w:cs="Arial"/>
                <w:sz w:val="22"/>
                <w:szCs w:val="22"/>
              </w:rPr>
              <w:t xml:space="preserve"> </w:t>
            </w:r>
            <w:r w:rsidR="00835C0B">
              <w:rPr>
                <w:rFonts w:ascii="Arial" w:hAnsi="Arial" w:cs="Arial"/>
                <w:sz w:val="22"/>
                <w:szCs w:val="22"/>
              </w:rPr>
              <w:t>changes ongoing.</w:t>
            </w:r>
            <w:r w:rsidRPr="00566FF7">
              <w:rPr>
                <w:rFonts w:ascii="Arial" w:hAnsi="Arial" w:cs="Arial"/>
                <w:sz w:val="22"/>
                <w:szCs w:val="22"/>
              </w:rPr>
              <w:t xml:space="preserve"> </w:t>
            </w:r>
            <w:r w:rsidR="00EC4E72">
              <w:rPr>
                <w:rFonts w:ascii="Arial" w:hAnsi="Arial" w:cs="Arial"/>
                <w:sz w:val="22"/>
                <w:szCs w:val="22"/>
              </w:rPr>
              <w:t xml:space="preserve">Requirement to extract data from invoices, vouchers etc. removed. Bank reconciliation introduced in its place. Use of software was considered but not adopted as this would not allow students to develop the required knowledge. Students who complete this Unit will be better equipped than those who undertake </w:t>
            </w:r>
            <w:r w:rsidR="00FF6D8E">
              <w:rPr>
                <w:rFonts w:ascii="Arial" w:hAnsi="Arial" w:cs="Arial"/>
                <w:sz w:val="22"/>
                <w:szCs w:val="22"/>
              </w:rPr>
              <w:t xml:space="preserve">only </w:t>
            </w:r>
            <w:r w:rsidR="00EC4E72">
              <w:rPr>
                <w:rFonts w:ascii="Arial" w:hAnsi="Arial" w:cs="Arial"/>
                <w:sz w:val="22"/>
                <w:szCs w:val="22"/>
              </w:rPr>
              <w:t>an accounting software Unit, and should be able to adapt to the use of such software easily.</w:t>
            </w:r>
          </w:p>
          <w:p w:rsidR="00EC4E72" w:rsidRDefault="00EC4E72" w:rsidP="00566FF7">
            <w:pPr>
              <w:rPr>
                <w:rFonts w:ascii="Arial" w:hAnsi="Arial" w:cs="Arial"/>
                <w:sz w:val="22"/>
                <w:szCs w:val="22"/>
              </w:rPr>
            </w:pPr>
          </w:p>
          <w:p w:rsidR="00566FF7" w:rsidRPr="00566FF7" w:rsidRDefault="00566FF7" w:rsidP="00566FF7">
            <w:pPr>
              <w:rPr>
                <w:rFonts w:ascii="Arial" w:hAnsi="Arial" w:cs="Arial"/>
                <w:sz w:val="22"/>
                <w:szCs w:val="22"/>
              </w:rPr>
            </w:pPr>
            <w:r w:rsidRPr="00566FF7">
              <w:rPr>
                <w:rFonts w:ascii="Arial" w:hAnsi="Arial" w:cs="Arial"/>
                <w:sz w:val="22"/>
                <w:szCs w:val="22"/>
              </w:rPr>
              <w:t xml:space="preserve">ITIB WPPA </w:t>
            </w:r>
            <w:r w:rsidR="00EC4E72">
              <w:rPr>
                <w:rFonts w:ascii="Arial" w:hAnsi="Arial" w:cs="Arial"/>
                <w:sz w:val="22"/>
                <w:szCs w:val="22"/>
              </w:rPr>
              <w:t>–</w:t>
            </w:r>
            <w:r w:rsidRPr="00566FF7">
              <w:rPr>
                <w:rFonts w:ascii="Arial" w:hAnsi="Arial" w:cs="Arial"/>
                <w:sz w:val="22"/>
                <w:szCs w:val="22"/>
              </w:rPr>
              <w:t xml:space="preserve"> </w:t>
            </w:r>
            <w:r w:rsidR="00EC4E72">
              <w:rPr>
                <w:rFonts w:ascii="Arial" w:hAnsi="Arial" w:cs="Arial"/>
                <w:sz w:val="22"/>
                <w:szCs w:val="22"/>
              </w:rPr>
              <w:t>complete. Content streamlined. Rep</w:t>
            </w:r>
            <w:r w:rsidR="00372FB5">
              <w:rPr>
                <w:rFonts w:ascii="Arial" w:hAnsi="Arial" w:cs="Arial"/>
                <w:sz w:val="22"/>
                <w:szCs w:val="22"/>
              </w:rPr>
              <w:t>e</w:t>
            </w:r>
            <w:r w:rsidR="00EC4E72">
              <w:rPr>
                <w:rFonts w:ascii="Arial" w:hAnsi="Arial" w:cs="Arial"/>
                <w:sz w:val="22"/>
                <w:szCs w:val="22"/>
              </w:rPr>
              <w:t>tition of tasks removed where appropriate. Requirement to have evidence of planning and prioritising work, milestones etc. removed as this is a generic skill</w:t>
            </w:r>
            <w:r w:rsidR="005B7181">
              <w:rPr>
                <w:rFonts w:ascii="Arial" w:hAnsi="Arial" w:cs="Arial"/>
                <w:sz w:val="22"/>
                <w:szCs w:val="22"/>
              </w:rPr>
              <w:t xml:space="preserve"> better assessed in other Units.</w:t>
            </w:r>
          </w:p>
          <w:p w:rsidR="00566FF7" w:rsidRDefault="00566FF7" w:rsidP="00566FF7">
            <w:pPr>
              <w:rPr>
                <w:rFonts w:ascii="Arial" w:hAnsi="Arial" w:cs="Arial"/>
                <w:sz w:val="22"/>
                <w:szCs w:val="22"/>
              </w:rPr>
            </w:pPr>
          </w:p>
          <w:p w:rsidR="005B7181" w:rsidRDefault="005B7181" w:rsidP="00566FF7">
            <w:pPr>
              <w:rPr>
                <w:rFonts w:ascii="Arial" w:hAnsi="Arial" w:cs="Arial"/>
                <w:sz w:val="22"/>
                <w:szCs w:val="22"/>
              </w:rPr>
            </w:pPr>
            <w:r>
              <w:rPr>
                <w:rFonts w:ascii="Arial" w:hAnsi="Arial" w:cs="Arial"/>
                <w:sz w:val="22"/>
                <w:szCs w:val="22"/>
              </w:rPr>
              <w:t xml:space="preserve">HND </w:t>
            </w:r>
          </w:p>
          <w:p w:rsidR="005B7181" w:rsidRDefault="005B7181" w:rsidP="00566FF7">
            <w:pPr>
              <w:rPr>
                <w:rFonts w:ascii="Arial" w:hAnsi="Arial" w:cs="Arial"/>
                <w:sz w:val="22"/>
                <w:szCs w:val="22"/>
              </w:rPr>
            </w:pPr>
          </w:p>
          <w:p w:rsidR="00566FF7" w:rsidRDefault="00566FF7" w:rsidP="00566FF7">
            <w:pPr>
              <w:rPr>
                <w:rFonts w:ascii="Arial" w:hAnsi="Arial" w:cs="Arial"/>
                <w:sz w:val="22"/>
                <w:szCs w:val="22"/>
              </w:rPr>
            </w:pPr>
            <w:r w:rsidRPr="00566FF7">
              <w:rPr>
                <w:rFonts w:ascii="Arial" w:hAnsi="Arial" w:cs="Arial"/>
                <w:sz w:val="22"/>
                <w:szCs w:val="22"/>
              </w:rPr>
              <w:t xml:space="preserve">Presentation Skills </w:t>
            </w:r>
            <w:r w:rsidR="00331D07">
              <w:rPr>
                <w:rFonts w:ascii="Arial" w:hAnsi="Arial" w:cs="Arial"/>
                <w:sz w:val="22"/>
                <w:szCs w:val="22"/>
              </w:rPr>
              <w:t>–</w:t>
            </w:r>
            <w:r w:rsidRPr="00566FF7">
              <w:rPr>
                <w:rFonts w:ascii="Arial" w:hAnsi="Arial" w:cs="Arial"/>
                <w:sz w:val="22"/>
                <w:szCs w:val="22"/>
              </w:rPr>
              <w:t xml:space="preserve"> complete</w:t>
            </w:r>
            <w:r w:rsidR="00331D07">
              <w:rPr>
                <w:rFonts w:ascii="Arial" w:hAnsi="Arial" w:cs="Arial"/>
                <w:sz w:val="22"/>
                <w:szCs w:val="22"/>
              </w:rPr>
              <w:t xml:space="preserve">. Content streamlined. Requirement to explain multiple scenarios removed. </w:t>
            </w:r>
            <w:r w:rsidR="00FF6D8E">
              <w:rPr>
                <w:rFonts w:ascii="Arial" w:hAnsi="Arial" w:cs="Arial"/>
                <w:sz w:val="22"/>
                <w:szCs w:val="22"/>
              </w:rPr>
              <w:t>Outcome 1 deals with preparation and coping techniques.</w:t>
            </w:r>
          </w:p>
          <w:p w:rsidR="00331D07" w:rsidRPr="00566FF7" w:rsidRDefault="00331D07" w:rsidP="00566FF7">
            <w:pPr>
              <w:rPr>
                <w:rFonts w:ascii="Arial" w:hAnsi="Arial" w:cs="Arial"/>
                <w:sz w:val="22"/>
                <w:szCs w:val="22"/>
              </w:rPr>
            </w:pPr>
          </w:p>
          <w:p w:rsidR="00331D07" w:rsidRDefault="00331D07" w:rsidP="00566FF7">
            <w:pPr>
              <w:rPr>
                <w:rFonts w:ascii="Arial" w:hAnsi="Arial" w:cs="Arial"/>
                <w:sz w:val="22"/>
                <w:szCs w:val="22"/>
              </w:rPr>
            </w:pPr>
            <w:r>
              <w:rPr>
                <w:rFonts w:ascii="Arial" w:hAnsi="Arial" w:cs="Arial"/>
                <w:sz w:val="22"/>
                <w:szCs w:val="22"/>
              </w:rPr>
              <w:t xml:space="preserve">ITIB </w:t>
            </w:r>
            <w:r w:rsidR="00566FF7" w:rsidRPr="00566FF7">
              <w:rPr>
                <w:rFonts w:ascii="Arial" w:hAnsi="Arial" w:cs="Arial"/>
                <w:sz w:val="22"/>
                <w:szCs w:val="22"/>
              </w:rPr>
              <w:t xml:space="preserve">Advanced WP </w:t>
            </w:r>
            <w:r>
              <w:rPr>
                <w:rFonts w:ascii="Arial" w:hAnsi="Arial" w:cs="Arial"/>
                <w:sz w:val="22"/>
                <w:szCs w:val="22"/>
              </w:rPr>
              <w:t>–</w:t>
            </w:r>
            <w:r w:rsidR="00566FF7" w:rsidRPr="00566FF7">
              <w:rPr>
                <w:rFonts w:ascii="Arial" w:hAnsi="Arial" w:cs="Arial"/>
                <w:sz w:val="22"/>
                <w:szCs w:val="22"/>
              </w:rPr>
              <w:t xml:space="preserve"> </w:t>
            </w:r>
            <w:r>
              <w:rPr>
                <w:rFonts w:ascii="Arial" w:hAnsi="Arial" w:cs="Arial"/>
                <w:sz w:val="22"/>
                <w:szCs w:val="22"/>
              </w:rPr>
              <w:t>complete.</w:t>
            </w:r>
            <w:r w:rsidR="00566FF7" w:rsidRPr="00566FF7">
              <w:rPr>
                <w:rFonts w:ascii="Arial" w:hAnsi="Arial" w:cs="Arial"/>
                <w:sz w:val="22"/>
                <w:szCs w:val="22"/>
              </w:rPr>
              <w:t xml:space="preserve"> </w:t>
            </w:r>
            <w:r>
              <w:rPr>
                <w:rFonts w:ascii="Arial" w:hAnsi="Arial" w:cs="Arial"/>
                <w:sz w:val="22"/>
                <w:szCs w:val="22"/>
              </w:rPr>
              <w:t>Content streamline</w:t>
            </w:r>
            <w:r w:rsidR="00A53E1A">
              <w:rPr>
                <w:rFonts w:ascii="Arial" w:hAnsi="Arial" w:cs="Arial"/>
                <w:sz w:val="22"/>
                <w:szCs w:val="22"/>
              </w:rPr>
              <w:t>d</w:t>
            </w:r>
            <w:r>
              <w:rPr>
                <w:rFonts w:ascii="Arial" w:hAnsi="Arial" w:cs="Arial"/>
                <w:sz w:val="22"/>
                <w:szCs w:val="22"/>
              </w:rPr>
              <w:t>.</w:t>
            </w:r>
          </w:p>
          <w:p w:rsidR="00331D07" w:rsidRDefault="00331D07" w:rsidP="00566FF7">
            <w:pPr>
              <w:rPr>
                <w:rFonts w:ascii="Arial" w:hAnsi="Arial" w:cs="Arial"/>
                <w:sz w:val="22"/>
                <w:szCs w:val="22"/>
              </w:rPr>
            </w:pPr>
          </w:p>
          <w:p w:rsidR="00566FF7" w:rsidRDefault="00566FF7" w:rsidP="00566FF7">
            <w:pPr>
              <w:rPr>
                <w:rFonts w:ascii="Arial" w:hAnsi="Arial" w:cs="Arial"/>
                <w:sz w:val="22"/>
                <w:szCs w:val="22"/>
              </w:rPr>
            </w:pPr>
            <w:r w:rsidRPr="00566FF7">
              <w:rPr>
                <w:rFonts w:ascii="Arial" w:hAnsi="Arial" w:cs="Arial"/>
                <w:sz w:val="22"/>
                <w:szCs w:val="22"/>
              </w:rPr>
              <w:t xml:space="preserve">ICT in Business </w:t>
            </w:r>
            <w:r w:rsidR="00331D07">
              <w:rPr>
                <w:rFonts w:ascii="Arial" w:hAnsi="Arial" w:cs="Arial"/>
                <w:sz w:val="22"/>
                <w:szCs w:val="22"/>
              </w:rPr>
              <w:t>–</w:t>
            </w:r>
            <w:r w:rsidRPr="00566FF7">
              <w:rPr>
                <w:rFonts w:ascii="Arial" w:hAnsi="Arial" w:cs="Arial"/>
                <w:sz w:val="22"/>
                <w:szCs w:val="22"/>
              </w:rPr>
              <w:t xml:space="preserve"> </w:t>
            </w:r>
            <w:r w:rsidR="00331D07">
              <w:rPr>
                <w:rFonts w:ascii="Arial" w:hAnsi="Arial" w:cs="Arial"/>
                <w:sz w:val="22"/>
                <w:szCs w:val="22"/>
              </w:rPr>
              <w:t>complete.</w:t>
            </w:r>
            <w:r w:rsidRPr="00566FF7">
              <w:rPr>
                <w:rFonts w:ascii="Arial" w:hAnsi="Arial" w:cs="Arial"/>
                <w:sz w:val="22"/>
                <w:szCs w:val="22"/>
              </w:rPr>
              <w:t xml:space="preserve"> </w:t>
            </w:r>
            <w:r w:rsidR="00A53E1A">
              <w:rPr>
                <w:rFonts w:ascii="Arial" w:hAnsi="Arial" w:cs="Arial"/>
                <w:sz w:val="22"/>
                <w:szCs w:val="22"/>
              </w:rPr>
              <w:t>Content streamlined.</w:t>
            </w:r>
          </w:p>
          <w:p w:rsidR="00A53E1A" w:rsidRPr="00566FF7" w:rsidRDefault="00E105BD" w:rsidP="00566FF7">
            <w:pPr>
              <w:rPr>
                <w:rFonts w:ascii="Arial" w:hAnsi="Arial" w:cs="Arial"/>
                <w:sz w:val="22"/>
                <w:szCs w:val="22"/>
              </w:rPr>
            </w:pPr>
            <w:r>
              <w:rPr>
                <w:rFonts w:ascii="Arial" w:hAnsi="Arial" w:cs="Arial"/>
                <w:sz w:val="22"/>
                <w:szCs w:val="22"/>
              </w:rPr>
              <w:t xml:space="preserve"> </w:t>
            </w:r>
          </w:p>
          <w:p w:rsidR="00566FF7" w:rsidRPr="00566FF7" w:rsidRDefault="006617C0" w:rsidP="00566FF7">
            <w:pPr>
              <w:rPr>
                <w:rFonts w:ascii="Arial" w:hAnsi="Arial" w:cs="Arial"/>
                <w:sz w:val="22"/>
                <w:szCs w:val="22"/>
              </w:rPr>
            </w:pPr>
            <w:r>
              <w:rPr>
                <w:rFonts w:ascii="Arial" w:hAnsi="Arial" w:cs="Arial"/>
                <w:sz w:val="22"/>
                <w:szCs w:val="22"/>
              </w:rPr>
              <w:t xml:space="preserve">ITIB </w:t>
            </w:r>
            <w:proofErr w:type="spellStart"/>
            <w:r w:rsidR="00566FF7" w:rsidRPr="00566FF7">
              <w:rPr>
                <w:rFonts w:ascii="Arial" w:hAnsi="Arial" w:cs="Arial"/>
                <w:sz w:val="22"/>
                <w:szCs w:val="22"/>
              </w:rPr>
              <w:t>Adv</w:t>
            </w:r>
            <w:proofErr w:type="spellEnd"/>
            <w:r w:rsidR="00566FF7" w:rsidRPr="00566FF7">
              <w:rPr>
                <w:rFonts w:ascii="Arial" w:hAnsi="Arial" w:cs="Arial"/>
                <w:sz w:val="22"/>
                <w:szCs w:val="22"/>
              </w:rPr>
              <w:t xml:space="preserve"> DB </w:t>
            </w:r>
            <w:r>
              <w:rPr>
                <w:rFonts w:ascii="Arial" w:hAnsi="Arial" w:cs="Arial"/>
                <w:sz w:val="22"/>
                <w:szCs w:val="22"/>
              </w:rPr>
              <w:t>–</w:t>
            </w:r>
            <w:r w:rsidR="00566FF7" w:rsidRPr="00566FF7">
              <w:rPr>
                <w:rFonts w:ascii="Arial" w:hAnsi="Arial" w:cs="Arial"/>
                <w:sz w:val="22"/>
                <w:szCs w:val="22"/>
              </w:rPr>
              <w:t xml:space="preserve"> </w:t>
            </w:r>
            <w:r>
              <w:rPr>
                <w:rFonts w:ascii="Arial" w:hAnsi="Arial" w:cs="Arial"/>
                <w:sz w:val="22"/>
                <w:szCs w:val="22"/>
              </w:rPr>
              <w:t>One minor revision to be made.</w:t>
            </w:r>
          </w:p>
          <w:p w:rsidR="006617C0" w:rsidRDefault="006617C0" w:rsidP="006617C0">
            <w:r>
              <w:rPr>
                <w:rFonts w:ascii="Arial" w:hAnsi="Arial" w:cs="Arial"/>
                <w:sz w:val="22"/>
                <w:szCs w:val="22"/>
              </w:rPr>
              <w:t xml:space="preserve">ITIB </w:t>
            </w:r>
            <w:proofErr w:type="spellStart"/>
            <w:r w:rsidR="00566FF7" w:rsidRPr="00566FF7">
              <w:rPr>
                <w:rFonts w:ascii="Arial" w:hAnsi="Arial" w:cs="Arial"/>
                <w:sz w:val="22"/>
                <w:szCs w:val="22"/>
              </w:rPr>
              <w:t>Adv</w:t>
            </w:r>
            <w:proofErr w:type="spellEnd"/>
            <w:r w:rsidR="00566FF7" w:rsidRPr="00566FF7">
              <w:rPr>
                <w:rFonts w:ascii="Arial" w:hAnsi="Arial" w:cs="Arial"/>
                <w:sz w:val="22"/>
                <w:szCs w:val="22"/>
              </w:rPr>
              <w:t xml:space="preserve"> SS </w:t>
            </w:r>
            <w:r>
              <w:rPr>
                <w:rFonts w:ascii="Arial" w:hAnsi="Arial" w:cs="Arial"/>
                <w:sz w:val="22"/>
                <w:szCs w:val="22"/>
              </w:rPr>
              <w:t>–</w:t>
            </w:r>
            <w:r w:rsidR="00566FF7" w:rsidRPr="00566FF7">
              <w:rPr>
                <w:rFonts w:ascii="Arial" w:hAnsi="Arial" w:cs="Arial"/>
                <w:sz w:val="22"/>
                <w:szCs w:val="22"/>
              </w:rPr>
              <w:t xml:space="preserve"> </w:t>
            </w:r>
            <w:r>
              <w:rPr>
                <w:rFonts w:ascii="Arial" w:hAnsi="Arial" w:cs="Arial"/>
                <w:sz w:val="22"/>
                <w:szCs w:val="22"/>
              </w:rPr>
              <w:t>Under revision.</w:t>
            </w:r>
            <w:r w:rsidR="00566FF7" w:rsidRPr="00566FF7">
              <w:t xml:space="preserve"> </w:t>
            </w:r>
          </w:p>
          <w:p w:rsidR="006617C0" w:rsidRDefault="006617C0" w:rsidP="006617C0"/>
          <w:p w:rsidR="006617C0" w:rsidRPr="006617C0" w:rsidRDefault="006617C0" w:rsidP="006617C0">
            <w:pPr>
              <w:rPr>
                <w:rFonts w:ascii="Arial" w:hAnsi="Arial" w:cs="Arial"/>
                <w:sz w:val="22"/>
                <w:szCs w:val="22"/>
              </w:rPr>
            </w:pPr>
            <w:r w:rsidRPr="006617C0">
              <w:rPr>
                <w:rFonts w:ascii="Arial" w:hAnsi="Arial" w:cs="Arial"/>
                <w:sz w:val="22"/>
                <w:szCs w:val="22"/>
              </w:rPr>
              <w:t>Changes are based on feedback from scoping consultation in December 2015 but it is encouraging to see that the changes are by and large consistent with the feedback from the 2016 annual survey.</w:t>
            </w:r>
          </w:p>
          <w:p w:rsidR="006617C0" w:rsidRDefault="006617C0" w:rsidP="006617C0"/>
          <w:p w:rsidR="006617C0" w:rsidRDefault="006617C0" w:rsidP="006617C0">
            <w:pPr>
              <w:rPr>
                <w:rFonts w:ascii="Arial" w:hAnsi="Arial" w:cs="Arial"/>
                <w:sz w:val="22"/>
                <w:szCs w:val="22"/>
              </w:rPr>
            </w:pPr>
            <w:r w:rsidRPr="006617C0">
              <w:rPr>
                <w:rFonts w:ascii="Arial" w:hAnsi="Arial" w:cs="Arial"/>
                <w:sz w:val="22"/>
                <w:szCs w:val="22"/>
              </w:rPr>
              <w:t xml:space="preserve">Once </w:t>
            </w:r>
            <w:r>
              <w:rPr>
                <w:rFonts w:ascii="Arial" w:hAnsi="Arial" w:cs="Arial"/>
                <w:sz w:val="22"/>
                <w:szCs w:val="22"/>
              </w:rPr>
              <w:t>all Unit changes are confirmed, the HN Group Awards will be validated. The Group Award aims are not changing, the purpose of the review is to update existing content in line with technology and streamline content where there are clear opportunities to do so.</w:t>
            </w:r>
          </w:p>
          <w:p w:rsidR="006617C0" w:rsidRDefault="006617C0" w:rsidP="006617C0">
            <w:pPr>
              <w:rPr>
                <w:rFonts w:ascii="Arial" w:hAnsi="Arial" w:cs="Arial"/>
                <w:sz w:val="22"/>
                <w:szCs w:val="22"/>
              </w:rPr>
            </w:pPr>
          </w:p>
          <w:p w:rsidR="008F2FA7" w:rsidRDefault="006617C0" w:rsidP="006617C0">
            <w:pPr>
              <w:rPr>
                <w:rFonts w:ascii="Arial" w:hAnsi="Arial" w:cs="Arial"/>
                <w:color w:val="000000"/>
                <w:sz w:val="22"/>
                <w:szCs w:val="22"/>
              </w:rPr>
            </w:pPr>
            <w:r>
              <w:rPr>
                <w:rFonts w:ascii="Arial" w:hAnsi="Arial" w:cs="Arial"/>
                <w:sz w:val="22"/>
                <w:szCs w:val="22"/>
              </w:rPr>
              <w:t>Information about the review will be made available to centres in due course, including a slot at the Network Event.</w:t>
            </w:r>
            <w:r w:rsidR="00D222C5" w:rsidRPr="006617C0">
              <w:rPr>
                <w:rFonts w:ascii="Arial" w:hAnsi="Arial" w:cs="Arial"/>
                <w:sz w:val="22"/>
                <w:szCs w:val="22"/>
              </w:rPr>
              <w:br/>
            </w:r>
          </w:p>
          <w:p w:rsidR="00DE0C35" w:rsidRPr="006617C0" w:rsidRDefault="00D222C5" w:rsidP="006617C0">
            <w:pPr>
              <w:rPr>
                <w:rFonts w:ascii="Arial" w:hAnsi="Arial" w:cs="Arial"/>
                <w:color w:val="000000"/>
                <w:sz w:val="22"/>
                <w:szCs w:val="22"/>
              </w:rPr>
            </w:pPr>
            <w:r w:rsidRPr="006617C0">
              <w:rPr>
                <w:rFonts w:ascii="Arial" w:hAnsi="Arial" w:cs="Arial"/>
                <w:color w:val="000000"/>
                <w:sz w:val="22"/>
                <w:szCs w:val="22"/>
              </w:rPr>
              <w:t xml:space="preserve">  </w:t>
            </w:r>
            <w:r w:rsidR="00DE0C35" w:rsidRPr="006617C0">
              <w:rPr>
                <w:rFonts w:ascii="Arial" w:hAnsi="Arial" w:cs="Arial"/>
                <w:color w:val="000000"/>
                <w:sz w:val="22"/>
                <w:szCs w:val="22"/>
              </w:rPr>
              <w:t xml:space="preserve"> </w:t>
            </w:r>
          </w:p>
        </w:tc>
        <w:tc>
          <w:tcPr>
            <w:tcW w:w="1778" w:type="dxa"/>
            <w:shd w:val="clear" w:color="auto" w:fill="auto"/>
            <w:tcMar>
              <w:top w:w="57" w:type="dxa"/>
              <w:bottom w:w="57" w:type="dxa"/>
            </w:tcMar>
          </w:tcPr>
          <w:p w:rsidR="00F03472" w:rsidRDefault="00F03472" w:rsidP="00800DF8">
            <w:pPr>
              <w:rPr>
                <w:rFonts w:ascii="Arial" w:hAnsi="Arial" w:cs="Arial"/>
                <w:sz w:val="22"/>
                <w:szCs w:val="22"/>
              </w:rPr>
            </w:pPr>
          </w:p>
          <w:p w:rsidR="00CE4D59" w:rsidRPr="00192EB1" w:rsidRDefault="00CE4D59" w:rsidP="008B4B9F">
            <w:pPr>
              <w:rPr>
                <w:rFonts w:ascii="Arial" w:hAnsi="Arial" w:cs="Arial"/>
                <w:sz w:val="22"/>
                <w:szCs w:val="22"/>
              </w:rPr>
            </w:pPr>
          </w:p>
        </w:tc>
        <w:tc>
          <w:tcPr>
            <w:tcW w:w="2039" w:type="dxa"/>
            <w:shd w:val="clear" w:color="auto" w:fill="auto"/>
            <w:tcMar>
              <w:top w:w="57" w:type="dxa"/>
              <w:bottom w:w="57" w:type="dxa"/>
            </w:tcMar>
          </w:tcPr>
          <w:p w:rsidR="00F03472" w:rsidRDefault="00F03472"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B543B">
            <w:pPr>
              <w:rPr>
                <w:rFonts w:ascii="Arial" w:hAnsi="Arial" w:cs="Arial"/>
                <w:sz w:val="22"/>
                <w:szCs w:val="22"/>
              </w:rPr>
            </w:pPr>
          </w:p>
          <w:p w:rsidR="00CE4D59" w:rsidRDefault="00CE4D59" w:rsidP="00FA09AD">
            <w:pPr>
              <w:rPr>
                <w:rFonts w:ascii="Arial" w:hAnsi="Arial" w:cs="Arial"/>
                <w:sz w:val="22"/>
                <w:szCs w:val="22"/>
              </w:rPr>
            </w:pPr>
          </w:p>
        </w:tc>
      </w:tr>
      <w:tr w:rsidR="00EC7735" w:rsidRPr="00192EB1" w:rsidTr="005B7396">
        <w:tc>
          <w:tcPr>
            <w:tcW w:w="826" w:type="dxa"/>
            <w:shd w:val="clear" w:color="auto" w:fill="auto"/>
            <w:tcMar>
              <w:top w:w="57" w:type="dxa"/>
              <w:bottom w:w="57" w:type="dxa"/>
            </w:tcMar>
          </w:tcPr>
          <w:p w:rsidR="00E72590" w:rsidRPr="00192EB1" w:rsidRDefault="00D1316B" w:rsidP="00667C62">
            <w:pPr>
              <w:rPr>
                <w:rFonts w:ascii="Arial" w:hAnsi="Arial" w:cs="Arial"/>
                <w:sz w:val="22"/>
                <w:szCs w:val="22"/>
              </w:rPr>
            </w:pPr>
            <w:r>
              <w:rPr>
                <w:rFonts w:ascii="Arial" w:hAnsi="Arial" w:cs="Arial"/>
                <w:sz w:val="22"/>
                <w:szCs w:val="22"/>
              </w:rPr>
              <w:lastRenderedPageBreak/>
              <w:t>2</w:t>
            </w:r>
            <w:r w:rsidR="00667C62">
              <w:rPr>
                <w:rFonts w:ascii="Arial" w:hAnsi="Arial" w:cs="Arial"/>
                <w:sz w:val="22"/>
                <w:szCs w:val="22"/>
              </w:rPr>
              <w:t>3</w:t>
            </w:r>
            <w:r w:rsidR="008D3253">
              <w:rPr>
                <w:rFonts w:ascii="Arial" w:hAnsi="Arial" w:cs="Arial"/>
                <w:sz w:val="22"/>
                <w:szCs w:val="22"/>
              </w:rPr>
              <w:t>/</w:t>
            </w:r>
            <w:r w:rsidR="00F03472">
              <w:rPr>
                <w:rFonts w:ascii="Arial" w:hAnsi="Arial" w:cs="Arial"/>
                <w:sz w:val="22"/>
                <w:szCs w:val="22"/>
              </w:rPr>
              <w:t>5</w:t>
            </w:r>
          </w:p>
        </w:tc>
        <w:tc>
          <w:tcPr>
            <w:tcW w:w="2337" w:type="dxa"/>
            <w:shd w:val="clear" w:color="auto" w:fill="auto"/>
            <w:tcMar>
              <w:top w:w="57" w:type="dxa"/>
              <w:bottom w:w="57" w:type="dxa"/>
            </w:tcMar>
          </w:tcPr>
          <w:p w:rsidR="00E72590" w:rsidRPr="00192EB1" w:rsidRDefault="006F3F63" w:rsidP="00667C62">
            <w:pPr>
              <w:rPr>
                <w:rFonts w:ascii="Arial" w:hAnsi="Arial" w:cs="Arial"/>
                <w:sz w:val="22"/>
                <w:szCs w:val="22"/>
              </w:rPr>
            </w:pPr>
            <w:r>
              <w:rPr>
                <w:rFonts w:ascii="Arial" w:hAnsi="Arial" w:cs="Arial"/>
                <w:sz w:val="22"/>
                <w:szCs w:val="22"/>
              </w:rPr>
              <w:t>HN Surveys</w:t>
            </w:r>
            <w:r w:rsidR="00DE752E">
              <w:rPr>
                <w:rFonts w:ascii="Arial" w:hAnsi="Arial" w:cs="Arial"/>
                <w:sz w:val="22"/>
                <w:szCs w:val="22"/>
              </w:rPr>
              <w:t xml:space="preserve"> </w:t>
            </w:r>
            <w:r w:rsidR="00534008">
              <w:rPr>
                <w:rFonts w:ascii="Arial" w:hAnsi="Arial" w:cs="Arial"/>
                <w:sz w:val="22"/>
                <w:szCs w:val="22"/>
              </w:rPr>
              <w:t>20</w:t>
            </w:r>
            <w:r w:rsidR="00DE752E">
              <w:rPr>
                <w:rFonts w:ascii="Arial" w:hAnsi="Arial" w:cs="Arial"/>
                <w:sz w:val="22"/>
                <w:szCs w:val="22"/>
              </w:rPr>
              <w:t>1</w:t>
            </w:r>
            <w:r w:rsidR="00667C62">
              <w:rPr>
                <w:rFonts w:ascii="Arial" w:hAnsi="Arial" w:cs="Arial"/>
                <w:sz w:val="22"/>
                <w:szCs w:val="22"/>
              </w:rPr>
              <w:t>5/16</w:t>
            </w:r>
          </w:p>
        </w:tc>
        <w:tc>
          <w:tcPr>
            <w:tcW w:w="7194" w:type="dxa"/>
            <w:shd w:val="clear" w:color="auto" w:fill="auto"/>
            <w:tcMar>
              <w:top w:w="57" w:type="dxa"/>
              <w:bottom w:w="57" w:type="dxa"/>
            </w:tcMar>
          </w:tcPr>
          <w:p w:rsidR="00BE0077" w:rsidRPr="007152D3" w:rsidRDefault="006C4F5B" w:rsidP="00116052">
            <w:pPr>
              <w:rPr>
                <w:rFonts w:ascii="Arial" w:hAnsi="Arial" w:cs="Arial"/>
                <w:b/>
                <w:sz w:val="22"/>
                <w:szCs w:val="22"/>
              </w:rPr>
            </w:pPr>
            <w:r w:rsidRPr="007152D3">
              <w:rPr>
                <w:rFonts w:ascii="Arial" w:hAnsi="Arial" w:cs="Arial"/>
                <w:b/>
                <w:sz w:val="22"/>
                <w:szCs w:val="22"/>
              </w:rPr>
              <w:t>HN Accounting</w:t>
            </w:r>
          </w:p>
          <w:p w:rsidR="006C4F5B" w:rsidRDefault="006C4F5B" w:rsidP="00116052">
            <w:pPr>
              <w:rPr>
                <w:rFonts w:ascii="Arial" w:hAnsi="Arial" w:cs="Arial"/>
                <w:sz w:val="22"/>
                <w:szCs w:val="22"/>
              </w:rPr>
            </w:pPr>
          </w:p>
          <w:p w:rsidR="0007305F" w:rsidRDefault="0007305F" w:rsidP="00116052">
            <w:pPr>
              <w:rPr>
                <w:rFonts w:ascii="Arial" w:hAnsi="Arial" w:cs="Arial"/>
                <w:sz w:val="22"/>
                <w:szCs w:val="22"/>
              </w:rPr>
            </w:pPr>
            <w:r>
              <w:rPr>
                <w:rFonts w:ascii="Arial" w:hAnsi="Arial" w:cs="Arial"/>
                <w:sz w:val="22"/>
                <w:szCs w:val="22"/>
              </w:rPr>
              <w:t>The response rate to the surveys was the same as 2014/15.  Vast majority of candidates are full-time.  Preference for optional Units if for Accounting related Units.  Majority find GU2 hard.  Centre responses did not highlight any specific issue although many stated that a substantial amount of work was involved in updating materials to comply with FRS102.</w:t>
            </w:r>
          </w:p>
          <w:p w:rsidR="0007305F" w:rsidRDefault="0007305F" w:rsidP="00116052">
            <w:pPr>
              <w:rPr>
                <w:rFonts w:ascii="Arial" w:hAnsi="Arial" w:cs="Arial"/>
                <w:sz w:val="22"/>
                <w:szCs w:val="22"/>
              </w:rPr>
            </w:pPr>
          </w:p>
          <w:p w:rsidR="006C4F5B" w:rsidRPr="007152D3" w:rsidRDefault="006C4F5B" w:rsidP="00116052">
            <w:pPr>
              <w:rPr>
                <w:rFonts w:ascii="Arial" w:hAnsi="Arial" w:cs="Arial"/>
                <w:b/>
                <w:sz w:val="22"/>
                <w:szCs w:val="22"/>
              </w:rPr>
            </w:pPr>
            <w:r w:rsidRPr="007152D3">
              <w:rPr>
                <w:rFonts w:ascii="Arial" w:hAnsi="Arial" w:cs="Arial"/>
                <w:b/>
                <w:sz w:val="22"/>
                <w:szCs w:val="22"/>
              </w:rPr>
              <w:t xml:space="preserve">HN Administration and IT </w:t>
            </w:r>
          </w:p>
          <w:p w:rsidR="006C4F5B" w:rsidRDefault="006C4F5B" w:rsidP="00116052">
            <w:pPr>
              <w:rPr>
                <w:rFonts w:ascii="Arial" w:hAnsi="Arial" w:cs="Arial"/>
                <w:sz w:val="22"/>
                <w:szCs w:val="22"/>
              </w:rPr>
            </w:pPr>
          </w:p>
          <w:p w:rsidR="006C4F5B" w:rsidRDefault="006C4F5B" w:rsidP="00116052">
            <w:pPr>
              <w:rPr>
                <w:rFonts w:ascii="Arial" w:hAnsi="Arial" w:cs="Arial"/>
                <w:sz w:val="22"/>
                <w:szCs w:val="22"/>
              </w:rPr>
            </w:pPr>
            <w:r>
              <w:rPr>
                <w:rFonts w:ascii="Arial" w:hAnsi="Arial" w:cs="Arial"/>
                <w:sz w:val="22"/>
                <w:szCs w:val="22"/>
              </w:rPr>
              <w:t>Quantitative feedback was that Units are by and large at the appropriate level, other than Office Technologies.</w:t>
            </w:r>
          </w:p>
          <w:p w:rsidR="006C4F5B" w:rsidRDefault="006C4F5B" w:rsidP="00116052">
            <w:pPr>
              <w:rPr>
                <w:rFonts w:ascii="Arial" w:hAnsi="Arial" w:cs="Arial"/>
                <w:sz w:val="22"/>
                <w:szCs w:val="22"/>
              </w:rPr>
            </w:pPr>
          </w:p>
          <w:p w:rsidR="006C4F5B" w:rsidRDefault="006C4F5B" w:rsidP="00116052">
            <w:pPr>
              <w:rPr>
                <w:rFonts w:ascii="Arial" w:hAnsi="Arial" w:cs="Arial"/>
                <w:sz w:val="22"/>
                <w:szCs w:val="22"/>
              </w:rPr>
            </w:pPr>
            <w:r>
              <w:rPr>
                <w:rFonts w:ascii="Arial" w:hAnsi="Arial" w:cs="Arial"/>
                <w:sz w:val="22"/>
                <w:szCs w:val="22"/>
              </w:rPr>
              <w:t>There were some comments about Office Technologies and ITIB Spreadsheets which will be addressed by the review.</w:t>
            </w:r>
          </w:p>
          <w:p w:rsidR="006C4F5B" w:rsidRDefault="006C4F5B" w:rsidP="00116052">
            <w:pPr>
              <w:rPr>
                <w:rFonts w:ascii="Arial" w:hAnsi="Arial" w:cs="Arial"/>
                <w:sz w:val="22"/>
                <w:szCs w:val="22"/>
              </w:rPr>
            </w:pPr>
          </w:p>
          <w:p w:rsidR="006C4F5B" w:rsidRPr="007152D3" w:rsidRDefault="006C4F5B" w:rsidP="00116052">
            <w:pPr>
              <w:rPr>
                <w:rFonts w:ascii="Arial" w:hAnsi="Arial" w:cs="Arial"/>
                <w:b/>
                <w:sz w:val="22"/>
                <w:szCs w:val="22"/>
              </w:rPr>
            </w:pPr>
            <w:r w:rsidRPr="007152D3">
              <w:rPr>
                <w:rFonts w:ascii="Arial" w:hAnsi="Arial" w:cs="Arial"/>
                <w:b/>
                <w:sz w:val="22"/>
                <w:szCs w:val="22"/>
              </w:rPr>
              <w:t>HN Business</w:t>
            </w:r>
          </w:p>
          <w:p w:rsidR="006C4F5B" w:rsidRDefault="006C4F5B" w:rsidP="00116052">
            <w:pPr>
              <w:rPr>
                <w:rFonts w:ascii="Arial" w:hAnsi="Arial" w:cs="Arial"/>
                <w:sz w:val="22"/>
                <w:szCs w:val="22"/>
              </w:rPr>
            </w:pPr>
          </w:p>
          <w:p w:rsidR="006C4F5B" w:rsidRPr="007152D3" w:rsidRDefault="006C4F5B" w:rsidP="00116052">
            <w:pPr>
              <w:rPr>
                <w:rFonts w:ascii="Arial" w:hAnsi="Arial" w:cs="Arial"/>
                <w:sz w:val="22"/>
                <w:szCs w:val="22"/>
              </w:rPr>
            </w:pPr>
            <w:r>
              <w:rPr>
                <w:rFonts w:ascii="Arial" w:hAnsi="Arial" w:cs="Arial"/>
                <w:sz w:val="22"/>
                <w:szCs w:val="22"/>
              </w:rPr>
              <w:t xml:space="preserve">No significant issues identified by qualitative feedback. Comments were received </w:t>
            </w:r>
            <w:r w:rsidR="007152D3">
              <w:rPr>
                <w:rFonts w:ascii="Arial" w:hAnsi="Arial" w:cs="Arial"/>
                <w:sz w:val="22"/>
                <w:szCs w:val="22"/>
              </w:rPr>
              <w:t>regarding several units</w:t>
            </w:r>
            <w:r>
              <w:rPr>
                <w:rFonts w:ascii="Arial" w:hAnsi="Arial" w:cs="Arial"/>
                <w:sz w:val="22"/>
                <w:szCs w:val="22"/>
              </w:rPr>
              <w:t xml:space="preserve"> that there is too much assessment.</w:t>
            </w:r>
            <w:r w:rsidR="00935332">
              <w:rPr>
                <w:rFonts w:ascii="Arial" w:hAnsi="Arial" w:cs="Arial"/>
                <w:sz w:val="22"/>
                <w:szCs w:val="22"/>
              </w:rPr>
              <w:t xml:space="preserve"> </w:t>
            </w:r>
            <w:r w:rsidR="0010130A">
              <w:rPr>
                <w:rFonts w:ascii="Arial" w:hAnsi="Arial" w:cs="Arial"/>
                <w:sz w:val="22"/>
                <w:szCs w:val="22"/>
              </w:rPr>
              <w:t xml:space="preserve"> </w:t>
            </w:r>
            <w:r w:rsidR="007152D3">
              <w:rPr>
                <w:rFonts w:ascii="Arial" w:hAnsi="Arial" w:cs="Arial"/>
                <w:sz w:val="22"/>
                <w:szCs w:val="22"/>
              </w:rPr>
              <w:t>It is apparent that this can be</w:t>
            </w:r>
            <w:r w:rsidR="0010130A">
              <w:rPr>
                <w:rFonts w:ascii="Arial" w:hAnsi="Arial" w:cs="Arial"/>
                <w:sz w:val="22"/>
                <w:szCs w:val="22"/>
              </w:rPr>
              <w:t xml:space="preserve"> driven by a fear of teaching to assessment. </w:t>
            </w:r>
            <w:r w:rsidR="0010130A" w:rsidRPr="007152D3">
              <w:rPr>
                <w:rFonts w:ascii="Arial" w:hAnsi="Arial" w:cs="Arial"/>
                <w:sz w:val="22"/>
                <w:szCs w:val="22"/>
              </w:rPr>
              <w:t xml:space="preserve">To break the cycle of overassessment, SQA needs to place a level of trust in centres in this regard. </w:t>
            </w:r>
            <w:r w:rsidR="00724071">
              <w:rPr>
                <w:rFonts w:ascii="Arial" w:hAnsi="Arial" w:cs="Arial"/>
                <w:sz w:val="22"/>
                <w:szCs w:val="22"/>
              </w:rPr>
              <w:t>This is the approach that has been taken with the HN AIT Review</w:t>
            </w:r>
          </w:p>
          <w:p w:rsidR="007152D3" w:rsidRDefault="007152D3" w:rsidP="00116052">
            <w:pPr>
              <w:rPr>
                <w:rFonts w:ascii="Arial" w:hAnsi="Arial" w:cs="Arial"/>
                <w:sz w:val="22"/>
                <w:szCs w:val="22"/>
              </w:rPr>
            </w:pPr>
          </w:p>
          <w:p w:rsidR="006C4F5B" w:rsidRDefault="006C4F5B" w:rsidP="00116052">
            <w:pPr>
              <w:rPr>
                <w:rFonts w:ascii="Arial" w:hAnsi="Arial" w:cs="Arial"/>
                <w:sz w:val="22"/>
                <w:szCs w:val="22"/>
              </w:rPr>
            </w:pPr>
            <w:r>
              <w:rPr>
                <w:rFonts w:ascii="Arial" w:hAnsi="Arial" w:cs="Arial"/>
                <w:sz w:val="22"/>
                <w:szCs w:val="22"/>
              </w:rPr>
              <w:t>Some centres have used the Enhancements Pilot assessments and reported that the experience was very positive</w:t>
            </w:r>
            <w:r w:rsidR="00724071">
              <w:rPr>
                <w:rFonts w:ascii="Arial" w:hAnsi="Arial" w:cs="Arial"/>
                <w:sz w:val="22"/>
                <w:szCs w:val="22"/>
              </w:rPr>
              <w:t>,</w:t>
            </w:r>
            <w:r>
              <w:rPr>
                <w:rFonts w:ascii="Arial" w:hAnsi="Arial" w:cs="Arial"/>
                <w:sz w:val="22"/>
                <w:szCs w:val="22"/>
              </w:rPr>
              <w:t xml:space="preserve"> particularly in terms of reducing assessment, managing re-assessment and clarity re making an assessment decision.</w:t>
            </w:r>
          </w:p>
          <w:p w:rsidR="006C4F5B" w:rsidRDefault="006C4F5B" w:rsidP="00116052">
            <w:pPr>
              <w:rPr>
                <w:rFonts w:ascii="Arial" w:hAnsi="Arial" w:cs="Arial"/>
                <w:sz w:val="22"/>
                <w:szCs w:val="22"/>
              </w:rPr>
            </w:pPr>
          </w:p>
          <w:p w:rsidR="008F2FA7" w:rsidRPr="00FB543B" w:rsidRDefault="008F2FA7" w:rsidP="00116052">
            <w:pPr>
              <w:rPr>
                <w:rFonts w:ascii="Arial" w:hAnsi="Arial" w:cs="Arial"/>
                <w:sz w:val="22"/>
                <w:szCs w:val="22"/>
              </w:rPr>
            </w:pPr>
          </w:p>
        </w:tc>
        <w:tc>
          <w:tcPr>
            <w:tcW w:w="1778" w:type="dxa"/>
            <w:shd w:val="clear" w:color="auto" w:fill="auto"/>
            <w:tcMar>
              <w:top w:w="57" w:type="dxa"/>
              <w:bottom w:w="57" w:type="dxa"/>
            </w:tcMar>
          </w:tcPr>
          <w:p w:rsidR="00B1249D" w:rsidRDefault="00B1249D"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Default="00704E48" w:rsidP="00800DF8">
            <w:pPr>
              <w:rPr>
                <w:rFonts w:ascii="Arial" w:hAnsi="Arial" w:cs="Arial"/>
                <w:sz w:val="22"/>
                <w:szCs w:val="22"/>
              </w:rPr>
            </w:pPr>
          </w:p>
          <w:p w:rsidR="00704E48" w:rsidRPr="00192EB1" w:rsidRDefault="00704E48" w:rsidP="00800DF8">
            <w:pPr>
              <w:rPr>
                <w:rFonts w:ascii="Arial" w:hAnsi="Arial" w:cs="Arial"/>
                <w:sz w:val="22"/>
                <w:szCs w:val="22"/>
              </w:rPr>
            </w:pPr>
          </w:p>
        </w:tc>
        <w:tc>
          <w:tcPr>
            <w:tcW w:w="2039" w:type="dxa"/>
            <w:shd w:val="clear" w:color="auto" w:fill="auto"/>
            <w:tcMar>
              <w:top w:w="57" w:type="dxa"/>
              <w:bottom w:w="57" w:type="dxa"/>
            </w:tcMar>
          </w:tcPr>
          <w:p w:rsidR="005D1970" w:rsidRDefault="005D1970" w:rsidP="00FA09AD">
            <w:pPr>
              <w:rPr>
                <w:rFonts w:ascii="Arial" w:hAnsi="Arial" w:cs="Arial"/>
                <w:sz w:val="22"/>
                <w:szCs w:val="22"/>
              </w:rPr>
            </w:pPr>
          </w:p>
          <w:p w:rsidR="005D1970" w:rsidRDefault="005D1970"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Default="00704E48" w:rsidP="00FA09AD">
            <w:pPr>
              <w:rPr>
                <w:rFonts w:ascii="Arial" w:hAnsi="Arial" w:cs="Arial"/>
                <w:sz w:val="22"/>
                <w:szCs w:val="22"/>
              </w:rPr>
            </w:pPr>
          </w:p>
          <w:p w:rsidR="00704E48" w:rsidRPr="00CE045D" w:rsidRDefault="00704E48" w:rsidP="00FA09AD">
            <w:pPr>
              <w:rPr>
                <w:rFonts w:ascii="Arial" w:hAnsi="Arial" w:cs="Arial"/>
                <w:sz w:val="22"/>
                <w:szCs w:val="22"/>
              </w:rPr>
            </w:pPr>
          </w:p>
        </w:tc>
      </w:tr>
      <w:tr w:rsidR="00EC7735" w:rsidRPr="00192EB1" w:rsidTr="005B7396">
        <w:tc>
          <w:tcPr>
            <w:tcW w:w="826" w:type="dxa"/>
            <w:shd w:val="clear" w:color="auto" w:fill="auto"/>
            <w:tcMar>
              <w:top w:w="57" w:type="dxa"/>
              <w:bottom w:w="57" w:type="dxa"/>
            </w:tcMar>
          </w:tcPr>
          <w:p w:rsidR="00EC7735" w:rsidRPr="00192EB1" w:rsidRDefault="00FB543B" w:rsidP="00EF2F2D">
            <w:pPr>
              <w:rPr>
                <w:rFonts w:ascii="Arial" w:hAnsi="Arial" w:cs="Arial"/>
                <w:sz w:val="22"/>
                <w:szCs w:val="22"/>
              </w:rPr>
            </w:pPr>
            <w:r>
              <w:rPr>
                <w:rFonts w:ascii="Arial" w:hAnsi="Arial" w:cs="Arial"/>
                <w:sz w:val="22"/>
                <w:szCs w:val="22"/>
              </w:rPr>
              <w:lastRenderedPageBreak/>
              <w:t>2</w:t>
            </w:r>
            <w:r w:rsidR="00EF2F2D">
              <w:rPr>
                <w:rFonts w:ascii="Arial" w:hAnsi="Arial" w:cs="Arial"/>
                <w:sz w:val="22"/>
                <w:szCs w:val="22"/>
              </w:rPr>
              <w:t>3</w:t>
            </w:r>
            <w:r w:rsidR="00704975">
              <w:rPr>
                <w:rFonts w:ascii="Arial" w:hAnsi="Arial" w:cs="Arial"/>
                <w:sz w:val="22"/>
                <w:szCs w:val="22"/>
              </w:rPr>
              <w:t>/</w:t>
            </w:r>
            <w:r w:rsidR="003B4886">
              <w:rPr>
                <w:rFonts w:ascii="Arial" w:hAnsi="Arial" w:cs="Arial"/>
                <w:sz w:val="22"/>
                <w:szCs w:val="22"/>
              </w:rPr>
              <w:t>6</w:t>
            </w:r>
          </w:p>
        </w:tc>
        <w:tc>
          <w:tcPr>
            <w:tcW w:w="2337" w:type="dxa"/>
            <w:shd w:val="clear" w:color="auto" w:fill="auto"/>
            <w:tcMar>
              <w:top w:w="57" w:type="dxa"/>
              <w:bottom w:w="57" w:type="dxa"/>
            </w:tcMar>
          </w:tcPr>
          <w:p w:rsidR="00EC7735" w:rsidRPr="00192EB1" w:rsidRDefault="00E45C44" w:rsidP="007B3FFE">
            <w:pPr>
              <w:rPr>
                <w:rFonts w:ascii="Arial" w:hAnsi="Arial" w:cs="Arial"/>
                <w:sz w:val="22"/>
                <w:szCs w:val="22"/>
              </w:rPr>
            </w:pPr>
            <w:r>
              <w:rPr>
                <w:rFonts w:ascii="Arial" w:hAnsi="Arial" w:cs="Arial"/>
                <w:sz w:val="22"/>
                <w:szCs w:val="22"/>
              </w:rPr>
              <w:t>Graded Unit Statistics</w:t>
            </w:r>
          </w:p>
        </w:tc>
        <w:tc>
          <w:tcPr>
            <w:tcW w:w="7194" w:type="dxa"/>
            <w:shd w:val="clear" w:color="auto" w:fill="auto"/>
            <w:tcMar>
              <w:top w:w="57" w:type="dxa"/>
              <w:bottom w:w="57" w:type="dxa"/>
            </w:tcMar>
          </w:tcPr>
          <w:p w:rsidR="00EC418E" w:rsidRDefault="00EF2F2D" w:rsidP="00EF2F2D">
            <w:pPr>
              <w:rPr>
                <w:rFonts w:ascii="Arial" w:hAnsi="Arial" w:cs="Arial"/>
                <w:sz w:val="22"/>
                <w:szCs w:val="22"/>
              </w:rPr>
            </w:pPr>
            <w:r>
              <w:rPr>
                <w:rFonts w:ascii="Arial" w:hAnsi="Arial" w:cs="Arial"/>
                <w:sz w:val="22"/>
                <w:szCs w:val="22"/>
              </w:rPr>
              <w:t>The distribution of marks continues to be evenly spread across A, B and C grades for all three HNs. As in previous years, there are a higher number of A grades for HN Accounting Graded Unit</w:t>
            </w:r>
            <w:r w:rsidR="0007305F">
              <w:rPr>
                <w:rFonts w:ascii="Arial" w:hAnsi="Arial" w:cs="Arial"/>
                <w:sz w:val="22"/>
                <w:szCs w:val="22"/>
              </w:rPr>
              <w:t>s</w:t>
            </w:r>
            <w:r>
              <w:rPr>
                <w:rFonts w:ascii="Arial" w:hAnsi="Arial" w:cs="Arial"/>
                <w:sz w:val="22"/>
                <w:szCs w:val="22"/>
              </w:rPr>
              <w:t xml:space="preserve"> 1</w:t>
            </w:r>
            <w:r w:rsidR="0007305F">
              <w:rPr>
                <w:rFonts w:ascii="Arial" w:hAnsi="Arial" w:cs="Arial"/>
                <w:sz w:val="22"/>
                <w:szCs w:val="22"/>
              </w:rPr>
              <w:t xml:space="preserve"> and 3 (exam based GUs)</w:t>
            </w:r>
            <w:r>
              <w:rPr>
                <w:rFonts w:ascii="Arial" w:hAnsi="Arial" w:cs="Arial"/>
                <w:sz w:val="22"/>
                <w:szCs w:val="22"/>
              </w:rPr>
              <w:t>. This is explained by the computational nature of most of the assessment.</w:t>
            </w:r>
          </w:p>
          <w:p w:rsidR="00EF2F2D" w:rsidRDefault="00EF2F2D" w:rsidP="00EF2F2D">
            <w:pPr>
              <w:rPr>
                <w:rFonts w:ascii="Arial" w:hAnsi="Arial" w:cs="Arial"/>
                <w:sz w:val="22"/>
                <w:szCs w:val="22"/>
              </w:rPr>
            </w:pPr>
          </w:p>
          <w:p w:rsidR="00EF2F2D" w:rsidRPr="00B15131" w:rsidRDefault="00EF2F2D" w:rsidP="00EF2F2D">
            <w:pPr>
              <w:rPr>
                <w:rFonts w:ascii="Arial" w:hAnsi="Arial" w:cs="Arial"/>
                <w:sz w:val="22"/>
                <w:szCs w:val="22"/>
              </w:rPr>
            </w:pPr>
            <w:r>
              <w:rPr>
                <w:rFonts w:ascii="Arial" w:hAnsi="Arial" w:cs="Arial"/>
                <w:sz w:val="22"/>
                <w:szCs w:val="22"/>
              </w:rPr>
              <w:t>The consistency of grade distribution year on year would tend to support the view that assessment of these Graded Units is reliable.</w:t>
            </w:r>
          </w:p>
        </w:tc>
        <w:tc>
          <w:tcPr>
            <w:tcW w:w="1778" w:type="dxa"/>
            <w:shd w:val="clear" w:color="auto" w:fill="auto"/>
            <w:tcMar>
              <w:top w:w="57" w:type="dxa"/>
              <w:bottom w:w="57" w:type="dxa"/>
            </w:tcMar>
          </w:tcPr>
          <w:p w:rsidR="00B73204" w:rsidRDefault="00B73204"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5131" w:rsidRDefault="00B15131" w:rsidP="00FA09AD">
            <w:pPr>
              <w:rPr>
                <w:rFonts w:ascii="Arial" w:hAnsi="Arial" w:cs="Arial"/>
                <w:sz w:val="22"/>
                <w:szCs w:val="22"/>
              </w:rPr>
            </w:pPr>
          </w:p>
          <w:p w:rsidR="00B15131" w:rsidRPr="00192EB1" w:rsidRDefault="00B15131" w:rsidP="00FA09AD">
            <w:pPr>
              <w:rPr>
                <w:rFonts w:ascii="Arial" w:hAnsi="Arial" w:cs="Arial"/>
                <w:sz w:val="22"/>
                <w:szCs w:val="22"/>
              </w:rPr>
            </w:pPr>
          </w:p>
        </w:tc>
        <w:tc>
          <w:tcPr>
            <w:tcW w:w="2039" w:type="dxa"/>
            <w:shd w:val="clear" w:color="auto" w:fill="auto"/>
            <w:tcMar>
              <w:top w:w="57" w:type="dxa"/>
              <w:bottom w:w="57" w:type="dxa"/>
            </w:tcMar>
          </w:tcPr>
          <w:p w:rsidR="00B73204" w:rsidRDefault="00B73204" w:rsidP="00FA09AD">
            <w:pPr>
              <w:rPr>
                <w:rFonts w:ascii="Arial" w:hAnsi="Arial" w:cs="Arial"/>
                <w:sz w:val="22"/>
                <w:szCs w:val="22"/>
              </w:rPr>
            </w:pPr>
          </w:p>
          <w:p w:rsidR="00B73204" w:rsidRDefault="00B73204"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Pr="00192EB1" w:rsidRDefault="00B15131" w:rsidP="00FA09AD">
            <w:pPr>
              <w:rPr>
                <w:rFonts w:ascii="Arial" w:hAnsi="Arial" w:cs="Arial"/>
                <w:sz w:val="22"/>
                <w:szCs w:val="22"/>
              </w:rPr>
            </w:pPr>
          </w:p>
        </w:tc>
      </w:tr>
      <w:tr w:rsidR="00704975" w:rsidRPr="00192EB1" w:rsidTr="005B7396">
        <w:tc>
          <w:tcPr>
            <w:tcW w:w="826" w:type="dxa"/>
            <w:shd w:val="clear" w:color="auto" w:fill="auto"/>
            <w:tcMar>
              <w:top w:w="57" w:type="dxa"/>
              <w:bottom w:w="57" w:type="dxa"/>
            </w:tcMar>
          </w:tcPr>
          <w:p w:rsidR="00704975" w:rsidRDefault="00FB6A94" w:rsidP="00DE0E77">
            <w:pPr>
              <w:rPr>
                <w:rFonts w:ascii="Arial" w:hAnsi="Arial" w:cs="Arial"/>
                <w:sz w:val="22"/>
                <w:szCs w:val="22"/>
              </w:rPr>
            </w:pPr>
            <w:r>
              <w:rPr>
                <w:rFonts w:ascii="Arial" w:hAnsi="Arial" w:cs="Arial"/>
                <w:sz w:val="22"/>
                <w:szCs w:val="22"/>
              </w:rPr>
              <w:t>2</w:t>
            </w:r>
            <w:r w:rsidR="00DE0E77">
              <w:rPr>
                <w:rFonts w:ascii="Arial" w:hAnsi="Arial" w:cs="Arial"/>
                <w:sz w:val="22"/>
                <w:szCs w:val="22"/>
              </w:rPr>
              <w:t>3</w:t>
            </w:r>
            <w:r w:rsidR="00704975">
              <w:rPr>
                <w:rFonts w:ascii="Arial" w:hAnsi="Arial" w:cs="Arial"/>
                <w:sz w:val="22"/>
                <w:szCs w:val="22"/>
              </w:rPr>
              <w:t>/</w:t>
            </w:r>
            <w:r w:rsidR="00193AF2">
              <w:rPr>
                <w:rFonts w:ascii="Arial" w:hAnsi="Arial" w:cs="Arial"/>
                <w:sz w:val="22"/>
                <w:szCs w:val="22"/>
              </w:rPr>
              <w:t>7</w:t>
            </w:r>
          </w:p>
        </w:tc>
        <w:tc>
          <w:tcPr>
            <w:tcW w:w="2337" w:type="dxa"/>
            <w:shd w:val="clear" w:color="auto" w:fill="auto"/>
            <w:tcMar>
              <w:top w:w="57" w:type="dxa"/>
              <w:bottom w:w="57" w:type="dxa"/>
            </w:tcMar>
          </w:tcPr>
          <w:p w:rsidR="00704975" w:rsidRPr="00192EB1" w:rsidRDefault="00DE0E77" w:rsidP="00FA09AD">
            <w:pPr>
              <w:rPr>
                <w:rFonts w:ascii="Arial" w:hAnsi="Arial" w:cs="Arial"/>
                <w:sz w:val="22"/>
                <w:szCs w:val="22"/>
              </w:rPr>
            </w:pPr>
            <w:r>
              <w:rPr>
                <w:rFonts w:ascii="Arial" w:hAnsi="Arial" w:cs="Arial"/>
                <w:sz w:val="22"/>
                <w:szCs w:val="22"/>
              </w:rPr>
              <w:t>Review of HN Marketing Servicing Unit</w:t>
            </w:r>
          </w:p>
        </w:tc>
        <w:tc>
          <w:tcPr>
            <w:tcW w:w="7194" w:type="dxa"/>
            <w:shd w:val="clear" w:color="auto" w:fill="auto"/>
            <w:tcMar>
              <w:top w:w="57" w:type="dxa"/>
              <w:bottom w:w="57" w:type="dxa"/>
            </w:tcMar>
          </w:tcPr>
          <w:p w:rsidR="00092A98" w:rsidRDefault="008E7D02" w:rsidP="008E7D02">
            <w:pPr>
              <w:rPr>
                <w:rFonts w:ascii="Arial" w:hAnsi="Arial" w:cs="Arial"/>
                <w:sz w:val="22"/>
                <w:szCs w:val="22"/>
              </w:rPr>
            </w:pPr>
            <w:r>
              <w:rPr>
                <w:rFonts w:ascii="Arial" w:hAnsi="Arial" w:cs="Arial"/>
                <w:sz w:val="22"/>
                <w:szCs w:val="22"/>
              </w:rPr>
              <w:t>M</w:t>
            </w:r>
            <w:r w:rsidR="008F2FA7">
              <w:rPr>
                <w:rFonts w:ascii="Arial" w:hAnsi="Arial" w:cs="Arial"/>
                <w:sz w:val="22"/>
                <w:szCs w:val="22"/>
              </w:rPr>
              <w:t>CQO</w:t>
            </w:r>
            <w:r>
              <w:rPr>
                <w:rFonts w:ascii="Arial" w:hAnsi="Arial" w:cs="Arial"/>
                <w:sz w:val="22"/>
                <w:szCs w:val="22"/>
              </w:rPr>
              <w:t xml:space="preserve"> was introduced to the group as Qualification Officer for HN Marketing. A paper was submitted outlining plans and activity in relation to the revision of HN Marketing Units with a potential impact on HN Business, Accounting and Administration and IT.</w:t>
            </w:r>
          </w:p>
          <w:p w:rsidR="008E7D02" w:rsidRDefault="008E7D02" w:rsidP="008E7D02">
            <w:pPr>
              <w:rPr>
                <w:rFonts w:ascii="Arial" w:hAnsi="Arial" w:cs="Arial"/>
                <w:sz w:val="22"/>
                <w:szCs w:val="22"/>
              </w:rPr>
            </w:pPr>
          </w:p>
          <w:p w:rsidR="008E7D02" w:rsidRDefault="008E7D02" w:rsidP="008E7D02">
            <w:pPr>
              <w:rPr>
                <w:rFonts w:ascii="Arial" w:hAnsi="Arial" w:cs="Arial"/>
                <w:sz w:val="22"/>
                <w:szCs w:val="22"/>
              </w:rPr>
            </w:pPr>
            <w:r>
              <w:rPr>
                <w:rFonts w:ascii="Arial" w:hAnsi="Arial" w:cs="Arial"/>
                <w:sz w:val="22"/>
                <w:szCs w:val="22"/>
              </w:rPr>
              <w:t xml:space="preserve">The most significant impact would be any revision to </w:t>
            </w:r>
            <w:r>
              <w:rPr>
                <w:rFonts w:ascii="Arial" w:hAnsi="Arial" w:cs="Arial"/>
                <w:i/>
                <w:sz w:val="22"/>
                <w:szCs w:val="22"/>
              </w:rPr>
              <w:t xml:space="preserve">Marketing: An Introduction </w:t>
            </w:r>
            <w:r>
              <w:rPr>
                <w:rFonts w:ascii="Arial" w:hAnsi="Arial" w:cs="Arial"/>
                <w:sz w:val="22"/>
                <w:szCs w:val="22"/>
              </w:rPr>
              <w:t>(F7BX 34) which is mandatory within HNC/D Business. M</w:t>
            </w:r>
            <w:r w:rsidR="008F2FA7">
              <w:rPr>
                <w:rFonts w:ascii="Arial" w:hAnsi="Arial" w:cs="Arial"/>
                <w:sz w:val="22"/>
                <w:szCs w:val="22"/>
              </w:rPr>
              <w:t>CQO</w:t>
            </w:r>
            <w:r>
              <w:rPr>
                <w:rFonts w:ascii="Arial" w:hAnsi="Arial" w:cs="Arial"/>
                <w:sz w:val="22"/>
                <w:szCs w:val="22"/>
              </w:rPr>
              <w:t xml:space="preserve"> advised that the only change is the introduction of digital marketing to modernise the Unit.</w:t>
            </w:r>
          </w:p>
          <w:p w:rsidR="008E7D02" w:rsidRDefault="008E7D02" w:rsidP="008E7D02">
            <w:pPr>
              <w:rPr>
                <w:rFonts w:ascii="Arial" w:hAnsi="Arial" w:cs="Arial"/>
                <w:sz w:val="22"/>
                <w:szCs w:val="22"/>
              </w:rPr>
            </w:pPr>
          </w:p>
          <w:p w:rsidR="008E7D02" w:rsidRDefault="008E7D02" w:rsidP="008E7D02">
            <w:pPr>
              <w:rPr>
                <w:rFonts w:ascii="Arial" w:hAnsi="Arial" w:cs="Arial"/>
                <w:sz w:val="22"/>
                <w:szCs w:val="22"/>
              </w:rPr>
            </w:pPr>
            <w:r>
              <w:rPr>
                <w:rFonts w:ascii="Arial" w:hAnsi="Arial" w:cs="Arial"/>
                <w:sz w:val="22"/>
                <w:szCs w:val="22"/>
              </w:rPr>
              <w:t>The QST were invited to comment</w:t>
            </w:r>
            <w:r w:rsidR="008F2FA7">
              <w:rPr>
                <w:rFonts w:ascii="Arial" w:hAnsi="Arial" w:cs="Arial"/>
                <w:sz w:val="22"/>
                <w:szCs w:val="22"/>
              </w:rPr>
              <w:t>.  N</w:t>
            </w:r>
            <w:r>
              <w:rPr>
                <w:rFonts w:ascii="Arial" w:hAnsi="Arial" w:cs="Arial"/>
                <w:sz w:val="22"/>
                <w:szCs w:val="22"/>
              </w:rPr>
              <w:t>one of the members were familiar with the Unit but offered to seek comments from colleagues in centres.</w:t>
            </w:r>
          </w:p>
          <w:p w:rsidR="008E7D02" w:rsidRDefault="008E7D02" w:rsidP="008E7D02">
            <w:pPr>
              <w:rPr>
                <w:rFonts w:ascii="Arial" w:hAnsi="Arial" w:cs="Arial"/>
                <w:sz w:val="22"/>
                <w:szCs w:val="22"/>
              </w:rPr>
            </w:pPr>
          </w:p>
          <w:p w:rsidR="008E7D02" w:rsidRDefault="008E7D02" w:rsidP="008E7D02">
            <w:pPr>
              <w:rPr>
                <w:rFonts w:ascii="Arial" w:hAnsi="Arial" w:cs="Arial"/>
                <w:sz w:val="22"/>
                <w:szCs w:val="22"/>
              </w:rPr>
            </w:pPr>
            <w:r>
              <w:rPr>
                <w:rFonts w:ascii="Arial" w:hAnsi="Arial" w:cs="Arial"/>
                <w:sz w:val="22"/>
                <w:szCs w:val="22"/>
              </w:rPr>
              <w:t>M</w:t>
            </w:r>
            <w:r w:rsidR="008F2FA7">
              <w:rPr>
                <w:rFonts w:ascii="Arial" w:hAnsi="Arial" w:cs="Arial"/>
                <w:sz w:val="22"/>
                <w:szCs w:val="22"/>
              </w:rPr>
              <w:t>CQO</w:t>
            </w:r>
            <w:r>
              <w:rPr>
                <w:rFonts w:ascii="Arial" w:hAnsi="Arial" w:cs="Arial"/>
                <w:sz w:val="22"/>
                <w:szCs w:val="22"/>
              </w:rPr>
              <w:t xml:space="preserve"> guided the QST through proposed changes to other Units that are optional in the various Business-related HNs as follows:</w:t>
            </w:r>
          </w:p>
          <w:p w:rsidR="008E7D02" w:rsidRDefault="008E7D02" w:rsidP="008E7D02">
            <w:pPr>
              <w:rPr>
                <w:rFonts w:ascii="Arial" w:hAnsi="Arial" w:cs="Arial"/>
                <w:sz w:val="22"/>
                <w:szCs w:val="22"/>
              </w:rPr>
            </w:pPr>
          </w:p>
          <w:p w:rsidR="00B31702" w:rsidRDefault="00B31702" w:rsidP="008E7D02">
            <w:pPr>
              <w:rPr>
                <w:rFonts w:ascii="Arial" w:hAnsi="Arial" w:cs="Arial"/>
                <w:sz w:val="22"/>
                <w:szCs w:val="22"/>
              </w:rPr>
            </w:pPr>
            <w:r>
              <w:rPr>
                <w:rFonts w:ascii="Arial" w:hAnsi="Arial" w:cs="Arial"/>
                <w:i/>
                <w:sz w:val="22"/>
                <w:szCs w:val="22"/>
              </w:rPr>
              <w:t xml:space="preserve">Marketing: An Introduction </w:t>
            </w:r>
            <w:r>
              <w:rPr>
                <w:rFonts w:ascii="Arial" w:hAnsi="Arial" w:cs="Arial"/>
                <w:sz w:val="22"/>
                <w:szCs w:val="22"/>
              </w:rPr>
              <w:t>F7BX 34</w:t>
            </w:r>
          </w:p>
          <w:p w:rsidR="00B31702" w:rsidRDefault="00B31702" w:rsidP="008E7D02">
            <w:pPr>
              <w:rPr>
                <w:rFonts w:ascii="Arial" w:hAnsi="Arial" w:cs="Arial"/>
                <w:sz w:val="22"/>
                <w:szCs w:val="22"/>
              </w:rPr>
            </w:pPr>
            <w:r>
              <w:rPr>
                <w:rFonts w:ascii="Arial" w:hAnsi="Arial" w:cs="Arial"/>
                <w:i/>
                <w:sz w:val="22"/>
                <w:szCs w:val="22"/>
              </w:rPr>
              <w:t xml:space="preserve">Digital Marketing Communications: An Introduction </w:t>
            </w:r>
            <w:r>
              <w:rPr>
                <w:rFonts w:ascii="Arial" w:hAnsi="Arial" w:cs="Arial"/>
                <w:sz w:val="22"/>
                <w:szCs w:val="22"/>
              </w:rPr>
              <w:t>FK93 34</w:t>
            </w:r>
          </w:p>
          <w:p w:rsidR="00B31702" w:rsidRDefault="00B31702" w:rsidP="008E7D02">
            <w:pPr>
              <w:rPr>
                <w:rFonts w:ascii="Arial" w:hAnsi="Arial" w:cs="Arial"/>
                <w:sz w:val="22"/>
                <w:szCs w:val="22"/>
              </w:rPr>
            </w:pPr>
            <w:r>
              <w:rPr>
                <w:rFonts w:ascii="Arial" w:hAnsi="Arial" w:cs="Arial"/>
                <w:i/>
                <w:sz w:val="22"/>
                <w:szCs w:val="22"/>
              </w:rPr>
              <w:t xml:space="preserve">Marketing Planning for a Domestic Market </w:t>
            </w:r>
            <w:r>
              <w:rPr>
                <w:rFonts w:ascii="Arial" w:hAnsi="Arial" w:cs="Arial"/>
                <w:sz w:val="22"/>
                <w:szCs w:val="22"/>
              </w:rPr>
              <w:t>DG6P 35</w:t>
            </w:r>
          </w:p>
          <w:p w:rsidR="00B31702" w:rsidRDefault="00B31702" w:rsidP="008E7D02">
            <w:pPr>
              <w:rPr>
                <w:rFonts w:ascii="Arial" w:hAnsi="Arial" w:cs="Arial"/>
                <w:sz w:val="22"/>
                <w:szCs w:val="22"/>
              </w:rPr>
            </w:pPr>
            <w:r>
              <w:rPr>
                <w:rFonts w:ascii="Arial" w:hAnsi="Arial" w:cs="Arial"/>
                <w:i/>
                <w:sz w:val="22"/>
                <w:szCs w:val="22"/>
              </w:rPr>
              <w:t xml:space="preserve">Marketing Research Theory </w:t>
            </w:r>
            <w:r>
              <w:rPr>
                <w:rFonts w:ascii="Arial" w:hAnsi="Arial" w:cs="Arial"/>
                <w:sz w:val="22"/>
                <w:szCs w:val="22"/>
              </w:rPr>
              <w:t>FK8M 34</w:t>
            </w:r>
          </w:p>
          <w:p w:rsidR="00B31702" w:rsidRDefault="00B31702" w:rsidP="008E7D02">
            <w:pPr>
              <w:rPr>
                <w:rFonts w:ascii="Arial" w:hAnsi="Arial" w:cs="Arial"/>
                <w:i/>
                <w:sz w:val="22"/>
                <w:szCs w:val="22"/>
              </w:rPr>
            </w:pPr>
            <w:r>
              <w:rPr>
                <w:rFonts w:ascii="Arial" w:hAnsi="Arial" w:cs="Arial"/>
                <w:i/>
                <w:sz w:val="22"/>
                <w:szCs w:val="22"/>
              </w:rPr>
              <w:t xml:space="preserve">Marketing Practice: An Introduction </w:t>
            </w:r>
            <w:r w:rsidRPr="00B31702">
              <w:rPr>
                <w:rFonts w:ascii="Arial" w:hAnsi="Arial" w:cs="Arial"/>
                <w:sz w:val="22"/>
                <w:szCs w:val="22"/>
              </w:rPr>
              <w:t>DG6V 34</w:t>
            </w:r>
          </w:p>
          <w:p w:rsidR="00B31702" w:rsidRDefault="00B31702" w:rsidP="008E7D02">
            <w:pPr>
              <w:rPr>
                <w:rFonts w:ascii="Arial" w:hAnsi="Arial" w:cs="Arial"/>
                <w:i/>
                <w:sz w:val="22"/>
                <w:szCs w:val="22"/>
              </w:rPr>
            </w:pPr>
            <w:r>
              <w:rPr>
                <w:rFonts w:ascii="Arial" w:hAnsi="Arial" w:cs="Arial"/>
                <w:i/>
                <w:sz w:val="22"/>
                <w:szCs w:val="22"/>
              </w:rPr>
              <w:t xml:space="preserve">Marketing Skills for the Entrepreneur </w:t>
            </w:r>
            <w:r w:rsidRPr="00B31702">
              <w:rPr>
                <w:rFonts w:ascii="Arial" w:hAnsi="Arial" w:cs="Arial"/>
                <w:sz w:val="22"/>
                <w:szCs w:val="22"/>
              </w:rPr>
              <w:t>DK2L 33</w:t>
            </w:r>
          </w:p>
          <w:p w:rsidR="008E7D02" w:rsidRDefault="00B31702" w:rsidP="008E7D02">
            <w:pPr>
              <w:rPr>
                <w:rFonts w:ascii="Arial" w:hAnsi="Arial" w:cs="Arial"/>
                <w:sz w:val="22"/>
                <w:szCs w:val="22"/>
              </w:rPr>
            </w:pPr>
            <w:r>
              <w:rPr>
                <w:rFonts w:ascii="Arial" w:hAnsi="Arial" w:cs="Arial"/>
                <w:i/>
                <w:sz w:val="22"/>
                <w:szCs w:val="22"/>
              </w:rPr>
              <w:t xml:space="preserve">Principles and Practices of Selling </w:t>
            </w:r>
            <w:r w:rsidRPr="00B31702">
              <w:rPr>
                <w:rFonts w:ascii="Arial" w:hAnsi="Arial" w:cs="Arial"/>
                <w:sz w:val="22"/>
                <w:szCs w:val="22"/>
              </w:rPr>
              <w:t>DG6W 34</w:t>
            </w:r>
            <w:r w:rsidR="008E7D02">
              <w:rPr>
                <w:rFonts w:ascii="Arial" w:hAnsi="Arial" w:cs="Arial"/>
                <w:sz w:val="22"/>
                <w:szCs w:val="22"/>
              </w:rPr>
              <w:t xml:space="preserve"> </w:t>
            </w:r>
          </w:p>
          <w:p w:rsidR="00B31702" w:rsidRDefault="00B31702" w:rsidP="008E7D02">
            <w:pPr>
              <w:rPr>
                <w:rFonts w:ascii="Arial" w:hAnsi="Arial" w:cs="Arial"/>
                <w:sz w:val="22"/>
                <w:szCs w:val="22"/>
              </w:rPr>
            </w:pPr>
          </w:p>
          <w:p w:rsidR="00B31702" w:rsidRDefault="00B31702" w:rsidP="008E7D02">
            <w:pPr>
              <w:rPr>
                <w:rFonts w:ascii="Arial" w:hAnsi="Arial" w:cs="Arial"/>
                <w:sz w:val="22"/>
                <w:szCs w:val="22"/>
              </w:rPr>
            </w:pPr>
            <w:r>
              <w:rPr>
                <w:rFonts w:ascii="Arial" w:hAnsi="Arial" w:cs="Arial"/>
                <w:b/>
                <w:sz w:val="22"/>
                <w:szCs w:val="22"/>
              </w:rPr>
              <w:t xml:space="preserve">Action: </w:t>
            </w:r>
            <w:r>
              <w:rPr>
                <w:rFonts w:ascii="Arial" w:hAnsi="Arial" w:cs="Arial"/>
                <w:sz w:val="22"/>
                <w:szCs w:val="22"/>
              </w:rPr>
              <w:t xml:space="preserve">QST members are asked to invite comments and feedback re the Units above and return to </w:t>
            </w:r>
            <w:r w:rsidR="008F2FA7" w:rsidRPr="008F2FA7">
              <w:rPr>
                <w:rFonts w:ascii="Arial" w:hAnsi="Arial" w:cs="Arial"/>
              </w:rPr>
              <w:t>MCQO</w:t>
            </w:r>
          </w:p>
          <w:p w:rsidR="003869FE" w:rsidRPr="00B31702" w:rsidRDefault="003869FE" w:rsidP="008E7D02">
            <w:pPr>
              <w:rPr>
                <w:rFonts w:ascii="Arial" w:hAnsi="Arial" w:cs="Arial"/>
                <w:sz w:val="22"/>
                <w:szCs w:val="22"/>
              </w:rPr>
            </w:pPr>
          </w:p>
        </w:tc>
        <w:tc>
          <w:tcPr>
            <w:tcW w:w="1778" w:type="dxa"/>
            <w:shd w:val="clear" w:color="auto" w:fill="auto"/>
            <w:tcMar>
              <w:top w:w="57" w:type="dxa"/>
              <w:bottom w:w="57" w:type="dxa"/>
            </w:tcMar>
          </w:tcPr>
          <w:p w:rsidR="005D1970" w:rsidRDefault="005D1970" w:rsidP="00FA09AD">
            <w:pPr>
              <w:rPr>
                <w:rFonts w:ascii="Arial" w:hAnsi="Arial" w:cs="Arial"/>
                <w:sz w:val="22"/>
                <w:szCs w:val="22"/>
              </w:rPr>
            </w:pPr>
          </w:p>
          <w:p w:rsidR="00092A98" w:rsidRDefault="00092A98" w:rsidP="00FA09AD">
            <w:pPr>
              <w:rPr>
                <w:rFonts w:ascii="Arial" w:hAnsi="Arial" w:cs="Arial"/>
                <w:sz w:val="22"/>
                <w:szCs w:val="22"/>
              </w:rPr>
            </w:pPr>
          </w:p>
          <w:p w:rsidR="00092A98" w:rsidRDefault="00092A98"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092A98" w:rsidRPr="00192EB1" w:rsidRDefault="00092A98" w:rsidP="00FA09AD">
            <w:pPr>
              <w:rPr>
                <w:rFonts w:ascii="Arial" w:hAnsi="Arial" w:cs="Arial"/>
                <w:sz w:val="22"/>
                <w:szCs w:val="22"/>
              </w:rPr>
            </w:pPr>
            <w:r>
              <w:rPr>
                <w:rFonts w:ascii="Arial" w:hAnsi="Arial" w:cs="Arial"/>
                <w:sz w:val="22"/>
                <w:szCs w:val="22"/>
              </w:rPr>
              <w:t>All</w:t>
            </w:r>
          </w:p>
        </w:tc>
        <w:tc>
          <w:tcPr>
            <w:tcW w:w="2039" w:type="dxa"/>
            <w:shd w:val="clear" w:color="auto" w:fill="auto"/>
            <w:tcMar>
              <w:top w:w="57" w:type="dxa"/>
              <w:bottom w:w="57" w:type="dxa"/>
            </w:tcMar>
          </w:tcPr>
          <w:p w:rsidR="00AF7EDC" w:rsidRDefault="00AF7EDC" w:rsidP="00FA09AD">
            <w:pPr>
              <w:rPr>
                <w:rFonts w:ascii="Arial" w:hAnsi="Arial" w:cs="Arial"/>
                <w:sz w:val="22"/>
                <w:szCs w:val="22"/>
              </w:rPr>
            </w:pPr>
          </w:p>
          <w:p w:rsidR="00AF7EDC" w:rsidRDefault="00AF7EDC" w:rsidP="00FA09AD">
            <w:pPr>
              <w:rPr>
                <w:rFonts w:ascii="Arial" w:hAnsi="Arial" w:cs="Arial"/>
                <w:sz w:val="22"/>
                <w:szCs w:val="22"/>
              </w:rPr>
            </w:pPr>
          </w:p>
          <w:p w:rsidR="00092A98" w:rsidRDefault="00092A98" w:rsidP="00FA09AD">
            <w:pPr>
              <w:rPr>
                <w:rFonts w:ascii="Arial" w:hAnsi="Arial" w:cs="Arial"/>
                <w:sz w:val="22"/>
                <w:szCs w:val="22"/>
              </w:rPr>
            </w:pPr>
          </w:p>
          <w:p w:rsidR="00092A98" w:rsidRDefault="00092A98"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Default="00B31702" w:rsidP="00FA09AD">
            <w:pPr>
              <w:rPr>
                <w:rFonts w:ascii="Arial" w:hAnsi="Arial" w:cs="Arial"/>
                <w:sz w:val="22"/>
                <w:szCs w:val="22"/>
              </w:rPr>
            </w:pPr>
          </w:p>
          <w:p w:rsidR="00B31702" w:rsidRPr="00192EB1" w:rsidRDefault="00724071" w:rsidP="00FA09AD">
            <w:pPr>
              <w:rPr>
                <w:rFonts w:ascii="Arial" w:hAnsi="Arial" w:cs="Arial"/>
                <w:sz w:val="22"/>
                <w:szCs w:val="22"/>
              </w:rPr>
            </w:pPr>
            <w:r>
              <w:rPr>
                <w:rFonts w:ascii="Arial" w:hAnsi="Arial" w:cs="Arial"/>
                <w:sz w:val="22"/>
                <w:szCs w:val="22"/>
              </w:rPr>
              <w:t xml:space="preserve">25 </w:t>
            </w:r>
            <w:r w:rsidR="00B31702">
              <w:rPr>
                <w:rFonts w:ascii="Arial" w:hAnsi="Arial" w:cs="Arial"/>
                <w:sz w:val="22"/>
                <w:szCs w:val="22"/>
              </w:rPr>
              <w:t>November 2016</w:t>
            </w:r>
          </w:p>
        </w:tc>
      </w:tr>
      <w:tr w:rsidR="005969A6" w:rsidRPr="00192EB1" w:rsidTr="005B7396">
        <w:tc>
          <w:tcPr>
            <w:tcW w:w="826" w:type="dxa"/>
            <w:shd w:val="clear" w:color="auto" w:fill="auto"/>
            <w:tcMar>
              <w:top w:w="57" w:type="dxa"/>
              <w:bottom w:w="57" w:type="dxa"/>
            </w:tcMar>
          </w:tcPr>
          <w:p w:rsidR="005969A6" w:rsidRDefault="00277C5A" w:rsidP="003869FE">
            <w:pPr>
              <w:rPr>
                <w:rFonts w:ascii="Arial" w:hAnsi="Arial" w:cs="Arial"/>
                <w:sz w:val="22"/>
                <w:szCs w:val="22"/>
              </w:rPr>
            </w:pPr>
            <w:r>
              <w:rPr>
                <w:rFonts w:ascii="Arial" w:hAnsi="Arial" w:cs="Arial"/>
                <w:sz w:val="22"/>
                <w:szCs w:val="22"/>
              </w:rPr>
              <w:lastRenderedPageBreak/>
              <w:t>2</w:t>
            </w:r>
            <w:r w:rsidR="003869FE">
              <w:rPr>
                <w:rFonts w:ascii="Arial" w:hAnsi="Arial" w:cs="Arial"/>
                <w:sz w:val="22"/>
                <w:szCs w:val="22"/>
              </w:rPr>
              <w:t>3</w:t>
            </w:r>
            <w:r w:rsidR="005969A6">
              <w:rPr>
                <w:rFonts w:ascii="Arial" w:hAnsi="Arial" w:cs="Arial"/>
                <w:sz w:val="22"/>
                <w:szCs w:val="22"/>
              </w:rPr>
              <w:t>/</w:t>
            </w:r>
            <w:r w:rsidR="00092A98">
              <w:rPr>
                <w:rFonts w:ascii="Arial" w:hAnsi="Arial" w:cs="Arial"/>
                <w:sz w:val="22"/>
                <w:szCs w:val="22"/>
              </w:rPr>
              <w:t>8</w:t>
            </w:r>
          </w:p>
        </w:tc>
        <w:tc>
          <w:tcPr>
            <w:tcW w:w="2337" w:type="dxa"/>
            <w:shd w:val="clear" w:color="auto" w:fill="auto"/>
            <w:tcMar>
              <w:top w:w="57" w:type="dxa"/>
              <w:bottom w:w="57" w:type="dxa"/>
            </w:tcMar>
          </w:tcPr>
          <w:p w:rsidR="005969A6" w:rsidRDefault="003869FE" w:rsidP="005969A6">
            <w:pPr>
              <w:rPr>
                <w:rFonts w:ascii="Arial" w:hAnsi="Arial" w:cs="Arial"/>
                <w:sz w:val="22"/>
                <w:szCs w:val="22"/>
              </w:rPr>
            </w:pPr>
            <w:r>
              <w:rPr>
                <w:rFonts w:ascii="Arial" w:hAnsi="Arial" w:cs="Arial"/>
                <w:sz w:val="22"/>
                <w:szCs w:val="22"/>
              </w:rPr>
              <w:t>Network Events</w:t>
            </w:r>
          </w:p>
        </w:tc>
        <w:tc>
          <w:tcPr>
            <w:tcW w:w="7194" w:type="dxa"/>
            <w:shd w:val="clear" w:color="auto" w:fill="auto"/>
            <w:tcMar>
              <w:top w:w="57" w:type="dxa"/>
              <w:bottom w:w="57" w:type="dxa"/>
            </w:tcMar>
          </w:tcPr>
          <w:p w:rsidR="003869FE" w:rsidRDefault="008F2FA7" w:rsidP="001B57F5">
            <w:pPr>
              <w:rPr>
                <w:rFonts w:ascii="Arial" w:hAnsi="Arial" w:cs="Arial"/>
                <w:sz w:val="22"/>
                <w:szCs w:val="22"/>
              </w:rPr>
            </w:pPr>
            <w:r>
              <w:rPr>
                <w:rFonts w:ascii="Arial" w:hAnsi="Arial" w:cs="Arial"/>
                <w:sz w:val="22"/>
                <w:szCs w:val="22"/>
              </w:rPr>
              <w:t>The QM</w:t>
            </w:r>
            <w:r w:rsidR="003869FE">
              <w:rPr>
                <w:rFonts w:ascii="Arial" w:hAnsi="Arial" w:cs="Arial"/>
                <w:sz w:val="22"/>
                <w:szCs w:val="22"/>
              </w:rPr>
              <w:t xml:space="preserve"> gave notice of SQA’s intention host Network Events early in 2017 (late February/March) and requested that QST members consult with colleagues and submit proposals for possible content.</w:t>
            </w:r>
          </w:p>
          <w:p w:rsidR="003869FE" w:rsidRDefault="003869FE" w:rsidP="001B57F5">
            <w:pPr>
              <w:rPr>
                <w:rFonts w:ascii="Arial" w:hAnsi="Arial" w:cs="Arial"/>
                <w:sz w:val="22"/>
                <w:szCs w:val="22"/>
              </w:rPr>
            </w:pPr>
          </w:p>
          <w:p w:rsidR="003869FE" w:rsidRDefault="00F95B83" w:rsidP="001B57F5">
            <w:pPr>
              <w:rPr>
                <w:rFonts w:ascii="Arial" w:hAnsi="Arial" w:cs="Arial"/>
                <w:sz w:val="22"/>
                <w:szCs w:val="22"/>
              </w:rPr>
            </w:pPr>
            <w:r>
              <w:rPr>
                <w:rFonts w:ascii="Arial" w:hAnsi="Arial" w:cs="Arial"/>
                <w:sz w:val="22"/>
                <w:szCs w:val="22"/>
              </w:rPr>
              <w:t>The support of volunteers is vital to the continuation and success of these events, so details of any practitioner colleagues willing to help by presenting or organising activities would be gratefully received.</w:t>
            </w:r>
          </w:p>
          <w:p w:rsidR="00F95B83" w:rsidRDefault="00F95B83" w:rsidP="001B57F5">
            <w:pPr>
              <w:rPr>
                <w:rFonts w:ascii="Arial" w:hAnsi="Arial" w:cs="Arial"/>
                <w:sz w:val="22"/>
                <w:szCs w:val="22"/>
              </w:rPr>
            </w:pPr>
          </w:p>
          <w:p w:rsidR="00F95B83" w:rsidRPr="00F95B83" w:rsidRDefault="00F95B83" w:rsidP="001B57F5">
            <w:pPr>
              <w:rPr>
                <w:rFonts w:ascii="Arial" w:hAnsi="Arial" w:cs="Arial"/>
                <w:sz w:val="22"/>
                <w:szCs w:val="22"/>
              </w:rPr>
            </w:pPr>
            <w:r>
              <w:rPr>
                <w:rFonts w:ascii="Arial" w:hAnsi="Arial" w:cs="Arial"/>
                <w:b/>
                <w:sz w:val="22"/>
                <w:szCs w:val="22"/>
              </w:rPr>
              <w:t xml:space="preserve">Action: </w:t>
            </w:r>
            <w:r>
              <w:rPr>
                <w:rFonts w:ascii="Arial" w:hAnsi="Arial" w:cs="Arial"/>
                <w:sz w:val="22"/>
                <w:szCs w:val="22"/>
              </w:rPr>
              <w:t>Submit proposals for Network Event and details of any colleagues willing to support by presenting or participating.</w:t>
            </w:r>
          </w:p>
          <w:p w:rsidR="005969A6" w:rsidRDefault="005969A6" w:rsidP="001B57F5">
            <w:pPr>
              <w:rPr>
                <w:rFonts w:ascii="Arial" w:hAnsi="Arial" w:cs="Arial"/>
                <w:sz w:val="22"/>
                <w:szCs w:val="22"/>
              </w:rPr>
            </w:pPr>
          </w:p>
        </w:tc>
        <w:tc>
          <w:tcPr>
            <w:tcW w:w="1778" w:type="dxa"/>
            <w:shd w:val="clear" w:color="auto" w:fill="auto"/>
            <w:tcMar>
              <w:top w:w="57" w:type="dxa"/>
              <w:bottom w:w="57" w:type="dxa"/>
            </w:tcMar>
          </w:tcPr>
          <w:p w:rsidR="00F77A06" w:rsidRDefault="00F77A06"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r>
              <w:rPr>
                <w:rFonts w:ascii="Arial" w:hAnsi="Arial" w:cs="Arial"/>
                <w:sz w:val="22"/>
                <w:szCs w:val="22"/>
              </w:rPr>
              <w:t>All</w:t>
            </w:r>
          </w:p>
        </w:tc>
        <w:tc>
          <w:tcPr>
            <w:tcW w:w="2039" w:type="dxa"/>
            <w:shd w:val="clear" w:color="auto" w:fill="auto"/>
            <w:tcMar>
              <w:top w:w="57" w:type="dxa"/>
              <w:bottom w:w="57" w:type="dxa"/>
            </w:tcMar>
          </w:tcPr>
          <w:p w:rsidR="00F77A06" w:rsidRDefault="00F77A06"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p>
          <w:p w:rsidR="00F95B83" w:rsidRDefault="00F95B83" w:rsidP="00FA09AD">
            <w:pPr>
              <w:rPr>
                <w:rFonts w:ascii="Arial" w:hAnsi="Arial" w:cs="Arial"/>
                <w:sz w:val="22"/>
                <w:szCs w:val="22"/>
              </w:rPr>
            </w:pPr>
            <w:r>
              <w:rPr>
                <w:rFonts w:ascii="Arial" w:hAnsi="Arial" w:cs="Arial"/>
                <w:sz w:val="22"/>
                <w:szCs w:val="22"/>
              </w:rPr>
              <w:t>November 2016</w:t>
            </w:r>
          </w:p>
        </w:tc>
      </w:tr>
      <w:tr w:rsidR="00F95B83" w:rsidRPr="00192EB1" w:rsidTr="005B7396">
        <w:tc>
          <w:tcPr>
            <w:tcW w:w="826" w:type="dxa"/>
            <w:shd w:val="clear" w:color="auto" w:fill="auto"/>
            <w:tcMar>
              <w:top w:w="57" w:type="dxa"/>
              <w:bottom w:w="57" w:type="dxa"/>
            </w:tcMar>
          </w:tcPr>
          <w:p w:rsidR="00F95B83" w:rsidRDefault="00F65916" w:rsidP="003869FE">
            <w:pPr>
              <w:rPr>
                <w:rFonts w:ascii="Arial" w:hAnsi="Arial" w:cs="Arial"/>
                <w:sz w:val="22"/>
                <w:szCs w:val="22"/>
              </w:rPr>
            </w:pPr>
            <w:r>
              <w:rPr>
                <w:rFonts w:ascii="Arial" w:hAnsi="Arial" w:cs="Arial"/>
                <w:sz w:val="22"/>
                <w:szCs w:val="22"/>
              </w:rPr>
              <w:t>23/9</w:t>
            </w:r>
          </w:p>
        </w:tc>
        <w:tc>
          <w:tcPr>
            <w:tcW w:w="2337" w:type="dxa"/>
            <w:shd w:val="clear" w:color="auto" w:fill="auto"/>
            <w:tcMar>
              <w:top w:w="57" w:type="dxa"/>
              <w:bottom w:w="57" w:type="dxa"/>
            </w:tcMar>
          </w:tcPr>
          <w:p w:rsidR="00F95B83" w:rsidRDefault="00F65916" w:rsidP="005969A6">
            <w:pPr>
              <w:rPr>
                <w:rFonts w:ascii="Arial" w:hAnsi="Arial" w:cs="Arial"/>
                <w:sz w:val="22"/>
                <w:szCs w:val="22"/>
              </w:rPr>
            </w:pPr>
            <w:r>
              <w:rPr>
                <w:rFonts w:ascii="Arial" w:hAnsi="Arial" w:cs="Arial"/>
                <w:sz w:val="22"/>
                <w:szCs w:val="22"/>
              </w:rPr>
              <w:t>Any Other Business</w:t>
            </w:r>
          </w:p>
        </w:tc>
        <w:tc>
          <w:tcPr>
            <w:tcW w:w="7194" w:type="dxa"/>
            <w:shd w:val="clear" w:color="auto" w:fill="auto"/>
            <w:tcMar>
              <w:top w:w="57" w:type="dxa"/>
              <w:bottom w:w="57" w:type="dxa"/>
            </w:tcMar>
          </w:tcPr>
          <w:p w:rsidR="00F95B83" w:rsidRDefault="00F65916" w:rsidP="001B57F5">
            <w:pPr>
              <w:rPr>
                <w:rFonts w:ascii="Arial" w:hAnsi="Arial" w:cs="Arial"/>
                <w:sz w:val="22"/>
                <w:szCs w:val="22"/>
              </w:rPr>
            </w:pPr>
            <w:r>
              <w:rPr>
                <w:rFonts w:ascii="Arial" w:hAnsi="Arial" w:cs="Arial"/>
                <w:sz w:val="22"/>
                <w:szCs w:val="22"/>
              </w:rPr>
              <w:t xml:space="preserve">A query was raised as to whether NQ qualifications have been updated in line with FRS102. </w:t>
            </w:r>
            <w:r w:rsidR="008F2FA7">
              <w:rPr>
                <w:rFonts w:ascii="Arial" w:hAnsi="Arial" w:cs="Arial"/>
                <w:sz w:val="22"/>
                <w:szCs w:val="22"/>
              </w:rPr>
              <w:t>AFQO</w:t>
            </w:r>
            <w:r>
              <w:rPr>
                <w:rFonts w:ascii="Arial" w:hAnsi="Arial" w:cs="Arial"/>
                <w:sz w:val="22"/>
                <w:szCs w:val="22"/>
              </w:rPr>
              <w:t xml:space="preserve"> agreed to follow up and report to the QST.</w:t>
            </w:r>
          </w:p>
          <w:p w:rsidR="00F65916" w:rsidRDefault="00F65916" w:rsidP="001B57F5">
            <w:pPr>
              <w:rPr>
                <w:rFonts w:ascii="Arial" w:hAnsi="Arial" w:cs="Arial"/>
                <w:sz w:val="22"/>
                <w:szCs w:val="22"/>
              </w:rPr>
            </w:pPr>
          </w:p>
        </w:tc>
        <w:tc>
          <w:tcPr>
            <w:tcW w:w="1778" w:type="dxa"/>
            <w:shd w:val="clear" w:color="auto" w:fill="auto"/>
            <w:tcMar>
              <w:top w:w="57" w:type="dxa"/>
              <w:bottom w:w="57" w:type="dxa"/>
            </w:tcMar>
          </w:tcPr>
          <w:p w:rsidR="00F65916" w:rsidRDefault="00F65916" w:rsidP="00FA09AD">
            <w:pPr>
              <w:rPr>
                <w:rFonts w:ascii="Arial" w:hAnsi="Arial" w:cs="Arial"/>
                <w:sz w:val="22"/>
                <w:szCs w:val="22"/>
              </w:rPr>
            </w:pPr>
          </w:p>
          <w:p w:rsidR="00F95B83" w:rsidRDefault="008F2FA7" w:rsidP="00724071">
            <w:pPr>
              <w:rPr>
                <w:rFonts w:ascii="Arial" w:hAnsi="Arial" w:cs="Arial"/>
                <w:sz w:val="22"/>
                <w:szCs w:val="22"/>
              </w:rPr>
            </w:pPr>
            <w:r>
              <w:rPr>
                <w:rFonts w:ascii="Arial" w:hAnsi="Arial" w:cs="Arial"/>
                <w:sz w:val="22"/>
                <w:szCs w:val="22"/>
              </w:rPr>
              <w:t>AFQO</w:t>
            </w:r>
          </w:p>
        </w:tc>
        <w:tc>
          <w:tcPr>
            <w:tcW w:w="2039" w:type="dxa"/>
            <w:shd w:val="clear" w:color="auto" w:fill="auto"/>
            <w:tcMar>
              <w:top w:w="57" w:type="dxa"/>
              <w:bottom w:w="57" w:type="dxa"/>
            </w:tcMar>
          </w:tcPr>
          <w:p w:rsidR="00F65916" w:rsidRDefault="00F65916" w:rsidP="00FA09AD">
            <w:pPr>
              <w:rPr>
                <w:rFonts w:ascii="Arial" w:hAnsi="Arial" w:cs="Arial"/>
                <w:sz w:val="22"/>
                <w:szCs w:val="22"/>
              </w:rPr>
            </w:pPr>
          </w:p>
          <w:p w:rsidR="00F95B83" w:rsidRDefault="00F65916" w:rsidP="00FA09AD">
            <w:pPr>
              <w:rPr>
                <w:rFonts w:ascii="Arial" w:hAnsi="Arial" w:cs="Arial"/>
                <w:sz w:val="22"/>
                <w:szCs w:val="22"/>
              </w:rPr>
            </w:pPr>
            <w:r>
              <w:rPr>
                <w:rFonts w:ascii="Arial" w:hAnsi="Arial" w:cs="Arial"/>
                <w:sz w:val="22"/>
                <w:szCs w:val="22"/>
              </w:rPr>
              <w:t>November 2016</w:t>
            </w:r>
          </w:p>
        </w:tc>
      </w:tr>
      <w:tr w:rsidR="00092A98" w:rsidRPr="00192EB1" w:rsidTr="005B7396">
        <w:tc>
          <w:tcPr>
            <w:tcW w:w="826" w:type="dxa"/>
            <w:shd w:val="clear" w:color="auto" w:fill="auto"/>
            <w:tcMar>
              <w:top w:w="57" w:type="dxa"/>
              <w:bottom w:w="57" w:type="dxa"/>
            </w:tcMar>
          </w:tcPr>
          <w:p w:rsidR="00092A98" w:rsidRDefault="00092A98" w:rsidP="00092A98">
            <w:pPr>
              <w:rPr>
                <w:rFonts w:ascii="Arial" w:hAnsi="Arial" w:cs="Arial"/>
                <w:sz w:val="22"/>
                <w:szCs w:val="22"/>
              </w:rPr>
            </w:pPr>
            <w:r>
              <w:rPr>
                <w:rFonts w:ascii="Arial" w:hAnsi="Arial" w:cs="Arial"/>
                <w:sz w:val="22"/>
                <w:szCs w:val="22"/>
              </w:rPr>
              <w:t>21/9</w:t>
            </w:r>
          </w:p>
        </w:tc>
        <w:tc>
          <w:tcPr>
            <w:tcW w:w="2337" w:type="dxa"/>
            <w:shd w:val="clear" w:color="auto" w:fill="auto"/>
            <w:tcMar>
              <w:top w:w="57" w:type="dxa"/>
              <w:bottom w:w="57" w:type="dxa"/>
            </w:tcMar>
          </w:tcPr>
          <w:p w:rsidR="00092A98" w:rsidRDefault="00092A98" w:rsidP="005969A6">
            <w:pPr>
              <w:rPr>
                <w:rFonts w:ascii="Arial" w:hAnsi="Arial" w:cs="Arial"/>
                <w:sz w:val="22"/>
                <w:szCs w:val="22"/>
              </w:rPr>
            </w:pPr>
            <w:r>
              <w:rPr>
                <w:rFonts w:ascii="Arial" w:hAnsi="Arial" w:cs="Arial"/>
                <w:sz w:val="22"/>
                <w:szCs w:val="22"/>
              </w:rPr>
              <w:t>Next Meeting</w:t>
            </w:r>
          </w:p>
        </w:tc>
        <w:tc>
          <w:tcPr>
            <w:tcW w:w="7194" w:type="dxa"/>
            <w:shd w:val="clear" w:color="auto" w:fill="auto"/>
            <w:tcMar>
              <w:top w:w="57" w:type="dxa"/>
              <w:bottom w:w="57" w:type="dxa"/>
            </w:tcMar>
          </w:tcPr>
          <w:p w:rsidR="00092A98" w:rsidRDefault="00092A98" w:rsidP="00724071">
            <w:pPr>
              <w:rPr>
                <w:rFonts w:ascii="Arial" w:hAnsi="Arial" w:cs="Arial"/>
                <w:sz w:val="22"/>
                <w:szCs w:val="22"/>
              </w:rPr>
            </w:pPr>
            <w:r>
              <w:rPr>
                <w:rFonts w:ascii="Arial" w:hAnsi="Arial" w:cs="Arial"/>
                <w:sz w:val="22"/>
                <w:szCs w:val="22"/>
              </w:rPr>
              <w:t xml:space="preserve">The date of the next meeting was provisionally agreed as </w:t>
            </w:r>
            <w:r w:rsidR="00F65916">
              <w:rPr>
                <w:rFonts w:ascii="Arial" w:hAnsi="Arial" w:cs="Arial"/>
                <w:sz w:val="22"/>
                <w:szCs w:val="22"/>
              </w:rPr>
              <w:t>31</w:t>
            </w:r>
            <w:r>
              <w:rPr>
                <w:rFonts w:ascii="Arial" w:hAnsi="Arial" w:cs="Arial"/>
                <w:sz w:val="22"/>
                <w:szCs w:val="22"/>
              </w:rPr>
              <w:t xml:space="preserve"> May 201</w:t>
            </w:r>
            <w:r w:rsidR="00F65916">
              <w:rPr>
                <w:rFonts w:ascii="Arial" w:hAnsi="Arial" w:cs="Arial"/>
                <w:sz w:val="22"/>
                <w:szCs w:val="22"/>
              </w:rPr>
              <w:t>7</w:t>
            </w:r>
          </w:p>
        </w:tc>
        <w:tc>
          <w:tcPr>
            <w:tcW w:w="1778" w:type="dxa"/>
            <w:shd w:val="clear" w:color="auto" w:fill="auto"/>
            <w:tcMar>
              <w:top w:w="57" w:type="dxa"/>
              <w:bottom w:w="57" w:type="dxa"/>
            </w:tcMar>
          </w:tcPr>
          <w:p w:rsidR="00092A98" w:rsidRDefault="00092A98" w:rsidP="00FA09AD">
            <w:pPr>
              <w:rPr>
                <w:rFonts w:ascii="Arial" w:hAnsi="Arial" w:cs="Arial"/>
                <w:sz w:val="22"/>
                <w:szCs w:val="22"/>
              </w:rPr>
            </w:pPr>
          </w:p>
        </w:tc>
        <w:tc>
          <w:tcPr>
            <w:tcW w:w="2039" w:type="dxa"/>
            <w:shd w:val="clear" w:color="auto" w:fill="auto"/>
            <w:tcMar>
              <w:top w:w="57" w:type="dxa"/>
              <w:bottom w:w="57" w:type="dxa"/>
            </w:tcMar>
          </w:tcPr>
          <w:p w:rsidR="00092A98" w:rsidRDefault="00092A98" w:rsidP="00FA09AD">
            <w:pPr>
              <w:rPr>
                <w:rFonts w:ascii="Arial" w:hAnsi="Arial" w:cs="Arial"/>
                <w:sz w:val="22"/>
                <w:szCs w:val="22"/>
              </w:rPr>
            </w:pPr>
          </w:p>
        </w:tc>
      </w:tr>
    </w:tbl>
    <w:p w:rsidR="00712EB9" w:rsidRDefault="00712EB9" w:rsidP="00280651"/>
    <w:sectPr w:rsidR="00712EB9" w:rsidSect="0046129B">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9C" w:rsidRDefault="002B529C" w:rsidP="00800DF8">
      <w:r>
        <w:separator/>
      </w:r>
    </w:p>
  </w:endnote>
  <w:endnote w:type="continuationSeparator" w:id="0">
    <w:p w:rsidR="002B529C" w:rsidRDefault="002B529C" w:rsidP="008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9C" w:rsidRDefault="002B529C" w:rsidP="00800DF8">
      <w:r>
        <w:separator/>
      </w:r>
    </w:p>
  </w:footnote>
  <w:footnote w:type="continuationSeparator" w:id="0">
    <w:p w:rsidR="002B529C" w:rsidRDefault="002B529C" w:rsidP="0080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325D32"/>
    <w:lvl w:ilvl="0">
      <w:numFmt w:val="bullet"/>
      <w:lvlText w:val="*"/>
      <w:lvlJc w:val="left"/>
    </w:lvl>
  </w:abstractNum>
  <w:abstractNum w:abstractNumId="1">
    <w:nsid w:val="045E2A94"/>
    <w:multiLevelType w:val="hybridMultilevel"/>
    <w:tmpl w:val="974A8D62"/>
    <w:lvl w:ilvl="0" w:tplc="FFBEB2C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31720"/>
    <w:multiLevelType w:val="hybridMultilevel"/>
    <w:tmpl w:val="CE74C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79F5B52"/>
    <w:multiLevelType w:val="hybridMultilevel"/>
    <w:tmpl w:val="48DECA4C"/>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nsid w:val="213B0EA7"/>
    <w:multiLevelType w:val="multilevel"/>
    <w:tmpl w:val="DCD46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877664"/>
    <w:multiLevelType w:val="hybridMultilevel"/>
    <w:tmpl w:val="A8EAA16C"/>
    <w:lvl w:ilvl="0" w:tplc="AD8AF87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01BBC"/>
    <w:multiLevelType w:val="hybridMultilevel"/>
    <w:tmpl w:val="8E7EF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5515C66"/>
    <w:multiLevelType w:val="hybridMultilevel"/>
    <w:tmpl w:val="15DAA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8">
    <w:nsid w:val="25FE2D3E"/>
    <w:multiLevelType w:val="multilevel"/>
    <w:tmpl w:val="30D01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2A4B1B"/>
    <w:multiLevelType w:val="hybridMultilevel"/>
    <w:tmpl w:val="20A0F9F6"/>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nsid w:val="481A59C0"/>
    <w:multiLevelType w:val="hybridMultilevel"/>
    <w:tmpl w:val="E7184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E055495"/>
    <w:multiLevelType w:val="hybridMultilevel"/>
    <w:tmpl w:val="5B02B872"/>
    <w:lvl w:ilvl="0" w:tplc="CACEF7A0">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D7774"/>
    <w:multiLevelType w:val="hybridMultilevel"/>
    <w:tmpl w:val="0060DFEC"/>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8208A0"/>
    <w:multiLevelType w:val="multilevel"/>
    <w:tmpl w:val="4C629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DA0990"/>
    <w:multiLevelType w:val="hybridMultilevel"/>
    <w:tmpl w:val="333AA0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BD92911"/>
    <w:multiLevelType w:val="hybridMultilevel"/>
    <w:tmpl w:val="4C6298E8"/>
    <w:lvl w:ilvl="0" w:tplc="C7802804">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01F359C"/>
    <w:multiLevelType w:val="hybridMultilevel"/>
    <w:tmpl w:val="A9F49474"/>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CE6A90"/>
    <w:multiLevelType w:val="hybridMultilevel"/>
    <w:tmpl w:val="D3504050"/>
    <w:lvl w:ilvl="0" w:tplc="5EDEFC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2"/>
  </w:num>
  <w:num w:numId="5">
    <w:abstractNumId w:val="8"/>
  </w:num>
  <w:num w:numId="6">
    <w:abstractNumId w:val="14"/>
  </w:num>
  <w:num w:numId="7">
    <w:abstractNumId w:val="7"/>
  </w:num>
  <w:num w:numId="8">
    <w:abstractNumId w:val="4"/>
  </w:num>
  <w:num w:numId="9">
    <w:abstractNumId w:val="10"/>
  </w:num>
  <w:num w:numId="10">
    <w:abstractNumId w:val="13"/>
  </w:num>
  <w:num w:numId="11">
    <w:abstractNumId w:val="6"/>
  </w:num>
  <w:num w:numId="12">
    <w:abstractNumId w:val="11"/>
  </w:num>
  <w:num w:numId="13">
    <w:abstractNumId w:val="12"/>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2C"/>
    <w:rsid w:val="000039F0"/>
    <w:rsid w:val="000069EA"/>
    <w:rsid w:val="00006ED5"/>
    <w:rsid w:val="000116B2"/>
    <w:rsid w:val="00015741"/>
    <w:rsid w:val="00015DFD"/>
    <w:rsid w:val="00016C15"/>
    <w:rsid w:val="000246F1"/>
    <w:rsid w:val="00025924"/>
    <w:rsid w:val="00037EFE"/>
    <w:rsid w:val="00040B3B"/>
    <w:rsid w:val="00052EFD"/>
    <w:rsid w:val="000549EE"/>
    <w:rsid w:val="00056812"/>
    <w:rsid w:val="0006323E"/>
    <w:rsid w:val="00064189"/>
    <w:rsid w:val="000661E2"/>
    <w:rsid w:val="00067687"/>
    <w:rsid w:val="0007305F"/>
    <w:rsid w:val="00075583"/>
    <w:rsid w:val="000859EA"/>
    <w:rsid w:val="00092A98"/>
    <w:rsid w:val="000A2509"/>
    <w:rsid w:val="000A2DE7"/>
    <w:rsid w:val="000B2E26"/>
    <w:rsid w:val="000C4132"/>
    <w:rsid w:val="000C51D1"/>
    <w:rsid w:val="000C522E"/>
    <w:rsid w:val="000D6EEE"/>
    <w:rsid w:val="000D7991"/>
    <w:rsid w:val="000E01F7"/>
    <w:rsid w:val="000E182B"/>
    <w:rsid w:val="000E2197"/>
    <w:rsid w:val="000E39DA"/>
    <w:rsid w:val="000E49FB"/>
    <w:rsid w:val="000E4EB4"/>
    <w:rsid w:val="000E6777"/>
    <w:rsid w:val="000E7B0E"/>
    <w:rsid w:val="000F385E"/>
    <w:rsid w:val="000F3ED5"/>
    <w:rsid w:val="0010130A"/>
    <w:rsid w:val="00104E45"/>
    <w:rsid w:val="00106334"/>
    <w:rsid w:val="00107710"/>
    <w:rsid w:val="00110898"/>
    <w:rsid w:val="0011303D"/>
    <w:rsid w:val="00115900"/>
    <w:rsid w:val="00116052"/>
    <w:rsid w:val="001217A3"/>
    <w:rsid w:val="001246BC"/>
    <w:rsid w:val="001308B6"/>
    <w:rsid w:val="00130ACD"/>
    <w:rsid w:val="00140829"/>
    <w:rsid w:val="00140C15"/>
    <w:rsid w:val="001428B6"/>
    <w:rsid w:val="00143F33"/>
    <w:rsid w:val="0014478D"/>
    <w:rsid w:val="00146F41"/>
    <w:rsid w:val="00151216"/>
    <w:rsid w:val="00154FB7"/>
    <w:rsid w:val="00160808"/>
    <w:rsid w:val="001717D3"/>
    <w:rsid w:val="0017237E"/>
    <w:rsid w:val="00192E85"/>
    <w:rsid w:val="00192EB1"/>
    <w:rsid w:val="00193AF2"/>
    <w:rsid w:val="001A01C3"/>
    <w:rsid w:val="001B073E"/>
    <w:rsid w:val="001B285A"/>
    <w:rsid w:val="001B46D3"/>
    <w:rsid w:val="001B57F5"/>
    <w:rsid w:val="001C03EE"/>
    <w:rsid w:val="001C2460"/>
    <w:rsid w:val="001C5A1D"/>
    <w:rsid w:val="001C65FE"/>
    <w:rsid w:val="001E536D"/>
    <w:rsid w:val="001F2664"/>
    <w:rsid w:val="001F2D04"/>
    <w:rsid w:val="001F4E29"/>
    <w:rsid w:val="001F5020"/>
    <w:rsid w:val="00201189"/>
    <w:rsid w:val="00203002"/>
    <w:rsid w:val="00203B98"/>
    <w:rsid w:val="0020607F"/>
    <w:rsid w:val="00207F6E"/>
    <w:rsid w:val="0021498C"/>
    <w:rsid w:val="00214C3A"/>
    <w:rsid w:val="00223317"/>
    <w:rsid w:val="00223D87"/>
    <w:rsid w:val="0023001D"/>
    <w:rsid w:val="00244557"/>
    <w:rsid w:val="00245EA8"/>
    <w:rsid w:val="0025020D"/>
    <w:rsid w:val="00262EE4"/>
    <w:rsid w:val="00270AEA"/>
    <w:rsid w:val="002743BD"/>
    <w:rsid w:val="00274667"/>
    <w:rsid w:val="00276844"/>
    <w:rsid w:val="00277C5A"/>
    <w:rsid w:val="00280651"/>
    <w:rsid w:val="00282BC0"/>
    <w:rsid w:val="00287A31"/>
    <w:rsid w:val="002940E2"/>
    <w:rsid w:val="0029554A"/>
    <w:rsid w:val="0029631E"/>
    <w:rsid w:val="00297C8A"/>
    <w:rsid w:val="002A7B82"/>
    <w:rsid w:val="002B4948"/>
    <w:rsid w:val="002B529C"/>
    <w:rsid w:val="002C15CB"/>
    <w:rsid w:val="002C3991"/>
    <w:rsid w:val="002C49CA"/>
    <w:rsid w:val="002D32DF"/>
    <w:rsid w:val="002D55AA"/>
    <w:rsid w:val="002E01BA"/>
    <w:rsid w:val="002E088A"/>
    <w:rsid w:val="002E0E4E"/>
    <w:rsid w:val="002E22D7"/>
    <w:rsid w:val="002F2AD8"/>
    <w:rsid w:val="002F5562"/>
    <w:rsid w:val="002F6504"/>
    <w:rsid w:val="00302D3F"/>
    <w:rsid w:val="00303803"/>
    <w:rsid w:val="00305A03"/>
    <w:rsid w:val="00324E31"/>
    <w:rsid w:val="003252BF"/>
    <w:rsid w:val="0032655A"/>
    <w:rsid w:val="0033036D"/>
    <w:rsid w:val="00331D07"/>
    <w:rsid w:val="00332C68"/>
    <w:rsid w:val="00336D2F"/>
    <w:rsid w:val="00341407"/>
    <w:rsid w:val="003423AF"/>
    <w:rsid w:val="00344985"/>
    <w:rsid w:val="00345F0E"/>
    <w:rsid w:val="00354C66"/>
    <w:rsid w:val="00361310"/>
    <w:rsid w:val="00361471"/>
    <w:rsid w:val="00362494"/>
    <w:rsid w:val="00362D05"/>
    <w:rsid w:val="003639F4"/>
    <w:rsid w:val="00363BDA"/>
    <w:rsid w:val="00364D67"/>
    <w:rsid w:val="00365402"/>
    <w:rsid w:val="00370639"/>
    <w:rsid w:val="00372716"/>
    <w:rsid w:val="00372FB5"/>
    <w:rsid w:val="00373BAC"/>
    <w:rsid w:val="003774DE"/>
    <w:rsid w:val="00377F83"/>
    <w:rsid w:val="00380E95"/>
    <w:rsid w:val="00382CFE"/>
    <w:rsid w:val="003869FE"/>
    <w:rsid w:val="00390E9F"/>
    <w:rsid w:val="003A3A50"/>
    <w:rsid w:val="003B0BDA"/>
    <w:rsid w:val="003B4886"/>
    <w:rsid w:val="003B7229"/>
    <w:rsid w:val="003B7D3C"/>
    <w:rsid w:val="003C0F67"/>
    <w:rsid w:val="003C657B"/>
    <w:rsid w:val="003C6E6B"/>
    <w:rsid w:val="003D1837"/>
    <w:rsid w:val="003D2BB6"/>
    <w:rsid w:val="003D2CD5"/>
    <w:rsid w:val="003D386C"/>
    <w:rsid w:val="003F3C2F"/>
    <w:rsid w:val="003F480A"/>
    <w:rsid w:val="004026AB"/>
    <w:rsid w:val="00404B5B"/>
    <w:rsid w:val="004056A1"/>
    <w:rsid w:val="00407E4C"/>
    <w:rsid w:val="00413147"/>
    <w:rsid w:val="0042222A"/>
    <w:rsid w:val="004307FA"/>
    <w:rsid w:val="00431324"/>
    <w:rsid w:val="00433909"/>
    <w:rsid w:val="0043462D"/>
    <w:rsid w:val="00440854"/>
    <w:rsid w:val="004412D5"/>
    <w:rsid w:val="00443BEA"/>
    <w:rsid w:val="00445D99"/>
    <w:rsid w:val="00450BA1"/>
    <w:rsid w:val="00455121"/>
    <w:rsid w:val="0046129B"/>
    <w:rsid w:val="0046286C"/>
    <w:rsid w:val="0046343F"/>
    <w:rsid w:val="0046555B"/>
    <w:rsid w:val="00473026"/>
    <w:rsid w:val="00475399"/>
    <w:rsid w:val="00481DE3"/>
    <w:rsid w:val="00485F9D"/>
    <w:rsid w:val="00496A8A"/>
    <w:rsid w:val="004A33B1"/>
    <w:rsid w:val="004A3DCE"/>
    <w:rsid w:val="004A46E6"/>
    <w:rsid w:val="004A67A4"/>
    <w:rsid w:val="004A698B"/>
    <w:rsid w:val="004A74C0"/>
    <w:rsid w:val="004B2DF6"/>
    <w:rsid w:val="004B4AC6"/>
    <w:rsid w:val="004B5477"/>
    <w:rsid w:val="004B7733"/>
    <w:rsid w:val="004C0FD3"/>
    <w:rsid w:val="004C1F5A"/>
    <w:rsid w:val="004D05BE"/>
    <w:rsid w:val="004D146C"/>
    <w:rsid w:val="004D1B2E"/>
    <w:rsid w:val="004D3701"/>
    <w:rsid w:val="004D50E2"/>
    <w:rsid w:val="004D6D8C"/>
    <w:rsid w:val="004E4A56"/>
    <w:rsid w:val="004F0458"/>
    <w:rsid w:val="004F2B0E"/>
    <w:rsid w:val="004F4315"/>
    <w:rsid w:val="004F6283"/>
    <w:rsid w:val="0050401F"/>
    <w:rsid w:val="00506A24"/>
    <w:rsid w:val="005163C9"/>
    <w:rsid w:val="00517314"/>
    <w:rsid w:val="00523E37"/>
    <w:rsid w:val="00533CD1"/>
    <w:rsid w:val="00534008"/>
    <w:rsid w:val="00534BFF"/>
    <w:rsid w:val="00535657"/>
    <w:rsid w:val="00535C55"/>
    <w:rsid w:val="00535E2D"/>
    <w:rsid w:val="00537CC3"/>
    <w:rsid w:val="00547BFA"/>
    <w:rsid w:val="005525F6"/>
    <w:rsid w:val="005531CE"/>
    <w:rsid w:val="005536C4"/>
    <w:rsid w:val="00555231"/>
    <w:rsid w:val="0055599E"/>
    <w:rsid w:val="00555F13"/>
    <w:rsid w:val="005569F1"/>
    <w:rsid w:val="00557355"/>
    <w:rsid w:val="005627EE"/>
    <w:rsid w:val="00563723"/>
    <w:rsid w:val="00564459"/>
    <w:rsid w:val="00564F07"/>
    <w:rsid w:val="00566A1D"/>
    <w:rsid w:val="00566FF7"/>
    <w:rsid w:val="005738A3"/>
    <w:rsid w:val="005809FC"/>
    <w:rsid w:val="00581A11"/>
    <w:rsid w:val="005823F1"/>
    <w:rsid w:val="005912AD"/>
    <w:rsid w:val="00596052"/>
    <w:rsid w:val="0059619C"/>
    <w:rsid w:val="005969A6"/>
    <w:rsid w:val="005A1777"/>
    <w:rsid w:val="005A32FD"/>
    <w:rsid w:val="005A3794"/>
    <w:rsid w:val="005A3F0A"/>
    <w:rsid w:val="005A4666"/>
    <w:rsid w:val="005B7181"/>
    <w:rsid w:val="005B7396"/>
    <w:rsid w:val="005C0A88"/>
    <w:rsid w:val="005C0C17"/>
    <w:rsid w:val="005C3E58"/>
    <w:rsid w:val="005D1970"/>
    <w:rsid w:val="005D6B6C"/>
    <w:rsid w:val="005D744E"/>
    <w:rsid w:val="005E68F1"/>
    <w:rsid w:val="005F1214"/>
    <w:rsid w:val="005F2A1F"/>
    <w:rsid w:val="005F2C67"/>
    <w:rsid w:val="005F508C"/>
    <w:rsid w:val="006005E7"/>
    <w:rsid w:val="00601520"/>
    <w:rsid w:val="0060701B"/>
    <w:rsid w:val="006116CB"/>
    <w:rsid w:val="00614128"/>
    <w:rsid w:val="006147D0"/>
    <w:rsid w:val="006213B7"/>
    <w:rsid w:val="0062322A"/>
    <w:rsid w:val="00631860"/>
    <w:rsid w:val="00633679"/>
    <w:rsid w:val="006401BC"/>
    <w:rsid w:val="0064075C"/>
    <w:rsid w:val="00642221"/>
    <w:rsid w:val="006617C0"/>
    <w:rsid w:val="0066666A"/>
    <w:rsid w:val="00667C62"/>
    <w:rsid w:val="00672273"/>
    <w:rsid w:val="006723FE"/>
    <w:rsid w:val="00681986"/>
    <w:rsid w:val="00691202"/>
    <w:rsid w:val="006A134F"/>
    <w:rsid w:val="006A41D3"/>
    <w:rsid w:val="006A7794"/>
    <w:rsid w:val="006B6ABC"/>
    <w:rsid w:val="006C281D"/>
    <w:rsid w:val="006C4F5B"/>
    <w:rsid w:val="006D4FCD"/>
    <w:rsid w:val="006D62FC"/>
    <w:rsid w:val="006E0C0A"/>
    <w:rsid w:val="006E14BE"/>
    <w:rsid w:val="006F2AA5"/>
    <w:rsid w:val="006F3F63"/>
    <w:rsid w:val="006F485A"/>
    <w:rsid w:val="006F4BB9"/>
    <w:rsid w:val="007038F3"/>
    <w:rsid w:val="00704975"/>
    <w:rsid w:val="00704E48"/>
    <w:rsid w:val="00712EB9"/>
    <w:rsid w:val="007152D3"/>
    <w:rsid w:val="0071576E"/>
    <w:rsid w:val="00715F66"/>
    <w:rsid w:val="00717D74"/>
    <w:rsid w:val="00721EA5"/>
    <w:rsid w:val="00722EAF"/>
    <w:rsid w:val="00723A2C"/>
    <w:rsid w:val="00724071"/>
    <w:rsid w:val="00734005"/>
    <w:rsid w:val="00736B6A"/>
    <w:rsid w:val="0074544A"/>
    <w:rsid w:val="00750A6C"/>
    <w:rsid w:val="007536EE"/>
    <w:rsid w:val="00753F37"/>
    <w:rsid w:val="00755402"/>
    <w:rsid w:val="00755714"/>
    <w:rsid w:val="007558E7"/>
    <w:rsid w:val="00756824"/>
    <w:rsid w:val="007633B1"/>
    <w:rsid w:val="007704A3"/>
    <w:rsid w:val="007725A4"/>
    <w:rsid w:val="00777282"/>
    <w:rsid w:val="00780EDD"/>
    <w:rsid w:val="007824B7"/>
    <w:rsid w:val="00782A85"/>
    <w:rsid w:val="007948CD"/>
    <w:rsid w:val="00797FA4"/>
    <w:rsid w:val="007B177D"/>
    <w:rsid w:val="007B3FFE"/>
    <w:rsid w:val="007C77DB"/>
    <w:rsid w:val="007D14F1"/>
    <w:rsid w:val="007D35EF"/>
    <w:rsid w:val="007D3BE0"/>
    <w:rsid w:val="007E1173"/>
    <w:rsid w:val="007E4EA2"/>
    <w:rsid w:val="007E54AB"/>
    <w:rsid w:val="007F2BDC"/>
    <w:rsid w:val="007F3640"/>
    <w:rsid w:val="007F6AD4"/>
    <w:rsid w:val="007F7C37"/>
    <w:rsid w:val="00800DF8"/>
    <w:rsid w:val="00804F13"/>
    <w:rsid w:val="008063ED"/>
    <w:rsid w:val="008175CE"/>
    <w:rsid w:val="00820195"/>
    <w:rsid w:val="008227B3"/>
    <w:rsid w:val="00825226"/>
    <w:rsid w:val="008262A2"/>
    <w:rsid w:val="00835C0B"/>
    <w:rsid w:val="00840BF0"/>
    <w:rsid w:val="0084522B"/>
    <w:rsid w:val="008470A8"/>
    <w:rsid w:val="00855383"/>
    <w:rsid w:val="00864A37"/>
    <w:rsid w:val="00872E07"/>
    <w:rsid w:val="0088092B"/>
    <w:rsid w:val="0088310A"/>
    <w:rsid w:val="008846C5"/>
    <w:rsid w:val="00886983"/>
    <w:rsid w:val="00890D96"/>
    <w:rsid w:val="00897107"/>
    <w:rsid w:val="008B1E35"/>
    <w:rsid w:val="008B30CA"/>
    <w:rsid w:val="008B4B9F"/>
    <w:rsid w:val="008C3F1B"/>
    <w:rsid w:val="008D11FE"/>
    <w:rsid w:val="008D144E"/>
    <w:rsid w:val="008D1520"/>
    <w:rsid w:val="008D3253"/>
    <w:rsid w:val="008D5D59"/>
    <w:rsid w:val="008E7D02"/>
    <w:rsid w:val="008F0871"/>
    <w:rsid w:val="008F12F5"/>
    <w:rsid w:val="008F170D"/>
    <w:rsid w:val="008F2FA7"/>
    <w:rsid w:val="009000D4"/>
    <w:rsid w:val="009002C3"/>
    <w:rsid w:val="0090054E"/>
    <w:rsid w:val="00901719"/>
    <w:rsid w:val="00901D6D"/>
    <w:rsid w:val="0091359A"/>
    <w:rsid w:val="0091455B"/>
    <w:rsid w:val="00914B70"/>
    <w:rsid w:val="00920A31"/>
    <w:rsid w:val="009223D8"/>
    <w:rsid w:val="00925683"/>
    <w:rsid w:val="00935332"/>
    <w:rsid w:val="009463BF"/>
    <w:rsid w:val="00954580"/>
    <w:rsid w:val="00957D6E"/>
    <w:rsid w:val="00966C18"/>
    <w:rsid w:val="00967A31"/>
    <w:rsid w:val="00970186"/>
    <w:rsid w:val="0097260D"/>
    <w:rsid w:val="00975EFA"/>
    <w:rsid w:val="00980A32"/>
    <w:rsid w:val="009810E4"/>
    <w:rsid w:val="0098662D"/>
    <w:rsid w:val="009934D2"/>
    <w:rsid w:val="009C0453"/>
    <w:rsid w:val="009C1E9E"/>
    <w:rsid w:val="009C4A51"/>
    <w:rsid w:val="009D34C1"/>
    <w:rsid w:val="009E3BBB"/>
    <w:rsid w:val="009E67CC"/>
    <w:rsid w:val="009F29B9"/>
    <w:rsid w:val="009F46FB"/>
    <w:rsid w:val="00A0061F"/>
    <w:rsid w:val="00A05C80"/>
    <w:rsid w:val="00A064F0"/>
    <w:rsid w:val="00A1499D"/>
    <w:rsid w:val="00A23284"/>
    <w:rsid w:val="00A23C0F"/>
    <w:rsid w:val="00A252E0"/>
    <w:rsid w:val="00A268C2"/>
    <w:rsid w:val="00A26E68"/>
    <w:rsid w:val="00A2735B"/>
    <w:rsid w:val="00A336CB"/>
    <w:rsid w:val="00A3724B"/>
    <w:rsid w:val="00A37BC4"/>
    <w:rsid w:val="00A40410"/>
    <w:rsid w:val="00A44E25"/>
    <w:rsid w:val="00A455B4"/>
    <w:rsid w:val="00A472CB"/>
    <w:rsid w:val="00A50B87"/>
    <w:rsid w:val="00A5147A"/>
    <w:rsid w:val="00A53E1A"/>
    <w:rsid w:val="00A57789"/>
    <w:rsid w:val="00A672B7"/>
    <w:rsid w:val="00A71346"/>
    <w:rsid w:val="00A75C13"/>
    <w:rsid w:val="00A76004"/>
    <w:rsid w:val="00A83BEB"/>
    <w:rsid w:val="00A93D85"/>
    <w:rsid w:val="00A9705D"/>
    <w:rsid w:val="00A97699"/>
    <w:rsid w:val="00AA69AF"/>
    <w:rsid w:val="00AA6DBE"/>
    <w:rsid w:val="00AC06E5"/>
    <w:rsid w:val="00AC34B0"/>
    <w:rsid w:val="00AD003C"/>
    <w:rsid w:val="00AD5FD5"/>
    <w:rsid w:val="00AE6167"/>
    <w:rsid w:val="00AF0B88"/>
    <w:rsid w:val="00AF3163"/>
    <w:rsid w:val="00AF3343"/>
    <w:rsid w:val="00AF4188"/>
    <w:rsid w:val="00AF7EDC"/>
    <w:rsid w:val="00B02627"/>
    <w:rsid w:val="00B0343F"/>
    <w:rsid w:val="00B04930"/>
    <w:rsid w:val="00B1249D"/>
    <w:rsid w:val="00B12AE1"/>
    <w:rsid w:val="00B15131"/>
    <w:rsid w:val="00B1524B"/>
    <w:rsid w:val="00B30986"/>
    <w:rsid w:val="00B31702"/>
    <w:rsid w:val="00B42CFD"/>
    <w:rsid w:val="00B4402C"/>
    <w:rsid w:val="00B52AB8"/>
    <w:rsid w:val="00B53941"/>
    <w:rsid w:val="00B7283B"/>
    <w:rsid w:val="00B73204"/>
    <w:rsid w:val="00B746C1"/>
    <w:rsid w:val="00B822B5"/>
    <w:rsid w:val="00B83E8F"/>
    <w:rsid w:val="00B85550"/>
    <w:rsid w:val="00B855B9"/>
    <w:rsid w:val="00B946BE"/>
    <w:rsid w:val="00B96A69"/>
    <w:rsid w:val="00B96EFE"/>
    <w:rsid w:val="00B97F64"/>
    <w:rsid w:val="00BA610B"/>
    <w:rsid w:val="00BA65E7"/>
    <w:rsid w:val="00BA70EC"/>
    <w:rsid w:val="00BB04ED"/>
    <w:rsid w:val="00BB247B"/>
    <w:rsid w:val="00BB2FD6"/>
    <w:rsid w:val="00BB512C"/>
    <w:rsid w:val="00BB75C2"/>
    <w:rsid w:val="00BB78F6"/>
    <w:rsid w:val="00BC3C3D"/>
    <w:rsid w:val="00BD1F75"/>
    <w:rsid w:val="00BD466F"/>
    <w:rsid w:val="00BD6F6A"/>
    <w:rsid w:val="00BE0077"/>
    <w:rsid w:val="00BE6C82"/>
    <w:rsid w:val="00BE7020"/>
    <w:rsid w:val="00BF355F"/>
    <w:rsid w:val="00BF4BB2"/>
    <w:rsid w:val="00BF4C96"/>
    <w:rsid w:val="00C01CCC"/>
    <w:rsid w:val="00C02F55"/>
    <w:rsid w:val="00C100F0"/>
    <w:rsid w:val="00C11075"/>
    <w:rsid w:val="00C11B6B"/>
    <w:rsid w:val="00C13906"/>
    <w:rsid w:val="00C153BF"/>
    <w:rsid w:val="00C17428"/>
    <w:rsid w:val="00C21322"/>
    <w:rsid w:val="00C27A32"/>
    <w:rsid w:val="00C30FEF"/>
    <w:rsid w:val="00C34F0C"/>
    <w:rsid w:val="00C35653"/>
    <w:rsid w:val="00C376CF"/>
    <w:rsid w:val="00C4092F"/>
    <w:rsid w:val="00C40DCD"/>
    <w:rsid w:val="00C4262C"/>
    <w:rsid w:val="00C451DA"/>
    <w:rsid w:val="00C50326"/>
    <w:rsid w:val="00C51EF3"/>
    <w:rsid w:val="00C5288A"/>
    <w:rsid w:val="00C54208"/>
    <w:rsid w:val="00C614B3"/>
    <w:rsid w:val="00C678A9"/>
    <w:rsid w:val="00C71BD5"/>
    <w:rsid w:val="00C77B68"/>
    <w:rsid w:val="00C82D17"/>
    <w:rsid w:val="00C85D7C"/>
    <w:rsid w:val="00C86350"/>
    <w:rsid w:val="00C8770F"/>
    <w:rsid w:val="00C95127"/>
    <w:rsid w:val="00C963A6"/>
    <w:rsid w:val="00CA16B4"/>
    <w:rsid w:val="00CA2E99"/>
    <w:rsid w:val="00CA5390"/>
    <w:rsid w:val="00CA71F2"/>
    <w:rsid w:val="00CB7188"/>
    <w:rsid w:val="00CC045A"/>
    <w:rsid w:val="00CC3100"/>
    <w:rsid w:val="00CC5B03"/>
    <w:rsid w:val="00CC5CF4"/>
    <w:rsid w:val="00CE045D"/>
    <w:rsid w:val="00CE1D9A"/>
    <w:rsid w:val="00CE2FD4"/>
    <w:rsid w:val="00CE4D59"/>
    <w:rsid w:val="00CE630E"/>
    <w:rsid w:val="00CF7DCF"/>
    <w:rsid w:val="00D00990"/>
    <w:rsid w:val="00D050F0"/>
    <w:rsid w:val="00D06DDC"/>
    <w:rsid w:val="00D070E9"/>
    <w:rsid w:val="00D1316B"/>
    <w:rsid w:val="00D14FF2"/>
    <w:rsid w:val="00D222C5"/>
    <w:rsid w:val="00D255E2"/>
    <w:rsid w:val="00D25CFC"/>
    <w:rsid w:val="00D33647"/>
    <w:rsid w:val="00D445DE"/>
    <w:rsid w:val="00D47BAF"/>
    <w:rsid w:val="00D55760"/>
    <w:rsid w:val="00D57E31"/>
    <w:rsid w:val="00D618FB"/>
    <w:rsid w:val="00D641BE"/>
    <w:rsid w:val="00D66973"/>
    <w:rsid w:val="00D67631"/>
    <w:rsid w:val="00D80A7A"/>
    <w:rsid w:val="00D85543"/>
    <w:rsid w:val="00D95312"/>
    <w:rsid w:val="00D9535A"/>
    <w:rsid w:val="00DA1BDC"/>
    <w:rsid w:val="00DA1D36"/>
    <w:rsid w:val="00DA4B8E"/>
    <w:rsid w:val="00DA7F01"/>
    <w:rsid w:val="00DB11E2"/>
    <w:rsid w:val="00DB11FD"/>
    <w:rsid w:val="00DB410A"/>
    <w:rsid w:val="00DB5976"/>
    <w:rsid w:val="00DB73FB"/>
    <w:rsid w:val="00DC026B"/>
    <w:rsid w:val="00DC2D08"/>
    <w:rsid w:val="00DC55E7"/>
    <w:rsid w:val="00DD4A5D"/>
    <w:rsid w:val="00DD5C8D"/>
    <w:rsid w:val="00DE0C35"/>
    <w:rsid w:val="00DE0E77"/>
    <w:rsid w:val="00DE19C0"/>
    <w:rsid w:val="00DE1EA5"/>
    <w:rsid w:val="00DE1EF6"/>
    <w:rsid w:val="00DE752E"/>
    <w:rsid w:val="00DE7DCF"/>
    <w:rsid w:val="00DF186D"/>
    <w:rsid w:val="00DF2409"/>
    <w:rsid w:val="00DF400D"/>
    <w:rsid w:val="00DF65B5"/>
    <w:rsid w:val="00E0008D"/>
    <w:rsid w:val="00E01FC6"/>
    <w:rsid w:val="00E03169"/>
    <w:rsid w:val="00E105BD"/>
    <w:rsid w:val="00E12AC5"/>
    <w:rsid w:val="00E131EE"/>
    <w:rsid w:val="00E13D87"/>
    <w:rsid w:val="00E14295"/>
    <w:rsid w:val="00E43AFA"/>
    <w:rsid w:val="00E45C44"/>
    <w:rsid w:val="00E466E5"/>
    <w:rsid w:val="00E477E9"/>
    <w:rsid w:val="00E5488D"/>
    <w:rsid w:val="00E660C0"/>
    <w:rsid w:val="00E67B9C"/>
    <w:rsid w:val="00E72590"/>
    <w:rsid w:val="00E739E3"/>
    <w:rsid w:val="00E74A7E"/>
    <w:rsid w:val="00E77594"/>
    <w:rsid w:val="00E81C5D"/>
    <w:rsid w:val="00E92371"/>
    <w:rsid w:val="00E93B02"/>
    <w:rsid w:val="00EA48B3"/>
    <w:rsid w:val="00EA54DA"/>
    <w:rsid w:val="00EB4366"/>
    <w:rsid w:val="00EC0FBD"/>
    <w:rsid w:val="00EC418E"/>
    <w:rsid w:val="00EC4E72"/>
    <w:rsid w:val="00EC7735"/>
    <w:rsid w:val="00ED09DB"/>
    <w:rsid w:val="00ED0E02"/>
    <w:rsid w:val="00ED1441"/>
    <w:rsid w:val="00ED3E58"/>
    <w:rsid w:val="00EE0EF1"/>
    <w:rsid w:val="00EE20FD"/>
    <w:rsid w:val="00EE3065"/>
    <w:rsid w:val="00EE5813"/>
    <w:rsid w:val="00EE7019"/>
    <w:rsid w:val="00EF2C53"/>
    <w:rsid w:val="00EF2F2D"/>
    <w:rsid w:val="00EF3B41"/>
    <w:rsid w:val="00EF57F7"/>
    <w:rsid w:val="00EF59AB"/>
    <w:rsid w:val="00EF6203"/>
    <w:rsid w:val="00EF6EF0"/>
    <w:rsid w:val="00F01180"/>
    <w:rsid w:val="00F01751"/>
    <w:rsid w:val="00F02EB1"/>
    <w:rsid w:val="00F03472"/>
    <w:rsid w:val="00F0519D"/>
    <w:rsid w:val="00F05E4A"/>
    <w:rsid w:val="00F063F2"/>
    <w:rsid w:val="00F071C1"/>
    <w:rsid w:val="00F34DD9"/>
    <w:rsid w:val="00F362DE"/>
    <w:rsid w:val="00F40442"/>
    <w:rsid w:val="00F415B5"/>
    <w:rsid w:val="00F41769"/>
    <w:rsid w:val="00F423A3"/>
    <w:rsid w:val="00F447CE"/>
    <w:rsid w:val="00F45F59"/>
    <w:rsid w:val="00F51B8E"/>
    <w:rsid w:val="00F541B6"/>
    <w:rsid w:val="00F633CB"/>
    <w:rsid w:val="00F65916"/>
    <w:rsid w:val="00F67775"/>
    <w:rsid w:val="00F67B08"/>
    <w:rsid w:val="00F73329"/>
    <w:rsid w:val="00F77193"/>
    <w:rsid w:val="00F77A06"/>
    <w:rsid w:val="00F83A40"/>
    <w:rsid w:val="00F87EE6"/>
    <w:rsid w:val="00F93C33"/>
    <w:rsid w:val="00F9462A"/>
    <w:rsid w:val="00F94AF4"/>
    <w:rsid w:val="00F95B83"/>
    <w:rsid w:val="00F96447"/>
    <w:rsid w:val="00FA05BA"/>
    <w:rsid w:val="00FA09AD"/>
    <w:rsid w:val="00FA3655"/>
    <w:rsid w:val="00FB01A3"/>
    <w:rsid w:val="00FB2A45"/>
    <w:rsid w:val="00FB543B"/>
    <w:rsid w:val="00FB6A94"/>
    <w:rsid w:val="00FC0EF6"/>
    <w:rsid w:val="00FC3CE7"/>
    <w:rsid w:val="00FD3339"/>
    <w:rsid w:val="00FD6718"/>
    <w:rsid w:val="00FE5668"/>
    <w:rsid w:val="00FE5E6A"/>
    <w:rsid w:val="00FF1D2F"/>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23613">
      <w:bodyDiv w:val="1"/>
      <w:marLeft w:val="0"/>
      <w:marRight w:val="0"/>
      <w:marTop w:val="0"/>
      <w:marBottom w:val="0"/>
      <w:divBdr>
        <w:top w:val="none" w:sz="0" w:space="0" w:color="auto"/>
        <w:left w:val="none" w:sz="0" w:space="0" w:color="auto"/>
        <w:bottom w:val="none" w:sz="0" w:space="0" w:color="auto"/>
        <w:right w:val="none" w:sz="0" w:space="0" w:color="auto"/>
      </w:divBdr>
    </w:div>
    <w:div w:id="1534612290">
      <w:bodyDiv w:val="1"/>
      <w:marLeft w:val="0"/>
      <w:marRight w:val="0"/>
      <w:marTop w:val="0"/>
      <w:marBottom w:val="0"/>
      <w:divBdr>
        <w:top w:val="none" w:sz="0" w:space="0" w:color="auto"/>
        <w:left w:val="none" w:sz="0" w:space="0" w:color="auto"/>
        <w:bottom w:val="none" w:sz="0" w:space="0" w:color="auto"/>
        <w:right w:val="none" w:sz="0" w:space="0" w:color="auto"/>
      </w:divBdr>
      <w:divsChild>
        <w:div w:id="1084575078">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sChild>
                <w:div w:id="434833424">
                  <w:marLeft w:val="0"/>
                  <w:marRight w:val="0"/>
                  <w:marTop w:val="0"/>
                  <w:marBottom w:val="0"/>
                  <w:divBdr>
                    <w:top w:val="none" w:sz="0" w:space="0" w:color="auto"/>
                    <w:left w:val="none" w:sz="0" w:space="0" w:color="auto"/>
                    <w:bottom w:val="none" w:sz="0" w:space="0" w:color="auto"/>
                    <w:right w:val="none" w:sz="0" w:space="0" w:color="auto"/>
                  </w:divBdr>
                  <w:divsChild>
                    <w:div w:id="694963920">
                      <w:marLeft w:val="0"/>
                      <w:marRight w:val="0"/>
                      <w:marTop w:val="0"/>
                      <w:marBottom w:val="0"/>
                      <w:divBdr>
                        <w:top w:val="none" w:sz="0" w:space="0" w:color="auto"/>
                        <w:left w:val="none" w:sz="0" w:space="0" w:color="auto"/>
                        <w:bottom w:val="none" w:sz="0" w:space="0" w:color="auto"/>
                        <w:right w:val="none" w:sz="0" w:space="0" w:color="auto"/>
                      </w:divBdr>
                      <w:divsChild>
                        <w:div w:id="378821272">
                          <w:marLeft w:val="0"/>
                          <w:marRight w:val="0"/>
                          <w:marTop w:val="0"/>
                          <w:marBottom w:val="0"/>
                          <w:divBdr>
                            <w:top w:val="none" w:sz="0" w:space="0" w:color="auto"/>
                            <w:left w:val="none" w:sz="0" w:space="0" w:color="auto"/>
                            <w:bottom w:val="none" w:sz="0" w:space="0" w:color="auto"/>
                            <w:right w:val="none" w:sz="0" w:space="0" w:color="auto"/>
                          </w:divBdr>
                          <w:divsChild>
                            <w:div w:id="410590781">
                              <w:marLeft w:val="0"/>
                              <w:marRight w:val="0"/>
                              <w:marTop w:val="0"/>
                              <w:marBottom w:val="0"/>
                              <w:divBdr>
                                <w:top w:val="none" w:sz="0" w:space="0" w:color="auto"/>
                                <w:left w:val="none" w:sz="0" w:space="0" w:color="auto"/>
                                <w:bottom w:val="none" w:sz="0" w:space="0" w:color="auto"/>
                                <w:right w:val="none" w:sz="0" w:space="0" w:color="auto"/>
                              </w:divBdr>
                              <w:divsChild>
                                <w:div w:id="62334249">
                                  <w:marLeft w:val="0"/>
                                  <w:marRight w:val="0"/>
                                  <w:marTop w:val="0"/>
                                  <w:marBottom w:val="0"/>
                                  <w:divBdr>
                                    <w:top w:val="none" w:sz="0" w:space="0" w:color="auto"/>
                                    <w:left w:val="none" w:sz="0" w:space="0" w:color="auto"/>
                                    <w:bottom w:val="none" w:sz="0" w:space="0" w:color="auto"/>
                                    <w:right w:val="none" w:sz="0" w:space="0" w:color="auto"/>
                                  </w:divBdr>
                                  <w:divsChild>
                                    <w:div w:id="1635670466">
                                      <w:marLeft w:val="0"/>
                                      <w:marRight w:val="0"/>
                                      <w:marTop w:val="0"/>
                                      <w:marBottom w:val="0"/>
                                      <w:divBdr>
                                        <w:top w:val="none" w:sz="0" w:space="0" w:color="auto"/>
                                        <w:left w:val="none" w:sz="0" w:space="0" w:color="auto"/>
                                        <w:bottom w:val="none" w:sz="0" w:space="0" w:color="auto"/>
                                        <w:right w:val="none" w:sz="0" w:space="0" w:color="auto"/>
                                      </w:divBdr>
                                      <w:divsChild>
                                        <w:div w:id="936981630">
                                          <w:marLeft w:val="0"/>
                                          <w:marRight w:val="0"/>
                                          <w:marTop w:val="576"/>
                                          <w:marBottom w:val="0"/>
                                          <w:divBdr>
                                            <w:top w:val="none" w:sz="0" w:space="0" w:color="auto"/>
                                            <w:left w:val="none" w:sz="0" w:space="0" w:color="auto"/>
                                            <w:bottom w:val="none" w:sz="0" w:space="0" w:color="auto"/>
                                            <w:right w:val="none" w:sz="0" w:space="0" w:color="auto"/>
                                          </w:divBdr>
                                          <w:divsChild>
                                            <w:div w:id="1852645103">
                                              <w:marLeft w:val="0"/>
                                              <w:marRight w:val="0"/>
                                              <w:marTop w:val="0"/>
                                              <w:marBottom w:val="0"/>
                                              <w:divBdr>
                                                <w:top w:val="none" w:sz="0" w:space="0" w:color="auto"/>
                                                <w:left w:val="none" w:sz="0" w:space="0" w:color="auto"/>
                                                <w:bottom w:val="none" w:sz="0" w:space="0" w:color="auto"/>
                                                <w:right w:val="none" w:sz="0" w:space="0" w:color="auto"/>
                                              </w:divBdr>
                                              <w:divsChild>
                                                <w:div w:id="223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5C1B4-5233-428D-9EFE-3E7EDE13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1719</Words>
  <Characters>9427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creator>meik3802</dc:creator>
  <cp:lastModifiedBy>Tony Hamilton</cp:lastModifiedBy>
  <cp:revision>2</cp:revision>
  <cp:lastPrinted>2016-11-14T08:26:00Z</cp:lastPrinted>
  <dcterms:created xsi:type="dcterms:W3CDTF">2016-11-24T14:42:00Z</dcterms:created>
  <dcterms:modified xsi:type="dcterms:W3CDTF">2016-11-24T14:42:00Z</dcterms:modified>
</cp:coreProperties>
</file>