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1F6" w:rsidRDefault="00DA51F6" w:rsidP="00DA51F6">
      <w:pPr>
        <w:autoSpaceDE w:val="0"/>
        <w:autoSpaceDN w:val="0"/>
        <w:adjustRightInd w:val="0"/>
        <w:spacing w:after="0" w:line="240" w:lineRule="auto"/>
        <w:rPr>
          <w:rFonts w:ascii="Arial" w:hAnsi="Arial" w:cs="Arial"/>
          <w:color w:val="000000"/>
        </w:rPr>
      </w:pPr>
    </w:p>
    <w:p w:rsidR="00DA51F6" w:rsidRDefault="00DA51F6" w:rsidP="00DA51F6">
      <w:pPr>
        <w:keepNext/>
        <w:tabs>
          <w:tab w:val="left" w:pos="284"/>
          <w:tab w:val="left" w:pos="567"/>
        </w:tabs>
        <w:autoSpaceDE w:val="0"/>
        <w:autoSpaceDN w:val="0"/>
        <w:adjustRightInd w:val="0"/>
        <w:spacing w:after="240" w:line="240" w:lineRule="auto"/>
        <w:rPr>
          <w:rFonts w:ascii="Arial" w:hAnsi="Arial" w:cs="Arial"/>
          <w:b/>
          <w:bCs/>
          <w:color w:val="000000"/>
          <w:sz w:val="48"/>
          <w:szCs w:val="48"/>
        </w:rPr>
      </w:pPr>
      <w:r>
        <w:rPr>
          <w:rFonts w:ascii="Arial" w:hAnsi="Arial" w:cs="Arial"/>
          <w:b/>
          <w:bCs/>
          <w:color w:val="000000"/>
          <w:sz w:val="48"/>
          <w:szCs w:val="48"/>
        </w:rPr>
        <w:t>Anti-bribery and Corruption Policy</w:t>
      </w:r>
      <w:r w:rsidR="00266949">
        <w:rPr>
          <w:rFonts w:ascii="Arial" w:hAnsi="Arial" w:cs="Arial"/>
          <w:b/>
          <w:bCs/>
          <w:color w:val="000000"/>
          <w:sz w:val="48"/>
          <w:szCs w:val="48"/>
        </w:rPr>
        <w:t xml:space="preserve"> incorporating Anti –Slavery</w:t>
      </w:r>
      <w:r w:rsidR="00720633">
        <w:rPr>
          <w:rFonts w:ascii="Arial" w:hAnsi="Arial" w:cs="Arial"/>
          <w:b/>
          <w:bCs/>
          <w:color w:val="000000"/>
          <w:sz w:val="48"/>
          <w:szCs w:val="48"/>
        </w:rPr>
        <w:t xml:space="preserve"> and Human Trafficking</w:t>
      </w:r>
      <w:r w:rsidR="00266949">
        <w:rPr>
          <w:rFonts w:ascii="Arial" w:hAnsi="Arial" w:cs="Arial"/>
          <w:b/>
          <w:bCs/>
          <w:color w:val="000000"/>
          <w:sz w:val="48"/>
          <w:szCs w:val="48"/>
        </w:rPr>
        <w:t xml:space="preserve"> </w:t>
      </w:r>
    </w:p>
    <w:tbl>
      <w:tblPr>
        <w:tblW w:w="0" w:type="auto"/>
        <w:tblLayout w:type="fixed"/>
        <w:tblLook w:val="00A0" w:firstRow="1" w:lastRow="0" w:firstColumn="1" w:lastColumn="0" w:noHBand="0" w:noVBand="0"/>
      </w:tblPr>
      <w:tblGrid>
        <w:gridCol w:w="1490"/>
        <w:gridCol w:w="6793"/>
      </w:tblGrid>
      <w:tr w:rsidR="00DA51F6">
        <w:tc>
          <w:tcPr>
            <w:tcW w:w="1490" w:type="dxa"/>
            <w:tcBorders>
              <w:top w:val="single" w:sz="6" w:space="0" w:color="000000"/>
              <w:left w:val="single" w:sz="6" w:space="0" w:color="000000"/>
              <w:bottom w:val="single" w:sz="6" w:space="0" w:color="000000"/>
              <w:right w:val="single" w:sz="6" w:space="0" w:color="000000"/>
            </w:tcBorders>
          </w:tcPr>
          <w:p w:rsidR="00DA51F6" w:rsidRDefault="00DA51F6">
            <w:pPr>
              <w:tabs>
                <w:tab w:val="left" w:pos="-1048"/>
              </w:tabs>
              <w:autoSpaceDE w:val="0"/>
              <w:autoSpaceDN w:val="0"/>
              <w:adjustRightInd w:val="0"/>
              <w:spacing w:after="0" w:line="240" w:lineRule="auto"/>
              <w:rPr>
                <w:rFonts w:ascii="Arial" w:hAnsi="Arial" w:cs="Arial"/>
                <w:b/>
                <w:bCs/>
                <w:color w:val="000000"/>
              </w:rPr>
            </w:pPr>
            <w:r>
              <w:rPr>
                <w:rFonts w:ascii="Arial" w:hAnsi="Arial" w:cs="Arial"/>
                <w:b/>
                <w:bCs/>
                <w:color w:val="000000"/>
              </w:rPr>
              <w:t>Policy</w:t>
            </w:r>
          </w:p>
        </w:tc>
        <w:tc>
          <w:tcPr>
            <w:tcW w:w="6793" w:type="dxa"/>
            <w:tcBorders>
              <w:top w:val="single" w:sz="6" w:space="0" w:color="000000"/>
              <w:left w:val="single" w:sz="6" w:space="0" w:color="000000"/>
              <w:bottom w:val="single" w:sz="6" w:space="0" w:color="000000"/>
              <w:right w:val="single" w:sz="6" w:space="0" w:color="000000"/>
            </w:tcBorders>
          </w:tcPr>
          <w:p w:rsidR="00DA51F6" w:rsidRDefault="00DA51F6">
            <w:pPr>
              <w:tabs>
                <w:tab w:val="left" w:pos="-1048"/>
                <w:tab w:val="left" w:pos="-765"/>
              </w:tabs>
              <w:autoSpaceDE w:val="0"/>
              <w:autoSpaceDN w:val="0"/>
              <w:adjustRightInd w:val="0"/>
              <w:spacing w:after="0" w:line="240" w:lineRule="auto"/>
              <w:rPr>
                <w:rFonts w:ascii="Arial" w:hAnsi="Arial" w:cs="Arial"/>
                <w:color w:val="000000"/>
              </w:rPr>
            </w:pPr>
            <w:r>
              <w:rPr>
                <w:rFonts w:ascii="Arial" w:hAnsi="Arial" w:cs="Arial"/>
                <w:color w:val="000000"/>
              </w:rPr>
              <w:t xml:space="preserve">This policy sets out SQA’s rules </w:t>
            </w:r>
            <w:r w:rsidR="00266949">
              <w:rPr>
                <w:rFonts w:ascii="Arial" w:hAnsi="Arial" w:cs="Arial"/>
                <w:color w:val="000000"/>
              </w:rPr>
              <w:t xml:space="preserve">in relation to anti-bribery, </w:t>
            </w:r>
            <w:r>
              <w:rPr>
                <w:rFonts w:ascii="Arial" w:hAnsi="Arial" w:cs="Arial"/>
                <w:color w:val="000000"/>
              </w:rPr>
              <w:t>corruption</w:t>
            </w:r>
            <w:r w:rsidR="00266949">
              <w:rPr>
                <w:rFonts w:ascii="Arial" w:hAnsi="Arial" w:cs="Arial"/>
                <w:color w:val="000000"/>
              </w:rPr>
              <w:t xml:space="preserve"> and anti-slavery</w:t>
            </w:r>
            <w:r w:rsidR="00720633">
              <w:rPr>
                <w:rFonts w:ascii="Arial" w:hAnsi="Arial" w:cs="Arial"/>
                <w:color w:val="000000"/>
              </w:rPr>
              <w:t xml:space="preserve"> including Human Trafficking</w:t>
            </w:r>
            <w:proofErr w:type="gramStart"/>
            <w:r w:rsidR="00720633">
              <w:rPr>
                <w:rFonts w:ascii="Arial" w:hAnsi="Arial" w:cs="Arial"/>
                <w:color w:val="000000"/>
              </w:rPr>
              <w:t>.</w:t>
            </w:r>
            <w:r>
              <w:rPr>
                <w:rFonts w:ascii="Arial" w:hAnsi="Arial" w:cs="Arial"/>
                <w:color w:val="000000"/>
              </w:rPr>
              <w:t>.</w:t>
            </w:r>
            <w:proofErr w:type="gramEnd"/>
          </w:p>
        </w:tc>
      </w:tr>
      <w:tr w:rsidR="00DA51F6">
        <w:tc>
          <w:tcPr>
            <w:tcW w:w="1490" w:type="dxa"/>
            <w:tcBorders>
              <w:top w:val="single" w:sz="6" w:space="0" w:color="000000"/>
              <w:left w:val="single" w:sz="6" w:space="0" w:color="000000"/>
              <w:bottom w:val="single" w:sz="6" w:space="0" w:color="000000"/>
              <w:right w:val="single" w:sz="6" w:space="0" w:color="000000"/>
            </w:tcBorders>
          </w:tcPr>
          <w:p w:rsidR="00DA51F6" w:rsidRDefault="00DA51F6">
            <w:pPr>
              <w:tabs>
                <w:tab w:val="left" w:pos="-1048"/>
              </w:tabs>
              <w:autoSpaceDE w:val="0"/>
              <w:autoSpaceDN w:val="0"/>
              <w:adjustRightInd w:val="0"/>
              <w:spacing w:after="0" w:line="240" w:lineRule="auto"/>
              <w:rPr>
                <w:rFonts w:ascii="Arial" w:hAnsi="Arial" w:cs="Arial"/>
                <w:b/>
                <w:bCs/>
                <w:color w:val="000000"/>
              </w:rPr>
            </w:pPr>
            <w:r>
              <w:rPr>
                <w:rFonts w:ascii="Arial" w:hAnsi="Arial" w:cs="Arial"/>
                <w:b/>
                <w:bCs/>
                <w:color w:val="000000"/>
              </w:rPr>
              <w:t>Why do we need this policy?</w:t>
            </w:r>
          </w:p>
        </w:tc>
        <w:tc>
          <w:tcPr>
            <w:tcW w:w="6793" w:type="dxa"/>
            <w:tcBorders>
              <w:top w:val="single" w:sz="6" w:space="0" w:color="000000"/>
              <w:left w:val="single" w:sz="6" w:space="0" w:color="000000"/>
              <w:bottom w:val="single" w:sz="6" w:space="0" w:color="000000"/>
              <w:right w:val="single" w:sz="6" w:space="0" w:color="000000"/>
            </w:tcBorders>
          </w:tcPr>
          <w:p w:rsidR="00DA51F6" w:rsidRDefault="00DA51F6">
            <w:pPr>
              <w:tabs>
                <w:tab w:val="left" w:pos="-1048"/>
                <w:tab w:val="left" w:pos="-765"/>
              </w:tabs>
              <w:autoSpaceDE w:val="0"/>
              <w:autoSpaceDN w:val="0"/>
              <w:adjustRightInd w:val="0"/>
              <w:spacing w:after="0" w:line="240" w:lineRule="auto"/>
              <w:rPr>
                <w:rFonts w:ascii="Arial" w:hAnsi="Arial" w:cs="Arial"/>
                <w:color w:val="000000"/>
              </w:rPr>
            </w:pPr>
            <w:r>
              <w:rPr>
                <w:rFonts w:ascii="Arial" w:hAnsi="Arial" w:cs="Arial"/>
                <w:color w:val="000000"/>
              </w:rPr>
              <w:t xml:space="preserve">The purpose of this policy is to set out the responsibilities of all employees and associated persons engaged in any SQA activities to comply with the Bribery Act 2010 </w:t>
            </w:r>
            <w:r w:rsidR="00266949">
              <w:rPr>
                <w:rFonts w:ascii="Arial" w:hAnsi="Arial" w:cs="Arial"/>
                <w:color w:val="000000"/>
              </w:rPr>
              <w:t xml:space="preserve">and the Modern Slavery Act 2015 </w:t>
            </w:r>
            <w:r>
              <w:rPr>
                <w:rFonts w:ascii="Arial" w:hAnsi="Arial" w:cs="Arial"/>
                <w:color w:val="000000"/>
              </w:rPr>
              <w:t>and</w:t>
            </w:r>
            <w:r w:rsidR="00266949">
              <w:rPr>
                <w:rFonts w:ascii="Arial" w:hAnsi="Arial" w:cs="Arial"/>
                <w:color w:val="000000"/>
              </w:rPr>
              <w:t xml:space="preserve"> any subsequent amendments. Both acts </w:t>
            </w:r>
            <w:r>
              <w:rPr>
                <w:rFonts w:ascii="Arial" w:hAnsi="Arial" w:cs="Arial"/>
                <w:color w:val="000000"/>
              </w:rPr>
              <w:t xml:space="preserve">can extend to activities of a UK-based business no matter where they are carried out in the world. This policy applies to </w:t>
            </w:r>
            <w:r>
              <w:rPr>
                <w:rFonts w:ascii="Arial" w:hAnsi="Arial" w:cs="Arial"/>
                <w:b/>
                <w:bCs/>
                <w:color w:val="000000"/>
              </w:rPr>
              <w:t>all</w:t>
            </w:r>
            <w:r>
              <w:rPr>
                <w:rFonts w:ascii="Arial" w:hAnsi="Arial" w:cs="Arial"/>
                <w:color w:val="000000"/>
              </w:rPr>
              <w:t xml:space="preserve"> activities worldwide, whatever the local law, practice or custom may be. </w:t>
            </w:r>
          </w:p>
          <w:p w:rsidR="00DA51F6" w:rsidRDefault="00DA51F6">
            <w:pPr>
              <w:tabs>
                <w:tab w:val="left" w:pos="-1048"/>
                <w:tab w:val="left" w:pos="-765"/>
              </w:tabs>
              <w:autoSpaceDE w:val="0"/>
              <w:autoSpaceDN w:val="0"/>
              <w:adjustRightInd w:val="0"/>
              <w:spacing w:after="0" w:line="240" w:lineRule="auto"/>
              <w:rPr>
                <w:rFonts w:ascii="Arial" w:hAnsi="Arial" w:cs="Arial"/>
                <w:color w:val="000000"/>
              </w:rPr>
            </w:pPr>
          </w:p>
          <w:p w:rsidR="00DA51F6" w:rsidRDefault="00DA51F6">
            <w:pPr>
              <w:tabs>
                <w:tab w:val="left" w:pos="-1048"/>
                <w:tab w:val="left" w:pos="-765"/>
              </w:tabs>
              <w:autoSpaceDE w:val="0"/>
              <w:autoSpaceDN w:val="0"/>
              <w:adjustRightInd w:val="0"/>
              <w:spacing w:after="0" w:line="240" w:lineRule="auto"/>
              <w:rPr>
                <w:rFonts w:ascii="Arial" w:hAnsi="Arial" w:cs="Arial"/>
                <w:color w:val="000000"/>
              </w:rPr>
            </w:pPr>
            <w:r>
              <w:rPr>
                <w:rFonts w:ascii="Arial" w:hAnsi="Arial" w:cs="Arial"/>
                <w:color w:val="000000"/>
              </w:rPr>
              <w:t>This policy sets out guidance on how to reco</w:t>
            </w:r>
            <w:r w:rsidR="00266949">
              <w:rPr>
                <w:rFonts w:ascii="Arial" w:hAnsi="Arial" w:cs="Arial"/>
                <w:color w:val="000000"/>
              </w:rPr>
              <w:t xml:space="preserve">gnise and deal with bribery, </w:t>
            </w:r>
            <w:r>
              <w:rPr>
                <w:rFonts w:ascii="Arial" w:hAnsi="Arial" w:cs="Arial"/>
                <w:color w:val="000000"/>
              </w:rPr>
              <w:t xml:space="preserve">corruption </w:t>
            </w:r>
            <w:r w:rsidR="00266949">
              <w:rPr>
                <w:rFonts w:ascii="Arial" w:hAnsi="Arial" w:cs="Arial"/>
                <w:color w:val="000000"/>
              </w:rPr>
              <w:t xml:space="preserve">and slavery </w:t>
            </w:r>
            <w:r>
              <w:rPr>
                <w:rFonts w:ascii="Arial" w:hAnsi="Arial" w:cs="Arial"/>
                <w:color w:val="000000"/>
              </w:rPr>
              <w:t>issues.</w:t>
            </w:r>
          </w:p>
        </w:tc>
      </w:tr>
      <w:tr w:rsidR="00DA51F6">
        <w:tc>
          <w:tcPr>
            <w:tcW w:w="1490" w:type="dxa"/>
            <w:tcBorders>
              <w:top w:val="single" w:sz="6" w:space="0" w:color="000000"/>
              <w:left w:val="single" w:sz="6" w:space="0" w:color="000000"/>
              <w:bottom w:val="single" w:sz="6" w:space="0" w:color="000000"/>
              <w:right w:val="single" w:sz="6" w:space="0" w:color="000000"/>
            </w:tcBorders>
          </w:tcPr>
          <w:p w:rsidR="00DA51F6" w:rsidRDefault="00DA51F6">
            <w:pPr>
              <w:tabs>
                <w:tab w:val="left" w:pos="-1048"/>
              </w:tabs>
              <w:autoSpaceDE w:val="0"/>
              <w:autoSpaceDN w:val="0"/>
              <w:adjustRightInd w:val="0"/>
              <w:spacing w:after="0" w:line="240" w:lineRule="auto"/>
              <w:rPr>
                <w:rFonts w:ascii="Arial" w:hAnsi="Arial" w:cs="Arial"/>
                <w:b/>
                <w:bCs/>
                <w:color w:val="000000"/>
              </w:rPr>
            </w:pPr>
            <w:r>
              <w:rPr>
                <w:rFonts w:ascii="Arial" w:hAnsi="Arial" w:cs="Arial"/>
                <w:b/>
                <w:bCs/>
                <w:color w:val="000000"/>
              </w:rPr>
              <w:t>How does the principle apply and what does it apply to?</w:t>
            </w:r>
          </w:p>
        </w:tc>
        <w:tc>
          <w:tcPr>
            <w:tcW w:w="6793" w:type="dxa"/>
            <w:tcBorders>
              <w:top w:val="single" w:sz="6" w:space="0" w:color="000000"/>
              <w:left w:val="single" w:sz="6" w:space="0" w:color="000000"/>
              <w:bottom w:val="single" w:sz="6" w:space="0" w:color="000000"/>
              <w:right w:val="single" w:sz="6" w:space="0" w:color="000000"/>
            </w:tcBorders>
          </w:tcPr>
          <w:p w:rsidR="00DA51F6" w:rsidRDefault="00DA51F6">
            <w:pPr>
              <w:tabs>
                <w:tab w:val="left" w:pos="-1048"/>
                <w:tab w:val="left" w:pos="-765"/>
              </w:tabs>
              <w:autoSpaceDE w:val="0"/>
              <w:autoSpaceDN w:val="0"/>
              <w:adjustRightInd w:val="0"/>
              <w:spacing w:after="0" w:line="240" w:lineRule="auto"/>
              <w:rPr>
                <w:rFonts w:ascii="Arial" w:hAnsi="Arial" w:cs="Arial"/>
                <w:color w:val="000000"/>
              </w:rPr>
            </w:pPr>
            <w:r>
              <w:rPr>
                <w:rFonts w:ascii="Arial" w:hAnsi="Arial" w:cs="Arial"/>
                <w:color w:val="000000"/>
              </w:rPr>
              <w:t xml:space="preserve">This policy applies to all activities carried out for or on behalf of SQA, irrespective of the location. </w:t>
            </w:r>
          </w:p>
        </w:tc>
      </w:tr>
      <w:tr w:rsidR="00DA51F6">
        <w:tc>
          <w:tcPr>
            <w:tcW w:w="1490" w:type="dxa"/>
            <w:tcBorders>
              <w:top w:val="single" w:sz="6" w:space="0" w:color="000000"/>
              <w:left w:val="single" w:sz="6" w:space="0" w:color="000000"/>
              <w:bottom w:val="single" w:sz="6" w:space="0" w:color="000000"/>
              <w:right w:val="single" w:sz="6" w:space="0" w:color="000000"/>
            </w:tcBorders>
          </w:tcPr>
          <w:p w:rsidR="00DA51F6" w:rsidRDefault="00DA51F6">
            <w:pPr>
              <w:tabs>
                <w:tab w:val="left" w:pos="-1048"/>
              </w:tabs>
              <w:autoSpaceDE w:val="0"/>
              <w:autoSpaceDN w:val="0"/>
              <w:adjustRightInd w:val="0"/>
              <w:spacing w:after="0" w:line="240" w:lineRule="auto"/>
              <w:rPr>
                <w:rFonts w:ascii="Arial" w:hAnsi="Arial" w:cs="Arial"/>
                <w:b/>
                <w:bCs/>
                <w:color w:val="000000"/>
              </w:rPr>
            </w:pPr>
            <w:r>
              <w:rPr>
                <w:rFonts w:ascii="Arial" w:hAnsi="Arial" w:cs="Arial"/>
                <w:b/>
                <w:bCs/>
                <w:color w:val="000000"/>
              </w:rPr>
              <w:t>Which parts of SQA are affected?</w:t>
            </w:r>
          </w:p>
        </w:tc>
        <w:tc>
          <w:tcPr>
            <w:tcW w:w="6793" w:type="dxa"/>
            <w:tcBorders>
              <w:top w:val="single" w:sz="6" w:space="0" w:color="000000"/>
              <w:left w:val="single" w:sz="6" w:space="0" w:color="000000"/>
              <w:bottom w:val="single" w:sz="6" w:space="0" w:color="000000"/>
              <w:right w:val="single" w:sz="6" w:space="0" w:color="000000"/>
            </w:tcBorders>
          </w:tcPr>
          <w:p w:rsidR="00DA51F6" w:rsidRDefault="00DA51F6">
            <w:pPr>
              <w:tabs>
                <w:tab w:val="left" w:pos="-1048"/>
                <w:tab w:val="left" w:pos="-765"/>
              </w:tabs>
              <w:autoSpaceDE w:val="0"/>
              <w:autoSpaceDN w:val="0"/>
              <w:adjustRightInd w:val="0"/>
              <w:spacing w:after="0" w:line="240" w:lineRule="auto"/>
              <w:rPr>
                <w:rFonts w:ascii="Arial" w:hAnsi="Arial" w:cs="Arial"/>
                <w:color w:val="000000"/>
              </w:rPr>
            </w:pPr>
            <w:r>
              <w:rPr>
                <w:rFonts w:ascii="Arial" w:hAnsi="Arial" w:cs="Arial"/>
                <w:color w:val="000000"/>
              </w:rPr>
              <w:t>This policy applies to all SQA employees and associated persons (defined as appointees, agents, individuals, customers, suppliers, advisors and officials) engaged by SQA.</w:t>
            </w:r>
          </w:p>
        </w:tc>
      </w:tr>
      <w:tr w:rsidR="00DA51F6">
        <w:tc>
          <w:tcPr>
            <w:tcW w:w="1490" w:type="dxa"/>
            <w:tcBorders>
              <w:top w:val="single" w:sz="6" w:space="0" w:color="000000"/>
              <w:left w:val="single" w:sz="6" w:space="0" w:color="000000"/>
              <w:bottom w:val="single" w:sz="6" w:space="0" w:color="000000"/>
              <w:right w:val="single" w:sz="6" w:space="0" w:color="000000"/>
            </w:tcBorders>
          </w:tcPr>
          <w:p w:rsidR="00DA51F6" w:rsidRDefault="00DA51F6">
            <w:pPr>
              <w:tabs>
                <w:tab w:val="left" w:pos="-1048"/>
              </w:tabs>
              <w:autoSpaceDE w:val="0"/>
              <w:autoSpaceDN w:val="0"/>
              <w:adjustRightInd w:val="0"/>
              <w:spacing w:after="0" w:line="240" w:lineRule="auto"/>
              <w:rPr>
                <w:rFonts w:ascii="Arial" w:hAnsi="Arial" w:cs="Arial"/>
                <w:b/>
                <w:bCs/>
                <w:color w:val="000000"/>
              </w:rPr>
            </w:pPr>
            <w:r>
              <w:rPr>
                <w:rFonts w:ascii="Arial" w:hAnsi="Arial" w:cs="Arial"/>
                <w:b/>
                <w:bCs/>
                <w:color w:val="000000"/>
              </w:rPr>
              <w:t>What support is available to help SQA implement this policy?</w:t>
            </w:r>
          </w:p>
        </w:tc>
        <w:tc>
          <w:tcPr>
            <w:tcW w:w="6793" w:type="dxa"/>
            <w:tcBorders>
              <w:top w:val="single" w:sz="6" w:space="0" w:color="000000"/>
              <w:left w:val="single" w:sz="6" w:space="0" w:color="000000"/>
              <w:bottom w:val="single" w:sz="6" w:space="0" w:color="000000"/>
              <w:right w:val="single" w:sz="6" w:space="0" w:color="000000"/>
            </w:tcBorders>
          </w:tcPr>
          <w:p w:rsidR="00DA51F6" w:rsidRDefault="00DA51F6">
            <w:pPr>
              <w:tabs>
                <w:tab w:val="left" w:pos="-1048"/>
                <w:tab w:val="left" w:pos="-765"/>
              </w:tabs>
              <w:autoSpaceDE w:val="0"/>
              <w:autoSpaceDN w:val="0"/>
              <w:adjustRightInd w:val="0"/>
              <w:spacing w:after="0" w:line="240" w:lineRule="auto"/>
              <w:rPr>
                <w:rFonts w:ascii="Arial" w:hAnsi="Arial" w:cs="Arial"/>
                <w:color w:val="000000"/>
              </w:rPr>
            </w:pPr>
            <w:r>
              <w:rPr>
                <w:rFonts w:ascii="Arial" w:hAnsi="Arial" w:cs="Arial"/>
                <w:color w:val="000000"/>
              </w:rPr>
              <w:t xml:space="preserve">Support and advice is available from Procurement and HR. </w:t>
            </w:r>
          </w:p>
          <w:p w:rsidR="00DA51F6" w:rsidRDefault="00DA51F6">
            <w:pPr>
              <w:tabs>
                <w:tab w:val="left" w:pos="-1048"/>
                <w:tab w:val="left" w:pos="-765"/>
              </w:tabs>
              <w:autoSpaceDE w:val="0"/>
              <w:autoSpaceDN w:val="0"/>
              <w:adjustRightInd w:val="0"/>
              <w:spacing w:after="0" w:line="240" w:lineRule="auto"/>
              <w:rPr>
                <w:rFonts w:ascii="Arial" w:hAnsi="Arial" w:cs="Arial"/>
                <w:color w:val="000000"/>
              </w:rPr>
            </w:pPr>
            <w:r>
              <w:rPr>
                <w:rFonts w:ascii="Arial" w:hAnsi="Arial" w:cs="Arial"/>
                <w:color w:val="000000"/>
              </w:rPr>
              <w:t>This document should be read in conjunction with the Gifts, Hospitality and Sponsorship Policy, Code of Conduct and Terms of Employment.</w:t>
            </w:r>
          </w:p>
        </w:tc>
      </w:tr>
    </w:tbl>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p>
    <w:p w:rsidR="00DA51F6" w:rsidRDefault="00DA51F6" w:rsidP="00DA51F6">
      <w:pPr>
        <w:keepNext/>
        <w:tabs>
          <w:tab w:val="left" w:pos="284"/>
          <w:tab w:val="left" w:pos="567"/>
        </w:tabs>
        <w:autoSpaceDE w:val="0"/>
        <w:autoSpaceDN w:val="0"/>
        <w:adjustRightInd w:val="0"/>
        <w:spacing w:before="240" w:after="120" w:line="240" w:lineRule="auto"/>
        <w:rPr>
          <w:rFonts w:ascii="Arial" w:hAnsi="Arial" w:cs="Arial"/>
          <w:b/>
          <w:bCs/>
          <w:color w:val="000000"/>
          <w:sz w:val="28"/>
          <w:szCs w:val="28"/>
        </w:rPr>
      </w:pPr>
      <w:r>
        <w:rPr>
          <w:rFonts w:ascii="Arial" w:hAnsi="Arial" w:cs="Arial"/>
          <w:b/>
          <w:bCs/>
          <w:color w:val="000000"/>
          <w:sz w:val="28"/>
          <w:szCs w:val="28"/>
        </w:rPr>
        <w:t>Introduction</w:t>
      </w: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r>
        <w:rPr>
          <w:rFonts w:ascii="Arial" w:hAnsi="Arial" w:cs="Arial"/>
          <w:color w:val="000000"/>
        </w:rPr>
        <w:t xml:space="preserve">The purpose of this policy is to provide guidance for SQA staff and associated persons involved in any SQA activity, to ensure compliance with statutory requirements whilst enabling SQA to meet its aims and objectives. </w:t>
      </w: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r>
        <w:rPr>
          <w:rFonts w:ascii="Arial" w:hAnsi="Arial" w:cs="Arial"/>
          <w:color w:val="000000"/>
        </w:rPr>
        <w:t>SQA has zero tolerance of bribery and fraud committed by any person working for SQA, or any person who provides services on behalf of SQA. Any allegation of bribery will be investigated by SQA in accordance with SQA’s disciplinary procedures and may be reported to the authorities. Any individual who is found to have committed bribery will be subject to disciplinary actions as defined in the Dispute Resolution Policy.</w:t>
      </w: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p>
    <w:p w:rsidR="00266949" w:rsidRDefault="00266949" w:rsidP="00266949">
      <w:pPr>
        <w:tabs>
          <w:tab w:val="left" w:pos="284"/>
          <w:tab w:val="left" w:pos="567"/>
        </w:tabs>
        <w:autoSpaceDE w:val="0"/>
        <w:autoSpaceDN w:val="0"/>
        <w:adjustRightInd w:val="0"/>
        <w:spacing w:after="0" w:line="240" w:lineRule="auto"/>
        <w:rPr>
          <w:rFonts w:ascii="Arial" w:hAnsi="Arial" w:cs="Arial"/>
          <w:color w:val="000000"/>
        </w:rPr>
      </w:pPr>
      <w:r>
        <w:rPr>
          <w:rFonts w:ascii="Arial" w:hAnsi="Arial" w:cs="Arial"/>
          <w:color w:val="000000"/>
        </w:rPr>
        <w:t xml:space="preserve">SQA has zero tolerance of </w:t>
      </w:r>
      <w:r>
        <w:rPr>
          <w:rFonts w:ascii="Arial" w:hAnsi="Arial" w:cs="Arial"/>
          <w:color w:val="000000"/>
        </w:rPr>
        <w:t>acts of slavery</w:t>
      </w:r>
      <w:r>
        <w:rPr>
          <w:rFonts w:ascii="Arial" w:hAnsi="Arial" w:cs="Arial"/>
          <w:color w:val="000000"/>
        </w:rPr>
        <w:t xml:space="preserve"> </w:t>
      </w:r>
      <w:r w:rsidR="00720633">
        <w:rPr>
          <w:rFonts w:ascii="Arial" w:hAnsi="Arial" w:cs="Arial"/>
          <w:color w:val="000000"/>
        </w:rPr>
        <w:t xml:space="preserve">or human trafficking </w:t>
      </w:r>
      <w:r>
        <w:rPr>
          <w:rFonts w:ascii="Arial" w:hAnsi="Arial" w:cs="Arial"/>
          <w:color w:val="000000"/>
        </w:rPr>
        <w:t xml:space="preserve">by any person working for SQA, or any person who provides services on behalf of SQA. Any allegation of </w:t>
      </w:r>
      <w:r>
        <w:rPr>
          <w:rFonts w:ascii="Arial" w:hAnsi="Arial" w:cs="Arial"/>
          <w:color w:val="000000"/>
        </w:rPr>
        <w:t>slavery</w:t>
      </w:r>
      <w:r>
        <w:rPr>
          <w:rFonts w:ascii="Arial" w:hAnsi="Arial" w:cs="Arial"/>
          <w:color w:val="000000"/>
        </w:rPr>
        <w:t xml:space="preserve"> will be investigated by SQA in accordance with SQA’s disciplinary procedures and may be reported to the authorities. </w:t>
      </w:r>
    </w:p>
    <w:p w:rsidR="00266949" w:rsidRDefault="00266949" w:rsidP="00DA51F6">
      <w:pPr>
        <w:tabs>
          <w:tab w:val="left" w:pos="284"/>
          <w:tab w:val="left" w:pos="567"/>
        </w:tabs>
        <w:autoSpaceDE w:val="0"/>
        <w:autoSpaceDN w:val="0"/>
        <w:adjustRightInd w:val="0"/>
        <w:spacing w:after="0" w:line="240" w:lineRule="auto"/>
        <w:rPr>
          <w:rFonts w:ascii="Arial" w:hAnsi="Arial" w:cs="Arial"/>
          <w:color w:val="000000"/>
        </w:rPr>
      </w:pP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r>
        <w:rPr>
          <w:rFonts w:ascii="Arial" w:hAnsi="Arial" w:cs="Arial"/>
          <w:color w:val="000000"/>
        </w:rPr>
        <w:lastRenderedPageBreak/>
        <w:t xml:space="preserve">SQA has a hard-won reputation for acting with integrity, transparency and honesty. We are committed to the prevention of bribery because we recognise the importance of maintaining our reputation and the confidence of the public and other partner organisations. </w:t>
      </w: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r>
        <w:rPr>
          <w:rFonts w:ascii="Arial" w:hAnsi="Arial" w:cs="Arial"/>
          <w:color w:val="000000"/>
        </w:rPr>
        <w:t>SQA will not work with other organisations which we consider do not share our comm</w:t>
      </w:r>
      <w:r w:rsidR="00266949">
        <w:rPr>
          <w:rFonts w:ascii="Arial" w:hAnsi="Arial" w:cs="Arial"/>
          <w:color w:val="000000"/>
        </w:rPr>
        <w:t>itment to preventing bribery,</w:t>
      </w:r>
      <w:r>
        <w:rPr>
          <w:rFonts w:ascii="Arial" w:hAnsi="Arial" w:cs="Arial"/>
          <w:color w:val="000000"/>
        </w:rPr>
        <w:t xml:space="preserve"> corruption</w:t>
      </w:r>
      <w:r w:rsidR="00266949">
        <w:rPr>
          <w:rFonts w:ascii="Arial" w:hAnsi="Arial" w:cs="Arial"/>
          <w:color w:val="000000"/>
        </w:rPr>
        <w:t xml:space="preserve"> or acts of slavery</w:t>
      </w:r>
      <w:r>
        <w:rPr>
          <w:rFonts w:ascii="Arial" w:hAnsi="Arial" w:cs="Arial"/>
          <w:color w:val="000000"/>
        </w:rPr>
        <w:t>.</w:t>
      </w:r>
    </w:p>
    <w:p w:rsidR="00DA51F6" w:rsidRDefault="00DA51F6" w:rsidP="00DA51F6">
      <w:pPr>
        <w:keepNext/>
        <w:tabs>
          <w:tab w:val="left" w:pos="284"/>
          <w:tab w:val="left" w:pos="567"/>
        </w:tabs>
        <w:autoSpaceDE w:val="0"/>
        <w:autoSpaceDN w:val="0"/>
        <w:adjustRightInd w:val="0"/>
        <w:spacing w:before="240" w:after="120" w:line="240" w:lineRule="auto"/>
        <w:rPr>
          <w:rFonts w:ascii="Arial" w:hAnsi="Arial" w:cs="Arial"/>
          <w:b/>
          <w:bCs/>
          <w:color w:val="000000"/>
          <w:sz w:val="28"/>
          <w:szCs w:val="28"/>
        </w:rPr>
      </w:pPr>
      <w:r>
        <w:rPr>
          <w:rFonts w:ascii="Arial" w:hAnsi="Arial" w:cs="Arial"/>
          <w:b/>
          <w:bCs/>
          <w:color w:val="000000"/>
          <w:sz w:val="28"/>
          <w:szCs w:val="28"/>
        </w:rPr>
        <w:t>Legislative requirements</w:t>
      </w:r>
    </w:p>
    <w:p w:rsidR="00DA51F6" w:rsidRDefault="00DA51F6" w:rsidP="00DA51F6">
      <w:pPr>
        <w:tabs>
          <w:tab w:val="left" w:pos="284"/>
          <w:tab w:val="left" w:pos="567"/>
        </w:tabs>
        <w:autoSpaceDE w:val="0"/>
        <w:autoSpaceDN w:val="0"/>
        <w:adjustRightInd w:val="0"/>
        <w:spacing w:after="0" w:line="240" w:lineRule="auto"/>
        <w:jc w:val="both"/>
        <w:rPr>
          <w:rFonts w:ascii="Arial" w:hAnsi="Arial" w:cs="Arial"/>
          <w:color w:val="000000"/>
        </w:rPr>
      </w:pPr>
      <w:r>
        <w:rPr>
          <w:rFonts w:ascii="Arial" w:hAnsi="Arial" w:cs="Arial"/>
          <w:color w:val="000000"/>
        </w:rPr>
        <w:t>SQA must co</w:t>
      </w:r>
      <w:r w:rsidR="00266949">
        <w:rPr>
          <w:rFonts w:ascii="Arial" w:hAnsi="Arial" w:cs="Arial"/>
          <w:color w:val="000000"/>
        </w:rPr>
        <w:t>mply with the Bribery Act 2010 and the Modern Slavery Act 2015.</w:t>
      </w: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p>
    <w:p w:rsidR="00DA51F6" w:rsidRDefault="00DA51F6" w:rsidP="00DA51F6">
      <w:pPr>
        <w:tabs>
          <w:tab w:val="left" w:pos="284"/>
          <w:tab w:val="left" w:pos="567"/>
        </w:tabs>
        <w:autoSpaceDE w:val="0"/>
        <w:autoSpaceDN w:val="0"/>
        <w:adjustRightInd w:val="0"/>
        <w:spacing w:after="0" w:line="240" w:lineRule="auto"/>
        <w:jc w:val="both"/>
        <w:rPr>
          <w:rFonts w:ascii="Arial" w:hAnsi="Arial" w:cs="Arial"/>
          <w:b/>
          <w:bCs/>
          <w:color w:val="000000"/>
        </w:rPr>
      </w:pPr>
      <w:r>
        <w:rPr>
          <w:rFonts w:ascii="Arial" w:hAnsi="Arial" w:cs="Arial"/>
          <w:b/>
          <w:bCs/>
          <w:color w:val="000000"/>
        </w:rPr>
        <w:t xml:space="preserve">Definition of a bribe </w:t>
      </w: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r>
        <w:rPr>
          <w:rFonts w:ascii="Arial" w:hAnsi="Arial" w:cs="Arial"/>
          <w:color w:val="000000"/>
        </w:rPr>
        <w:t>A bribe is:</w:t>
      </w: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p>
    <w:p w:rsidR="00DA51F6" w:rsidRDefault="00DA51F6" w:rsidP="00DA51F6">
      <w:pPr>
        <w:tabs>
          <w:tab w:val="left" w:pos="284"/>
          <w:tab w:val="left" w:pos="567"/>
        </w:tabs>
        <w:autoSpaceDE w:val="0"/>
        <w:autoSpaceDN w:val="0"/>
        <w:adjustRightInd w:val="0"/>
        <w:spacing w:after="0" w:line="240" w:lineRule="auto"/>
        <w:ind w:left="283" w:hanging="283"/>
        <w:rPr>
          <w:rFonts w:ascii="Arial" w:hAnsi="Arial" w:cs="Arial"/>
          <w:color w:val="000000"/>
        </w:rPr>
      </w:pPr>
      <w:r>
        <w:rPr>
          <w:rFonts w:ascii="Arial" w:hAnsi="Arial" w:cs="Arial"/>
          <w:color w:val="000000"/>
        </w:rPr>
        <w:t>1</w:t>
      </w:r>
      <w:r>
        <w:rPr>
          <w:rFonts w:ascii="Arial" w:hAnsi="Arial" w:cs="Arial"/>
          <w:color w:val="000000"/>
        </w:rPr>
        <w:tab/>
        <w:t>the act of offering, promising or giving a financial or other advantage to another person</w:t>
      </w:r>
    </w:p>
    <w:p w:rsidR="00DA51F6" w:rsidRDefault="00DA51F6" w:rsidP="00DA51F6">
      <w:pPr>
        <w:tabs>
          <w:tab w:val="left" w:pos="284"/>
          <w:tab w:val="left" w:pos="567"/>
        </w:tabs>
        <w:autoSpaceDE w:val="0"/>
        <w:autoSpaceDN w:val="0"/>
        <w:adjustRightInd w:val="0"/>
        <w:spacing w:after="0" w:line="240" w:lineRule="auto"/>
        <w:ind w:left="283" w:hanging="283"/>
        <w:rPr>
          <w:rFonts w:ascii="Arial" w:hAnsi="Arial" w:cs="Arial"/>
          <w:color w:val="000000"/>
        </w:rPr>
      </w:pPr>
      <w:r>
        <w:rPr>
          <w:rFonts w:ascii="Arial" w:hAnsi="Arial" w:cs="Arial"/>
          <w:color w:val="000000"/>
        </w:rPr>
        <w:t>2</w:t>
      </w:r>
      <w:r>
        <w:rPr>
          <w:rFonts w:ascii="Arial" w:hAnsi="Arial" w:cs="Arial"/>
          <w:color w:val="000000"/>
        </w:rPr>
        <w:tab/>
        <w:t xml:space="preserve">with the intention of inducing conduct that amounts to a breach of an expectation that the person will act in good faith, impartially, or in accordance with a position of trust. </w:t>
      </w: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r>
        <w:rPr>
          <w:rFonts w:ascii="Arial" w:hAnsi="Arial" w:cs="Arial"/>
          <w:color w:val="000000"/>
        </w:rPr>
        <w:t xml:space="preserve">It is an offence under the Bribery Act to offer a bribe or accept a bribe. A bribe can be given or received by an employee or associated person. Bribes can include money, gifts, hospitality, loan payments, business or another advantage. A bribe must encourage the recipient to act in a way which is dishonest, illegal, or a breach of a position of trust. </w:t>
      </w: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r>
        <w:rPr>
          <w:rFonts w:ascii="Arial" w:hAnsi="Arial" w:cs="Arial"/>
          <w:color w:val="000000"/>
        </w:rPr>
        <w:t xml:space="preserve">It is an offence under the Bribery Act to offer a bribe to a foreign public official. Bribes to foreign officials include the payment of facilitation payments. A ‘facilitation payment’ is when there is an offer of money to a public official in order to expedite or gain an improper advantage. </w:t>
      </w: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p>
    <w:p w:rsidR="00266949" w:rsidRPr="00266949" w:rsidRDefault="00DA51F6" w:rsidP="00DA51F6">
      <w:pPr>
        <w:tabs>
          <w:tab w:val="left" w:pos="284"/>
          <w:tab w:val="left" w:pos="567"/>
        </w:tabs>
        <w:autoSpaceDE w:val="0"/>
        <w:autoSpaceDN w:val="0"/>
        <w:adjustRightInd w:val="0"/>
        <w:spacing w:after="0" w:line="240" w:lineRule="auto"/>
        <w:rPr>
          <w:rFonts w:ascii="Arial" w:hAnsi="Arial" w:cs="Arial"/>
          <w:color w:val="000000"/>
        </w:rPr>
      </w:pPr>
      <w:r>
        <w:rPr>
          <w:rFonts w:ascii="Arial" w:hAnsi="Arial" w:cs="Arial"/>
          <w:color w:val="000000"/>
        </w:rPr>
        <w:t>Corruption is the misuse of entrusted power for personal gain.</w:t>
      </w:r>
    </w:p>
    <w:p w:rsidR="00266949" w:rsidRDefault="00266949" w:rsidP="00DA51F6">
      <w:pPr>
        <w:tabs>
          <w:tab w:val="left" w:pos="284"/>
          <w:tab w:val="left" w:pos="567"/>
        </w:tabs>
        <w:autoSpaceDE w:val="0"/>
        <w:autoSpaceDN w:val="0"/>
        <w:adjustRightInd w:val="0"/>
        <w:spacing w:after="0" w:line="240" w:lineRule="auto"/>
        <w:rPr>
          <w:rFonts w:ascii="Arial" w:hAnsi="Arial" w:cs="Arial"/>
          <w:color w:val="000000"/>
        </w:rPr>
      </w:pPr>
    </w:p>
    <w:p w:rsidR="00DA51F6" w:rsidRDefault="00DA51F6" w:rsidP="00DA51F6">
      <w:pPr>
        <w:tabs>
          <w:tab w:val="left" w:pos="284"/>
          <w:tab w:val="left" w:pos="567"/>
        </w:tabs>
        <w:autoSpaceDE w:val="0"/>
        <w:autoSpaceDN w:val="0"/>
        <w:adjustRightInd w:val="0"/>
        <w:spacing w:after="0" w:line="240" w:lineRule="auto"/>
        <w:jc w:val="both"/>
        <w:rPr>
          <w:rFonts w:ascii="Arial" w:hAnsi="Arial" w:cs="Arial"/>
          <w:b/>
          <w:bCs/>
          <w:color w:val="000000"/>
        </w:rPr>
      </w:pPr>
      <w:r>
        <w:rPr>
          <w:rFonts w:ascii="Arial" w:hAnsi="Arial" w:cs="Arial"/>
          <w:b/>
          <w:bCs/>
          <w:color w:val="000000"/>
        </w:rPr>
        <w:t>Failure to prevent bribery</w:t>
      </w: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r>
        <w:rPr>
          <w:rFonts w:ascii="Arial" w:hAnsi="Arial" w:cs="Arial"/>
          <w:color w:val="000000"/>
        </w:rPr>
        <w:t>The Bribery Act also makes it an offence for an organisation to fail to prevent bribery. This is commonly called the ‘corporate offence’.</w:t>
      </w: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r>
        <w:rPr>
          <w:rFonts w:ascii="Arial" w:hAnsi="Arial" w:cs="Arial"/>
          <w:color w:val="000000"/>
        </w:rPr>
        <w:t xml:space="preserve">If an SQA employee or associated person breaches the Bribery Act then SQA could be found to have committed the offence of failing to prevent bribery. This offence can be committed by any ‘relevant commercial organisation’ which carries on a business in any part of the UK, even if the offence itself takes place abroad. </w:t>
      </w: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r>
        <w:rPr>
          <w:rFonts w:ascii="Arial" w:hAnsi="Arial" w:cs="Arial"/>
          <w:color w:val="000000"/>
        </w:rPr>
        <w:t>The Ministry of Justice has issued guidance on the Bribery Act and this guidance includes a description of a ‘relevant commercial organisation’. The guidance is clear that even if an organisation pursues primarily charitable or educational aims, or purely public functions, it can still be a ‘relevant commercial organisation’. SQA is therefore liable for prosecution if there is a breach of a corporate offence.</w:t>
      </w: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r>
        <w:rPr>
          <w:rFonts w:ascii="Arial" w:hAnsi="Arial" w:cs="Arial"/>
          <w:color w:val="000000"/>
        </w:rPr>
        <w:t xml:space="preserve">SQA would be guilty of an offence if an associated person to SQA bribes another person to obtain business or a business advantage. The test of who is an associated person is drawn very widely: any person who ‘performs services for or on behalf of’ an organisation will be an associated person. This includes but is not limited to employees, appointees, agents or subsidiaries. </w:t>
      </w: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r>
        <w:rPr>
          <w:rFonts w:ascii="Arial" w:hAnsi="Arial" w:cs="Arial"/>
          <w:color w:val="000000"/>
        </w:rPr>
        <w:t>It is a defence to the corporate offence if an organisation is able to show that it has adequate procedures in place. It is important that all employees and associated persons adhere to this Anti-Bribery and Corruption Policy and to SQA's Gifts, Hospitality and Sponsorship Policy.</w:t>
      </w: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p>
    <w:p w:rsidR="00DA51F6" w:rsidRDefault="00DA51F6" w:rsidP="00DA51F6">
      <w:pPr>
        <w:tabs>
          <w:tab w:val="left" w:pos="284"/>
          <w:tab w:val="left" w:pos="567"/>
        </w:tabs>
        <w:autoSpaceDE w:val="0"/>
        <w:autoSpaceDN w:val="0"/>
        <w:adjustRightInd w:val="0"/>
        <w:spacing w:after="0" w:line="240" w:lineRule="auto"/>
        <w:jc w:val="both"/>
        <w:rPr>
          <w:rFonts w:ascii="Arial" w:hAnsi="Arial" w:cs="Arial"/>
          <w:b/>
          <w:bCs/>
          <w:color w:val="000000"/>
        </w:rPr>
      </w:pPr>
      <w:r>
        <w:rPr>
          <w:rFonts w:ascii="Arial" w:hAnsi="Arial" w:cs="Arial"/>
          <w:b/>
          <w:bCs/>
          <w:color w:val="000000"/>
        </w:rPr>
        <w:lastRenderedPageBreak/>
        <w:t>Employees and third-party responsibilities</w:t>
      </w:r>
    </w:p>
    <w:p w:rsidR="00DA51F6" w:rsidRDefault="00DA51F6" w:rsidP="00DA51F6">
      <w:pPr>
        <w:autoSpaceDE w:val="0"/>
        <w:autoSpaceDN w:val="0"/>
        <w:adjustRightInd w:val="0"/>
        <w:spacing w:after="0" w:line="240" w:lineRule="auto"/>
        <w:ind w:left="685" w:hanging="708"/>
        <w:rPr>
          <w:rFonts w:ascii="Arial" w:hAnsi="Arial" w:cs="Arial"/>
          <w:color w:val="000000"/>
        </w:rPr>
      </w:pPr>
      <w:r>
        <w:rPr>
          <w:rFonts w:ascii="Symbol" w:hAnsi="Symbol" w:cs="Symbol"/>
          <w:color w:val="000000"/>
        </w:rPr>
        <w:t></w:t>
      </w:r>
      <w:r>
        <w:rPr>
          <w:rFonts w:ascii="Symbol" w:hAnsi="Symbol" w:cs="Symbol"/>
          <w:color w:val="000000"/>
        </w:rPr>
        <w:tab/>
      </w:r>
      <w:proofErr w:type="gramStart"/>
      <w:r>
        <w:rPr>
          <w:rFonts w:ascii="Arial" w:hAnsi="Arial" w:cs="Arial"/>
          <w:color w:val="000000"/>
        </w:rPr>
        <w:t>Behave</w:t>
      </w:r>
      <w:proofErr w:type="gramEnd"/>
      <w:r>
        <w:rPr>
          <w:rFonts w:ascii="Arial" w:hAnsi="Arial" w:cs="Arial"/>
          <w:color w:val="000000"/>
        </w:rPr>
        <w:t xml:space="preserve"> honestly, be trustworthy and set a good example.</w:t>
      </w:r>
    </w:p>
    <w:p w:rsidR="00DA51F6" w:rsidRDefault="00DA51F6" w:rsidP="00DA51F6">
      <w:pPr>
        <w:autoSpaceDE w:val="0"/>
        <w:autoSpaceDN w:val="0"/>
        <w:adjustRightInd w:val="0"/>
        <w:spacing w:after="0" w:line="240" w:lineRule="auto"/>
        <w:ind w:left="685" w:hanging="708"/>
        <w:rPr>
          <w:rFonts w:ascii="Arial" w:hAnsi="Arial" w:cs="Arial"/>
          <w:color w:val="000000"/>
        </w:rPr>
      </w:pPr>
      <w:r>
        <w:rPr>
          <w:rFonts w:ascii="Symbol" w:hAnsi="Symbol" w:cs="Symbol"/>
          <w:color w:val="000000"/>
        </w:rPr>
        <w:t></w:t>
      </w:r>
      <w:r>
        <w:rPr>
          <w:rFonts w:ascii="Symbol" w:hAnsi="Symbol" w:cs="Symbol"/>
          <w:color w:val="000000"/>
        </w:rPr>
        <w:tab/>
      </w:r>
      <w:r>
        <w:rPr>
          <w:rFonts w:ascii="Arial" w:hAnsi="Arial" w:cs="Arial"/>
          <w:color w:val="000000"/>
        </w:rPr>
        <w:t>Make a clear distinction between the interests of SQA and your own private interests to avoid any conflict of interest. If any conflict should arise you should report it to your Head of Service or Director immediately or at the soonest time thereafter.</w:t>
      </w:r>
    </w:p>
    <w:p w:rsidR="00DA51F6" w:rsidRDefault="00DA51F6" w:rsidP="00DA51F6">
      <w:pPr>
        <w:autoSpaceDE w:val="0"/>
        <w:autoSpaceDN w:val="0"/>
        <w:adjustRightInd w:val="0"/>
        <w:spacing w:after="0" w:line="240" w:lineRule="auto"/>
        <w:ind w:left="685" w:hanging="708"/>
        <w:rPr>
          <w:rFonts w:ascii="Arial" w:hAnsi="Arial" w:cs="Arial"/>
          <w:color w:val="000000"/>
        </w:rPr>
      </w:pPr>
      <w:r>
        <w:rPr>
          <w:rFonts w:ascii="Symbol" w:hAnsi="Symbol" w:cs="Symbol"/>
          <w:color w:val="000000"/>
        </w:rPr>
        <w:t></w:t>
      </w:r>
      <w:r>
        <w:rPr>
          <w:rFonts w:ascii="Symbol" w:hAnsi="Symbol" w:cs="Symbol"/>
          <w:color w:val="000000"/>
        </w:rPr>
        <w:tab/>
      </w:r>
      <w:r>
        <w:rPr>
          <w:rFonts w:ascii="Arial" w:hAnsi="Arial" w:cs="Arial"/>
          <w:color w:val="000000"/>
        </w:rPr>
        <w:t>Report all incidents which are contrary to this policy to your Head of Service or Director. These include:</w:t>
      </w:r>
    </w:p>
    <w:p w:rsidR="00DA51F6" w:rsidRDefault="00DA51F6" w:rsidP="00DA51F6">
      <w:pPr>
        <w:autoSpaceDE w:val="0"/>
        <w:autoSpaceDN w:val="0"/>
        <w:adjustRightInd w:val="0"/>
        <w:spacing w:after="0" w:line="240" w:lineRule="auto"/>
        <w:ind w:left="685" w:hanging="708"/>
        <w:rPr>
          <w:rFonts w:ascii="Arial" w:hAnsi="Arial" w:cs="Arial"/>
          <w:color w:val="000000"/>
        </w:rPr>
      </w:pPr>
      <w:r>
        <w:rPr>
          <w:rFonts w:ascii="Symbol" w:hAnsi="Symbol" w:cs="Symbol"/>
          <w:color w:val="000000"/>
        </w:rPr>
        <w:t></w:t>
      </w:r>
      <w:r>
        <w:rPr>
          <w:rFonts w:ascii="Symbol" w:hAnsi="Symbol" w:cs="Symbol"/>
          <w:color w:val="000000"/>
        </w:rPr>
        <w:tab/>
      </w:r>
      <w:proofErr w:type="gramStart"/>
      <w:r>
        <w:rPr>
          <w:rFonts w:ascii="Arial" w:hAnsi="Arial" w:cs="Arial"/>
          <w:color w:val="000000"/>
        </w:rPr>
        <w:t>if</w:t>
      </w:r>
      <w:proofErr w:type="gramEnd"/>
      <w:r>
        <w:rPr>
          <w:rFonts w:ascii="Arial" w:hAnsi="Arial" w:cs="Arial"/>
          <w:color w:val="000000"/>
        </w:rPr>
        <w:t xml:space="preserve"> you are asked to make a bribe</w:t>
      </w:r>
    </w:p>
    <w:p w:rsidR="00DA51F6" w:rsidRDefault="00DA51F6" w:rsidP="00DA51F6">
      <w:pPr>
        <w:autoSpaceDE w:val="0"/>
        <w:autoSpaceDN w:val="0"/>
        <w:adjustRightInd w:val="0"/>
        <w:spacing w:after="0" w:line="240" w:lineRule="auto"/>
        <w:ind w:left="1394" w:hanging="567"/>
        <w:rPr>
          <w:rFonts w:ascii="Arial" w:hAnsi="Arial" w:cs="Arial"/>
          <w:color w:val="000000"/>
        </w:rPr>
      </w:pPr>
      <w:r>
        <w:rPr>
          <w:rFonts w:ascii="Symbol" w:hAnsi="Symbol" w:cs="Symbol"/>
          <w:color w:val="000000"/>
        </w:rPr>
        <w:t></w:t>
      </w:r>
      <w:r>
        <w:rPr>
          <w:rFonts w:ascii="Symbol" w:hAnsi="Symbol" w:cs="Symbol"/>
          <w:color w:val="000000"/>
        </w:rPr>
        <w:tab/>
      </w:r>
      <w:proofErr w:type="gramStart"/>
      <w:r>
        <w:rPr>
          <w:rFonts w:ascii="Arial" w:hAnsi="Arial" w:cs="Arial"/>
          <w:color w:val="000000"/>
        </w:rPr>
        <w:t>if</w:t>
      </w:r>
      <w:proofErr w:type="gramEnd"/>
      <w:r>
        <w:rPr>
          <w:rFonts w:ascii="Arial" w:hAnsi="Arial" w:cs="Arial"/>
          <w:color w:val="000000"/>
        </w:rPr>
        <w:t xml:space="preserve"> you are offered a bribe</w:t>
      </w:r>
    </w:p>
    <w:p w:rsidR="00DA51F6" w:rsidRDefault="00DA51F6" w:rsidP="00DA51F6">
      <w:pPr>
        <w:autoSpaceDE w:val="0"/>
        <w:autoSpaceDN w:val="0"/>
        <w:adjustRightInd w:val="0"/>
        <w:spacing w:after="0" w:line="240" w:lineRule="auto"/>
        <w:ind w:left="1394" w:hanging="567"/>
        <w:rPr>
          <w:rFonts w:ascii="Arial" w:hAnsi="Arial" w:cs="Arial"/>
          <w:color w:val="000000"/>
        </w:rPr>
      </w:pPr>
      <w:r>
        <w:rPr>
          <w:rFonts w:ascii="Symbol" w:hAnsi="Symbol" w:cs="Symbol"/>
          <w:color w:val="000000"/>
        </w:rPr>
        <w:t></w:t>
      </w:r>
      <w:r>
        <w:rPr>
          <w:rFonts w:ascii="Symbol" w:hAnsi="Symbol" w:cs="Symbol"/>
          <w:color w:val="000000"/>
        </w:rPr>
        <w:tab/>
      </w:r>
      <w:proofErr w:type="gramStart"/>
      <w:r>
        <w:rPr>
          <w:rFonts w:ascii="Arial" w:hAnsi="Arial" w:cs="Arial"/>
          <w:color w:val="000000"/>
        </w:rPr>
        <w:t>if</w:t>
      </w:r>
      <w:proofErr w:type="gramEnd"/>
      <w:r>
        <w:rPr>
          <w:rFonts w:ascii="Arial" w:hAnsi="Arial" w:cs="Arial"/>
          <w:color w:val="000000"/>
        </w:rPr>
        <w:t xml:space="preserve"> you suspect this may happen in the future</w:t>
      </w:r>
    </w:p>
    <w:p w:rsidR="00DA51F6" w:rsidRDefault="00DA51F6" w:rsidP="00DA51F6">
      <w:pPr>
        <w:autoSpaceDE w:val="0"/>
        <w:autoSpaceDN w:val="0"/>
        <w:adjustRightInd w:val="0"/>
        <w:spacing w:after="0" w:line="240" w:lineRule="auto"/>
        <w:ind w:left="1394" w:hanging="567"/>
        <w:rPr>
          <w:rFonts w:ascii="Arial" w:hAnsi="Arial" w:cs="Arial"/>
          <w:color w:val="000000"/>
        </w:rPr>
      </w:pPr>
      <w:r>
        <w:rPr>
          <w:rFonts w:ascii="Symbol" w:hAnsi="Symbol" w:cs="Symbol"/>
          <w:color w:val="000000"/>
        </w:rPr>
        <w:t></w:t>
      </w:r>
      <w:r>
        <w:rPr>
          <w:rFonts w:ascii="Symbol" w:hAnsi="Symbol" w:cs="Symbol"/>
          <w:color w:val="000000"/>
        </w:rPr>
        <w:tab/>
      </w:r>
      <w:proofErr w:type="gramStart"/>
      <w:r>
        <w:rPr>
          <w:rFonts w:ascii="Arial" w:hAnsi="Arial" w:cs="Arial"/>
          <w:color w:val="000000"/>
        </w:rPr>
        <w:t>if</w:t>
      </w:r>
      <w:proofErr w:type="gramEnd"/>
      <w:r>
        <w:rPr>
          <w:rFonts w:ascii="Arial" w:hAnsi="Arial" w:cs="Arial"/>
          <w:color w:val="000000"/>
        </w:rPr>
        <w:t xml:space="preserve"> you believe that another person associated with SQA has been asked to make a bribe or has been offered a bribe as defined by SQA’s Code of Conduct</w:t>
      </w:r>
    </w:p>
    <w:p w:rsidR="00DA51F6" w:rsidRDefault="00DA51F6" w:rsidP="00DA51F6">
      <w:pPr>
        <w:autoSpaceDE w:val="0"/>
        <w:autoSpaceDN w:val="0"/>
        <w:adjustRightInd w:val="0"/>
        <w:spacing w:after="0" w:line="240" w:lineRule="auto"/>
        <w:ind w:left="685" w:hanging="708"/>
        <w:rPr>
          <w:rFonts w:ascii="Arial" w:hAnsi="Arial" w:cs="Arial"/>
          <w:color w:val="000000"/>
        </w:rPr>
      </w:pPr>
      <w:r>
        <w:rPr>
          <w:rFonts w:ascii="Symbol" w:hAnsi="Symbol" w:cs="Symbol"/>
          <w:color w:val="000000"/>
        </w:rPr>
        <w:t></w:t>
      </w:r>
      <w:r>
        <w:rPr>
          <w:rFonts w:ascii="Symbol" w:hAnsi="Symbol" w:cs="Symbol"/>
          <w:color w:val="000000"/>
        </w:rPr>
        <w:tab/>
      </w:r>
      <w:proofErr w:type="gramStart"/>
      <w:r>
        <w:rPr>
          <w:rFonts w:ascii="Arial" w:hAnsi="Arial" w:cs="Arial"/>
          <w:color w:val="000000"/>
        </w:rPr>
        <w:t>Do</w:t>
      </w:r>
      <w:proofErr w:type="gramEnd"/>
      <w:r>
        <w:rPr>
          <w:rFonts w:ascii="Arial" w:hAnsi="Arial" w:cs="Arial"/>
          <w:color w:val="000000"/>
        </w:rPr>
        <w:t xml:space="preserve"> not accept or offer bribes.</w:t>
      </w:r>
    </w:p>
    <w:p w:rsidR="00DA51F6" w:rsidRDefault="00DA51F6" w:rsidP="00DA51F6">
      <w:pPr>
        <w:autoSpaceDE w:val="0"/>
        <w:autoSpaceDN w:val="0"/>
        <w:adjustRightInd w:val="0"/>
        <w:spacing w:after="0" w:line="240" w:lineRule="auto"/>
        <w:ind w:left="685" w:hanging="708"/>
        <w:rPr>
          <w:rFonts w:ascii="Arial" w:hAnsi="Arial" w:cs="Arial"/>
          <w:color w:val="000000"/>
        </w:rPr>
      </w:pPr>
      <w:r>
        <w:rPr>
          <w:rFonts w:ascii="Symbol" w:hAnsi="Symbol" w:cs="Symbol"/>
          <w:color w:val="000000"/>
        </w:rPr>
        <w:t></w:t>
      </w:r>
      <w:r>
        <w:rPr>
          <w:rFonts w:ascii="Symbol" w:hAnsi="Symbol" w:cs="Symbol"/>
          <w:color w:val="000000"/>
        </w:rPr>
        <w:tab/>
      </w:r>
      <w:r>
        <w:rPr>
          <w:rFonts w:ascii="Arial" w:hAnsi="Arial" w:cs="Arial"/>
          <w:color w:val="000000"/>
        </w:rPr>
        <w:t>Report gifts and hospitality offered/provided when acting for SQA in line with the requirements of the Gifts, Hospitality and Sponsorship Policy.</w:t>
      </w:r>
    </w:p>
    <w:p w:rsidR="00DA51F6" w:rsidRDefault="00DA51F6" w:rsidP="00DA51F6">
      <w:pPr>
        <w:autoSpaceDE w:val="0"/>
        <w:autoSpaceDN w:val="0"/>
        <w:adjustRightInd w:val="0"/>
        <w:spacing w:after="0" w:line="240" w:lineRule="auto"/>
        <w:ind w:left="685" w:hanging="708"/>
        <w:rPr>
          <w:rFonts w:ascii="Arial" w:hAnsi="Arial" w:cs="Arial"/>
          <w:color w:val="000000"/>
        </w:rPr>
      </w:pPr>
      <w:r>
        <w:rPr>
          <w:rFonts w:ascii="Symbol" w:hAnsi="Symbol" w:cs="Symbol"/>
          <w:color w:val="000000"/>
        </w:rPr>
        <w:t></w:t>
      </w:r>
      <w:r>
        <w:rPr>
          <w:rFonts w:ascii="Symbol" w:hAnsi="Symbol" w:cs="Symbol"/>
          <w:color w:val="000000"/>
        </w:rPr>
        <w:tab/>
      </w:r>
      <w:proofErr w:type="gramStart"/>
      <w:r>
        <w:rPr>
          <w:rFonts w:ascii="Arial" w:hAnsi="Arial" w:cs="Arial"/>
          <w:color w:val="000000"/>
        </w:rPr>
        <w:t>Do</w:t>
      </w:r>
      <w:proofErr w:type="gramEnd"/>
      <w:r>
        <w:rPr>
          <w:rFonts w:ascii="Arial" w:hAnsi="Arial" w:cs="Arial"/>
          <w:color w:val="000000"/>
        </w:rPr>
        <w:t xml:space="preserve"> not offer money (a facilitation payment) to any public official in order to expedite or gain an improper advantage. </w:t>
      </w:r>
    </w:p>
    <w:p w:rsidR="00DA51F6" w:rsidRDefault="00DA51F6" w:rsidP="00DA51F6">
      <w:pPr>
        <w:autoSpaceDE w:val="0"/>
        <w:autoSpaceDN w:val="0"/>
        <w:adjustRightInd w:val="0"/>
        <w:spacing w:after="0" w:line="240" w:lineRule="auto"/>
        <w:ind w:left="685" w:hanging="685"/>
        <w:rPr>
          <w:rFonts w:ascii="Arial" w:hAnsi="Arial" w:cs="Arial"/>
          <w:color w:val="000000"/>
        </w:rPr>
      </w:pPr>
      <w:r>
        <w:rPr>
          <w:rFonts w:ascii="Symbol" w:hAnsi="Symbol" w:cs="Symbol"/>
          <w:color w:val="000000"/>
        </w:rPr>
        <w:t></w:t>
      </w:r>
      <w:r>
        <w:rPr>
          <w:rFonts w:ascii="Symbol" w:hAnsi="Symbol" w:cs="Symbol"/>
          <w:color w:val="000000"/>
        </w:rPr>
        <w:tab/>
      </w:r>
      <w:proofErr w:type="gramStart"/>
      <w:r>
        <w:rPr>
          <w:rFonts w:ascii="Arial" w:hAnsi="Arial" w:cs="Arial"/>
          <w:color w:val="000000"/>
        </w:rPr>
        <w:t>If</w:t>
      </w:r>
      <w:proofErr w:type="gramEnd"/>
      <w:r>
        <w:rPr>
          <w:rFonts w:ascii="Arial" w:hAnsi="Arial" w:cs="Arial"/>
          <w:color w:val="000000"/>
        </w:rPr>
        <w:t xml:space="preserve"> you are faced with a demand for a facilitation payment you must actively resist the payment and report the demand to your Head of Service or Director immediately or at the soonest time thereafter.</w:t>
      </w:r>
    </w:p>
    <w:p w:rsidR="00DA51F6" w:rsidRDefault="00DA51F6" w:rsidP="00DA51F6">
      <w:pPr>
        <w:tabs>
          <w:tab w:val="left" w:pos="284"/>
          <w:tab w:val="left" w:pos="567"/>
        </w:tabs>
        <w:autoSpaceDE w:val="0"/>
        <w:autoSpaceDN w:val="0"/>
        <w:adjustRightInd w:val="0"/>
        <w:spacing w:after="0" w:line="240" w:lineRule="auto"/>
        <w:ind w:left="685" w:hanging="695"/>
        <w:jc w:val="both"/>
        <w:rPr>
          <w:rFonts w:ascii="Arial" w:hAnsi="Arial" w:cs="Arial"/>
          <w:color w:val="000000"/>
        </w:rPr>
      </w:pPr>
    </w:p>
    <w:p w:rsidR="00DA51F6" w:rsidRDefault="00DA51F6" w:rsidP="00DA51F6">
      <w:pPr>
        <w:tabs>
          <w:tab w:val="left" w:pos="284"/>
          <w:tab w:val="left" w:pos="567"/>
        </w:tabs>
        <w:autoSpaceDE w:val="0"/>
        <w:autoSpaceDN w:val="0"/>
        <w:adjustRightInd w:val="0"/>
        <w:spacing w:after="0" w:line="240" w:lineRule="auto"/>
        <w:ind w:left="426" w:hanging="436"/>
        <w:jc w:val="both"/>
        <w:rPr>
          <w:rFonts w:ascii="Arial" w:hAnsi="Arial" w:cs="Arial"/>
          <w:color w:val="000000"/>
        </w:rPr>
      </w:pPr>
      <w:r>
        <w:rPr>
          <w:rFonts w:ascii="Arial" w:hAnsi="Arial" w:cs="Arial"/>
          <w:color w:val="000000"/>
        </w:rPr>
        <w:t>Listed below are some examples of bribes. Please note this is not an exhaustive list:</w:t>
      </w:r>
    </w:p>
    <w:p w:rsidR="00DA51F6" w:rsidRDefault="00DA51F6" w:rsidP="00DA51F6">
      <w:pPr>
        <w:tabs>
          <w:tab w:val="left" w:pos="284"/>
          <w:tab w:val="left" w:pos="567"/>
        </w:tabs>
        <w:autoSpaceDE w:val="0"/>
        <w:autoSpaceDN w:val="0"/>
        <w:adjustRightInd w:val="0"/>
        <w:spacing w:after="0" w:line="240" w:lineRule="auto"/>
        <w:ind w:left="426" w:hanging="436"/>
        <w:jc w:val="both"/>
        <w:rPr>
          <w:rFonts w:ascii="Arial" w:hAnsi="Arial" w:cs="Arial"/>
          <w:color w:val="000000"/>
        </w:rPr>
      </w:pPr>
    </w:p>
    <w:p w:rsidR="00DA51F6" w:rsidRDefault="00DA51F6" w:rsidP="00DA51F6">
      <w:pPr>
        <w:autoSpaceDE w:val="0"/>
        <w:autoSpaceDN w:val="0"/>
        <w:adjustRightInd w:val="0"/>
        <w:spacing w:after="0" w:line="240" w:lineRule="auto"/>
        <w:ind w:left="685" w:hanging="685"/>
        <w:rPr>
          <w:rFonts w:ascii="Arial" w:hAnsi="Arial" w:cs="Arial"/>
          <w:color w:val="000000"/>
        </w:rPr>
      </w:pPr>
      <w:r>
        <w:rPr>
          <w:rFonts w:ascii="Symbol" w:hAnsi="Symbol" w:cs="Symbol"/>
          <w:color w:val="000000"/>
        </w:rPr>
        <w:t></w:t>
      </w:r>
      <w:r>
        <w:rPr>
          <w:rFonts w:ascii="Symbol" w:hAnsi="Symbol" w:cs="Symbol"/>
          <w:color w:val="000000"/>
        </w:rPr>
        <w:tab/>
      </w:r>
      <w:r>
        <w:rPr>
          <w:rFonts w:ascii="Arial" w:hAnsi="Arial" w:cs="Arial"/>
          <w:color w:val="000000"/>
        </w:rPr>
        <w:t>accepting/giving a cash payment to influence a decision</w:t>
      </w:r>
    </w:p>
    <w:p w:rsidR="00DA51F6" w:rsidRDefault="00DA51F6" w:rsidP="00DA51F6">
      <w:pPr>
        <w:autoSpaceDE w:val="0"/>
        <w:autoSpaceDN w:val="0"/>
        <w:adjustRightInd w:val="0"/>
        <w:spacing w:after="0" w:line="240" w:lineRule="auto"/>
        <w:ind w:left="685" w:hanging="685"/>
        <w:rPr>
          <w:rFonts w:ascii="Arial" w:hAnsi="Arial" w:cs="Arial"/>
          <w:color w:val="000000"/>
        </w:rPr>
      </w:pPr>
      <w:r>
        <w:rPr>
          <w:rFonts w:ascii="Symbol" w:hAnsi="Symbol" w:cs="Symbol"/>
          <w:color w:val="000000"/>
        </w:rPr>
        <w:t></w:t>
      </w:r>
      <w:r>
        <w:rPr>
          <w:rFonts w:ascii="Symbol" w:hAnsi="Symbol" w:cs="Symbol"/>
          <w:color w:val="000000"/>
        </w:rPr>
        <w:tab/>
      </w:r>
      <w:r>
        <w:rPr>
          <w:rFonts w:ascii="Arial" w:hAnsi="Arial" w:cs="Arial"/>
          <w:color w:val="000000"/>
        </w:rPr>
        <w:t xml:space="preserve">accepting/offering gifts and hospitality which are excessive and </w:t>
      </w:r>
      <w:proofErr w:type="spellStart"/>
      <w:r>
        <w:rPr>
          <w:rFonts w:ascii="Arial" w:hAnsi="Arial" w:cs="Arial"/>
          <w:color w:val="000000"/>
        </w:rPr>
        <w:t>outwith</w:t>
      </w:r>
      <w:proofErr w:type="spellEnd"/>
      <w:r>
        <w:rPr>
          <w:rFonts w:ascii="Arial" w:hAnsi="Arial" w:cs="Arial"/>
          <w:color w:val="000000"/>
        </w:rPr>
        <w:t xml:space="preserve"> the norm of your business practice</w:t>
      </w:r>
    </w:p>
    <w:p w:rsidR="00DA51F6" w:rsidRDefault="00DA51F6" w:rsidP="00DA51F6">
      <w:pPr>
        <w:autoSpaceDE w:val="0"/>
        <w:autoSpaceDN w:val="0"/>
        <w:adjustRightInd w:val="0"/>
        <w:spacing w:after="0" w:line="240" w:lineRule="auto"/>
        <w:ind w:left="685" w:hanging="685"/>
        <w:rPr>
          <w:rFonts w:ascii="Arial" w:hAnsi="Arial" w:cs="Arial"/>
          <w:color w:val="000000"/>
        </w:rPr>
      </w:pPr>
      <w:r>
        <w:rPr>
          <w:rFonts w:ascii="Symbol" w:hAnsi="Symbol" w:cs="Symbol"/>
          <w:color w:val="000000"/>
        </w:rPr>
        <w:t></w:t>
      </w:r>
      <w:r>
        <w:rPr>
          <w:rFonts w:ascii="Symbol" w:hAnsi="Symbol" w:cs="Symbol"/>
          <w:color w:val="000000"/>
        </w:rPr>
        <w:tab/>
      </w:r>
      <w:r>
        <w:rPr>
          <w:rFonts w:ascii="Arial" w:hAnsi="Arial" w:cs="Arial"/>
          <w:color w:val="000000"/>
        </w:rPr>
        <w:t xml:space="preserve">paying for, or receiving goods or services for personal gain to influence a decision, </w:t>
      </w:r>
      <w:proofErr w:type="spellStart"/>
      <w:r>
        <w:rPr>
          <w:rFonts w:ascii="Arial" w:hAnsi="Arial" w:cs="Arial"/>
          <w:color w:val="000000"/>
        </w:rPr>
        <w:t>eg</w:t>
      </w:r>
      <w:proofErr w:type="spellEnd"/>
      <w:r>
        <w:rPr>
          <w:rFonts w:ascii="Arial" w:hAnsi="Arial" w:cs="Arial"/>
          <w:color w:val="000000"/>
        </w:rPr>
        <w:t xml:space="preserve"> offering/accepting a holiday, use of holiday homes, private jets, flights </w:t>
      </w:r>
      <w:proofErr w:type="spellStart"/>
      <w:r>
        <w:rPr>
          <w:rFonts w:ascii="Arial" w:hAnsi="Arial" w:cs="Arial"/>
          <w:color w:val="000000"/>
        </w:rPr>
        <w:t>etc</w:t>
      </w:r>
      <w:proofErr w:type="spellEnd"/>
    </w:p>
    <w:p w:rsidR="00DA51F6" w:rsidRDefault="00DA51F6" w:rsidP="00DA51F6">
      <w:pPr>
        <w:tabs>
          <w:tab w:val="left" w:pos="284"/>
          <w:tab w:val="left" w:pos="567"/>
        </w:tabs>
        <w:autoSpaceDE w:val="0"/>
        <w:autoSpaceDN w:val="0"/>
        <w:adjustRightInd w:val="0"/>
        <w:spacing w:after="0" w:line="240" w:lineRule="auto"/>
        <w:ind w:left="685" w:hanging="685"/>
        <w:jc w:val="both"/>
        <w:rPr>
          <w:rFonts w:ascii="Arial" w:hAnsi="Arial" w:cs="Arial"/>
          <w:color w:val="000000"/>
        </w:rPr>
      </w:pPr>
    </w:p>
    <w:p w:rsidR="00DA51F6" w:rsidRDefault="00DA51F6" w:rsidP="00DA51F6">
      <w:pPr>
        <w:tabs>
          <w:tab w:val="left" w:pos="284"/>
          <w:tab w:val="left" w:pos="567"/>
        </w:tabs>
        <w:autoSpaceDE w:val="0"/>
        <w:autoSpaceDN w:val="0"/>
        <w:adjustRightInd w:val="0"/>
        <w:spacing w:after="0" w:line="240" w:lineRule="auto"/>
        <w:jc w:val="both"/>
        <w:rPr>
          <w:rFonts w:ascii="Arial" w:hAnsi="Arial" w:cs="Arial"/>
          <w:b/>
          <w:bCs/>
          <w:color w:val="000000"/>
        </w:rPr>
      </w:pPr>
      <w:r>
        <w:rPr>
          <w:rFonts w:ascii="Arial" w:hAnsi="Arial" w:cs="Arial"/>
          <w:b/>
          <w:bCs/>
          <w:color w:val="000000"/>
        </w:rPr>
        <w:t>Consequence of breach</w:t>
      </w:r>
    </w:p>
    <w:p w:rsidR="00DA51F6" w:rsidRDefault="00DA51F6" w:rsidP="00DA51F6">
      <w:pPr>
        <w:tabs>
          <w:tab w:val="left" w:pos="284"/>
          <w:tab w:val="left" w:pos="567"/>
        </w:tabs>
        <w:autoSpaceDE w:val="0"/>
        <w:autoSpaceDN w:val="0"/>
        <w:adjustRightInd w:val="0"/>
        <w:spacing w:after="0" w:line="240" w:lineRule="auto"/>
        <w:jc w:val="both"/>
        <w:rPr>
          <w:rFonts w:ascii="Arial" w:hAnsi="Arial" w:cs="Arial"/>
          <w:color w:val="000000"/>
        </w:rPr>
      </w:pPr>
      <w:r>
        <w:rPr>
          <w:rFonts w:ascii="Arial" w:hAnsi="Arial" w:cs="Arial"/>
          <w:color w:val="000000"/>
        </w:rPr>
        <w:t>If there is a breach of the Act by an employee or an associated person, the individual and/or SQA could be liable to prosecution in the UK courts.</w:t>
      </w:r>
    </w:p>
    <w:p w:rsidR="00DA51F6" w:rsidRDefault="00DA51F6" w:rsidP="00DA51F6">
      <w:pPr>
        <w:tabs>
          <w:tab w:val="left" w:pos="284"/>
          <w:tab w:val="left" w:pos="567"/>
        </w:tabs>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DA51F6" w:rsidRDefault="00DA51F6" w:rsidP="00DA51F6">
      <w:pPr>
        <w:tabs>
          <w:tab w:val="left" w:pos="284"/>
          <w:tab w:val="left" w:pos="567"/>
        </w:tabs>
        <w:autoSpaceDE w:val="0"/>
        <w:autoSpaceDN w:val="0"/>
        <w:adjustRightInd w:val="0"/>
        <w:spacing w:after="0" w:line="240" w:lineRule="auto"/>
        <w:jc w:val="both"/>
        <w:rPr>
          <w:rFonts w:ascii="Arial" w:hAnsi="Arial" w:cs="Arial"/>
          <w:color w:val="000000"/>
        </w:rPr>
      </w:pPr>
      <w:r>
        <w:rPr>
          <w:rFonts w:ascii="Arial" w:hAnsi="Arial" w:cs="Arial"/>
          <w:color w:val="000000"/>
        </w:rPr>
        <w:t>If found guilty, the maximum penalty the courts can impose on an individual and/or SQA is:</w:t>
      </w:r>
    </w:p>
    <w:p w:rsidR="00DA51F6" w:rsidRDefault="00DA51F6" w:rsidP="00DA51F6">
      <w:pPr>
        <w:tabs>
          <w:tab w:val="left" w:pos="284"/>
          <w:tab w:val="left" w:pos="567"/>
        </w:tabs>
        <w:autoSpaceDE w:val="0"/>
        <w:autoSpaceDN w:val="0"/>
        <w:adjustRightInd w:val="0"/>
        <w:spacing w:after="0" w:line="240" w:lineRule="auto"/>
        <w:jc w:val="both"/>
        <w:rPr>
          <w:rFonts w:ascii="Arial" w:hAnsi="Arial" w:cs="Arial"/>
          <w:color w:val="000000"/>
        </w:rPr>
      </w:pPr>
    </w:p>
    <w:p w:rsidR="00DA51F6" w:rsidRDefault="00DA51F6" w:rsidP="00DA51F6">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ab/>
      </w:r>
      <w:proofErr w:type="gramStart"/>
      <w:r>
        <w:rPr>
          <w:rFonts w:ascii="Arial" w:hAnsi="Arial" w:cs="Arial"/>
          <w:color w:val="000000"/>
        </w:rPr>
        <w:t>an</w:t>
      </w:r>
      <w:proofErr w:type="gramEnd"/>
      <w:r>
        <w:rPr>
          <w:rFonts w:ascii="Arial" w:hAnsi="Arial" w:cs="Arial"/>
          <w:color w:val="000000"/>
        </w:rPr>
        <w:t xml:space="preserve"> unlimited fine</w:t>
      </w:r>
    </w:p>
    <w:p w:rsidR="00DA51F6" w:rsidRDefault="00DA51F6" w:rsidP="00DA51F6">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ab/>
      </w:r>
      <w:proofErr w:type="gramStart"/>
      <w:r>
        <w:rPr>
          <w:rFonts w:ascii="Arial" w:hAnsi="Arial" w:cs="Arial"/>
          <w:color w:val="000000"/>
        </w:rPr>
        <w:t>a</w:t>
      </w:r>
      <w:proofErr w:type="gramEnd"/>
      <w:r>
        <w:rPr>
          <w:rFonts w:ascii="Arial" w:hAnsi="Arial" w:cs="Arial"/>
          <w:color w:val="000000"/>
        </w:rPr>
        <w:t xml:space="preserve"> 10 year prison sentence for an individual; or</w:t>
      </w:r>
    </w:p>
    <w:p w:rsidR="00DA51F6" w:rsidRDefault="00DA51F6" w:rsidP="00DA51F6">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ab/>
      </w:r>
      <w:proofErr w:type="gramStart"/>
      <w:r>
        <w:rPr>
          <w:rFonts w:ascii="Arial" w:hAnsi="Arial" w:cs="Arial"/>
          <w:color w:val="000000"/>
        </w:rPr>
        <w:t>both</w:t>
      </w:r>
      <w:proofErr w:type="gramEnd"/>
    </w:p>
    <w:p w:rsidR="00DA51F6" w:rsidRDefault="00DA51F6" w:rsidP="00DA51F6">
      <w:pPr>
        <w:tabs>
          <w:tab w:val="left" w:pos="284"/>
          <w:tab w:val="left" w:pos="567"/>
        </w:tabs>
        <w:autoSpaceDE w:val="0"/>
        <w:autoSpaceDN w:val="0"/>
        <w:adjustRightInd w:val="0"/>
        <w:spacing w:after="0" w:line="240" w:lineRule="auto"/>
        <w:jc w:val="both"/>
        <w:rPr>
          <w:rFonts w:ascii="Arial" w:hAnsi="Arial" w:cs="Arial"/>
          <w:color w:val="000000"/>
        </w:rPr>
      </w:pPr>
    </w:p>
    <w:p w:rsidR="00DA51F6" w:rsidRDefault="00DA51F6" w:rsidP="00DA51F6">
      <w:pPr>
        <w:tabs>
          <w:tab w:val="left" w:pos="284"/>
          <w:tab w:val="left" w:pos="567"/>
        </w:tabs>
        <w:autoSpaceDE w:val="0"/>
        <w:autoSpaceDN w:val="0"/>
        <w:adjustRightInd w:val="0"/>
        <w:spacing w:after="0" w:line="240" w:lineRule="auto"/>
        <w:jc w:val="both"/>
        <w:rPr>
          <w:rFonts w:ascii="Arial" w:hAnsi="Arial" w:cs="Arial"/>
          <w:b/>
          <w:bCs/>
          <w:color w:val="000000"/>
        </w:rPr>
      </w:pPr>
      <w:r>
        <w:rPr>
          <w:rFonts w:ascii="Arial" w:hAnsi="Arial" w:cs="Arial"/>
          <w:b/>
          <w:bCs/>
          <w:color w:val="000000"/>
        </w:rPr>
        <w:t>Tendering and bidding exercises</w:t>
      </w: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r>
        <w:rPr>
          <w:rFonts w:ascii="Arial" w:hAnsi="Arial" w:cs="Arial"/>
          <w:color w:val="000000"/>
        </w:rPr>
        <w:t>All SQA staff and associated persons involved with any SQA-related tender exercises must take care to avoid conduct which could be perceived as offering or accepting a financial or other advantage to influence the outcome.</w:t>
      </w:r>
    </w:p>
    <w:p w:rsidR="00DA51F6" w:rsidRDefault="00DA51F6" w:rsidP="00DA51F6">
      <w:pPr>
        <w:tabs>
          <w:tab w:val="left" w:pos="284"/>
          <w:tab w:val="left" w:pos="567"/>
        </w:tabs>
        <w:autoSpaceDE w:val="0"/>
        <w:autoSpaceDN w:val="0"/>
        <w:adjustRightInd w:val="0"/>
        <w:spacing w:after="0" w:line="240" w:lineRule="auto"/>
        <w:jc w:val="both"/>
        <w:rPr>
          <w:rFonts w:ascii="Arial" w:hAnsi="Arial" w:cs="Arial"/>
          <w:color w:val="000000"/>
        </w:rPr>
      </w:pPr>
    </w:p>
    <w:p w:rsidR="00DA51F6" w:rsidRDefault="00DA51F6" w:rsidP="00DA51F6">
      <w:pPr>
        <w:tabs>
          <w:tab w:val="left" w:pos="284"/>
          <w:tab w:val="left" w:pos="567"/>
        </w:tabs>
        <w:autoSpaceDE w:val="0"/>
        <w:autoSpaceDN w:val="0"/>
        <w:adjustRightInd w:val="0"/>
        <w:spacing w:after="0" w:line="240" w:lineRule="auto"/>
        <w:jc w:val="both"/>
        <w:rPr>
          <w:rFonts w:ascii="Arial" w:hAnsi="Arial" w:cs="Arial"/>
          <w:b/>
          <w:bCs/>
          <w:color w:val="000000"/>
        </w:rPr>
      </w:pPr>
      <w:r>
        <w:rPr>
          <w:rFonts w:ascii="Arial" w:hAnsi="Arial" w:cs="Arial"/>
          <w:b/>
          <w:bCs/>
          <w:color w:val="000000"/>
        </w:rPr>
        <w:t>Business development</w:t>
      </w: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r>
        <w:rPr>
          <w:rFonts w:ascii="Arial" w:hAnsi="Arial" w:cs="Arial"/>
          <w:color w:val="000000"/>
        </w:rPr>
        <w:t>SQA does not allow the giving of (or the promise to give) gifts, hospitality or payment with the intention of influencing a decision to receive a business advantage or to provide a reward for a business advantage already given.</w:t>
      </w:r>
    </w:p>
    <w:p w:rsidR="00DA51F6" w:rsidRDefault="00DA51F6" w:rsidP="00DA51F6">
      <w:pPr>
        <w:tabs>
          <w:tab w:val="left" w:pos="284"/>
          <w:tab w:val="left" w:pos="567"/>
        </w:tabs>
        <w:autoSpaceDE w:val="0"/>
        <w:autoSpaceDN w:val="0"/>
        <w:adjustRightInd w:val="0"/>
        <w:spacing w:after="0" w:line="240" w:lineRule="auto"/>
        <w:jc w:val="both"/>
        <w:rPr>
          <w:rFonts w:ascii="Arial" w:hAnsi="Arial" w:cs="Arial"/>
          <w:color w:val="000000"/>
        </w:rPr>
      </w:pPr>
    </w:p>
    <w:p w:rsidR="00DA51F6" w:rsidRDefault="00DA51F6" w:rsidP="00DA51F6">
      <w:pPr>
        <w:tabs>
          <w:tab w:val="left" w:pos="284"/>
          <w:tab w:val="left" w:pos="567"/>
        </w:tabs>
        <w:autoSpaceDE w:val="0"/>
        <w:autoSpaceDN w:val="0"/>
        <w:adjustRightInd w:val="0"/>
        <w:spacing w:after="0" w:line="240" w:lineRule="auto"/>
        <w:jc w:val="both"/>
        <w:rPr>
          <w:rFonts w:ascii="Arial" w:hAnsi="Arial" w:cs="Arial"/>
          <w:b/>
          <w:bCs/>
          <w:color w:val="000000"/>
        </w:rPr>
      </w:pPr>
      <w:r>
        <w:rPr>
          <w:rFonts w:ascii="Arial" w:hAnsi="Arial" w:cs="Arial"/>
          <w:b/>
          <w:bCs/>
          <w:color w:val="000000"/>
        </w:rPr>
        <w:t>Charitable and political donations</w:t>
      </w: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r>
        <w:rPr>
          <w:rFonts w:ascii="Arial" w:hAnsi="Arial" w:cs="Arial"/>
          <w:color w:val="000000"/>
        </w:rPr>
        <w:t>SQA does not make any financial payments to any charitable organisations or political parties.</w:t>
      </w:r>
    </w:p>
    <w:p w:rsidR="00DA51F6" w:rsidRDefault="00DA51F6" w:rsidP="00DA51F6">
      <w:pPr>
        <w:tabs>
          <w:tab w:val="left" w:pos="284"/>
          <w:tab w:val="left" w:pos="567"/>
        </w:tabs>
        <w:autoSpaceDE w:val="0"/>
        <w:autoSpaceDN w:val="0"/>
        <w:adjustRightInd w:val="0"/>
        <w:spacing w:after="0" w:line="240" w:lineRule="auto"/>
        <w:jc w:val="both"/>
        <w:rPr>
          <w:rFonts w:ascii="Arial" w:hAnsi="Arial" w:cs="Arial"/>
          <w:color w:val="000000"/>
        </w:rPr>
      </w:pPr>
    </w:p>
    <w:p w:rsidR="00DA51F6" w:rsidRDefault="00DA51F6" w:rsidP="00DA51F6">
      <w:pPr>
        <w:tabs>
          <w:tab w:val="left" w:pos="284"/>
          <w:tab w:val="left" w:pos="567"/>
        </w:tabs>
        <w:autoSpaceDE w:val="0"/>
        <w:autoSpaceDN w:val="0"/>
        <w:adjustRightInd w:val="0"/>
        <w:spacing w:after="0" w:line="240" w:lineRule="auto"/>
        <w:jc w:val="both"/>
        <w:rPr>
          <w:rFonts w:ascii="Arial" w:hAnsi="Arial" w:cs="Arial"/>
          <w:b/>
          <w:bCs/>
          <w:color w:val="000000"/>
        </w:rPr>
      </w:pPr>
      <w:r>
        <w:rPr>
          <w:rFonts w:ascii="Arial" w:hAnsi="Arial" w:cs="Arial"/>
          <w:b/>
          <w:bCs/>
          <w:color w:val="000000"/>
        </w:rPr>
        <w:lastRenderedPageBreak/>
        <w:t>Sponsorship</w:t>
      </w: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r>
        <w:rPr>
          <w:rFonts w:ascii="Arial" w:hAnsi="Arial" w:cs="Arial"/>
          <w:color w:val="000000"/>
        </w:rPr>
        <w:t>SQA will provide/request sponsorship in accordance with the Gifts, Hospitality and Sponsorship Policy.</w:t>
      </w: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r>
        <w:rPr>
          <w:rFonts w:ascii="Arial" w:hAnsi="Arial" w:cs="Arial"/>
          <w:color w:val="000000"/>
        </w:rPr>
        <w:t>SQA does not permit SQA personnel and/or associated persons to approach suppliers or associated external parties who are engaged in SQA official business for personal sponsorship. This includes, but is not limited to, sponsorship for sporting events, bungee jumps etc. Reference to any personal sponsorship in official SQA e-mails or letters is a breach of this policy.</w:t>
      </w:r>
    </w:p>
    <w:p w:rsidR="00DA51F6" w:rsidRDefault="00DA51F6" w:rsidP="00DA51F6">
      <w:pPr>
        <w:tabs>
          <w:tab w:val="left" w:pos="284"/>
          <w:tab w:val="left" w:pos="567"/>
        </w:tabs>
        <w:autoSpaceDE w:val="0"/>
        <w:autoSpaceDN w:val="0"/>
        <w:adjustRightInd w:val="0"/>
        <w:spacing w:after="0" w:line="240" w:lineRule="auto"/>
        <w:jc w:val="both"/>
        <w:rPr>
          <w:rFonts w:ascii="Arial" w:hAnsi="Arial" w:cs="Arial"/>
          <w:color w:val="000000"/>
        </w:rPr>
      </w:pPr>
    </w:p>
    <w:p w:rsidR="00DA51F6" w:rsidRDefault="00DA51F6" w:rsidP="00DA51F6">
      <w:pPr>
        <w:tabs>
          <w:tab w:val="left" w:pos="284"/>
          <w:tab w:val="left" w:pos="567"/>
        </w:tabs>
        <w:autoSpaceDE w:val="0"/>
        <w:autoSpaceDN w:val="0"/>
        <w:adjustRightInd w:val="0"/>
        <w:spacing w:after="0" w:line="240" w:lineRule="auto"/>
        <w:jc w:val="both"/>
        <w:rPr>
          <w:rFonts w:ascii="Arial" w:hAnsi="Arial" w:cs="Arial"/>
          <w:b/>
          <w:bCs/>
          <w:color w:val="000000"/>
        </w:rPr>
      </w:pPr>
      <w:r>
        <w:rPr>
          <w:rFonts w:ascii="Arial" w:hAnsi="Arial" w:cs="Arial"/>
          <w:b/>
          <w:bCs/>
          <w:color w:val="000000"/>
        </w:rPr>
        <w:t>Corporate hospitality</w:t>
      </w: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r>
        <w:rPr>
          <w:rFonts w:ascii="Arial" w:hAnsi="Arial" w:cs="Arial"/>
          <w:color w:val="000000"/>
        </w:rPr>
        <w:t>Hospitality should be given to, or received from, a third party in accordance with SQA’s Gifts, Hospitality and Sponsorship Policy.</w:t>
      </w: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p>
    <w:p w:rsidR="00DA51F6" w:rsidRDefault="00DA51F6" w:rsidP="00DA51F6">
      <w:pPr>
        <w:tabs>
          <w:tab w:val="left" w:pos="284"/>
          <w:tab w:val="left" w:pos="567"/>
        </w:tabs>
        <w:autoSpaceDE w:val="0"/>
        <w:autoSpaceDN w:val="0"/>
        <w:adjustRightInd w:val="0"/>
        <w:spacing w:after="0" w:line="240" w:lineRule="auto"/>
        <w:rPr>
          <w:rFonts w:ascii="Arial" w:hAnsi="Arial" w:cs="Arial"/>
          <w:color w:val="000000"/>
        </w:rPr>
      </w:pPr>
      <w:r>
        <w:rPr>
          <w:rFonts w:ascii="Arial" w:hAnsi="Arial" w:cs="Arial"/>
          <w:color w:val="000000"/>
        </w:rPr>
        <w:t>SQA personnel and associated persons offering corporate hospitality should take care to ensure:</w:t>
      </w:r>
    </w:p>
    <w:p w:rsidR="00DA51F6" w:rsidRDefault="00DA51F6" w:rsidP="00DA51F6">
      <w:pPr>
        <w:tabs>
          <w:tab w:val="left" w:pos="284"/>
          <w:tab w:val="left" w:pos="567"/>
        </w:tabs>
        <w:autoSpaceDE w:val="0"/>
        <w:autoSpaceDN w:val="0"/>
        <w:adjustRightInd w:val="0"/>
        <w:spacing w:after="0" w:line="240" w:lineRule="auto"/>
        <w:jc w:val="both"/>
        <w:rPr>
          <w:rFonts w:ascii="Arial" w:hAnsi="Arial" w:cs="Arial"/>
          <w:color w:val="000000"/>
        </w:rPr>
      </w:pPr>
    </w:p>
    <w:p w:rsidR="00DA51F6" w:rsidRDefault="00DA51F6" w:rsidP="00DA51F6">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ab/>
      </w:r>
      <w:proofErr w:type="gramStart"/>
      <w:r>
        <w:rPr>
          <w:rFonts w:ascii="Arial" w:hAnsi="Arial" w:cs="Arial"/>
          <w:color w:val="000000"/>
        </w:rPr>
        <w:t>the</w:t>
      </w:r>
      <w:proofErr w:type="gramEnd"/>
      <w:r>
        <w:rPr>
          <w:rFonts w:ascii="Arial" w:hAnsi="Arial" w:cs="Arial"/>
          <w:color w:val="000000"/>
        </w:rPr>
        <w:t xml:space="preserve"> purpose of the hospitality is to maintain good working relationships with existing clients</w:t>
      </w:r>
    </w:p>
    <w:p w:rsidR="00DA51F6" w:rsidRDefault="00DA51F6" w:rsidP="00DA51F6">
      <w:pPr>
        <w:autoSpaceDE w:val="0"/>
        <w:autoSpaceDN w:val="0"/>
        <w:adjustRightInd w:val="0"/>
        <w:spacing w:after="0" w:line="240" w:lineRule="auto"/>
        <w:rPr>
          <w:rFonts w:ascii="Arial" w:hAnsi="Arial" w:cs="Arial"/>
          <w:color w:val="000000"/>
        </w:rPr>
      </w:pPr>
      <w:r>
        <w:rPr>
          <w:rFonts w:ascii="Symbol" w:hAnsi="Symbol" w:cs="Symbol"/>
          <w:color w:val="000000"/>
        </w:rPr>
        <w:t></w:t>
      </w:r>
      <w:r>
        <w:rPr>
          <w:rFonts w:ascii="Symbol" w:hAnsi="Symbol" w:cs="Symbol"/>
          <w:color w:val="000000"/>
        </w:rPr>
        <w:tab/>
      </w:r>
      <w:proofErr w:type="gramStart"/>
      <w:r>
        <w:rPr>
          <w:rFonts w:ascii="Arial" w:hAnsi="Arial" w:cs="Arial"/>
          <w:color w:val="000000"/>
        </w:rPr>
        <w:t>the</w:t>
      </w:r>
      <w:proofErr w:type="gramEnd"/>
      <w:r>
        <w:rPr>
          <w:rFonts w:ascii="Arial" w:hAnsi="Arial" w:cs="Arial"/>
          <w:color w:val="000000"/>
        </w:rPr>
        <w:t xml:space="preserve"> recipient is not given the impression that they are obliged to confer any business advantage</w:t>
      </w:r>
    </w:p>
    <w:p w:rsidR="00B50C34" w:rsidRDefault="00DA51F6" w:rsidP="00DA51F6">
      <w:pPr>
        <w:rPr>
          <w:rFonts w:ascii="Arial" w:hAnsi="Arial" w:cs="Arial"/>
          <w:color w:val="000000"/>
        </w:rPr>
      </w:pPr>
      <w:r>
        <w:rPr>
          <w:rFonts w:ascii="Symbol" w:hAnsi="Symbol" w:cs="Symbol"/>
          <w:color w:val="000000"/>
        </w:rPr>
        <w:t></w:t>
      </w:r>
      <w:r>
        <w:rPr>
          <w:rFonts w:ascii="Symbol" w:hAnsi="Symbol" w:cs="Symbol"/>
          <w:color w:val="000000"/>
        </w:rPr>
        <w:tab/>
      </w:r>
      <w:proofErr w:type="gramStart"/>
      <w:r>
        <w:rPr>
          <w:rFonts w:ascii="Arial" w:hAnsi="Arial" w:cs="Arial"/>
          <w:color w:val="000000"/>
        </w:rPr>
        <w:t>the</w:t>
      </w:r>
      <w:proofErr w:type="gramEnd"/>
      <w:r>
        <w:rPr>
          <w:rFonts w:ascii="Arial" w:hAnsi="Arial" w:cs="Arial"/>
          <w:color w:val="000000"/>
        </w:rPr>
        <w:t xml:space="preserve"> recipient’s independence is not affected</w:t>
      </w:r>
    </w:p>
    <w:p w:rsidR="00266949" w:rsidRDefault="00266949" w:rsidP="00DA51F6">
      <w:pPr>
        <w:rPr>
          <w:rFonts w:ascii="Arial" w:hAnsi="Arial" w:cs="Arial"/>
          <w:color w:val="000000"/>
        </w:rPr>
      </w:pPr>
    </w:p>
    <w:p w:rsidR="00266949" w:rsidRDefault="00266949" w:rsidP="00266949">
      <w:pPr>
        <w:tabs>
          <w:tab w:val="left" w:pos="284"/>
          <w:tab w:val="left" w:pos="567"/>
        </w:tabs>
        <w:autoSpaceDE w:val="0"/>
        <w:autoSpaceDN w:val="0"/>
        <w:adjustRightInd w:val="0"/>
        <w:spacing w:after="0" w:line="240" w:lineRule="auto"/>
        <w:jc w:val="both"/>
        <w:rPr>
          <w:rFonts w:ascii="Arial" w:hAnsi="Arial" w:cs="Arial"/>
          <w:b/>
          <w:bCs/>
          <w:color w:val="000000"/>
        </w:rPr>
      </w:pPr>
      <w:r>
        <w:rPr>
          <w:rFonts w:ascii="Arial" w:hAnsi="Arial" w:cs="Arial"/>
          <w:b/>
          <w:bCs/>
          <w:color w:val="000000"/>
        </w:rPr>
        <w:t xml:space="preserve">Definition of a </w:t>
      </w:r>
      <w:r>
        <w:rPr>
          <w:rFonts w:ascii="Arial" w:hAnsi="Arial" w:cs="Arial"/>
          <w:b/>
          <w:bCs/>
          <w:color w:val="000000"/>
        </w:rPr>
        <w:t>Slavery and Human Trafficking</w:t>
      </w:r>
      <w:r>
        <w:rPr>
          <w:rFonts w:ascii="Arial" w:hAnsi="Arial" w:cs="Arial"/>
          <w:b/>
          <w:bCs/>
          <w:color w:val="000000"/>
        </w:rPr>
        <w:t xml:space="preserve"> </w:t>
      </w:r>
    </w:p>
    <w:p w:rsidR="00266949" w:rsidRDefault="00266949" w:rsidP="00266949">
      <w:pPr>
        <w:tabs>
          <w:tab w:val="left" w:pos="284"/>
          <w:tab w:val="left" w:pos="567"/>
        </w:tabs>
        <w:autoSpaceDE w:val="0"/>
        <w:autoSpaceDN w:val="0"/>
        <w:adjustRightInd w:val="0"/>
        <w:spacing w:after="0" w:line="240" w:lineRule="auto"/>
        <w:rPr>
          <w:rFonts w:ascii="Arial" w:hAnsi="Arial" w:cs="Arial"/>
          <w:color w:val="000000"/>
        </w:rPr>
      </w:pPr>
      <w:r>
        <w:rPr>
          <w:rFonts w:ascii="Arial" w:hAnsi="Arial" w:cs="Arial"/>
          <w:color w:val="000000"/>
        </w:rPr>
        <w:t>The legal definition</w:t>
      </w:r>
      <w:r>
        <w:rPr>
          <w:rFonts w:ascii="Arial" w:hAnsi="Arial" w:cs="Arial"/>
          <w:color w:val="000000"/>
        </w:rPr>
        <w:t xml:space="preserve"> is:</w:t>
      </w:r>
    </w:p>
    <w:p w:rsidR="00266949" w:rsidRDefault="00266949" w:rsidP="00266949">
      <w:pPr>
        <w:tabs>
          <w:tab w:val="left" w:pos="284"/>
          <w:tab w:val="left" w:pos="567"/>
        </w:tabs>
        <w:autoSpaceDE w:val="0"/>
        <w:autoSpaceDN w:val="0"/>
        <w:adjustRightInd w:val="0"/>
        <w:spacing w:after="0" w:line="240" w:lineRule="auto"/>
        <w:rPr>
          <w:rFonts w:ascii="Arial" w:hAnsi="Arial" w:cs="Arial"/>
          <w:color w:val="000000"/>
        </w:rPr>
      </w:pPr>
    </w:p>
    <w:p w:rsidR="00266949" w:rsidRDefault="00720633" w:rsidP="00266949">
      <w:pPr>
        <w:tabs>
          <w:tab w:val="left" w:pos="284"/>
          <w:tab w:val="left" w:pos="567"/>
        </w:tabs>
        <w:autoSpaceDE w:val="0"/>
        <w:autoSpaceDN w:val="0"/>
        <w:adjustRightInd w:val="0"/>
        <w:spacing w:after="0" w:line="240" w:lineRule="auto"/>
        <w:rPr>
          <w:rFonts w:ascii="Arial" w:hAnsi="Arial" w:cs="Arial"/>
          <w:color w:val="000000"/>
        </w:rPr>
      </w:pPr>
      <w:r w:rsidRPr="00720633">
        <w:rPr>
          <w:rFonts w:ascii="Arial" w:hAnsi="Arial" w:cs="Arial"/>
        </w:rPr>
        <w:t xml:space="preserve">"Trafficking in persons shall mean the recruitment, transportation, transfer, harbouring or receipt of persons, by means of the threat or use of force or other forms of coercion, of abduction, of fraud, of deception, of abuse of power or of a position of vulnerability or of the giving or receiving of payments or benefits to achieve the consent of a person having control of another person, for the purpose of exploitation. Exploitation shall include, at a minimum, the exploitation of the prostitution of others or other forms of sexual exploitation, </w:t>
      </w:r>
      <w:r w:rsidRPr="00720633">
        <w:rPr>
          <w:rFonts w:ascii="Arial" w:hAnsi="Arial" w:cs="Arial"/>
          <w:u w:val="single"/>
        </w:rPr>
        <w:t xml:space="preserve">forced labour or services, slavery or practices similar to slavery, servitude </w:t>
      </w:r>
      <w:r w:rsidRPr="00720633">
        <w:rPr>
          <w:rFonts w:ascii="Arial" w:hAnsi="Arial" w:cs="Arial"/>
        </w:rPr>
        <w:t>or removal of organs</w:t>
      </w:r>
      <w:r>
        <w:t>."</w:t>
      </w:r>
    </w:p>
    <w:p w:rsidR="00720633" w:rsidRDefault="00720633" w:rsidP="00720633">
      <w:pPr>
        <w:tabs>
          <w:tab w:val="left" w:pos="284"/>
          <w:tab w:val="left" w:pos="567"/>
        </w:tabs>
        <w:autoSpaceDE w:val="0"/>
        <w:autoSpaceDN w:val="0"/>
        <w:adjustRightInd w:val="0"/>
        <w:spacing w:after="0" w:line="240" w:lineRule="auto"/>
        <w:rPr>
          <w:rFonts w:ascii="Arial" w:hAnsi="Arial" w:cs="Arial"/>
          <w:color w:val="000000"/>
        </w:rPr>
      </w:pPr>
    </w:p>
    <w:p w:rsidR="00266949" w:rsidRDefault="00720633" w:rsidP="00720633">
      <w:pPr>
        <w:tabs>
          <w:tab w:val="left" w:pos="284"/>
          <w:tab w:val="left" w:pos="567"/>
        </w:tabs>
        <w:autoSpaceDE w:val="0"/>
        <w:autoSpaceDN w:val="0"/>
        <w:adjustRightInd w:val="0"/>
        <w:spacing w:after="0" w:line="240" w:lineRule="auto"/>
        <w:rPr>
          <w:rFonts w:ascii="Arial" w:hAnsi="Arial" w:cs="Arial"/>
          <w:color w:val="000000"/>
        </w:rPr>
      </w:pPr>
      <w:r>
        <w:rPr>
          <w:rFonts w:ascii="Arial" w:hAnsi="Arial" w:cs="Arial"/>
          <w:color w:val="000000"/>
        </w:rPr>
        <w:t>SQA has a zero tolerance to acts of Slavery and human trafficking by any supplier or individual engaged by SQA to carry out services.  SQA will report all breaches of the act to the authorities and will terminate all contracts with the supplier and individual with immediate effect.  SQA will blacklist the supplier and individual and will report the findings to Scottish Procurement for information.</w:t>
      </w:r>
    </w:p>
    <w:p w:rsidR="00720633" w:rsidRDefault="00720633" w:rsidP="00720633">
      <w:pPr>
        <w:tabs>
          <w:tab w:val="left" w:pos="284"/>
          <w:tab w:val="left" w:pos="567"/>
        </w:tabs>
        <w:autoSpaceDE w:val="0"/>
        <w:autoSpaceDN w:val="0"/>
        <w:adjustRightInd w:val="0"/>
        <w:spacing w:after="0" w:line="240" w:lineRule="auto"/>
        <w:rPr>
          <w:rFonts w:ascii="Arial" w:hAnsi="Arial" w:cs="Arial"/>
          <w:color w:val="000000"/>
        </w:rPr>
      </w:pPr>
    </w:p>
    <w:p w:rsidR="00720633" w:rsidRDefault="00E80DFB" w:rsidP="00720633">
      <w:pPr>
        <w:tabs>
          <w:tab w:val="left" w:pos="284"/>
          <w:tab w:val="left" w:pos="567"/>
        </w:tabs>
        <w:autoSpaceDE w:val="0"/>
        <w:autoSpaceDN w:val="0"/>
        <w:adjustRightInd w:val="0"/>
        <w:spacing w:after="0" w:line="240" w:lineRule="auto"/>
        <w:rPr>
          <w:rFonts w:ascii="Arial" w:hAnsi="Arial" w:cs="Arial"/>
          <w:color w:val="000000"/>
        </w:rPr>
      </w:pPr>
      <w:r>
        <w:rPr>
          <w:rFonts w:ascii="Arial" w:hAnsi="Arial" w:cs="Arial"/>
          <w:color w:val="000000"/>
        </w:rPr>
        <w:t>All breaches (or potential breaches) of this Act must be reported to EMT immediately and no further engagement should be made with the supplier or individual.</w:t>
      </w:r>
      <w:bookmarkStart w:id="0" w:name="_GoBack"/>
      <w:bookmarkEnd w:id="0"/>
    </w:p>
    <w:p w:rsidR="00266949" w:rsidRDefault="00266949" w:rsidP="00266949">
      <w:pPr>
        <w:tabs>
          <w:tab w:val="left" w:pos="284"/>
          <w:tab w:val="left" w:pos="567"/>
        </w:tabs>
        <w:autoSpaceDE w:val="0"/>
        <w:autoSpaceDN w:val="0"/>
        <w:adjustRightInd w:val="0"/>
        <w:spacing w:after="0" w:line="240" w:lineRule="auto"/>
        <w:rPr>
          <w:rFonts w:ascii="Arial" w:hAnsi="Arial" w:cs="Arial"/>
          <w:color w:val="000000"/>
        </w:rPr>
      </w:pPr>
    </w:p>
    <w:sectPr w:rsidR="002669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1F6"/>
    <w:rsid w:val="001643CF"/>
    <w:rsid w:val="00266949"/>
    <w:rsid w:val="00720633"/>
    <w:rsid w:val="00B50C34"/>
    <w:rsid w:val="00DA51F6"/>
    <w:rsid w:val="00E80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10352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Robertson</dc:creator>
  <cp:lastModifiedBy>Elaine Robertson</cp:lastModifiedBy>
  <cp:revision>2</cp:revision>
  <dcterms:created xsi:type="dcterms:W3CDTF">2017-05-10T10:17:00Z</dcterms:created>
  <dcterms:modified xsi:type="dcterms:W3CDTF">2017-05-10T10:17:00Z</dcterms:modified>
</cp:coreProperties>
</file>