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15" w:rsidRPr="00F77C66" w:rsidRDefault="004A0E0B">
      <w:pPr>
        <w:rPr>
          <w:rFonts w:ascii="Arial" w:hAnsi="Arial" w:cs="Arial"/>
        </w:rPr>
      </w:pPr>
      <w:bookmarkStart w:id="0" w:name="_GoBack"/>
      <w:bookmarkEnd w:id="0"/>
      <w:r w:rsidRPr="00F77C66">
        <w:rPr>
          <w:rFonts w:ascii="Arial" w:eastAsia="Calibri" w:hAnsi="Arial" w:cs="Arial"/>
          <w:b/>
          <w:noProof/>
          <w:sz w:val="28"/>
          <w:szCs w:val="28"/>
        </w:rPr>
        <w:drawing>
          <wp:anchor distT="0" distB="0" distL="114300" distR="114300" simplePos="0" relativeHeight="251659264" behindDoc="1" locked="0" layoutInCell="1" allowOverlap="1" wp14:anchorId="36DFB600" wp14:editId="3F55F0C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rsidTr="00AC634F">
        <w:tc>
          <w:tcPr>
            <w:tcW w:w="4540" w:type="dxa"/>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rsidR="005B3EBC" w:rsidRPr="00F77C66" w:rsidRDefault="007C5194" w:rsidP="0024175F">
            <w:pPr>
              <w:rPr>
                <w:rFonts w:ascii="Arial" w:hAnsi="Arial" w:cs="Arial"/>
              </w:rPr>
            </w:pPr>
            <w:r>
              <w:rPr>
                <w:rFonts w:ascii="Arial" w:hAnsi="Arial" w:cs="Arial"/>
              </w:rPr>
              <w:t>Security</w:t>
            </w:r>
          </w:p>
        </w:tc>
      </w:tr>
      <w:tr w:rsidR="005B3EBC" w:rsidRPr="00F77C66" w:rsidTr="00AC634F">
        <w:tc>
          <w:tcPr>
            <w:tcW w:w="4540" w:type="dxa"/>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rsidR="005B3EBC" w:rsidRPr="00F77C66" w:rsidRDefault="007C5194" w:rsidP="0024175F">
            <w:pPr>
              <w:rPr>
                <w:rFonts w:ascii="Arial" w:hAnsi="Arial" w:cs="Arial"/>
              </w:rPr>
            </w:pPr>
            <w:r>
              <w:rPr>
                <w:rFonts w:ascii="Arial" w:hAnsi="Arial" w:cs="Arial"/>
              </w:rPr>
              <w:t>SVQ Providing Electronic Fire and Security Systems at SCQF level 6</w:t>
            </w:r>
          </w:p>
        </w:tc>
      </w:tr>
      <w:tr w:rsidR="005B3EBC" w:rsidRPr="00F77C66" w:rsidTr="00AC634F">
        <w:tc>
          <w:tcPr>
            <w:tcW w:w="4540" w:type="dxa"/>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rsidR="005B3EBC" w:rsidRPr="00F77C66" w:rsidRDefault="007C5194" w:rsidP="0024175F">
            <w:pPr>
              <w:rPr>
                <w:rFonts w:ascii="Arial" w:hAnsi="Arial" w:cs="Arial"/>
              </w:rPr>
            </w:pPr>
            <w:r>
              <w:rPr>
                <w:rFonts w:ascii="Arial" w:hAnsi="Arial" w:cs="Arial"/>
              </w:rPr>
              <w:t>Skills for Security</w:t>
            </w:r>
          </w:p>
        </w:tc>
      </w:tr>
      <w:tr w:rsidR="005B3EBC" w:rsidRPr="00F77C66" w:rsidTr="00AC634F">
        <w:tc>
          <w:tcPr>
            <w:tcW w:w="4540" w:type="dxa"/>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rsidR="005B3EBC" w:rsidRPr="00F77C66" w:rsidRDefault="00BD3AB7" w:rsidP="0024175F">
            <w:pPr>
              <w:rPr>
                <w:rFonts w:ascii="Arial" w:hAnsi="Arial" w:cs="Arial"/>
              </w:rPr>
            </w:pPr>
            <w:r>
              <w:rPr>
                <w:rFonts w:ascii="Arial" w:hAnsi="Arial" w:cs="Arial"/>
              </w:rPr>
              <w:t>20/03/2019</w:t>
            </w:r>
          </w:p>
        </w:tc>
      </w:tr>
      <w:tr w:rsidR="005B3EBC" w:rsidRPr="00F77C66" w:rsidTr="00AC634F">
        <w:trPr>
          <w:trHeight w:val="160"/>
        </w:trPr>
        <w:tc>
          <w:tcPr>
            <w:tcW w:w="4540" w:type="dxa"/>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rsidR="005B3EBC" w:rsidRPr="00F77C66" w:rsidRDefault="007C5194" w:rsidP="0024175F">
            <w:pPr>
              <w:rPr>
                <w:rFonts w:ascii="Arial" w:hAnsi="Arial" w:cs="Arial"/>
              </w:rPr>
            </w:pPr>
            <w:r>
              <w:rPr>
                <w:rFonts w:ascii="Arial" w:hAnsi="Arial" w:cs="Arial"/>
              </w:rPr>
              <w:t>2</w:t>
            </w:r>
          </w:p>
        </w:tc>
      </w:tr>
    </w:tbl>
    <w:p w:rsidR="005B3EBC" w:rsidRPr="00F77C66" w:rsidRDefault="005B3EBC">
      <w:pPr>
        <w:rPr>
          <w:rFonts w:ascii="Arial" w:hAnsi="Arial" w:cs="Arial"/>
        </w:rPr>
      </w:pPr>
    </w:p>
    <w:p w:rsidR="00F2548A" w:rsidRDefault="00F2548A">
      <w:pPr>
        <w:rPr>
          <w:rFonts w:ascii="Arial" w:hAnsi="Arial" w:cs="Arial"/>
        </w:rPr>
      </w:pPr>
      <w:r>
        <w:rPr>
          <w:rFonts w:ascii="Arial" w:hAnsi="Arial" w:cs="Arial"/>
        </w:rPr>
        <w:br w:type="page"/>
      </w:r>
    </w:p>
    <w:p w:rsidR="00F2548A" w:rsidRPr="007B28A3" w:rsidRDefault="00F2548A" w:rsidP="00F2548A">
      <w:pPr>
        <w:pStyle w:val="Heading2"/>
        <w:rPr>
          <w:rFonts w:ascii="Arial" w:hAnsi="Arial" w:cs="Arial"/>
        </w:rPr>
      </w:pPr>
      <w:r w:rsidRPr="007B28A3">
        <w:rPr>
          <w:rFonts w:ascii="Arial" w:hAnsi="Arial" w:cs="Arial"/>
        </w:rPr>
        <w:lastRenderedPageBreak/>
        <w:t>Introduction</w:t>
      </w:r>
    </w:p>
    <w:p w:rsidR="00F2548A" w:rsidRPr="007B28A3" w:rsidRDefault="00F2548A"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00F2548A" w:rsidRPr="00F07A92" w:rsidRDefault="00F2548A" w:rsidP="00F2548A">
      <w:pPr>
        <w:rPr>
          <w:rFonts w:ascii="Arial" w:hAnsi="Arial" w:cs="Arial"/>
        </w:rPr>
      </w:pP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00F2548A" w:rsidRPr="00F07A92" w:rsidRDefault="00F2548A" w:rsidP="00F2548A">
      <w:pPr>
        <w:rPr>
          <w:rFonts w:ascii="Arial" w:hAnsi="Arial" w:cs="Arial"/>
        </w:rPr>
      </w:pPr>
    </w:p>
    <w:p w:rsidR="00F2548A" w:rsidRPr="00F07A92" w:rsidRDefault="00F2548A" w:rsidP="00F2548A">
      <w:pPr>
        <w:pStyle w:val="Default"/>
        <w:spacing w:after="104"/>
        <w:rPr>
          <w:rFonts w:ascii="Arial" w:hAnsi="Arial" w:cs="Arial"/>
          <w:sz w:val="22"/>
          <w:szCs w:val="22"/>
        </w:rPr>
      </w:pPr>
    </w:p>
    <w:p w:rsidR="00F2548A" w:rsidRPr="00F07A92" w:rsidRDefault="00F2548A" w:rsidP="00F2548A">
      <w:pPr>
        <w:rPr>
          <w:rFonts w:ascii="Arial" w:hAnsi="Arial" w:cs="Arial"/>
        </w:rPr>
      </w:pPr>
      <w:r w:rsidRPr="00F07A92">
        <w:rPr>
          <w:rFonts w:ascii="Arial" w:hAnsi="Arial" w:cs="Arial"/>
        </w:rPr>
        <w:br w:type="page"/>
      </w:r>
    </w:p>
    <w:p w:rsidR="00F2548A" w:rsidRDefault="00F2548A" w:rsidP="00F2548A">
      <w:pPr>
        <w:pStyle w:val="Heading2"/>
        <w:rPr>
          <w:rFonts w:ascii="Arial" w:hAnsi="Arial" w:cs="Arial"/>
          <w:sz w:val="22"/>
          <w:szCs w:val="22"/>
        </w:rPr>
      </w:pPr>
      <w:r w:rsidRPr="00F07A92">
        <w:rPr>
          <w:rFonts w:ascii="Arial" w:hAnsi="Arial" w:cs="Arial"/>
          <w:sz w:val="22"/>
          <w:szCs w:val="22"/>
        </w:rPr>
        <w:t>Core Skills Signposting</w:t>
      </w:r>
    </w:p>
    <w:p w:rsidR="007C5194" w:rsidRPr="007C5194" w:rsidRDefault="007C5194" w:rsidP="007C5194"/>
    <w:p w:rsidR="007C5194" w:rsidRDefault="003F5C7A" w:rsidP="007C5194">
      <w:pPr>
        <w:pStyle w:val="Heading"/>
        <w:ind w:left="0" w:right="-166" w:firstLine="0"/>
      </w:pPr>
      <w:r>
        <w:t xml:space="preserve">SVQ </w:t>
      </w:r>
      <w:r w:rsidR="007C5194">
        <w:t>Providing Elect</w:t>
      </w:r>
      <w:r>
        <w:t>ronic Fire and Security Systems</w:t>
      </w:r>
      <w:r w:rsidR="007C5194">
        <w:t xml:space="preserve"> </w:t>
      </w:r>
      <w:r>
        <w:t>at SCQF Level 6</w:t>
      </w:r>
    </w:p>
    <w:p w:rsidR="007C5194" w:rsidRDefault="007C5194" w:rsidP="007C5194">
      <w:pPr>
        <w:pStyle w:val="Heading"/>
        <w:ind w:left="0" w:right="-166" w:firstLine="0"/>
      </w:pP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4"/>
        <w:gridCol w:w="1212"/>
        <w:gridCol w:w="989"/>
        <w:gridCol w:w="1060"/>
        <w:gridCol w:w="1010"/>
        <w:gridCol w:w="1040"/>
      </w:tblGrid>
      <w:tr w:rsidR="007C5194" w:rsidTr="003F5C7A">
        <w:trPr>
          <w:cantSplit/>
          <w:trHeight w:val="2609"/>
          <w:tblHeader/>
        </w:trPr>
        <w:tc>
          <w:tcPr>
            <w:tcW w:w="3700" w:type="dxa"/>
          </w:tcPr>
          <w:p w:rsidR="007C5194" w:rsidRDefault="007C5194" w:rsidP="00A53D91">
            <w:pPr>
              <w:spacing w:line="280" w:lineRule="exact"/>
              <w:ind w:left="540" w:hanging="540"/>
              <w:jc w:val="right"/>
              <w:rPr>
                <w:rFonts w:ascii="Arial Narrow" w:hAnsi="Arial Narrow" w:cs="Arial"/>
                <w:b/>
                <w:sz w:val="20"/>
              </w:rPr>
            </w:pPr>
            <w:r>
              <w:rPr>
                <w:rFonts w:ascii="Arial Narrow" w:hAnsi="Arial Narrow" w:cs="Arial"/>
                <w:b/>
                <w:noProof/>
                <w:sz w:val="20"/>
              </w:rPr>
              <mc:AlternateContent>
                <mc:Choice Requires="wps">
                  <w:drawing>
                    <wp:anchor distT="0" distB="0" distL="114300" distR="114300" simplePos="0" relativeHeight="251661312" behindDoc="0" locked="0" layoutInCell="0" allowOverlap="1" wp14:anchorId="6302693B" wp14:editId="6E8BEE3F">
                      <wp:simplePos x="0" y="0"/>
                      <wp:positionH relativeFrom="column">
                        <wp:posOffset>-66674</wp:posOffset>
                      </wp:positionH>
                      <wp:positionV relativeFrom="paragraph">
                        <wp:posOffset>1271</wp:posOffset>
                      </wp:positionV>
                      <wp:extent cx="2466974" cy="1663064"/>
                      <wp:effectExtent l="0" t="0" r="22860" b="393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66974" cy="1663064"/>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07628" id="Line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pt" to="189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" o:allowincell="f" strokeweight=".25pt"/>
                  </w:pict>
                </mc:Fallback>
              </mc:AlternateContent>
            </w:r>
            <w:r>
              <w:rPr>
                <w:rFonts w:ascii="Arial Narrow" w:hAnsi="Arial Narrow" w:cs="Arial"/>
                <w:b/>
                <w:sz w:val="20"/>
              </w:rPr>
              <w:t>Core Skills</w:t>
            </w:r>
          </w:p>
          <w:p w:rsidR="007C5194" w:rsidRDefault="007C5194" w:rsidP="00A53D91">
            <w:pPr>
              <w:spacing w:line="280" w:lineRule="exact"/>
              <w:rPr>
                <w:rFonts w:ascii="Arial Narrow" w:hAnsi="Arial Narrow" w:cs="Arial"/>
                <w:b/>
                <w:sz w:val="20"/>
              </w:rPr>
            </w:pPr>
          </w:p>
          <w:p w:rsidR="007C5194" w:rsidRDefault="007C5194" w:rsidP="00A53D91">
            <w:pPr>
              <w:spacing w:line="280" w:lineRule="exact"/>
              <w:rPr>
                <w:rFonts w:ascii="Arial Narrow" w:hAnsi="Arial Narrow" w:cs="Arial"/>
                <w:b/>
                <w:sz w:val="20"/>
              </w:rPr>
            </w:pPr>
          </w:p>
          <w:p w:rsidR="007C5194" w:rsidRDefault="007C5194" w:rsidP="00A53D91">
            <w:pPr>
              <w:spacing w:line="280" w:lineRule="exact"/>
              <w:ind w:left="540" w:hanging="540"/>
              <w:rPr>
                <w:rFonts w:ascii="Arial Narrow" w:hAnsi="Arial Narrow" w:cs="Arial"/>
                <w:b/>
                <w:sz w:val="20"/>
              </w:rPr>
            </w:pPr>
            <w:r>
              <w:rPr>
                <w:rFonts w:ascii="Arial Narrow" w:hAnsi="Arial Narrow" w:cs="Arial"/>
                <w:b/>
                <w:sz w:val="20"/>
              </w:rPr>
              <w:t>Skills for Security Units</w:t>
            </w:r>
          </w:p>
          <w:p w:rsidR="007C5194" w:rsidRDefault="007C5194" w:rsidP="00A53D91">
            <w:pPr>
              <w:spacing w:line="280" w:lineRule="exact"/>
              <w:ind w:left="540" w:hanging="540"/>
              <w:jc w:val="center"/>
              <w:rPr>
                <w:rFonts w:ascii="Arial Narrow" w:hAnsi="Arial Narrow" w:cs="Arial"/>
                <w:b/>
                <w:sz w:val="20"/>
              </w:rPr>
            </w:pPr>
          </w:p>
        </w:tc>
        <w:tc>
          <w:tcPr>
            <w:tcW w:w="1213" w:type="dxa"/>
            <w:textDirection w:val="btLr"/>
            <w:vAlign w:val="center"/>
          </w:tcPr>
          <w:p w:rsidR="007C5194" w:rsidRDefault="007C5194" w:rsidP="00A53D91">
            <w:pPr>
              <w:spacing w:line="280" w:lineRule="exact"/>
              <w:ind w:left="113" w:right="113"/>
              <w:rPr>
                <w:rFonts w:ascii="Arial Narrow" w:hAnsi="Arial Narrow"/>
                <w:b/>
              </w:rPr>
            </w:pPr>
            <w:r>
              <w:rPr>
                <w:rFonts w:ascii="Arial Narrow" w:hAnsi="Arial Narrow"/>
                <w:b/>
              </w:rPr>
              <w:t>Communication</w:t>
            </w:r>
          </w:p>
        </w:tc>
        <w:tc>
          <w:tcPr>
            <w:tcW w:w="990" w:type="dxa"/>
            <w:textDirection w:val="btLr"/>
            <w:vAlign w:val="center"/>
          </w:tcPr>
          <w:p w:rsidR="007C5194" w:rsidRDefault="007C5194" w:rsidP="00A53D91">
            <w:pPr>
              <w:spacing w:line="280" w:lineRule="exact"/>
              <w:ind w:left="113" w:right="113"/>
              <w:rPr>
                <w:rFonts w:ascii="Arial Narrow" w:hAnsi="Arial Narrow"/>
                <w:b/>
              </w:rPr>
            </w:pPr>
            <w:r>
              <w:rPr>
                <w:rFonts w:ascii="Arial Narrow" w:hAnsi="Arial Narrow"/>
                <w:b/>
              </w:rPr>
              <w:t>Numeracy</w:t>
            </w:r>
          </w:p>
        </w:tc>
        <w:tc>
          <w:tcPr>
            <w:tcW w:w="1061" w:type="dxa"/>
            <w:textDirection w:val="btLr"/>
            <w:vAlign w:val="center"/>
          </w:tcPr>
          <w:p w:rsidR="007C5194" w:rsidRDefault="007C5194" w:rsidP="00A53D91">
            <w:pPr>
              <w:spacing w:line="280" w:lineRule="exact"/>
              <w:ind w:left="113" w:right="113"/>
              <w:rPr>
                <w:rFonts w:ascii="Arial Narrow" w:hAnsi="Arial Narrow"/>
                <w:b/>
              </w:rPr>
            </w:pPr>
            <w:r>
              <w:rPr>
                <w:rFonts w:ascii="Arial Narrow" w:hAnsi="Arial Narrow"/>
                <w:b/>
              </w:rPr>
              <w:t>Information technology</w:t>
            </w:r>
          </w:p>
        </w:tc>
        <w:tc>
          <w:tcPr>
            <w:tcW w:w="1011" w:type="dxa"/>
            <w:textDirection w:val="btLr"/>
            <w:vAlign w:val="center"/>
          </w:tcPr>
          <w:p w:rsidR="007C5194" w:rsidRDefault="007C5194" w:rsidP="00A53D91">
            <w:pPr>
              <w:spacing w:line="280" w:lineRule="exact"/>
              <w:ind w:left="113" w:right="113"/>
              <w:rPr>
                <w:rFonts w:ascii="Arial Narrow" w:hAnsi="Arial Narrow"/>
                <w:b/>
              </w:rPr>
            </w:pPr>
            <w:r>
              <w:rPr>
                <w:rFonts w:ascii="Arial Narrow" w:hAnsi="Arial Narrow"/>
                <w:b/>
              </w:rPr>
              <w:t>Working with others</w:t>
            </w:r>
          </w:p>
        </w:tc>
        <w:tc>
          <w:tcPr>
            <w:tcW w:w="1041" w:type="dxa"/>
            <w:textDirection w:val="btLr"/>
            <w:vAlign w:val="center"/>
          </w:tcPr>
          <w:p w:rsidR="007C5194" w:rsidRDefault="007C5194" w:rsidP="00A53D91">
            <w:pPr>
              <w:spacing w:line="280" w:lineRule="exact"/>
              <w:ind w:left="113" w:right="113"/>
              <w:rPr>
                <w:rFonts w:ascii="Arial Narrow" w:hAnsi="Arial Narrow"/>
                <w:b/>
              </w:rPr>
            </w:pPr>
            <w:r>
              <w:rPr>
                <w:rFonts w:ascii="Arial Narrow" w:hAnsi="Arial Narrow"/>
                <w:b/>
              </w:rPr>
              <w:t xml:space="preserve">Problem solving </w:t>
            </w:r>
          </w:p>
        </w:tc>
      </w:tr>
      <w:tr w:rsidR="007C5194" w:rsidTr="003F5C7A">
        <w:trPr>
          <w:cantSplit/>
          <w:trHeight w:val="503"/>
        </w:trPr>
        <w:tc>
          <w:tcPr>
            <w:tcW w:w="3700" w:type="dxa"/>
            <w:shd w:val="clear" w:color="auto" w:fill="E6E6E6"/>
          </w:tcPr>
          <w:p w:rsidR="007C5194" w:rsidRPr="0003715D" w:rsidRDefault="007C5194" w:rsidP="00A53D91">
            <w:pPr>
              <w:ind w:firstLine="2"/>
              <w:rPr>
                <w:rFonts w:ascii="Arial" w:hAnsi="Arial" w:cs="Arial"/>
                <w:b/>
                <w:sz w:val="20"/>
                <w:szCs w:val="20"/>
              </w:rPr>
            </w:pPr>
            <w:r w:rsidRPr="0003715D">
              <w:rPr>
                <w:rFonts w:ascii="Arial" w:hAnsi="Arial" w:cs="Arial"/>
                <w:b/>
                <w:sz w:val="20"/>
                <w:szCs w:val="20"/>
              </w:rPr>
              <w:t>Imported from Approved Skills for Security suites</w:t>
            </w:r>
          </w:p>
        </w:tc>
        <w:tc>
          <w:tcPr>
            <w:tcW w:w="1213" w:type="dxa"/>
            <w:shd w:val="clear" w:color="auto" w:fill="E6E6E6"/>
          </w:tcPr>
          <w:p w:rsidR="007C5194" w:rsidRPr="0003715D" w:rsidRDefault="007C5194" w:rsidP="00A53D91">
            <w:pPr>
              <w:spacing w:line="240" w:lineRule="auto"/>
              <w:jc w:val="center"/>
              <w:rPr>
                <w:rFonts w:ascii="Arial" w:hAnsi="Arial" w:cs="Arial"/>
                <w:sz w:val="20"/>
                <w:szCs w:val="20"/>
              </w:rPr>
            </w:pPr>
          </w:p>
        </w:tc>
        <w:tc>
          <w:tcPr>
            <w:tcW w:w="990" w:type="dxa"/>
            <w:shd w:val="clear" w:color="auto" w:fill="E6E6E6"/>
          </w:tcPr>
          <w:p w:rsidR="007C5194" w:rsidRPr="0003715D" w:rsidRDefault="007C5194" w:rsidP="00A53D91">
            <w:pPr>
              <w:spacing w:line="240" w:lineRule="auto"/>
              <w:jc w:val="center"/>
              <w:rPr>
                <w:rFonts w:ascii="Arial" w:hAnsi="Arial" w:cs="Arial"/>
                <w:sz w:val="20"/>
                <w:szCs w:val="20"/>
              </w:rPr>
            </w:pPr>
          </w:p>
        </w:tc>
        <w:tc>
          <w:tcPr>
            <w:tcW w:w="1061" w:type="dxa"/>
            <w:shd w:val="clear" w:color="auto" w:fill="E6E6E6"/>
          </w:tcPr>
          <w:p w:rsidR="007C5194" w:rsidRPr="0003715D" w:rsidRDefault="007C5194" w:rsidP="00A53D91">
            <w:pPr>
              <w:spacing w:line="240" w:lineRule="auto"/>
              <w:jc w:val="center"/>
              <w:rPr>
                <w:rFonts w:ascii="Arial" w:hAnsi="Arial" w:cs="Arial"/>
                <w:sz w:val="20"/>
                <w:szCs w:val="20"/>
              </w:rPr>
            </w:pPr>
          </w:p>
        </w:tc>
        <w:tc>
          <w:tcPr>
            <w:tcW w:w="1011" w:type="dxa"/>
            <w:shd w:val="clear" w:color="auto" w:fill="E6E6E6"/>
          </w:tcPr>
          <w:p w:rsidR="007C5194" w:rsidRPr="0003715D" w:rsidRDefault="007C5194" w:rsidP="00A53D91">
            <w:pPr>
              <w:spacing w:line="240" w:lineRule="auto"/>
              <w:jc w:val="center"/>
              <w:rPr>
                <w:rFonts w:ascii="Arial" w:hAnsi="Arial" w:cs="Arial"/>
                <w:sz w:val="20"/>
                <w:szCs w:val="20"/>
              </w:rPr>
            </w:pPr>
          </w:p>
        </w:tc>
        <w:tc>
          <w:tcPr>
            <w:tcW w:w="1041" w:type="dxa"/>
            <w:shd w:val="clear" w:color="auto" w:fill="E6E6E6"/>
          </w:tcPr>
          <w:p w:rsidR="007C5194" w:rsidRPr="0003715D" w:rsidRDefault="007C5194" w:rsidP="00A53D91">
            <w:pPr>
              <w:spacing w:line="240" w:lineRule="auto"/>
              <w:jc w:val="center"/>
              <w:rPr>
                <w:rFonts w:ascii="Arial" w:hAnsi="Arial" w:cs="Arial"/>
                <w:sz w:val="20"/>
                <w:szCs w:val="20"/>
              </w:rPr>
            </w:pPr>
          </w:p>
        </w:tc>
      </w:tr>
      <w:tr w:rsidR="007C5194" w:rsidTr="003F5C7A">
        <w:trPr>
          <w:cantSplit/>
        </w:trPr>
        <w:tc>
          <w:tcPr>
            <w:tcW w:w="3700" w:type="dxa"/>
            <w:vAlign w:val="center"/>
          </w:tcPr>
          <w:p w:rsidR="007C5194" w:rsidRPr="0003715D" w:rsidRDefault="007C5194" w:rsidP="00A53D91">
            <w:pPr>
              <w:spacing w:line="240" w:lineRule="auto"/>
              <w:ind w:right="-72"/>
              <w:rPr>
                <w:rFonts w:ascii="Arial" w:hAnsi="Arial" w:cs="Arial"/>
                <w:sz w:val="20"/>
                <w:szCs w:val="20"/>
              </w:rPr>
            </w:pPr>
            <w:r w:rsidRPr="0003715D">
              <w:rPr>
                <w:rFonts w:ascii="Arial" w:hAnsi="Arial" w:cs="Arial"/>
                <w:sz w:val="20"/>
                <w:szCs w:val="20"/>
              </w:rPr>
              <w:t>SFS 4 Communicate effectively with others</w:t>
            </w:r>
          </w:p>
        </w:tc>
        <w:tc>
          <w:tcPr>
            <w:tcW w:w="1213" w:type="dxa"/>
            <w:vAlign w:val="center"/>
          </w:tcPr>
          <w:p w:rsidR="007C5194" w:rsidRPr="0003715D" w:rsidRDefault="003F5C7A" w:rsidP="00A53D91">
            <w:pPr>
              <w:spacing w:line="240" w:lineRule="auto"/>
              <w:jc w:val="center"/>
              <w:rPr>
                <w:rFonts w:ascii="Arial" w:hAnsi="Arial" w:cs="Arial"/>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firstLine="2"/>
              <w:rPr>
                <w:rFonts w:ascii="Arial" w:hAnsi="Arial" w:cs="Arial"/>
                <w:b/>
                <w:sz w:val="20"/>
                <w:szCs w:val="20"/>
              </w:rPr>
            </w:pPr>
            <w:r w:rsidRPr="0003715D">
              <w:rPr>
                <w:rFonts w:ascii="Arial" w:hAnsi="Arial" w:cs="Arial"/>
                <w:b/>
                <w:sz w:val="20"/>
                <w:szCs w:val="20"/>
              </w:rPr>
              <w:t xml:space="preserve">SFS 5 </w:t>
            </w:r>
            <w:r w:rsidRPr="0003715D">
              <w:rPr>
                <w:rFonts w:ascii="Arial" w:hAnsi="Arial" w:cs="Arial"/>
                <w:sz w:val="20"/>
                <w:szCs w:val="20"/>
              </w:rPr>
              <w:t>Give a positive image of yourself</w:t>
            </w:r>
            <w:r w:rsidRPr="0003715D">
              <w:rPr>
                <w:rFonts w:ascii="Arial" w:hAnsi="Arial" w:cs="Arial"/>
                <w:b/>
                <w:sz w:val="20"/>
                <w:szCs w:val="20"/>
              </w:rPr>
              <w:t xml:space="preserve">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2" w:firstLine="2"/>
              <w:rPr>
                <w:rFonts w:ascii="Arial" w:hAnsi="Arial" w:cs="Arial"/>
                <w:sz w:val="20"/>
                <w:szCs w:val="20"/>
              </w:rPr>
            </w:pPr>
            <w:r w:rsidRPr="0003715D">
              <w:rPr>
                <w:rFonts w:ascii="Arial" w:hAnsi="Arial" w:cs="Arial"/>
                <w:b/>
                <w:sz w:val="20"/>
                <w:szCs w:val="20"/>
              </w:rPr>
              <w:t xml:space="preserve">SFS 10 </w:t>
            </w:r>
            <w:r w:rsidRPr="0003715D">
              <w:rPr>
                <w:rFonts w:ascii="Arial" w:hAnsi="Arial" w:cs="Arial"/>
                <w:sz w:val="20"/>
                <w:szCs w:val="20"/>
              </w:rPr>
              <w:t>Provide leadership for your team</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Borders>
              <w:bottom w:val="single" w:sz="4" w:space="0" w:color="auto"/>
            </w:tcBorders>
          </w:tcPr>
          <w:p w:rsidR="007C5194" w:rsidRPr="0003715D" w:rsidRDefault="007C5194" w:rsidP="00A53D91">
            <w:pPr>
              <w:spacing w:line="240" w:lineRule="auto"/>
              <w:ind w:firstLine="2"/>
              <w:rPr>
                <w:rFonts w:ascii="Arial" w:hAnsi="Arial" w:cs="Arial"/>
                <w:sz w:val="20"/>
                <w:szCs w:val="20"/>
              </w:rPr>
            </w:pPr>
            <w:r w:rsidRPr="0003715D">
              <w:rPr>
                <w:rFonts w:ascii="Arial" w:hAnsi="Arial" w:cs="Arial"/>
                <w:b/>
                <w:sz w:val="20"/>
                <w:szCs w:val="20"/>
              </w:rPr>
              <w:t xml:space="preserve">SFS 11 </w:t>
            </w:r>
            <w:r w:rsidRPr="0003715D">
              <w:rPr>
                <w:rFonts w:ascii="Arial" w:hAnsi="Arial" w:cs="Arial"/>
                <w:sz w:val="20"/>
                <w:szCs w:val="20"/>
              </w:rPr>
              <w:t xml:space="preserve">Ensure compliance with legal, regulatory, ethical and social requirements </w:t>
            </w:r>
          </w:p>
        </w:tc>
        <w:tc>
          <w:tcPr>
            <w:tcW w:w="1213" w:type="dxa"/>
            <w:tcBorders>
              <w:bottom w:val="single" w:sz="4" w:space="0" w:color="auto"/>
            </w:tcBorders>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tcBorders>
              <w:bottom w:val="single" w:sz="4" w:space="0" w:color="auto"/>
            </w:tcBorders>
            <w:vAlign w:val="center"/>
          </w:tcPr>
          <w:p w:rsidR="007C5194" w:rsidRPr="0003715D" w:rsidRDefault="007C5194" w:rsidP="00A53D91">
            <w:pPr>
              <w:spacing w:line="240" w:lineRule="auto"/>
              <w:jc w:val="center"/>
              <w:rPr>
                <w:rFonts w:ascii="Arial" w:hAnsi="Arial" w:cs="Arial"/>
                <w:b/>
                <w:sz w:val="20"/>
                <w:szCs w:val="20"/>
              </w:rPr>
            </w:pPr>
          </w:p>
        </w:tc>
        <w:tc>
          <w:tcPr>
            <w:tcW w:w="1061" w:type="dxa"/>
            <w:tcBorders>
              <w:bottom w:val="single" w:sz="4" w:space="0" w:color="auto"/>
            </w:tcBorders>
            <w:vAlign w:val="center"/>
          </w:tcPr>
          <w:p w:rsidR="007C5194" w:rsidRPr="0003715D" w:rsidRDefault="007C5194" w:rsidP="00A53D91">
            <w:pPr>
              <w:spacing w:line="240" w:lineRule="auto"/>
              <w:jc w:val="center"/>
              <w:rPr>
                <w:rFonts w:ascii="Arial" w:hAnsi="Arial" w:cs="Arial"/>
                <w:b/>
                <w:sz w:val="20"/>
                <w:szCs w:val="20"/>
              </w:rPr>
            </w:pPr>
          </w:p>
        </w:tc>
        <w:tc>
          <w:tcPr>
            <w:tcW w:w="1011" w:type="dxa"/>
            <w:tcBorders>
              <w:bottom w:val="single" w:sz="4" w:space="0" w:color="auto"/>
            </w:tcBorders>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tcBorders>
              <w:bottom w:val="single" w:sz="4" w:space="0" w:color="auto"/>
            </w:tcBorders>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Height w:val="398"/>
        </w:trPr>
        <w:tc>
          <w:tcPr>
            <w:tcW w:w="3700" w:type="dxa"/>
            <w:shd w:val="clear" w:color="auto" w:fill="auto"/>
          </w:tcPr>
          <w:p w:rsidR="007C5194" w:rsidRPr="0003715D" w:rsidRDefault="007C5194" w:rsidP="00A53D91">
            <w:pPr>
              <w:spacing w:line="240" w:lineRule="auto"/>
              <w:ind w:firstLine="2"/>
              <w:rPr>
                <w:rFonts w:ascii="Arial" w:hAnsi="Arial" w:cs="Arial"/>
                <w:sz w:val="20"/>
                <w:szCs w:val="20"/>
              </w:rPr>
            </w:pPr>
            <w:r w:rsidRPr="0003715D">
              <w:rPr>
                <w:rFonts w:ascii="Arial" w:hAnsi="Arial" w:cs="Arial"/>
                <w:b/>
                <w:sz w:val="20"/>
                <w:szCs w:val="20"/>
              </w:rPr>
              <w:t xml:space="preserve">SFS 17 </w:t>
            </w:r>
            <w:r w:rsidRPr="0003715D">
              <w:rPr>
                <w:rFonts w:ascii="Arial" w:hAnsi="Arial" w:cs="Arial"/>
                <w:sz w:val="20"/>
                <w:szCs w:val="20"/>
              </w:rPr>
              <w:t xml:space="preserve">Use radio communications effectively </w:t>
            </w:r>
          </w:p>
        </w:tc>
        <w:tc>
          <w:tcPr>
            <w:tcW w:w="1213" w:type="dxa"/>
            <w:shd w:val="clear" w:color="auto" w:fill="auto"/>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shd w:val="clear" w:color="auto" w:fill="auto"/>
            <w:vAlign w:val="center"/>
          </w:tcPr>
          <w:p w:rsidR="007C5194" w:rsidRPr="0003715D" w:rsidRDefault="007C5194" w:rsidP="00A53D91">
            <w:pPr>
              <w:spacing w:line="240" w:lineRule="auto"/>
              <w:jc w:val="center"/>
              <w:rPr>
                <w:rFonts w:ascii="Arial" w:hAnsi="Arial" w:cs="Arial"/>
                <w:b/>
                <w:sz w:val="20"/>
                <w:szCs w:val="20"/>
              </w:rPr>
            </w:pPr>
          </w:p>
        </w:tc>
        <w:tc>
          <w:tcPr>
            <w:tcW w:w="1061" w:type="dxa"/>
            <w:shd w:val="clear" w:color="auto" w:fill="auto"/>
            <w:vAlign w:val="center"/>
          </w:tcPr>
          <w:p w:rsidR="007C5194" w:rsidRPr="0003715D" w:rsidRDefault="007C5194" w:rsidP="00A53D91">
            <w:pPr>
              <w:spacing w:line="240" w:lineRule="auto"/>
              <w:jc w:val="center"/>
              <w:rPr>
                <w:rFonts w:ascii="Arial" w:hAnsi="Arial" w:cs="Arial"/>
                <w:b/>
                <w:sz w:val="20"/>
                <w:szCs w:val="20"/>
              </w:rPr>
            </w:pPr>
          </w:p>
        </w:tc>
        <w:tc>
          <w:tcPr>
            <w:tcW w:w="1011" w:type="dxa"/>
            <w:shd w:val="clear" w:color="auto" w:fill="auto"/>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shd w:val="clear" w:color="auto" w:fill="auto"/>
            <w:vAlign w:val="center"/>
          </w:tcPr>
          <w:p w:rsidR="007C5194" w:rsidRPr="0003715D" w:rsidRDefault="007C5194" w:rsidP="00A53D91">
            <w:pPr>
              <w:spacing w:line="240" w:lineRule="auto"/>
              <w:rPr>
                <w:rFonts w:ascii="Arial" w:hAnsi="Arial" w:cs="Arial"/>
                <w:b/>
                <w:sz w:val="20"/>
                <w:szCs w:val="20"/>
              </w:rPr>
            </w:pPr>
          </w:p>
        </w:tc>
      </w:tr>
      <w:tr w:rsidR="007C5194" w:rsidTr="003F5C7A">
        <w:trPr>
          <w:cantSplit/>
          <w:trHeight w:val="337"/>
        </w:trPr>
        <w:tc>
          <w:tcPr>
            <w:tcW w:w="3700" w:type="dxa"/>
            <w:shd w:val="clear" w:color="auto" w:fill="E6E6E6"/>
            <w:vAlign w:val="center"/>
          </w:tcPr>
          <w:p w:rsidR="007C5194" w:rsidRPr="0003715D" w:rsidRDefault="007C5194" w:rsidP="00A53D91">
            <w:pPr>
              <w:ind w:firstLine="2"/>
              <w:rPr>
                <w:rFonts w:ascii="Arial" w:hAnsi="Arial" w:cs="Arial"/>
                <w:b/>
                <w:sz w:val="20"/>
                <w:szCs w:val="20"/>
              </w:rPr>
            </w:pPr>
            <w:r w:rsidRPr="0003715D">
              <w:rPr>
                <w:rFonts w:ascii="Arial" w:hAnsi="Arial" w:cs="Arial"/>
                <w:b/>
                <w:sz w:val="20"/>
                <w:szCs w:val="20"/>
              </w:rPr>
              <w:t>Imported from other SSB / SSC’s</w:t>
            </w:r>
          </w:p>
        </w:tc>
        <w:tc>
          <w:tcPr>
            <w:tcW w:w="1213"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c>
          <w:tcPr>
            <w:tcW w:w="990"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c>
          <w:tcPr>
            <w:tcW w:w="1061"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c>
          <w:tcPr>
            <w:tcW w:w="1011"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c>
          <w:tcPr>
            <w:tcW w:w="1041"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vAlign w:val="center"/>
          </w:tcPr>
          <w:p w:rsidR="007C5194" w:rsidRPr="0003715D" w:rsidRDefault="007C5194" w:rsidP="00A53D91">
            <w:pPr>
              <w:spacing w:line="240" w:lineRule="auto"/>
              <w:ind w:right="-72"/>
              <w:rPr>
                <w:rFonts w:ascii="Arial" w:hAnsi="Arial" w:cs="Arial"/>
                <w:sz w:val="20"/>
                <w:szCs w:val="20"/>
              </w:rPr>
            </w:pPr>
            <w:r w:rsidRPr="0003715D">
              <w:rPr>
                <w:rFonts w:ascii="Arial" w:hAnsi="Arial" w:cs="Arial"/>
                <w:b/>
                <w:sz w:val="20"/>
                <w:szCs w:val="20"/>
              </w:rPr>
              <w:t xml:space="preserve">SFS 1 </w:t>
            </w:r>
            <w:r w:rsidRPr="0003715D">
              <w:rPr>
                <w:rFonts w:ascii="Arial" w:hAnsi="Arial" w:cs="Arial"/>
                <w:sz w:val="20"/>
                <w:szCs w:val="20"/>
              </w:rPr>
              <w:t>Protect yourself from the risk of violence at work</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firstLine="2"/>
              <w:rPr>
                <w:rFonts w:ascii="Arial" w:hAnsi="Arial" w:cs="Arial"/>
                <w:sz w:val="20"/>
                <w:szCs w:val="20"/>
              </w:rPr>
            </w:pPr>
            <w:r w:rsidRPr="0003715D">
              <w:rPr>
                <w:rFonts w:ascii="Arial" w:hAnsi="Arial" w:cs="Arial"/>
                <w:b/>
                <w:sz w:val="20"/>
                <w:szCs w:val="20"/>
              </w:rPr>
              <w:t xml:space="preserve">SFS 2 </w:t>
            </w:r>
            <w:r w:rsidRPr="0003715D">
              <w:rPr>
                <w:rFonts w:ascii="Arial" w:hAnsi="Arial" w:cs="Arial"/>
                <w:sz w:val="20"/>
                <w:szCs w:val="20"/>
              </w:rPr>
              <w:t xml:space="preserve">Make sure your own actions reduce risks to health and safety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2" w:firstLine="2"/>
              <w:rPr>
                <w:rFonts w:ascii="Arial" w:hAnsi="Arial" w:cs="Arial"/>
                <w:sz w:val="20"/>
                <w:szCs w:val="20"/>
              </w:rPr>
            </w:pPr>
            <w:r w:rsidRPr="0003715D">
              <w:rPr>
                <w:rFonts w:ascii="Arial" w:hAnsi="Arial" w:cs="Arial"/>
                <w:b/>
                <w:sz w:val="20"/>
                <w:szCs w:val="20"/>
              </w:rPr>
              <w:t xml:space="preserve">SFS 3 </w:t>
            </w:r>
            <w:r w:rsidRPr="0003715D">
              <w:rPr>
                <w:rFonts w:ascii="Arial" w:hAnsi="Arial" w:cs="Arial"/>
                <w:sz w:val="20"/>
                <w:szCs w:val="20"/>
              </w:rPr>
              <w:t>Promote a healthy and safe culture in the workplace</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tabs>
                <w:tab w:val="left" w:pos="2977"/>
              </w:tabs>
              <w:spacing w:line="240" w:lineRule="auto"/>
              <w:ind w:right="70" w:firstLine="2"/>
              <w:rPr>
                <w:rFonts w:ascii="Arial" w:hAnsi="Arial" w:cs="Arial"/>
                <w:sz w:val="20"/>
                <w:szCs w:val="20"/>
              </w:rPr>
            </w:pPr>
            <w:r w:rsidRPr="0003715D">
              <w:rPr>
                <w:rFonts w:ascii="Arial" w:hAnsi="Arial" w:cs="Arial"/>
                <w:b/>
                <w:sz w:val="20"/>
                <w:szCs w:val="20"/>
              </w:rPr>
              <w:t xml:space="preserve">SFS 6 </w:t>
            </w:r>
            <w:r w:rsidRPr="0003715D">
              <w:rPr>
                <w:rFonts w:ascii="Arial" w:hAnsi="Arial" w:cs="Arial"/>
                <w:sz w:val="20"/>
                <w:szCs w:val="20"/>
              </w:rPr>
              <w:t xml:space="preserve">Work effectively with other agencies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sz w:val="20"/>
                <w:szCs w:val="20"/>
              </w:rPr>
            </w:pPr>
            <w:r w:rsidRPr="0003715D">
              <w:rPr>
                <w:rFonts w:ascii="Arial" w:hAnsi="Arial" w:cs="Arial"/>
                <w:b/>
                <w:sz w:val="20"/>
                <w:szCs w:val="20"/>
              </w:rPr>
              <w:t xml:space="preserve">SFS 8 </w:t>
            </w:r>
            <w:r w:rsidRPr="0003715D">
              <w:rPr>
                <w:rFonts w:ascii="Arial" w:hAnsi="Arial" w:cs="Arial"/>
                <w:sz w:val="20"/>
                <w:szCs w:val="20"/>
              </w:rPr>
              <w:t xml:space="preserve"> Develop productive working relationships with colleagues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r>
      <w:tr w:rsidR="007C5194" w:rsidTr="003F5C7A">
        <w:trPr>
          <w:cantSplit/>
          <w:trHeight w:val="457"/>
        </w:trPr>
        <w:tc>
          <w:tcPr>
            <w:tcW w:w="3700" w:type="dxa"/>
          </w:tcPr>
          <w:p w:rsidR="007C5194" w:rsidRPr="0003715D" w:rsidRDefault="007C5194" w:rsidP="00A53D91">
            <w:pPr>
              <w:spacing w:line="240" w:lineRule="auto"/>
              <w:ind w:right="70" w:firstLine="2"/>
              <w:rPr>
                <w:rFonts w:ascii="Arial" w:hAnsi="Arial" w:cs="Arial"/>
                <w:sz w:val="20"/>
                <w:szCs w:val="20"/>
              </w:rPr>
            </w:pPr>
            <w:r w:rsidRPr="0003715D">
              <w:rPr>
                <w:rFonts w:ascii="Arial" w:hAnsi="Arial" w:cs="Arial"/>
                <w:b/>
                <w:sz w:val="20"/>
                <w:szCs w:val="20"/>
              </w:rPr>
              <w:t xml:space="preserve">SFS 13 </w:t>
            </w:r>
            <w:r w:rsidRPr="0003715D">
              <w:rPr>
                <w:rFonts w:ascii="Arial" w:hAnsi="Arial" w:cs="Arial"/>
                <w:sz w:val="20"/>
                <w:szCs w:val="20"/>
              </w:rPr>
              <w:t>Manage your own resources and professional development</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sz w:val="20"/>
                <w:szCs w:val="20"/>
              </w:rPr>
            </w:pPr>
            <w:r w:rsidRPr="0003715D">
              <w:rPr>
                <w:rFonts w:ascii="Arial" w:hAnsi="Arial" w:cs="Arial"/>
                <w:b/>
                <w:sz w:val="20"/>
                <w:szCs w:val="20"/>
              </w:rPr>
              <w:t xml:space="preserve">SFS 16 </w:t>
            </w:r>
            <w:r w:rsidRPr="0003715D">
              <w:rPr>
                <w:rFonts w:ascii="Arial" w:hAnsi="Arial" w:cs="Arial"/>
                <w:sz w:val="20"/>
                <w:szCs w:val="20"/>
              </w:rPr>
              <w:t xml:space="preserve">Assess and address risk to the environment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shd w:val="clear" w:color="auto" w:fill="E6E6E6"/>
          </w:tcPr>
          <w:p w:rsidR="007C5194" w:rsidRPr="0003715D" w:rsidRDefault="007C5194" w:rsidP="00A53D91">
            <w:pPr>
              <w:ind w:firstLine="2"/>
              <w:rPr>
                <w:rFonts w:ascii="Arial" w:hAnsi="Arial" w:cs="Arial"/>
                <w:b/>
                <w:sz w:val="20"/>
                <w:szCs w:val="20"/>
              </w:rPr>
            </w:pPr>
            <w:r w:rsidRPr="0003715D">
              <w:rPr>
                <w:rFonts w:ascii="Arial" w:hAnsi="Arial" w:cs="Arial"/>
                <w:b/>
                <w:sz w:val="20"/>
                <w:szCs w:val="20"/>
              </w:rPr>
              <w:t>Electronic security systems Units</w:t>
            </w:r>
          </w:p>
        </w:tc>
        <w:tc>
          <w:tcPr>
            <w:tcW w:w="1213"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c>
          <w:tcPr>
            <w:tcW w:w="990"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c>
          <w:tcPr>
            <w:tcW w:w="1061"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c>
          <w:tcPr>
            <w:tcW w:w="1011"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c>
          <w:tcPr>
            <w:tcW w:w="1041" w:type="dxa"/>
            <w:shd w:val="clear" w:color="auto" w:fill="E6E6E6"/>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4 </w:t>
            </w:r>
            <w:r w:rsidRPr="0003715D">
              <w:rPr>
                <w:rFonts w:ascii="Arial" w:hAnsi="Arial" w:cs="Arial"/>
                <w:bCs/>
                <w:sz w:val="20"/>
                <w:szCs w:val="20"/>
              </w:rPr>
              <w:t>Survey sites to prepare specifications for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5 </w:t>
            </w:r>
            <w:r w:rsidRPr="0003715D">
              <w:rPr>
                <w:rFonts w:ascii="Arial" w:hAnsi="Arial" w:cs="Arial"/>
                <w:bCs/>
                <w:sz w:val="20"/>
                <w:szCs w:val="20"/>
              </w:rPr>
              <w:t xml:space="preserve">Prepare quotations for providing electronic security systems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rPr>
                <w:rFonts w:ascii="Arial" w:hAnsi="Arial" w:cs="Arial"/>
                <w:bCs/>
                <w:sz w:val="20"/>
                <w:szCs w:val="20"/>
              </w:rPr>
            </w:pPr>
            <w:r w:rsidRPr="0003715D">
              <w:rPr>
                <w:rFonts w:ascii="Arial" w:hAnsi="Arial" w:cs="Arial"/>
                <w:b/>
                <w:bCs/>
                <w:sz w:val="20"/>
                <w:szCs w:val="20"/>
              </w:rPr>
              <w:t xml:space="preserve">SYS 6 </w:t>
            </w:r>
            <w:r w:rsidRPr="0003715D">
              <w:rPr>
                <w:rFonts w:ascii="Arial" w:hAnsi="Arial" w:cs="Arial"/>
                <w:bCs/>
                <w:sz w:val="20"/>
                <w:szCs w:val="20"/>
              </w:rPr>
              <w:t>Plan the installation of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7 </w:t>
            </w:r>
            <w:r w:rsidRPr="0003715D">
              <w:rPr>
                <w:rFonts w:ascii="Arial" w:hAnsi="Arial" w:cs="Arial"/>
                <w:bCs/>
                <w:sz w:val="20"/>
                <w:szCs w:val="20"/>
              </w:rPr>
              <w:t>Audit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8 </w:t>
            </w:r>
            <w:r w:rsidRPr="0003715D">
              <w:rPr>
                <w:rFonts w:ascii="Arial" w:hAnsi="Arial" w:cs="Arial"/>
                <w:bCs/>
                <w:sz w:val="20"/>
                <w:szCs w:val="20"/>
              </w:rPr>
              <w:t>Make preparations and arrangements to install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10 </w:t>
            </w:r>
            <w:r w:rsidRPr="0003715D">
              <w:rPr>
                <w:rFonts w:ascii="Arial" w:hAnsi="Arial" w:cs="Arial"/>
                <w:bCs/>
                <w:sz w:val="20"/>
                <w:szCs w:val="20"/>
              </w:rPr>
              <w:t>Install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11 </w:t>
            </w:r>
            <w:r w:rsidRPr="0003715D">
              <w:rPr>
                <w:rFonts w:ascii="Arial" w:hAnsi="Arial" w:cs="Arial"/>
                <w:bCs/>
                <w:sz w:val="20"/>
                <w:szCs w:val="20"/>
              </w:rPr>
              <w:t>Test and confirm operation of integrated systems and communications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12 </w:t>
            </w:r>
            <w:r w:rsidRPr="0003715D">
              <w:rPr>
                <w:rFonts w:ascii="Arial" w:hAnsi="Arial" w:cs="Arial"/>
                <w:bCs/>
                <w:sz w:val="20"/>
                <w:szCs w:val="20"/>
              </w:rPr>
              <w:t>Commission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13 </w:t>
            </w:r>
            <w:r w:rsidRPr="0003715D">
              <w:rPr>
                <w:rFonts w:ascii="Arial" w:hAnsi="Arial" w:cs="Arial"/>
                <w:bCs/>
                <w:sz w:val="20"/>
                <w:szCs w:val="20"/>
              </w:rPr>
              <w:t>Maintain the performance of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14 </w:t>
            </w:r>
            <w:r w:rsidRPr="0003715D">
              <w:rPr>
                <w:rFonts w:ascii="Arial" w:hAnsi="Arial" w:cs="Arial"/>
                <w:bCs/>
                <w:sz w:val="20"/>
                <w:szCs w:val="20"/>
              </w:rPr>
              <w:t>Diagnose and rectify faults on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sz w:val="20"/>
                <w:szCs w:val="20"/>
              </w:rPr>
            </w:pPr>
            <w:r w:rsidRPr="0003715D">
              <w:rPr>
                <w:rFonts w:ascii="Arial" w:hAnsi="Arial" w:cs="Arial"/>
                <w:b/>
                <w:sz w:val="20"/>
                <w:szCs w:val="20"/>
              </w:rPr>
              <w:t xml:space="preserve">SYS 15 </w:t>
            </w:r>
            <w:r w:rsidRPr="0003715D">
              <w:rPr>
                <w:rFonts w:ascii="Arial" w:hAnsi="Arial" w:cs="Arial"/>
                <w:sz w:val="20"/>
                <w:szCs w:val="20"/>
              </w:rPr>
              <w:t>Make presentations to sell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16 </w:t>
            </w:r>
            <w:r w:rsidRPr="0003715D">
              <w:rPr>
                <w:rFonts w:ascii="Arial" w:hAnsi="Arial" w:cs="Arial"/>
                <w:bCs/>
                <w:sz w:val="20"/>
                <w:szCs w:val="20"/>
              </w:rPr>
              <w:t>Negotiate sales of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17 </w:t>
            </w:r>
            <w:r w:rsidRPr="0003715D">
              <w:rPr>
                <w:rFonts w:ascii="Arial" w:hAnsi="Arial" w:cs="Arial"/>
                <w:bCs/>
                <w:sz w:val="20"/>
                <w:szCs w:val="20"/>
              </w:rPr>
              <w:t xml:space="preserve">Handover electronic security systems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19 </w:t>
            </w:r>
            <w:r w:rsidRPr="0003715D">
              <w:rPr>
                <w:rFonts w:ascii="Arial" w:hAnsi="Arial" w:cs="Arial"/>
                <w:bCs/>
                <w:sz w:val="20"/>
                <w:szCs w:val="20"/>
              </w:rPr>
              <w:t xml:space="preserve">Control contract work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20 </w:t>
            </w:r>
            <w:r w:rsidRPr="0003715D">
              <w:rPr>
                <w:rFonts w:ascii="Arial" w:hAnsi="Arial" w:cs="Arial"/>
                <w:bCs/>
                <w:sz w:val="20"/>
                <w:szCs w:val="20"/>
              </w:rPr>
              <w:t xml:space="preserve">Implement works to meet installation requirements </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7C5194" w:rsidP="00A53D91">
            <w:pPr>
              <w:spacing w:line="240" w:lineRule="auto"/>
              <w:jc w:val="center"/>
              <w:rPr>
                <w:rFonts w:ascii="Arial" w:hAnsi="Arial" w:cs="Arial"/>
                <w:b/>
                <w:sz w:val="20"/>
                <w:szCs w:val="20"/>
              </w:rPr>
            </w:pPr>
          </w:p>
        </w:tc>
        <w:tc>
          <w:tcPr>
            <w:tcW w:w="106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1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41"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r>
      <w:tr w:rsidR="007C5194" w:rsidTr="003F5C7A">
        <w:trPr>
          <w:cantSplit/>
        </w:trPr>
        <w:tc>
          <w:tcPr>
            <w:tcW w:w="3700" w:type="dxa"/>
          </w:tcPr>
          <w:p w:rsidR="007C5194" w:rsidRPr="0003715D" w:rsidRDefault="007C5194" w:rsidP="00A53D91">
            <w:pPr>
              <w:spacing w:line="240" w:lineRule="auto"/>
              <w:ind w:right="70" w:firstLine="2"/>
              <w:rPr>
                <w:rFonts w:ascii="Arial" w:hAnsi="Arial" w:cs="Arial"/>
                <w:bCs/>
                <w:sz w:val="20"/>
                <w:szCs w:val="20"/>
              </w:rPr>
            </w:pPr>
            <w:r w:rsidRPr="0003715D">
              <w:rPr>
                <w:rFonts w:ascii="Arial" w:hAnsi="Arial" w:cs="Arial"/>
                <w:b/>
                <w:bCs/>
                <w:sz w:val="20"/>
                <w:szCs w:val="20"/>
              </w:rPr>
              <w:t xml:space="preserve">SYS 21 </w:t>
            </w:r>
            <w:r w:rsidRPr="0003715D">
              <w:rPr>
                <w:rFonts w:ascii="Arial" w:hAnsi="Arial" w:cs="Arial"/>
                <w:bCs/>
                <w:sz w:val="20"/>
                <w:szCs w:val="20"/>
              </w:rPr>
              <w:t>Review drawings to prepare specifications of electronic security systems</w:t>
            </w:r>
          </w:p>
        </w:tc>
        <w:tc>
          <w:tcPr>
            <w:tcW w:w="1213"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990" w:type="dxa"/>
            <w:vAlign w:val="center"/>
          </w:tcPr>
          <w:p w:rsidR="007C5194" w:rsidRPr="0003715D" w:rsidRDefault="003F5C7A" w:rsidP="00A53D91">
            <w:pPr>
              <w:spacing w:line="240" w:lineRule="auto"/>
              <w:jc w:val="center"/>
              <w:rPr>
                <w:rFonts w:ascii="Arial" w:hAnsi="Arial" w:cs="Arial"/>
                <w:b/>
                <w:sz w:val="20"/>
                <w:szCs w:val="20"/>
              </w:rPr>
            </w:pPr>
            <w:r w:rsidRPr="0003715D">
              <w:rPr>
                <w:rFonts w:ascii="Arial" w:hAnsi="Arial" w:cs="Arial"/>
                <w:sz w:val="20"/>
                <w:szCs w:val="20"/>
              </w:rPr>
              <w:t>SCQF 5</w:t>
            </w:r>
          </w:p>
        </w:tc>
        <w:tc>
          <w:tcPr>
            <w:tcW w:w="1061" w:type="dxa"/>
            <w:vAlign w:val="center"/>
          </w:tcPr>
          <w:p w:rsidR="007C5194" w:rsidRPr="0003715D" w:rsidRDefault="007C5194" w:rsidP="00A53D91">
            <w:pPr>
              <w:spacing w:line="240" w:lineRule="auto"/>
              <w:jc w:val="center"/>
              <w:rPr>
                <w:rFonts w:ascii="Arial" w:hAnsi="Arial" w:cs="Arial"/>
                <w:b/>
                <w:sz w:val="20"/>
                <w:szCs w:val="20"/>
              </w:rPr>
            </w:pPr>
          </w:p>
        </w:tc>
        <w:tc>
          <w:tcPr>
            <w:tcW w:w="1011" w:type="dxa"/>
            <w:vAlign w:val="center"/>
          </w:tcPr>
          <w:p w:rsidR="007C5194" w:rsidRPr="0003715D" w:rsidRDefault="007C5194" w:rsidP="00A53D91">
            <w:pPr>
              <w:spacing w:line="240" w:lineRule="auto"/>
              <w:jc w:val="center"/>
              <w:rPr>
                <w:rFonts w:ascii="Arial" w:hAnsi="Arial" w:cs="Arial"/>
                <w:b/>
                <w:sz w:val="20"/>
                <w:szCs w:val="20"/>
              </w:rPr>
            </w:pPr>
          </w:p>
        </w:tc>
        <w:tc>
          <w:tcPr>
            <w:tcW w:w="1041" w:type="dxa"/>
            <w:vAlign w:val="center"/>
          </w:tcPr>
          <w:p w:rsidR="007C5194" w:rsidRPr="0003715D" w:rsidRDefault="007C5194" w:rsidP="00A53D91">
            <w:pPr>
              <w:spacing w:line="240" w:lineRule="auto"/>
              <w:jc w:val="center"/>
              <w:rPr>
                <w:rFonts w:ascii="Arial" w:hAnsi="Arial" w:cs="Arial"/>
                <w:b/>
                <w:sz w:val="20"/>
                <w:szCs w:val="20"/>
              </w:rPr>
            </w:pPr>
          </w:p>
        </w:tc>
      </w:tr>
    </w:tbl>
    <w:p w:rsidR="007C5194" w:rsidRPr="009F051D" w:rsidRDefault="007C5194" w:rsidP="007C5194"/>
    <w:p w:rsidR="00F2548A" w:rsidRPr="00F07A92" w:rsidRDefault="00F2548A" w:rsidP="00F2548A">
      <w:pPr>
        <w:rPr>
          <w:rFonts w:ascii="Arial" w:hAnsi="Arial" w:cs="Arial"/>
        </w:rPr>
      </w:pPr>
    </w:p>
    <w:p w:rsidR="00F2548A" w:rsidRPr="00F07A92" w:rsidRDefault="00F2548A" w:rsidP="00F2548A">
      <w:pPr>
        <w:rPr>
          <w:rFonts w:ascii="Arial" w:hAnsi="Arial" w:cs="Arial"/>
        </w:rPr>
      </w:pPr>
    </w:p>
    <w:p w:rsidR="005B3EBC" w:rsidRPr="00F07A92" w:rsidRDefault="005B3EBC">
      <w:pPr>
        <w:rPr>
          <w:rFonts w:ascii="Arial" w:hAnsi="Arial" w:cs="Arial"/>
        </w:rPr>
      </w:pPr>
    </w:p>
    <w:sectPr w:rsidR="005B3EBC" w:rsidRPr="00F07A92" w:rsidSect="00DB52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FBD" w:rsidRDefault="00FD0FBD" w:rsidP="00FD0FBD">
      <w:pPr>
        <w:spacing w:after="0" w:line="240" w:lineRule="auto"/>
      </w:pPr>
      <w:r>
        <w:separator/>
      </w:r>
    </w:p>
  </w:endnote>
  <w:endnote w:type="continuationSeparator" w:id="0">
    <w:p w:rsidR="00FD0FBD" w:rsidRDefault="00FD0FBD" w:rsidP="00FD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FBD" w:rsidRDefault="00FD0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FBD" w:rsidRDefault="00FD0FBD">
    <w:pPr>
      <w:pStyle w:val="Footer"/>
    </w:pPr>
    <w:r>
      <w:t xml:space="preserve">Approved at ACG on 20 March 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FBD" w:rsidRDefault="00FD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FBD" w:rsidRDefault="00FD0FBD" w:rsidP="00FD0FBD">
      <w:pPr>
        <w:spacing w:after="0" w:line="240" w:lineRule="auto"/>
      </w:pPr>
      <w:r>
        <w:separator/>
      </w:r>
    </w:p>
  </w:footnote>
  <w:footnote w:type="continuationSeparator" w:id="0">
    <w:p w:rsidR="00FD0FBD" w:rsidRDefault="00FD0FBD" w:rsidP="00FD0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FBD" w:rsidRDefault="00FD0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FBD" w:rsidRDefault="00FD0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FBD" w:rsidRDefault="00FD0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03715D"/>
    <w:rsid w:val="001E45B5"/>
    <w:rsid w:val="00260916"/>
    <w:rsid w:val="00260BC6"/>
    <w:rsid w:val="00277941"/>
    <w:rsid w:val="002C00DD"/>
    <w:rsid w:val="003A03E2"/>
    <w:rsid w:val="003F5C7A"/>
    <w:rsid w:val="0044063F"/>
    <w:rsid w:val="004774D0"/>
    <w:rsid w:val="004A0E0B"/>
    <w:rsid w:val="005B3EBC"/>
    <w:rsid w:val="00774A34"/>
    <w:rsid w:val="007B28A3"/>
    <w:rsid w:val="007C5194"/>
    <w:rsid w:val="007E5C91"/>
    <w:rsid w:val="00960C06"/>
    <w:rsid w:val="00A718B0"/>
    <w:rsid w:val="00AC355D"/>
    <w:rsid w:val="00AC634F"/>
    <w:rsid w:val="00B16190"/>
    <w:rsid w:val="00B35924"/>
    <w:rsid w:val="00B512AF"/>
    <w:rsid w:val="00BB637F"/>
    <w:rsid w:val="00BD3AB7"/>
    <w:rsid w:val="00C5565C"/>
    <w:rsid w:val="00D74A15"/>
    <w:rsid w:val="00DB528E"/>
    <w:rsid w:val="00F07A92"/>
    <w:rsid w:val="00F2548A"/>
    <w:rsid w:val="00F77C66"/>
    <w:rsid w:val="00FD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customStyle="1" w:styleId="Heading">
    <w:name w:val="Heading"/>
    <w:rsid w:val="007C5194"/>
    <w:pPr>
      <w:widowControl w:val="0"/>
      <w:spacing w:after="0" w:line="260" w:lineRule="atLeast"/>
      <w:ind w:left="567" w:hanging="567"/>
    </w:pPr>
    <w:rPr>
      <w:rFonts w:ascii="Arial" w:eastAsia="Times New Roman" w:hAnsi="Arial" w:cs="Times New Roman"/>
      <w:b/>
      <w:szCs w:val="20"/>
      <w:lang w:eastAsia="en-US"/>
    </w:rPr>
  </w:style>
  <w:style w:type="paragraph" w:styleId="Header">
    <w:name w:val="header"/>
    <w:basedOn w:val="Normal"/>
    <w:link w:val="HeaderChar"/>
    <w:uiPriority w:val="99"/>
    <w:unhideWhenUsed/>
    <w:rsid w:val="00FD0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FBD"/>
  </w:style>
  <w:style w:type="paragraph" w:styleId="Footer">
    <w:name w:val="footer"/>
    <w:basedOn w:val="Normal"/>
    <w:link w:val="FooterChar"/>
    <w:uiPriority w:val="99"/>
    <w:unhideWhenUsed/>
    <w:rsid w:val="00FD0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488</Words>
  <Characters>2787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Fiona MacKinnon</cp:lastModifiedBy>
  <cp:revision>2</cp:revision>
  <cp:lastPrinted>2017-01-20T10:32:00Z</cp:lastPrinted>
  <dcterms:created xsi:type="dcterms:W3CDTF">2019-04-11T10:08:00Z</dcterms:created>
  <dcterms:modified xsi:type="dcterms:W3CDTF">2019-04-11T10:08:00Z</dcterms:modified>
</cp:coreProperties>
</file>