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F2D" w:rsidRPr="00C81F2D" w:rsidRDefault="00C81F2D" w:rsidP="00C81F2D">
      <w:pPr>
        <w:pStyle w:val="NoSpacing"/>
      </w:pPr>
      <w:bookmarkStart w:id="0" w:name="_GoBack"/>
      <w:bookmarkEnd w:id="0"/>
      <w:r>
        <w:rPr>
          <w:noProof/>
          <w:lang w:eastAsia="en-GB"/>
        </w:rPr>
        <w:drawing>
          <wp:inline distT="0" distB="0" distL="0" distR="0" wp14:anchorId="6AF16691" wp14:editId="49F8BB51">
            <wp:extent cx="1950916" cy="1036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A Full colour cmyk (print).jpg"/>
                    <pic:cNvPicPr/>
                  </pic:nvPicPr>
                  <pic:blipFill>
                    <a:blip r:embed="rId9">
                      <a:extLst>
                        <a:ext uri="{28A0092B-C50C-407E-A947-70E740481C1C}">
                          <a14:useLocalDpi xmlns:a14="http://schemas.microsoft.com/office/drawing/2010/main" val="0"/>
                        </a:ext>
                      </a:extLst>
                    </a:blip>
                    <a:stretch>
                      <a:fillRect/>
                    </a:stretch>
                  </pic:blipFill>
                  <pic:spPr>
                    <a:xfrm>
                      <a:off x="0" y="0"/>
                      <a:ext cx="1952487" cy="1037154"/>
                    </a:xfrm>
                    <a:prstGeom prst="rect">
                      <a:avLst/>
                    </a:prstGeom>
                  </pic:spPr>
                </pic:pic>
              </a:graphicData>
            </a:graphic>
          </wp:inline>
        </w:drawing>
      </w:r>
    </w:p>
    <w:p w:rsidR="00C81F2D" w:rsidRPr="00C81F2D" w:rsidRDefault="00C81F2D" w:rsidP="00C81F2D"/>
    <w:p w:rsidR="00C81F2D" w:rsidRDefault="00C81F2D" w:rsidP="00C81F2D"/>
    <w:p w:rsidR="00812DFF" w:rsidRDefault="00812DFF" w:rsidP="00C81F2D"/>
    <w:p w:rsidR="00812DFF" w:rsidRDefault="00812DFF" w:rsidP="00C81F2D"/>
    <w:p w:rsidR="00812DFF" w:rsidRPr="00C81F2D" w:rsidRDefault="00812DFF" w:rsidP="00C81F2D"/>
    <w:p w:rsidR="00C81F2D" w:rsidRDefault="00C81F2D" w:rsidP="002A2799">
      <w:pPr>
        <w:pStyle w:val="Heading2"/>
      </w:pPr>
      <w:r>
        <w:t>Quality Assurance for Higher National and Vocational Qualifications 2015–18</w:t>
      </w:r>
    </w:p>
    <w:p w:rsidR="002A2799" w:rsidRDefault="002A2799" w:rsidP="002A2799">
      <w:pPr>
        <w:pStyle w:val="Heading1"/>
      </w:pPr>
      <w:r>
        <w:t>Enhanced guidance for training providers on writing data management procedures</w:t>
      </w:r>
      <w:r w:rsidR="006030B9">
        <w:t xml:space="preserve"> for category 6</w:t>
      </w:r>
    </w:p>
    <w:p w:rsidR="002A2799" w:rsidRPr="002A2799" w:rsidRDefault="002A2799" w:rsidP="002A2799"/>
    <w:p w:rsidR="00C81F2D" w:rsidRPr="009F299A" w:rsidRDefault="00C81F2D" w:rsidP="00C81F2D">
      <w:pPr>
        <w:ind w:left="567" w:hanging="567"/>
        <w:rPr>
          <w:b/>
        </w:rPr>
      </w:pPr>
      <w:r w:rsidRPr="009F299A">
        <w:rPr>
          <w:b/>
        </w:rPr>
        <w:t>6.1</w:t>
      </w:r>
      <w:r w:rsidRPr="009F299A">
        <w:rPr>
          <w:b/>
        </w:rPr>
        <w:tab/>
        <w:t>Candidates’ personal data submitted by centres to SQA must accurately reflect the current status of the candidate.</w:t>
      </w:r>
    </w:p>
    <w:p w:rsidR="00C81F2D" w:rsidRPr="009F299A" w:rsidRDefault="00C81F2D" w:rsidP="00C81F2D">
      <w:pPr>
        <w:rPr>
          <w:b/>
        </w:rPr>
      </w:pPr>
    </w:p>
    <w:p w:rsidR="00C81F2D" w:rsidRPr="009F299A" w:rsidRDefault="00C81F2D" w:rsidP="00C81F2D">
      <w:pPr>
        <w:ind w:left="567" w:hanging="567"/>
        <w:rPr>
          <w:b/>
        </w:rPr>
      </w:pPr>
      <w:r w:rsidRPr="009F299A">
        <w:rPr>
          <w:b/>
        </w:rPr>
        <w:t>6.2</w:t>
      </w:r>
      <w:r w:rsidRPr="009F299A">
        <w:rPr>
          <w:b/>
        </w:rPr>
        <w:tab/>
        <w:t>Data on candidate entries submitted by centres to SQA must accurately reflect the current status of the candidate and the qualification.</w:t>
      </w:r>
    </w:p>
    <w:p w:rsidR="00C81F2D" w:rsidRPr="009F299A" w:rsidRDefault="00C81F2D" w:rsidP="00C81F2D">
      <w:pPr>
        <w:rPr>
          <w:b/>
        </w:rPr>
      </w:pPr>
    </w:p>
    <w:p w:rsidR="00C81F2D" w:rsidRPr="009F299A" w:rsidRDefault="00C81F2D" w:rsidP="00C81F2D">
      <w:pPr>
        <w:ind w:left="567" w:hanging="567"/>
        <w:rPr>
          <w:b/>
        </w:rPr>
      </w:pPr>
      <w:r w:rsidRPr="009F299A">
        <w:rPr>
          <w:b/>
        </w:rPr>
        <w:t>6.3</w:t>
      </w:r>
      <w:r w:rsidRPr="009F299A">
        <w:rPr>
          <w:b/>
        </w:rPr>
        <w:tab/>
        <w:t>Data on candidate results submitted by centres to SQA must accurately reflect the current status of the candidate and the qualification.</w:t>
      </w:r>
    </w:p>
    <w:p w:rsidR="00C81F2D" w:rsidRPr="009F299A" w:rsidRDefault="00C81F2D" w:rsidP="00C81F2D">
      <w:pPr>
        <w:rPr>
          <w:b/>
        </w:rPr>
      </w:pPr>
    </w:p>
    <w:p w:rsidR="00C81F2D" w:rsidRDefault="00C81F2D" w:rsidP="00C81F2D">
      <w:pPr>
        <w:ind w:left="567" w:hanging="567"/>
        <w:rPr>
          <w:b/>
        </w:rPr>
      </w:pPr>
      <w:r w:rsidRPr="009F299A">
        <w:rPr>
          <w:b/>
        </w:rPr>
        <w:t>6.4</w:t>
      </w:r>
      <w:r w:rsidRPr="009F299A">
        <w:rPr>
          <w:b/>
        </w:rPr>
        <w:tab/>
        <w:t>There must be an effective and documented system for the accurate recording, storage and retention of assessment records, internal verification records and candidate records of achievement in line with SQA requirements.</w:t>
      </w:r>
    </w:p>
    <w:p w:rsidR="006030B9" w:rsidRPr="009F299A" w:rsidRDefault="006030B9" w:rsidP="00C81F2D">
      <w:pPr>
        <w:ind w:left="567" w:hanging="567"/>
        <w:rPr>
          <w:b/>
        </w:rPr>
      </w:pPr>
    </w:p>
    <w:p w:rsidR="0090123C" w:rsidRDefault="0090123C" w:rsidP="00CF2ACC">
      <w:pPr>
        <w:pStyle w:val="NoSpacing"/>
        <w:jc w:val="left"/>
      </w:pPr>
    </w:p>
    <w:p w:rsidR="0090123C" w:rsidRDefault="0090123C" w:rsidP="00CF2ACC">
      <w:pPr>
        <w:pStyle w:val="NoSpacing"/>
        <w:jc w:val="left"/>
      </w:pPr>
    </w:p>
    <w:p w:rsidR="0090123C" w:rsidRDefault="0090123C" w:rsidP="00CF2ACC">
      <w:pPr>
        <w:pStyle w:val="NoSpacing"/>
        <w:jc w:val="left"/>
      </w:pPr>
    </w:p>
    <w:p w:rsidR="0090123C" w:rsidRDefault="0090123C" w:rsidP="00CF2ACC">
      <w:pPr>
        <w:pStyle w:val="NoSpacing"/>
        <w:jc w:val="left"/>
      </w:pPr>
    </w:p>
    <w:p w:rsidR="0090123C" w:rsidRDefault="0090123C" w:rsidP="00CF2ACC">
      <w:pPr>
        <w:pStyle w:val="NoSpacing"/>
        <w:jc w:val="left"/>
      </w:pPr>
    </w:p>
    <w:p w:rsidR="006030B9" w:rsidRPr="006D2995" w:rsidRDefault="006030B9" w:rsidP="00CF2ACC">
      <w:pPr>
        <w:pStyle w:val="NoSpacing"/>
        <w:jc w:val="left"/>
      </w:pPr>
      <w:r w:rsidRPr="006D2995">
        <w:t xml:space="preserve">This edition: </w:t>
      </w:r>
      <w:r w:rsidR="0040707B">
        <w:t>May 2018</w:t>
      </w:r>
    </w:p>
    <w:p w:rsidR="006030B9" w:rsidRDefault="006030B9" w:rsidP="00CF2ACC">
      <w:pPr>
        <w:pStyle w:val="NoSpacing"/>
        <w:jc w:val="left"/>
      </w:pPr>
      <w:r w:rsidRPr="006D2995">
        <w:t xml:space="preserve">Publication code: </w:t>
      </w:r>
      <w:r>
        <w:t>C</w:t>
      </w:r>
      <w:r w:rsidRPr="006D2995">
        <w:t>A</w:t>
      </w:r>
      <w:r>
        <w:t>7202F</w:t>
      </w:r>
    </w:p>
    <w:p w:rsidR="0090123C" w:rsidRDefault="0090123C" w:rsidP="00CF2ACC">
      <w:pPr>
        <w:pStyle w:val="NoSpacing"/>
        <w:jc w:val="left"/>
      </w:pPr>
    </w:p>
    <w:p w:rsidR="0090123C" w:rsidRPr="006D2995" w:rsidRDefault="00BE14A9" w:rsidP="00CF2ACC">
      <w:pPr>
        <w:pStyle w:val="NoSpacing"/>
        <w:jc w:val="left"/>
      </w:pPr>
      <w:hyperlink r:id="rId10" w:history="1">
        <w:r w:rsidR="0090123C" w:rsidRPr="0090123C">
          <w:rPr>
            <w:rStyle w:val="Hyperlink"/>
          </w:rPr>
          <w:t>www.sqa.org.uk</w:t>
        </w:r>
      </w:hyperlink>
    </w:p>
    <w:p w:rsidR="006030B9" w:rsidRPr="006D2995" w:rsidRDefault="006030B9" w:rsidP="00CF2ACC">
      <w:pPr>
        <w:pStyle w:val="NoSpacing"/>
        <w:jc w:val="left"/>
      </w:pPr>
    </w:p>
    <w:p w:rsidR="00C81F2D" w:rsidRDefault="006030B9" w:rsidP="00CF2ACC">
      <w:pPr>
        <w:pStyle w:val="NoSpacing"/>
        <w:jc w:val="left"/>
      </w:pPr>
      <w:r w:rsidRPr="006D2995">
        <w:t>© Scottish Q</w:t>
      </w:r>
      <w:r>
        <w:t>ualifications Authority 2016</w:t>
      </w:r>
      <w:r w:rsidR="00C81F2D">
        <w:br w:type="page"/>
      </w:r>
    </w:p>
    <w:p w:rsidR="00C81F2D" w:rsidRDefault="00C81F2D" w:rsidP="009F299A">
      <w:pPr>
        <w:pStyle w:val="Heading3"/>
      </w:pPr>
      <w:r>
        <w:lastRenderedPageBreak/>
        <w:t>Introduction</w:t>
      </w:r>
      <w:r w:rsidR="0063099E">
        <w:t xml:space="preserve"> to your procedures</w:t>
      </w:r>
    </w:p>
    <w:p w:rsidR="00C81F2D" w:rsidRDefault="00C81F2D" w:rsidP="00C81F2D">
      <w:r>
        <w:t>Your procedures can take the form of written descriptions of the stages of data management (see headings below for guidance), or flowcharts/process maps (see example provided).</w:t>
      </w:r>
      <w:r w:rsidR="003A573A">
        <w:t xml:space="preserve"> </w:t>
      </w:r>
      <w:r>
        <w:t>There may be more detailed work instructions sitting beneath these.</w:t>
      </w:r>
    </w:p>
    <w:p w:rsidR="009F299A" w:rsidRDefault="009F299A" w:rsidP="00C81F2D"/>
    <w:p w:rsidR="00C81F2D" w:rsidRDefault="00C81F2D" w:rsidP="00C81F2D">
      <w:r>
        <w:t>Operational responsibilities should be made clear at each stage, but you should also state who has responsibility for managing and reviewing the effectiveness of your data management processes.</w:t>
      </w:r>
    </w:p>
    <w:p w:rsidR="009F299A" w:rsidRDefault="009F299A" w:rsidP="00C81F2D"/>
    <w:p w:rsidR="00C81F2D" w:rsidRDefault="00C81F2D" w:rsidP="00C81F2D">
      <w:r>
        <w:t>State how you will disseminate this information to all relevant staff.</w:t>
      </w:r>
    </w:p>
    <w:p w:rsidR="009F299A" w:rsidRDefault="009F299A" w:rsidP="00C81F2D"/>
    <w:p w:rsidR="00C81F2D" w:rsidRDefault="00C81F2D" w:rsidP="00071450">
      <w:pPr>
        <w:pStyle w:val="Heading5"/>
      </w:pPr>
      <w:r>
        <w:t>Obtaining personal information from candidates</w:t>
      </w:r>
    </w:p>
    <w:p w:rsidR="00C81F2D" w:rsidRDefault="00C81F2D" w:rsidP="00C81F2D">
      <w:r>
        <w:t>Personal information must include the candidate’s:</w:t>
      </w:r>
    </w:p>
    <w:p w:rsidR="009F299A" w:rsidRDefault="009F299A" w:rsidP="00C81F2D"/>
    <w:p w:rsidR="00C81F2D" w:rsidRDefault="00071450" w:rsidP="009F299A">
      <w:pPr>
        <w:pStyle w:val="bullet"/>
      </w:pPr>
      <w:r>
        <w:t>full name</w:t>
      </w:r>
    </w:p>
    <w:p w:rsidR="00C81F2D" w:rsidRDefault="00071450" w:rsidP="009F299A">
      <w:pPr>
        <w:pStyle w:val="bullet"/>
      </w:pPr>
      <w:r>
        <w:t>date of birth</w:t>
      </w:r>
    </w:p>
    <w:p w:rsidR="00C81F2D" w:rsidRDefault="00071450" w:rsidP="009F299A">
      <w:pPr>
        <w:pStyle w:val="bullet"/>
      </w:pPr>
      <w:r>
        <w:t>gender</w:t>
      </w:r>
    </w:p>
    <w:p w:rsidR="00C81F2D" w:rsidRDefault="00071450" w:rsidP="009F299A">
      <w:pPr>
        <w:pStyle w:val="bullet"/>
      </w:pPr>
      <w:r>
        <w:t>home address</w:t>
      </w:r>
    </w:p>
    <w:p w:rsidR="00C81F2D" w:rsidRDefault="00C81F2D" w:rsidP="009F299A">
      <w:pPr>
        <w:pStyle w:val="bullet"/>
      </w:pPr>
      <w:r>
        <w:t>Scottish Candidate Number (if known by the candidate)</w:t>
      </w:r>
    </w:p>
    <w:p w:rsidR="00C81F2D" w:rsidRDefault="00C81F2D" w:rsidP="00C81F2D"/>
    <w:p w:rsidR="00C81F2D" w:rsidRDefault="00C81F2D" w:rsidP="00C81F2D">
      <w:r>
        <w:t>Explain how you will get personal information from candidates</w:t>
      </w:r>
      <w:r w:rsidR="009F299A">
        <w:t>,</w:t>
      </w:r>
      <w:r>
        <w:t xml:space="preserve"> </w:t>
      </w:r>
      <w:proofErr w:type="spellStart"/>
      <w:r>
        <w:t>eg</w:t>
      </w:r>
      <w:proofErr w:type="spellEnd"/>
      <w:r>
        <w:t xml:space="preserve"> completion of enrolment form on paper</w:t>
      </w:r>
      <w:r w:rsidR="00071450">
        <w:t xml:space="preserve"> or </w:t>
      </w:r>
      <w:r>
        <w:t>online. Also, you should inform candidates at induction that they must inform you promptly of any changes in their personal details and tell them how to do this.</w:t>
      </w:r>
    </w:p>
    <w:p w:rsidR="00C81F2D" w:rsidRDefault="00C81F2D" w:rsidP="00C81F2D"/>
    <w:p w:rsidR="00C81F2D" w:rsidRDefault="00C81F2D" w:rsidP="00C81F2D">
      <w:r>
        <w:t xml:space="preserve">If </w:t>
      </w:r>
      <w:r w:rsidR="00C5372E">
        <w:t xml:space="preserve">a </w:t>
      </w:r>
      <w:r>
        <w:t xml:space="preserve">candidate knows their SCN, you can look </w:t>
      </w:r>
      <w:r w:rsidR="00071450">
        <w:t xml:space="preserve">it </w:t>
      </w:r>
      <w:r>
        <w:t>up on SQA Connect and update their personal details if necessary.</w:t>
      </w:r>
    </w:p>
    <w:p w:rsidR="00C81F2D" w:rsidRDefault="00C81F2D" w:rsidP="00C81F2D"/>
    <w:p w:rsidR="00C81F2D" w:rsidRDefault="00C81F2D" w:rsidP="00C81F2D">
      <w:r>
        <w:t>When will this happen?</w:t>
      </w:r>
    </w:p>
    <w:p w:rsidR="00C81F2D" w:rsidRDefault="00C81F2D" w:rsidP="00C81F2D"/>
    <w:p w:rsidR="00C81F2D" w:rsidRDefault="00C81F2D" w:rsidP="00C81F2D">
      <w:r>
        <w:t>Who has responsibility for organising this?</w:t>
      </w:r>
    </w:p>
    <w:p w:rsidR="00C81F2D" w:rsidRDefault="00C81F2D" w:rsidP="00C81F2D"/>
    <w:p w:rsidR="00C81F2D" w:rsidRDefault="00C81F2D" w:rsidP="00071450">
      <w:pPr>
        <w:pStyle w:val="Heading5"/>
      </w:pPr>
      <w:r>
        <w:t>Candidate data protection</w:t>
      </w:r>
    </w:p>
    <w:p w:rsidR="0040707B" w:rsidRDefault="0040707B" w:rsidP="0040707B">
      <w:r>
        <w:t>You must ensure that you comply with the General Data Protection Regulations (from May 2018).</w:t>
      </w:r>
    </w:p>
    <w:p w:rsidR="0040707B" w:rsidRDefault="0040707B" w:rsidP="0040707B"/>
    <w:p w:rsidR="0040707B" w:rsidRPr="00A404C6" w:rsidRDefault="0040707B" w:rsidP="0040707B">
      <w:pPr>
        <w:rPr>
          <w:rFonts w:cs="Arial"/>
          <w:szCs w:val="22"/>
        </w:rPr>
      </w:pPr>
      <w:r>
        <w:rPr>
          <w:rFonts w:cs="Arial"/>
          <w:szCs w:val="22"/>
        </w:rPr>
        <w:t>You must inform c</w:t>
      </w:r>
      <w:r w:rsidRPr="00A404C6">
        <w:rPr>
          <w:rFonts w:cs="Arial"/>
          <w:szCs w:val="22"/>
        </w:rPr>
        <w:t xml:space="preserve">andidates that their personal data will be sent to SQA for the purposes of entering them for an SQA qualification, certification and maintenance </w:t>
      </w:r>
      <w:r>
        <w:rPr>
          <w:rFonts w:cs="Arial"/>
          <w:szCs w:val="22"/>
        </w:rPr>
        <w:t xml:space="preserve">of their record of attainment. </w:t>
      </w:r>
      <w:r w:rsidRPr="00A404C6">
        <w:rPr>
          <w:rFonts w:cs="Arial"/>
          <w:szCs w:val="22"/>
        </w:rPr>
        <w:t>The web address (see below) for SQA’s Privacy Statement should be provided to candidates so that they can be made aware how SQA will use the candidate information collected.</w:t>
      </w:r>
      <w:r>
        <w:rPr>
          <w:rFonts w:cs="Arial"/>
          <w:szCs w:val="22"/>
        </w:rPr>
        <w:t xml:space="preserve"> </w:t>
      </w:r>
      <w:r w:rsidRPr="00A404C6">
        <w:rPr>
          <w:lang w:val="en"/>
        </w:rPr>
        <w:t xml:space="preserve">SQA does not require </w:t>
      </w:r>
      <w:proofErr w:type="spellStart"/>
      <w:r w:rsidRPr="00A404C6">
        <w:rPr>
          <w:lang w:val="en"/>
        </w:rPr>
        <w:t>centres</w:t>
      </w:r>
      <w:proofErr w:type="spellEnd"/>
      <w:r w:rsidRPr="00A404C6">
        <w:rPr>
          <w:lang w:val="en"/>
        </w:rPr>
        <w:t xml:space="preserve"> to obtain consent for this processing.</w:t>
      </w:r>
    </w:p>
    <w:p w:rsidR="00C81F2D" w:rsidRDefault="00BE14A9" w:rsidP="0040707B">
      <w:pPr>
        <w:rPr>
          <w:rStyle w:val="Hyperlink"/>
          <w:rFonts w:cs="Arial"/>
          <w:szCs w:val="22"/>
        </w:rPr>
      </w:pPr>
      <w:hyperlink r:id="rId11" w:history="1">
        <w:r w:rsidR="0040707B" w:rsidRPr="00A404C6">
          <w:rPr>
            <w:rStyle w:val="Hyperlink"/>
            <w:rFonts w:cs="Arial"/>
            <w:szCs w:val="22"/>
          </w:rPr>
          <w:t>https://www.sqa.org.uk/sqa/36588.html</w:t>
        </w:r>
      </w:hyperlink>
    </w:p>
    <w:p w:rsidR="0040707B" w:rsidRDefault="0040707B" w:rsidP="0040707B"/>
    <w:p w:rsidR="00C81F2D" w:rsidRDefault="00C81F2D" w:rsidP="00C81F2D">
      <w:r>
        <w:lastRenderedPageBreak/>
        <w:t>Who has responsibility for organising this?</w:t>
      </w:r>
      <w:r w:rsidR="0040707B">
        <w:t xml:space="preserve"> Where will you put this information (e.g. enrolment form)?</w:t>
      </w:r>
    </w:p>
    <w:p w:rsidR="00C81F2D" w:rsidRDefault="00C81F2D" w:rsidP="00C81F2D"/>
    <w:p w:rsidR="00C81F2D" w:rsidRDefault="00C81F2D" w:rsidP="00C81F2D">
      <w:r>
        <w:t>Where will this information be stored? How will you ensure that it is stored securely?</w:t>
      </w:r>
    </w:p>
    <w:p w:rsidR="00C81F2D" w:rsidRDefault="00C81F2D" w:rsidP="00C81F2D"/>
    <w:p w:rsidR="00C81F2D" w:rsidRDefault="00C81F2D" w:rsidP="00071450">
      <w:pPr>
        <w:pStyle w:val="Heading5"/>
      </w:pPr>
      <w:r>
        <w:t>Checking Scottish Candidate Numbers (SCNs)</w:t>
      </w:r>
    </w:p>
    <w:p w:rsidR="00C81F2D" w:rsidRDefault="00C5372E" w:rsidP="00C81F2D">
      <w:r>
        <w:t xml:space="preserve">A candidate </w:t>
      </w:r>
      <w:r w:rsidR="00236AC5">
        <w:t xml:space="preserve">will already have an SCN if they </w:t>
      </w:r>
      <w:r w:rsidR="00C81F2D">
        <w:t xml:space="preserve">attended </w:t>
      </w:r>
      <w:r w:rsidR="00236AC5">
        <w:t xml:space="preserve">a </w:t>
      </w:r>
      <w:r w:rsidR="00C81F2D">
        <w:t xml:space="preserve">school, college or a training provider </w:t>
      </w:r>
      <w:r w:rsidR="00236AC5">
        <w:t xml:space="preserve">in Scotland </w:t>
      </w:r>
      <w:r w:rsidR="00C81F2D">
        <w:t>where they</w:t>
      </w:r>
      <w:r w:rsidR="00236AC5">
        <w:t xml:space="preserve"> undertook an SQA qualification</w:t>
      </w:r>
      <w:r w:rsidR="00C81F2D">
        <w:t>. If they know their SCN, they should provide it to you</w:t>
      </w:r>
      <w:r w:rsidR="00236AC5">
        <w:t>,</w:t>
      </w:r>
      <w:r w:rsidR="00C81F2D">
        <w:t xml:space="preserve"> </w:t>
      </w:r>
      <w:proofErr w:type="spellStart"/>
      <w:r w:rsidR="00C81F2D">
        <w:t>eg</w:t>
      </w:r>
      <w:proofErr w:type="spellEnd"/>
      <w:r w:rsidR="00C81F2D">
        <w:t xml:space="preserve"> on their enrolment form. If they don’t know it, you can check for an existing SCN on Connect using their personal details.</w:t>
      </w:r>
    </w:p>
    <w:p w:rsidR="00C81F2D" w:rsidRDefault="00C81F2D" w:rsidP="00C81F2D"/>
    <w:p w:rsidR="00C81F2D" w:rsidRDefault="00C81F2D" w:rsidP="00C81F2D">
      <w:r>
        <w:t xml:space="preserve">If </w:t>
      </w:r>
      <w:r w:rsidR="00FA4344">
        <w:t xml:space="preserve">a </w:t>
      </w:r>
      <w:r>
        <w:t>candidate does not have an SCN, they can be allocated one via SQA Connect.</w:t>
      </w:r>
    </w:p>
    <w:p w:rsidR="00C81F2D" w:rsidRDefault="00C81F2D" w:rsidP="00C81F2D"/>
    <w:p w:rsidR="00C81F2D" w:rsidRDefault="00C81F2D" w:rsidP="00C81F2D">
      <w:r>
        <w:t>SQA’s system will automatically check for duplicate candidates during the registration process and you will be notified if a match is found. You will then have to check whether or not this is the same person.</w:t>
      </w:r>
    </w:p>
    <w:p w:rsidR="00C81F2D" w:rsidRDefault="00C81F2D" w:rsidP="00C81F2D"/>
    <w:p w:rsidR="00C81F2D" w:rsidRDefault="00C81F2D" w:rsidP="00C81F2D">
      <w:r>
        <w:t>Who has responsibility for checking SCNs and allocating new SCNs?</w:t>
      </w:r>
    </w:p>
    <w:p w:rsidR="00C81F2D" w:rsidRDefault="00C81F2D" w:rsidP="00C81F2D"/>
    <w:p w:rsidR="00C81F2D" w:rsidRDefault="00C81F2D" w:rsidP="00C81F2D">
      <w:r>
        <w:t>When will this be done?</w:t>
      </w:r>
    </w:p>
    <w:p w:rsidR="00C81F2D" w:rsidRDefault="00C81F2D" w:rsidP="00C81F2D"/>
    <w:p w:rsidR="00C81F2D" w:rsidRDefault="00C81F2D" w:rsidP="000C3DBD">
      <w:pPr>
        <w:pStyle w:val="Heading5"/>
      </w:pPr>
      <w:r>
        <w:t>Registration of new candidates with SQA</w:t>
      </w:r>
    </w:p>
    <w:p w:rsidR="00C81F2D" w:rsidRDefault="00C81F2D" w:rsidP="00C81F2D">
      <w:r>
        <w:t>Candidates who have never been previously registered with SQA should be registered via SQA Connect</w:t>
      </w:r>
      <w:r w:rsidR="000C3DBD">
        <w:t>.</w:t>
      </w:r>
    </w:p>
    <w:p w:rsidR="00C81F2D" w:rsidRDefault="00C81F2D" w:rsidP="00C81F2D"/>
    <w:p w:rsidR="00C81F2D" w:rsidRDefault="00C81F2D" w:rsidP="00C81F2D">
      <w:r>
        <w:t>Who has responsibility for this?</w:t>
      </w:r>
    </w:p>
    <w:p w:rsidR="00C81F2D" w:rsidRDefault="00C81F2D" w:rsidP="00C81F2D"/>
    <w:p w:rsidR="00C81F2D" w:rsidRDefault="00C81F2D" w:rsidP="00C81F2D">
      <w:r>
        <w:t>When will this be done?</w:t>
      </w:r>
    </w:p>
    <w:p w:rsidR="00C81F2D" w:rsidRDefault="00C81F2D" w:rsidP="00C81F2D"/>
    <w:p w:rsidR="00C81F2D" w:rsidRDefault="00C81F2D" w:rsidP="00071450">
      <w:pPr>
        <w:pStyle w:val="Heading5"/>
      </w:pPr>
      <w:r>
        <w:t>Unit and Group Award entries</w:t>
      </w:r>
    </w:p>
    <w:p w:rsidR="00C81F2D" w:rsidRDefault="00C81F2D" w:rsidP="00C81F2D">
      <w:r>
        <w:t xml:space="preserve">Who has responsibility for deciding which </w:t>
      </w:r>
      <w:r w:rsidR="007E025B">
        <w:t>U</w:t>
      </w:r>
      <w:r>
        <w:t xml:space="preserve">nits and </w:t>
      </w:r>
      <w:r w:rsidR="007E025B">
        <w:t xml:space="preserve">Group Awards </w:t>
      </w:r>
      <w:r>
        <w:t>candidates will be entered for (</w:t>
      </w:r>
      <w:proofErr w:type="spellStart"/>
      <w:r>
        <w:t>eg</w:t>
      </w:r>
      <w:proofErr w:type="spellEnd"/>
      <w:r>
        <w:t xml:space="preserve"> assessor, internal verifier, manager)? Decide on estimated completion date. Who will check the entry information?</w:t>
      </w:r>
    </w:p>
    <w:p w:rsidR="00C81F2D" w:rsidRDefault="00C81F2D" w:rsidP="00C81F2D"/>
    <w:p w:rsidR="00C81F2D" w:rsidRDefault="00C81F2D" w:rsidP="00C81F2D">
      <w:r>
        <w:t>How will this person communicate this information to the person who has responsibility for entering this data onto your system</w:t>
      </w:r>
      <w:r w:rsidR="007E025B">
        <w:t>,</w:t>
      </w:r>
      <w:r>
        <w:t xml:space="preserve"> </w:t>
      </w:r>
      <w:proofErr w:type="spellStart"/>
      <w:r>
        <w:t>eg</w:t>
      </w:r>
      <w:proofErr w:type="spellEnd"/>
      <w:r>
        <w:t xml:space="preserve"> on paper forms</w:t>
      </w:r>
      <w:r w:rsidR="007E025B">
        <w:t xml:space="preserve"> or </w:t>
      </w:r>
      <w:r>
        <w:t>online system?</w:t>
      </w:r>
    </w:p>
    <w:p w:rsidR="00C81F2D" w:rsidRDefault="00C81F2D" w:rsidP="00C81F2D"/>
    <w:p w:rsidR="00C81F2D" w:rsidRDefault="00C81F2D" w:rsidP="00C81F2D">
      <w:r>
        <w:t xml:space="preserve">Who will check on SQA Connect that your centre is approved to offer these </w:t>
      </w:r>
      <w:r w:rsidR="007E025B">
        <w:t>U</w:t>
      </w:r>
      <w:r>
        <w:t xml:space="preserve">nits and </w:t>
      </w:r>
      <w:r w:rsidR="007E025B">
        <w:t>Group Awards</w:t>
      </w:r>
      <w:r>
        <w:t>, check that the award has not finished or entered its lapsing period</w:t>
      </w:r>
      <w:r w:rsidR="007E025B">
        <w:t>?</w:t>
      </w:r>
      <w:r>
        <w:t xml:space="preserve"> (</w:t>
      </w:r>
      <w:r w:rsidR="007E025B">
        <w:t xml:space="preserve">This </w:t>
      </w:r>
      <w:r>
        <w:t xml:space="preserve">must be done before you start </w:t>
      </w:r>
      <w:r w:rsidR="007E025B">
        <w:t xml:space="preserve">to </w:t>
      </w:r>
      <w:r>
        <w:t>deliver the programme to candidates</w:t>
      </w:r>
      <w:r w:rsidR="007E025B">
        <w:t>.</w:t>
      </w:r>
      <w:r>
        <w:t>)</w:t>
      </w:r>
    </w:p>
    <w:p w:rsidR="00C81F2D" w:rsidRDefault="00C81F2D" w:rsidP="00C81F2D"/>
    <w:p w:rsidR="00C81F2D" w:rsidRDefault="00C81F2D" w:rsidP="00C81F2D">
      <w:r>
        <w:t>Who will enter the entry information onto your system?</w:t>
      </w:r>
    </w:p>
    <w:p w:rsidR="00604565" w:rsidRDefault="00604565" w:rsidP="00C81F2D"/>
    <w:p w:rsidR="00C81F2D" w:rsidRDefault="00C81F2D" w:rsidP="00C81F2D">
      <w:r>
        <w:t>Who will send the entry information to SQA, using SQA Connect?</w:t>
      </w:r>
    </w:p>
    <w:p w:rsidR="00C81F2D" w:rsidRDefault="00C81F2D" w:rsidP="00C81F2D">
      <w:r>
        <w:lastRenderedPageBreak/>
        <w:t>When will this happen? Please note the requirements of SQA for:</w:t>
      </w:r>
    </w:p>
    <w:p w:rsidR="00071450" w:rsidRDefault="00071450" w:rsidP="00C81F2D"/>
    <w:p w:rsidR="00C81F2D" w:rsidRDefault="007E025B" w:rsidP="00071450">
      <w:pPr>
        <w:pStyle w:val="bullet"/>
      </w:pPr>
      <w:r>
        <w:t>e</w:t>
      </w:r>
      <w:r w:rsidR="00C81F2D">
        <w:t>ntries to be submitted as soon as possible after the start of the programme</w:t>
      </w:r>
    </w:p>
    <w:p w:rsidR="00C81F2D" w:rsidRDefault="007E025B" w:rsidP="00071450">
      <w:pPr>
        <w:pStyle w:val="bullet"/>
      </w:pPr>
      <w:r>
        <w:t xml:space="preserve">the </w:t>
      </w:r>
      <w:r w:rsidR="00C81F2D">
        <w:t xml:space="preserve">SVQ </w:t>
      </w:r>
      <w:r>
        <w:t>10-</w:t>
      </w:r>
      <w:r w:rsidR="00C81F2D">
        <w:t xml:space="preserve">week rule (SVQ awards and </w:t>
      </w:r>
      <w:r>
        <w:t>U</w:t>
      </w:r>
      <w:r w:rsidR="00C81F2D">
        <w:t xml:space="preserve">nits, </w:t>
      </w:r>
      <w:r>
        <w:t>W</w:t>
      </w:r>
      <w:r w:rsidR="00C81F2D">
        <w:t xml:space="preserve">orkplace </w:t>
      </w:r>
      <w:r>
        <w:t>C</w:t>
      </w:r>
      <w:r w:rsidR="00C81F2D">
        <w:t xml:space="preserve">ore </w:t>
      </w:r>
      <w:r>
        <w:t>S</w:t>
      </w:r>
      <w:r w:rsidR="00C81F2D">
        <w:t xml:space="preserve">kills </w:t>
      </w:r>
      <w:r>
        <w:t>U</w:t>
      </w:r>
      <w:r w:rsidR="00C81F2D">
        <w:t xml:space="preserve">nits and </w:t>
      </w:r>
      <w:r>
        <w:t>A</w:t>
      </w:r>
      <w:r w:rsidR="00C81F2D">
        <w:t xml:space="preserve">ssessor and </w:t>
      </w:r>
      <w:r>
        <w:t>V</w:t>
      </w:r>
      <w:r w:rsidR="00C81F2D">
        <w:t xml:space="preserve">erifier </w:t>
      </w:r>
      <w:r>
        <w:t>U</w:t>
      </w:r>
      <w:r w:rsidR="00C81F2D">
        <w:t>nits cannot be certificated within 10 weeks of the entry date of the qualification)</w:t>
      </w:r>
    </w:p>
    <w:p w:rsidR="00C81F2D" w:rsidRDefault="00C81F2D" w:rsidP="00C81F2D"/>
    <w:p w:rsidR="00C81F2D" w:rsidRDefault="00C81F2D" w:rsidP="00071450">
      <w:pPr>
        <w:pStyle w:val="Heading5"/>
      </w:pPr>
      <w:r>
        <w:t>Results</w:t>
      </w:r>
    </w:p>
    <w:p w:rsidR="00C81F2D" w:rsidRDefault="00C81F2D" w:rsidP="00C81F2D">
      <w:r>
        <w:t>Who has responsibility for recording candidates’ results (</w:t>
      </w:r>
      <w:proofErr w:type="spellStart"/>
      <w:r>
        <w:t>eg</w:t>
      </w:r>
      <w:proofErr w:type="spellEnd"/>
      <w:r>
        <w:t xml:space="preserve"> assessor)?</w:t>
      </w:r>
    </w:p>
    <w:p w:rsidR="00C81F2D" w:rsidRDefault="00C81F2D" w:rsidP="00C81F2D"/>
    <w:p w:rsidR="00C81F2D" w:rsidRDefault="00C81F2D" w:rsidP="00C81F2D">
      <w:r>
        <w:t xml:space="preserve">Are results to be submitted on a </w:t>
      </w:r>
      <w:r w:rsidR="007E025B">
        <w:t>U</w:t>
      </w:r>
      <w:r>
        <w:t>nit-by-</w:t>
      </w:r>
      <w:r w:rsidR="007E025B">
        <w:t>U</w:t>
      </w:r>
      <w:r>
        <w:t xml:space="preserve">nit basis, or only when the </w:t>
      </w:r>
      <w:r w:rsidR="007E025B">
        <w:t>G</w:t>
      </w:r>
      <w:r>
        <w:t xml:space="preserve">roup </w:t>
      </w:r>
      <w:r w:rsidR="007E025B">
        <w:t>A</w:t>
      </w:r>
      <w:r>
        <w:t>ward is completed?</w:t>
      </w:r>
    </w:p>
    <w:p w:rsidR="00C81F2D" w:rsidRDefault="00C81F2D" w:rsidP="00C81F2D"/>
    <w:p w:rsidR="00C81F2D" w:rsidRDefault="00C81F2D" w:rsidP="00C81F2D">
      <w:r>
        <w:t>How do they do this</w:t>
      </w:r>
      <w:r w:rsidR="00571E5C">
        <w:t>,</w:t>
      </w:r>
      <w:r>
        <w:t xml:space="preserve"> </w:t>
      </w:r>
      <w:proofErr w:type="spellStart"/>
      <w:r>
        <w:t>eg</w:t>
      </w:r>
      <w:proofErr w:type="spellEnd"/>
      <w:r>
        <w:t xml:space="preserve"> on paper forms (how will they receive these) or direct entry onto an electronic system?</w:t>
      </w:r>
    </w:p>
    <w:p w:rsidR="00C81F2D" w:rsidRDefault="00C81F2D" w:rsidP="00C81F2D"/>
    <w:p w:rsidR="00C81F2D" w:rsidRDefault="00C81F2D" w:rsidP="00C81F2D">
      <w:r>
        <w:t>How will you ensure that these results have been subject to internal verification</w:t>
      </w:r>
      <w:r w:rsidR="00571E5C">
        <w:t>,</w:t>
      </w:r>
      <w:r>
        <w:t xml:space="preserve"> </w:t>
      </w:r>
      <w:proofErr w:type="spellStart"/>
      <w:r>
        <w:t>eg</w:t>
      </w:r>
      <w:proofErr w:type="spellEnd"/>
      <w:r>
        <w:t xml:space="preserve"> signature of internal verifier on a form, electronic authorisation by an internal verifier or senior colleague?</w:t>
      </w:r>
    </w:p>
    <w:p w:rsidR="00C81F2D" w:rsidRDefault="00C81F2D" w:rsidP="00C81F2D"/>
    <w:p w:rsidR="00C81F2D" w:rsidRDefault="00C81F2D" w:rsidP="00C81F2D">
      <w:r>
        <w:t>Who has responsibility for submitting results to the data management staff (</w:t>
      </w:r>
      <w:proofErr w:type="spellStart"/>
      <w:r>
        <w:t>eg</w:t>
      </w:r>
      <w:proofErr w:type="spellEnd"/>
      <w:r>
        <w:t xml:space="preserve"> assessor, internal verifier, manager)?</w:t>
      </w:r>
    </w:p>
    <w:p w:rsidR="00C81F2D" w:rsidRDefault="00C81F2D" w:rsidP="00C81F2D"/>
    <w:p w:rsidR="00C81F2D" w:rsidRDefault="00C81F2D" w:rsidP="00C81F2D">
      <w:r>
        <w:t>Who has responsibility for submitting results to SQA on Connect?</w:t>
      </w:r>
    </w:p>
    <w:p w:rsidR="00C81F2D" w:rsidRDefault="00C81F2D" w:rsidP="00C81F2D"/>
    <w:p w:rsidR="00C81F2D" w:rsidRDefault="00C81F2D" w:rsidP="00C81F2D">
      <w:r>
        <w:t>When will this be done?</w:t>
      </w:r>
    </w:p>
    <w:p w:rsidR="00C81F2D" w:rsidRDefault="00C81F2D" w:rsidP="00C81F2D"/>
    <w:p w:rsidR="00C81F2D" w:rsidRDefault="00C81F2D" w:rsidP="00071450">
      <w:pPr>
        <w:pStyle w:val="Heading5"/>
      </w:pPr>
      <w:r>
        <w:t>Data cleansing</w:t>
      </w:r>
    </w:p>
    <w:p w:rsidR="00C81F2D" w:rsidRDefault="00C81F2D" w:rsidP="00C81F2D">
      <w:r>
        <w:t>Who has responsibility for cleansing candidate information on your system an</w:t>
      </w:r>
      <w:r w:rsidR="002A2799">
        <w:t xml:space="preserve">d communicating changes to SQA? </w:t>
      </w:r>
      <w:r>
        <w:t>This includes:</w:t>
      </w:r>
    </w:p>
    <w:p w:rsidR="00071450" w:rsidRDefault="00071450" w:rsidP="00C81F2D"/>
    <w:p w:rsidR="00C81F2D" w:rsidRDefault="00571E5C" w:rsidP="00071450">
      <w:pPr>
        <w:pStyle w:val="bullet"/>
      </w:pPr>
      <w:proofErr w:type="gramStart"/>
      <w:r>
        <w:t>changes</w:t>
      </w:r>
      <w:proofErr w:type="gramEnd"/>
      <w:r>
        <w:t xml:space="preserve"> to candidates’ personal details (</w:t>
      </w:r>
      <w:proofErr w:type="spellStart"/>
      <w:r>
        <w:t>eg</w:t>
      </w:r>
      <w:proofErr w:type="spellEnd"/>
      <w:r>
        <w:t xml:space="preserve"> change of surname, change of address)</w:t>
      </w:r>
      <w:r w:rsidR="007A696B">
        <w:t xml:space="preserve">. </w:t>
      </w:r>
    </w:p>
    <w:p w:rsidR="00571E5C" w:rsidRDefault="00571E5C" w:rsidP="00071450">
      <w:pPr>
        <w:pStyle w:val="bullet"/>
      </w:pPr>
      <w:r>
        <w:t>withdrawal of Unit and Group Award entries when past their completion date and not resulted as a pass or fail</w:t>
      </w:r>
    </w:p>
    <w:p w:rsidR="00C81F2D" w:rsidRDefault="00571E5C" w:rsidP="00071450">
      <w:pPr>
        <w:pStyle w:val="bullet"/>
      </w:pPr>
      <w:r>
        <w:t>extending U</w:t>
      </w:r>
      <w:r w:rsidR="00C81F2D">
        <w:t xml:space="preserve">nit and/or </w:t>
      </w:r>
      <w:r>
        <w:t>G</w:t>
      </w:r>
      <w:r w:rsidR="00C81F2D">
        <w:t xml:space="preserve">roup </w:t>
      </w:r>
      <w:r>
        <w:t>A</w:t>
      </w:r>
      <w:r w:rsidR="00C81F2D">
        <w:t>ward entry dates where candidates have been granted an extension</w:t>
      </w:r>
    </w:p>
    <w:p w:rsidR="00C81F2D" w:rsidRDefault="00C81F2D" w:rsidP="00C81F2D"/>
    <w:p w:rsidR="007A696B" w:rsidRDefault="007A696B" w:rsidP="00C81F2D">
      <w:r w:rsidRPr="007A696B">
        <w:rPr>
          <w:b/>
        </w:rPr>
        <w:t>Note:</w:t>
      </w:r>
      <w:r>
        <w:t xml:space="preserve"> You may change the candidate’s home address to the centre’s address prior to resulting in order to receive the certificate, for evidence of attainment for funding purposes. However, you must reinstate the candidate’s home address following certification. If this is applicable to your centre, your documented procedures should state how this will be done.</w:t>
      </w:r>
    </w:p>
    <w:p w:rsidR="007A696B" w:rsidRDefault="007A696B" w:rsidP="00C81F2D"/>
    <w:p w:rsidR="00C81F2D" w:rsidRDefault="00071450" w:rsidP="00071450">
      <w:pPr>
        <w:pStyle w:val="Heading5"/>
      </w:pPr>
      <w:r>
        <w:lastRenderedPageBreak/>
        <w:t>Record retention</w:t>
      </w:r>
    </w:p>
    <w:p w:rsidR="00C81F2D" w:rsidRDefault="00C81F2D" w:rsidP="00C81F2D">
      <w:r>
        <w:t>Your procedures should address SQA record retention requirements</w:t>
      </w:r>
      <w:r w:rsidR="002A2799">
        <w:t>.</w:t>
      </w:r>
      <w:r>
        <w:t xml:space="preserve"> (</w:t>
      </w:r>
      <w:r w:rsidR="002A2799">
        <w:t xml:space="preserve">Note: </w:t>
      </w:r>
      <w:r>
        <w:t xml:space="preserve">SQA retention requirements may be shorter than for other purposes, </w:t>
      </w:r>
      <w:proofErr w:type="spellStart"/>
      <w:r>
        <w:t>eg</w:t>
      </w:r>
      <w:proofErr w:type="spellEnd"/>
      <w:r>
        <w:t xml:space="preserve"> funding, so you must take all external and internal requirements into consideration in your policy and procedures</w:t>
      </w:r>
      <w:r w:rsidR="002A2799">
        <w:t>.</w:t>
      </w:r>
      <w:r>
        <w:t>)</w:t>
      </w:r>
    </w:p>
    <w:p w:rsidR="00C81F2D" w:rsidRDefault="00C81F2D" w:rsidP="00C81F2D"/>
    <w:p w:rsidR="005842AA" w:rsidRDefault="005842AA" w:rsidP="005842AA">
      <w:pPr>
        <w:pStyle w:val="bullet"/>
        <w:numPr>
          <w:ilvl w:val="0"/>
          <w:numId w:val="0"/>
        </w:numPr>
        <w:rPr>
          <w:lang w:val="en"/>
        </w:rPr>
      </w:pPr>
      <w:r w:rsidRPr="005842AA">
        <w:t xml:space="preserve">Centres must retain records for one calendar year following completion of SQA qualifications. </w:t>
      </w:r>
      <w:proofErr w:type="spellStart"/>
      <w:r w:rsidRPr="005842AA">
        <w:rPr>
          <w:lang w:val="en"/>
        </w:rPr>
        <w:t>Centres</w:t>
      </w:r>
      <w:proofErr w:type="spellEnd"/>
      <w:r w:rsidRPr="005842AA">
        <w:rPr>
          <w:lang w:val="en"/>
        </w:rPr>
        <w:t xml:space="preserve"> delivering </w:t>
      </w:r>
      <w:proofErr w:type="spellStart"/>
      <w:r w:rsidRPr="005842AA">
        <w:rPr>
          <w:lang w:val="en"/>
        </w:rPr>
        <w:t>Ofqual</w:t>
      </w:r>
      <w:proofErr w:type="spellEnd"/>
      <w:r w:rsidRPr="005842AA">
        <w:rPr>
          <w:lang w:val="en"/>
        </w:rPr>
        <w:t xml:space="preserve"> or Qualifications Wales regulated qualifications must retain records of </w:t>
      </w:r>
      <w:r w:rsidRPr="005842AA">
        <w:rPr>
          <w:szCs w:val="22"/>
        </w:rPr>
        <w:t>candidate assessment for at least six years</w:t>
      </w:r>
      <w:r w:rsidRPr="005842AA">
        <w:rPr>
          <w:lang w:val="en"/>
        </w:rPr>
        <w:t>.</w:t>
      </w:r>
    </w:p>
    <w:p w:rsidR="005842AA" w:rsidRDefault="005842AA" w:rsidP="005842AA">
      <w:r>
        <w:t>These records are:</w:t>
      </w:r>
    </w:p>
    <w:p w:rsidR="00071450" w:rsidRDefault="00071450" w:rsidP="00C81F2D"/>
    <w:p w:rsidR="00C81F2D" w:rsidRDefault="00C81F2D" w:rsidP="00071450">
      <w:pPr>
        <w:pStyle w:val="bullet"/>
      </w:pPr>
      <w:r>
        <w:t>a list of candidates registered with SQA for each qualification offered in the centre</w:t>
      </w:r>
    </w:p>
    <w:p w:rsidR="00C81F2D" w:rsidRDefault="00C81F2D" w:rsidP="00071450">
      <w:pPr>
        <w:pStyle w:val="bullet"/>
      </w:pPr>
      <w:r>
        <w:t>details of candidate assessment, including the name of the assessor, location, date and outcome</w:t>
      </w:r>
    </w:p>
    <w:p w:rsidR="00C81F2D" w:rsidRDefault="00C81F2D" w:rsidP="00071450">
      <w:pPr>
        <w:pStyle w:val="bullet"/>
      </w:pPr>
      <w:r>
        <w:t>internal verification activity</w:t>
      </w:r>
    </w:p>
    <w:p w:rsidR="00C81F2D" w:rsidRDefault="00C81F2D" w:rsidP="00071450">
      <w:pPr>
        <w:pStyle w:val="bullet"/>
      </w:pPr>
      <w:r>
        <w:t>certificates claimed</w:t>
      </w:r>
    </w:p>
    <w:p w:rsidR="00BC37E5" w:rsidRDefault="00BC37E5" w:rsidP="00BC37E5">
      <w:pPr>
        <w:pStyle w:val="bullet"/>
        <w:numPr>
          <w:ilvl w:val="0"/>
          <w:numId w:val="0"/>
        </w:numPr>
        <w:ind w:left="360" w:hanging="360"/>
      </w:pPr>
    </w:p>
    <w:p w:rsidR="005842AA" w:rsidRPr="005842AA" w:rsidRDefault="005842AA" w:rsidP="005842AA">
      <w:pPr>
        <w:rPr>
          <w:b/>
          <w:bCs/>
        </w:rPr>
      </w:pPr>
      <w:r w:rsidRPr="005842AA">
        <w:t xml:space="preserve">In the case of an appeal against an internal assessment result, the centre must retain records, including all materials and evidence, until the appeal has been resolved. For appeals to SQA against an internal assessment result in a regulated qualification - </w:t>
      </w:r>
      <w:r w:rsidRPr="005842AA">
        <w:rPr>
          <w:b/>
        </w:rPr>
        <w:t>assessment and internal verification records</w:t>
      </w:r>
      <w:r w:rsidRPr="005842AA">
        <w:t xml:space="preserve"> for appeals cases should be retained for six years thereafter, unless there is a legitimate reason to retain records for a further period.</w:t>
      </w:r>
    </w:p>
    <w:p w:rsidR="005842AA" w:rsidRPr="005842AA" w:rsidRDefault="005842AA" w:rsidP="005842AA"/>
    <w:p w:rsidR="00C81F2D" w:rsidRDefault="005842AA" w:rsidP="005842AA">
      <w:proofErr w:type="gramStart"/>
      <w:r w:rsidRPr="005842AA">
        <w:t xml:space="preserve">Where an investigation of suspected malpractice is carried out, the centre must retain related records and documentation for </w:t>
      </w:r>
      <w:r w:rsidR="0002255B">
        <w:t xml:space="preserve">three years for non-regulated and </w:t>
      </w:r>
      <w:r w:rsidRPr="005842AA">
        <w:t>six years</w:t>
      </w:r>
      <w:r w:rsidR="0002255B">
        <w:t xml:space="preserve"> for regulated qualifications</w:t>
      </w:r>
      <w:r w:rsidRPr="005842AA">
        <w:t>.</w:t>
      </w:r>
      <w:proofErr w:type="gramEnd"/>
      <w:r w:rsidRPr="005842AA">
        <w:t xml:space="preserve"> In the case of an appeal to SQA against the outcome of a malpractice investigation, assessment records must be retained for six years. </w:t>
      </w:r>
      <w:r w:rsidRPr="005842AA">
        <w:rPr>
          <w:iCs/>
        </w:rPr>
        <w:t>In an investigation involving a potential criminal prosecution or civil claim, records and documentation should be retained for six years after the case and any appeal has been heard. If the centre is any doubt about whether criminal or civil proceedings will take place, it should keep records for the full six year period.</w:t>
      </w:r>
    </w:p>
    <w:p w:rsidR="005842AA" w:rsidRDefault="005842AA" w:rsidP="00C81F2D"/>
    <w:p w:rsidR="00C81F2D" w:rsidRDefault="00C81F2D" w:rsidP="00C81F2D">
      <w:r>
        <w:t>Who will take responsibility for ensuring that the appropriate assessment records are retained for the required periods, and for destroying them when they are no longer required?</w:t>
      </w:r>
    </w:p>
    <w:p w:rsidR="00C81F2D" w:rsidRDefault="00C81F2D" w:rsidP="00C81F2D"/>
    <w:p w:rsidR="00C81F2D" w:rsidRPr="004A2308" w:rsidRDefault="00C81F2D" w:rsidP="007B2DE6">
      <w:r>
        <w:t xml:space="preserve">Where will assessment records </w:t>
      </w:r>
      <w:r w:rsidR="00071450">
        <w:t xml:space="preserve">be </w:t>
      </w:r>
      <w:r>
        <w:t>securely stored?</w:t>
      </w:r>
    </w:p>
    <w:sectPr w:rsidR="00C81F2D" w:rsidRPr="004A2308" w:rsidSect="006030B9">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4A9" w:rsidRDefault="00BE14A9">
      <w:r>
        <w:separator/>
      </w:r>
    </w:p>
  </w:endnote>
  <w:endnote w:type="continuationSeparator" w:id="0">
    <w:p w:rsidR="00BE14A9" w:rsidRDefault="00BE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363" w:rsidRDefault="00DF0EB2" w:rsidP="00586369">
    <w:pPr>
      <w:pStyle w:val="Footer"/>
      <w:rPr>
        <w:rStyle w:val="PageNumber"/>
        <w:rFonts w:cs="Times New Roman"/>
        <w:szCs w:val="20"/>
      </w:rPr>
    </w:pPr>
    <w:r>
      <w:rPr>
        <w:rStyle w:val="PageNumber"/>
      </w:rPr>
      <w:fldChar w:fldCharType="begin"/>
    </w:r>
    <w:r w:rsidR="00522363">
      <w:rPr>
        <w:rStyle w:val="PageNumber"/>
      </w:rPr>
      <w:instrText xml:space="preserve">PAGE  </w:instrText>
    </w:r>
    <w:r>
      <w:rPr>
        <w:rStyle w:val="PageNumber"/>
      </w:rPr>
      <w:fldChar w:fldCharType="end"/>
    </w:r>
  </w:p>
  <w:p w:rsidR="00522363" w:rsidRDefault="00522363" w:rsidP="000500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053138"/>
      <w:docPartObj>
        <w:docPartGallery w:val="Page Numbers (Bottom of Page)"/>
        <w:docPartUnique/>
      </w:docPartObj>
    </w:sdtPr>
    <w:sdtEndPr>
      <w:rPr>
        <w:noProof/>
      </w:rPr>
    </w:sdtEndPr>
    <w:sdtContent>
      <w:p w:rsidR="00522363" w:rsidRPr="0005007B" w:rsidRDefault="00FD0542" w:rsidP="0005007B">
        <w:pPr>
          <w:pStyle w:val="Footer"/>
        </w:pPr>
        <w:r w:rsidRPr="0005007B">
          <w:t>© Scotti</w:t>
        </w:r>
        <w:r w:rsidR="00B04CD0">
          <w:t xml:space="preserve">sh Qualifications Authority </w:t>
        </w:r>
        <w:r w:rsidR="00B6236E">
          <w:t>May 2018</w:t>
        </w:r>
        <w:r w:rsidR="00812DFF" w:rsidRPr="0005007B">
          <w:t xml:space="preserve"> (version 1.</w:t>
        </w:r>
        <w:r w:rsidR="00B6236E">
          <w:t>3</w:t>
        </w:r>
        <w:r w:rsidR="00812DFF" w:rsidRPr="0005007B">
          <w:t>)</w:t>
        </w:r>
        <w:r w:rsidRPr="0005007B">
          <w:tab/>
        </w:r>
        <w:r w:rsidRPr="0005007B">
          <w:fldChar w:fldCharType="begin"/>
        </w:r>
        <w:r w:rsidRPr="0005007B">
          <w:instrText xml:space="preserve"> PAGE   \* MERGEFORMAT </w:instrText>
        </w:r>
        <w:r w:rsidRPr="0005007B">
          <w:fldChar w:fldCharType="separate"/>
        </w:r>
        <w:r w:rsidR="00F31D2F">
          <w:rPr>
            <w:noProof/>
          </w:rPr>
          <w:t>5</w:t>
        </w:r>
        <w:r w:rsidRPr="0005007B">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4A9" w:rsidRDefault="00BE14A9">
      <w:r>
        <w:separator/>
      </w:r>
    </w:p>
  </w:footnote>
  <w:footnote w:type="continuationSeparator" w:id="0">
    <w:p w:rsidR="00BE14A9" w:rsidRDefault="00BE14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4C531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BD061F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36E2E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FCE4B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F98E2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E0E6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6B0C7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EEA50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3CF9F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ECA991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27649AA"/>
    <w:lvl w:ilvl="0">
      <w:numFmt w:val="bullet"/>
      <w:lvlText w:val="*"/>
      <w:lvlJc w:val="left"/>
    </w:lvl>
  </w:abstractNum>
  <w:abstractNum w:abstractNumId="11">
    <w:nsid w:val="03377564"/>
    <w:multiLevelType w:val="hybridMultilevel"/>
    <w:tmpl w:val="BD54D646"/>
    <w:lvl w:ilvl="0" w:tplc="E62CC3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5605DA3"/>
    <w:multiLevelType w:val="hybridMultilevel"/>
    <w:tmpl w:val="F80EC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60F148F"/>
    <w:multiLevelType w:val="multilevel"/>
    <w:tmpl w:val="E0FC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8DA44B6"/>
    <w:multiLevelType w:val="multilevel"/>
    <w:tmpl w:val="82EC1E1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09EB35D6"/>
    <w:multiLevelType w:val="hybridMultilevel"/>
    <w:tmpl w:val="36DAC8F4"/>
    <w:lvl w:ilvl="0" w:tplc="5874C6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22C5DBE"/>
    <w:multiLevelType w:val="hybridMultilevel"/>
    <w:tmpl w:val="2268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419298E"/>
    <w:multiLevelType w:val="hybridMultilevel"/>
    <w:tmpl w:val="BF884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9EE7995"/>
    <w:multiLevelType w:val="hybridMultilevel"/>
    <w:tmpl w:val="3514B79A"/>
    <w:lvl w:ilvl="0" w:tplc="E62CC3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4B310F7"/>
    <w:multiLevelType w:val="hybridMultilevel"/>
    <w:tmpl w:val="EBACBD90"/>
    <w:lvl w:ilvl="0" w:tplc="5874C6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5252373"/>
    <w:multiLevelType w:val="multilevel"/>
    <w:tmpl w:val="70DA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8580486"/>
    <w:multiLevelType w:val="hybridMultilevel"/>
    <w:tmpl w:val="4D0E9A86"/>
    <w:lvl w:ilvl="0" w:tplc="5874C6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8CE0EFA"/>
    <w:multiLevelType w:val="singleLevel"/>
    <w:tmpl w:val="A4B64AFE"/>
    <w:lvl w:ilvl="0">
      <w:start w:val="1"/>
      <w:numFmt w:val="bullet"/>
      <w:pStyle w:val="scqftablebullet"/>
      <w:lvlText w:val=""/>
      <w:lvlJc w:val="left"/>
      <w:pPr>
        <w:tabs>
          <w:tab w:val="num" w:pos="567"/>
        </w:tabs>
        <w:ind w:left="567" w:hanging="567"/>
      </w:pPr>
      <w:rPr>
        <w:rFonts w:ascii="Symbol" w:hAnsi="Symbol" w:hint="default"/>
      </w:rPr>
    </w:lvl>
  </w:abstractNum>
  <w:abstractNum w:abstractNumId="23">
    <w:nsid w:val="2C0D23FA"/>
    <w:multiLevelType w:val="singleLevel"/>
    <w:tmpl w:val="5E4CFFE4"/>
    <w:lvl w:ilvl="0">
      <w:start w:val="1"/>
      <w:numFmt w:val="bullet"/>
      <w:pStyle w:val="Secondorderbullet"/>
      <w:lvlText w:val="—"/>
      <w:lvlJc w:val="left"/>
      <w:pPr>
        <w:ind w:left="360" w:hanging="360"/>
      </w:pPr>
      <w:rPr>
        <w:rFonts w:ascii="Arial" w:hAnsi="Arial" w:hint="default"/>
        <w:color w:val="auto"/>
      </w:rPr>
    </w:lvl>
  </w:abstractNum>
  <w:abstractNum w:abstractNumId="24">
    <w:nsid w:val="2D8B6E28"/>
    <w:multiLevelType w:val="hybridMultilevel"/>
    <w:tmpl w:val="6694DB38"/>
    <w:lvl w:ilvl="0" w:tplc="E62CC3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EB50D61"/>
    <w:multiLevelType w:val="hybridMultilevel"/>
    <w:tmpl w:val="EA22C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47F2744"/>
    <w:multiLevelType w:val="multilevel"/>
    <w:tmpl w:val="4D24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386533"/>
    <w:multiLevelType w:val="multilevel"/>
    <w:tmpl w:val="55E0F05C"/>
    <w:lvl w:ilvl="0">
      <w:start w:val="1"/>
      <w:numFmt w:val="decimal"/>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410514EA"/>
    <w:multiLevelType w:val="hybridMultilevel"/>
    <w:tmpl w:val="32CAC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90B0162"/>
    <w:multiLevelType w:val="hybridMultilevel"/>
    <w:tmpl w:val="5AC82C62"/>
    <w:lvl w:ilvl="0" w:tplc="E62CC3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AEB56B0"/>
    <w:multiLevelType w:val="hybridMultilevel"/>
    <w:tmpl w:val="CB647458"/>
    <w:lvl w:ilvl="0" w:tplc="E62CC3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B455FB1"/>
    <w:multiLevelType w:val="multilevel"/>
    <w:tmpl w:val="997EDD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4E8B6362"/>
    <w:multiLevelType w:val="singleLevel"/>
    <w:tmpl w:val="65A038EC"/>
    <w:lvl w:ilvl="0">
      <w:start w:val="1"/>
      <w:numFmt w:val="bullet"/>
      <w:pStyle w:val="bullet"/>
      <w:lvlText w:val=""/>
      <w:lvlJc w:val="left"/>
      <w:pPr>
        <w:tabs>
          <w:tab w:val="num" w:pos="360"/>
        </w:tabs>
        <w:ind w:left="360" w:hanging="360"/>
      </w:pPr>
      <w:rPr>
        <w:rFonts w:ascii="Symbol" w:hAnsi="Symbol" w:hint="default"/>
      </w:rPr>
    </w:lvl>
  </w:abstractNum>
  <w:abstractNum w:abstractNumId="33">
    <w:nsid w:val="50FF1373"/>
    <w:multiLevelType w:val="hybridMultilevel"/>
    <w:tmpl w:val="A800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3E95EC5"/>
    <w:multiLevelType w:val="hybridMultilevel"/>
    <w:tmpl w:val="D9C63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E466656"/>
    <w:multiLevelType w:val="hybridMultilevel"/>
    <w:tmpl w:val="5E4AD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1345194"/>
    <w:multiLevelType w:val="hybridMultilevel"/>
    <w:tmpl w:val="DF649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CC20CE0"/>
    <w:multiLevelType w:val="multilevel"/>
    <w:tmpl w:val="48CA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E2D0D88"/>
    <w:multiLevelType w:val="hybridMultilevel"/>
    <w:tmpl w:val="A5E49D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0694D35"/>
    <w:multiLevelType w:val="hybridMultilevel"/>
    <w:tmpl w:val="6AB63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0930E28"/>
    <w:multiLevelType w:val="hybridMultilevel"/>
    <w:tmpl w:val="7BD04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3654250"/>
    <w:multiLevelType w:val="hybridMultilevel"/>
    <w:tmpl w:val="8034C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47F7AC0"/>
    <w:multiLevelType w:val="hybridMultilevel"/>
    <w:tmpl w:val="BAB43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96E3D7D"/>
    <w:multiLevelType w:val="hybridMultilevel"/>
    <w:tmpl w:val="7034F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C075C5F"/>
    <w:multiLevelType w:val="hybridMultilevel"/>
    <w:tmpl w:val="E7EAC38E"/>
    <w:lvl w:ilvl="0" w:tplc="6D9E9D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DB60E50"/>
    <w:multiLevelType w:val="hybridMultilevel"/>
    <w:tmpl w:val="A3F0B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35"/>
  </w:num>
  <w:num w:numId="3">
    <w:abstractNumId w:val="17"/>
  </w:num>
  <w:num w:numId="4">
    <w:abstractNumId w:val="34"/>
  </w:num>
  <w:num w:numId="5">
    <w:abstractNumId w:val="41"/>
  </w:num>
  <w:num w:numId="6">
    <w:abstractNumId w:val="12"/>
  </w:num>
  <w:num w:numId="7">
    <w:abstractNumId w:val="28"/>
  </w:num>
  <w:num w:numId="8">
    <w:abstractNumId w:val="43"/>
  </w:num>
  <w:num w:numId="9">
    <w:abstractNumId w:val="45"/>
  </w:num>
  <w:num w:numId="10">
    <w:abstractNumId w:val="30"/>
  </w:num>
  <w:num w:numId="11">
    <w:abstractNumId w:val="2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1"/>
  </w:num>
  <w:num w:numId="23">
    <w:abstractNumId w:val="26"/>
  </w:num>
  <w:num w:numId="24">
    <w:abstractNumId w:val="42"/>
  </w:num>
  <w:num w:numId="25">
    <w:abstractNumId w:val="40"/>
  </w:num>
  <w:num w:numId="26">
    <w:abstractNumId w:val="39"/>
  </w:num>
  <w:num w:numId="27">
    <w:abstractNumId w:val="16"/>
  </w:num>
  <w:num w:numId="28">
    <w:abstractNumId w:val="18"/>
  </w:num>
  <w:num w:numId="29">
    <w:abstractNumId w:val="29"/>
  </w:num>
  <w:num w:numId="30">
    <w:abstractNumId w:val="24"/>
  </w:num>
  <w:num w:numId="31">
    <w:abstractNumId w:val="11"/>
  </w:num>
  <w:num w:numId="32">
    <w:abstractNumId w:val="32"/>
  </w:num>
  <w:num w:numId="33">
    <w:abstractNumId w:val="22"/>
  </w:num>
  <w:num w:numId="34">
    <w:abstractNumId w:val="23"/>
  </w:num>
  <w:num w:numId="35">
    <w:abstractNumId w:val="13"/>
  </w:num>
  <w:num w:numId="36">
    <w:abstractNumId w:val="10"/>
    <w:lvlOverride w:ilvl="0">
      <w:lvl w:ilvl="0">
        <w:numFmt w:val="bullet"/>
        <w:lvlText w:val=""/>
        <w:legacy w:legacy="1" w:legacySpace="0" w:legacyIndent="0"/>
        <w:lvlJc w:val="left"/>
        <w:rPr>
          <w:rFonts w:ascii="Symbol" w:hAnsi="Symbol" w:hint="default"/>
          <w:sz w:val="22"/>
        </w:rPr>
      </w:lvl>
    </w:lvlOverride>
  </w:num>
  <w:num w:numId="37">
    <w:abstractNumId w:val="38"/>
  </w:num>
  <w:num w:numId="38">
    <w:abstractNumId w:val="21"/>
  </w:num>
  <w:num w:numId="39">
    <w:abstractNumId w:val="20"/>
  </w:num>
  <w:num w:numId="40">
    <w:abstractNumId w:val="37"/>
  </w:num>
  <w:num w:numId="41">
    <w:abstractNumId w:val="33"/>
  </w:num>
  <w:num w:numId="42">
    <w:abstractNumId w:val="15"/>
  </w:num>
  <w:num w:numId="43">
    <w:abstractNumId w:val="19"/>
  </w:num>
  <w:num w:numId="44">
    <w:abstractNumId w:val="14"/>
  </w:num>
  <w:num w:numId="45">
    <w:abstractNumId w:val="27"/>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F2D"/>
    <w:rsid w:val="0000570F"/>
    <w:rsid w:val="0000779B"/>
    <w:rsid w:val="00015980"/>
    <w:rsid w:val="0002255B"/>
    <w:rsid w:val="000360CC"/>
    <w:rsid w:val="00040105"/>
    <w:rsid w:val="0005007B"/>
    <w:rsid w:val="00071450"/>
    <w:rsid w:val="00076922"/>
    <w:rsid w:val="00081B4C"/>
    <w:rsid w:val="000A7B44"/>
    <w:rsid w:val="000B1EC6"/>
    <w:rsid w:val="000B6804"/>
    <w:rsid w:val="000C3DBD"/>
    <w:rsid w:val="000F10BC"/>
    <w:rsid w:val="00100588"/>
    <w:rsid w:val="001018FF"/>
    <w:rsid w:val="00121597"/>
    <w:rsid w:val="001553EB"/>
    <w:rsid w:val="00174B17"/>
    <w:rsid w:val="00177E65"/>
    <w:rsid w:val="00187E26"/>
    <w:rsid w:val="001C48E3"/>
    <w:rsid w:val="00202987"/>
    <w:rsid w:val="002158DC"/>
    <w:rsid w:val="00226C27"/>
    <w:rsid w:val="00232794"/>
    <w:rsid w:val="00236AC5"/>
    <w:rsid w:val="00245354"/>
    <w:rsid w:val="002508E1"/>
    <w:rsid w:val="00266396"/>
    <w:rsid w:val="00277970"/>
    <w:rsid w:val="0028573F"/>
    <w:rsid w:val="002A2799"/>
    <w:rsid w:val="002A5ACD"/>
    <w:rsid w:val="002E3C69"/>
    <w:rsid w:val="00302B53"/>
    <w:rsid w:val="00315BFA"/>
    <w:rsid w:val="00335FB0"/>
    <w:rsid w:val="003539E6"/>
    <w:rsid w:val="00361299"/>
    <w:rsid w:val="00365FE5"/>
    <w:rsid w:val="00371800"/>
    <w:rsid w:val="00380624"/>
    <w:rsid w:val="00386B85"/>
    <w:rsid w:val="003A573A"/>
    <w:rsid w:val="003B0505"/>
    <w:rsid w:val="003C0315"/>
    <w:rsid w:val="003C38EB"/>
    <w:rsid w:val="0040064A"/>
    <w:rsid w:val="00401C00"/>
    <w:rsid w:val="0040707B"/>
    <w:rsid w:val="00420C3C"/>
    <w:rsid w:val="004277FA"/>
    <w:rsid w:val="00427969"/>
    <w:rsid w:val="00481F6D"/>
    <w:rsid w:val="004956B1"/>
    <w:rsid w:val="004A2308"/>
    <w:rsid w:val="004A31F3"/>
    <w:rsid w:val="004A6E61"/>
    <w:rsid w:val="004C18E8"/>
    <w:rsid w:val="00522363"/>
    <w:rsid w:val="00522EEF"/>
    <w:rsid w:val="00537C30"/>
    <w:rsid w:val="005520F0"/>
    <w:rsid w:val="0055635B"/>
    <w:rsid w:val="0056261D"/>
    <w:rsid w:val="00571E5C"/>
    <w:rsid w:val="005807C0"/>
    <w:rsid w:val="005842AA"/>
    <w:rsid w:val="005859B1"/>
    <w:rsid w:val="00586369"/>
    <w:rsid w:val="00596361"/>
    <w:rsid w:val="005B4019"/>
    <w:rsid w:val="005D3C57"/>
    <w:rsid w:val="005E4630"/>
    <w:rsid w:val="006030B9"/>
    <w:rsid w:val="00604565"/>
    <w:rsid w:val="00615253"/>
    <w:rsid w:val="0063099E"/>
    <w:rsid w:val="00652D9B"/>
    <w:rsid w:val="006565FB"/>
    <w:rsid w:val="006568B1"/>
    <w:rsid w:val="0066380C"/>
    <w:rsid w:val="00690FCF"/>
    <w:rsid w:val="00691083"/>
    <w:rsid w:val="006A0589"/>
    <w:rsid w:val="006A6978"/>
    <w:rsid w:val="006B0DAD"/>
    <w:rsid w:val="006B5E61"/>
    <w:rsid w:val="006C1108"/>
    <w:rsid w:val="006D1C95"/>
    <w:rsid w:val="006E5D5C"/>
    <w:rsid w:val="00710A72"/>
    <w:rsid w:val="00714825"/>
    <w:rsid w:val="007224F6"/>
    <w:rsid w:val="00722A7F"/>
    <w:rsid w:val="00730656"/>
    <w:rsid w:val="00776713"/>
    <w:rsid w:val="007A696B"/>
    <w:rsid w:val="007B2DE6"/>
    <w:rsid w:val="007B652C"/>
    <w:rsid w:val="007C4FA9"/>
    <w:rsid w:val="007C7777"/>
    <w:rsid w:val="007E025B"/>
    <w:rsid w:val="008048FE"/>
    <w:rsid w:val="00804C37"/>
    <w:rsid w:val="00812DFF"/>
    <w:rsid w:val="00813346"/>
    <w:rsid w:val="00840907"/>
    <w:rsid w:val="00851A16"/>
    <w:rsid w:val="008608FD"/>
    <w:rsid w:val="00866C49"/>
    <w:rsid w:val="0088437A"/>
    <w:rsid w:val="00890518"/>
    <w:rsid w:val="008C05BA"/>
    <w:rsid w:val="008C37F3"/>
    <w:rsid w:val="008D335F"/>
    <w:rsid w:val="008D7F82"/>
    <w:rsid w:val="0090123C"/>
    <w:rsid w:val="009234EB"/>
    <w:rsid w:val="009439D6"/>
    <w:rsid w:val="00952573"/>
    <w:rsid w:val="0095627A"/>
    <w:rsid w:val="00962FBB"/>
    <w:rsid w:val="00970D7A"/>
    <w:rsid w:val="00982126"/>
    <w:rsid w:val="009873C5"/>
    <w:rsid w:val="009B23A6"/>
    <w:rsid w:val="009C2D88"/>
    <w:rsid w:val="009C55C6"/>
    <w:rsid w:val="009C6CF5"/>
    <w:rsid w:val="009E2A0A"/>
    <w:rsid w:val="009F299A"/>
    <w:rsid w:val="009F40CC"/>
    <w:rsid w:val="009F7672"/>
    <w:rsid w:val="00A11BD8"/>
    <w:rsid w:val="00A21745"/>
    <w:rsid w:val="00A22CE2"/>
    <w:rsid w:val="00A35807"/>
    <w:rsid w:val="00A41DF1"/>
    <w:rsid w:val="00A70FED"/>
    <w:rsid w:val="00A72792"/>
    <w:rsid w:val="00A83EAA"/>
    <w:rsid w:val="00A8489F"/>
    <w:rsid w:val="00A9755C"/>
    <w:rsid w:val="00AA6E7C"/>
    <w:rsid w:val="00AC0921"/>
    <w:rsid w:val="00B000F0"/>
    <w:rsid w:val="00B04CD0"/>
    <w:rsid w:val="00B157ED"/>
    <w:rsid w:val="00B52E4C"/>
    <w:rsid w:val="00B6236E"/>
    <w:rsid w:val="00B67193"/>
    <w:rsid w:val="00B85D18"/>
    <w:rsid w:val="00BA6C5B"/>
    <w:rsid w:val="00BC37E5"/>
    <w:rsid w:val="00BD2568"/>
    <w:rsid w:val="00BE14A9"/>
    <w:rsid w:val="00BF7097"/>
    <w:rsid w:val="00C12EB2"/>
    <w:rsid w:val="00C267AE"/>
    <w:rsid w:val="00C35B45"/>
    <w:rsid w:val="00C42B6D"/>
    <w:rsid w:val="00C5372E"/>
    <w:rsid w:val="00C62296"/>
    <w:rsid w:val="00C7693F"/>
    <w:rsid w:val="00C81F2D"/>
    <w:rsid w:val="00C84FF6"/>
    <w:rsid w:val="00C91403"/>
    <w:rsid w:val="00C91E74"/>
    <w:rsid w:val="00CA3B33"/>
    <w:rsid w:val="00CA53A8"/>
    <w:rsid w:val="00CB2027"/>
    <w:rsid w:val="00CC5B48"/>
    <w:rsid w:val="00CD6E67"/>
    <w:rsid w:val="00CE141F"/>
    <w:rsid w:val="00CF2ACC"/>
    <w:rsid w:val="00D060DA"/>
    <w:rsid w:val="00D10432"/>
    <w:rsid w:val="00D33FEF"/>
    <w:rsid w:val="00DA0D38"/>
    <w:rsid w:val="00DA38B3"/>
    <w:rsid w:val="00DB3137"/>
    <w:rsid w:val="00DF0EB2"/>
    <w:rsid w:val="00DF4878"/>
    <w:rsid w:val="00E14054"/>
    <w:rsid w:val="00E17CF2"/>
    <w:rsid w:val="00E3675C"/>
    <w:rsid w:val="00E3758A"/>
    <w:rsid w:val="00E478EF"/>
    <w:rsid w:val="00E6098C"/>
    <w:rsid w:val="00E61FBE"/>
    <w:rsid w:val="00E70A46"/>
    <w:rsid w:val="00E7638D"/>
    <w:rsid w:val="00E902C6"/>
    <w:rsid w:val="00ED2ABF"/>
    <w:rsid w:val="00EF5436"/>
    <w:rsid w:val="00F02C74"/>
    <w:rsid w:val="00F14605"/>
    <w:rsid w:val="00F210BF"/>
    <w:rsid w:val="00F214EB"/>
    <w:rsid w:val="00F24E8A"/>
    <w:rsid w:val="00F31D2F"/>
    <w:rsid w:val="00F42D56"/>
    <w:rsid w:val="00F510C3"/>
    <w:rsid w:val="00F72ECA"/>
    <w:rsid w:val="00F75AD8"/>
    <w:rsid w:val="00F81D4E"/>
    <w:rsid w:val="00FA24B2"/>
    <w:rsid w:val="00FA4344"/>
    <w:rsid w:val="00FC4219"/>
    <w:rsid w:val="00FD0542"/>
    <w:rsid w:val="00FE6B5E"/>
    <w:rsid w:val="00FF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363"/>
    <w:pPr>
      <w:tabs>
        <w:tab w:val="left" w:pos="284"/>
        <w:tab w:val="left" w:pos="567"/>
      </w:tabs>
      <w:spacing w:line="280" w:lineRule="exact"/>
    </w:pPr>
    <w:rPr>
      <w:rFonts w:ascii="Arial" w:eastAsia="Times New Roman" w:hAnsi="Arial"/>
      <w:szCs w:val="20"/>
      <w:lang w:val="en-GB"/>
    </w:rPr>
  </w:style>
  <w:style w:type="paragraph" w:styleId="Heading1">
    <w:name w:val="heading 1"/>
    <w:basedOn w:val="Normal"/>
    <w:next w:val="Normal"/>
    <w:link w:val="Heading1Char"/>
    <w:autoRedefine/>
    <w:qFormat/>
    <w:rsid w:val="00522363"/>
    <w:pPr>
      <w:keepNext/>
      <w:spacing w:after="240" w:line="240" w:lineRule="auto"/>
      <w:outlineLvl w:val="0"/>
    </w:pPr>
    <w:rPr>
      <w:b/>
      <w:kern w:val="28"/>
      <w:sz w:val="48"/>
    </w:rPr>
  </w:style>
  <w:style w:type="paragraph" w:styleId="Heading2">
    <w:name w:val="heading 2"/>
    <w:basedOn w:val="Heading1"/>
    <w:next w:val="Normal"/>
    <w:link w:val="Heading2Char"/>
    <w:autoRedefine/>
    <w:qFormat/>
    <w:rsid w:val="00522363"/>
    <w:pPr>
      <w:spacing w:before="240" w:after="60"/>
      <w:outlineLvl w:val="1"/>
    </w:pPr>
    <w:rPr>
      <w:rFonts w:cs="Arial"/>
      <w:sz w:val="36"/>
      <w:szCs w:val="22"/>
      <w:lang w:eastAsia="en-GB"/>
    </w:rPr>
  </w:style>
  <w:style w:type="paragraph" w:styleId="Heading3">
    <w:name w:val="heading 3"/>
    <w:basedOn w:val="Heading2"/>
    <w:next w:val="Normal"/>
    <w:link w:val="Heading3Char"/>
    <w:qFormat/>
    <w:rsid w:val="00522363"/>
    <w:pPr>
      <w:outlineLvl w:val="2"/>
    </w:pPr>
    <w:rPr>
      <w:sz w:val="28"/>
    </w:rPr>
  </w:style>
  <w:style w:type="paragraph" w:styleId="Heading4">
    <w:name w:val="heading 4"/>
    <w:basedOn w:val="Heading3"/>
    <w:next w:val="Normal"/>
    <w:link w:val="Heading4Char"/>
    <w:autoRedefine/>
    <w:qFormat/>
    <w:locked/>
    <w:rsid w:val="00522363"/>
    <w:pPr>
      <w:spacing w:before="120"/>
      <w:outlineLvl w:val="3"/>
    </w:pPr>
    <w:rPr>
      <w:sz w:val="24"/>
    </w:rPr>
  </w:style>
  <w:style w:type="paragraph" w:styleId="Heading5">
    <w:name w:val="heading 5"/>
    <w:basedOn w:val="Normal"/>
    <w:next w:val="Normal"/>
    <w:link w:val="Heading5Char"/>
    <w:qFormat/>
    <w:locked/>
    <w:rsid w:val="00522363"/>
    <w:pPr>
      <w:keepNext/>
      <w:spacing w:before="120" w:after="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70A46"/>
    <w:rPr>
      <w:rFonts w:ascii="Arial" w:eastAsia="Times New Roman" w:hAnsi="Arial"/>
      <w:b/>
      <w:kern w:val="28"/>
      <w:sz w:val="48"/>
      <w:szCs w:val="20"/>
      <w:lang w:val="en-GB"/>
    </w:rPr>
  </w:style>
  <w:style w:type="character" w:customStyle="1" w:styleId="Heading2Char">
    <w:name w:val="Heading 2 Char"/>
    <w:basedOn w:val="DefaultParagraphFont"/>
    <w:link w:val="Heading2"/>
    <w:locked/>
    <w:rsid w:val="00522363"/>
    <w:rPr>
      <w:rFonts w:ascii="Arial" w:eastAsia="Times New Roman" w:hAnsi="Arial" w:cs="Arial"/>
      <w:b/>
      <w:kern w:val="28"/>
      <w:sz w:val="36"/>
      <w:lang w:val="en-GB" w:eastAsia="en-GB"/>
    </w:rPr>
  </w:style>
  <w:style w:type="character" w:customStyle="1" w:styleId="Heading3Char">
    <w:name w:val="Heading 3 Char"/>
    <w:basedOn w:val="DefaultParagraphFont"/>
    <w:link w:val="Heading3"/>
    <w:locked/>
    <w:rsid w:val="00B67193"/>
    <w:rPr>
      <w:rFonts w:ascii="Arial" w:eastAsia="Times New Roman" w:hAnsi="Arial"/>
      <w:b/>
      <w:kern w:val="28"/>
      <w:sz w:val="28"/>
      <w:szCs w:val="20"/>
      <w:lang w:val="en-GB" w:eastAsia="en-GB"/>
    </w:rPr>
  </w:style>
  <w:style w:type="paragraph" w:styleId="ListParagraph">
    <w:name w:val="List Paragraph"/>
    <w:basedOn w:val="Normal"/>
    <w:uiPriority w:val="99"/>
    <w:qFormat/>
    <w:rsid w:val="00E70A46"/>
    <w:pPr>
      <w:ind w:left="720"/>
      <w:contextualSpacing/>
    </w:pPr>
  </w:style>
  <w:style w:type="character" w:styleId="Hyperlink">
    <w:name w:val="Hyperlink"/>
    <w:basedOn w:val="DefaultParagraphFont"/>
    <w:uiPriority w:val="99"/>
    <w:rsid w:val="00C7693F"/>
    <w:rPr>
      <w:rFonts w:cs="Times New Roman"/>
      <w:color w:val="0000FF"/>
      <w:u w:val="single"/>
    </w:rPr>
  </w:style>
  <w:style w:type="character" w:styleId="Strong">
    <w:name w:val="Strong"/>
    <w:basedOn w:val="DefaultParagraphFont"/>
    <w:uiPriority w:val="99"/>
    <w:qFormat/>
    <w:locked/>
    <w:rsid w:val="00C7693F"/>
    <w:rPr>
      <w:rFonts w:cs="Times New Roman"/>
      <w:b/>
      <w:bCs/>
    </w:rPr>
  </w:style>
  <w:style w:type="paragraph" w:styleId="NormalWeb">
    <w:name w:val="Normal (Web)"/>
    <w:basedOn w:val="Normal"/>
    <w:uiPriority w:val="99"/>
    <w:rsid w:val="00C7693F"/>
    <w:pPr>
      <w:spacing w:before="100" w:beforeAutospacing="1" w:after="100" w:afterAutospacing="1" w:line="240" w:lineRule="auto"/>
    </w:pPr>
    <w:rPr>
      <w:rFonts w:ascii="Times New Roman" w:hAnsi="Times New Roman"/>
      <w:sz w:val="24"/>
      <w:szCs w:val="24"/>
      <w:lang w:val="en-US"/>
    </w:rPr>
  </w:style>
  <w:style w:type="character" w:styleId="CommentReference">
    <w:name w:val="annotation reference"/>
    <w:basedOn w:val="DefaultParagraphFont"/>
    <w:uiPriority w:val="99"/>
    <w:semiHidden/>
    <w:rsid w:val="00A35807"/>
    <w:rPr>
      <w:rFonts w:cs="Times New Roman"/>
      <w:sz w:val="16"/>
      <w:szCs w:val="16"/>
    </w:rPr>
  </w:style>
  <w:style w:type="paragraph" w:styleId="CommentText">
    <w:name w:val="annotation text"/>
    <w:basedOn w:val="Normal"/>
    <w:link w:val="CommentTextChar"/>
    <w:semiHidden/>
    <w:rsid w:val="00522363"/>
    <w:pPr>
      <w:tabs>
        <w:tab w:val="clear" w:pos="567"/>
      </w:tabs>
    </w:pPr>
    <w:rPr>
      <w:noProof/>
      <w:sz w:val="20"/>
    </w:rPr>
  </w:style>
  <w:style w:type="character" w:customStyle="1" w:styleId="CommentTextChar">
    <w:name w:val="Comment Text Char"/>
    <w:basedOn w:val="DefaultParagraphFont"/>
    <w:link w:val="CommentText"/>
    <w:semiHidden/>
    <w:locked/>
    <w:rsid w:val="002158DC"/>
    <w:rPr>
      <w:rFonts w:ascii="Arial" w:eastAsia="Times New Roman" w:hAnsi="Arial"/>
      <w:noProof/>
      <w:sz w:val="20"/>
      <w:szCs w:val="20"/>
      <w:lang w:val="en-GB"/>
    </w:rPr>
  </w:style>
  <w:style w:type="paragraph" w:styleId="CommentSubject">
    <w:name w:val="annotation subject"/>
    <w:basedOn w:val="CommentText"/>
    <w:next w:val="CommentText"/>
    <w:link w:val="CommentSubjectChar"/>
    <w:uiPriority w:val="99"/>
    <w:semiHidden/>
    <w:rsid w:val="00A35807"/>
    <w:rPr>
      <w:b/>
      <w:bCs/>
    </w:rPr>
  </w:style>
  <w:style w:type="character" w:customStyle="1" w:styleId="CommentSubjectChar">
    <w:name w:val="Comment Subject Char"/>
    <w:basedOn w:val="CommentTextChar"/>
    <w:link w:val="CommentSubject"/>
    <w:uiPriority w:val="99"/>
    <w:semiHidden/>
    <w:locked/>
    <w:rsid w:val="002158DC"/>
    <w:rPr>
      <w:rFonts w:ascii="Arial" w:eastAsia="Times New Roman" w:hAnsi="Arial" w:cs="Times New Roman"/>
      <w:b/>
      <w:bCs/>
      <w:noProof/>
      <w:sz w:val="20"/>
      <w:szCs w:val="20"/>
      <w:lang w:val="en-GB"/>
    </w:rPr>
  </w:style>
  <w:style w:type="paragraph" w:styleId="BalloonText">
    <w:name w:val="Balloon Text"/>
    <w:basedOn w:val="Normal"/>
    <w:link w:val="BalloonTextChar"/>
    <w:uiPriority w:val="99"/>
    <w:semiHidden/>
    <w:unhideWhenUsed/>
    <w:rsid w:val="005223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58DC"/>
    <w:rPr>
      <w:rFonts w:ascii="Tahoma" w:eastAsia="Times New Roman" w:hAnsi="Tahoma" w:cs="Tahoma"/>
      <w:sz w:val="16"/>
      <w:szCs w:val="16"/>
      <w:lang w:val="en-GB"/>
    </w:rPr>
  </w:style>
  <w:style w:type="character" w:styleId="FollowedHyperlink">
    <w:name w:val="FollowedHyperlink"/>
    <w:basedOn w:val="DefaultParagraphFont"/>
    <w:uiPriority w:val="99"/>
    <w:rsid w:val="00CA3B33"/>
    <w:rPr>
      <w:rFonts w:cs="Times New Roman"/>
      <w:color w:val="800080"/>
      <w:u w:val="single"/>
    </w:rPr>
  </w:style>
  <w:style w:type="paragraph" w:styleId="BodyText">
    <w:name w:val="Body Text"/>
    <w:basedOn w:val="Normal"/>
    <w:link w:val="BodyTextChar"/>
    <w:uiPriority w:val="99"/>
    <w:rsid w:val="00C91E74"/>
    <w:pPr>
      <w:spacing w:after="120"/>
    </w:pPr>
  </w:style>
  <w:style w:type="character" w:customStyle="1" w:styleId="BodyTextChar">
    <w:name w:val="Body Text Char"/>
    <w:basedOn w:val="DefaultParagraphFont"/>
    <w:link w:val="BodyText"/>
    <w:uiPriority w:val="99"/>
    <w:semiHidden/>
    <w:locked/>
    <w:rsid w:val="00174B17"/>
    <w:rPr>
      <w:rFonts w:cs="Times New Roman"/>
      <w:lang w:val="en-GB"/>
    </w:rPr>
  </w:style>
  <w:style w:type="paragraph" w:styleId="Footer">
    <w:name w:val="footer"/>
    <w:link w:val="FooterChar"/>
    <w:autoRedefine/>
    <w:uiPriority w:val="99"/>
    <w:rsid w:val="0005007B"/>
    <w:pPr>
      <w:tabs>
        <w:tab w:val="right" w:pos="9356"/>
      </w:tabs>
    </w:pPr>
    <w:rPr>
      <w:rFonts w:ascii="Arial" w:eastAsia="Times New Roman" w:hAnsi="Arial" w:cs="Arial"/>
      <w:bCs/>
      <w:iCs/>
      <w:lang w:val="en-GB"/>
    </w:rPr>
  </w:style>
  <w:style w:type="character" w:customStyle="1" w:styleId="FooterChar">
    <w:name w:val="Footer Char"/>
    <w:basedOn w:val="DefaultParagraphFont"/>
    <w:link w:val="Footer"/>
    <w:uiPriority w:val="99"/>
    <w:locked/>
    <w:rsid w:val="0005007B"/>
    <w:rPr>
      <w:rFonts w:ascii="Arial" w:eastAsia="Times New Roman" w:hAnsi="Arial" w:cs="Arial"/>
      <w:bCs/>
      <w:iCs/>
      <w:lang w:val="en-GB"/>
    </w:rPr>
  </w:style>
  <w:style w:type="character" w:styleId="PageNumber">
    <w:name w:val="page number"/>
    <w:basedOn w:val="DefaultParagraphFont"/>
    <w:rsid w:val="00522363"/>
    <w:rPr>
      <w:rFonts w:ascii="Arial" w:hAnsi="Arial"/>
      <w:sz w:val="22"/>
      <w:bdr w:val="none" w:sz="0" w:space="0" w:color="auto"/>
    </w:rPr>
  </w:style>
  <w:style w:type="paragraph" w:styleId="Header">
    <w:name w:val="header"/>
    <w:basedOn w:val="Normal"/>
    <w:link w:val="HeaderChar"/>
    <w:rsid w:val="00522363"/>
    <w:pPr>
      <w:tabs>
        <w:tab w:val="clear" w:pos="284"/>
        <w:tab w:val="clear" w:pos="567"/>
        <w:tab w:val="center" w:pos="4153"/>
        <w:tab w:val="right" w:pos="8306"/>
      </w:tabs>
    </w:pPr>
    <w:rPr>
      <w:b/>
      <w:i/>
    </w:rPr>
  </w:style>
  <w:style w:type="character" w:customStyle="1" w:styleId="HeaderChar">
    <w:name w:val="Header Char"/>
    <w:basedOn w:val="DefaultParagraphFont"/>
    <w:link w:val="Header"/>
    <w:locked/>
    <w:rsid w:val="00AA6E7C"/>
    <w:rPr>
      <w:rFonts w:ascii="Arial" w:eastAsia="Times New Roman" w:hAnsi="Arial"/>
      <w:b/>
      <w:i/>
      <w:szCs w:val="20"/>
      <w:lang w:val="en-GB"/>
    </w:rPr>
  </w:style>
  <w:style w:type="paragraph" w:customStyle="1" w:styleId="ADHeading1">
    <w:name w:val="ADHeading1"/>
    <w:uiPriority w:val="99"/>
    <w:rsid w:val="005859B1"/>
    <w:pPr>
      <w:tabs>
        <w:tab w:val="left" w:pos="851"/>
      </w:tabs>
    </w:pPr>
    <w:rPr>
      <w:rFonts w:ascii="Arial" w:hAnsi="Arial"/>
      <w:b/>
      <w:sz w:val="28"/>
      <w:szCs w:val="20"/>
      <w:lang w:eastAsia="en-GB"/>
    </w:rPr>
  </w:style>
  <w:style w:type="paragraph" w:customStyle="1" w:styleId="bullet">
    <w:name w:val="bullet"/>
    <w:basedOn w:val="Normal"/>
    <w:qFormat/>
    <w:rsid w:val="00522363"/>
    <w:pPr>
      <w:numPr>
        <w:numId w:val="32"/>
      </w:numPr>
      <w:tabs>
        <w:tab w:val="clear" w:pos="284"/>
      </w:tabs>
      <w:spacing w:after="60"/>
    </w:pPr>
  </w:style>
  <w:style w:type="character" w:customStyle="1" w:styleId="Heading4Char">
    <w:name w:val="Heading 4 Char"/>
    <w:basedOn w:val="DefaultParagraphFont"/>
    <w:link w:val="Heading4"/>
    <w:rsid w:val="00522363"/>
    <w:rPr>
      <w:rFonts w:ascii="Arial" w:eastAsia="Times New Roman" w:hAnsi="Arial"/>
      <w:b/>
      <w:kern w:val="28"/>
      <w:sz w:val="24"/>
      <w:szCs w:val="20"/>
      <w:lang w:val="en-GB" w:eastAsia="en-GB"/>
    </w:rPr>
  </w:style>
  <w:style w:type="character" w:customStyle="1" w:styleId="Heading5Char">
    <w:name w:val="Heading 5 Char"/>
    <w:basedOn w:val="DefaultParagraphFont"/>
    <w:link w:val="Heading5"/>
    <w:rsid w:val="00522363"/>
    <w:rPr>
      <w:rFonts w:ascii="Arial" w:eastAsia="Times New Roman" w:hAnsi="Arial"/>
      <w:b/>
      <w:szCs w:val="20"/>
      <w:lang w:val="en-GB"/>
    </w:rPr>
  </w:style>
  <w:style w:type="paragraph" w:customStyle="1" w:styleId="keypoint">
    <w:name w:val="key point"/>
    <w:basedOn w:val="Normal"/>
    <w:rsid w:val="00522363"/>
    <w:pPr>
      <w:pBdr>
        <w:top w:val="single" w:sz="4" w:space="4" w:color="auto"/>
        <w:left w:val="single" w:sz="4" w:space="4" w:color="auto"/>
        <w:bottom w:val="single" w:sz="4" w:space="4" w:color="auto"/>
        <w:right w:val="single" w:sz="4" w:space="4" w:color="auto"/>
      </w:pBdr>
      <w:shd w:val="pct12" w:color="auto" w:fill="FFFFFF"/>
    </w:pPr>
    <w:rPr>
      <w:b/>
      <w:i/>
      <w:sz w:val="20"/>
    </w:rPr>
  </w:style>
  <w:style w:type="paragraph" w:customStyle="1" w:styleId="NormalIndent1">
    <w:name w:val="Normal Indent1"/>
    <w:basedOn w:val="Normal"/>
    <w:rsid w:val="00522363"/>
    <w:pPr>
      <w:ind w:left="567" w:right="567"/>
    </w:pPr>
  </w:style>
  <w:style w:type="paragraph" w:customStyle="1" w:styleId="normaloutdent">
    <w:name w:val="normal outdent"/>
    <w:basedOn w:val="Normal"/>
    <w:rsid w:val="00522363"/>
    <w:pPr>
      <w:ind w:hanging="1134"/>
    </w:pPr>
  </w:style>
  <w:style w:type="paragraph" w:customStyle="1" w:styleId="scqftablebullet">
    <w:name w:val="scqftablebullet"/>
    <w:basedOn w:val="Normal"/>
    <w:rsid w:val="00522363"/>
    <w:pPr>
      <w:numPr>
        <w:numId w:val="33"/>
      </w:numPr>
      <w:tabs>
        <w:tab w:val="clear" w:pos="284"/>
      </w:tabs>
    </w:pPr>
    <w:rPr>
      <w:sz w:val="18"/>
    </w:rPr>
  </w:style>
  <w:style w:type="paragraph" w:customStyle="1" w:styleId="Secondorderbullet">
    <w:name w:val="Second order bullet"/>
    <w:basedOn w:val="bullet"/>
    <w:next w:val="Normal"/>
    <w:rsid w:val="00522363"/>
    <w:pPr>
      <w:numPr>
        <w:numId w:val="34"/>
      </w:numPr>
      <w:tabs>
        <w:tab w:val="clear" w:pos="567"/>
      </w:tabs>
    </w:pPr>
  </w:style>
  <w:style w:type="paragraph" w:customStyle="1" w:styleId="tabletext">
    <w:name w:val="table text"/>
    <w:basedOn w:val="Normal"/>
    <w:rsid w:val="00522363"/>
    <w:rPr>
      <w:sz w:val="20"/>
    </w:rPr>
  </w:style>
  <w:style w:type="paragraph" w:customStyle="1" w:styleId="titlepage1">
    <w:name w:val="title page 1"/>
    <w:basedOn w:val="Heading1"/>
    <w:rsid w:val="00522363"/>
  </w:style>
  <w:style w:type="paragraph" w:customStyle="1" w:styleId="titlepage2">
    <w:name w:val="title page 2"/>
    <w:basedOn w:val="Heading2"/>
    <w:rsid w:val="00522363"/>
    <w:pPr>
      <w:spacing w:before="0" w:after="0"/>
    </w:pPr>
  </w:style>
  <w:style w:type="paragraph" w:styleId="TOC1">
    <w:name w:val="toc 1"/>
    <w:basedOn w:val="Normal"/>
    <w:next w:val="Normal"/>
    <w:autoRedefine/>
    <w:locked/>
    <w:rsid w:val="00522363"/>
    <w:pPr>
      <w:tabs>
        <w:tab w:val="clear" w:pos="567"/>
        <w:tab w:val="right" w:pos="7938"/>
      </w:tabs>
    </w:pPr>
    <w:rPr>
      <w:b/>
      <w:sz w:val="20"/>
    </w:rPr>
  </w:style>
  <w:style w:type="paragraph" w:styleId="TOC2">
    <w:name w:val="toc 2"/>
    <w:basedOn w:val="TOC1"/>
    <w:next w:val="Normal"/>
    <w:locked/>
    <w:rsid w:val="00522363"/>
    <w:pPr>
      <w:ind w:left="1701" w:hanging="1701"/>
    </w:pPr>
    <w:rPr>
      <w:b w:val="0"/>
    </w:rPr>
  </w:style>
  <w:style w:type="paragraph" w:styleId="TOC3">
    <w:name w:val="toc 3"/>
    <w:basedOn w:val="TOC2"/>
    <w:next w:val="Normal"/>
    <w:locked/>
    <w:rsid w:val="00522363"/>
  </w:style>
  <w:style w:type="paragraph" w:styleId="TOC4">
    <w:name w:val="toc 4"/>
    <w:basedOn w:val="TOC2"/>
    <w:next w:val="Normal"/>
    <w:autoRedefine/>
    <w:locked/>
    <w:rsid w:val="00522363"/>
    <w:pPr>
      <w:ind w:left="851"/>
    </w:pPr>
  </w:style>
  <w:style w:type="table" w:styleId="TableGrid">
    <w:name w:val="Table Grid"/>
    <w:basedOn w:val="TableNormal"/>
    <w:uiPriority w:val="59"/>
    <w:locked/>
    <w:rsid w:val="008608F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1F2D"/>
    <w:pPr>
      <w:tabs>
        <w:tab w:val="left" w:pos="284"/>
        <w:tab w:val="left" w:pos="567"/>
      </w:tabs>
      <w:jc w:val="right"/>
    </w:pPr>
    <w:rPr>
      <w:rFonts w:ascii="Arial" w:eastAsia="Times New Roman" w:hAnsi="Arial"/>
      <w:szCs w:val="20"/>
      <w:lang w:val="en-GB"/>
    </w:rPr>
  </w:style>
  <w:style w:type="paragraph" w:customStyle="1" w:styleId="NoSpace">
    <w:name w:val="NoSpace"/>
    <w:basedOn w:val="Normal"/>
    <w:qFormat/>
    <w:rsid w:val="006030B9"/>
    <w:pPr>
      <w:tabs>
        <w:tab w:val="clear" w:pos="284"/>
        <w:tab w:val="left" w:pos="357"/>
      </w:tabs>
      <w:spacing w:before="60" w:after="60" w:line="240" w:lineRule="auto"/>
    </w:pPr>
    <w:rPr>
      <w:rFonts w:cs="Arial"/>
      <w:lang w:eastAsia="en-GB"/>
    </w:rPr>
  </w:style>
  <w:style w:type="paragraph" w:styleId="Revision">
    <w:name w:val="Revision"/>
    <w:hidden/>
    <w:uiPriority w:val="99"/>
    <w:semiHidden/>
    <w:rsid w:val="006030B9"/>
    <w:rPr>
      <w:rFonts w:ascii="Arial" w:eastAsia="Times New Roman" w:hAnsi="Arial"/>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363"/>
    <w:pPr>
      <w:tabs>
        <w:tab w:val="left" w:pos="284"/>
        <w:tab w:val="left" w:pos="567"/>
      </w:tabs>
      <w:spacing w:line="280" w:lineRule="exact"/>
    </w:pPr>
    <w:rPr>
      <w:rFonts w:ascii="Arial" w:eastAsia="Times New Roman" w:hAnsi="Arial"/>
      <w:szCs w:val="20"/>
      <w:lang w:val="en-GB"/>
    </w:rPr>
  </w:style>
  <w:style w:type="paragraph" w:styleId="Heading1">
    <w:name w:val="heading 1"/>
    <w:basedOn w:val="Normal"/>
    <w:next w:val="Normal"/>
    <w:link w:val="Heading1Char"/>
    <w:autoRedefine/>
    <w:qFormat/>
    <w:rsid w:val="00522363"/>
    <w:pPr>
      <w:keepNext/>
      <w:spacing w:after="240" w:line="240" w:lineRule="auto"/>
      <w:outlineLvl w:val="0"/>
    </w:pPr>
    <w:rPr>
      <w:b/>
      <w:kern w:val="28"/>
      <w:sz w:val="48"/>
    </w:rPr>
  </w:style>
  <w:style w:type="paragraph" w:styleId="Heading2">
    <w:name w:val="heading 2"/>
    <w:basedOn w:val="Heading1"/>
    <w:next w:val="Normal"/>
    <w:link w:val="Heading2Char"/>
    <w:autoRedefine/>
    <w:qFormat/>
    <w:rsid w:val="00522363"/>
    <w:pPr>
      <w:spacing w:before="240" w:after="60"/>
      <w:outlineLvl w:val="1"/>
    </w:pPr>
    <w:rPr>
      <w:rFonts w:cs="Arial"/>
      <w:sz w:val="36"/>
      <w:szCs w:val="22"/>
      <w:lang w:eastAsia="en-GB"/>
    </w:rPr>
  </w:style>
  <w:style w:type="paragraph" w:styleId="Heading3">
    <w:name w:val="heading 3"/>
    <w:basedOn w:val="Heading2"/>
    <w:next w:val="Normal"/>
    <w:link w:val="Heading3Char"/>
    <w:qFormat/>
    <w:rsid w:val="00522363"/>
    <w:pPr>
      <w:outlineLvl w:val="2"/>
    </w:pPr>
    <w:rPr>
      <w:sz w:val="28"/>
    </w:rPr>
  </w:style>
  <w:style w:type="paragraph" w:styleId="Heading4">
    <w:name w:val="heading 4"/>
    <w:basedOn w:val="Heading3"/>
    <w:next w:val="Normal"/>
    <w:link w:val="Heading4Char"/>
    <w:autoRedefine/>
    <w:qFormat/>
    <w:locked/>
    <w:rsid w:val="00522363"/>
    <w:pPr>
      <w:spacing w:before="120"/>
      <w:outlineLvl w:val="3"/>
    </w:pPr>
    <w:rPr>
      <w:sz w:val="24"/>
    </w:rPr>
  </w:style>
  <w:style w:type="paragraph" w:styleId="Heading5">
    <w:name w:val="heading 5"/>
    <w:basedOn w:val="Normal"/>
    <w:next w:val="Normal"/>
    <w:link w:val="Heading5Char"/>
    <w:qFormat/>
    <w:locked/>
    <w:rsid w:val="00522363"/>
    <w:pPr>
      <w:keepNext/>
      <w:spacing w:before="120" w:after="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70A46"/>
    <w:rPr>
      <w:rFonts w:ascii="Arial" w:eastAsia="Times New Roman" w:hAnsi="Arial"/>
      <w:b/>
      <w:kern w:val="28"/>
      <w:sz w:val="48"/>
      <w:szCs w:val="20"/>
      <w:lang w:val="en-GB"/>
    </w:rPr>
  </w:style>
  <w:style w:type="character" w:customStyle="1" w:styleId="Heading2Char">
    <w:name w:val="Heading 2 Char"/>
    <w:basedOn w:val="DefaultParagraphFont"/>
    <w:link w:val="Heading2"/>
    <w:locked/>
    <w:rsid w:val="00522363"/>
    <w:rPr>
      <w:rFonts w:ascii="Arial" w:eastAsia="Times New Roman" w:hAnsi="Arial" w:cs="Arial"/>
      <w:b/>
      <w:kern w:val="28"/>
      <w:sz w:val="36"/>
      <w:lang w:val="en-GB" w:eastAsia="en-GB"/>
    </w:rPr>
  </w:style>
  <w:style w:type="character" w:customStyle="1" w:styleId="Heading3Char">
    <w:name w:val="Heading 3 Char"/>
    <w:basedOn w:val="DefaultParagraphFont"/>
    <w:link w:val="Heading3"/>
    <w:locked/>
    <w:rsid w:val="00B67193"/>
    <w:rPr>
      <w:rFonts w:ascii="Arial" w:eastAsia="Times New Roman" w:hAnsi="Arial"/>
      <w:b/>
      <w:kern w:val="28"/>
      <w:sz w:val="28"/>
      <w:szCs w:val="20"/>
      <w:lang w:val="en-GB" w:eastAsia="en-GB"/>
    </w:rPr>
  </w:style>
  <w:style w:type="paragraph" w:styleId="ListParagraph">
    <w:name w:val="List Paragraph"/>
    <w:basedOn w:val="Normal"/>
    <w:uiPriority w:val="99"/>
    <w:qFormat/>
    <w:rsid w:val="00E70A46"/>
    <w:pPr>
      <w:ind w:left="720"/>
      <w:contextualSpacing/>
    </w:pPr>
  </w:style>
  <w:style w:type="character" w:styleId="Hyperlink">
    <w:name w:val="Hyperlink"/>
    <w:basedOn w:val="DefaultParagraphFont"/>
    <w:uiPriority w:val="99"/>
    <w:rsid w:val="00C7693F"/>
    <w:rPr>
      <w:rFonts w:cs="Times New Roman"/>
      <w:color w:val="0000FF"/>
      <w:u w:val="single"/>
    </w:rPr>
  </w:style>
  <w:style w:type="character" w:styleId="Strong">
    <w:name w:val="Strong"/>
    <w:basedOn w:val="DefaultParagraphFont"/>
    <w:uiPriority w:val="99"/>
    <w:qFormat/>
    <w:locked/>
    <w:rsid w:val="00C7693F"/>
    <w:rPr>
      <w:rFonts w:cs="Times New Roman"/>
      <w:b/>
      <w:bCs/>
    </w:rPr>
  </w:style>
  <w:style w:type="paragraph" w:styleId="NormalWeb">
    <w:name w:val="Normal (Web)"/>
    <w:basedOn w:val="Normal"/>
    <w:uiPriority w:val="99"/>
    <w:rsid w:val="00C7693F"/>
    <w:pPr>
      <w:spacing w:before="100" w:beforeAutospacing="1" w:after="100" w:afterAutospacing="1" w:line="240" w:lineRule="auto"/>
    </w:pPr>
    <w:rPr>
      <w:rFonts w:ascii="Times New Roman" w:hAnsi="Times New Roman"/>
      <w:sz w:val="24"/>
      <w:szCs w:val="24"/>
      <w:lang w:val="en-US"/>
    </w:rPr>
  </w:style>
  <w:style w:type="character" w:styleId="CommentReference">
    <w:name w:val="annotation reference"/>
    <w:basedOn w:val="DefaultParagraphFont"/>
    <w:uiPriority w:val="99"/>
    <w:semiHidden/>
    <w:rsid w:val="00A35807"/>
    <w:rPr>
      <w:rFonts w:cs="Times New Roman"/>
      <w:sz w:val="16"/>
      <w:szCs w:val="16"/>
    </w:rPr>
  </w:style>
  <w:style w:type="paragraph" w:styleId="CommentText">
    <w:name w:val="annotation text"/>
    <w:basedOn w:val="Normal"/>
    <w:link w:val="CommentTextChar"/>
    <w:semiHidden/>
    <w:rsid w:val="00522363"/>
    <w:pPr>
      <w:tabs>
        <w:tab w:val="clear" w:pos="567"/>
      </w:tabs>
    </w:pPr>
    <w:rPr>
      <w:noProof/>
      <w:sz w:val="20"/>
    </w:rPr>
  </w:style>
  <w:style w:type="character" w:customStyle="1" w:styleId="CommentTextChar">
    <w:name w:val="Comment Text Char"/>
    <w:basedOn w:val="DefaultParagraphFont"/>
    <w:link w:val="CommentText"/>
    <w:semiHidden/>
    <w:locked/>
    <w:rsid w:val="002158DC"/>
    <w:rPr>
      <w:rFonts w:ascii="Arial" w:eastAsia="Times New Roman" w:hAnsi="Arial"/>
      <w:noProof/>
      <w:sz w:val="20"/>
      <w:szCs w:val="20"/>
      <w:lang w:val="en-GB"/>
    </w:rPr>
  </w:style>
  <w:style w:type="paragraph" w:styleId="CommentSubject">
    <w:name w:val="annotation subject"/>
    <w:basedOn w:val="CommentText"/>
    <w:next w:val="CommentText"/>
    <w:link w:val="CommentSubjectChar"/>
    <w:uiPriority w:val="99"/>
    <w:semiHidden/>
    <w:rsid w:val="00A35807"/>
    <w:rPr>
      <w:b/>
      <w:bCs/>
    </w:rPr>
  </w:style>
  <w:style w:type="character" w:customStyle="1" w:styleId="CommentSubjectChar">
    <w:name w:val="Comment Subject Char"/>
    <w:basedOn w:val="CommentTextChar"/>
    <w:link w:val="CommentSubject"/>
    <w:uiPriority w:val="99"/>
    <w:semiHidden/>
    <w:locked/>
    <w:rsid w:val="002158DC"/>
    <w:rPr>
      <w:rFonts w:ascii="Arial" w:eastAsia="Times New Roman" w:hAnsi="Arial" w:cs="Times New Roman"/>
      <w:b/>
      <w:bCs/>
      <w:noProof/>
      <w:sz w:val="20"/>
      <w:szCs w:val="20"/>
      <w:lang w:val="en-GB"/>
    </w:rPr>
  </w:style>
  <w:style w:type="paragraph" w:styleId="BalloonText">
    <w:name w:val="Balloon Text"/>
    <w:basedOn w:val="Normal"/>
    <w:link w:val="BalloonTextChar"/>
    <w:uiPriority w:val="99"/>
    <w:semiHidden/>
    <w:unhideWhenUsed/>
    <w:rsid w:val="005223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58DC"/>
    <w:rPr>
      <w:rFonts w:ascii="Tahoma" w:eastAsia="Times New Roman" w:hAnsi="Tahoma" w:cs="Tahoma"/>
      <w:sz w:val="16"/>
      <w:szCs w:val="16"/>
      <w:lang w:val="en-GB"/>
    </w:rPr>
  </w:style>
  <w:style w:type="character" w:styleId="FollowedHyperlink">
    <w:name w:val="FollowedHyperlink"/>
    <w:basedOn w:val="DefaultParagraphFont"/>
    <w:uiPriority w:val="99"/>
    <w:rsid w:val="00CA3B33"/>
    <w:rPr>
      <w:rFonts w:cs="Times New Roman"/>
      <w:color w:val="800080"/>
      <w:u w:val="single"/>
    </w:rPr>
  </w:style>
  <w:style w:type="paragraph" w:styleId="BodyText">
    <w:name w:val="Body Text"/>
    <w:basedOn w:val="Normal"/>
    <w:link w:val="BodyTextChar"/>
    <w:uiPriority w:val="99"/>
    <w:rsid w:val="00C91E74"/>
    <w:pPr>
      <w:spacing w:after="120"/>
    </w:pPr>
  </w:style>
  <w:style w:type="character" w:customStyle="1" w:styleId="BodyTextChar">
    <w:name w:val="Body Text Char"/>
    <w:basedOn w:val="DefaultParagraphFont"/>
    <w:link w:val="BodyText"/>
    <w:uiPriority w:val="99"/>
    <w:semiHidden/>
    <w:locked/>
    <w:rsid w:val="00174B17"/>
    <w:rPr>
      <w:rFonts w:cs="Times New Roman"/>
      <w:lang w:val="en-GB"/>
    </w:rPr>
  </w:style>
  <w:style w:type="paragraph" w:styleId="Footer">
    <w:name w:val="footer"/>
    <w:link w:val="FooterChar"/>
    <w:autoRedefine/>
    <w:uiPriority w:val="99"/>
    <w:rsid w:val="0005007B"/>
    <w:pPr>
      <w:tabs>
        <w:tab w:val="right" w:pos="9356"/>
      </w:tabs>
    </w:pPr>
    <w:rPr>
      <w:rFonts w:ascii="Arial" w:eastAsia="Times New Roman" w:hAnsi="Arial" w:cs="Arial"/>
      <w:bCs/>
      <w:iCs/>
      <w:lang w:val="en-GB"/>
    </w:rPr>
  </w:style>
  <w:style w:type="character" w:customStyle="1" w:styleId="FooterChar">
    <w:name w:val="Footer Char"/>
    <w:basedOn w:val="DefaultParagraphFont"/>
    <w:link w:val="Footer"/>
    <w:uiPriority w:val="99"/>
    <w:locked/>
    <w:rsid w:val="0005007B"/>
    <w:rPr>
      <w:rFonts w:ascii="Arial" w:eastAsia="Times New Roman" w:hAnsi="Arial" w:cs="Arial"/>
      <w:bCs/>
      <w:iCs/>
      <w:lang w:val="en-GB"/>
    </w:rPr>
  </w:style>
  <w:style w:type="character" w:styleId="PageNumber">
    <w:name w:val="page number"/>
    <w:basedOn w:val="DefaultParagraphFont"/>
    <w:rsid w:val="00522363"/>
    <w:rPr>
      <w:rFonts w:ascii="Arial" w:hAnsi="Arial"/>
      <w:sz w:val="22"/>
      <w:bdr w:val="none" w:sz="0" w:space="0" w:color="auto"/>
    </w:rPr>
  </w:style>
  <w:style w:type="paragraph" w:styleId="Header">
    <w:name w:val="header"/>
    <w:basedOn w:val="Normal"/>
    <w:link w:val="HeaderChar"/>
    <w:rsid w:val="00522363"/>
    <w:pPr>
      <w:tabs>
        <w:tab w:val="clear" w:pos="284"/>
        <w:tab w:val="clear" w:pos="567"/>
        <w:tab w:val="center" w:pos="4153"/>
        <w:tab w:val="right" w:pos="8306"/>
      </w:tabs>
    </w:pPr>
    <w:rPr>
      <w:b/>
      <w:i/>
    </w:rPr>
  </w:style>
  <w:style w:type="character" w:customStyle="1" w:styleId="HeaderChar">
    <w:name w:val="Header Char"/>
    <w:basedOn w:val="DefaultParagraphFont"/>
    <w:link w:val="Header"/>
    <w:locked/>
    <w:rsid w:val="00AA6E7C"/>
    <w:rPr>
      <w:rFonts w:ascii="Arial" w:eastAsia="Times New Roman" w:hAnsi="Arial"/>
      <w:b/>
      <w:i/>
      <w:szCs w:val="20"/>
      <w:lang w:val="en-GB"/>
    </w:rPr>
  </w:style>
  <w:style w:type="paragraph" w:customStyle="1" w:styleId="ADHeading1">
    <w:name w:val="ADHeading1"/>
    <w:uiPriority w:val="99"/>
    <w:rsid w:val="005859B1"/>
    <w:pPr>
      <w:tabs>
        <w:tab w:val="left" w:pos="851"/>
      </w:tabs>
    </w:pPr>
    <w:rPr>
      <w:rFonts w:ascii="Arial" w:hAnsi="Arial"/>
      <w:b/>
      <w:sz w:val="28"/>
      <w:szCs w:val="20"/>
      <w:lang w:eastAsia="en-GB"/>
    </w:rPr>
  </w:style>
  <w:style w:type="paragraph" w:customStyle="1" w:styleId="bullet">
    <w:name w:val="bullet"/>
    <w:basedOn w:val="Normal"/>
    <w:qFormat/>
    <w:rsid w:val="00522363"/>
    <w:pPr>
      <w:numPr>
        <w:numId w:val="32"/>
      </w:numPr>
      <w:tabs>
        <w:tab w:val="clear" w:pos="284"/>
      </w:tabs>
      <w:spacing w:after="60"/>
    </w:pPr>
  </w:style>
  <w:style w:type="character" w:customStyle="1" w:styleId="Heading4Char">
    <w:name w:val="Heading 4 Char"/>
    <w:basedOn w:val="DefaultParagraphFont"/>
    <w:link w:val="Heading4"/>
    <w:rsid w:val="00522363"/>
    <w:rPr>
      <w:rFonts w:ascii="Arial" w:eastAsia="Times New Roman" w:hAnsi="Arial"/>
      <w:b/>
      <w:kern w:val="28"/>
      <w:sz w:val="24"/>
      <w:szCs w:val="20"/>
      <w:lang w:val="en-GB" w:eastAsia="en-GB"/>
    </w:rPr>
  </w:style>
  <w:style w:type="character" w:customStyle="1" w:styleId="Heading5Char">
    <w:name w:val="Heading 5 Char"/>
    <w:basedOn w:val="DefaultParagraphFont"/>
    <w:link w:val="Heading5"/>
    <w:rsid w:val="00522363"/>
    <w:rPr>
      <w:rFonts w:ascii="Arial" w:eastAsia="Times New Roman" w:hAnsi="Arial"/>
      <w:b/>
      <w:szCs w:val="20"/>
      <w:lang w:val="en-GB"/>
    </w:rPr>
  </w:style>
  <w:style w:type="paragraph" w:customStyle="1" w:styleId="keypoint">
    <w:name w:val="key point"/>
    <w:basedOn w:val="Normal"/>
    <w:rsid w:val="00522363"/>
    <w:pPr>
      <w:pBdr>
        <w:top w:val="single" w:sz="4" w:space="4" w:color="auto"/>
        <w:left w:val="single" w:sz="4" w:space="4" w:color="auto"/>
        <w:bottom w:val="single" w:sz="4" w:space="4" w:color="auto"/>
        <w:right w:val="single" w:sz="4" w:space="4" w:color="auto"/>
      </w:pBdr>
      <w:shd w:val="pct12" w:color="auto" w:fill="FFFFFF"/>
    </w:pPr>
    <w:rPr>
      <w:b/>
      <w:i/>
      <w:sz w:val="20"/>
    </w:rPr>
  </w:style>
  <w:style w:type="paragraph" w:customStyle="1" w:styleId="NormalIndent1">
    <w:name w:val="Normal Indent1"/>
    <w:basedOn w:val="Normal"/>
    <w:rsid w:val="00522363"/>
    <w:pPr>
      <w:ind w:left="567" w:right="567"/>
    </w:pPr>
  </w:style>
  <w:style w:type="paragraph" w:customStyle="1" w:styleId="normaloutdent">
    <w:name w:val="normal outdent"/>
    <w:basedOn w:val="Normal"/>
    <w:rsid w:val="00522363"/>
    <w:pPr>
      <w:ind w:hanging="1134"/>
    </w:pPr>
  </w:style>
  <w:style w:type="paragraph" w:customStyle="1" w:styleId="scqftablebullet">
    <w:name w:val="scqftablebullet"/>
    <w:basedOn w:val="Normal"/>
    <w:rsid w:val="00522363"/>
    <w:pPr>
      <w:numPr>
        <w:numId w:val="33"/>
      </w:numPr>
      <w:tabs>
        <w:tab w:val="clear" w:pos="284"/>
      </w:tabs>
    </w:pPr>
    <w:rPr>
      <w:sz w:val="18"/>
    </w:rPr>
  </w:style>
  <w:style w:type="paragraph" w:customStyle="1" w:styleId="Secondorderbullet">
    <w:name w:val="Second order bullet"/>
    <w:basedOn w:val="bullet"/>
    <w:next w:val="Normal"/>
    <w:rsid w:val="00522363"/>
    <w:pPr>
      <w:numPr>
        <w:numId w:val="34"/>
      </w:numPr>
      <w:tabs>
        <w:tab w:val="clear" w:pos="567"/>
      </w:tabs>
    </w:pPr>
  </w:style>
  <w:style w:type="paragraph" w:customStyle="1" w:styleId="tabletext">
    <w:name w:val="table text"/>
    <w:basedOn w:val="Normal"/>
    <w:rsid w:val="00522363"/>
    <w:rPr>
      <w:sz w:val="20"/>
    </w:rPr>
  </w:style>
  <w:style w:type="paragraph" w:customStyle="1" w:styleId="titlepage1">
    <w:name w:val="title page 1"/>
    <w:basedOn w:val="Heading1"/>
    <w:rsid w:val="00522363"/>
  </w:style>
  <w:style w:type="paragraph" w:customStyle="1" w:styleId="titlepage2">
    <w:name w:val="title page 2"/>
    <w:basedOn w:val="Heading2"/>
    <w:rsid w:val="00522363"/>
    <w:pPr>
      <w:spacing w:before="0" w:after="0"/>
    </w:pPr>
  </w:style>
  <w:style w:type="paragraph" w:styleId="TOC1">
    <w:name w:val="toc 1"/>
    <w:basedOn w:val="Normal"/>
    <w:next w:val="Normal"/>
    <w:autoRedefine/>
    <w:locked/>
    <w:rsid w:val="00522363"/>
    <w:pPr>
      <w:tabs>
        <w:tab w:val="clear" w:pos="567"/>
        <w:tab w:val="right" w:pos="7938"/>
      </w:tabs>
    </w:pPr>
    <w:rPr>
      <w:b/>
      <w:sz w:val="20"/>
    </w:rPr>
  </w:style>
  <w:style w:type="paragraph" w:styleId="TOC2">
    <w:name w:val="toc 2"/>
    <w:basedOn w:val="TOC1"/>
    <w:next w:val="Normal"/>
    <w:locked/>
    <w:rsid w:val="00522363"/>
    <w:pPr>
      <w:ind w:left="1701" w:hanging="1701"/>
    </w:pPr>
    <w:rPr>
      <w:b w:val="0"/>
    </w:rPr>
  </w:style>
  <w:style w:type="paragraph" w:styleId="TOC3">
    <w:name w:val="toc 3"/>
    <w:basedOn w:val="TOC2"/>
    <w:next w:val="Normal"/>
    <w:locked/>
    <w:rsid w:val="00522363"/>
  </w:style>
  <w:style w:type="paragraph" w:styleId="TOC4">
    <w:name w:val="toc 4"/>
    <w:basedOn w:val="TOC2"/>
    <w:next w:val="Normal"/>
    <w:autoRedefine/>
    <w:locked/>
    <w:rsid w:val="00522363"/>
    <w:pPr>
      <w:ind w:left="851"/>
    </w:pPr>
  </w:style>
  <w:style w:type="table" w:styleId="TableGrid">
    <w:name w:val="Table Grid"/>
    <w:basedOn w:val="TableNormal"/>
    <w:uiPriority w:val="59"/>
    <w:locked/>
    <w:rsid w:val="008608F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1F2D"/>
    <w:pPr>
      <w:tabs>
        <w:tab w:val="left" w:pos="284"/>
        <w:tab w:val="left" w:pos="567"/>
      </w:tabs>
      <w:jc w:val="right"/>
    </w:pPr>
    <w:rPr>
      <w:rFonts w:ascii="Arial" w:eastAsia="Times New Roman" w:hAnsi="Arial"/>
      <w:szCs w:val="20"/>
      <w:lang w:val="en-GB"/>
    </w:rPr>
  </w:style>
  <w:style w:type="paragraph" w:customStyle="1" w:styleId="NoSpace">
    <w:name w:val="NoSpace"/>
    <w:basedOn w:val="Normal"/>
    <w:qFormat/>
    <w:rsid w:val="006030B9"/>
    <w:pPr>
      <w:tabs>
        <w:tab w:val="clear" w:pos="284"/>
        <w:tab w:val="left" w:pos="357"/>
      </w:tabs>
      <w:spacing w:before="60" w:after="60" w:line="240" w:lineRule="auto"/>
    </w:pPr>
    <w:rPr>
      <w:rFonts w:cs="Arial"/>
      <w:lang w:eastAsia="en-GB"/>
    </w:rPr>
  </w:style>
  <w:style w:type="paragraph" w:styleId="Revision">
    <w:name w:val="Revision"/>
    <w:hidden/>
    <w:uiPriority w:val="99"/>
    <w:semiHidden/>
    <w:rsid w:val="006030B9"/>
    <w:rPr>
      <w:rFonts w:ascii="Arial" w:eastAsia="Times New Roman" w:hAnsi="Arial"/>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9312">
      <w:bodyDiv w:val="1"/>
      <w:marLeft w:val="0"/>
      <w:marRight w:val="0"/>
      <w:marTop w:val="0"/>
      <w:marBottom w:val="0"/>
      <w:divBdr>
        <w:top w:val="none" w:sz="0" w:space="0" w:color="auto"/>
        <w:left w:val="none" w:sz="0" w:space="0" w:color="auto"/>
        <w:bottom w:val="none" w:sz="0" w:space="0" w:color="auto"/>
        <w:right w:val="none" w:sz="0" w:space="0" w:color="auto"/>
      </w:divBdr>
    </w:div>
    <w:div w:id="183859945">
      <w:bodyDiv w:val="1"/>
      <w:marLeft w:val="0"/>
      <w:marRight w:val="0"/>
      <w:marTop w:val="0"/>
      <w:marBottom w:val="0"/>
      <w:divBdr>
        <w:top w:val="none" w:sz="0" w:space="0" w:color="auto"/>
        <w:left w:val="none" w:sz="0" w:space="0" w:color="auto"/>
        <w:bottom w:val="none" w:sz="0" w:space="0" w:color="auto"/>
        <w:right w:val="none" w:sz="0" w:space="0" w:color="auto"/>
      </w:divBdr>
      <w:divsChild>
        <w:div w:id="914239608">
          <w:marLeft w:val="0"/>
          <w:marRight w:val="0"/>
          <w:marTop w:val="0"/>
          <w:marBottom w:val="0"/>
          <w:divBdr>
            <w:top w:val="none" w:sz="0" w:space="0" w:color="auto"/>
            <w:left w:val="none" w:sz="0" w:space="0" w:color="auto"/>
            <w:bottom w:val="none" w:sz="0" w:space="0" w:color="auto"/>
            <w:right w:val="none" w:sz="0" w:space="0" w:color="auto"/>
          </w:divBdr>
          <w:divsChild>
            <w:div w:id="9373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37121">
      <w:bodyDiv w:val="1"/>
      <w:marLeft w:val="0"/>
      <w:marRight w:val="0"/>
      <w:marTop w:val="0"/>
      <w:marBottom w:val="0"/>
      <w:divBdr>
        <w:top w:val="none" w:sz="0" w:space="0" w:color="auto"/>
        <w:left w:val="none" w:sz="0" w:space="0" w:color="auto"/>
        <w:bottom w:val="none" w:sz="0" w:space="0" w:color="auto"/>
        <w:right w:val="none" w:sz="0" w:space="0" w:color="auto"/>
      </w:divBdr>
      <w:divsChild>
        <w:div w:id="1096442664">
          <w:marLeft w:val="0"/>
          <w:marRight w:val="0"/>
          <w:marTop w:val="0"/>
          <w:marBottom w:val="0"/>
          <w:divBdr>
            <w:top w:val="none" w:sz="0" w:space="0" w:color="auto"/>
            <w:left w:val="none" w:sz="0" w:space="0" w:color="auto"/>
            <w:bottom w:val="none" w:sz="0" w:space="0" w:color="auto"/>
            <w:right w:val="none" w:sz="0" w:space="0" w:color="auto"/>
          </w:divBdr>
          <w:divsChild>
            <w:div w:id="20604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31048">
      <w:bodyDiv w:val="1"/>
      <w:marLeft w:val="0"/>
      <w:marRight w:val="0"/>
      <w:marTop w:val="0"/>
      <w:marBottom w:val="0"/>
      <w:divBdr>
        <w:top w:val="none" w:sz="0" w:space="0" w:color="auto"/>
        <w:left w:val="none" w:sz="0" w:space="0" w:color="auto"/>
        <w:bottom w:val="none" w:sz="0" w:space="0" w:color="auto"/>
        <w:right w:val="none" w:sz="0" w:space="0" w:color="auto"/>
      </w:divBdr>
      <w:divsChild>
        <w:div w:id="133917157">
          <w:marLeft w:val="0"/>
          <w:marRight w:val="0"/>
          <w:marTop w:val="0"/>
          <w:marBottom w:val="0"/>
          <w:divBdr>
            <w:top w:val="none" w:sz="0" w:space="0" w:color="auto"/>
            <w:left w:val="none" w:sz="0" w:space="0" w:color="auto"/>
            <w:bottom w:val="none" w:sz="0" w:space="0" w:color="auto"/>
            <w:right w:val="none" w:sz="0" w:space="0" w:color="auto"/>
          </w:divBdr>
          <w:divsChild>
            <w:div w:id="1106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3592">
      <w:bodyDiv w:val="1"/>
      <w:marLeft w:val="0"/>
      <w:marRight w:val="0"/>
      <w:marTop w:val="0"/>
      <w:marBottom w:val="0"/>
      <w:divBdr>
        <w:top w:val="none" w:sz="0" w:space="0" w:color="auto"/>
        <w:left w:val="none" w:sz="0" w:space="0" w:color="auto"/>
        <w:bottom w:val="none" w:sz="0" w:space="0" w:color="auto"/>
        <w:right w:val="none" w:sz="0" w:space="0" w:color="auto"/>
      </w:divBdr>
      <w:divsChild>
        <w:div w:id="1548444757">
          <w:marLeft w:val="0"/>
          <w:marRight w:val="0"/>
          <w:marTop w:val="0"/>
          <w:marBottom w:val="0"/>
          <w:divBdr>
            <w:top w:val="none" w:sz="0" w:space="0" w:color="auto"/>
            <w:left w:val="none" w:sz="0" w:space="0" w:color="auto"/>
            <w:bottom w:val="none" w:sz="0" w:space="0" w:color="auto"/>
            <w:right w:val="none" w:sz="0" w:space="0" w:color="auto"/>
          </w:divBdr>
          <w:divsChild>
            <w:div w:id="20175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5689">
      <w:marLeft w:val="0"/>
      <w:marRight w:val="0"/>
      <w:marTop w:val="0"/>
      <w:marBottom w:val="0"/>
      <w:divBdr>
        <w:top w:val="none" w:sz="0" w:space="0" w:color="auto"/>
        <w:left w:val="none" w:sz="0" w:space="0" w:color="auto"/>
        <w:bottom w:val="none" w:sz="0" w:space="0" w:color="auto"/>
        <w:right w:val="none" w:sz="0" w:space="0" w:color="auto"/>
      </w:divBdr>
    </w:div>
    <w:div w:id="1105615690">
      <w:marLeft w:val="0"/>
      <w:marRight w:val="0"/>
      <w:marTop w:val="0"/>
      <w:marBottom w:val="0"/>
      <w:divBdr>
        <w:top w:val="none" w:sz="0" w:space="0" w:color="auto"/>
        <w:left w:val="none" w:sz="0" w:space="0" w:color="auto"/>
        <w:bottom w:val="none" w:sz="0" w:space="0" w:color="auto"/>
        <w:right w:val="none" w:sz="0" w:space="0" w:color="auto"/>
      </w:divBdr>
    </w:div>
    <w:div w:id="1105615691">
      <w:marLeft w:val="0"/>
      <w:marRight w:val="0"/>
      <w:marTop w:val="0"/>
      <w:marBottom w:val="0"/>
      <w:divBdr>
        <w:top w:val="none" w:sz="0" w:space="0" w:color="auto"/>
        <w:left w:val="none" w:sz="0" w:space="0" w:color="auto"/>
        <w:bottom w:val="none" w:sz="0" w:space="0" w:color="auto"/>
        <w:right w:val="none" w:sz="0" w:space="0" w:color="auto"/>
      </w:divBdr>
    </w:div>
    <w:div w:id="1105615692">
      <w:marLeft w:val="0"/>
      <w:marRight w:val="0"/>
      <w:marTop w:val="0"/>
      <w:marBottom w:val="0"/>
      <w:divBdr>
        <w:top w:val="none" w:sz="0" w:space="0" w:color="auto"/>
        <w:left w:val="none" w:sz="0" w:space="0" w:color="auto"/>
        <w:bottom w:val="none" w:sz="0" w:space="0" w:color="auto"/>
        <w:right w:val="none" w:sz="0" w:space="0" w:color="auto"/>
      </w:divBdr>
    </w:div>
    <w:div w:id="1105615693">
      <w:marLeft w:val="0"/>
      <w:marRight w:val="0"/>
      <w:marTop w:val="0"/>
      <w:marBottom w:val="0"/>
      <w:divBdr>
        <w:top w:val="none" w:sz="0" w:space="0" w:color="auto"/>
        <w:left w:val="none" w:sz="0" w:space="0" w:color="auto"/>
        <w:bottom w:val="none" w:sz="0" w:space="0" w:color="auto"/>
        <w:right w:val="none" w:sz="0" w:space="0" w:color="auto"/>
      </w:divBdr>
    </w:div>
    <w:div w:id="1105615697">
      <w:marLeft w:val="0"/>
      <w:marRight w:val="0"/>
      <w:marTop w:val="0"/>
      <w:marBottom w:val="0"/>
      <w:divBdr>
        <w:top w:val="none" w:sz="0" w:space="0" w:color="auto"/>
        <w:left w:val="none" w:sz="0" w:space="0" w:color="auto"/>
        <w:bottom w:val="none" w:sz="0" w:space="0" w:color="auto"/>
        <w:right w:val="none" w:sz="0" w:space="0" w:color="auto"/>
      </w:divBdr>
      <w:divsChild>
        <w:div w:id="1105615694">
          <w:marLeft w:val="0"/>
          <w:marRight w:val="0"/>
          <w:marTop w:val="0"/>
          <w:marBottom w:val="0"/>
          <w:divBdr>
            <w:top w:val="none" w:sz="0" w:space="0" w:color="auto"/>
            <w:left w:val="none" w:sz="0" w:space="0" w:color="auto"/>
            <w:bottom w:val="none" w:sz="0" w:space="0" w:color="auto"/>
            <w:right w:val="none" w:sz="0" w:space="0" w:color="auto"/>
          </w:divBdr>
          <w:divsChild>
            <w:div w:id="1105615700">
              <w:marLeft w:val="0"/>
              <w:marRight w:val="0"/>
              <w:marTop w:val="0"/>
              <w:marBottom w:val="0"/>
              <w:divBdr>
                <w:top w:val="none" w:sz="0" w:space="0" w:color="auto"/>
                <w:left w:val="none" w:sz="0" w:space="0" w:color="auto"/>
                <w:bottom w:val="none" w:sz="0" w:space="0" w:color="auto"/>
                <w:right w:val="none" w:sz="0" w:space="0" w:color="auto"/>
              </w:divBdr>
              <w:divsChild>
                <w:div w:id="1105615696">
                  <w:marLeft w:val="0"/>
                  <w:marRight w:val="0"/>
                  <w:marTop w:val="0"/>
                  <w:marBottom w:val="0"/>
                  <w:divBdr>
                    <w:top w:val="none" w:sz="0" w:space="0" w:color="auto"/>
                    <w:left w:val="none" w:sz="0" w:space="0" w:color="auto"/>
                    <w:bottom w:val="none" w:sz="0" w:space="0" w:color="auto"/>
                    <w:right w:val="none" w:sz="0" w:space="0" w:color="auto"/>
                  </w:divBdr>
                </w:div>
                <w:div w:id="1105615701">
                  <w:marLeft w:val="0"/>
                  <w:marRight w:val="0"/>
                  <w:marTop w:val="0"/>
                  <w:marBottom w:val="0"/>
                  <w:divBdr>
                    <w:top w:val="none" w:sz="0" w:space="0" w:color="auto"/>
                    <w:left w:val="none" w:sz="0" w:space="0" w:color="auto"/>
                    <w:bottom w:val="none" w:sz="0" w:space="0" w:color="auto"/>
                    <w:right w:val="none" w:sz="0" w:space="0" w:color="auto"/>
                  </w:divBdr>
                  <w:divsChild>
                    <w:div w:id="1105615695">
                      <w:marLeft w:val="0"/>
                      <w:marRight w:val="0"/>
                      <w:marTop w:val="0"/>
                      <w:marBottom w:val="0"/>
                      <w:divBdr>
                        <w:top w:val="none" w:sz="0" w:space="0" w:color="auto"/>
                        <w:left w:val="none" w:sz="0" w:space="0" w:color="auto"/>
                        <w:bottom w:val="none" w:sz="0" w:space="0" w:color="auto"/>
                        <w:right w:val="none" w:sz="0" w:space="0" w:color="auto"/>
                      </w:divBdr>
                      <w:divsChild>
                        <w:div w:id="1105615698">
                          <w:marLeft w:val="0"/>
                          <w:marRight w:val="0"/>
                          <w:marTop w:val="0"/>
                          <w:marBottom w:val="0"/>
                          <w:divBdr>
                            <w:top w:val="none" w:sz="0" w:space="0" w:color="auto"/>
                            <w:left w:val="none" w:sz="0" w:space="0" w:color="auto"/>
                            <w:bottom w:val="none" w:sz="0" w:space="0" w:color="auto"/>
                            <w:right w:val="none" w:sz="0" w:space="0" w:color="auto"/>
                          </w:divBdr>
                        </w:div>
                        <w:div w:id="11056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615704">
      <w:marLeft w:val="0"/>
      <w:marRight w:val="0"/>
      <w:marTop w:val="0"/>
      <w:marBottom w:val="0"/>
      <w:divBdr>
        <w:top w:val="none" w:sz="0" w:space="0" w:color="auto"/>
        <w:left w:val="none" w:sz="0" w:space="0" w:color="auto"/>
        <w:bottom w:val="none" w:sz="0" w:space="0" w:color="auto"/>
        <w:right w:val="none" w:sz="0" w:space="0" w:color="auto"/>
      </w:divBdr>
      <w:divsChild>
        <w:div w:id="1105615706">
          <w:marLeft w:val="0"/>
          <w:marRight w:val="0"/>
          <w:marTop w:val="0"/>
          <w:marBottom w:val="0"/>
          <w:divBdr>
            <w:top w:val="none" w:sz="0" w:space="0" w:color="auto"/>
            <w:left w:val="none" w:sz="0" w:space="0" w:color="auto"/>
            <w:bottom w:val="none" w:sz="0" w:space="0" w:color="auto"/>
            <w:right w:val="none" w:sz="0" w:space="0" w:color="auto"/>
          </w:divBdr>
          <w:divsChild>
            <w:div w:id="1105615703">
              <w:marLeft w:val="0"/>
              <w:marRight w:val="0"/>
              <w:marTop w:val="0"/>
              <w:marBottom w:val="0"/>
              <w:divBdr>
                <w:top w:val="none" w:sz="0" w:space="0" w:color="auto"/>
                <w:left w:val="none" w:sz="0" w:space="0" w:color="auto"/>
                <w:bottom w:val="none" w:sz="0" w:space="0" w:color="auto"/>
                <w:right w:val="none" w:sz="0" w:space="0" w:color="auto"/>
              </w:divBdr>
              <w:divsChild>
                <w:div w:id="110561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5708">
      <w:marLeft w:val="0"/>
      <w:marRight w:val="0"/>
      <w:marTop w:val="0"/>
      <w:marBottom w:val="0"/>
      <w:divBdr>
        <w:top w:val="none" w:sz="0" w:space="0" w:color="auto"/>
        <w:left w:val="none" w:sz="0" w:space="0" w:color="auto"/>
        <w:bottom w:val="none" w:sz="0" w:space="0" w:color="auto"/>
        <w:right w:val="none" w:sz="0" w:space="0" w:color="auto"/>
      </w:divBdr>
      <w:divsChild>
        <w:div w:id="1105615705">
          <w:marLeft w:val="0"/>
          <w:marRight w:val="0"/>
          <w:marTop w:val="0"/>
          <w:marBottom w:val="0"/>
          <w:divBdr>
            <w:top w:val="none" w:sz="0" w:space="0" w:color="auto"/>
            <w:left w:val="none" w:sz="0" w:space="0" w:color="auto"/>
            <w:bottom w:val="none" w:sz="0" w:space="0" w:color="auto"/>
            <w:right w:val="none" w:sz="0" w:space="0" w:color="auto"/>
          </w:divBdr>
          <w:divsChild>
            <w:div w:id="1105615709">
              <w:marLeft w:val="0"/>
              <w:marRight w:val="0"/>
              <w:marTop w:val="0"/>
              <w:marBottom w:val="0"/>
              <w:divBdr>
                <w:top w:val="none" w:sz="0" w:space="0" w:color="auto"/>
                <w:left w:val="none" w:sz="0" w:space="0" w:color="auto"/>
                <w:bottom w:val="none" w:sz="0" w:space="0" w:color="auto"/>
                <w:right w:val="none" w:sz="0" w:space="0" w:color="auto"/>
              </w:divBdr>
              <w:divsChild>
                <w:div w:id="11056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5711">
      <w:marLeft w:val="0"/>
      <w:marRight w:val="0"/>
      <w:marTop w:val="0"/>
      <w:marBottom w:val="0"/>
      <w:divBdr>
        <w:top w:val="none" w:sz="0" w:space="0" w:color="auto"/>
        <w:left w:val="none" w:sz="0" w:space="0" w:color="auto"/>
        <w:bottom w:val="none" w:sz="0" w:space="0" w:color="auto"/>
        <w:right w:val="none" w:sz="0" w:space="0" w:color="auto"/>
      </w:divBdr>
      <w:divsChild>
        <w:div w:id="1105615715">
          <w:marLeft w:val="0"/>
          <w:marRight w:val="0"/>
          <w:marTop w:val="0"/>
          <w:marBottom w:val="0"/>
          <w:divBdr>
            <w:top w:val="none" w:sz="0" w:space="0" w:color="auto"/>
            <w:left w:val="none" w:sz="0" w:space="0" w:color="auto"/>
            <w:bottom w:val="none" w:sz="0" w:space="0" w:color="auto"/>
            <w:right w:val="none" w:sz="0" w:space="0" w:color="auto"/>
          </w:divBdr>
          <w:divsChild>
            <w:div w:id="1105615712">
              <w:marLeft w:val="0"/>
              <w:marRight w:val="0"/>
              <w:marTop w:val="0"/>
              <w:marBottom w:val="0"/>
              <w:divBdr>
                <w:top w:val="none" w:sz="0" w:space="0" w:color="auto"/>
                <w:left w:val="none" w:sz="0" w:space="0" w:color="auto"/>
                <w:bottom w:val="none" w:sz="0" w:space="0" w:color="auto"/>
                <w:right w:val="none" w:sz="0" w:space="0" w:color="auto"/>
              </w:divBdr>
              <w:divsChild>
                <w:div w:id="1105615713">
                  <w:marLeft w:val="0"/>
                  <w:marRight w:val="0"/>
                  <w:marTop w:val="0"/>
                  <w:marBottom w:val="0"/>
                  <w:divBdr>
                    <w:top w:val="none" w:sz="0" w:space="0" w:color="auto"/>
                    <w:left w:val="none" w:sz="0" w:space="0" w:color="auto"/>
                    <w:bottom w:val="none" w:sz="0" w:space="0" w:color="auto"/>
                    <w:right w:val="none" w:sz="0" w:space="0" w:color="auto"/>
                  </w:divBdr>
                  <w:divsChild>
                    <w:div w:id="11056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15714">
      <w:marLeft w:val="0"/>
      <w:marRight w:val="0"/>
      <w:marTop w:val="0"/>
      <w:marBottom w:val="0"/>
      <w:divBdr>
        <w:top w:val="none" w:sz="0" w:space="0" w:color="auto"/>
        <w:left w:val="none" w:sz="0" w:space="0" w:color="auto"/>
        <w:bottom w:val="none" w:sz="0" w:space="0" w:color="auto"/>
        <w:right w:val="none" w:sz="0" w:space="0" w:color="auto"/>
      </w:divBdr>
      <w:divsChild>
        <w:div w:id="1105615717">
          <w:marLeft w:val="0"/>
          <w:marRight w:val="0"/>
          <w:marTop w:val="0"/>
          <w:marBottom w:val="0"/>
          <w:divBdr>
            <w:top w:val="none" w:sz="0" w:space="0" w:color="auto"/>
            <w:left w:val="none" w:sz="0" w:space="0" w:color="auto"/>
            <w:bottom w:val="none" w:sz="0" w:space="0" w:color="auto"/>
            <w:right w:val="none" w:sz="0" w:space="0" w:color="auto"/>
          </w:divBdr>
          <w:divsChild>
            <w:div w:id="11056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6297">
      <w:bodyDiv w:val="1"/>
      <w:marLeft w:val="0"/>
      <w:marRight w:val="0"/>
      <w:marTop w:val="0"/>
      <w:marBottom w:val="0"/>
      <w:divBdr>
        <w:top w:val="none" w:sz="0" w:space="0" w:color="auto"/>
        <w:left w:val="none" w:sz="0" w:space="0" w:color="auto"/>
        <w:bottom w:val="none" w:sz="0" w:space="0" w:color="auto"/>
        <w:right w:val="none" w:sz="0" w:space="0" w:color="auto"/>
      </w:divBdr>
      <w:divsChild>
        <w:div w:id="33317423">
          <w:marLeft w:val="0"/>
          <w:marRight w:val="0"/>
          <w:marTop w:val="0"/>
          <w:marBottom w:val="0"/>
          <w:divBdr>
            <w:top w:val="none" w:sz="0" w:space="0" w:color="auto"/>
            <w:left w:val="none" w:sz="0" w:space="0" w:color="auto"/>
            <w:bottom w:val="none" w:sz="0" w:space="0" w:color="auto"/>
            <w:right w:val="none" w:sz="0" w:space="0" w:color="auto"/>
          </w:divBdr>
          <w:divsChild>
            <w:div w:id="20888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10416">
      <w:bodyDiv w:val="1"/>
      <w:marLeft w:val="0"/>
      <w:marRight w:val="0"/>
      <w:marTop w:val="0"/>
      <w:marBottom w:val="0"/>
      <w:divBdr>
        <w:top w:val="none" w:sz="0" w:space="0" w:color="auto"/>
        <w:left w:val="none" w:sz="0" w:space="0" w:color="auto"/>
        <w:bottom w:val="none" w:sz="0" w:space="0" w:color="auto"/>
        <w:right w:val="none" w:sz="0" w:space="0" w:color="auto"/>
      </w:divBdr>
      <w:divsChild>
        <w:div w:id="185219979">
          <w:marLeft w:val="0"/>
          <w:marRight w:val="0"/>
          <w:marTop w:val="0"/>
          <w:marBottom w:val="0"/>
          <w:divBdr>
            <w:top w:val="none" w:sz="0" w:space="0" w:color="auto"/>
            <w:left w:val="none" w:sz="0" w:space="0" w:color="auto"/>
            <w:bottom w:val="none" w:sz="0" w:space="0" w:color="auto"/>
            <w:right w:val="none" w:sz="0" w:space="0" w:color="auto"/>
          </w:divBdr>
          <w:divsChild>
            <w:div w:id="20664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qa.org.uk/sqa/36588.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qa.org.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F5D5F-BA23-449B-8072-B09060166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2018-05-23T15:50:00Z</dcterms:created>
  <dcterms:modified xsi:type="dcterms:W3CDTF">2018-05-23T16:18:00Z</dcterms:modified>
</cp:coreProperties>
</file>