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00" w:rsidRDefault="00652400" w:rsidP="0008542B">
      <w:pPr>
        <w:rPr>
          <w:rFonts w:ascii="Arial" w:hAnsi="Arial" w:cs="Arial"/>
          <w:b/>
          <w:sz w:val="28"/>
          <w:szCs w:val="28"/>
        </w:rPr>
      </w:pPr>
      <w:r>
        <w:rPr>
          <w:rFonts w:ascii="Arial" w:hAnsi="Arial" w:cs="Arial"/>
          <w:b/>
          <w:sz w:val="28"/>
          <w:szCs w:val="28"/>
        </w:rPr>
        <w:t>HN Admi</w:t>
      </w:r>
      <w:r w:rsidR="002E4AEC">
        <w:rPr>
          <w:rFonts w:ascii="Arial" w:hAnsi="Arial" w:cs="Arial"/>
          <w:b/>
          <w:sz w:val="28"/>
          <w:szCs w:val="28"/>
        </w:rPr>
        <w:t xml:space="preserve">nistration and </w:t>
      </w:r>
      <w:proofErr w:type="gramStart"/>
      <w:r w:rsidR="002E4AEC">
        <w:rPr>
          <w:rFonts w:ascii="Arial" w:hAnsi="Arial" w:cs="Arial"/>
          <w:b/>
          <w:sz w:val="28"/>
          <w:szCs w:val="28"/>
        </w:rPr>
        <w:t>IT</w:t>
      </w:r>
      <w:proofErr w:type="gramEnd"/>
      <w:r w:rsidR="002E4AEC">
        <w:rPr>
          <w:rFonts w:ascii="Arial" w:hAnsi="Arial" w:cs="Arial"/>
          <w:b/>
          <w:sz w:val="28"/>
          <w:szCs w:val="28"/>
        </w:rPr>
        <w:t xml:space="preserve"> Network Event, </w:t>
      </w:r>
      <w:r>
        <w:rPr>
          <w:rFonts w:ascii="Arial" w:hAnsi="Arial" w:cs="Arial"/>
          <w:b/>
          <w:sz w:val="28"/>
          <w:szCs w:val="28"/>
        </w:rPr>
        <w:t>February 2018</w:t>
      </w:r>
    </w:p>
    <w:p w:rsidR="002E4AEC" w:rsidRDefault="002E4AEC" w:rsidP="0008542B">
      <w:pPr>
        <w:rPr>
          <w:rFonts w:ascii="Arial" w:hAnsi="Arial" w:cs="Arial"/>
          <w:b/>
          <w:sz w:val="28"/>
          <w:szCs w:val="28"/>
        </w:rPr>
      </w:pPr>
    </w:p>
    <w:p w:rsidR="0008542B" w:rsidRPr="00DE75CB" w:rsidRDefault="0008542B" w:rsidP="0008542B">
      <w:pPr>
        <w:rPr>
          <w:rFonts w:ascii="Arial" w:hAnsi="Arial" w:cs="Arial"/>
          <w:b/>
          <w:sz w:val="28"/>
          <w:szCs w:val="28"/>
        </w:rPr>
      </w:pPr>
      <w:r w:rsidRPr="00DE75CB">
        <w:rPr>
          <w:rFonts w:ascii="Arial" w:hAnsi="Arial" w:cs="Arial"/>
          <w:b/>
          <w:sz w:val="28"/>
          <w:szCs w:val="28"/>
        </w:rPr>
        <w:t xml:space="preserve">Digital Technologies for Administrators (HH82 34) </w:t>
      </w:r>
      <w:r>
        <w:rPr>
          <w:rFonts w:ascii="Arial" w:hAnsi="Arial" w:cs="Arial"/>
          <w:b/>
          <w:sz w:val="28"/>
          <w:szCs w:val="28"/>
        </w:rPr>
        <w:t>– Meeting web service</w:t>
      </w:r>
    </w:p>
    <w:p w:rsidR="0008542B" w:rsidRDefault="0008542B" w:rsidP="0008542B">
      <w:pPr>
        <w:rPr>
          <w:rFonts w:ascii="Arial" w:hAnsi="Arial" w:cs="Arial"/>
          <w:sz w:val="24"/>
          <w:szCs w:val="24"/>
        </w:rPr>
      </w:pPr>
    </w:p>
    <w:p w:rsidR="00331A68" w:rsidRDefault="0008542B" w:rsidP="0008542B">
      <w:pPr>
        <w:rPr>
          <w:rFonts w:ascii="Arial" w:hAnsi="Arial" w:cs="Arial"/>
          <w:sz w:val="24"/>
          <w:szCs w:val="24"/>
        </w:rPr>
      </w:pPr>
      <w:r>
        <w:rPr>
          <w:rFonts w:ascii="Arial" w:hAnsi="Arial" w:cs="Arial"/>
          <w:sz w:val="24"/>
          <w:szCs w:val="24"/>
        </w:rPr>
        <w:t xml:space="preserve">The purpose of this document is to provide an example of </w:t>
      </w:r>
      <w:r w:rsidR="009F13C2">
        <w:rPr>
          <w:rFonts w:ascii="Arial" w:hAnsi="Arial" w:cs="Arial"/>
          <w:sz w:val="24"/>
          <w:szCs w:val="24"/>
        </w:rPr>
        <w:t>the use of a meeting web service (Meet-o-</w:t>
      </w:r>
      <w:proofErr w:type="spellStart"/>
      <w:r w:rsidR="009F13C2">
        <w:rPr>
          <w:rFonts w:ascii="Arial" w:hAnsi="Arial" w:cs="Arial"/>
          <w:sz w:val="24"/>
          <w:szCs w:val="24"/>
        </w:rPr>
        <w:t>matic</w:t>
      </w:r>
      <w:proofErr w:type="spellEnd"/>
      <w:r w:rsidR="009F13C2">
        <w:rPr>
          <w:rFonts w:ascii="Arial" w:hAnsi="Arial" w:cs="Arial"/>
          <w:sz w:val="24"/>
          <w:szCs w:val="24"/>
        </w:rPr>
        <w:t xml:space="preserve">) to assist with delivery </w:t>
      </w:r>
      <w:r w:rsidR="00A354F6">
        <w:rPr>
          <w:rFonts w:ascii="Arial" w:hAnsi="Arial" w:cs="Arial"/>
          <w:sz w:val="24"/>
          <w:szCs w:val="24"/>
        </w:rPr>
        <w:t xml:space="preserve">of the unit </w:t>
      </w:r>
      <w:r w:rsidR="009F13C2">
        <w:rPr>
          <w:rFonts w:ascii="Arial" w:hAnsi="Arial" w:cs="Arial"/>
          <w:sz w:val="24"/>
          <w:szCs w:val="24"/>
        </w:rPr>
        <w:t>and illustrate the types of evidence that could be generated for assessment</w:t>
      </w:r>
      <w:r>
        <w:rPr>
          <w:rFonts w:ascii="Arial" w:hAnsi="Arial" w:cs="Arial"/>
          <w:sz w:val="24"/>
          <w:szCs w:val="24"/>
        </w:rPr>
        <w:t xml:space="preserve">. </w:t>
      </w:r>
      <w:r w:rsidR="009F13C2">
        <w:rPr>
          <w:rFonts w:ascii="Arial" w:hAnsi="Arial" w:cs="Arial"/>
          <w:sz w:val="24"/>
          <w:szCs w:val="24"/>
        </w:rPr>
        <w:t xml:space="preserve">The web service used is only one of many that are available online free of charge </w:t>
      </w:r>
      <w:r w:rsidR="00B626ED">
        <w:rPr>
          <w:rFonts w:ascii="Arial" w:hAnsi="Arial" w:cs="Arial"/>
          <w:sz w:val="24"/>
          <w:szCs w:val="24"/>
        </w:rPr>
        <w:t>(Dod</w:t>
      </w:r>
      <w:r w:rsidR="00331A68">
        <w:rPr>
          <w:rFonts w:ascii="Arial" w:hAnsi="Arial" w:cs="Arial"/>
          <w:sz w:val="24"/>
          <w:szCs w:val="24"/>
        </w:rPr>
        <w:t xml:space="preserve">dle, vyte.in etc.). </w:t>
      </w:r>
    </w:p>
    <w:p w:rsidR="0008542B" w:rsidRPr="00DE75CB" w:rsidRDefault="0008542B" w:rsidP="0008542B">
      <w:pPr>
        <w:rPr>
          <w:rFonts w:ascii="Arial" w:hAnsi="Arial" w:cs="Arial"/>
          <w:sz w:val="24"/>
          <w:szCs w:val="24"/>
        </w:rPr>
      </w:pPr>
      <w:r>
        <w:rPr>
          <w:rFonts w:ascii="Arial" w:hAnsi="Arial" w:cs="Arial"/>
          <w:sz w:val="24"/>
          <w:szCs w:val="24"/>
        </w:rPr>
        <w:t>This is an illustrative guide, not a comprehensive teaching guide or assessment support pack. There are numerous possibilities for valid assessment of the unit and this document is intended to stimulate ideas among teachers and assessors that would best suit their own learners and resources available to them. The unit lends itself well to assessment by paper or e-portfolio.</w:t>
      </w:r>
    </w:p>
    <w:p w:rsidR="0008542B" w:rsidRPr="0025506C" w:rsidRDefault="0008542B" w:rsidP="0008542B">
      <w:pPr>
        <w:rPr>
          <w:rFonts w:ascii="Arial" w:hAnsi="Arial" w:cs="Arial"/>
          <w:b/>
          <w:sz w:val="24"/>
          <w:szCs w:val="24"/>
        </w:rPr>
      </w:pPr>
    </w:p>
    <w:p w:rsidR="0008542B" w:rsidRPr="00544909" w:rsidRDefault="0008542B" w:rsidP="0008542B">
      <w:pPr>
        <w:autoSpaceDE w:val="0"/>
        <w:autoSpaceDN w:val="0"/>
        <w:adjustRightInd w:val="0"/>
        <w:spacing w:after="0" w:line="240" w:lineRule="auto"/>
        <w:rPr>
          <w:rFonts w:ascii="Arial" w:hAnsi="Arial" w:cs="Arial"/>
          <w:b/>
          <w:bCs/>
          <w:sz w:val="24"/>
          <w:szCs w:val="24"/>
        </w:rPr>
      </w:pPr>
      <w:r w:rsidRPr="00544909">
        <w:rPr>
          <w:rFonts w:ascii="Arial" w:hAnsi="Arial" w:cs="Arial"/>
          <w:b/>
          <w:bCs/>
          <w:sz w:val="24"/>
          <w:szCs w:val="24"/>
        </w:rPr>
        <w:t>Outcome 3</w:t>
      </w:r>
      <w:r>
        <w:rPr>
          <w:rFonts w:ascii="Arial" w:hAnsi="Arial" w:cs="Arial"/>
          <w:b/>
          <w:bCs/>
          <w:sz w:val="24"/>
          <w:szCs w:val="24"/>
        </w:rPr>
        <w:tab/>
      </w:r>
      <w:r w:rsidRPr="00D15DC2">
        <w:rPr>
          <w:rFonts w:ascii="Arial" w:hAnsi="Arial" w:cs="Arial"/>
          <w:b/>
          <w:sz w:val="24"/>
          <w:szCs w:val="24"/>
        </w:rPr>
        <w:t>Use web services and collaborative software to inform, plan and organise work</w:t>
      </w:r>
    </w:p>
    <w:p w:rsidR="0008542B" w:rsidRDefault="0008542B">
      <w:pPr>
        <w:rPr>
          <w:b/>
        </w:rPr>
      </w:pPr>
      <w:r>
        <w:rPr>
          <w:b/>
        </w:rPr>
        <w:br w:type="page"/>
      </w:r>
    </w:p>
    <w:p w:rsidR="006D17B0" w:rsidRDefault="006D17B0">
      <w:pPr>
        <w:rPr>
          <w:rFonts w:ascii="Arial" w:hAnsi="Arial" w:cs="Arial"/>
          <w:b/>
        </w:rPr>
      </w:pPr>
      <w:r>
        <w:rPr>
          <w:rFonts w:ascii="Arial" w:hAnsi="Arial" w:cs="Arial"/>
          <w:b/>
        </w:rPr>
        <w:lastRenderedPageBreak/>
        <w:t>Meeting web service applications</w:t>
      </w:r>
    </w:p>
    <w:p w:rsidR="006D17B0" w:rsidRDefault="006D17B0" w:rsidP="006D17B0">
      <w:pPr>
        <w:pStyle w:val="TableParagraph"/>
        <w:ind w:right="199"/>
        <w:rPr>
          <w:rFonts w:ascii="Arial" w:eastAsia="Arial" w:hAnsi="Arial" w:cs="Arial"/>
          <w:spacing w:val="-1"/>
          <w:sz w:val="24"/>
          <w:szCs w:val="24"/>
        </w:rPr>
      </w:pPr>
      <w:r>
        <w:rPr>
          <w:rFonts w:ascii="Arial" w:eastAsia="Arial" w:hAnsi="Arial" w:cs="Arial"/>
          <w:spacing w:val="-1"/>
          <w:sz w:val="24"/>
          <w:szCs w:val="24"/>
        </w:rPr>
        <w:t xml:space="preserve">There are a range of online meeting applications that can be used to </w:t>
      </w:r>
      <w:proofErr w:type="spellStart"/>
      <w:r>
        <w:rPr>
          <w:rFonts w:ascii="Arial" w:eastAsia="Arial" w:hAnsi="Arial" w:cs="Arial"/>
          <w:spacing w:val="-1"/>
          <w:sz w:val="24"/>
          <w:szCs w:val="24"/>
        </w:rPr>
        <w:t>organise</w:t>
      </w:r>
      <w:proofErr w:type="spellEnd"/>
      <w:r>
        <w:rPr>
          <w:rFonts w:ascii="Arial" w:eastAsia="Arial" w:hAnsi="Arial" w:cs="Arial"/>
          <w:spacing w:val="-1"/>
          <w:sz w:val="24"/>
          <w:szCs w:val="24"/>
        </w:rPr>
        <w:t xml:space="preserve"> meetings free o</w:t>
      </w:r>
      <w:r w:rsidR="00C53B4E">
        <w:rPr>
          <w:rFonts w:ascii="Arial" w:eastAsia="Arial" w:hAnsi="Arial" w:cs="Arial"/>
          <w:spacing w:val="-1"/>
          <w:sz w:val="24"/>
          <w:szCs w:val="24"/>
        </w:rPr>
        <w:t>f charge (e.g. Meet-o-</w:t>
      </w:r>
      <w:proofErr w:type="spellStart"/>
      <w:r w:rsidR="00C53B4E">
        <w:rPr>
          <w:rFonts w:ascii="Arial" w:eastAsia="Arial" w:hAnsi="Arial" w:cs="Arial"/>
          <w:spacing w:val="-1"/>
          <w:sz w:val="24"/>
          <w:szCs w:val="24"/>
        </w:rPr>
        <w:t>matic</w:t>
      </w:r>
      <w:proofErr w:type="spellEnd"/>
      <w:r w:rsidR="00C53B4E">
        <w:rPr>
          <w:rFonts w:ascii="Arial" w:eastAsia="Arial" w:hAnsi="Arial" w:cs="Arial"/>
          <w:spacing w:val="-1"/>
          <w:sz w:val="24"/>
          <w:szCs w:val="24"/>
        </w:rPr>
        <w:t>, Dod</w:t>
      </w:r>
      <w:r>
        <w:rPr>
          <w:rFonts w:ascii="Arial" w:eastAsia="Arial" w:hAnsi="Arial" w:cs="Arial"/>
          <w:spacing w:val="-1"/>
          <w:sz w:val="24"/>
          <w:szCs w:val="24"/>
        </w:rPr>
        <w:t>dle, vyte.in etc.). There are others that can be downloaded and embedded within email software (e.g. Boomerang for Gmail and Outlook).</w:t>
      </w:r>
    </w:p>
    <w:p w:rsidR="006D17B0" w:rsidRDefault="006D17B0" w:rsidP="006D17B0">
      <w:pPr>
        <w:pStyle w:val="TableParagraph"/>
        <w:ind w:right="199"/>
        <w:rPr>
          <w:rFonts w:ascii="Arial" w:eastAsia="Arial" w:hAnsi="Arial" w:cs="Arial"/>
          <w:spacing w:val="-1"/>
          <w:sz w:val="24"/>
          <w:szCs w:val="24"/>
        </w:rPr>
      </w:pPr>
    </w:p>
    <w:p w:rsidR="006D17B0" w:rsidRDefault="006D17B0" w:rsidP="006D17B0">
      <w:pPr>
        <w:pStyle w:val="TableParagraph"/>
        <w:ind w:right="199"/>
        <w:rPr>
          <w:rFonts w:ascii="Arial" w:eastAsia="Arial" w:hAnsi="Arial" w:cs="Arial"/>
          <w:spacing w:val="-1"/>
          <w:sz w:val="24"/>
          <w:szCs w:val="24"/>
        </w:rPr>
      </w:pPr>
      <w:r>
        <w:rPr>
          <w:rFonts w:ascii="Arial" w:eastAsia="Arial" w:hAnsi="Arial" w:cs="Arial"/>
          <w:spacing w:val="-1"/>
          <w:sz w:val="24"/>
          <w:szCs w:val="24"/>
        </w:rPr>
        <w:t>These applications have advantages over e-diaries/calendars embedded within email software, for example:</w:t>
      </w:r>
    </w:p>
    <w:p w:rsidR="006D17B0" w:rsidRDefault="006D17B0" w:rsidP="006D17B0">
      <w:pPr>
        <w:pStyle w:val="TableParagraph"/>
        <w:ind w:right="199"/>
        <w:rPr>
          <w:rFonts w:ascii="Arial" w:eastAsia="Arial" w:hAnsi="Arial" w:cs="Arial"/>
          <w:spacing w:val="-1"/>
          <w:sz w:val="24"/>
          <w:szCs w:val="24"/>
        </w:rPr>
      </w:pPr>
    </w:p>
    <w:p w:rsidR="006D17B0" w:rsidRDefault="006D17B0" w:rsidP="006D17B0">
      <w:pPr>
        <w:pStyle w:val="TableParagraph"/>
        <w:numPr>
          <w:ilvl w:val="0"/>
          <w:numId w:val="1"/>
        </w:numPr>
        <w:ind w:right="199"/>
        <w:rPr>
          <w:rFonts w:ascii="Arial" w:eastAsia="Arial" w:hAnsi="Arial" w:cs="Arial"/>
          <w:spacing w:val="-1"/>
          <w:sz w:val="24"/>
          <w:szCs w:val="24"/>
        </w:rPr>
      </w:pPr>
      <w:r>
        <w:rPr>
          <w:rFonts w:ascii="Arial" w:eastAsia="Arial" w:hAnsi="Arial" w:cs="Arial"/>
          <w:spacing w:val="-1"/>
          <w:sz w:val="24"/>
          <w:szCs w:val="24"/>
        </w:rPr>
        <w:t xml:space="preserve">Participants don’t need to be using the same email/e-diary software so </w:t>
      </w:r>
      <w:r w:rsidR="00FF2A7C">
        <w:rPr>
          <w:rFonts w:ascii="Arial" w:eastAsia="Arial" w:hAnsi="Arial" w:cs="Arial"/>
          <w:spacing w:val="-1"/>
          <w:sz w:val="24"/>
          <w:szCs w:val="24"/>
        </w:rPr>
        <w:t xml:space="preserve">they </w:t>
      </w:r>
      <w:r>
        <w:rPr>
          <w:rFonts w:ascii="Arial" w:eastAsia="Arial" w:hAnsi="Arial" w:cs="Arial"/>
          <w:spacing w:val="-1"/>
          <w:sz w:val="24"/>
          <w:szCs w:val="24"/>
        </w:rPr>
        <w:t xml:space="preserve">can </w:t>
      </w:r>
      <w:r w:rsidR="00FF2A7C">
        <w:rPr>
          <w:rFonts w:ascii="Arial" w:eastAsia="Arial" w:hAnsi="Arial" w:cs="Arial"/>
          <w:spacing w:val="-1"/>
          <w:sz w:val="24"/>
          <w:szCs w:val="24"/>
        </w:rPr>
        <w:t xml:space="preserve">be </w:t>
      </w:r>
      <w:r>
        <w:rPr>
          <w:rFonts w:ascii="Arial" w:eastAsia="Arial" w:hAnsi="Arial" w:cs="Arial"/>
          <w:spacing w:val="-1"/>
          <w:sz w:val="24"/>
          <w:szCs w:val="24"/>
        </w:rPr>
        <w:t>used with all external contacts as well as internal</w:t>
      </w:r>
    </w:p>
    <w:p w:rsidR="006D17B0" w:rsidRDefault="006D17B0" w:rsidP="006D17B0">
      <w:pPr>
        <w:pStyle w:val="TableParagraph"/>
        <w:ind w:left="720" w:right="199"/>
        <w:rPr>
          <w:rFonts w:ascii="Arial" w:eastAsia="Arial" w:hAnsi="Arial" w:cs="Arial"/>
          <w:spacing w:val="-1"/>
          <w:sz w:val="24"/>
          <w:szCs w:val="24"/>
        </w:rPr>
      </w:pPr>
    </w:p>
    <w:p w:rsidR="006D17B0" w:rsidRDefault="006D17B0" w:rsidP="006D17B0">
      <w:pPr>
        <w:pStyle w:val="TableParagraph"/>
        <w:numPr>
          <w:ilvl w:val="0"/>
          <w:numId w:val="1"/>
        </w:numPr>
        <w:ind w:right="199"/>
        <w:rPr>
          <w:rFonts w:ascii="Arial" w:eastAsia="Arial" w:hAnsi="Arial" w:cs="Arial"/>
          <w:spacing w:val="-1"/>
          <w:sz w:val="24"/>
          <w:szCs w:val="24"/>
        </w:rPr>
      </w:pPr>
      <w:r>
        <w:rPr>
          <w:rFonts w:ascii="Arial" w:eastAsia="Arial" w:hAnsi="Arial" w:cs="Arial"/>
          <w:spacing w:val="-1"/>
          <w:sz w:val="24"/>
          <w:szCs w:val="24"/>
        </w:rPr>
        <w:t>They allow availability to be provided by selecting from</w:t>
      </w:r>
      <w:r w:rsidR="00D3054C">
        <w:rPr>
          <w:rFonts w:ascii="Arial" w:eastAsia="Arial" w:hAnsi="Arial" w:cs="Arial"/>
          <w:spacing w:val="-1"/>
          <w:sz w:val="24"/>
          <w:szCs w:val="24"/>
        </w:rPr>
        <w:t xml:space="preserve"> a range of</w:t>
      </w:r>
      <w:r>
        <w:rPr>
          <w:rFonts w:ascii="Arial" w:eastAsia="Arial" w:hAnsi="Arial" w:cs="Arial"/>
          <w:spacing w:val="-1"/>
          <w:sz w:val="24"/>
          <w:szCs w:val="24"/>
        </w:rPr>
        <w:t xml:space="preserve"> options on a calendar rather than having to be typed out manually and recorded by the </w:t>
      </w:r>
      <w:proofErr w:type="spellStart"/>
      <w:r>
        <w:rPr>
          <w:rFonts w:ascii="Arial" w:eastAsia="Arial" w:hAnsi="Arial" w:cs="Arial"/>
          <w:spacing w:val="-1"/>
          <w:sz w:val="24"/>
          <w:szCs w:val="24"/>
        </w:rPr>
        <w:t>organiser</w:t>
      </w:r>
      <w:proofErr w:type="spellEnd"/>
      <w:r>
        <w:rPr>
          <w:rFonts w:ascii="Arial" w:eastAsia="Arial" w:hAnsi="Arial" w:cs="Arial"/>
          <w:spacing w:val="-1"/>
          <w:sz w:val="24"/>
          <w:szCs w:val="24"/>
        </w:rPr>
        <w:t xml:space="preserve"> manually. </w:t>
      </w:r>
    </w:p>
    <w:p w:rsidR="006D17B0" w:rsidRDefault="006D17B0" w:rsidP="006D17B0">
      <w:pPr>
        <w:pStyle w:val="TableParagraph"/>
        <w:ind w:left="102" w:right="199"/>
        <w:rPr>
          <w:rFonts w:ascii="Arial" w:eastAsia="Arial" w:hAnsi="Arial" w:cs="Arial"/>
          <w:spacing w:val="-1"/>
          <w:sz w:val="24"/>
          <w:szCs w:val="24"/>
        </w:rPr>
      </w:pPr>
    </w:p>
    <w:p w:rsidR="006D17B0" w:rsidRDefault="006D17B0" w:rsidP="006D17B0">
      <w:pPr>
        <w:pStyle w:val="TableParagraph"/>
        <w:numPr>
          <w:ilvl w:val="0"/>
          <w:numId w:val="1"/>
        </w:numPr>
        <w:ind w:right="199"/>
        <w:rPr>
          <w:rFonts w:ascii="Arial" w:eastAsia="Arial" w:hAnsi="Arial" w:cs="Arial"/>
          <w:spacing w:val="-1"/>
          <w:sz w:val="24"/>
          <w:szCs w:val="24"/>
        </w:rPr>
      </w:pPr>
      <w:r>
        <w:rPr>
          <w:rFonts w:ascii="Arial" w:eastAsia="Arial" w:hAnsi="Arial" w:cs="Arial"/>
          <w:spacing w:val="-1"/>
          <w:sz w:val="24"/>
          <w:szCs w:val="24"/>
        </w:rPr>
        <w:t xml:space="preserve">Removes the need for the </w:t>
      </w:r>
      <w:proofErr w:type="spellStart"/>
      <w:r>
        <w:rPr>
          <w:rFonts w:ascii="Arial" w:eastAsia="Arial" w:hAnsi="Arial" w:cs="Arial"/>
          <w:spacing w:val="-1"/>
          <w:sz w:val="24"/>
          <w:szCs w:val="24"/>
        </w:rPr>
        <w:t>organiser</w:t>
      </w:r>
      <w:proofErr w:type="spellEnd"/>
      <w:r>
        <w:rPr>
          <w:rFonts w:ascii="Arial" w:eastAsia="Arial" w:hAnsi="Arial" w:cs="Arial"/>
          <w:spacing w:val="-1"/>
          <w:sz w:val="24"/>
          <w:szCs w:val="24"/>
        </w:rPr>
        <w:t xml:space="preserve"> to check e-diaries/calendars for availability in advance.</w:t>
      </w:r>
    </w:p>
    <w:p w:rsidR="006D17B0" w:rsidRDefault="006D17B0" w:rsidP="006D17B0">
      <w:pPr>
        <w:pStyle w:val="TableParagraph"/>
        <w:ind w:left="102" w:right="199"/>
        <w:rPr>
          <w:rFonts w:ascii="Arial" w:eastAsia="Arial" w:hAnsi="Arial" w:cs="Arial"/>
          <w:spacing w:val="-1"/>
          <w:sz w:val="24"/>
          <w:szCs w:val="24"/>
        </w:rPr>
      </w:pPr>
    </w:p>
    <w:p w:rsidR="006D17B0" w:rsidRDefault="00D3054C" w:rsidP="006D17B0">
      <w:pPr>
        <w:pStyle w:val="TableParagraph"/>
        <w:numPr>
          <w:ilvl w:val="0"/>
          <w:numId w:val="1"/>
        </w:numPr>
        <w:ind w:right="199"/>
        <w:rPr>
          <w:rFonts w:ascii="Arial" w:eastAsia="Arial" w:hAnsi="Arial" w:cs="Arial"/>
          <w:spacing w:val="-1"/>
          <w:sz w:val="24"/>
          <w:szCs w:val="24"/>
        </w:rPr>
      </w:pPr>
      <w:r>
        <w:rPr>
          <w:rFonts w:ascii="Arial" w:eastAsia="Arial" w:hAnsi="Arial" w:cs="Arial"/>
          <w:spacing w:val="-1"/>
          <w:sz w:val="24"/>
          <w:szCs w:val="24"/>
        </w:rPr>
        <w:t>Helps prevent</w:t>
      </w:r>
      <w:r w:rsidR="006D17B0">
        <w:rPr>
          <w:rFonts w:ascii="Arial" w:eastAsia="Arial" w:hAnsi="Arial" w:cs="Arial"/>
          <w:spacing w:val="-1"/>
          <w:sz w:val="24"/>
          <w:szCs w:val="24"/>
        </w:rPr>
        <w:t xml:space="preserve"> participants suggesting unsuitable dates as the selection of dates is set by the </w:t>
      </w:r>
      <w:proofErr w:type="spellStart"/>
      <w:r w:rsidR="006D17B0">
        <w:rPr>
          <w:rFonts w:ascii="Arial" w:eastAsia="Arial" w:hAnsi="Arial" w:cs="Arial"/>
          <w:spacing w:val="-1"/>
          <w:sz w:val="24"/>
          <w:szCs w:val="24"/>
        </w:rPr>
        <w:t>organiser</w:t>
      </w:r>
      <w:proofErr w:type="spellEnd"/>
      <w:r w:rsidR="006D17B0">
        <w:rPr>
          <w:rFonts w:ascii="Arial" w:eastAsia="Arial" w:hAnsi="Arial" w:cs="Arial"/>
          <w:spacing w:val="-1"/>
          <w:sz w:val="24"/>
          <w:szCs w:val="24"/>
        </w:rPr>
        <w:t>.</w:t>
      </w:r>
    </w:p>
    <w:p w:rsidR="006D17B0" w:rsidRDefault="006D17B0" w:rsidP="006D17B0">
      <w:pPr>
        <w:pStyle w:val="TableParagraph"/>
        <w:ind w:right="199"/>
        <w:rPr>
          <w:rFonts w:ascii="Arial" w:eastAsia="Arial" w:hAnsi="Arial" w:cs="Arial"/>
          <w:spacing w:val="-1"/>
          <w:sz w:val="24"/>
          <w:szCs w:val="24"/>
        </w:rPr>
      </w:pPr>
    </w:p>
    <w:p w:rsidR="006D17B0" w:rsidRDefault="006D17B0" w:rsidP="006D17B0">
      <w:pPr>
        <w:pStyle w:val="TableParagraph"/>
        <w:numPr>
          <w:ilvl w:val="0"/>
          <w:numId w:val="1"/>
        </w:numPr>
        <w:ind w:right="199"/>
        <w:rPr>
          <w:rFonts w:ascii="Arial" w:eastAsia="Arial" w:hAnsi="Arial" w:cs="Arial"/>
          <w:spacing w:val="-1"/>
          <w:sz w:val="24"/>
          <w:szCs w:val="24"/>
        </w:rPr>
      </w:pPr>
      <w:r>
        <w:rPr>
          <w:rFonts w:ascii="Arial" w:eastAsia="Arial" w:hAnsi="Arial" w:cs="Arial"/>
          <w:spacing w:val="-1"/>
          <w:sz w:val="24"/>
          <w:szCs w:val="24"/>
        </w:rPr>
        <w:t>Automatically identifies best date, based on all participants’ availability without having to calculate manually. Options exist to identify key/VIP participants in the event that not everyone can agree on a date. This will allow the software to suggest a date where these participant(s) are available. This cuts out the need to go back and forward negotiating the best date in most cases.</w:t>
      </w:r>
      <w:bookmarkStart w:id="0" w:name="_GoBack"/>
      <w:bookmarkEnd w:id="0"/>
    </w:p>
    <w:p w:rsidR="006D17B0" w:rsidRDefault="006D17B0" w:rsidP="006D17B0">
      <w:pPr>
        <w:pStyle w:val="TableParagraph"/>
        <w:ind w:left="102" w:right="199"/>
        <w:rPr>
          <w:rFonts w:ascii="Arial" w:eastAsia="Arial" w:hAnsi="Arial" w:cs="Arial"/>
          <w:spacing w:val="-1"/>
          <w:sz w:val="24"/>
          <w:szCs w:val="24"/>
        </w:rPr>
      </w:pPr>
      <w:r>
        <w:rPr>
          <w:rFonts w:ascii="Arial" w:eastAsia="Arial" w:hAnsi="Arial" w:cs="Arial"/>
          <w:spacing w:val="-1"/>
          <w:sz w:val="24"/>
          <w:szCs w:val="24"/>
        </w:rPr>
        <w:t xml:space="preserve"> </w:t>
      </w:r>
    </w:p>
    <w:p w:rsidR="006D17B0" w:rsidRDefault="006D17B0" w:rsidP="006D17B0">
      <w:pPr>
        <w:pStyle w:val="TableParagraph"/>
        <w:ind w:right="199"/>
        <w:rPr>
          <w:rFonts w:ascii="Arial" w:eastAsia="Arial" w:hAnsi="Arial" w:cs="Arial"/>
          <w:spacing w:val="-1"/>
          <w:sz w:val="24"/>
          <w:szCs w:val="24"/>
        </w:rPr>
      </w:pPr>
      <w:r>
        <w:rPr>
          <w:rFonts w:ascii="Arial" w:eastAsia="Arial" w:hAnsi="Arial" w:cs="Arial"/>
          <w:spacing w:val="-1"/>
          <w:sz w:val="24"/>
          <w:szCs w:val="24"/>
        </w:rPr>
        <w:t xml:space="preserve"> </w:t>
      </w:r>
    </w:p>
    <w:p w:rsidR="006D17B0" w:rsidRPr="006D17B0" w:rsidRDefault="006D17B0">
      <w:pPr>
        <w:rPr>
          <w:rFonts w:ascii="Arial" w:hAnsi="Arial" w:cs="Arial"/>
        </w:rPr>
      </w:pPr>
      <w:r>
        <w:rPr>
          <w:rFonts w:ascii="Arial" w:hAnsi="Arial" w:cs="Arial"/>
        </w:rPr>
        <w:t>The following example was created via Meet-o-</w:t>
      </w:r>
      <w:proofErr w:type="spellStart"/>
      <w:r>
        <w:rPr>
          <w:rFonts w:ascii="Arial" w:hAnsi="Arial" w:cs="Arial"/>
        </w:rPr>
        <w:t>matic</w:t>
      </w:r>
      <w:proofErr w:type="spellEnd"/>
      <w:r>
        <w:rPr>
          <w:rFonts w:ascii="Arial" w:hAnsi="Arial" w:cs="Arial"/>
        </w:rPr>
        <w:t xml:space="preserve"> </w:t>
      </w:r>
      <w:hyperlink r:id="rId5" w:history="1">
        <w:r w:rsidRPr="00A70408">
          <w:rPr>
            <w:rStyle w:val="Hyperlink"/>
            <w:rFonts w:ascii="Arial" w:hAnsi="Arial" w:cs="Arial"/>
          </w:rPr>
          <w:t>www.meetomatic.com</w:t>
        </w:r>
      </w:hyperlink>
      <w:r>
        <w:rPr>
          <w:rFonts w:ascii="Arial" w:hAnsi="Arial" w:cs="Arial"/>
        </w:rPr>
        <w:t xml:space="preserve"> to illustrate some of these features. As mentioned there are numerous alternative applications that could be used for arranging meetings.</w:t>
      </w:r>
    </w:p>
    <w:p w:rsidR="006D17B0" w:rsidRDefault="006D17B0">
      <w:pPr>
        <w:rPr>
          <w:rFonts w:ascii="Arial" w:hAnsi="Arial" w:cs="Arial"/>
          <w:b/>
        </w:rPr>
      </w:pPr>
      <w:r>
        <w:rPr>
          <w:rFonts w:ascii="Arial" w:hAnsi="Arial" w:cs="Arial"/>
          <w:b/>
        </w:rPr>
        <w:br w:type="page"/>
      </w:r>
    </w:p>
    <w:p w:rsidR="007D0B47" w:rsidRPr="002C6274" w:rsidRDefault="002C6274" w:rsidP="002C6274">
      <w:pPr>
        <w:pStyle w:val="ListParagraph"/>
        <w:numPr>
          <w:ilvl w:val="0"/>
          <w:numId w:val="2"/>
        </w:numPr>
        <w:rPr>
          <w:rFonts w:ascii="Arial" w:hAnsi="Arial" w:cs="Arial"/>
        </w:rPr>
      </w:pPr>
      <w:r>
        <w:rPr>
          <w:rFonts w:ascii="Arial" w:hAnsi="Arial" w:cs="Arial"/>
        </w:rPr>
        <w:lastRenderedPageBreak/>
        <w:t>The homepage presents the user with a range of possible dates. The default is two months but a greater range of dates can be selected. In this example</w:t>
      </w:r>
      <w:r w:rsidR="007D3CE8" w:rsidRPr="002C6274">
        <w:rPr>
          <w:rFonts w:ascii="Arial" w:hAnsi="Arial" w:cs="Arial"/>
        </w:rPr>
        <w:t xml:space="preserve"> “</w:t>
      </w:r>
      <w:r w:rsidR="007D3CE8" w:rsidRPr="002C6274">
        <w:rPr>
          <w:rFonts w:ascii="Arial" w:hAnsi="Arial" w:cs="Arial"/>
          <w:i/>
        </w:rPr>
        <w:t>my DTFA meeting</w:t>
      </w:r>
      <w:r w:rsidR="007D3CE8" w:rsidRPr="002C6274">
        <w:rPr>
          <w:rFonts w:ascii="Arial" w:hAnsi="Arial" w:cs="Arial"/>
        </w:rPr>
        <w:t xml:space="preserve">” </w:t>
      </w:r>
      <w:r>
        <w:rPr>
          <w:rFonts w:ascii="Arial" w:hAnsi="Arial" w:cs="Arial"/>
        </w:rPr>
        <w:t xml:space="preserve">is created </w:t>
      </w:r>
      <w:r w:rsidR="007D3CE8" w:rsidRPr="002C6274">
        <w:rPr>
          <w:rFonts w:ascii="Arial" w:hAnsi="Arial" w:cs="Arial"/>
        </w:rPr>
        <w:t xml:space="preserve">by </w:t>
      </w:r>
      <w:r>
        <w:rPr>
          <w:rFonts w:ascii="Arial" w:hAnsi="Arial" w:cs="Arial"/>
        </w:rPr>
        <w:t>selecting a range of dates simply by clicking in the relevant boxes.</w:t>
      </w:r>
      <w:r w:rsidRPr="002C6274">
        <w:rPr>
          <w:rFonts w:ascii="Arial" w:hAnsi="Arial" w:cs="Arial"/>
        </w:rPr>
        <w:t xml:space="preserve"> </w:t>
      </w:r>
    </w:p>
    <w:p w:rsidR="005C78B5" w:rsidRDefault="00877593">
      <w:pPr>
        <w:sectPr w:rsidR="005C78B5" w:rsidSect="00877593">
          <w:pgSz w:w="16838" w:h="11906" w:orient="landscape"/>
          <w:pgMar w:top="1440" w:right="1440" w:bottom="1440" w:left="1440" w:header="708" w:footer="708" w:gutter="0"/>
          <w:cols w:space="708"/>
          <w:docGrid w:linePitch="360"/>
        </w:sectPr>
      </w:pPr>
      <w:r>
        <w:rPr>
          <w:noProof/>
          <w:lang w:eastAsia="en-GB"/>
        </w:rPr>
        <w:drawing>
          <wp:inline distT="0" distB="0" distL="0" distR="0" wp14:anchorId="0F2D7652" wp14:editId="64D1DE40">
            <wp:extent cx="8863330" cy="47237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863330" cy="4723765"/>
                    </a:xfrm>
                    <a:prstGeom prst="rect">
                      <a:avLst/>
                    </a:prstGeom>
                  </pic:spPr>
                </pic:pic>
              </a:graphicData>
            </a:graphic>
          </wp:inline>
        </w:drawing>
      </w:r>
    </w:p>
    <w:p w:rsidR="007D3CE8" w:rsidRPr="00404787" w:rsidRDefault="007D3CE8" w:rsidP="00404787">
      <w:pPr>
        <w:pStyle w:val="ListParagraph"/>
        <w:numPr>
          <w:ilvl w:val="0"/>
          <w:numId w:val="2"/>
        </w:numPr>
        <w:rPr>
          <w:rFonts w:ascii="Arial" w:hAnsi="Arial" w:cs="Arial"/>
        </w:rPr>
      </w:pPr>
      <w:r w:rsidRPr="00404787">
        <w:rPr>
          <w:rFonts w:ascii="Arial" w:hAnsi="Arial" w:cs="Arial"/>
        </w:rPr>
        <w:lastRenderedPageBreak/>
        <w:t>The meeting</w:t>
      </w:r>
      <w:r w:rsidR="00404787">
        <w:rPr>
          <w:rFonts w:ascii="Arial" w:hAnsi="Arial" w:cs="Arial"/>
        </w:rPr>
        <w:t xml:space="preserve"> organiser receives the following</w:t>
      </w:r>
      <w:r w:rsidRPr="00404787">
        <w:rPr>
          <w:rFonts w:ascii="Arial" w:hAnsi="Arial" w:cs="Arial"/>
        </w:rPr>
        <w:t xml:space="preserve"> URL</w:t>
      </w:r>
      <w:r w:rsidR="00404787">
        <w:rPr>
          <w:rFonts w:ascii="Arial" w:hAnsi="Arial" w:cs="Arial"/>
        </w:rPr>
        <w:t>s. The first is used</w:t>
      </w:r>
      <w:r w:rsidRPr="00404787">
        <w:rPr>
          <w:rFonts w:ascii="Arial" w:hAnsi="Arial" w:cs="Arial"/>
        </w:rPr>
        <w:t xml:space="preserve"> to send to meeting invitees </w:t>
      </w:r>
      <w:r w:rsidR="00404787">
        <w:rPr>
          <w:rFonts w:ascii="Arial" w:hAnsi="Arial" w:cs="Arial"/>
        </w:rPr>
        <w:t>to invite them to the meeting and the second is only for the organiser to check on progress.</w:t>
      </w:r>
    </w:p>
    <w:p w:rsidR="007D3CE8" w:rsidRDefault="007D3CE8">
      <w:pPr>
        <w:rPr>
          <w:b/>
        </w:rPr>
      </w:pPr>
      <w:r>
        <w:rPr>
          <w:noProof/>
          <w:lang w:eastAsia="en-GB"/>
        </w:rPr>
        <w:drawing>
          <wp:anchor distT="0" distB="0" distL="114300" distR="114300" simplePos="0" relativeHeight="251659264" behindDoc="0" locked="0" layoutInCell="1" allowOverlap="1" wp14:anchorId="1CF623AB" wp14:editId="29C31803">
            <wp:simplePos x="0" y="0"/>
            <wp:positionH relativeFrom="margin">
              <wp:posOffset>0</wp:posOffset>
            </wp:positionH>
            <wp:positionV relativeFrom="paragraph">
              <wp:posOffset>285115</wp:posOffset>
            </wp:positionV>
            <wp:extent cx="5915025" cy="34575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915025" cy="3457575"/>
                    </a:xfrm>
                    <a:prstGeom prst="rect">
                      <a:avLst/>
                    </a:prstGeom>
                  </pic:spPr>
                </pic:pic>
              </a:graphicData>
            </a:graphic>
            <wp14:sizeRelH relativeFrom="margin">
              <wp14:pctWidth>0</wp14:pctWidth>
            </wp14:sizeRelH>
            <wp14:sizeRelV relativeFrom="margin">
              <wp14:pctHeight>0</wp14:pctHeight>
            </wp14:sizeRelV>
          </wp:anchor>
        </w:drawing>
      </w:r>
    </w:p>
    <w:p w:rsidR="007D3CE8" w:rsidRPr="007D3CE8" w:rsidRDefault="007D3CE8">
      <w:pPr>
        <w:rPr>
          <w:b/>
        </w:rPr>
      </w:pPr>
    </w:p>
    <w:p w:rsidR="007213C7" w:rsidRDefault="007213C7">
      <w:pPr>
        <w:rPr>
          <w:noProof/>
          <w:lang w:eastAsia="en-GB"/>
        </w:rPr>
      </w:pPr>
    </w:p>
    <w:p w:rsidR="007213C7" w:rsidRDefault="007213C7">
      <w:pPr>
        <w:rPr>
          <w:noProof/>
          <w:lang w:eastAsia="en-GB"/>
        </w:rPr>
      </w:pPr>
    </w:p>
    <w:p w:rsidR="007D3CE8" w:rsidRDefault="007D3CE8">
      <w:pPr>
        <w:rPr>
          <w:noProof/>
          <w:lang w:eastAsia="en-GB"/>
        </w:rPr>
      </w:pPr>
      <w:r>
        <w:rPr>
          <w:noProof/>
          <w:lang w:eastAsia="en-GB"/>
        </w:rPr>
        <w:br w:type="page"/>
      </w:r>
    </w:p>
    <w:p w:rsidR="006A69D8" w:rsidRPr="006A69D8" w:rsidRDefault="007D3CE8" w:rsidP="000A0D5C">
      <w:pPr>
        <w:pStyle w:val="ListParagraph"/>
        <w:numPr>
          <w:ilvl w:val="0"/>
          <w:numId w:val="2"/>
        </w:numPr>
        <w:rPr>
          <w:b/>
          <w:noProof/>
          <w:lang w:eastAsia="en-GB"/>
        </w:rPr>
      </w:pPr>
      <w:r w:rsidRPr="006A69D8">
        <w:rPr>
          <w:rFonts w:ascii="Arial" w:hAnsi="Arial" w:cs="Arial"/>
          <w:noProof/>
          <w:lang w:eastAsia="en-GB"/>
        </w:rPr>
        <w:t xml:space="preserve">The </w:t>
      </w:r>
      <w:r w:rsidR="006A69D8" w:rsidRPr="006A69D8">
        <w:rPr>
          <w:rFonts w:ascii="Arial" w:hAnsi="Arial" w:cs="Arial"/>
          <w:noProof/>
          <w:lang w:eastAsia="en-GB"/>
        </w:rPr>
        <w:t>organiser receives an automatically generated email containing standard text as per below.</w:t>
      </w:r>
      <w:r w:rsidR="00D83941" w:rsidRPr="006A69D8">
        <w:rPr>
          <w:rFonts w:ascii="Arial" w:hAnsi="Arial" w:cs="Arial"/>
          <w:noProof/>
          <w:lang w:eastAsia="en-GB"/>
        </w:rPr>
        <w:t xml:space="preserve"> </w:t>
      </w:r>
      <w:r w:rsidRPr="006A69D8">
        <w:rPr>
          <w:rFonts w:ascii="Arial" w:hAnsi="Arial" w:cs="Arial"/>
          <w:noProof/>
          <w:lang w:eastAsia="en-GB"/>
        </w:rPr>
        <w:t xml:space="preserve"> </w:t>
      </w:r>
      <w:r w:rsidR="006A69D8" w:rsidRPr="006A69D8">
        <w:rPr>
          <w:rFonts w:ascii="Arial" w:hAnsi="Arial" w:cs="Arial"/>
          <w:noProof/>
          <w:lang w:eastAsia="en-GB"/>
        </w:rPr>
        <w:t>The organiser has the choice of customising this text - perhaps by removing the list of dates and/or providing additional information – or using unchanged. As long as the URL is inc</w:t>
      </w:r>
      <w:r w:rsidR="006A69D8">
        <w:rPr>
          <w:rFonts w:ascii="Arial" w:hAnsi="Arial" w:cs="Arial"/>
          <w:noProof/>
          <w:lang w:eastAsia="en-GB"/>
        </w:rPr>
        <w:t>luded the software will perform in the same way.</w:t>
      </w:r>
    </w:p>
    <w:p w:rsidR="007D3CE8" w:rsidRPr="006A69D8" w:rsidRDefault="006A69D8" w:rsidP="006A69D8">
      <w:pPr>
        <w:ind w:left="284"/>
        <w:rPr>
          <w:b/>
          <w:noProof/>
          <w:lang w:eastAsia="en-GB"/>
        </w:rPr>
      </w:pPr>
      <w:r>
        <w:rPr>
          <w:rFonts w:ascii="Arial" w:hAnsi="Arial" w:cs="Arial"/>
          <w:noProof/>
          <w:lang w:eastAsia="en-GB"/>
        </w:rPr>
        <w:t>When satisfied with the text, the organiser emails it (including the URL) to all invitees.</w:t>
      </w:r>
      <w:r w:rsidRPr="006A69D8">
        <w:rPr>
          <w:rFonts w:ascii="Arial" w:hAnsi="Arial" w:cs="Arial"/>
          <w:noProof/>
          <w:lang w:eastAsia="en-GB"/>
        </w:rPr>
        <w:t xml:space="preserve"> </w:t>
      </w:r>
      <w:r w:rsidR="007D3CE8" w:rsidRPr="006A69D8">
        <w:rPr>
          <w:rFonts w:ascii="Arial" w:hAnsi="Arial" w:cs="Arial"/>
          <w:noProof/>
          <w:lang w:eastAsia="en-GB"/>
        </w:rPr>
        <w:t xml:space="preserve"> </w:t>
      </w:r>
    </w:p>
    <w:p w:rsidR="005C78B5" w:rsidRDefault="007D3CE8">
      <w:pPr>
        <w:rPr>
          <w:noProof/>
          <w:lang w:eastAsia="en-GB"/>
        </w:rPr>
      </w:pPr>
      <w:r>
        <w:rPr>
          <w:noProof/>
          <w:lang w:eastAsia="en-GB"/>
        </w:rPr>
        <w:drawing>
          <wp:inline distT="0" distB="0" distL="0" distR="0" wp14:anchorId="3DBB0CE2" wp14:editId="4BEA1BA8">
            <wp:extent cx="3771900" cy="44005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71900" cy="4400550"/>
                    </a:xfrm>
                    <a:prstGeom prst="rect">
                      <a:avLst/>
                    </a:prstGeom>
                  </pic:spPr>
                </pic:pic>
              </a:graphicData>
            </a:graphic>
          </wp:inline>
        </w:drawing>
      </w:r>
      <w:r w:rsidR="005C78B5">
        <w:rPr>
          <w:noProof/>
          <w:lang w:eastAsia="en-GB"/>
        </w:rPr>
        <w:br w:type="page"/>
      </w:r>
    </w:p>
    <w:p w:rsidR="00AD5C40" w:rsidRPr="00AD5C40" w:rsidRDefault="00AD5C40" w:rsidP="00AD5C40">
      <w:pPr>
        <w:pStyle w:val="ListParagraph"/>
        <w:numPr>
          <w:ilvl w:val="0"/>
          <w:numId w:val="2"/>
        </w:numPr>
        <w:rPr>
          <w:rFonts w:ascii="Arial" w:hAnsi="Arial" w:cs="Arial"/>
        </w:rPr>
      </w:pPr>
      <w:r w:rsidRPr="00AD5C40">
        <w:rPr>
          <w:rFonts w:ascii="Arial" w:hAnsi="Arial" w:cs="Arial"/>
        </w:rPr>
        <w:t>When an invitee receives the invite email and follows the</w:t>
      </w:r>
      <w:r w:rsidR="007D3CE8" w:rsidRPr="00AD5C40">
        <w:rPr>
          <w:rFonts w:ascii="Arial" w:hAnsi="Arial" w:cs="Arial"/>
        </w:rPr>
        <w:t xml:space="preserve"> URL </w:t>
      </w:r>
      <w:r w:rsidRPr="00AD5C40">
        <w:rPr>
          <w:rFonts w:ascii="Arial" w:hAnsi="Arial" w:cs="Arial"/>
        </w:rPr>
        <w:t xml:space="preserve">it </w:t>
      </w:r>
      <w:r w:rsidR="007D3CE8" w:rsidRPr="00AD5C40">
        <w:rPr>
          <w:rFonts w:ascii="Arial" w:hAnsi="Arial" w:cs="Arial"/>
        </w:rPr>
        <w:t>takes the</w:t>
      </w:r>
      <w:r w:rsidRPr="00AD5C40">
        <w:rPr>
          <w:rFonts w:ascii="Arial" w:hAnsi="Arial" w:cs="Arial"/>
        </w:rPr>
        <w:t>m</w:t>
      </w:r>
      <w:r w:rsidR="007D3CE8" w:rsidRPr="00AD5C40">
        <w:rPr>
          <w:rFonts w:ascii="Arial" w:hAnsi="Arial" w:cs="Arial"/>
        </w:rPr>
        <w:t xml:space="preserve"> invitee to th</w:t>
      </w:r>
      <w:r w:rsidRPr="00AD5C40">
        <w:rPr>
          <w:rFonts w:ascii="Arial" w:hAnsi="Arial" w:cs="Arial"/>
        </w:rPr>
        <w:t>e</w:t>
      </w:r>
      <w:r w:rsidR="007D3CE8" w:rsidRPr="00AD5C40">
        <w:rPr>
          <w:rFonts w:ascii="Arial" w:hAnsi="Arial" w:cs="Arial"/>
        </w:rPr>
        <w:t xml:space="preserve"> page</w:t>
      </w:r>
      <w:r w:rsidRPr="00AD5C40">
        <w:rPr>
          <w:rFonts w:ascii="Arial" w:hAnsi="Arial" w:cs="Arial"/>
        </w:rPr>
        <w:t xml:space="preserve"> below</w:t>
      </w:r>
      <w:r w:rsidR="007D3CE8" w:rsidRPr="00AD5C40">
        <w:rPr>
          <w:rFonts w:ascii="Arial" w:hAnsi="Arial" w:cs="Arial"/>
        </w:rPr>
        <w:t xml:space="preserve">. </w:t>
      </w:r>
    </w:p>
    <w:p w:rsidR="00AD5C40" w:rsidRPr="00AD5C40" w:rsidRDefault="00AD5C40" w:rsidP="00AD5C40">
      <w:pPr>
        <w:pStyle w:val="ListParagraph"/>
        <w:ind w:left="284"/>
        <w:rPr>
          <w:rFonts w:ascii="Arial" w:hAnsi="Arial" w:cs="Arial"/>
        </w:rPr>
      </w:pPr>
    </w:p>
    <w:p w:rsidR="007D3CE8" w:rsidRPr="00AD5C40" w:rsidRDefault="007D3CE8" w:rsidP="00AD5C40">
      <w:pPr>
        <w:pStyle w:val="ListParagraph"/>
        <w:ind w:left="284"/>
        <w:rPr>
          <w:rFonts w:ascii="Arial" w:hAnsi="Arial" w:cs="Arial"/>
        </w:rPr>
      </w:pPr>
      <w:r w:rsidRPr="00AD5C40">
        <w:rPr>
          <w:rFonts w:ascii="Arial" w:hAnsi="Arial" w:cs="Arial"/>
        </w:rPr>
        <w:t xml:space="preserve">They are asked to provide their name and email address and to populate the dates provided in the calendar view. Once </w:t>
      </w:r>
      <w:r w:rsidR="00AD5C40">
        <w:rPr>
          <w:rFonts w:ascii="Arial" w:hAnsi="Arial" w:cs="Arial"/>
        </w:rPr>
        <w:t>this is done</w:t>
      </w:r>
      <w:r w:rsidRPr="00AD5C40">
        <w:rPr>
          <w:rFonts w:ascii="Arial" w:hAnsi="Arial" w:cs="Arial"/>
        </w:rPr>
        <w:t>, all they need to do is click ‘</w:t>
      </w:r>
      <w:r w:rsidRPr="00AD5C40">
        <w:rPr>
          <w:rFonts w:ascii="Arial" w:hAnsi="Arial" w:cs="Arial"/>
          <w:i/>
        </w:rPr>
        <w:t>Save response</w:t>
      </w:r>
      <w:r w:rsidRPr="00AD5C40">
        <w:rPr>
          <w:rFonts w:ascii="Arial" w:hAnsi="Arial" w:cs="Arial"/>
        </w:rPr>
        <w:t>’.</w:t>
      </w:r>
    </w:p>
    <w:p w:rsidR="005C78B5" w:rsidRDefault="007D3CE8" w:rsidP="00AD5C40">
      <w:pPr>
        <w:ind w:left="284"/>
        <w:rPr>
          <w:rFonts w:ascii="Arial" w:hAnsi="Arial" w:cs="Arial"/>
        </w:rPr>
      </w:pPr>
      <w:r w:rsidRPr="00AD5C40">
        <w:rPr>
          <w:rFonts w:ascii="Arial" w:hAnsi="Arial" w:cs="Arial"/>
        </w:rPr>
        <w:t>This is much more convenient than having to create an email and manually type the dates they are available.</w:t>
      </w:r>
    </w:p>
    <w:p w:rsidR="00AD5C40" w:rsidRPr="00AD5C40" w:rsidRDefault="00AD5C40" w:rsidP="00AD5C40">
      <w:pPr>
        <w:ind w:left="284"/>
        <w:rPr>
          <w:rFonts w:ascii="Arial" w:hAnsi="Arial" w:cs="Arial"/>
        </w:rPr>
      </w:pPr>
    </w:p>
    <w:p w:rsidR="007213C7" w:rsidRDefault="007213C7">
      <w:r>
        <w:rPr>
          <w:noProof/>
          <w:lang w:eastAsia="en-GB"/>
        </w:rPr>
        <w:drawing>
          <wp:inline distT="0" distB="0" distL="0" distR="0" wp14:anchorId="27804965" wp14:editId="7F8C7D2E">
            <wp:extent cx="5731510" cy="510857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5108575"/>
                    </a:xfrm>
                    <a:prstGeom prst="rect">
                      <a:avLst/>
                    </a:prstGeom>
                  </pic:spPr>
                </pic:pic>
              </a:graphicData>
            </a:graphic>
          </wp:inline>
        </w:drawing>
      </w:r>
    </w:p>
    <w:p w:rsidR="00BC4681" w:rsidRDefault="00BC4681">
      <w:r>
        <w:br w:type="page"/>
      </w:r>
    </w:p>
    <w:p w:rsidR="005C78B5" w:rsidRDefault="007D3CE8" w:rsidP="00E54264">
      <w:pPr>
        <w:pStyle w:val="ListParagraph"/>
        <w:numPr>
          <w:ilvl w:val="0"/>
          <w:numId w:val="2"/>
        </w:numPr>
        <w:rPr>
          <w:rFonts w:ascii="Arial" w:hAnsi="Arial" w:cs="Arial"/>
        </w:rPr>
      </w:pPr>
      <w:r w:rsidRPr="00E54264">
        <w:rPr>
          <w:rFonts w:ascii="Arial" w:hAnsi="Arial" w:cs="Arial"/>
        </w:rPr>
        <w:t xml:space="preserve">The invitee then receives an automatic confirmation of the dates they have </w:t>
      </w:r>
      <w:r w:rsidR="00E54264">
        <w:rPr>
          <w:rFonts w:ascii="Arial" w:hAnsi="Arial" w:cs="Arial"/>
        </w:rPr>
        <w:t>indicated they are available</w:t>
      </w:r>
      <w:r w:rsidRPr="00E54264">
        <w:rPr>
          <w:rFonts w:ascii="Arial" w:hAnsi="Arial" w:cs="Arial"/>
        </w:rPr>
        <w:t xml:space="preserve">, with the facility to change this if a mistake is identified or an unexpected change occurs. </w:t>
      </w:r>
    </w:p>
    <w:p w:rsidR="00E54264" w:rsidRPr="00E54264" w:rsidRDefault="00E54264" w:rsidP="00E54264">
      <w:pPr>
        <w:pStyle w:val="ListParagraph"/>
        <w:ind w:left="284"/>
        <w:rPr>
          <w:rFonts w:ascii="Arial" w:hAnsi="Arial" w:cs="Arial"/>
        </w:rPr>
      </w:pPr>
    </w:p>
    <w:p w:rsidR="00167AFA" w:rsidRDefault="007213C7">
      <w:r>
        <w:rPr>
          <w:noProof/>
          <w:lang w:eastAsia="en-GB"/>
        </w:rPr>
        <w:drawing>
          <wp:inline distT="0" distB="0" distL="0" distR="0" wp14:anchorId="7CEBD77E" wp14:editId="7EB6FB53">
            <wp:extent cx="5731510" cy="560959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609590"/>
                    </a:xfrm>
                    <a:prstGeom prst="rect">
                      <a:avLst/>
                    </a:prstGeom>
                  </pic:spPr>
                </pic:pic>
              </a:graphicData>
            </a:graphic>
          </wp:inline>
        </w:drawing>
      </w:r>
    </w:p>
    <w:p w:rsidR="00167AFA" w:rsidRDefault="00167AFA">
      <w:r>
        <w:br w:type="page"/>
      </w:r>
    </w:p>
    <w:p w:rsidR="00167AFA" w:rsidRDefault="00CC78AD" w:rsidP="00CC78AD">
      <w:pPr>
        <w:pStyle w:val="ListParagraph"/>
        <w:numPr>
          <w:ilvl w:val="0"/>
          <w:numId w:val="2"/>
        </w:numPr>
        <w:rPr>
          <w:rFonts w:ascii="Arial" w:hAnsi="Arial" w:cs="Arial"/>
        </w:rPr>
      </w:pPr>
      <w:r>
        <w:rPr>
          <w:rFonts w:ascii="Arial" w:hAnsi="Arial" w:cs="Arial"/>
        </w:rPr>
        <w:t>Each</w:t>
      </w:r>
      <w:r w:rsidR="00AA01CB" w:rsidRPr="00CC78AD">
        <w:rPr>
          <w:rFonts w:ascii="Arial" w:hAnsi="Arial" w:cs="Arial"/>
        </w:rPr>
        <w:t xml:space="preserve"> time an invitee responds</w:t>
      </w:r>
      <w:r>
        <w:rPr>
          <w:rFonts w:ascii="Arial" w:hAnsi="Arial" w:cs="Arial"/>
        </w:rPr>
        <w:t>, the meeting organiser receives an update email as per below</w:t>
      </w:r>
      <w:r w:rsidR="00AA01CB" w:rsidRPr="00CC78AD">
        <w:rPr>
          <w:rFonts w:ascii="Arial" w:hAnsi="Arial" w:cs="Arial"/>
        </w:rPr>
        <w:t>. This includes the dates that invitee has selected, any additional comments and a recommended date for the meeting based on responses received so far.</w:t>
      </w:r>
    </w:p>
    <w:p w:rsidR="00CC78AD" w:rsidRPr="00CC78AD" w:rsidRDefault="00CC78AD" w:rsidP="00CC78AD">
      <w:pPr>
        <w:pStyle w:val="ListParagraph"/>
        <w:ind w:left="284"/>
        <w:rPr>
          <w:rFonts w:ascii="Arial" w:hAnsi="Arial" w:cs="Arial"/>
        </w:rPr>
      </w:pPr>
    </w:p>
    <w:p w:rsidR="00167AFA" w:rsidRDefault="00167AFA">
      <w:r>
        <w:rPr>
          <w:noProof/>
          <w:lang w:eastAsia="en-GB"/>
        </w:rPr>
        <w:drawing>
          <wp:inline distT="0" distB="0" distL="0" distR="0" wp14:anchorId="13C52DF9" wp14:editId="61E942A5">
            <wp:extent cx="5731510" cy="607949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6079490"/>
                    </a:xfrm>
                    <a:prstGeom prst="rect">
                      <a:avLst/>
                    </a:prstGeom>
                  </pic:spPr>
                </pic:pic>
              </a:graphicData>
            </a:graphic>
          </wp:inline>
        </w:drawing>
      </w:r>
      <w:r>
        <w:rPr>
          <w:noProof/>
          <w:lang w:eastAsia="en-GB"/>
        </w:rPr>
        <w:drawing>
          <wp:inline distT="0" distB="0" distL="0" distR="0" wp14:anchorId="453FEE88" wp14:editId="6CB8C637">
            <wp:extent cx="5731510" cy="1026160"/>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026160"/>
                    </a:xfrm>
                    <a:prstGeom prst="rect">
                      <a:avLst/>
                    </a:prstGeom>
                  </pic:spPr>
                </pic:pic>
              </a:graphicData>
            </a:graphic>
          </wp:inline>
        </w:drawing>
      </w:r>
    </w:p>
    <w:p w:rsidR="00FC424F" w:rsidRDefault="00FC424F">
      <w:r>
        <w:br w:type="page"/>
      </w:r>
    </w:p>
    <w:p w:rsidR="00FC424F" w:rsidRDefault="00AA01CB" w:rsidP="00CC78AD">
      <w:pPr>
        <w:pStyle w:val="ListParagraph"/>
        <w:numPr>
          <w:ilvl w:val="0"/>
          <w:numId w:val="2"/>
        </w:numPr>
        <w:rPr>
          <w:rFonts w:ascii="Arial" w:hAnsi="Arial" w:cs="Arial"/>
        </w:rPr>
      </w:pPr>
      <w:r w:rsidRPr="00CC78AD">
        <w:rPr>
          <w:rFonts w:ascii="Arial" w:hAnsi="Arial" w:cs="Arial"/>
        </w:rPr>
        <w:t>Another example of an automatic notification to the meeting owner of someone having responded to the invite.</w:t>
      </w:r>
    </w:p>
    <w:p w:rsidR="00CC78AD" w:rsidRPr="00CC78AD" w:rsidRDefault="00CC78AD" w:rsidP="00CC78AD">
      <w:pPr>
        <w:pStyle w:val="ListParagraph"/>
        <w:ind w:left="284"/>
        <w:rPr>
          <w:rFonts w:ascii="Arial" w:hAnsi="Arial" w:cs="Arial"/>
        </w:rPr>
      </w:pPr>
    </w:p>
    <w:p w:rsidR="00FC424F" w:rsidRDefault="007213C7">
      <w:r>
        <w:rPr>
          <w:noProof/>
          <w:lang w:eastAsia="en-GB"/>
        </w:rPr>
        <w:drawing>
          <wp:inline distT="0" distB="0" distL="0" distR="0" wp14:anchorId="1F81A4C7" wp14:editId="6BA57B2D">
            <wp:extent cx="5731510" cy="5899150"/>
            <wp:effectExtent l="0" t="0" r="254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5899150"/>
                    </a:xfrm>
                    <a:prstGeom prst="rect">
                      <a:avLst/>
                    </a:prstGeom>
                  </pic:spPr>
                </pic:pic>
              </a:graphicData>
            </a:graphic>
          </wp:inline>
        </w:drawing>
      </w:r>
    </w:p>
    <w:p w:rsidR="00FB36B8" w:rsidRDefault="00FB36B8">
      <w:pPr>
        <w:sectPr w:rsidR="00FB36B8" w:rsidSect="005C78B5">
          <w:pgSz w:w="11906" w:h="16838"/>
          <w:pgMar w:top="1440" w:right="1440" w:bottom="1440" w:left="1440" w:header="708" w:footer="708" w:gutter="0"/>
          <w:cols w:space="708"/>
          <w:docGrid w:linePitch="360"/>
        </w:sectPr>
      </w:pPr>
    </w:p>
    <w:p w:rsidR="002F4846" w:rsidRDefault="00AA01CB" w:rsidP="00CC78AD">
      <w:pPr>
        <w:pStyle w:val="ListParagraph"/>
        <w:numPr>
          <w:ilvl w:val="0"/>
          <w:numId w:val="2"/>
        </w:numPr>
        <w:rPr>
          <w:rFonts w:ascii="Arial" w:hAnsi="Arial" w:cs="Arial"/>
        </w:rPr>
      </w:pPr>
      <w:r w:rsidRPr="00CC78AD">
        <w:rPr>
          <w:rFonts w:ascii="Arial" w:hAnsi="Arial" w:cs="Arial"/>
        </w:rPr>
        <w:t xml:space="preserve">The </w:t>
      </w:r>
      <w:r w:rsidR="00A73370" w:rsidRPr="00CC78AD">
        <w:rPr>
          <w:rFonts w:ascii="Arial" w:hAnsi="Arial" w:cs="Arial"/>
        </w:rPr>
        <w:t>meeting owner can monitor progress of responses at any time using the “responses” URL. A</w:t>
      </w:r>
      <w:r w:rsidR="002F4846">
        <w:rPr>
          <w:rFonts w:ascii="Arial" w:hAnsi="Arial" w:cs="Arial"/>
        </w:rPr>
        <w:t>s</w:t>
      </w:r>
      <w:r w:rsidR="00A73370" w:rsidRPr="00CC78AD">
        <w:rPr>
          <w:rFonts w:ascii="Arial" w:hAnsi="Arial" w:cs="Arial"/>
        </w:rPr>
        <w:t xml:space="preserve"> can be seen below, the </w:t>
      </w:r>
      <w:r w:rsidR="002F4846">
        <w:rPr>
          <w:rFonts w:ascii="Arial" w:hAnsi="Arial" w:cs="Arial"/>
        </w:rPr>
        <w:t>application automatically</w:t>
      </w:r>
      <w:r w:rsidR="00A73370" w:rsidRPr="00CC78AD">
        <w:rPr>
          <w:rFonts w:ascii="Arial" w:hAnsi="Arial" w:cs="Arial"/>
        </w:rPr>
        <w:t xml:space="preserve"> recommends three dates that are most convenient for invitees. This saves the meeting owner a lot of time in collating all the individual responses and cross referencing them against each other.</w:t>
      </w:r>
      <w:r w:rsidR="00820C24" w:rsidRPr="00CC78AD">
        <w:rPr>
          <w:rFonts w:ascii="Arial" w:hAnsi="Arial" w:cs="Arial"/>
        </w:rPr>
        <w:t xml:space="preserve"> </w:t>
      </w:r>
    </w:p>
    <w:p w:rsidR="002F4846" w:rsidRDefault="002F4846" w:rsidP="002F4846">
      <w:pPr>
        <w:pStyle w:val="ListParagraph"/>
        <w:ind w:left="284"/>
        <w:rPr>
          <w:rFonts w:ascii="Arial" w:hAnsi="Arial" w:cs="Arial"/>
        </w:rPr>
      </w:pPr>
    </w:p>
    <w:p w:rsidR="002F4846" w:rsidRPr="002F4846" w:rsidRDefault="002F4846" w:rsidP="002F4846">
      <w:pPr>
        <w:pStyle w:val="ListParagraph"/>
        <w:ind w:left="284"/>
        <w:rPr>
          <w:rFonts w:ascii="Arial" w:hAnsi="Arial" w:cs="Arial"/>
        </w:rPr>
      </w:pPr>
      <w:r>
        <w:rPr>
          <w:rFonts w:ascii="Arial" w:hAnsi="Arial" w:cs="Arial"/>
        </w:rPr>
        <w:t xml:space="preserve">As can be seen below, the application has the facility to identify “VIPs” (see left-hand column). This can be used in cases (as with this one), where no date is suitable for all invitees. This prompts the application to prioritise dates when “VIPs” are available.  </w:t>
      </w:r>
      <w:r w:rsidR="00820C24" w:rsidRPr="002F4846">
        <w:rPr>
          <w:rFonts w:ascii="Arial" w:hAnsi="Arial" w:cs="Arial"/>
        </w:rPr>
        <w:t xml:space="preserve">Once the </w:t>
      </w:r>
      <w:r w:rsidR="008A17E1">
        <w:rPr>
          <w:rFonts w:ascii="Arial" w:hAnsi="Arial" w:cs="Arial"/>
        </w:rPr>
        <w:t>organiser</w:t>
      </w:r>
      <w:r w:rsidR="00820C24" w:rsidRPr="002F4846">
        <w:rPr>
          <w:rFonts w:ascii="Arial" w:hAnsi="Arial" w:cs="Arial"/>
        </w:rPr>
        <w:t xml:space="preserve"> has selected and agreed a date, he/she can then move </w:t>
      </w:r>
      <w:r w:rsidR="009108CE" w:rsidRPr="002F4846">
        <w:rPr>
          <w:rFonts w:ascii="Arial" w:hAnsi="Arial" w:cs="Arial"/>
        </w:rPr>
        <w:t>on</w:t>
      </w:r>
      <w:r w:rsidR="00820C24" w:rsidRPr="002F4846">
        <w:rPr>
          <w:rFonts w:ascii="Arial" w:hAnsi="Arial" w:cs="Arial"/>
        </w:rPr>
        <w:t xml:space="preserve"> to organising the </w:t>
      </w:r>
      <w:r w:rsidR="008A17E1">
        <w:rPr>
          <w:rFonts w:ascii="Arial" w:hAnsi="Arial" w:cs="Arial"/>
        </w:rPr>
        <w:t xml:space="preserve">venue and other </w:t>
      </w:r>
      <w:r w:rsidR="00182C9F">
        <w:rPr>
          <w:rFonts w:ascii="Arial" w:hAnsi="Arial" w:cs="Arial"/>
        </w:rPr>
        <w:t>tasks associated with</w:t>
      </w:r>
      <w:r w:rsidR="008A17E1">
        <w:rPr>
          <w:rFonts w:ascii="Arial" w:hAnsi="Arial" w:cs="Arial"/>
        </w:rPr>
        <w:t xml:space="preserve"> the </w:t>
      </w:r>
      <w:r w:rsidR="00182C9F">
        <w:rPr>
          <w:rFonts w:ascii="Arial" w:hAnsi="Arial" w:cs="Arial"/>
        </w:rPr>
        <w:t>meeting.</w:t>
      </w:r>
    </w:p>
    <w:p w:rsidR="00FB36B8" w:rsidRDefault="007213C7" w:rsidP="008F7C41">
      <w:r>
        <w:rPr>
          <w:noProof/>
          <w:lang w:eastAsia="en-GB"/>
        </w:rPr>
        <w:drawing>
          <wp:inline distT="0" distB="0" distL="0" distR="0" wp14:anchorId="375BEDA9" wp14:editId="08CAC9A0">
            <wp:extent cx="8863330" cy="1981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863330" cy="1981200"/>
                    </a:xfrm>
                    <a:prstGeom prst="rect">
                      <a:avLst/>
                    </a:prstGeom>
                  </pic:spPr>
                </pic:pic>
              </a:graphicData>
            </a:graphic>
          </wp:inline>
        </w:drawing>
      </w:r>
    </w:p>
    <w:p w:rsidR="00FB36B8" w:rsidRDefault="00B65D81">
      <w:r>
        <w:rPr>
          <w:noProof/>
          <w:lang w:eastAsia="en-GB"/>
        </w:rPr>
        <w:drawing>
          <wp:inline distT="0" distB="0" distL="0" distR="0" wp14:anchorId="38AB2E65" wp14:editId="176E93BE">
            <wp:extent cx="8834755" cy="2177415"/>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834755" cy="2177415"/>
                    </a:xfrm>
                    <a:prstGeom prst="rect">
                      <a:avLst/>
                    </a:prstGeom>
                  </pic:spPr>
                </pic:pic>
              </a:graphicData>
            </a:graphic>
          </wp:inline>
        </w:drawing>
      </w:r>
    </w:p>
    <w:p w:rsidR="007A6CD6" w:rsidRDefault="007A6CD6">
      <w:pPr>
        <w:rPr>
          <w:b/>
        </w:rPr>
      </w:pPr>
      <w:r>
        <w:rPr>
          <w:b/>
        </w:rPr>
        <w:t>Further Guidance</w:t>
      </w:r>
    </w:p>
    <w:p w:rsidR="007A6CD6" w:rsidRDefault="00D3054C">
      <w:pPr>
        <w:rPr>
          <w:b/>
        </w:rPr>
      </w:pPr>
      <w:hyperlink r:id="rId16" w:history="1">
        <w:r w:rsidR="007A6CD6" w:rsidRPr="00A70408">
          <w:rPr>
            <w:rStyle w:val="Hyperlink"/>
            <w:b/>
          </w:rPr>
          <w:t>https://zapier.com/blog/best-meeting-scheduler-apps/</w:t>
        </w:r>
      </w:hyperlink>
    </w:p>
    <w:p w:rsidR="007A6CD6" w:rsidRPr="007A6CD6" w:rsidRDefault="007A6CD6">
      <w:pPr>
        <w:rPr>
          <w:b/>
        </w:rPr>
      </w:pPr>
    </w:p>
    <w:sectPr w:rsidR="007A6CD6" w:rsidRPr="007A6CD6" w:rsidSect="00FB36B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02266"/>
    <w:multiLevelType w:val="hybridMultilevel"/>
    <w:tmpl w:val="E41C8362"/>
    <w:lvl w:ilvl="0" w:tplc="50820980">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3D64D7"/>
    <w:multiLevelType w:val="hybridMultilevel"/>
    <w:tmpl w:val="36863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93"/>
    <w:rsid w:val="00003563"/>
    <w:rsid w:val="0008542B"/>
    <w:rsid w:val="00167AFA"/>
    <w:rsid w:val="00182C9F"/>
    <w:rsid w:val="002C6274"/>
    <w:rsid w:val="002E4AEC"/>
    <w:rsid w:val="002F4846"/>
    <w:rsid w:val="00331A68"/>
    <w:rsid w:val="003E0695"/>
    <w:rsid w:val="003F59EF"/>
    <w:rsid w:val="00404787"/>
    <w:rsid w:val="005709D7"/>
    <w:rsid w:val="005C78B5"/>
    <w:rsid w:val="00652400"/>
    <w:rsid w:val="006A69D8"/>
    <w:rsid w:val="006D17B0"/>
    <w:rsid w:val="007213C7"/>
    <w:rsid w:val="007A6CD6"/>
    <w:rsid w:val="007D0B47"/>
    <w:rsid w:val="007D3CE8"/>
    <w:rsid w:val="00820C24"/>
    <w:rsid w:val="00877593"/>
    <w:rsid w:val="008A17E1"/>
    <w:rsid w:val="008F7C41"/>
    <w:rsid w:val="009108CE"/>
    <w:rsid w:val="009F13C2"/>
    <w:rsid w:val="00A354F6"/>
    <w:rsid w:val="00A73370"/>
    <w:rsid w:val="00AA01CB"/>
    <w:rsid w:val="00AD5C40"/>
    <w:rsid w:val="00B626ED"/>
    <w:rsid w:val="00B65D81"/>
    <w:rsid w:val="00BC4681"/>
    <w:rsid w:val="00C53B4E"/>
    <w:rsid w:val="00CC78AD"/>
    <w:rsid w:val="00D04210"/>
    <w:rsid w:val="00D3054C"/>
    <w:rsid w:val="00D83941"/>
    <w:rsid w:val="00E13938"/>
    <w:rsid w:val="00E54264"/>
    <w:rsid w:val="00ED6E40"/>
    <w:rsid w:val="00FB36B8"/>
    <w:rsid w:val="00FC424F"/>
    <w:rsid w:val="00FF2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898F"/>
  <w15:chartTrackingRefBased/>
  <w15:docId w15:val="{F961FA76-EDCD-4125-AB09-CA979631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D17B0"/>
    <w:pPr>
      <w:widowControl w:val="0"/>
      <w:spacing w:after="0" w:line="240" w:lineRule="auto"/>
    </w:pPr>
    <w:rPr>
      <w:lang w:val="en-US"/>
    </w:rPr>
  </w:style>
  <w:style w:type="character" w:styleId="Hyperlink">
    <w:name w:val="Hyperlink"/>
    <w:basedOn w:val="DefaultParagraphFont"/>
    <w:uiPriority w:val="99"/>
    <w:unhideWhenUsed/>
    <w:rsid w:val="006D17B0"/>
    <w:rPr>
      <w:color w:val="0563C1" w:themeColor="hyperlink"/>
      <w:u w:val="single"/>
    </w:rPr>
  </w:style>
  <w:style w:type="paragraph" w:styleId="ListParagraph">
    <w:name w:val="List Paragraph"/>
    <w:basedOn w:val="Normal"/>
    <w:uiPriority w:val="34"/>
    <w:qFormat/>
    <w:rsid w:val="002C6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pier.com/blog/best-meeting-scheduler-app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meetomatic.com"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11</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Hamilton</dc:creator>
  <cp:keywords/>
  <dc:description/>
  <cp:lastModifiedBy>Tony Hamilton</cp:lastModifiedBy>
  <cp:revision>34</cp:revision>
  <dcterms:created xsi:type="dcterms:W3CDTF">2017-09-01T10:10:00Z</dcterms:created>
  <dcterms:modified xsi:type="dcterms:W3CDTF">2018-02-26T10:56:00Z</dcterms:modified>
</cp:coreProperties>
</file>