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EA5AEC">
      <w:pPr>
        <w:pStyle w:val="SQAlogo"/>
        <w:jc w:val="right"/>
      </w:pPr>
      <w:r w:rsidRPr="00EA5AEC">
        <w:rPr>
          <w:noProof/>
        </w:rPr>
        <w:drawing>
          <wp:inline distT="0" distB="0" distL="0" distR="0" wp14:anchorId="653380EE" wp14:editId="2ECC4F78">
            <wp:extent cx="1789200" cy="954000"/>
            <wp:effectExtent l="0" t="0" r="190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inline>
        </w:drawing>
      </w:r>
    </w:p>
    <w:p w14:paraId="3CACCC54" w14:textId="1E08038E" w:rsidR="00642042" w:rsidRPr="00B46FF6" w:rsidRDefault="00BD2A32" w:rsidP="00642042">
      <w:pPr>
        <w:pStyle w:val="GroupAwardtitle"/>
        <w:rPr>
          <w:b w:val="0"/>
          <w:bCs w:val="0"/>
        </w:rPr>
      </w:pPr>
      <w:r>
        <w:t>G</w:t>
      </w:r>
      <w:r w:rsidR="00642042">
        <w:t>roup Award Title:</w:t>
      </w:r>
      <w:r w:rsidR="00642042" w:rsidRPr="00B46FF6">
        <w:rPr>
          <w:b w:val="0"/>
          <w:bCs w:val="0"/>
        </w:rPr>
        <w:tab/>
      </w:r>
      <w:r w:rsidR="00EA5AEC">
        <w:rPr>
          <w:b w:val="0"/>
          <w:bCs w:val="0"/>
        </w:rPr>
        <w:t>SVQ in Museums and Galleries Practice (SCQF level 7)</w:t>
      </w:r>
    </w:p>
    <w:p w14:paraId="540D70A3" w14:textId="2C975C43"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364D6B">
        <w:rPr>
          <w:b w:val="0"/>
          <w:bCs w:val="0"/>
        </w:rPr>
        <w:t>GV5T 23</w:t>
      </w:r>
    </w:p>
    <w:p w14:paraId="19B55233" w14:textId="06AD19D7" w:rsidR="00BD2A32" w:rsidRDefault="00BD2A32" w:rsidP="000C2D20">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EA5AEC">
        <w:rPr>
          <w:b w:val="0"/>
          <w:bCs w:val="0"/>
        </w:rPr>
        <w:t>74</w:t>
      </w:r>
      <w:r w:rsidRPr="00B46FF6">
        <w:rPr>
          <w:b w:val="0"/>
          <w:bCs w:val="0"/>
        </w:rPr>
        <w:tab/>
        <w:t>Maximum</w:t>
      </w:r>
      <w:r w:rsidR="00B46FF6">
        <w:rPr>
          <w:b w:val="0"/>
          <w:bCs w:val="0"/>
        </w:rPr>
        <w:t>:</w:t>
      </w:r>
      <w:r w:rsidR="00EA5AEC">
        <w:rPr>
          <w:b w:val="0"/>
          <w:bCs w:val="0"/>
        </w:rPr>
        <w:t xml:space="preserve"> 98</w:t>
      </w:r>
    </w:p>
    <w:p w14:paraId="7A6895FE" w14:textId="608335D1" w:rsidR="00B46FF6" w:rsidRDefault="00B46FF6" w:rsidP="00B46FF6">
      <w:r>
        <w:t xml:space="preserve">To attain the qualification, candidates must complete </w:t>
      </w:r>
      <w:r w:rsidR="00364D6B">
        <w:t xml:space="preserve">9 units. </w:t>
      </w:r>
      <w:r>
        <w:t>This consists of:</w:t>
      </w:r>
    </w:p>
    <w:p w14:paraId="25CBAAC2" w14:textId="77777777" w:rsidR="00B46FF6" w:rsidRDefault="00B46FF6" w:rsidP="00B46FF6"/>
    <w:p w14:paraId="2DA4D8E5" w14:textId="42BD6A1F" w:rsidR="00B46FF6" w:rsidRDefault="003C499E" w:rsidP="0055580D">
      <w:pPr>
        <w:pStyle w:val="Bullet1"/>
      </w:pPr>
      <w:r>
        <w:t>f</w:t>
      </w:r>
      <w:r w:rsidR="00EA5AEC">
        <w:t>ive mandatory units, and</w:t>
      </w:r>
    </w:p>
    <w:p w14:paraId="44D277FF" w14:textId="779D0C43" w:rsidR="00EA5AEC" w:rsidRPr="00C70EFF" w:rsidRDefault="003C499E" w:rsidP="0055580D">
      <w:pPr>
        <w:pStyle w:val="Bullet1"/>
      </w:pPr>
      <w:r>
        <w:t>f</w:t>
      </w:r>
      <w:r w:rsidR="00EA5AEC">
        <w:t>our optional units</w:t>
      </w:r>
    </w:p>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582F7C05" w:rsidR="00C70EFF" w:rsidRDefault="00C70EFF" w:rsidP="00C70EFF">
      <w:pPr>
        <w:pStyle w:val="Heading1"/>
        <w:rPr>
          <w:lang w:val="en-US"/>
        </w:rPr>
      </w:pPr>
      <w:r>
        <w:rPr>
          <w:lang w:val="en-US"/>
        </w:rPr>
        <w:t>Mandatory units: Candidates must complete al</w:t>
      </w:r>
      <w:r w:rsidR="00EA5AEC">
        <w:rPr>
          <w:lang w:val="en-US"/>
        </w:rPr>
        <w:t xml:space="preserve">l five </w:t>
      </w:r>
      <w:proofErr w:type="gramStart"/>
      <w:r>
        <w:rPr>
          <w:lang w:val="en-US"/>
        </w:rPr>
        <w:t>units</w:t>
      </w:r>
      <w:proofErr w:type="gramEnd"/>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535"/>
        <w:gridCol w:w="1541"/>
        <w:gridCol w:w="3736"/>
        <w:gridCol w:w="933"/>
        <w:gridCol w:w="947"/>
        <w:gridCol w:w="948"/>
      </w:tblGrid>
      <w:tr w:rsidR="0055580D" w14:paraId="24531911" w14:textId="77777777" w:rsidTr="00E7071A">
        <w:trPr>
          <w:cantSplit/>
          <w:trHeight w:val="567"/>
          <w:tblHeader/>
        </w:trPr>
        <w:tc>
          <w:tcPr>
            <w:tcW w:w="1535"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541"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36" w:type="dxa"/>
            <w:vAlign w:val="center"/>
          </w:tcPr>
          <w:p w14:paraId="72B40284" w14:textId="7BBB2E33" w:rsidR="0055580D" w:rsidRPr="0055580D" w:rsidRDefault="0055580D" w:rsidP="006665BB">
            <w:pPr>
              <w:rPr>
                <w:b/>
                <w:bCs/>
                <w:lang w:val="en-US"/>
              </w:rPr>
            </w:pPr>
            <w:r w:rsidRPr="0055580D">
              <w:rPr>
                <w:b/>
                <w:bCs/>
                <w:lang w:val="en-US"/>
              </w:rPr>
              <w:t>Title</w:t>
            </w:r>
          </w:p>
        </w:tc>
        <w:tc>
          <w:tcPr>
            <w:tcW w:w="933"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EA5AEC" w14:paraId="7B7AB8DC" w14:textId="77777777" w:rsidTr="00EA5AEC">
        <w:trPr>
          <w:cantSplit/>
          <w:trHeight w:val="454"/>
        </w:trPr>
        <w:tc>
          <w:tcPr>
            <w:tcW w:w="1535" w:type="dxa"/>
            <w:vAlign w:val="center"/>
          </w:tcPr>
          <w:p w14:paraId="306A4F42" w14:textId="77777777" w:rsidR="00A46B18" w:rsidRPr="00A46B18" w:rsidRDefault="00A46B18" w:rsidP="00A46B18">
            <w:r w:rsidRPr="00A46B18">
              <w:t>J882 04</w:t>
            </w:r>
          </w:p>
          <w:p w14:paraId="0E132419" w14:textId="4B427748" w:rsidR="00EA5AEC" w:rsidRDefault="00EA5AEC" w:rsidP="00EA5AEC">
            <w:pPr>
              <w:rPr>
                <w:lang w:val="en-US"/>
              </w:rPr>
            </w:pPr>
          </w:p>
        </w:tc>
        <w:tc>
          <w:tcPr>
            <w:tcW w:w="1541" w:type="dxa"/>
            <w:vAlign w:val="center"/>
          </w:tcPr>
          <w:p w14:paraId="0F5C946C" w14:textId="104BFEA0" w:rsidR="00EA5AEC" w:rsidRDefault="00EA5AEC" w:rsidP="00EA5AEC">
            <w:pPr>
              <w:rPr>
                <w:lang w:val="en-US"/>
              </w:rPr>
            </w:pPr>
            <w:r>
              <w:rPr>
                <w:rFonts w:cs="Arial"/>
                <w:color w:val="000000"/>
              </w:rPr>
              <w:t>CCSCH33</w:t>
            </w:r>
          </w:p>
        </w:tc>
        <w:tc>
          <w:tcPr>
            <w:tcW w:w="3736" w:type="dxa"/>
            <w:vAlign w:val="center"/>
          </w:tcPr>
          <w:p w14:paraId="6DB6B5B1" w14:textId="4E73F0AE" w:rsidR="00EA5AEC" w:rsidRDefault="00EA5AEC" w:rsidP="00EA5AEC">
            <w:pPr>
              <w:rPr>
                <w:lang w:val="en-US"/>
              </w:rPr>
            </w:pPr>
            <w:r>
              <w:rPr>
                <w:rFonts w:cs="Arial"/>
                <w:color w:val="000000"/>
              </w:rPr>
              <w:t>Work Effectively in the Cultural Heritage Sector</w:t>
            </w:r>
          </w:p>
        </w:tc>
        <w:tc>
          <w:tcPr>
            <w:tcW w:w="933" w:type="dxa"/>
            <w:vAlign w:val="center"/>
          </w:tcPr>
          <w:p w14:paraId="15654BED" w14:textId="50E51D29" w:rsidR="00EA5AEC" w:rsidRDefault="00EA5AEC" w:rsidP="00EA5AEC">
            <w:pPr>
              <w:jc w:val="center"/>
              <w:rPr>
                <w:lang w:val="en-US"/>
              </w:rPr>
            </w:pPr>
            <w:r>
              <w:rPr>
                <w:rFonts w:cs="Arial"/>
                <w:color w:val="000000"/>
              </w:rPr>
              <w:t>7</w:t>
            </w:r>
          </w:p>
        </w:tc>
        <w:tc>
          <w:tcPr>
            <w:tcW w:w="947" w:type="dxa"/>
            <w:vAlign w:val="center"/>
          </w:tcPr>
          <w:p w14:paraId="6A1E8A0D" w14:textId="009C9D3E" w:rsidR="00EA5AEC" w:rsidRDefault="00EA5AEC" w:rsidP="00EA5AEC">
            <w:pPr>
              <w:jc w:val="center"/>
              <w:rPr>
                <w:lang w:val="en-US"/>
              </w:rPr>
            </w:pPr>
            <w:r>
              <w:t>8</w:t>
            </w:r>
          </w:p>
        </w:tc>
        <w:tc>
          <w:tcPr>
            <w:tcW w:w="948" w:type="dxa"/>
            <w:vAlign w:val="center"/>
          </w:tcPr>
          <w:p w14:paraId="30A31573" w14:textId="475588B5" w:rsidR="00EA5AEC" w:rsidRDefault="00244FB3" w:rsidP="00EA5AEC">
            <w:pPr>
              <w:jc w:val="center"/>
              <w:rPr>
                <w:lang w:val="en-US"/>
              </w:rPr>
            </w:pPr>
            <w:r>
              <w:rPr>
                <w:lang w:val="en-US"/>
              </w:rPr>
              <w:t>8</w:t>
            </w:r>
          </w:p>
        </w:tc>
      </w:tr>
      <w:tr w:rsidR="00EA5AEC" w14:paraId="3BE4985B" w14:textId="77777777" w:rsidTr="00EA5AEC">
        <w:trPr>
          <w:cantSplit/>
          <w:trHeight w:val="454"/>
        </w:trPr>
        <w:tc>
          <w:tcPr>
            <w:tcW w:w="1535" w:type="dxa"/>
            <w:vAlign w:val="center"/>
          </w:tcPr>
          <w:p w14:paraId="135831CE" w14:textId="77777777" w:rsidR="00A46B18" w:rsidRPr="00A46B18" w:rsidRDefault="00A46B18" w:rsidP="00A46B18">
            <w:r w:rsidRPr="00A46B18">
              <w:t>J883 04</w:t>
            </w:r>
          </w:p>
          <w:p w14:paraId="38AFAAF5" w14:textId="77777777" w:rsidR="00EA5AEC" w:rsidRDefault="00EA5AEC" w:rsidP="00EA5AEC">
            <w:pPr>
              <w:rPr>
                <w:lang w:val="en-US"/>
              </w:rPr>
            </w:pPr>
          </w:p>
        </w:tc>
        <w:tc>
          <w:tcPr>
            <w:tcW w:w="1541" w:type="dxa"/>
            <w:vAlign w:val="center"/>
          </w:tcPr>
          <w:p w14:paraId="463E54F1" w14:textId="134903DB" w:rsidR="00EA5AEC" w:rsidRDefault="00EA5AEC" w:rsidP="00EA5AEC">
            <w:pPr>
              <w:rPr>
                <w:lang w:val="en-US"/>
              </w:rPr>
            </w:pPr>
            <w:r>
              <w:rPr>
                <w:rFonts w:cs="Arial"/>
                <w:color w:val="000000"/>
              </w:rPr>
              <w:t>CCSAPLE39</w:t>
            </w:r>
          </w:p>
        </w:tc>
        <w:tc>
          <w:tcPr>
            <w:tcW w:w="3736" w:type="dxa"/>
            <w:vAlign w:val="center"/>
          </w:tcPr>
          <w:p w14:paraId="604D7685" w14:textId="7325A21A" w:rsidR="00EA5AEC" w:rsidRDefault="00EA5AEC" w:rsidP="00EA5AEC">
            <w:pPr>
              <w:rPr>
                <w:lang w:val="en-US"/>
              </w:rPr>
            </w:pPr>
            <w:r>
              <w:rPr>
                <w:rFonts w:cs="Arial"/>
                <w:color w:val="000000"/>
              </w:rPr>
              <w:t>Manage your Continuing Professional Development</w:t>
            </w:r>
          </w:p>
        </w:tc>
        <w:tc>
          <w:tcPr>
            <w:tcW w:w="933" w:type="dxa"/>
            <w:vAlign w:val="center"/>
          </w:tcPr>
          <w:p w14:paraId="16C8A569" w14:textId="05C8B7F9" w:rsidR="00EA5AEC" w:rsidRDefault="00EA5AEC" w:rsidP="00EA5AEC">
            <w:pPr>
              <w:jc w:val="center"/>
              <w:rPr>
                <w:lang w:val="en-US"/>
              </w:rPr>
            </w:pPr>
            <w:r>
              <w:rPr>
                <w:rFonts w:cs="Arial"/>
                <w:color w:val="000000"/>
              </w:rPr>
              <w:t>7</w:t>
            </w:r>
          </w:p>
        </w:tc>
        <w:tc>
          <w:tcPr>
            <w:tcW w:w="947" w:type="dxa"/>
            <w:vAlign w:val="center"/>
          </w:tcPr>
          <w:p w14:paraId="2A7E5F7F" w14:textId="00467259" w:rsidR="00EA5AEC" w:rsidRDefault="00EA5AEC" w:rsidP="00EA5AEC">
            <w:pPr>
              <w:jc w:val="center"/>
              <w:rPr>
                <w:lang w:val="en-US"/>
              </w:rPr>
            </w:pPr>
            <w:r>
              <w:t>8</w:t>
            </w:r>
          </w:p>
        </w:tc>
        <w:tc>
          <w:tcPr>
            <w:tcW w:w="948" w:type="dxa"/>
            <w:vAlign w:val="center"/>
          </w:tcPr>
          <w:p w14:paraId="4D22675F" w14:textId="000B16E4" w:rsidR="00EA5AEC" w:rsidRDefault="00244FB3" w:rsidP="00EA5AEC">
            <w:pPr>
              <w:jc w:val="center"/>
              <w:rPr>
                <w:lang w:val="en-US"/>
              </w:rPr>
            </w:pPr>
            <w:r>
              <w:rPr>
                <w:lang w:val="en-US"/>
              </w:rPr>
              <w:t>8</w:t>
            </w:r>
          </w:p>
        </w:tc>
      </w:tr>
      <w:tr w:rsidR="00EA5AEC" w14:paraId="272DAB5D" w14:textId="77777777" w:rsidTr="00EA5AEC">
        <w:trPr>
          <w:cantSplit/>
          <w:trHeight w:val="454"/>
        </w:trPr>
        <w:tc>
          <w:tcPr>
            <w:tcW w:w="1535" w:type="dxa"/>
            <w:vAlign w:val="center"/>
          </w:tcPr>
          <w:p w14:paraId="3BF109B0" w14:textId="77777777" w:rsidR="00A46B18" w:rsidRPr="00A46B18" w:rsidRDefault="00A46B18" w:rsidP="00A46B18">
            <w:r w:rsidRPr="00A46B18">
              <w:t>J885 04</w:t>
            </w:r>
          </w:p>
          <w:p w14:paraId="0571983E" w14:textId="77777777" w:rsidR="00EA5AEC" w:rsidRDefault="00EA5AEC" w:rsidP="00EA5AEC">
            <w:pPr>
              <w:rPr>
                <w:lang w:val="en-US"/>
              </w:rPr>
            </w:pPr>
          </w:p>
        </w:tc>
        <w:tc>
          <w:tcPr>
            <w:tcW w:w="1541" w:type="dxa"/>
            <w:vAlign w:val="center"/>
          </w:tcPr>
          <w:p w14:paraId="71EA22D1" w14:textId="299D7E39" w:rsidR="00EA5AEC" w:rsidRDefault="00EA5AEC" w:rsidP="00EA5AEC">
            <w:pPr>
              <w:rPr>
                <w:lang w:val="en-US"/>
              </w:rPr>
            </w:pPr>
            <w:r>
              <w:rPr>
                <w:rFonts w:cs="Arial"/>
                <w:color w:val="000000"/>
              </w:rPr>
              <w:t>CCSCVO8</w:t>
            </w:r>
          </w:p>
        </w:tc>
        <w:tc>
          <w:tcPr>
            <w:tcW w:w="3736" w:type="dxa"/>
            <w:vAlign w:val="center"/>
          </w:tcPr>
          <w:p w14:paraId="3E4690C8" w14:textId="1A002BE6" w:rsidR="00EA5AEC" w:rsidRDefault="00EA5AEC" w:rsidP="00EA5AEC">
            <w:pPr>
              <w:rPr>
                <w:lang w:val="en-US"/>
              </w:rPr>
            </w:pPr>
            <w:r>
              <w:rPr>
                <w:rFonts w:cs="Arial"/>
                <w:color w:val="000000"/>
              </w:rPr>
              <w:t>Provide Visitors with General Assistance</w:t>
            </w:r>
          </w:p>
        </w:tc>
        <w:tc>
          <w:tcPr>
            <w:tcW w:w="933" w:type="dxa"/>
            <w:vAlign w:val="center"/>
          </w:tcPr>
          <w:p w14:paraId="342D0F04" w14:textId="13A0DA98" w:rsidR="00EA5AEC" w:rsidRDefault="00EA5AEC" w:rsidP="00EA5AEC">
            <w:pPr>
              <w:jc w:val="center"/>
              <w:rPr>
                <w:lang w:val="en-US"/>
              </w:rPr>
            </w:pPr>
            <w:r>
              <w:rPr>
                <w:rFonts w:cs="Arial"/>
                <w:color w:val="000000"/>
              </w:rPr>
              <w:t>6</w:t>
            </w:r>
          </w:p>
        </w:tc>
        <w:tc>
          <w:tcPr>
            <w:tcW w:w="947" w:type="dxa"/>
            <w:vAlign w:val="center"/>
          </w:tcPr>
          <w:p w14:paraId="3FA5D56F" w14:textId="1CEEAA00" w:rsidR="00EA5AEC" w:rsidRDefault="00EA5AEC" w:rsidP="00EA5AEC">
            <w:pPr>
              <w:jc w:val="center"/>
              <w:rPr>
                <w:lang w:val="en-US"/>
              </w:rPr>
            </w:pPr>
            <w:r>
              <w:t>6</w:t>
            </w:r>
          </w:p>
        </w:tc>
        <w:tc>
          <w:tcPr>
            <w:tcW w:w="948" w:type="dxa"/>
            <w:vAlign w:val="center"/>
          </w:tcPr>
          <w:p w14:paraId="57F9DA04" w14:textId="7AC16E59" w:rsidR="00EA5AEC" w:rsidRDefault="00244FB3" w:rsidP="00EA5AEC">
            <w:pPr>
              <w:jc w:val="center"/>
              <w:rPr>
                <w:lang w:val="en-US"/>
              </w:rPr>
            </w:pPr>
            <w:r>
              <w:rPr>
                <w:lang w:val="en-US"/>
              </w:rPr>
              <w:t>6</w:t>
            </w:r>
          </w:p>
        </w:tc>
      </w:tr>
      <w:tr w:rsidR="00EA5AEC" w14:paraId="5A618B92" w14:textId="77777777" w:rsidTr="00EA5AEC">
        <w:trPr>
          <w:cantSplit/>
          <w:trHeight w:val="454"/>
        </w:trPr>
        <w:tc>
          <w:tcPr>
            <w:tcW w:w="1535" w:type="dxa"/>
            <w:vAlign w:val="center"/>
          </w:tcPr>
          <w:p w14:paraId="394C0223" w14:textId="77777777" w:rsidR="00A46B18" w:rsidRPr="00A46B18" w:rsidRDefault="00A46B18" w:rsidP="00A46B18">
            <w:r w:rsidRPr="00A46B18">
              <w:t>J886 04</w:t>
            </w:r>
          </w:p>
          <w:p w14:paraId="1272E89C" w14:textId="77777777" w:rsidR="00EA5AEC" w:rsidRDefault="00EA5AEC" w:rsidP="00EA5AEC">
            <w:pPr>
              <w:rPr>
                <w:lang w:val="en-US"/>
              </w:rPr>
            </w:pPr>
          </w:p>
        </w:tc>
        <w:tc>
          <w:tcPr>
            <w:tcW w:w="1541" w:type="dxa"/>
            <w:vAlign w:val="center"/>
          </w:tcPr>
          <w:p w14:paraId="5D526D74" w14:textId="0AFC7EFF" w:rsidR="00EA5AEC" w:rsidRDefault="00EA5AEC" w:rsidP="00EA5AEC">
            <w:pPr>
              <w:rPr>
                <w:lang w:val="en-US"/>
              </w:rPr>
            </w:pPr>
            <w:r>
              <w:rPr>
                <w:rFonts w:cs="Arial"/>
                <w:color w:val="000000"/>
              </w:rPr>
              <w:t>CCSCH31</w:t>
            </w:r>
          </w:p>
        </w:tc>
        <w:tc>
          <w:tcPr>
            <w:tcW w:w="3736" w:type="dxa"/>
            <w:vAlign w:val="center"/>
          </w:tcPr>
          <w:p w14:paraId="3E3DF19A" w14:textId="13A0AA92" w:rsidR="00EA5AEC" w:rsidRDefault="00EA5AEC" w:rsidP="00EA5AEC">
            <w:pPr>
              <w:rPr>
                <w:lang w:val="en-US"/>
              </w:rPr>
            </w:pPr>
            <w:r>
              <w:rPr>
                <w:rFonts w:cs="Arial"/>
                <w:color w:val="000000"/>
              </w:rPr>
              <w:t xml:space="preserve">Provide Information on Specific Aspects of Cultural Heritage to Colleagues, </w:t>
            </w:r>
            <w:proofErr w:type="gramStart"/>
            <w:r>
              <w:rPr>
                <w:rFonts w:cs="Arial"/>
                <w:color w:val="000000"/>
              </w:rPr>
              <w:t>Funders</w:t>
            </w:r>
            <w:proofErr w:type="gramEnd"/>
            <w:r>
              <w:rPr>
                <w:rFonts w:cs="Arial"/>
                <w:color w:val="000000"/>
              </w:rPr>
              <w:t xml:space="preserve"> or the Public</w:t>
            </w:r>
          </w:p>
        </w:tc>
        <w:tc>
          <w:tcPr>
            <w:tcW w:w="933" w:type="dxa"/>
            <w:vAlign w:val="center"/>
          </w:tcPr>
          <w:p w14:paraId="696A8173" w14:textId="15BC63C8" w:rsidR="00EA5AEC" w:rsidRDefault="00EA5AEC" w:rsidP="00EA5AEC">
            <w:pPr>
              <w:jc w:val="center"/>
              <w:rPr>
                <w:lang w:val="en-US"/>
              </w:rPr>
            </w:pPr>
            <w:r>
              <w:rPr>
                <w:rFonts w:cs="Arial"/>
                <w:color w:val="000000"/>
              </w:rPr>
              <w:t>7</w:t>
            </w:r>
          </w:p>
        </w:tc>
        <w:tc>
          <w:tcPr>
            <w:tcW w:w="947" w:type="dxa"/>
            <w:vAlign w:val="center"/>
          </w:tcPr>
          <w:p w14:paraId="35F5172F" w14:textId="774CA0BB" w:rsidR="00EA5AEC" w:rsidRDefault="00EA5AEC" w:rsidP="00EA5AEC">
            <w:pPr>
              <w:jc w:val="center"/>
              <w:rPr>
                <w:lang w:val="en-US"/>
              </w:rPr>
            </w:pPr>
            <w:r>
              <w:t>10</w:t>
            </w:r>
          </w:p>
        </w:tc>
        <w:tc>
          <w:tcPr>
            <w:tcW w:w="948" w:type="dxa"/>
            <w:vAlign w:val="center"/>
          </w:tcPr>
          <w:p w14:paraId="168729F6" w14:textId="0E123E51" w:rsidR="00EA5AEC" w:rsidRDefault="00244FB3" w:rsidP="00EA5AEC">
            <w:pPr>
              <w:jc w:val="center"/>
              <w:rPr>
                <w:lang w:val="en-US"/>
              </w:rPr>
            </w:pPr>
            <w:r>
              <w:rPr>
                <w:lang w:val="en-US"/>
              </w:rPr>
              <w:t>10</w:t>
            </w:r>
          </w:p>
        </w:tc>
      </w:tr>
      <w:tr w:rsidR="00EA5AEC" w14:paraId="6C5426F1" w14:textId="77777777" w:rsidTr="00EA5AEC">
        <w:trPr>
          <w:cantSplit/>
          <w:trHeight w:val="454"/>
        </w:trPr>
        <w:tc>
          <w:tcPr>
            <w:tcW w:w="1535" w:type="dxa"/>
            <w:vAlign w:val="center"/>
          </w:tcPr>
          <w:p w14:paraId="26775A48" w14:textId="77777777" w:rsidR="00A46B18" w:rsidRPr="00A46B18" w:rsidRDefault="00A46B18" w:rsidP="00A46B18">
            <w:r w:rsidRPr="00A46B18">
              <w:t>J887 04</w:t>
            </w:r>
          </w:p>
          <w:p w14:paraId="69AF3B31" w14:textId="77777777" w:rsidR="00EA5AEC" w:rsidRDefault="00EA5AEC" w:rsidP="00EA5AEC">
            <w:pPr>
              <w:rPr>
                <w:lang w:val="en-US"/>
              </w:rPr>
            </w:pPr>
          </w:p>
        </w:tc>
        <w:tc>
          <w:tcPr>
            <w:tcW w:w="1541" w:type="dxa"/>
            <w:vAlign w:val="center"/>
          </w:tcPr>
          <w:p w14:paraId="027EB5A0" w14:textId="51BF2529" w:rsidR="00EA5AEC" w:rsidRDefault="00EA5AEC" w:rsidP="00EA5AEC">
            <w:pPr>
              <w:rPr>
                <w:lang w:val="en-US"/>
              </w:rPr>
            </w:pPr>
            <w:r>
              <w:rPr>
                <w:rFonts w:cs="Arial"/>
                <w:color w:val="000000"/>
              </w:rPr>
              <w:t>CCSCVO15</w:t>
            </w:r>
          </w:p>
        </w:tc>
        <w:tc>
          <w:tcPr>
            <w:tcW w:w="3736" w:type="dxa"/>
            <w:vAlign w:val="center"/>
          </w:tcPr>
          <w:p w14:paraId="520A610A" w14:textId="2D018038" w:rsidR="00EA5AEC" w:rsidRDefault="00EA5AEC" w:rsidP="00EA5AEC">
            <w:pPr>
              <w:rPr>
                <w:lang w:val="en-US"/>
              </w:rPr>
            </w:pPr>
            <w:r>
              <w:rPr>
                <w:rFonts w:cs="Arial"/>
                <w:color w:val="000000"/>
              </w:rPr>
              <w:t>Contribute to the Care of Items within a Cultural Venue</w:t>
            </w:r>
          </w:p>
        </w:tc>
        <w:tc>
          <w:tcPr>
            <w:tcW w:w="933" w:type="dxa"/>
            <w:vAlign w:val="center"/>
          </w:tcPr>
          <w:p w14:paraId="73399306" w14:textId="2DA0B485" w:rsidR="00EA5AEC" w:rsidRDefault="00EA5AEC" w:rsidP="00EA5AEC">
            <w:pPr>
              <w:jc w:val="center"/>
              <w:rPr>
                <w:lang w:val="en-US"/>
              </w:rPr>
            </w:pPr>
            <w:r>
              <w:rPr>
                <w:rFonts w:cs="Arial"/>
                <w:color w:val="000000"/>
              </w:rPr>
              <w:t>7</w:t>
            </w:r>
          </w:p>
        </w:tc>
        <w:tc>
          <w:tcPr>
            <w:tcW w:w="947" w:type="dxa"/>
            <w:vAlign w:val="center"/>
          </w:tcPr>
          <w:p w14:paraId="02CA4E96" w14:textId="093A136F" w:rsidR="00EA5AEC" w:rsidRDefault="00EA5AEC" w:rsidP="00EA5AEC">
            <w:pPr>
              <w:jc w:val="center"/>
              <w:rPr>
                <w:lang w:val="en-US"/>
              </w:rPr>
            </w:pPr>
            <w:r>
              <w:t>11</w:t>
            </w:r>
          </w:p>
        </w:tc>
        <w:tc>
          <w:tcPr>
            <w:tcW w:w="948" w:type="dxa"/>
            <w:vAlign w:val="center"/>
          </w:tcPr>
          <w:p w14:paraId="26357848" w14:textId="14501E52" w:rsidR="00EA5AEC" w:rsidRDefault="00244FB3" w:rsidP="00EA5AEC">
            <w:pPr>
              <w:jc w:val="center"/>
              <w:rPr>
                <w:lang w:val="en-US"/>
              </w:rPr>
            </w:pPr>
            <w:r>
              <w:rPr>
                <w:lang w:val="en-US"/>
              </w:rPr>
              <w:t>11</w:t>
            </w:r>
          </w:p>
        </w:tc>
      </w:tr>
    </w:tbl>
    <w:p w14:paraId="16CB691E" w14:textId="6CB31CDF" w:rsidR="00C70EFF" w:rsidRDefault="00C70EFF" w:rsidP="00C70EFF"/>
    <w:p w14:paraId="7A04D743" w14:textId="51E8AB22" w:rsidR="00EA5AEC" w:rsidRDefault="00EA5AEC">
      <w:pPr>
        <w:spacing w:after="160" w:line="259" w:lineRule="auto"/>
        <w:rPr>
          <w:lang w:val="en-US"/>
        </w:rPr>
      </w:pPr>
      <w:r>
        <w:rPr>
          <w:lang w:val="en-US"/>
        </w:rPr>
        <w:br w:type="page"/>
      </w:r>
    </w:p>
    <w:p w14:paraId="1212A3D0" w14:textId="5EEC6E7C" w:rsidR="00C70EFF" w:rsidRDefault="00C70EFF" w:rsidP="00C70EFF">
      <w:pPr>
        <w:pStyle w:val="Heading1"/>
        <w:rPr>
          <w:lang w:val="en-US"/>
        </w:rPr>
      </w:pPr>
      <w:r>
        <w:rPr>
          <w:lang w:val="en-US"/>
        </w:rPr>
        <w:lastRenderedPageBreak/>
        <w:t xml:space="preserve">Optional group: </w:t>
      </w:r>
      <w:r w:rsidR="002B4F3D" w:rsidRPr="002B4F3D">
        <w:rPr>
          <w:lang w:val="en-US"/>
        </w:rPr>
        <w:t xml:space="preserve">Candidates must complete </w:t>
      </w:r>
      <w:r w:rsidR="002B4F3D">
        <w:rPr>
          <w:lang w:val="en-US"/>
        </w:rPr>
        <w:t xml:space="preserve">4 </w:t>
      </w:r>
      <w:proofErr w:type="gramStart"/>
      <w:r w:rsidR="002B4F3D">
        <w:rPr>
          <w:lang w:val="en-US"/>
        </w:rPr>
        <w:t>units</w:t>
      </w:r>
      <w:proofErr w:type="gramEnd"/>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535"/>
        <w:gridCol w:w="1541"/>
        <w:gridCol w:w="3736"/>
        <w:gridCol w:w="952"/>
        <w:gridCol w:w="938"/>
        <w:gridCol w:w="938"/>
      </w:tblGrid>
      <w:tr w:rsidR="006665BB" w14:paraId="5887CEA1" w14:textId="77777777" w:rsidTr="00E7071A">
        <w:trPr>
          <w:cantSplit/>
          <w:trHeight w:val="567"/>
          <w:tblHeader/>
        </w:trPr>
        <w:tc>
          <w:tcPr>
            <w:tcW w:w="1535"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41"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736" w:type="dxa"/>
            <w:vAlign w:val="center"/>
          </w:tcPr>
          <w:p w14:paraId="37F1E716" w14:textId="77777777" w:rsidR="006665BB" w:rsidRPr="0055580D" w:rsidRDefault="006665BB" w:rsidP="003A2684">
            <w:pPr>
              <w:rPr>
                <w:b/>
                <w:bCs/>
                <w:lang w:val="en-US"/>
              </w:rPr>
            </w:pPr>
            <w:r w:rsidRPr="0055580D">
              <w:rPr>
                <w:b/>
                <w:bCs/>
                <w:lang w:val="en-US"/>
              </w:rPr>
              <w:t>Title</w:t>
            </w:r>
          </w:p>
        </w:tc>
        <w:tc>
          <w:tcPr>
            <w:tcW w:w="952"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38"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3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EA5AEC" w14:paraId="14C44026" w14:textId="77777777" w:rsidTr="00EA5AEC">
        <w:trPr>
          <w:cantSplit/>
          <w:trHeight w:val="454"/>
        </w:trPr>
        <w:tc>
          <w:tcPr>
            <w:tcW w:w="1535" w:type="dxa"/>
            <w:vAlign w:val="center"/>
          </w:tcPr>
          <w:p w14:paraId="35F2ECC8" w14:textId="77777777" w:rsidR="00A46B18" w:rsidRPr="00A46B18" w:rsidRDefault="00A46B18" w:rsidP="00A46B18">
            <w:r w:rsidRPr="00A46B18">
              <w:t>J888 04</w:t>
            </w:r>
          </w:p>
          <w:p w14:paraId="6D0ED7F8" w14:textId="77777777" w:rsidR="00EA5AEC" w:rsidRDefault="00EA5AEC" w:rsidP="00EA5AEC">
            <w:pPr>
              <w:rPr>
                <w:lang w:val="en-US"/>
              </w:rPr>
            </w:pPr>
          </w:p>
        </w:tc>
        <w:tc>
          <w:tcPr>
            <w:tcW w:w="1541" w:type="dxa"/>
            <w:vAlign w:val="center"/>
          </w:tcPr>
          <w:p w14:paraId="6D802AFE" w14:textId="1DD500FB" w:rsidR="00EA5AEC" w:rsidRDefault="00EA5AEC" w:rsidP="00EA5AEC">
            <w:pPr>
              <w:rPr>
                <w:lang w:val="en-US"/>
              </w:rPr>
            </w:pPr>
            <w:r>
              <w:rPr>
                <w:rFonts w:cs="Arial"/>
                <w:color w:val="000000"/>
              </w:rPr>
              <w:t>CCSCVO13</w:t>
            </w:r>
          </w:p>
        </w:tc>
        <w:tc>
          <w:tcPr>
            <w:tcW w:w="3736" w:type="dxa"/>
            <w:vAlign w:val="center"/>
          </w:tcPr>
          <w:p w14:paraId="68FE53AC" w14:textId="0F934EF1" w:rsidR="00EA5AEC" w:rsidRDefault="00EA5AEC" w:rsidP="00EA5AEC">
            <w:pPr>
              <w:rPr>
                <w:lang w:val="en-US"/>
              </w:rPr>
            </w:pPr>
            <w:r>
              <w:rPr>
                <w:rFonts w:cs="Arial"/>
                <w:color w:val="000000"/>
              </w:rPr>
              <w:t>Maintain Good Environmental Practice in Day-to-Day Work Activities</w:t>
            </w:r>
          </w:p>
        </w:tc>
        <w:tc>
          <w:tcPr>
            <w:tcW w:w="952" w:type="dxa"/>
            <w:vAlign w:val="center"/>
          </w:tcPr>
          <w:p w14:paraId="7FDCE1FF" w14:textId="21482F0C" w:rsidR="00EA5AEC" w:rsidRDefault="00EA5AEC" w:rsidP="00EA5AEC">
            <w:pPr>
              <w:jc w:val="center"/>
              <w:rPr>
                <w:lang w:val="en-US"/>
              </w:rPr>
            </w:pPr>
            <w:r>
              <w:rPr>
                <w:rFonts w:cs="Arial"/>
                <w:color w:val="000000"/>
              </w:rPr>
              <w:t>7</w:t>
            </w:r>
          </w:p>
        </w:tc>
        <w:tc>
          <w:tcPr>
            <w:tcW w:w="938" w:type="dxa"/>
            <w:vAlign w:val="center"/>
          </w:tcPr>
          <w:p w14:paraId="57D6DEC8" w14:textId="69419B60" w:rsidR="00EA5AEC" w:rsidRDefault="00EA5AEC" w:rsidP="00EA5AEC">
            <w:pPr>
              <w:jc w:val="center"/>
              <w:rPr>
                <w:lang w:val="en-US"/>
              </w:rPr>
            </w:pPr>
            <w:r>
              <w:rPr>
                <w:rFonts w:cs="Arial"/>
                <w:color w:val="000000"/>
              </w:rPr>
              <w:t>8</w:t>
            </w:r>
          </w:p>
        </w:tc>
        <w:tc>
          <w:tcPr>
            <w:tcW w:w="938" w:type="dxa"/>
            <w:vAlign w:val="center"/>
          </w:tcPr>
          <w:p w14:paraId="692D9544" w14:textId="5BBC9965" w:rsidR="00EA5AEC" w:rsidRDefault="00244FB3" w:rsidP="00EA5AEC">
            <w:pPr>
              <w:jc w:val="center"/>
              <w:rPr>
                <w:lang w:val="en-US"/>
              </w:rPr>
            </w:pPr>
            <w:r>
              <w:rPr>
                <w:lang w:val="en-US"/>
              </w:rPr>
              <w:t>8</w:t>
            </w:r>
          </w:p>
        </w:tc>
      </w:tr>
      <w:tr w:rsidR="00EA5AEC" w14:paraId="1E5B3A72" w14:textId="77777777" w:rsidTr="00EA5AEC">
        <w:trPr>
          <w:cantSplit/>
          <w:trHeight w:val="454"/>
        </w:trPr>
        <w:tc>
          <w:tcPr>
            <w:tcW w:w="1535" w:type="dxa"/>
            <w:vAlign w:val="center"/>
          </w:tcPr>
          <w:p w14:paraId="0000889E" w14:textId="77777777" w:rsidR="00A46B18" w:rsidRPr="00A46B18" w:rsidRDefault="00A46B18" w:rsidP="00A46B18">
            <w:r w:rsidRPr="00A46B18">
              <w:t>J889 04</w:t>
            </w:r>
          </w:p>
          <w:p w14:paraId="47DDC19A" w14:textId="77777777" w:rsidR="00EA5AEC" w:rsidRDefault="00EA5AEC" w:rsidP="00EA5AEC">
            <w:pPr>
              <w:rPr>
                <w:lang w:val="en-US"/>
              </w:rPr>
            </w:pPr>
          </w:p>
        </w:tc>
        <w:tc>
          <w:tcPr>
            <w:tcW w:w="1541" w:type="dxa"/>
            <w:vAlign w:val="center"/>
          </w:tcPr>
          <w:p w14:paraId="21591BF2" w14:textId="14F29EAD" w:rsidR="00EA5AEC" w:rsidRDefault="00EA5AEC" w:rsidP="00EA5AEC">
            <w:pPr>
              <w:rPr>
                <w:lang w:val="en-US"/>
              </w:rPr>
            </w:pPr>
            <w:r>
              <w:rPr>
                <w:rFonts w:cs="Arial"/>
                <w:color w:val="000000"/>
              </w:rPr>
              <w:t xml:space="preserve">CCSCH19 </w:t>
            </w:r>
          </w:p>
        </w:tc>
        <w:tc>
          <w:tcPr>
            <w:tcW w:w="3736" w:type="dxa"/>
            <w:vAlign w:val="center"/>
          </w:tcPr>
          <w:p w14:paraId="7291D513" w14:textId="3ABDFC6F" w:rsidR="00EA5AEC" w:rsidRDefault="00EA5AEC" w:rsidP="00EA5AEC">
            <w:pPr>
              <w:rPr>
                <w:lang w:val="en-US"/>
              </w:rPr>
            </w:pPr>
            <w:r>
              <w:rPr>
                <w:rFonts w:cs="Arial"/>
                <w:color w:val="000000"/>
              </w:rPr>
              <w:t>Deliver Community Engagement for a Creative or Cultural Organisation</w:t>
            </w:r>
          </w:p>
        </w:tc>
        <w:tc>
          <w:tcPr>
            <w:tcW w:w="952" w:type="dxa"/>
            <w:vAlign w:val="center"/>
          </w:tcPr>
          <w:p w14:paraId="5FA822A7" w14:textId="258A00E6" w:rsidR="00EA5AEC" w:rsidRDefault="00EA5AEC" w:rsidP="00EA5AEC">
            <w:pPr>
              <w:jc w:val="center"/>
              <w:rPr>
                <w:lang w:val="en-US"/>
              </w:rPr>
            </w:pPr>
            <w:r>
              <w:rPr>
                <w:rFonts w:cs="Arial"/>
                <w:color w:val="000000"/>
              </w:rPr>
              <w:t>7</w:t>
            </w:r>
          </w:p>
        </w:tc>
        <w:tc>
          <w:tcPr>
            <w:tcW w:w="938" w:type="dxa"/>
            <w:vAlign w:val="center"/>
          </w:tcPr>
          <w:p w14:paraId="5046381C" w14:textId="3A51317A" w:rsidR="00EA5AEC" w:rsidRDefault="00EA5AEC" w:rsidP="00EA5AEC">
            <w:pPr>
              <w:jc w:val="center"/>
              <w:rPr>
                <w:lang w:val="en-US"/>
              </w:rPr>
            </w:pPr>
            <w:r>
              <w:rPr>
                <w:rFonts w:cs="Arial"/>
                <w:color w:val="000000"/>
              </w:rPr>
              <w:t>12</w:t>
            </w:r>
          </w:p>
        </w:tc>
        <w:tc>
          <w:tcPr>
            <w:tcW w:w="938" w:type="dxa"/>
            <w:vAlign w:val="center"/>
          </w:tcPr>
          <w:p w14:paraId="30E3630A" w14:textId="602EC61D" w:rsidR="00EA5AEC" w:rsidRDefault="00244FB3" w:rsidP="00EA5AEC">
            <w:pPr>
              <w:jc w:val="center"/>
              <w:rPr>
                <w:lang w:val="en-US"/>
              </w:rPr>
            </w:pPr>
            <w:r>
              <w:rPr>
                <w:lang w:val="en-US"/>
              </w:rPr>
              <w:t>12</w:t>
            </w:r>
          </w:p>
        </w:tc>
      </w:tr>
      <w:tr w:rsidR="00EA5AEC" w14:paraId="0A4F4243" w14:textId="77777777" w:rsidTr="00EA5AEC">
        <w:trPr>
          <w:cantSplit/>
          <w:trHeight w:val="454"/>
        </w:trPr>
        <w:tc>
          <w:tcPr>
            <w:tcW w:w="1535" w:type="dxa"/>
            <w:vAlign w:val="center"/>
          </w:tcPr>
          <w:p w14:paraId="5BFF33B7" w14:textId="77777777" w:rsidR="00A46B18" w:rsidRPr="00A46B18" w:rsidRDefault="00A46B18" w:rsidP="00A46B18">
            <w:r w:rsidRPr="00A46B18">
              <w:t>J88A 04</w:t>
            </w:r>
          </w:p>
          <w:p w14:paraId="1CB8007C" w14:textId="77777777" w:rsidR="00EA5AEC" w:rsidRDefault="00EA5AEC" w:rsidP="00EA5AEC">
            <w:pPr>
              <w:rPr>
                <w:lang w:val="en-US"/>
              </w:rPr>
            </w:pPr>
          </w:p>
        </w:tc>
        <w:tc>
          <w:tcPr>
            <w:tcW w:w="1541" w:type="dxa"/>
            <w:vAlign w:val="center"/>
          </w:tcPr>
          <w:p w14:paraId="59F74779" w14:textId="57E3D874" w:rsidR="00EA5AEC" w:rsidRDefault="00EA5AEC" w:rsidP="00EA5AEC">
            <w:pPr>
              <w:rPr>
                <w:lang w:val="en-US"/>
              </w:rPr>
            </w:pPr>
            <w:r>
              <w:rPr>
                <w:rFonts w:cs="Arial"/>
                <w:color w:val="000000"/>
              </w:rPr>
              <w:t xml:space="preserve">CCSCH21 </w:t>
            </w:r>
          </w:p>
        </w:tc>
        <w:tc>
          <w:tcPr>
            <w:tcW w:w="3736" w:type="dxa"/>
            <w:vAlign w:val="center"/>
          </w:tcPr>
          <w:p w14:paraId="7E7DD029" w14:textId="5AF3D0C0" w:rsidR="00EA5AEC" w:rsidRDefault="00EA5AEC" w:rsidP="00EA5AEC">
            <w:pPr>
              <w:rPr>
                <w:lang w:val="en-US"/>
              </w:rPr>
            </w:pPr>
            <w:r>
              <w:rPr>
                <w:rFonts w:cs="Arial"/>
                <w:color w:val="000000"/>
              </w:rPr>
              <w:t xml:space="preserve">Evaluate the Customer, Audience or Visitor Experience </w:t>
            </w:r>
          </w:p>
        </w:tc>
        <w:tc>
          <w:tcPr>
            <w:tcW w:w="952" w:type="dxa"/>
            <w:vAlign w:val="center"/>
          </w:tcPr>
          <w:p w14:paraId="3BA7A19E" w14:textId="569C4431" w:rsidR="00EA5AEC" w:rsidRDefault="00EA5AEC" w:rsidP="00EA5AEC">
            <w:pPr>
              <w:jc w:val="center"/>
              <w:rPr>
                <w:lang w:val="en-US"/>
              </w:rPr>
            </w:pPr>
            <w:r>
              <w:rPr>
                <w:rFonts w:cs="Arial"/>
                <w:color w:val="000000"/>
              </w:rPr>
              <w:t>7</w:t>
            </w:r>
          </w:p>
        </w:tc>
        <w:tc>
          <w:tcPr>
            <w:tcW w:w="938" w:type="dxa"/>
            <w:vAlign w:val="center"/>
          </w:tcPr>
          <w:p w14:paraId="28EFF375" w14:textId="43F101F6" w:rsidR="00EA5AEC" w:rsidRDefault="00EA5AEC" w:rsidP="00EA5AEC">
            <w:pPr>
              <w:jc w:val="center"/>
              <w:rPr>
                <w:lang w:val="en-US"/>
              </w:rPr>
            </w:pPr>
            <w:r>
              <w:rPr>
                <w:rFonts w:cs="Arial"/>
                <w:color w:val="000000"/>
              </w:rPr>
              <w:t>10</w:t>
            </w:r>
          </w:p>
        </w:tc>
        <w:tc>
          <w:tcPr>
            <w:tcW w:w="938" w:type="dxa"/>
            <w:vAlign w:val="center"/>
          </w:tcPr>
          <w:p w14:paraId="185B86CE" w14:textId="37585067" w:rsidR="00EA5AEC" w:rsidRDefault="00244FB3" w:rsidP="00EA5AEC">
            <w:pPr>
              <w:jc w:val="center"/>
              <w:rPr>
                <w:lang w:val="en-US"/>
              </w:rPr>
            </w:pPr>
            <w:r>
              <w:rPr>
                <w:lang w:val="en-US"/>
              </w:rPr>
              <w:t>10</w:t>
            </w:r>
          </w:p>
        </w:tc>
      </w:tr>
      <w:tr w:rsidR="00EA5AEC" w14:paraId="6E0A3B63" w14:textId="77777777" w:rsidTr="00EA5AEC">
        <w:trPr>
          <w:cantSplit/>
          <w:trHeight w:val="454"/>
        </w:trPr>
        <w:tc>
          <w:tcPr>
            <w:tcW w:w="1535" w:type="dxa"/>
            <w:vAlign w:val="center"/>
          </w:tcPr>
          <w:p w14:paraId="0A36D24F" w14:textId="77777777" w:rsidR="00A46B18" w:rsidRPr="00A46B18" w:rsidRDefault="00A46B18" w:rsidP="00A46B18">
            <w:r w:rsidRPr="00A46B18">
              <w:t>J88C 04</w:t>
            </w:r>
          </w:p>
          <w:p w14:paraId="3EE0B40B" w14:textId="77777777" w:rsidR="00EA5AEC" w:rsidRDefault="00EA5AEC" w:rsidP="00EA5AEC">
            <w:pPr>
              <w:rPr>
                <w:lang w:val="en-US"/>
              </w:rPr>
            </w:pPr>
          </w:p>
        </w:tc>
        <w:tc>
          <w:tcPr>
            <w:tcW w:w="1541" w:type="dxa"/>
            <w:vAlign w:val="center"/>
          </w:tcPr>
          <w:p w14:paraId="4D67ED5A" w14:textId="0FE5255E" w:rsidR="00EA5AEC" w:rsidRDefault="00EA5AEC" w:rsidP="00EA5AEC">
            <w:pPr>
              <w:rPr>
                <w:lang w:val="en-US"/>
              </w:rPr>
            </w:pPr>
            <w:r>
              <w:rPr>
                <w:rFonts w:cs="Arial"/>
                <w:color w:val="000000"/>
              </w:rPr>
              <w:t xml:space="preserve">CCSCVO6 </w:t>
            </w:r>
          </w:p>
        </w:tc>
        <w:tc>
          <w:tcPr>
            <w:tcW w:w="3736" w:type="dxa"/>
            <w:vAlign w:val="center"/>
          </w:tcPr>
          <w:p w14:paraId="270969FE" w14:textId="64D7494F" w:rsidR="00EA5AEC" w:rsidRDefault="00EA5AEC" w:rsidP="00EA5AEC">
            <w:pPr>
              <w:rPr>
                <w:lang w:val="en-US"/>
              </w:rPr>
            </w:pPr>
            <w:r>
              <w:rPr>
                <w:rFonts w:cs="Arial"/>
                <w:color w:val="000000"/>
              </w:rPr>
              <w:t xml:space="preserve">Prepare For and Deliver Guided Tours </w:t>
            </w:r>
          </w:p>
        </w:tc>
        <w:tc>
          <w:tcPr>
            <w:tcW w:w="952" w:type="dxa"/>
            <w:vAlign w:val="center"/>
          </w:tcPr>
          <w:p w14:paraId="2F33F603" w14:textId="32244473" w:rsidR="00EA5AEC" w:rsidRDefault="00EA5AEC" w:rsidP="00EA5AEC">
            <w:pPr>
              <w:jc w:val="center"/>
              <w:rPr>
                <w:lang w:val="en-US"/>
              </w:rPr>
            </w:pPr>
            <w:r>
              <w:rPr>
                <w:rFonts w:cs="Arial"/>
                <w:color w:val="000000"/>
              </w:rPr>
              <w:t>7</w:t>
            </w:r>
          </w:p>
        </w:tc>
        <w:tc>
          <w:tcPr>
            <w:tcW w:w="938" w:type="dxa"/>
            <w:vAlign w:val="center"/>
          </w:tcPr>
          <w:p w14:paraId="7771A887" w14:textId="3462C712" w:rsidR="00EA5AEC" w:rsidRDefault="00EA5AEC" w:rsidP="00EA5AEC">
            <w:pPr>
              <w:jc w:val="center"/>
              <w:rPr>
                <w:lang w:val="en-US"/>
              </w:rPr>
            </w:pPr>
            <w:r>
              <w:rPr>
                <w:rFonts w:cs="Arial"/>
                <w:color w:val="000000"/>
              </w:rPr>
              <w:t>9</w:t>
            </w:r>
          </w:p>
        </w:tc>
        <w:tc>
          <w:tcPr>
            <w:tcW w:w="938" w:type="dxa"/>
            <w:vAlign w:val="center"/>
          </w:tcPr>
          <w:p w14:paraId="5E5B4245" w14:textId="2F486FF7" w:rsidR="00EA5AEC" w:rsidRDefault="00244FB3" w:rsidP="00EA5AEC">
            <w:pPr>
              <w:jc w:val="center"/>
              <w:rPr>
                <w:lang w:val="en-US"/>
              </w:rPr>
            </w:pPr>
            <w:r>
              <w:rPr>
                <w:lang w:val="en-US"/>
              </w:rPr>
              <w:t>9</w:t>
            </w:r>
          </w:p>
        </w:tc>
      </w:tr>
      <w:tr w:rsidR="00EA5AEC" w14:paraId="116891E7" w14:textId="77777777" w:rsidTr="00EA5AEC">
        <w:trPr>
          <w:cantSplit/>
          <w:trHeight w:val="454"/>
        </w:trPr>
        <w:tc>
          <w:tcPr>
            <w:tcW w:w="1535" w:type="dxa"/>
            <w:vAlign w:val="center"/>
          </w:tcPr>
          <w:p w14:paraId="1B36AD04" w14:textId="77777777" w:rsidR="00A46B18" w:rsidRPr="00A46B18" w:rsidRDefault="00A46B18" w:rsidP="00A46B18">
            <w:r w:rsidRPr="00A46B18">
              <w:t>J88D 04</w:t>
            </w:r>
          </w:p>
          <w:p w14:paraId="3401A77B" w14:textId="77777777" w:rsidR="00EA5AEC" w:rsidRDefault="00EA5AEC" w:rsidP="00EA5AEC">
            <w:pPr>
              <w:rPr>
                <w:lang w:val="en-US"/>
              </w:rPr>
            </w:pPr>
          </w:p>
        </w:tc>
        <w:tc>
          <w:tcPr>
            <w:tcW w:w="1541" w:type="dxa"/>
            <w:vAlign w:val="center"/>
          </w:tcPr>
          <w:p w14:paraId="3E82FA61" w14:textId="4C7BC878" w:rsidR="00EA5AEC" w:rsidRDefault="00EA5AEC" w:rsidP="00EA5AEC">
            <w:pPr>
              <w:rPr>
                <w:lang w:val="en-US"/>
              </w:rPr>
            </w:pPr>
            <w:r>
              <w:rPr>
                <w:rFonts w:cs="Arial"/>
                <w:color w:val="000000"/>
              </w:rPr>
              <w:t xml:space="preserve">CCSCH20 </w:t>
            </w:r>
          </w:p>
        </w:tc>
        <w:tc>
          <w:tcPr>
            <w:tcW w:w="3736" w:type="dxa"/>
            <w:vAlign w:val="center"/>
          </w:tcPr>
          <w:p w14:paraId="41CC3185" w14:textId="43C66FA5" w:rsidR="00EA5AEC" w:rsidRDefault="00EA5AEC" w:rsidP="00EA5AEC">
            <w:pPr>
              <w:rPr>
                <w:lang w:val="en-US"/>
              </w:rPr>
            </w:pPr>
            <w:r>
              <w:rPr>
                <w:rFonts w:cs="Arial"/>
                <w:color w:val="000000"/>
              </w:rPr>
              <w:t>Develop and Deliver Co-productions with Communities for a Creative or Cultural Organisation</w:t>
            </w:r>
          </w:p>
        </w:tc>
        <w:tc>
          <w:tcPr>
            <w:tcW w:w="952" w:type="dxa"/>
            <w:vAlign w:val="center"/>
          </w:tcPr>
          <w:p w14:paraId="5194880B" w14:textId="2EB5F4CB" w:rsidR="00EA5AEC" w:rsidRDefault="00EA5AEC" w:rsidP="00EA5AEC">
            <w:pPr>
              <w:jc w:val="center"/>
              <w:rPr>
                <w:lang w:val="en-US"/>
              </w:rPr>
            </w:pPr>
            <w:r>
              <w:rPr>
                <w:rFonts w:cs="Arial"/>
                <w:color w:val="000000"/>
              </w:rPr>
              <w:t>8</w:t>
            </w:r>
          </w:p>
        </w:tc>
        <w:tc>
          <w:tcPr>
            <w:tcW w:w="938" w:type="dxa"/>
            <w:vAlign w:val="center"/>
          </w:tcPr>
          <w:p w14:paraId="4A33E7D6" w14:textId="157CE026" w:rsidR="00EA5AEC" w:rsidRDefault="00EA5AEC" w:rsidP="00EA5AEC">
            <w:pPr>
              <w:jc w:val="center"/>
              <w:rPr>
                <w:lang w:val="en-US"/>
              </w:rPr>
            </w:pPr>
            <w:r>
              <w:rPr>
                <w:rFonts w:cs="Arial"/>
                <w:color w:val="000000"/>
              </w:rPr>
              <w:t>13</w:t>
            </w:r>
          </w:p>
        </w:tc>
        <w:tc>
          <w:tcPr>
            <w:tcW w:w="938" w:type="dxa"/>
            <w:vAlign w:val="center"/>
          </w:tcPr>
          <w:p w14:paraId="4451CE6A" w14:textId="503E290D" w:rsidR="00244FB3" w:rsidRDefault="00244FB3" w:rsidP="00244FB3">
            <w:pPr>
              <w:jc w:val="center"/>
              <w:rPr>
                <w:lang w:val="en-US"/>
              </w:rPr>
            </w:pPr>
            <w:r>
              <w:rPr>
                <w:lang w:val="en-US"/>
              </w:rPr>
              <w:t>13</w:t>
            </w:r>
          </w:p>
        </w:tc>
      </w:tr>
      <w:tr w:rsidR="00EA5AEC" w14:paraId="779C1360" w14:textId="77777777" w:rsidTr="00EA5AEC">
        <w:trPr>
          <w:cantSplit/>
          <w:trHeight w:val="454"/>
        </w:trPr>
        <w:tc>
          <w:tcPr>
            <w:tcW w:w="1535" w:type="dxa"/>
            <w:vAlign w:val="center"/>
          </w:tcPr>
          <w:p w14:paraId="163B1B12" w14:textId="77777777" w:rsidR="00A46B18" w:rsidRPr="00A46B18" w:rsidRDefault="00A46B18" w:rsidP="00A46B18">
            <w:r w:rsidRPr="00A46B18">
              <w:t>J88E 04</w:t>
            </w:r>
          </w:p>
          <w:p w14:paraId="3E706F8A" w14:textId="77777777" w:rsidR="00EA5AEC" w:rsidRDefault="00EA5AEC" w:rsidP="00EA5AEC">
            <w:pPr>
              <w:rPr>
                <w:lang w:val="en-US"/>
              </w:rPr>
            </w:pPr>
          </w:p>
        </w:tc>
        <w:tc>
          <w:tcPr>
            <w:tcW w:w="1541" w:type="dxa"/>
            <w:vAlign w:val="center"/>
          </w:tcPr>
          <w:p w14:paraId="7A73C697" w14:textId="4ED85B6E" w:rsidR="00EA5AEC" w:rsidRDefault="00EA5AEC" w:rsidP="00EA5AEC">
            <w:pPr>
              <w:rPr>
                <w:lang w:val="en-US"/>
              </w:rPr>
            </w:pPr>
            <w:r>
              <w:rPr>
                <w:rFonts w:cs="Arial"/>
                <w:color w:val="000000"/>
              </w:rPr>
              <w:t xml:space="preserve">CCSAPLE13 </w:t>
            </w:r>
          </w:p>
        </w:tc>
        <w:tc>
          <w:tcPr>
            <w:tcW w:w="3736" w:type="dxa"/>
            <w:vAlign w:val="center"/>
          </w:tcPr>
          <w:p w14:paraId="4696774E" w14:textId="5D38621A" w:rsidR="00EA5AEC" w:rsidRDefault="00EA5AEC" w:rsidP="00EA5AEC">
            <w:pPr>
              <w:rPr>
                <w:lang w:val="en-US"/>
              </w:rPr>
            </w:pPr>
            <w:r>
              <w:rPr>
                <w:rFonts w:cs="Arial"/>
                <w:color w:val="000000"/>
              </w:rPr>
              <w:t>Plan Solutions to Ensure Access for a Wide Range of People to your Organisation's Services</w:t>
            </w:r>
          </w:p>
        </w:tc>
        <w:tc>
          <w:tcPr>
            <w:tcW w:w="952" w:type="dxa"/>
            <w:vAlign w:val="center"/>
          </w:tcPr>
          <w:p w14:paraId="156BCD45" w14:textId="571862CD" w:rsidR="00EA5AEC" w:rsidRDefault="00EA5AEC" w:rsidP="00EA5AEC">
            <w:pPr>
              <w:jc w:val="center"/>
              <w:rPr>
                <w:lang w:val="en-US"/>
              </w:rPr>
            </w:pPr>
            <w:r>
              <w:rPr>
                <w:rFonts w:cs="Arial"/>
                <w:color w:val="000000"/>
              </w:rPr>
              <w:t>8</w:t>
            </w:r>
          </w:p>
        </w:tc>
        <w:tc>
          <w:tcPr>
            <w:tcW w:w="938" w:type="dxa"/>
            <w:vAlign w:val="center"/>
          </w:tcPr>
          <w:p w14:paraId="63AE930D" w14:textId="5D9326C4" w:rsidR="00EA5AEC" w:rsidRDefault="00EA5AEC" w:rsidP="00EA5AEC">
            <w:pPr>
              <w:jc w:val="center"/>
              <w:rPr>
                <w:lang w:val="en-US"/>
              </w:rPr>
            </w:pPr>
            <w:r>
              <w:rPr>
                <w:rFonts w:cs="Arial"/>
                <w:color w:val="000000"/>
              </w:rPr>
              <w:t>10</w:t>
            </w:r>
          </w:p>
        </w:tc>
        <w:tc>
          <w:tcPr>
            <w:tcW w:w="938" w:type="dxa"/>
            <w:vAlign w:val="center"/>
          </w:tcPr>
          <w:p w14:paraId="3B4C4266" w14:textId="28DFEE31" w:rsidR="00EA5AEC" w:rsidRDefault="00244FB3" w:rsidP="00EA5AEC">
            <w:pPr>
              <w:jc w:val="center"/>
              <w:rPr>
                <w:lang w:val="en-US"/>
              </w:rPr>
            </w:pPr>
            <w:r>
              <w:rPr>
                <w:lang w:val="en-US"/>
              </w:rPr>
              <w:t>10</w:t>
            </w:r>
          </w:p>
        </w:tc>
      </w:tr>
      <w:tr w:rsidR="00EA5AEC" w14:paraId="7829065F" w14:textId="77777777" w:rsidTr="00EA5AEC">
        <w:trPr>
          <w:cantSplit/>
          <w:trHeight w:val="454"/>
        </w:trPr>
        <w:tc>
          <w:tcPr>
            <w:tcW w:w="1535" w:type="dxa"/>
            <w:vAlign w:val="center"/>
          </w:tcPr>
          <w:p w14:paraId="1F9EFC20" w14:textId="77777777" w:rsidR="00A46B18" w:rsidRPr="00A46B18" w:rsidRDefault="00A46B18" w:rsidP="00A46B18">
            <w:r w:rsidRPr="00A46B18">
              <w:t>J88F 04</w:t>
            </w:r>
          </w:p>
          <w:p w14:paraId="0F2E5BC6" w14:textId="77777777" w:rsidR="00EA5AEC" w:rsidRDefault="00EA5AEC" w:rsidP="00EA5AEC">
            <w:pPr>
              <w:rPr>
                <w:lang w:val="en-US"/>
              </w:rPr>
            </w:pPr>
          </w:p>
        </w:tc>
        <w:tc>
          <w:tcPr>
            <w:tcW w:w="1541" w:type="dxa"/>
            <w:vAlign w:val="center"/>
          </w:tcPr>
          <w:p w14:paraId="00836425" w14:textId="7143144D" w:rsidR="00EA5AEC" w:rsidRDefault="00EA5AEC" w:rsidP="00EA5AEC">
            <w:pPr>
              <w:rPr>
                <w:lang w:val="en-US"/>
              </w:rPr>
            </w:pPr>
            <w:r>
              <w:rPr>
                <w:rFonts w:cs="Arial"/>
                <w:color w:val="000000"/>
              </w:rPr>
              <w:t xml:space="preserve">CCSCH4 </w:t>
            </w:r>
          </w:p>
        </w:tc>
        <w:tc>
          <w:tcPr>
            <w:tcW w:w="3736" w:type="dxa"/>
            <w:vAlign w:val="center"/>
          </w:tcPr>
          <w:p w14:paraId="4BA58F2C" w14:textId="356ECBC7" w:rsidR="00EA5AEC" w:rsidRDefault="00EA5AEC" w:rsidP="00EA5AEC">
            <w:pPr>
              <w:rPr>
                <w:lang w:val="en-US"/>
              </w:rPr>
            </w:pPr>
            <w:r>
              <w:rPr>
                <w:rFonts w:cs="Arial"/>
                <w:color w:val="000000"/>
              </w:rPr>
              <w:t xml:space="preserve">Use and Maintain Documentation and Information Management Systems for Records and Data </w:t>
            </w:r>
          </w:p>
        </w:tc>
        <w:tc>
          <w:tcPr>
            <w:tcW w:w="952" w:type="dxa"/>
            <w:vAlign w:val="center"/>
          </w:tcPr>
          <w:p w14:paraId="29725983" w14:textId="768C6A3B" w:rsidR="00EA5AEC" w:rsidRDefault="00EA5AEC" w:rsidP="00EA5AEC">
            <w:pPr>
              <w:jc w:val="center"/>
              <w:rPr>
                <w:lang w:val="en-US"/>
              </w:rPr>
            </w:pPr>
            <w:r>
              <w:rPr>
                <w:rFonts w:cs="Arial"/>
                <w:color w:val="000000"/>
              </w:rPr>
              <w:t>8</w:t>
            </w:r>
          </w:p>
        </w:tc>
        <w:tc>
          <w:tcPr>
            <w:tcW w:w="938" w:type="dxa"/>
            <w:vAlign w:val="center"/>
          </w:tcPr>
          <w:p w14:paraId="22E0C352" w14:textId="03D44A94" w:rsidR="00EA5AEC" w:rsidRDefault="00EA5AEC" w:rsidP="00EA5AEC">
            <w:pPr>
              <w:jc w:val="center"/>
              <w:rPr>
                <w:lang w:val="en-US"/>
              </w:rPr>
            </w:pPr>
            <w:r>
              <w:rPr>
                <w:rFonts w:cs="Arial"/>
                <w:color w:val="000000"/>
              </w:rPr>
              <w:t>11</w:t>
            </w:r>
          </w:p>
        </w:tc>
        <w:tc>
          <w:tcPr>
            <w:tcW w:w="938" w:type="dxa"/>
            <w:vAlign w:val="center"/>
          </w:tcPr>
          <w:p w14:paraId="23B1D444" w14:textId="70A4F33D" w:rsidR="00EA5AEC" w:rsidRDefault="00244FB3" w:rsidP="00EA5AEC">
            <w:pPr>
              <w:jc w:val="center"/>
              <w:rPr>
                <w:lang w:val="en-US"/>
              </w:rPr>
            </w:pPr>
            <w:r>
              <w:rPr>
                <w:lang w:val="en-US"/>
              </w:rPr>
              <w:t>11</w:t>
            </w:r>
          </w:p>
        </w:tc>
      </w:tr>
      <w:tr w:rsidR="00EA5AEC" w14:paraId="3F33B36E" w14:textId="77777777" w:rsidTr="00EA5AEC">
        <w:trPr>
          <w:cantSplit/>
          <w:trHeight w:val="454"/>
        </w:trPr>
        <w:tc>
          <w:tcPr>
            <w:tcW w:w="1535" w:type="dxa"/>
            <w:vAlign w:val="center"/>
          </w:tcPr>
          <w:p w14:paraId="3118B490" w14:textId="77777777" w:rsidR="00A46B18" w:rsidRPr="00A46B18" w:rsidRDefault="00A46B18" w:rsidP="00A46B18">
            <w:r w:rsidRPr="00A46B18">
              <w:t>J88G 04</w:t>
            </w:r>
          </w:p>
          <w:p w14:paraId="3C0AA5D7" w14:textId="77777777" w:rsidR="00EA5AEC" w:rsidRDefault="00EA5AEC" w:rsidP="00EA5AEC">
            <w:pPr>
              <w:rPr>
                <w:lang w:val="en-US"/>
              </w:rPr>
            </w:pPr>
          </w:p>
        </w:tc>
        <w:tc>
          <w:tcPr>
            <w:tcW w:w="1541" w:type="dxa"/>
            <w:vAlign w:val="center"/>
          </w:tcPr>
          <w:p w14:paraId="7F88EDD0" w14:textId="023DCE09" w:rsidR="00EA5AEC" w:rsidRDefault="00EA5AEC" w:rsidP="00EA5AEC">
            <w:pPr>
              <w:rPr>
                <w:lang w:val="en-US"/>
              </w:rPr>
            </w:pPr>
            <w:r>
              <w:rPr>
                <w:rFonts w:cs="Arial"/>
                <w:color w:val="000000"/>
              </w:rPr>
              <w:t xml:space="preserve">CCSCH2 </w:t>
            </w:r>
          </w:p>
        </w:tc>
        <w:tc>
          <w:tcPr>
            <w:tcW w:w="3736" w:type="dxa"/>
            <w:vAlign w:val="center"/>
          </w:tcPr>
          <w:p w14:paraId="4318340E" w14:textId="1815E093" w:rsidR="00EA5AEC" w:rsidRDefault="00EA5AEC" w:rsidP="00EA5AEC">
            <w:pPr>
              <w:rPr>
                <w:lang w:val="en-US"/>
              </w:rPr>
            </w:pPr>
            <w:r>
              <w:rPr>
                <w:rFonts w:cs="Arial"/>
                <w:color w:val="000000"/>
              </w:rPr>
              <w:t>Research and Catalogue Cultural Heritage</w:t>
            </w:r>
          </w:p>
        </w:tc>
        <w:tc>
          <w:tcPr>
            <w:tcW w:w="952" w:type="dxa"/>
            <w:vAlign w:val="center"/>
          </w:tcPr>
          <w:p w14:paraId="1291E1B8" w14:textId="1A552ED0" w:rsidR="00EA5AEC" w:rsidRDefault="00EA5AEC" w:rsidP="00EA5AEC">
            <w:pPr>
              <w:jc w:val="center"/>
              <w:rPr>
                <w:lang w:val="en-US"/>
              </w:rPr>
            </w:pPr>
            <w:r>
              <w:rPr>
                <w:rFonts w:cs="Arial"/>
                <w:color w:val="000000"/>
              </w:rPr>
              <w:t>8</w:t>
            </w:r>
          </w:p>
        </w:tc>
        <w:tc>
          <w:tcPr>
            <w:tcW w:w="938" w:type="dxa"/>
            <w:vAlign w:val="center"/>
          </w:tcPr>
          <w:p w14:paraId="018D0127" w14:textId="50F1B003" w:rsidR="00EA5AEC" w:rsidRDefault="00EA5AEC" w:rsidP="00EA5AEC">
            <w:pPr>
              <w:jc w:val="center"/>
              <w:rPr>
                <w:lang w:val="en-US"/>
              </w:rPr>
            </w:pPr>
            <w:r>
              <w:rPr>
                <w:rFonts w:cs="Arial"/>
                <w:color w:val="000000"/>
              </w:rPr>
              <w:t>14</w:t>
            </w:r>
          </w:p>
        </w:tc>
        <w:tc>
          <w:tcPr>
            <w:tcW w:w="938" w:type="dxa"/>
            <w:vAlign w:val="center"/>
          </w:tcPr>
          <w:p w14:paraId="1971D637" w14:textId="57DC5828" w:rsidR="00EA5AEC" w:rsidRDefault="00244FB3" w:rsidP="00EA5AEC">
            <w:pPr>
              <w:jc w:val="center"/>
              <w:rPr>
                <w:lang w:val="en-US"/>
              </w:rPr>
            </w:pPr>
            <w:r>
              <w:rPr>
                <w:lang w:val="en-US"/>
              </w:rPr>
              <w:t>14</w:t>
            </w:r>
          </w:p>
        </w:tc>
      </w:tr>
      <w:tr w:rsidR="00EA5AEC" w14:paraId="4D08A3B5" w14:textId="77777777" w:rsidTr="00EA5AEC">
        <w:trPr>
          <w:cantSplit/>
          <w:trHeight w:val="454"/>
        </w:trPr>
        <w:tc>
          <w:tcPr>
            <w:tcW w:w="1535" w:type="dxa"/>
            <w:vAlign w:val="center"/>
          </w:tcPr>
          <w:p w14:paraId="0909BCD5" w14:textId="77777777" w:rsidR="00A46B18" w:rsidRPr="00A46B18" w:rsidRDefault="00A46B18" w:rsidP="00A46B18">
            <w:r w:rsidRPr="00A46B18">
              <w:t>J88H 04</w:t>
            </w:r>
          </w:p>
          <w:p w14:paraId="6F38B2F5" w14:textId="77777777" w:rsidR="00EA5AEC" w:rsidRDefault="00EA5AEC" w:rsidP="00EA5AEC">
            <w:pPr>
              <w:rPr>
                <w:lang w:val="en-US"/>
              </w:rPr>
            </w:pPr>
          </w:p>
        </w:tc>
        <w:tc>
          <w:tcPr>
            <w:tcW w:w="1541" w:type="dxa"/>
            <w:vAlign w:val="center"/>
          </w:tcPr>
          <w:p w14:paraId="6D3661F4" w14:textId="62FA43BF" w:rsidR="00EA5AEC" w:rsidRDefault="00EA5AEC" w:rsidP="00EA5AEC">
            <w:pPr>
              <w:rPr>
                <w:lang w:val="en-US"/>
              </w:rPr>
            </w:pPr>
            <w:r>
              <w:rPr>
                <w:rFonts w:cs="Arial"/>
                <w:color w:val="000000"/>
              </w:rPr>
              <w:t xml:space="preserve">CCSCH6 </w:t>
            </w:r>
          </w:p>
        </w:tc>
        <w:tc>
          <w:tcPr>
            <w:tcW w:w="3736" w:type="dxa"/>
            <w:vAlign w:val="center"/>
          </w:tcPr>
          <w:p w14:paraId="5A58BEB5" w14:textId="3605DC5D" w:rsidR="00EA5AEC" w:rsidRDefault="00EA5AEC" w:rsidP="00EA5AEC">
            <w:pPr>
              <w:rPr>
                <w:lang w:val="en-US"/>
              </w:rPr>
            </w:pPr>
            <w:r>
              <w:rPr>
                <w:rFonts w:cs="Arial"/>
                <w:color w:val="000000"/>
              </w:rPr>
              <w:t xml:space="preserve">Make and Use Items to Protect, House or Display Cultural Heritage </w:t>
            </w:r>
          </w:p>
        </w:tc>
        <w:tc>
          <w:tcPr>
            <w:tcW w:w="952" w:type="dxa"/>
            <w:vAlign w:val="center"/>
          </w:tcPr>
          <w:p w14:paraId="19990358" w14:textId="19E3BDCB" w:rsidR="00EA5AEC" w:rsidRDefault="00EA5AEC" w:rsidP="00EA5AEC">
            <w:pPr>
              <w:jc w:val="center"/>
              <w:rPr>
                <w:lang w:val="en-US"/>
              </w:rPr>
            </w:pPr>
            <w:r>
              <w:rPr>
                <w:rFonts w:cs="Arial"/>
                <w:color w:val="000000"/>
              </w:rPr>
              <w:t>9</w:t>
            </w:r>
          </w:p>
        </w:tc>
        <w:tc>
          <w:tcPr>
            <w:tcW w:w="938" w:type="dxa"/>
            <w:vAlign w:val="center"/>
          </w:tcPr>
          <w:p w14:paraId="1E21F56D" w14:textId="50F4DEB3" w:rsidR="00EA5AEC" w:rsidRDefault="00EA5AEC" w:rsidP="00EA5AEC">
            <w:pPr>
              <w:jc w:val="center"/>
              <w:rPr>
                <w:lang w:val="en-US"/>
              </w:rPr>
            </w:pPr>
            <w:r>
              <w:rPr>
                <w:rFonts w:cs="Arial"/>
                <w:color w:val="000000"/>
              </w:rPr>
              <w:t>12</w:t>
            </w:r>
          </w:p>
        </w:tc>
        <w:tc>
          <w:tcPr>
            <w:tcW w:w="938" w:type="dxa"/>
            <w:vAlign w:val="center"/>
          </w:tcPr>
          <w:p w14:paraId="17D121C1" w14:textId="3C8EB3BC" w:rsidR="00EA5AEC" w:rsidRDefault="00244FB3" w:rsidP="00EA5AEC">
            <w:pPr>
              <w:jc w:val="center"/>
              <w:rPr>
                <w:lang w:val="en-US"/>
              </w:rPr>
            </w:pPr>
            <w:r>
              <w:rPr>
                <w:lang w:val="en-US"/>
              </w:rPr>
              <w:t>12</w:t>
            </w:r>
          </w:p>
        </w:tc>
      </w:tr>
      <w:tr w:rsidR="00EA5AEC" w14:paraId="3E63B42B" w14:textId="77777777" w:rsidTr="00EA5AEC">
        <w:trPr>
          <w:cantSplit/>
          <w:trHeight w:val="454"/>
        </w:trPr>
        <w:tc>
          <w:tcPr>
            <w:tcW w:w="1535" w:type="dxa"/>
            <w:vAlign w:val="center"/>
          </w:tcPr>
          <w:p w14:paraId="4132E3DC" w14:textId="77777777" w:rsidR="00A46B18" w:rsidRPr="00A46B18" w:rsidRDefault="00A46B18" w:rsidP="00A46B18">
            <w:r w:rsidRPr="00A46B18">
              <w:t>J88J 04</w:t>
            </w:r>
          </w:p>
          <w:p w14:paraId="05D87E25" w14:textId="77777777" w:rsidR="00EA5AEC" w:rsidRDefault="00EA5AEC" w:rsidP="00EA5AEC">
            <w:pPr>
              <w:rPr>
                <w:lang w:val="en-US"/>
              </w:rPr>
            </w:pPr>
          </w:p>
        </w:tc>
        <w:tc>
          <w:tcPr>
            <w:tcW w:w="1541" w:type="dxa"/>
            <w:vAlign w:val="center"/>
          </w:tcPr>
          <w:p w14:paraId="5D6BF87A" w14:textId="5D105D94" w:rsidR="00EA5AEC" w:rsidRDefault="00EA5AEC" w:rsidP="00EA5AEC">
            <w:pPr>
              <w:rPr>
                <w:lang w:val="en-US"/>
              </w:rPr>
            </w:pPr>
            <w:r>
              <w:rPr>
                <w:rFonts w:cs="Arial"/>
                <w:color w:val="000000"/>
              </w:rPr>
              <w:t xml:space="preserve">CCSCH8 </w:t>
            </w:r>
          </w:p>
        </w:tc>
        <w:tc>
          <w:tcPr>
            <w:tcW w:w="3736" w:type="dxa"/>
            <w:vAlign w:val="center"/>
          </w:tcPr>
          <w:p w14:paraId="12285284" w14:textId="57E2EDD3" w:rsidR="00EA5AEC" w:rsidRDefault="00EA5AEC" w:rsidP="00EA5AEC">
            <w:pPr>
              <w:rPr>
                <w:lang w:val="en-US"/>
              </w:rPr>
            </w:pPr>
            <w:r>
              <w:rPr>
                <w:rFonts w:cs="Arial"/>
                <w:color w:val="000000"/>
              </w:rPr>
              <w:t>Assess the Conservation Needs of Cultural Heritage</w:t>
            </w:r>
          </w:p>
        </w:tc>
        <w:tc>
          <w:tcPr>
            <w:tcW w:w="952" w:type="dxa"/>
            <w:vAlign w:val="center"/>
          </w:tcPr>
          <w:p w14:paraId="2FF23E89" w14:textId="37CAA98B" w:rsidR="00EA5AEC" w:rsidRDefault="00EA5AEC" w:rsidP="00EA5AEC">
            <w:pPr>
              <w:jc w:val="center"/>
              <w:rPr>
                <w:lang w:val="en-US"/>
              </w:rPr>
            </w:pPr>
            <w:r>
              <w:rPr>
                <w:rFonts w:cs="Arial"/>
                <w:color w:val="000000"/>
              </w:rPr>
              <w:t>8</w:t>
            </w:r>
          </w:p>
        </w:tc>
        <w:tc>
          <w:tcPr>
            <w:tcW w:w="938" w:type="dxa"/>
            <w:vAlign w:val="center"/>
          </w:tcPr>
          <w:p w14:paraId="7B55EA87" w14:textId="74D716EE" w:rsidR="00EA5AEC" w:rsidRDefault="00EA5AEC" w:rsidP="00EA5AEC">
            <w:pPr>
              <w:jc w:val="center"/>
              <w:rPr>
                <w:lang w:val="en-US"/>
              </w:rPr>
            </w:pPr>
            <w:r>
              <w:rPr>
                <w:rFonts w:cs="Arial"/>
                <w:color w:val="000000"/>
              </w:rPr>
              <w:t>9</w:t>
            </w:r>
          </w:p>
        </w:tc>
        <w:tc>
          <w:tcPr>
            <w:tcW w:w="938" w:type="dxa"/>
            <w:vAlign w:val="center"/>
          </w:tcPr>
          <w:p w14:paraId="2A13384D" w14:textId="0554C0CF" w:rsidR="00EA5AEC" w:rsidRDefault="00244FB3" w:rsidP="00EA5AEC">
            <w:pPr>
              <w:jc w:val="center"/>
              <w:rPr>
                <w:lang w:val="en-US"/>
              </w:rPr>
            </w:pPr>
            <w:r>
              <w:rPr>
                <w:lang w:val="en-US"/>
              </w:rPr>
              <w:t>9</w:t>
            </w:r>
          </w:p>
        </w:tc>
      </w:tr>
      <w:tr w:rsidR="00EA5AEC" w14:paraId="11B082D0" w14:textId="77777777" w:rsidTr="00EA5AEC">
        <w:trPr>
          <w:cantSplit/>
          <w:trHeight w:val="454"/>
        </w:trPr>
        <w:tc>
          <w:tcPr>
            <w:tcW w:w="1535" w:type="dxa"/>
            <w:vAlign w:val="center"/>
          </w:tcPr>
          <w:p w14:paraId="57C67E48" w14:textId="77777777" w:rsidR="00A46B18" w:rsidRPr="00A46B18" w:rsidRDefault="00A46B18" w:rsidP="00A46B18">
            <w:r w:rsidRPr="00A46B18">
              <w:t>J88K 04</w:t>
            </w:r>
          </w:p>
          <w:p w14:paraId="0ED4DF64" w14:textId="77777777" w:rsidR="00EA5AEC" w:rsidRDefault="00EA5AEC" w:rsidP="00EA5AEC">
            <w:pPr>
              <w:rPr>
                <w:lang w:val="en-US"/>
              </w:rPr>
            </w:pPr>
          </w:p>
        </w:tc>
        <w:tc>
          <w:tcPr>
            <w:tcW w:w="1541" w:type="dxa"/>
            <w:vAlign w:val="center"/>
          </w:tcPr>
          <w:p w14:paraId="178AB2BB" w14:textId="72A295C0" w:rsidR="00EA5AEC" w:rsidRDefault="00EA5AEC" w:rsidP="00EA5AEC">
            <w:pPr>
              <w:rPr>
                <w:lang w:val="en-US"/>
              </w:rPr>
            </w:pPr>
            <w:r>
              <w:rPr>
                <w:rFonts w:cs="Arial"/>
                <w:color w:val="000000"/>
              </w:rPr>
              <w:t xml:space="preserve">CCSCH25 </w:t>
            </w:r>
          </w:p>
        </w:tc>
        <w:tc>
          <w:tcPr>
            <w:tcW w:w="3736" w:type="dxa"/>
            <w:vAlign w:val="center"/>
          </w:tcPr>
          <w:p w14:paraId="3EF77AA3" w14:textId="6257C994" w:rsidR="00EA5AEC" w:rsidRDefault="00EA5AEC" w:rsidP="00EA5AEC">
            <w:pPr>
              <w:rPr>
                <w:lang w:val="en-US"/>
              </w:rPr>
            </w:pPr>
            <w:r>
              <w:rPr>
                <w:rFonts w:cs="Arial"/>
                <w:color w:val="000000"/>
              </w:rPr>
              <w:t>Assist with the Development and Delivery of Learning Activities for a Creative or Cultural Organisation</w:t>
            </w:r>
          </w:p>
        </w:tc>
        <w:tc>
          <w:tcPr>
            <w:tcW w:w="952" w:type="dxa"/>
            <w:vAlign w:val="center"/>
          </w:tcPr>
          <w:p w14:paraId="37289CBA" w14:textId="5CDD2315" w:rsidR="00EA5AEC" w:rsidRDefault="00EA5AEC" w:rsidP="00EA5AEC">
            <w:pPr>
              <w:jc w:val="center"/>
              <w:rPr>
                <w:lang w:val="en-US"/>
              </w:rPr>
            </w:pPr>
            <w:r>
              <w:t>7</w:t>
            </w:r>
          </w:p>
        </w:tc>
        <w:tc>
          <w:tcPr>
            <w:tcW w:w="938" w:type="dxa"/>
            <w:vAlign w:val="center"/>
          </w:tcPr>
          <w:p w14:paraId="2C11596C" w14:textId="2A97C12F" w:rsidR="00EA5AEC" w:rsidRDefault="00EA5AEC" w:rsidP="00EA5AEC">
            <w:pPr>
              <w:jc w:val="center"/>
              <w:rPr>
                <w:lang w:val="en-US"/>
              </w:rPr>
            </w:pPr>
            <w:r>
              <w:t>7</w:t>
            </w:r>
          </w:p>
        </w:tc>
        <w:tc>
          <w:tcPr>
            <w:tcW w:w="938" w:type="dxa"/>
            <w:vAlign w:val="center"/>
          </w:tcPr>
          <w:p w14:paraId="30A05383" w14:textId="4B09A4FC" w:rsidR="00EA5AEC" w:rsidRDefault="00244FB3" w:rsidP="00EA5AEC">
            <w:pPr>
              <w:jc w:val="center"/>
              <w:rPr>
                <w:lang w:val="en-US"/>
              </w:rPr>
            </w:pPr>
            <w:r>
              <w:rPr>
                <w:lang w:val="en-US"/>
              </w:rPr>
              <w:t>7</w:t>
            </w:r>
          </w:p>
        </w:tc>
      </w:tr>
      <w:tr w:rsidR="00EA5AEC" w14:paraId="01911DAE" w14:textId="77777777" w:rsidTr="00EA5AEC">
        <w:trPr>
          <w:cantSplit/>
          <w:trHeight w:val="454"/>
        </w:trPr>
        <w:tc>
          <w:tcPr>
            <w:tcW w:w="1535" w:type="dxa"/>
            <w:vAlign w:val="center"/>
          </w:tcPr>
          <w:p w14:paraId="044BC206" w14:textId="77777777" w:rsidR="00A46B18" w:rsidRPr="00A46B18" w:rsidRDefault="00A46B18" w:rsidP="00A46B18">
            <w:r w:rsidRPr="00A46B18">
              <w:t>J88L 04</w:t>
            </w:r>
          </w:p>
          <w:p w14:paraId="69EA16F3" w14:textId="77777777" w:rsidR="00EA5AEC" w:rsidRDefault="00EA5AEC" w:rsidP="00EA5AEC">
            <w:pPr>
              <w:rPr>
                <w:lang w:val="en-US"/>
              </w:rPr>
            </w:pPr>
          </w:p>
        </w:tc>
        <w:tc>
          <w:tcPr>
            <w:tcW w:w="1541" w:type="dxa"/>
            <w:vAlign w:val="center"/>
          </w:tcPr>
          <w:p w14:paraId="547F5705" w14:textId="1ADAF8C6" w:rsidR="00EA5AEC" w:rsidRDefault="00EA5AEC" w:rsidP="00EA5AEC">
            <w:pPr>
              <w:rPr>
                <w:lang w:val="en-US"/>
              </w:rPr>
            </w:pPr>
            <w:r>
              <w:rPr>
                <w:rFonts w:cs="Arial"/>
                <w:color w:val="000000"/>
              </w:rPr>
              <w:t xml:space="preserve">CCSCV05 </w:t>
            </w:r>
          </w:p>
        </w:tc>
        <w:tc>
          <w:tcPr>
            <w:tcW w:w="3736" w:type="dxa"/>
            <w:vAlign w:val="center"/>
          </w:tcPr>
          <w:p w14:paraId="343A467D" w14:textId="5D868F75" w:rsidR="00EA5AEC" w:rsidRDefault="00EA5AEC" w:rsidP="00EA5AEC">
            <w:pPr>
              <w:rPr>
                <w:lang w:val="en-US"/>
              </w:rPr>
            </w:pPr>
            <w:r>
              <w:rPr>
                <w:rFonts w:cs="Arial"/>
                <w:color w:val="000000"/>
              </w:rPr>
              <w:t>Support the Organisation of Events and Exhibitions</w:t>
            </w:r>
          </w:p>
        </w:tc>
        <w:tc>
          <w:tcPr>
            <w:tcW w:w="952" w:type="dxa"/>
            <w:vAlign w:val="center"/>
          </w:tcPr>
          <w:p w14:paraId="3AAF03ED" w14:textId="0E3A58F1" w:rsidR="00EA5AEC" w:rsidRDefault="00EA5AEC" w:rsidP="00EA5AEC">
            <w:pPr>
              <w:jc w:val="center"/>
              <w:rPr>
                <w:lang w:val="en-US"/>
              </w:rPr>
            </w:pPr>
            <w:r>
              <w:t>6</w:t>
            </w:r>
          </w:p>
        </w:tc>
        <w:tc>
          <w:tcPr>
            <w:tcW w:w="938" w:type="dxa"/>
            <w:vAlign w:val="center"/>
          </w:tcPr>
          <w:p w14:paraId="67365EC1" w14:textId="6F72DC6E" w:rsidR="00EA5AEC" w:rsidRDefault="00EA5AEC" w:rsidP="00EA5AEC">
            <w:pPr>
              <w:jc w:val="center"/>
              <w:rPr>
                <w:lang w:val="en-US"/>
              </w:rPr>
            </w:pPr>
            <w:r>
              <w:t>8</w:t>
            </w:r>
          </w:p>
        </w:tc>
        <w:tc>
          <w:tcPr>
            <w:tcW w:w="938" w:type="dxa"/>
            <w:vAlign w:val="center"/>
          </w:tcPr>
          <w:p w14:paraId="2BDE1324" w14:textId="42602DCE" w:rsidR="00EA5AEC" w:rsidRDefault="00244FB3" w:rsidP="00EA5AEC">
            <w:pPr>
              <w:jc w:val="center"/>
              <w:rPr>
                <w:lang w:val="en-US"/>
              </w:rPr>
            </w:pPr>
            <w:r>
              <w:rPr>
                <w:lang w:val="en-US"/>
              </w:rPr>
              <w:t>8</w:t>
            </w:r>
          </w:p>
        </w:tc>
      </w:tr>
      <w:tr w:rsidR="00EA5AEC" w14:paraId="37F6D318" w14:textId="77777777" w:rsidTr="00EA5AEC">
        <w:trPr>
          <w:cantSplit/>
          <w:trHeight w:val="454"/>
        </w:trPr>
        <w:tc>
          <w:tcPr>
            <w:tcW w:w="1535" w:type="dxa"/>
            <w:vAlign w:val="center"/>
          </w:tcPr>
          <w:p w14:paraId="6DF8533A" w14:textId="77777777" w:rsidR="00A46B18" w:rsidRPr="00A46B18" w:rsidRDefault="00A46B18" w:rsidP="00A46B18">
            <w:r w:rsidRPr="00A46B18">
              <w:t>J88M 04</w:t>
            </w:r>
          </w:p>
          <w:p w14:paraId="1370389A" w14:textId="77777777" w:rsidR="00EA5AEC" w:rsidRDefault="00EA5AEC" w:rsidP="00EA5AEC">
            <w:pPr>
              <w:rPr>
                <w:lang w:val="en-US"/>
              </w:rPr>
            </w:pPr>
          </w:p>
        </w:tc>
        <w:tc>
          <w:tcPr>
            <w:tcW w:w="1541" w:type="dxa"/>
            <w:vAlign w:val="center"/>
          </w:tcPr>
          <w:p w14:paraId="53382424" w14:textId="247F61B9" w:rsidR="00EA5AEC" w:rsidRDefault="00EA5AEC" w:rsidP="00EA5AEC">
            <w:pPr>
              <w:rPr>
                <w:lang w:val="en-US"/>
              </w:rPr>
            </w:pPr>
            <w:r>
              <w:rPr>
                <w:rFonts w:cs="Arial"/>
                <w:color w:val="000000"/>
              </w:rPr>
              <w:t xml:space="preserve">CCSCH28 </w:t>
            </w:r>
          </w:p>
        </w:tc>
        <w:tc>
          <w:tcPr>
            <w:tcW w:w="3736" w:type="dxa"/>
            <w:vAlign w:val="center"/>
          </w:tcPr>
          <w:p w14:paraId="2BCF5BC3" w14:textId="45D4B020" w:rsidR="00EA5AEC" w:rsidRDefault="00EA5AEC" w:rsidP="00EA5AEC">
            <w:pPr>
              <w:rPr>
                <w:lang w:val="en-US"/>
              </w:rPr>
            </w:pPr>
            <w:r>
              <w:rPr>
                <w:rFonts w:cs="Arial"/>
                <w:color w:val="000000"/>
              </w:rPr>
              <w:t>Design Exhibitions and Displays</w:t>
            </w:r>
          </w:p>
        </w:tc>
        <w:tc>
          <w:tcPr>
            <w:tcW w:w="952" w:type="dxa"/>
            <w:vAlign w:val="center"/>
          </w:tcPr>
          <w:p w14:paraId="4D0003C8" w14:textId="0B75A521" w:rsidR="00EA5AEC" w:rsidRDefault="00EA5AEC" w:rsidP="00EA5AEC">
            <w:pPr>
              <w:jc w:val="center"/>
              <w:rPr>
                <w:lang w:val="en-US"/>
              </w:rPr>
            </w:pPr>
            <w:r>
              <w:t>8</w:t>
            </w:r>
          </w:p>
        </w:tc>
        <w:tc>
          <w:tcPr>
            <w:tcW w:w="938" w:type="dxa"/>
            <w:vAlign w:val="center"/>
          </w:tcPr>
          <w:p w14:paraId="149DF57D" w14:textId="3B4C8CE0" w:rsidR="00EA5AEC" w:rsidRDefault="00EA5AEC" w:rsidP="00EA5AEC">
            <w:pPr>
              <w:jc w:val="center"/>
              <w:rPr>
                <w:lang w:val="en-US"/>
              </w:rPr>
            </w:pPr>
            <w:r>
              <w:t>12</w:t>
            </w:r>
          </w:p>
        </w:tc>
        <w:tc>
          <w:tcPr>
            <w:tcW w:w="938" w:type="dxa"/>
            <w:vAlign w:val="center"/>
          </w:tcPr>
          <w:p w14:paraId="0ADF6A1F" w14:textId="5529FCE0" w:rsidR="00EA5AEC" w:rsidRDefault="00244FB3" w:rsidP="00EA5AEC">
            <w:pPr>
              <w:jc w:val="center"/>
              <w:rPr>
                <w:lang w:val="en-US"/>
              </w:rPr>
            </w:pPr>
            <w:r>
              <w:rPr>
                <w:lang w:val="en-US"/>
              </w:rPr>
              <w:t>12</w:t>
            </w:r>
          </w:p>
        </w:tc>
      </w:tr>
      <w:tr w:rsidR="00EA5AEC" w14:paraId="3910737B" w14:textId="77777777" w:rsidTr="00EA5AEC">
        <w:trPr>
          <w:cantSplit/>
          <w:trHeight w:val="454"/>
        </w:trPr>
        <w:tc>
          <w:tcPr>
            <w:tcW w:w="1535" w:type="dxa"/>
            <w:vAlign w:val="center"/>
          </w:tcPr>
          <w:p w14:paraId="7F8C142E" w14:textId="77777777" w:rsidR="00A46B18" w:rsidRPr="00A46B18" w:rsidRDefault="00A46B18" w:rsidP="00A46B18">
            <w:r w:rsidRPr="00A46B18">
              <w:t>J88N 04</w:t>
            </w:r>
          </w:p>
          <w:p w14:paraId="608FEBE6" w14:textId="77777777" w:rsidR="00EA5AEC" w:rsidRDefault="00EA5AEC" w:rsidP="00EA5AEC">
            <w:pPr>
              <w:rPr>
                <w:lang w:val="en-US"/>
              </w:rPr>
            </w:pPr>
          </w:p>
        </w:tc>
        <w:tc>
          <w:tcPr>
            <w:tcW w:w="1541" w:type="dxa"/>
            <w:vAlign w:val="center"/>
          </w:tcPr>
          <w:p w14:paraId="0C59C06F" w14:textId="02C53576" w:rsidR="00EA5AEC" w:rsidRDefault="00EA5AEC" w:rsidP="00EA5AEC">
            <w:pPr>
              <w:rPr>
                <w:lang w:val="en-US"/>
              </w:rPr>
            </w:pPr>
            <w:r>
              <w:rPr>
                <w:rFonts w:cs="Arial"/>
                <w:color w:val="000000"/>
              </w:rPr>
              <w:t xml:space="preserve">CCSCH29 </w:t>
            </w:r>
          </w:p>
        </w:tc>
        <w:tc>
          <w:tcPr>
            <w:tcW w:w="3736" w:type="dxa"/>
            <w:vAlign w:val="center"/>
          </w:tcPr>
          <w:p w14:paraId="6A3808AF" w14:textId="62A0994D" w:rsidR="00EA5AEC" w:rsidRDefault="00EA5AEC" w:rsidP="00EA5AEC">
            <w:pPr>
              <w:rPr>
                <w:lang w:val="en-US"/>
              </w:rPr>
            </w:pPr>
            <w:r>
              <w:rPr>
                <w:rFonts w:cs="Arial"/>
                <w:color w:val="000000"/>
              </w:rPr>
              <w:t xml:space="preserve">Prepare Exhibitions or Displays </w:t>
            </w:r>
          </w:p>
        </w:tc>
        <w:tc>
          <w:tcPr>
            <w:tcW w:w="952" w:type="dxa"/>
            <w:vAlign w:val="center"/>
          </w:tcPr>
          <w:p w14:paraId="02B221C8" w14:textId="462609F9" w:rsidR="00EA5AEC" w:rsidRDefault="00EA5AEC" w:rsidP="00EA5AEC">
            <w:pPr>
              <w:jc w:val="center"/>
              <w:rPr>
                <w:lang w:val="en-US"/>
              </w:rPr>
            </w:pPr>
            <w:r>
              <w:t>7</w:t>
            </w:r>
          </w:p>
        </w:tc>
        <w:tc>
          <w:tcPr>
            <w:tcW w:w="938" w:type="dxa"/>
            <w:vAlign w:val="center"/>
          </w:tcPr>
          <w:p w14:paraId="06C6A0F8" w14:textId="3C596E9F" w:rsidR="00EA5AEC" w:rsidRDefault="00EA5AEC" w:rsidP="00EA5AEC">
            <w:pPr>
              <w:jc w:val="center"/>
              <w:rPr>
                <w:lang w:val="en-US"/>
              </w:rPr>
            </w:pPr>
            <w:r>
              <w:t>12</w:t>
            </w:r>
          </w:p>
        </w:tc>
        <w:tc>
          <w:tcPr>
            <w:tcW w:w="938" w:type="dxa"/>
            <w:vAlign w:val="center"/>
          </w:tcPr>
          <w:p w14:paraId="0D19FD20" w14:textId="099A5BFC" w:rsidR="00EA5AEC" w:rsidRDefault="00244FB3" w:rsidP="00EA5AEC">
            <w:pPr>
              <w:jc w:val="center"/>
              <w:rPr>
                <w:lang w:val="en-US"/>
              </w:rPr>
            </w:pPr>
            <w:r>
              <w:rPr>
                <w:lang w:val="en-US"/>
              </w:rPr>
              <w:t>12</w:t>
            </w:r>
          </w:p>
        </w:tc>
      </w:tr>
      <w:tr w:rsidR="00EA5AEC" w14:paraId="2BA7B57D" w14:textId="77777777" w:rsidTr="00EA5AEC">
        <w:trPr>
          <w:cantSplit/>
          <w:trHeight w:val="454"/>
        </w:trPr>
        <w:tc>
          <w:tcPr>
            <w:tcW w:w="1535" w:type="dxa"/>
            <w:vAlign w:val="center"/>
          </w:tcPr>
          <w:p w14:paraId="32E51318" w14:textId="77777777" w:rsidR="00A46B18" w:rsidRPr="00A46B18" w:rsidRDefault="00A46B18" w:rsidP="00A46B18">
            <w:r w:rsidRPr="00A46B18">
              <w:t>J88P 04</w:t>
            </w:r>
          </w:p>
          <w:p w14:paraId="6CF1F03F" w14:textId="77777777" w:rsidR="00EA5AEC" w:rsidRDefault="00EA5AEC" w:rsidP="00EA5AEC">
            <w:pPr>
              <w:rPr>
                <w:lang w:val="en-US"/>
              </w:rPr>
            </w:pPr>
          </w:p>
        </w:tc>
        <w:tc>
          <w:tcPr>
            <w:tcW w:w="1541" w:type="dxa"/>
            <w:vAlign w:val="center"/>
          </w:tcPr>
          <w:p w14:paraId="189AA3A4" w14:textId="4DF5A972" w:rsidR="00EA5AEC" w:rsidRDefault="00EA5AEC" w:rsidP="00EA5AEC">
            <w:pPr>
              <w:rPr>
                <w:lang w:val="en-US"/>
              </w:rPr>
            </w:pPr>
            <w:r>
              <w:rPr>
                <w:rFonts w:cs="Arial"/>
                <w:color w:val="000000"/>
              </w:rPr>
              <w:t xml:space="preserve">CCSCH30 </w:t>
            </w:r>
          </w:p>
        </w:tc>
        <w:tc>
          <w:tcPr>
            <w:tcW w:w="3736" w:type="dxa"/>
            <w:vAlign w:val="center"/>
          </w:tcPr>
          <w:p w14:paraId="7F847CB4" w14:textId="64725287" w:rsidR="00EA5AEC" w:rsidRDefault="00EA5AEC" w:rsidP="00EA5AEC">
            <w:pPr>
              <w:rPr>
                <w:lang w:val="en-US"/>
              </w:rPr>
            </w:pPr>
            <w:r>
              <w:rPr>
                <w:rFonts w:cs="Arial"/>
                <w:color w:val="000000"/>
              </w:rPr>
              <w:t>Develop and Deliver Interpretation for a Creative or Cultural Organisation</w:t>
            </w:r>
          </w:p>
        </w:tc>
        <w:tc>
          <w:tcPr>
            <w:tcW w:w="952" w:type="dxa"/>
            <w:vAlign w:val="center"/>
          </w:tcPr>
          <w:p w14:paraId="18B0F317" w14:textId="10D4F643" w:rsidR="00EA5AEC" w:rsidRDefault="00EA5AEC" w:rsidP="00EA5AEC">
            <w:pPr>
              <w:jc w:val="center"/>
              <w:rPr>
                <w:lang w:val="en-US"/>
              </w:rPr>
            </w:pPr>
            <w:r>
              <w:t>7</w:t>
            </w:r>
          </w:p>
        </w:tc>
        <w:tc>
          <w:tcPr>
            <w:tcW w:w="938" w:type="dxa"/>
            <w:vAlign w:val="center"/>
          </w:tcPr>
          <w:p w14:paraId="576A69D5" w14:textId="54F82D6C" w:rsidR="00EA5AEC" w:rsidRDefault="00EA5AEC" w:rsidP="00EA5AEC">
            <w:pPr>
              <w:jc w:val="center"/>
              <w:rPr>
                <w:lang w:val="en-US"/>
              </w:rPr>
            </w:pPr>
            <w:r>
              <w:t>10</w:t>
            </w:r>
          </w:p>
        </w:tc>
        <w:tc>
          <w:tcPr>
            <w:tcW w:w="938" w:type="dxa"/>
            <w:vAlign w:val="center"/>
          </w:tcPr>
          <w:p w14:paraId="286AFE3A" w14:textId="39755205" w:rsidR="00EA5AEC" w:rsidRDefault="00244FB3" w:rsidP="00EA5AEC">
            <w:pPr>
              <w:jc w:val="center"/>
              <w:rPr>
                <w:lang w:val="en-US"/>
              </w:rPr>
            </w:pPr>
            <w:r>
              <w:rPr>
                <w:lang w:val="en-US"/>
              </w:rPr>
              <w:t>10</w:t>
            </w:r>
          </w:p>
        </w:tc>
      </w:tr>
      <w:tr w:rsidR="00EA5AEC" w14:paraId="2B0A4D42" w14:textId="77777777" w:rsidTr="00EA5AEC">
        <w:trPr>
          <w:cantSplit/>
          <w:trHeight w:val="454"/>
        </w:trPr>
        <w:tc>
          <w:tcPr>
            <w:tcW w:w="1535" w:type="dxa"/>
            <w:vAlign w:val="center"/>
          </w:tcPr>
          <w:p w14:paraId="3DC372B5" w14:textId="77777777" w:rsidR="00A46B18" w:rsidRPr="00A46B18" w:rsidRDefault="00A46B18" w:rsidP="00A46B18">
            <w:r w:rsidRPr="00A46B18">
              <w:t>J88R 04</w:t>
            </w:r>
          </w:p>
          <w:p w14:paraId="2BC3B17B" w14:textId="77777777" w:rsidR="00EA5AEC" w:rsidRDefault="00EA5AEC" w:rsidP="00EA5AEC">
            <w:pPr>
              <w:rPr>
                <w:lang w:val="en-US"/>
              </w:rPr>
            </w:pPr>
          </w:p>
        </w:tc>
        <w:tc>
          <w:tcPr>
            <w:tcW w:w="1541" w:type="dxa"/>
            <w:vAlign w:val="center"/>
          </w:tcPr>
          <w:p w14:paraId="0D7C8D5C" w14:textId="4FDD51CA" w:rsidR="00EA5AEC" w:rsidRDefault="00EA5AEC" w:rsidP="00EA5AEC">
            <w:pPr>
              <w:rPr>
                <w:rFonts w:cs="Arial"/>
                <w:color w:val="000000"/>
              </w:rPr>
            </w:pPr>
            <w:r>
              <w:rPr>
                <w:rFonts w:cs="Arial"/>
                <w:color w:val="000000"/>
              </w:rPr>
              <w:t xml:space="preserve">CCSCH27 </w:t>
            </w:r>
          </w:p>
        </w:tc>
        <w:tc>
          <w:tcPr>
            <w:tcW w:w="3736" w:type="dxa"/>
            <w:vAlign w:val="center"/>
          </w:tcPr>
          <w:p w14:paraId="7E47B572" w14:textId="7897A206" w:rsidR="00EA5AEC" w:rsidRDefault="00EA5AEC" w:rsidP="00EA5AEC">
            <w:pPr>
              <w:rPr>
                <w:rFonts w:cs="Arial"/>
                <w:color w:val="000000"/>
              </w:rPr>
            </w:pPr>
            <w:r>
              <w:rPr>
                <w:rFonts w:cs="Arial"/>
                <w:color w:val="000000"/>
              </w:rPr>
              <w:t>Develop Learning Resources for a Creative or Cultural Organisation</w:t>
            </w:r>
          </w:p>
        </w:tc>
        <w:tc>
          <w:tcPr>
            <w:tcW w:w="952" w:type="dxa"/>
            <w:vAlign w:val="center"/>
          </w:tcPr>
          <w:p w14:paraId="2008CB01" w14:textId="6C2FB2BE" w:rsidR="00EA5AEC" w:rsidRDefault="00EA5AEC" w:rsidP="00EA5AEC">
            <w:pPr>
              <w:jc w:val="center"/>
            </w:pPr>
            <w:r>
              <w:t>7</w:t>
            </w:r>
          </w:p>
        </w:tc>
        <w:tc>
          <w:tcPr>
            <w:tcW w:w="938" w:type="dxa"/>
            <w:vAlign w:val="center"/>
          </w:tcPr>
          <w:p w14:paraId="0C60B11F" w14:textId="7CE918E2" w:rsidR="00EA5AEC" w:rsidRDefault="00EA5AEC" w:rsidP="00EA5AEC">
            <w:pPr>
              <w:jc w:val="center"/>
            </w:pPr>
            <w:r>
              <w:t>9</w:t>
            </w:r>
          </w:p>
        </w:tc>
        <w:tc>
          <w:tcPr>
            <w:tcW w:w="938" w:type="dxa"/>
            <w:vAlign w:val="center"/>
          </w:tcPr>
          <w:p w14:paraId="747797DF" w14:textId="49D61905" w:rsidR="00EA5AEC" w:rsidRDefault="00244FB3" w:rsidP="00EA5AEC">
            <w:pPr>
              <w:jc w:val="center"/>
              <w:rPr>
                <w:lang w:val="en-US"/>
              </w:rPr>
            </w:pPr>
            <w:r>
              <w:rPr>
                <w:lang w:val="en-US"/>
              </w:rPr>
              <w:t>9</w:t>
            </w:r>
          </w:p>
        </w:tc>
      </w:tr>
      <w:tr w:rsidR="00EA5AEC" w14:paraId="5374217E" w14:textId="77777777" w:rsidTr="00EA5AEC">
        <w:trPr>
          <w:cantSplit/>
          <w:trHeight w:val="454"/>
        </w:trPr>
        <w:tc>
          <w:tcPr>
            <w:tcW w:w="1535" w:type="dxa"/>
            <w:vAlign w:val="center"/>
          </w:tcPr>
          <w:p w14:paraId="1D0C7D6A" w14:textId="77777777" w:rsidR="00A46B18" w:rsidRPr="00A46B18" w:rsidRDefault="00A46B18" w:rsidP="00A46B18">
            <w:r w:rsidRPr="00A46B18">
              <w:t>J88T 04</w:t>
            </w:r>
          </w:p>
          <w:p w14:paraId="02C927D9" w14:textId="77777777" w:rsidR="00EA5AEC" w:rsidRDefault="00EA5AEC" w:rsidP="00EA5AEC">
            <w:pPr>
              <w:rPr>
                <w:lang w:val="en-US"/>
              </w:rPr>
            </w:pPr>
          </w:p>
        </w:tc>
        <w:tc>
          <w:tcPr>
            <w:tcW w:w="1541" w:type="dxa"/>
            <w:vAlign w:val="center"/>
          </w:tcPr>
          <w:p w14:paraId="7A0A62EE" w14:textId="156C8BAB" w:rsidR="00EA5AEC" w:rsidRDefault="00EA5AEC" w:rsidP="00EA5AEC">
            <w:pPr>
              <w:rPr>
                <w:rFonts w:cs="Arial"/>
                <w:color w:val="000000"/>
              </w:rPr>
            </w:pPr>
            <w:r>
              <w:rPr>
                <w:rFonts w:cs="Arial"/>
                <w:color w:val="000000"/>
              </w:rPr>
              <w:t xml:space="preserve">CCSCH18 </w:t>
            </w:r>
          </w:p>
        </w:tc>
        <w:tc>
          <w:tcPr>
            <w:tcW w:w="3736" w:type="dxa"/>
            <w:vAlign w:val="center"/>
          </w:tcPr>
          <w:p w14:paraId="7B824B83" w14:textId="0036D274" w:rsidR="00EA5AEC" w:rsidRDefault="00EA5AEC" w:rsidP="00EA5AEC">
            <w:pPr>
              <w:rPr>
                <w:rFonts w:cs="Arial"/>
                <w:color w:val="000000"/>
              </w:rPr>
            </w:pPr>
            <w:r>
              <w:rPr>
                <w:rFonts w:cs="Arial"/>
                <w:color w:val="000000"/>
              </w:rPr>
              <w:t>Contribute to the Planning and Delivery of a Marketing Campaign in a Cultural Heritage Organisation</w:t>
            </w:r>
          </w:p>
        </w:tc>
        <w:tc>
          <w:tcPr>
            <w:tcW w:w="952" w:type="dxa"/>
            <w:vAlign w:val="center"/>
          </w:tcPr>
          <w:p w14:paraId="5097ECA1" w14:textId="52344983" w:rsidR="00EA5AEC" w:rsidRDefault="00EA5AEC" w:rsidP="00EA5AEC">
            <w:pPr>
              <w:jc w:val="center"/>
            </w:pPr>
            <w:r>
              <w:t>7</w:t>
            </w:r>
          </w:p>
        </w:tc>
        <w:tc>
          <w:tcPr>
            <w:tcW w:w="938" w:type="dxa"/>
            <w:vAlign w:val="center"/>
          </w:tcPr>
          <w:p w14:paraId="6F5DC90F" w14:textId="3AF50839" w:rsidR="00EA5AEC" w:rsidRDefault="00EA5AEC" w:rsidP="00EA5AEC">
            <w:pPr>
              <w:jc w:val="center"/>
            </w:pPr>
            <w:r>
              <w:t>10</w:t>
            </w:r>
          </w:p>
        </w:tc>
        <w:tc>
          <w:tcPr>
            <w:tcW w:w="938" w:type="dxa"/>
            <w:vAlign w:val="center"/>
          </w:tcPr>
          <w:p w14:paraId="7BF725DA" w14:textId="38CFC5C7" w:rsidR="00EA5AEC" w:rsidRDefault="00244FB3" w:rsidP="00EA5AEC">
            <w:pPr>
              <w:jc w:val="center"/>
              <w:rPr>
                <w:lang w:val="en-US"/>
              </w:rPr>
            </w:pPr>
            <w:r>
              <w:rPr>
                <w:lang w:val="en-US"/>
              </w:rPr>
              <w:t>10</w:t>
            </w:r>
          </w:p>
        </w:tc>
      </w:tr>
      <w:tr w:rsidR="00EA5AEC" w14:paraId="0DE3CC6B" w14:textId="77777777" w:rsidTr="00EA5AEC">
        <w:trPr>
          <w:cantSplit/>
          <w:trHeight w:val="454"/>
        </w:trPr>
        <w:tc>
          <w:tcPr>
            <w:tcW w:w="1535" w:type="dxa"/>
            <w:vAlign w:val="center"/>
          </w:tcPr>
          <w:p w14:paraId="1A9DE646" w14:textId="77777777" w:rsidR="00A46B18" w:rsidRPr="00A46B18" w:rsidRDefault="00A46B18" w:rsidP="00A46B18">
            <w:r w:rsidRPr="00A46B18">
              <w:t>J88V 04</w:t>
            </w:r>
          </w:p>
          <w:p w14:paraId="7B78AAB2" w14:textId="77777777" w:rsidR="00EA5AEC" w:rsidRDefault="00EA5AEC" w:rsidP="00EA5AEC">
            <w:pPr>
              <w:rPr>
                <w:lang w:val="en-US"/>
              </w:rPr>
            </w:pPr>
          </w:p>
        </w:tc>
        <w:tc>
          <w:tcPr>
            <w:tcW w:w="1541" w:type="dxa"/>
            <w:vAlign w:val="center"/>
          </w:tcPr>
          <w:p w14:paraId="5F3967BF" w14:textId="65494E91" w:rsidR="00EA5AEC" w:rsidRDefault="00EA5AEC" w:rsidP="00EA5AEC">
            <w:pPr>
              <w:rPr>
                <w:rFonts w:cs="Arial"/>
                <w:color w:val="000000"/>
              </w:rPr>
            </w:pPr>
            <w:r>
              <w:rPr>
                <w:rFonts w:cs="Arial"/>
                <w:color w:val="000000"/>
              </w:rPr>
              <w:t xml:space="preserve">CCSAPLE10 </w:t>
            </w:r>
          </w:p>
        </w:tc>
        <w:tc>
          <w:tcPr>
            <w:tcW w:w="3736" w:type="dxa"/>
            <w:vAlign w:val="center"/>
          </w:tcPr>
          <w:p w14:paraId="384DF89B" w14:textId="4858050A" w:rsidR="00EA5AEC" w:rsidRDefault="00EA5AEC" w:rsidP="00EA5AEC">
            <w:pPr>
              <w:rPr>
                <w:rFonts w:cs="Arial"/>
                <w:color w:val="000000"/>
              </w:rPr>
            </w:pPr>
            <w:r>
              <w:rPr>
                <w:rFonts w:cs="Arial"/>
                <w:color w:val="000000"/>
              </w:rPr>
              <w:t>Prepare Information to Support Funding and Sponsorship Applications for Arts Projects and Live Events</w:t>
            </w:r>
          </w:p>
        </w:tc>
        <w:tc>
          <w:tcPr>
            <w:tcW w:w="952" w:type="dxa"/>
            <w:vAlign w:val="center"/>
          </w:tcPr>
          <w:p w14:paraId="22473391" w14:textId="73C62DD7" w:rsidR="00EA5AEC" w:rsidRDefault="00EA5AEC" w:rsidP="00EA5AEC">
            <w:pPr>
              <w:jc w:val="center"/>
            </w:pPr>
            <w:r>
              <w:t>6</w:t>
            </w:r>
          </w:p>
        </w:tc>
        <w:tc>
          <w:tcPr>
            <w:tcW w:w="938" w:type="dxa"/>
            <w:vAlign w:val="center"/>
          </w:tcPr>
          <w:p w14:paraId="209212AD" w14:textId="14D98FD0" w:rsidR="00EA5AEC" w:rsidRDefault="00EA5AEC" w:rsidP="00EA5AEC">
            <w:pPr>
              <w:jc w:val="center"/>
            </w:pPr>
            <w:r>
              <w:t>10</w:t>
            </w:r>
          </w:p>
        </w:tc>
        <w:tc>
          <w:tcPr>
            <w:tcW w:w="938" w:type="dxa"/>
            <w:vAlign w:val="center"/>
          </w:tcPr>
          <w:p w14:paraId="1EE337E3" w14:textId="79634FD5" w:rsidR="00EA5AEC" w:rsidRDefault="00244FB3" w:rsidP="00EA5AEC">
            <w:pPr>
              <w:jc w:val="center"/>
              <w:rPr>
                <w:lang w:val="en-US"/>
              </w:rPr>
            </w:pPr>
            <w:r>
              <w:rPr>
                <w:lang w:val="en-US"/>
              </w:rPr>
              <w:t>10</w:t>
            </w:r>
          </w:p>
        </w:tc>
      </w:tr>
      <w:tr w:rsidR="00EA5AEC" w14:paraId="07F28032" w14:textId="77777777" w:rsidTr="00EA5AEC">
        <w:trPr>
          <w:cantSplit/>
          <w:trHeight w:val="454"/>
        </w:trPr>
        <w:tc>
          <w:tcPr>
            <w:tcW w:w="1535" w:type="dxa"/>
            <w:vAlign w:val="center"/>
          </w:tcPr>
          <w:p w14:paraId="75812704" w14:textId="77777777" w:rsidR="00A46B18" w:rsidRPr="00A46B18" w:rsidRDefault="00A46B18" w:rsidP="00A46B18">
            <w:r w:rsidRPr="00A46B18">
              <w:t>J88W 04</w:t>
            </w:r>
          </w:p>
          <w:p w14:paraId="0AC8BB67" w14:textId="77777777" w:rsidR="00EA5AEC" w:rsidRDefault="00EA5AEC" w:rsidP="00EA5AEC">
            <w:pPr>
              <w:rPr>
                <w:lang w:val="en-US"/>
              </w:rPr>
            </w:pPr>
          </w:p>
        </w:tc>
        <w:tc>
          <w:tcPr>
            <w:tcW w:w="1541" w:type="dxa"/>
            <w:vAlign w:val="center"/>
          </w:tcPr>
          <w:p w14:paraId="51CA1C28" w14:textId="796ED808" w:rsidR="00EA5AEC" w:rsidRDefault="00EA5AEC" w:rsidP="00EA5AEC">
            <w:pPr>
              <w:rPr>
                <w:rFonts w:cs="Arial"/>
                <w:color w:val="000000"/>
              </w:rPr>
            </w:pPr>
            <w:r>
              <w:rPr>
                <w:rFonts w:cs="Arial"/>
                <w:color w:val="000000"/>
              </w:rPr>
              <w:t xml:space="preserve">SKSIM31 </w:t>
            </w:r>
          </w:p>
        </w:tc>
        <w:tc>
          <w:tcPr>
            <w:tcW w:w="3736" w:type="dxa"/>
            <w:vAlign w:val="center"/>
          </w:tcPr>
          <w:p w14:paraId="51A71E25" w14:textId="2C6290F6" w:rsidR="00EA5AEC" w:rsidRDefault="00EA5AEC" w:rsidP="00EA5AEC">
            <w:pPr>
              <w:rPr>
                <w:rFonts w:cs="Arial"/>
                <w:color w:val="000000"/>
              </w:rPr>
            </w:pPr>
            <w:r>
              <w:rPr>
                <w:rFonts w:cs="Arial"/>
                <w:color w:val="000000"/>
              </w:rPr>
              <w:t>Manage Online Engagement</w:t>
            </w:r>
          </w:p>
        </w:tc>
        <w:tc>
          <w:tcPr>
            <w:tcW w:w="952" w:type="dxa"/>
            <w:vAlign w:val="center"/>
          </w:tcPr>
          <w:p w14:paraId="133C55B3" w14:textId="5C5FF020" w:rsidR="00EA5AEC" w:rsidRDefault="00EA5AEC" w:rsidP="00EA5AEC">
            <w:pPr>
              <w:jc w:val="center"/>
            </w:pPr>
            <w:r>
              <w:t>6</w:t>
            </w:r>
          </w:p>
        </w:tc>
        <w:tc>
          <w:tcPr>
            <w:tcW w:w="938" w:type="dxa"/>
            <w:vAlign w:val="center"/>
          </w:tcPr>
          <w:p w14:paraId="0CB068DB" w14:textId="678BF5C2" w:rsidR="00EA5AEC" w:rsidRDefault="00EA5AEC" w:rsidP="00EA5AEC">
            <w:pPr>
              <w:jc w:val="center"/>
            </w:pPr>
            <w:r>
              <w:t>8</w:t>
            </w:r>
          </w:p>
        </w:tc>
        <w:tc>
          <w:tcPr>
            <w:tcW w:w="938" w:type="dxa"/>
            <w:vAlign w:val="center"/>
          </w:tcPr>
          <w:p w14:paraId="66B34F35" w14:textId="653D8296" w:rsidR="00EA5AEC" w:rsidRDefault="00244FB3" w:rsidP="00EA5AEC">
            <w:pPr>
              <w:jc w:val="center"/>
              <w:rPr>
                <w:lang w:val="en-US"/>
              </w:rPr>
            </w:pPr>
            <w:r>
              <w:rPr>
                <w:lang w:val="en-US"/>
              </w:rPr>
              <w:t>8</w:t>
            </w:r>
          </w:p>
        </w:tc>
      </w:tr>
      <w:tr w:rsidR="00EA5AEC" w14:paraId="05AC2986" w14:textId="77777777" w:rsidTr="00EA5AEC">
        <w:trPr>
          <w:cantSplit/>
          <w:trHeight w:val="454"/>
        </w:trPr>
        <w:tc>
          <w:tcPr>
            <w:tcW w:w="1535" w:type="dxa"/>
            <w:vAlign w:val="center"/>
          </w:tcPr>
          <w:p w14:paraId="6E848EF6" w14:textId="77777777" w:rsidR="00A46B18" w:rsidRPr="00A46B18" w:rsidRDefault="00A46B18" w:rsidP="00A46B18">
            <w:r w:rsidRPr="00A46B18">
              <w:lastRenderedPageBreak/>
              <w:t>J88X 04</w:t>
            </w:r>
          </w:p>
          <w:p w14:paraId="292C8B07" w14:textId="77777777" w:rsidR="00EA5AEC" w:rsidRDefault="00EA5AEC" w:rsidP="00EA5AEC">
            <w:pPr>
              <w:rPr>
                <w:lang w:val="en-US"/>
              </w:rPr>
            </w:pPr>
          </w:p>
        </w:tc>
        <w:tc>
          <w:tcPr>
            <w:tcW w:w="1541" w:type="dxa"/>
            <w:vAlign w:val="center"/>
          </w:tcPr>
          <w:p w14:paraId="2CDE4F21" w14:textId="4C5ABF06" w:rsidR="00EA5AEC" w:rsidRDefault="00EA5AEC" w:rsidP="00EA5AEC">
            <w:pPr>
              <w:rPr>
                <w:rFonts w:cs="Arial"/>
                <w:color w:val="000000"/>
              </w:rPr>
            </w:pPr>
            <w:r>
              <w:rPr>
                <w:rFonts w:cs="Arial"/>
                <w:color w:val="000000"/>
              </w:rPr>
              <w:t xml:space="preserve">SFTMVE3 </w:t>
            </w:r>
          </w:p>
        </w:tc>
        <w:tc>
          <w:tcPr>
            <w:tcW w:w="3736" w:type="dxa"/>
            <w:vAlign w:val="center"/>
          </w:tcPr>
          <w:p w14:paraId="678E78AE" w14:textId="505F1BE6" w:rsidR="00EA5AEC" w:rsidRDefault="00EA5AEC" w:rsidP="00EA5AEC">
            <w:pPr>
              <w:rPr>
                <w:rFonts w:cs="Arial"/>
                <w:color w:val="000000"/>
              </w:rPr>
            </w:pPr>
            <w:r>
              <w:rPr>
                <w:rFonts w:cs="Arial"/>
                <w:color w:val="000000"/>
              </w:rPr>
              <w:t>Develop Productive Working Relationships with Volunteers and Other Stakeholders</w:t>
            </w:r>
          </w:p>
        </w:tc>
        <w:tc>
          <w:tcPr>
            <w:tcW w:w="952" w:type="dxa"/>
            <w:vAlign w:val="center"/>
          </w:tcPr>
          <w:p w14:paraId="5FB8A74A" w14:textId="6BBE34C6" w:rsidR="00EA5AEC" w:rsidRDefault="00EA5AEC" w:rsidP="00EA5AEC">
            <w:pPr>
              <w:jc w:val="center"/>
            </w:pPr>
            <w:r>
              <w:t>7</w:t>
            </w:r>
          </w:p>
        </w:tc>
        <w:tc>
          <w:tcPr>
            <w:tcW w:w="938" w:type="dxa"/>
            <w:vAlign w:val="center"/>
          </w:tcPr>
          <w:p w14:paraId="49F6BA4B" w14:textId="7AFB712F" w:rsidR="00EA5AEC" w:rsidRDefault="00EA5AEC" w:rsidP="00EA5AEC">
            <w:pPr>
              <w:jc w:val="center"/>
            </w:pPr>
            <w:r>
              <w:t>16</w:t>
            </w:r>
          </w:p>
        </w:tc>
        <w:tc>
          <w:tcPr>
            <w:tcW w:w="938" w:type="dxa"/>
            <w:vAlign w:val="center"/>
          </w:tcPr>
          <w:p w14:paraId="1955A51E" w14:textId="14FB293C" w:rsidR="00EA5AEC" w:rsidRDefault="00244FB3" w:rsidP="00EA5AEC">
            <w:pPr>
              <w:jc w:val="center"/>
              <w:rPr>
                <w:lang w:val="en-US"/>
              </w:rPr>
            </w:pPr>
            <w:r>
              <w:rPr>
                <w:lang w:val="en-US"/>
              </w:rPr>
              <w:t>16</w:t>
            </w:r>
          </w:p>
        </w:tc>
      </w:tr>
      <w:tr w:rsidR="00EA5AEC" w14:paraId="580C32F1" w14:textId="77777777" w:rsidTr="00EA5AEC">
        <w:trPr>
          <w:cantSplit/>
          <w:trHeight w:val="454"/>
        </w:trPr>
        <w:tc>
          <w:tcPr>
            <w:tcW w:w="1535" w:type="dxa"/>
            <w:vAlign w:val="center"/>
          </w:tcPr>
          <w:p w14:paraId="17EE0B0D" w14:textId="77777777" w:rsidR="00A46B18" w:rsidRPr="00A46B18" w:rsidRDefault="00A46B18" w:rsidP="00A46B18">
            <w:r w:rsidRPr="00A46B18">
              <w:t>J88Y 04</w:t>
            </w:r>
          </w:p>
          <w:p w14:paraId="1197B862" w14:textId="77777777" w:rsidR="00EA5AEC" w:rsidRDefault="00EA5AEC" w:rsidP="00EA5AEC">
            <w:pPr>
              <w:rPr>
                <w:lang w:val="en-US"/>
              </w:rPr>
            </w:pPr>
          </w:p>
        </w:tc>
        <w:tc>
          <w:tcPr>
            <w:tcW w:w="1541" w:type="dxa"/>
            <w:vAlign w:val="center"/>
          </w:tcPr>
          <w:p w14:paraId="04894DF7" w14:textId="1B320F96" w:rsidR="00EA5AEC" w:rsidRDefault="00EA5AEC" w:rsidP="00EA5AEC">
            <w:pPr>
              <w:rPr>
                <w:rFonts w:cs="Arial"/>
                <w:color w:val="000000"/>
              </w:rPr>
            </w:pPr>
            <w:r>
              <w:rPr>
                <w:rFonts w:cs="Arial"/>
                <w:color w:val="000000"/>
              </w:rPr>
              <w:t xml:space="preserve">SFTMVD1 </w:t>
            </w:r>
          </w:p>
        </w:tc>
        <w:tc>
          <w:tcPr>
            <w:tcW w:w="3736" w:type="dxa"/>
            <w:vAlign w:val="center"/>
          </w:tcPr>
          <w:p w14:paraId="22809F59" w14:textId="6A8CBC8A" w:rsidR="00EA5AEC" w:rsidRDefault="00EA5AEC" w:rsidP="00EA5AEC">
            <w:pPr>
              <w:rPr>
                <w:rFonts w:cs="Arial"/>
                <w:color w:val="000000"/>
              </w:rPr>
            </w:pPr>
            <w:r>
              <w:rPr>
                <w:rFonts w:cs="Arial"/>
                <w:color w:val="000000"/>
              </w:rPr>
              <w:t>Plan, Organise and Monitor Volunteering Activities</w:t>
            </w:r>
          </w:p>
        </w:tc>
        <w:tc>
          <w:tcPr>
            <w:tcW w:w="952" w:type="dxa"/>
            <w:vAlign w:val="center"/>
          </w:tcPr>
          <w:p w14:paraId="3B6DF006" w14:textId="3429EC2D" w:rsidR="00EA5AEC" w:rsidRDefault="00EA5AEC" w:rsidP="00EA5AEC">
            <w:pPr>
              <w:jc w:val="center"/>
            </w:pPr>
            <w:r>
              <w:t>7</w:t>
            </w:r>
          </w:p>
        </w:tc>
        <w:tc>
          <w:tcPr>
            <w:tcW w:w="938" w:type="dxa"/>
            <w:vAlign w:val="center"/>
          </w:tcPr>
          <w:p w14:paraId="039DF618" w14:textId="47563F5B" w:rsidR="00EA5AEC" w:rsidRDefault="00EA5AEC" w:rsidP="00EA5AEC">
            <w:pPr>
              <w:jc w:val="center"/>
            </w:pPr>
            <w:r>
              <w:t>9</w:t>
            </w:r>
          </w:p>
        </w:tc>
        <w:tc>
          <w:tcPr>
            <w:tcW w:w="938" w:type="dxa"/>
            <w:vAlign w:val="center"/>
          </w:tcPr>
          <w:p w14:paraId="5DF69703" w14:textId="500E88A2" w:rsidR="00EA5AEC" w:rsidRDefault="00244FB3" w:rsidP="00EA5AEC">
            <w:pPr>
              <w:jc w:val="center"/>
              <w:rPr>
                <w:lang w:val="en-US"/>
              </w:rPr>
            </w:pPr>
            <w:r>
              <w:rPr>
                <w:lang w:val="en-US"/>
              </w:rPr>
              <w:t>9</w:t>
            </w:r>
          </w:p>
        </w:tc>
      </w:tr>
    </w:tbl>
    <w:p w14:paraId="05F6BEF3" w14:textId="51DD079C" w:rsidR="00916D6E" w:rsidRDefault="00916D6E" w:rsidP="00916D6E">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6EEEE00E" w14:textId="6110F6CB" w:rsidR="002B6A20" w:rsidRPr="00E7071A" w:rsidRDefault="002B6A20" w:rsidP="002B6A20">
      <w:pPr>
        <w:rPr>
          <w:lang w:val="en-US"/>
        </w:rPr>
      </w:pPr>
      <w:r>
        <w:rPr>
          <w:lang w:val="en-US"/>
        </w:rPr>
        <w:t xml:space="preserve">Template version: </w:t>
      </w:r>
      <w:r w:rsidR="00EE330F">
        <w:rPr>
          <w:lang w:val="en-US"/>
        </w:rPr>
        <w:t xml:space="preserve">December </w:t>
      </w:r>
      <w:r>
        <w:rPr>
          <w:lang w:val="en-US"/>
        </w:rPr>
        <w:t>2022.</w:t>
      </w:r>
    </w:p>
    <w:sectPr w:rsidR="002B6A20" w:rsidRPr="00E7071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4D912B9C" w:rsidR="00B95071" w:rsidRPr="00916D6E" w:rsidRDefault="00364D6B" w:rsidP="00916D6E">
    <w:pPr>
      <w:pStyle w:val="Footer"/>
      <w:pBdr>
        <w:top w:val="single" w:sz="4" w:space="1" w:color="auto"/>
      </w:pBdr>
    </w:pPr>
    <w:r>
      <w:t>GV5T 23</w:t>
    </w:r>
    <w:r w:rsidR="002B6A20">
      <w:t xml:space="preserve">: </w:t>
    </w:r>
    <w:r w:rsidR="002010BD">
      <w:t>SVQ in Museums and Galleries Practice</w:t>
    </w:r>
    <w:r w:rsidR="0039630F" w:rsidRPr="00916D6E">
      <w:t xml:space="preserve"> at SCQF </w:t>
    </w:r>
    <w:r w:rsidR="002010BD">
      <w:t>level 7</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C2D20"/>
    <w:rsid w:val="00157466"/>
    <w:rsid w:val="001A2D35"/>
    <w:rsid w:val="002010BD"/>
    <w:rsid w:val="00230FDE"/>
    <w:rsid w:val="00241B0D"/>
    <w:rsid w:val="00244FB3"/>
    <w:rsid w:val="002B4F3D"/>
    <w:rsid w:val="002B6A20"/>
    <w:rsid w:val="00325303"/>
    <w:rsid w:val="0035746A"/>
    <w:rsid w:val="00364D6B"/>
    <w:rsid w:val="0039630F"/>
    <w:rsid w:val="003C499E"/>
    <w:rsid w:val="00412EDC"/>
    <w:rsid w:val="0055580D"/>
    <w:rsid w:val="00642042"/>
    <w:rsid w:val="006540C7"/>
    <w:rsid w:val="006665BB"/>
    <w:rsid w:val="0073054A"/>
    <w:rsid w:val="00731456"/>
    <w:rsid w:val="007A49BD"/>
    <w:rsid w:val="00851BB6"/>
    <w:rsid w:val="008C25E0"/>
    <w:rsid w:val="008D16BD"/>
    <w:rsid w:val="008D2E4D"/>
    <w:rsid w:val="009111A7"/>
    <w:rsid w:val="00916D6E"/>
    <w:rsid w:val="00920579"/>
    <w:rsid w:val="009D2652"/>
    <w:rsid w:val="00A46B18"/>
    <w:rsid w:val="00A753B6"/>
    <w:rsid w:val="00AA5CD1"/>
    <w:rsid w:val="00B3726B"/>
    <w:rsid w:val="00B46FF6"/>
    <w:rsid w:val="00B95071"/>
    <w:rsid w:val="00BD2A32"/>
    <w:rsid w:val="00C36F7E"/>
    <w:rsid w:val="00C70EFF"/>
    <w:rsid w:val="00D2630C"/>
    <w:rsid w:val="00D50F3F"/>
    <w:rsid w:val="00D941E1"/>
    <w:rsid w:val="00E7071A"/>
    <w:rsid w:val="00E738B7"/>
    <w:rsid w:val="00EA5AEC"/>
    <w:rsid w:val="00ED0039"/>
    <w:rsid w:val="00EE330F"/>
    <w:rsid w:val="00EE571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EA5AEC"/>
    <w:pPr>
      <w:spacing w:after="108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3C499E"/>
    <w:rPr>
      <w:sz w:val="16"/>
      <w:szCs w:val="16"/>
    </w:rPr>
  </w:style>
  <w:style w:type="paragraph" w:styleId="CommentText">
    <w:name w:val="annotation text"/>
    <w:basedOn w:val="Normal"/>
    <w:link w:val="CommentTextChar"/>
    <w:uiPriority w:val="99"/>
    <w:unhideWhenUsed/>
    <w:rsid w:val="003C499E"/>
    <w:rPr>
      <w:sz w:val="20"/>
      <w:szCs w:val="20"/>
    </w:rPr>
  </w:style>
  <w:style w:type="character" w:customStyle="1" w:styleId="CommentTextChar">
    <w:name w:val="Comment Text Char"/>
    <w:basedOn w:val="DefaultParagraphFont"/>
    <w:link w:val="CommentText"/>
    <w:uiPriority w:val="99"/>
    <w:rsid w:val="003C49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499E"/>
    <w:rPr>
      <w:b/>
      <w:bCs/>
    </w:rPr>
  </w:style>
  <w:style w:type="character" w:customStyle="1" w:styleId="CommentSubjectChar">
    <w:name w:val="Comment Subject Char"/>
    <w:basedOn w:val="CommentTextChar"/>
    <w:link w:val="CommentSubject"/>
    <w:uiPriority w:val="99"/>
    <w:semiHidden/>
    <w:rsid w:val="003C499E"/>
    <w:rPr>
      <w:rFonts w:ascii="Arial" w:hAnsi="Arial"/>
      <w:b/>
      <w:bCs/>
      <w:sz w:val="20"/>
      <w:szCs w:val="20"/>
    </w:rPr>
  </w:style>
  <w:style w:type="paragraph" w:styleId="Revision">
    <w:name w:val="Revision"/>
    <w:hidden/>
    <w:uiPriority w:val="99"/>
    <w:semiHidden/>
    <w:rsid w:val="003C499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991">
      <w:bodyDiv w:val="1"/>
      <w:marLeft w:val="0"/>
      <w:marRight w:val="0"/>
      <w:marTop w:val="0"/>
      <w:marBottom w:val="0"/>
      <w:divBdr>
        <w:top w:val="none" w:sz="0" w:space="0" w:color="auto"/>
        <w:left w:val="none" w:sz="0" w:space="0" w:color="auto"/>
        <w:bottom w:val="none" w:sz="0" w:space="0" w:color="auto"/>
        <w:right w:val="none" w:sz="0" w:space="0" w:color="auto"/>
      </w:divBdr>
    </w:div>
    <w:div w:id="56364726">
      <w:bodyDiv w:val="1"/>
      <w:marLeft w:val="0"/>
      <w:marRight w:val="0"/>
      <w:marTop w:val="0"/>
      <w:marBottom w:val="0"/>
      <w:divBdr>
        <w:top w:val="none" w:sz="0" w:space="0" w:color="auto"/>
        <w:left w:val="none" w:sz="0" w:space="0" w:color="auto"/>
        <w:bottom w:val="none" w:sz="0" w:space="0" w:color="auto"/>
        <w:right w:val="none" w:sz="0" w:space="0" w:color="auto"/>
      </w:divBdr>
    </w:div>
    <w:div w:id="74519900">
      <w:bodyDiv w:val="1"/>
      <w:marLeft w:val="0"/>
      <w:marRight w:val="0"/>
      <w:marTop w:val="0"/>
      <w:marBottom w:val="0"/>
      <w:divBdr>
        <w:top w:val="none" w:sz="0" w:space="0" w:color="auto"/>
        <w:left w:val="none" w:sz="0" w:space="0" w:color="auto"/>
        <w:bottom w:val="none" w:sz="0" w:space="0" w:color="auto"/>
        <w:right w:val="none" w:sz="0" w:space="0" w:color="auto"/>
      </w:divBdr>
    </w:div>
    <w:div w:id="194121515">
      <w:bodyDiv w:val="1"/>
      <w:marLeft w:val="0"/>
      <w:marRight w:val="0"/>
      <w:marTop w:val="0"/>
      <w:marBottom w:val="0"/>
      <w:divBdr>
        <w:top w:val="none" w:sz="0" w:space="0" w:color="auto"/>
        <w:left w:val="none" w:sz="0" w:space="0" w:color="auto"/>
        <w:bottom w:val="none" w:sz="0" w:space="0" w:color="auto"/>
        <w:right w:val="none" w:sz="0" w:space="0" w:color="auto"/>
      </w:divBdr>
    </w:div>
    <w:div w:id="395125121">
      <w:bodyDiv w:val="1"/>
      <w:marLeft w:val="0"/>
      <w:marRight w:val="0"/>
      <w:marTop w:val="0"/>
      <w:marBottom w:val="0"/>
      <w:divBdr>
        <w:top w:val="none" w:sz="0" w:space="0" w:color="auto"/>
        <w:left w:val="none" w:sz="0" w:space="0" w:color="auto"/>
        <w:bottom w:val="none" w:sz="0" w:space="0" w:color="auto"/>
        <w:right w:val="none" w:sz="0" w:space="0" w:color="auto"/>
      </w:divBdr>
    </w:div>
    <w:div w:id="483276905">
      <w:bodyDiv w:val="1"/>
      <w:marLeft w:val="0"/>
      <w:marRight w:val="0"/>
      <w:marTop w:val="0"/>
      <w:marBottom w:val="0"/>
      <w:divBdr>
        <w:top w:val="none" w:sz="0" w:space="0" w:color="auto"/>
        <w:left w:val="none" w:sz="0" w:space="0" w:color="auto"/>
        <w:bottom w:val="none" w:sz="0" w:space="0" w:color="auto"/>
        <w:right w:val="none" w:sz="0" w:space="0" w:color="auto"/>
      </w:divBdr>
    </w:div>
    <w:div w:id="498279050">
      <w:bodyDiv w:val="1"/>
      <w:marLeft w:val="0"/>
      <w:marRight w:val="0"/>
      <w:marTop w:val="0"/>
      <w:marBottom w:val="0"/>
      <w:divBdr>
        <w:top w:val="none" w:sz="0" w:space="0" w:color="auto"/>
        <w:left w:val="none" w:sz="0" w:space="0" w:color="auto"/>
        <w:bottom w:val="none" w:sz="0" w:space="0" w:color="auto"/>
        <w:right w:val="none" w:sz="0" w:space="0" w:color="auto"/>
      </w:divBdr>
    </w:div>
    <w:div w:id="532839592">
      <w:bodyDiv w:val="1"/>
      <w:marLeft w:val="0"/>
      <w:marRight w:val="0"/>
      <w:marTop w:val="0"/>
      <w:marBottom w:val="0"/>
      <w:divBdr>
        <w:top w:val="none" w:sz="0" w:space="0" w:color="auto"/>
        <w:left w:val="none" w:sz="0" w:space="0" w:color="auto"/>
        <w:bottom w:val="none" w:sz="0" w:space="0" w:color="auto"/>
        <w:right w:val="none" w:sz="0" w:space="0" w:color="auto"/>
      </w:divBdr>
    </w:div>
    <w:div w:id="634675918">
      <w:bodyDiv w:val="1"/>
      <w:marLeft w:val="0"/>
      <w:marRight w:val="0"/>
      <w:marTop w:val="0"/>
      <w:marBottom w:val="0"/>
      <w:divBdr>
        <w:top w:val="none" w:sz="0" w:space="0" w:color="auto"/>
        <w:left w:val="none" w:sz="0" w:space="0" w:color="auto"/>
        <w:bottom w:val="none" w:sz="0" w:space="0" w:color="auto"/>
        <w:right w:val="none" w:sz="0" w:space="0" w:color="auto"/>
      </w:divBdr>
    </w:div>
    <w:div w:id="646201480">
      <w:bodyDiv w:val="1"/>
      <w:marLeft w:val="0"/>
      <w:marRight w:val="0"/>
      <w:marTop w:val="0"/>
      <w:marBottom w:val="0"/>
      <w:divBdr>
        <w:top w:val="none" w:sz="0" w:space="0" w:color="auto"/>
        <w:left w:val="none" w:sz="0" w:space="0" w:color="auto"/>
        <w:bottom w:val="none" w:sz="0" w:space="0" w:color="auto"/>
        <w:right w:val="none" w:sz="0" w:space="0" w:color="auto"/>
      </w:divBdr>
    </w:div>
    <w:div w:id="730884919">
      <w:bodyDiv w:val="1"/>
      <w:marLeft w:val="0"/>
      <w:marRight w:val="0"/>
      <w:marTop w:val="0"/>
      <w:marBottom w:val="0"/>
      <w:divBdr>
        <w:top w:val="none" w:sz="0" w:space="0" w:color="auto"/>
        <w:left w:val="none" w:sz="0" w:space="0" w:color="auto"/>
        <w:bottom w:val="none" w:sz="0" w:space="0" w:color="auto"/>
        <w:right w:val="none" w:sz="0" w:space="0" w:color="auto"/>
      </w:divBdr>
    </w:div>
    <w:div w:id="750472088">
      <w:bodyDiv w:val="1"/>
      <w:marLeft w:val="0"/>
      <w:marRight w:val="0"/>
      <w:marTop w:val="0"/>
      <w:marBottom w:val="0"/>
      <w:divBdr>
        <w:top w:val="none" w:sz="0" w:space="0" w:color="auto"/>
        <w:left w:val="none" w:sz="0" w:space="0" w:color="auto"/>
        <w:bottom w:val="none" w:sz="0" w:space="0" w:color="auto"/>
        <w:right w:val="none" w:sz="0" w:space="0" w:color="auto"/>
      </w:divBdr>
    </w:div>
    <w:div w:id="764493607">
      <w:bodyDiv w:val="1"/>
      <w:marLeft w:val="0"/>
      <w:marRight w:val="0"/>
      <w:marTop w:val="0"/>
      <w:marBottom w:val="0"/>
      <w:divBdr>
        <w:top w:val="none" w:sz="0" w:space="0" w:color="auto"/>
        <w:left w:val="none" w:sz="0" w:space="0" w:color="auto"/>
        <w:bottom w:val="none" w:sz="0" w:space="0" w:color="auto"/>
        <w:right w:val="none" w:sz="0" w:space="0" w:color="auto"/>
      </w:divBdr>
    </w:div>
    <w:div w:id="1023241340">
      <w:bodyDiv w:val="1"/>
      <w:marLeft w:val="0"/>
      <w:marRight w:val="0"/>
      <w:marTop w:val="0"/>
      <w:marBottom w:val="0"/>
      <w:divBdr>
        <w:top w:val="none" w:sz="0" w:space="0" w:color="auto"/>
        <w:left w:val="none" w:sz="0" w:space="0" w:color="auto"/>
        <w:bottom w:val="none" w:sz="0" w:space="0" w:color="auto"/>
        <w:right w:val="none" w:sz="0" w:space="0" w:color="auto"/>
      </w:divBdr>
    </w:div>
    <w:div w:id="1095052212">
      <w:bodyDiv w:val="1"/>
      <w:marLeft w:val="0"/>
      <w:marRight w:val="0"/>
      <w:marTop w:val="0"/>
      <w:marBottom w:val="0"/>
      <w:divBdr>
        <w:top w:val="none" w:sz="0" w:space="0" w:color="auto"/>
        <w:left w:val="none" w:sz="0" w:space="0" w:color="auto"/>
        <w:bottom w:val="none" w:sz="0" w:space="0" w:color="auto"/>
        <w:right w:val="none" w:sz="0" w:space="0" w:color="auto"/>
      </w:divBdr>
    </w:div>
    <w:div w:id="1146313489">
      <w:bodyDiv w:val="1"/>
      <w:marLeft w:val="0"/>
      <w:marRight w:val="0"/>
      <w:marTop w:val="0"/>
      <w:marBottom w:val="0"/>
      <w:divBdr>
        <w:top w:val="none" w:sz="0" w:space="0" w:color="auto"/>
        <w:left w:val="none" w:sz="0" w:space="0" w:color="auto"/>
        <w:bottom w:val="none" w:sz="0" w:space="0" w:color="auto"/>
        <w:right w:val="none" w:sz="0" w:space="0" w:color="auto"/>
      </w:divBdr>
    </w:div>
    <w:div w:id="1218929172">
      <w:bodyDiv w:val="1"/>
      <w:marLeft w:val="0"/>
      <w:marRight w:val="0"/>
      <w:marTop w:val="0"/>
      <w:marBottom w:val="0"/>
      <w:divBdr>
        <w:top w:val="none" w:sz="0" w:space="0" w:color="auto"/>
        <w:left w:val="none" w:sz="0" w:space="0" w:color="auto"/>
        <w:bottom w:val="none" w:sz="0" w:space="0" w:color="auto"/>
        <w:right w:val="none" w:sz="0" w:space="0" w:color="auto"/>
      </w:divBdr>
    </w:div>
    <w:div w:id="1265454354">
      <w:bodyDiv w:val="1"/>
      <w:marLeft w:val="0"/>
      <w:marRight w:val="0"/>
      <w:marTop w:val="0"/>
      <w:marBottom w:val="0"/>
      <w:divBdr>
        <w:top w:val="none" w:sz="0" w:space="0" w:color="auto"/>
        <w:left w:val="none" w:sz="0" w:space="0" w:color="auto"/>
        <w:bottom w:val="none" w:sz="0" w:space="0" w:color="auto"/>
        <w:right w:val="none" w:sz="0" w:space="0" w:color="auto"/>
      </w:divBdr>
    </w:div>
    <w:div w:id="1751080473">
      <w:bodyDiv w:val="1"/>
      <w:marLeft w:val="0"/>
      <w:marRight w:val="0"/>
      <w:marTop w:val="0"/>
      <w:marBottom w:val="0"/>
      <w:divBdr>
        <w:top w:val="none" w:sz="0" w:space="0" w:color="auto"/>
        <w:left w:val="none" w:sz="0" w:space="0" w:color="auto"/>
        <w:bottom w:val="none" w:sz="0" w:space="0" w:color="auto"/>
        <w:right w:val="none" w:sz="0" w:space="0" w:color="auto"/>
      </w:divBdr>
    </w:div>
    <w:div w:id="1784424127">
      <w:bodyDiv w:val="1"/>
      <w:marLeft w:val="0"/>
      <w:marRight w:val="0"/>
      <w:marTop w:val="0"/>
      <w:marBottom w:val="0"/>
      <w:divBdr>
        <w:top w:val="none" w:sz="0" w:space="0" w:color="auto"/>
        <w:left w:val="none" w:sz="0" w:space="0" w:color="auto"/>
        <w:bottom w:val="none" w:sz="0" w:space="0" w:color="auto"/>
        <w:right w:val="none" w:sz="0" w:space="0" w:color="auto"/>
      </w:divBdr>
    </w:div>
    <w:div w:id="1827160913">
      <w:bodyDiv w:val="1"/>
      <w:marLeft w:val="0"/>
      <w:marRight w:val="0"/>
      <w:marTop w:val="0"/>
      <w:marBottom w:val="0"/>
      <w:divBdr>
        <w:top w:val="none" w:sz="0" w:space="0" w:color="auto"/>
        <w:left w:val="none" w:sz="0" w:space="0" w:color="auto"/>
        <w:bottom w:val="none" w:sz="0" w:space="0" w:color="auto"/>
        <w:right w:val="none" w:sz="0" w:space="0" w:color="auto"/>
      </w:divBdr>
    </w:div>
    <w:div w:id="1843547181">
      <w:bodyDiv w:val="1"/>
      <w:marLeft w:val="0"/>
      <w:marRight w:val="0"/>
      <w:marTop w:val="0"/>
      <w:marBottom w:val="0"/>
      <w:divBdr>
        <w:top w:val="none" w:sz="0" w:space="0" w:color="auto"/>
        <w:left w:val="none" w:sz="0" w:space="0" w:color="auto"/>
        <w:bottom w:val="none" w:sz="0" w:space="0" w:color="auto"/>
        <w:right w:val="none" w:sz="0" w:space="0" w:color="auto"/>
      </w:divBdr>
    </w:div>
    <w:div w:id="2005739117">
      <w:bodyDiv w:val="1"/>
      <w:marLeft w:val="0"/>
      <w:marRight w:val="0"/>
      <w:marTop w:val="0"/>
      <w:marBottom w:val="0"/>
      <w:divBdr>
        <w:top w:val="none" w:sz="0" w:space="0" w:color="auto"/>
        <w:left w:val="none" w:sz="0" w:space="0" w:color="auto"/>
        <w:bottom w:val="none" w:sz="0" w:space="0" w:color="auto"/>
        <w:right w:val="none" w:sz="0" w:space="0" w:color="auto"/>
      </w:divBdr>
    </w:div>
    <w:div w:id="2051877962">
      <w:bodyDiv w:val="1"/>
      <w:marLeft w:val="0"/>
      <w:marRight w:val="0"/>
      <w:marTop w:val="0"/>
      <w:marBottom w:val="0"/>
      <w:divBdr>
        <w:top w:val="none" w:sz="0" w:space="0" w:color="auto"/>
        <w:left w:val="none" w:sz="0" w:space="0" w:color="auto"/>
        <w:bottom w:val="none" w:sz="0" w:space="0" w:color="auto"/>
        <w:right w:val="none" w:sz="0" w:space="0" w:color="auto"/>
      </w:divBdr>
    </w:div>
    <w:div w:id="2111779961">
      <w:bodyDiv w:val="1"/>
      <w:marLeft w:val="0"/>
      <w:marRight w:val="0"/>
      <w:marTop w:val="0"/>
      <w:marBottom w:val="0"/>
      <w:divBdr>
        <w:top w:val="none" w:sz="0" w:space="0" w:color="auto"/>
        <w:left w:val="none" w:sz="0" w:space="0" w:color="auto"/>
        <w:bottom w:val="none" w:sz="0" w:space="0" w:color="auto"/>
        <w:right w:val="none" w:sz="0" w:space="0" w:color="auto"/>
      </w:divBdr>
    </w:div>
    <w:div w:id="2127386471">
      <w:bodyDiv w:val="1"/>
      <w:marLeft w:val="0"/>
      <w:marRight w:val="0"/>
      <w:marTop w:val="0"/>
      <w:marBottom w:val="0"/>
      <w:divBdr>
        <w:top w:val="none" w:sz="0" w:space="0" w:color="auto"/>
        <w:left w:val="none" w:sz="0" w:space="0" w:color="auto"/>
        <w:bottom w:val="none" w:sz="0" w:space="0" w:color="auto"/>
        <w:right w:val="none" w:sz="0" w:space="0" w:color="auto"/>
      </w:divBdr>
    </w:div>
    <w:div w:id="2137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2024-05-31T11:47:00Z</dcterms:created>
  <dcterms:modified xsi:type="dcterms:W3CDTF">2024-05-31T11:47:00Z</dcterms:modified>
</cp:coreProperties>
</file>