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1544BC">
      <w:pPr>
        <w:pStyle w:val="Unittitle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9639BBE" wp14:editId="2D5ABD10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2F">
        <w:t xml:space="preserve">Unit </w:t>
      </w:r>
      <w:r w:rsidR="008A1C80">
        <w:rPr>
          <w:lang w:val="en-US"/>
        </w:rPr>
        <w:t>PP</w:t>
      </w:r>
      <w:r w:rsidR="001544BC">
        <w:rPr>
          <w:lang w:val="en-US"/>
        </w:rPr>
        <w:t>LHSL4</w:t>
      </w:r>
      <w:r w:rsidR="007C6C2F" w:rsidRPr="00BD446B">
        <w:t xml:space="preserve"> (</w:t>
      </w:r>
      <w:r w:rsidR="005F4990">
        <w:t>HK7K 04</w:t>
      </w:r>
      <w:r w:rsidR="007C6C2F" w:rsidRPr="00BD446B">
        <w:t>)</w:t>
      </w:r>
      <w:r w:rsidRPr="00E12B5F">
        <w:tab/>
      </w:r>
      <w:r w:rsidR="001544BC">
        <w:t>Maintain the Health, Hygiene, Safety and Security</w:t>
      </w:r>
    </w:p>
    <w:p w:rsidR="001544BC" w:rsidRPr="001544BC" w:rsidRDefault="001544BC" w:rsidP="001544BC">
      <w:pPr>
        <w:pStyle w:val="Unittitle"/>
      </w:pPr>
      <w:r>
        <w:tab/>
        <w:t>of the Working Environment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</w:t>
      </w:r>
      <w:r w:rsidR="001544BC">
        <w:rPr>
          <w:lang w:val="en-US"/>
        </w:rPr>
        <w:t>LHSL4</w:t>
      </w:r>
      <w:r w:rsidR="00EA48C8" w:rsidRPr="00BD446B">
        <w:t xml:space="preserve"> (</w:t>
      </w:r>
      <w:r w:rsidR="005F4990">
        <w:t>HK7K 04</w:t>
      </w:r>
      <w:r w:rsidR="00EA48C8" w:rsidRPr="00BD446B">
        <w:t>)</w:t>
      </w:r>
      <w:r w:rsidR="00EA48C8" w:rsidRPr="00E12B5F">
        <w:tab/>
      </w:r>
      <w:r w:rsidR="001544BC">
        <w:t>Maintain the Health, Hygiene, Safety and Security of the Working Environment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1544BC" w:rsidRPr="001544BC" w:rsidRDefault="001544BC" w:rsidP="001544BC">
            <w:r w:rsidRPr="001544BC">
              <w:t xml:space="preserve">This </w:t>
            </w:r>
            <w:r>
              <w:t xml:space="preserve">unit </w:t>
            </w:r>
            <w:r w:rsidRPr="001544BC">
              <w:t xml:space="preserve">is about maintaining health, safety, security and hygiene standards relevant to your area of responsibility. The maintenance of these standards is essential in protecting staff and customers from harm. This </w:t>
            </w:r>
            <w:r>
              <w:t>unit</w:t>
            </w:r>
            <w:r w:rsidRPr="001544BC">
              <w:t xml:space="preserve"> is for hospitality team leaders, first line managers or</w:t>
            </w:r>
            <w:r>
              <w:t xml:space="preserve"> </w:t>
            </w:r>
            <w:r w:rsidRPr="001544BC">
              <w:t>supervisors.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1544BC" w:rsidRPr="00E12B5F" w:rsidRDefault="00A067C0" w:rsidP="001544BC">
      <w:pPr>
        <w:pStyle w:val="Unittitle"/>
      </w:pPr>
      <w:r>
        <w:br w:type="page"/>
      </w:r>
      <w:r w:rsidR="001544BC">
        <w:lastRenderedPageBreak/>
        <w:t xml:space="preserve">Unit </w:t>
      </w:r>
      <w:r w:rsidR="001544BC" w:rsidRPr="001C6E7B">
        <w:rPr>
          <w:lang w:val="en-US"/>
        </w:rPr>
        <w:t>PP</w:t>
      </w:r>
      <w:r w:rsidR="001544BC">
        <w:rPr>
          <w:lang w:val="en-US"/>
        </w:rPr>
        <w:t>LHSL4</w:t>
      </w:r>
      <w:r w:rsidR="001544BC" w:rsidRPr="00BD446B">
        <w:t xml:space="preserve"> (</w:t>
      </w:r>
      <w:r w:rsidR="005F4990">
        <w:t>HK7K 04</w:t>
      </w:r>
      <w:r w:rsidR="001544BC" w:rsidRPr="00BD446B">
        <w:t>)</w:t>
      </w:r>
      <w:r w:rsidR="001544BC" w:rsidRPr="00E12B5F">
        <w:tab/>
      </w:r>
      <w:r w:rsidR="001544BC">
        <w:t>Maintain the Health, Hygiene, Safety and Security of the Working Environment</w:t>
      </w:r>
    </w:p>
    <w:p w:rsidR="00FD2D45" w:rsidRDefault="00FD2D45" w:rsidP="00154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C65CF8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bookmarkStart w:id="0" w:name="_GoBack"/>
            <w:bookmarkEnd w:id="0"/>
            <w:r w:rsidR="00FD2D45" w:rsidRPr="00FD2D45">
              <w:rPr>
                <w:b/>
              </w:rPr>
              <w:t>ou must do:</w:t>
            </w:r>
          </w:p>
        </w:tc>
      </w:tr>
      <w:tr w:rsidR="00C964CB" w:rsidTr="00FC50B2">
        <w:tc>
          <w:tcPr>
            <w:tcW w:w="14218" w:type="dxa"/>
          </w:tcPr>
          <w:p w:rsidR="00C964CB" w:rsidRPr="007A4A0B" w:rsidRDefault="00C964CB" w:rsidP="001944AB">
            <w:r>
              <w:rPr>
                <w:lang w:val="en-GB"/>
              </w:rPr>
              <w:t>There must be evidence for</w:t>
            </w:r>
            <w:r>
              <w:rPr>
                <w:b/>
                <w:lang w:val="en-GB"/>
              </w:rPr>
              <w:t xml:space="preserve"> all</w:t>
            </w:r>
            <w:r>
              <w:rPr>
                <w:lang w:val="en-GB"/>
              </w:rPr>
              <w:t xml:space="preserve"> Performance Criteria (PC).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1544BC" w:rsidRPr="001544BC" w:rsidRDefault="001544BC" w:rsidP="001544BC">
            <w:pPr>
              <w:pStyle w:val="PClist"/>
            </w:pPr>
            <w:r>
              <w:t>1</w:t>
            </w:r>
            <w:r>
              <w:tab/>
            </w:r>
            <w:r w:rsidRPr="001544BC">
              <w:t>Ensure that you have information on health, hygiene, safety and security procedures that apply to your area of responsibility</w:t>
            </w:r>
            <w:r>
              <w:t>.</w:t>
            </w:r>
          </w:p>
          <w:p w:rsidR="001544BC" w:rsidRPr="001544BC" w:rsidRDefault="001544BC" w:rsidP="001544BC">
            <w:pPr>
              <w:pStyle w:val="PClist"/>
            </w:pPr>
            <w:r>
              <w:t>2</w:t>
            </w:r>
            <w:r>
              <w:tab/>
            </w:r>
            <w:r w:rsidRPr="001544BC">
              <w:t>Ensure colleagues have relevant information on health, hygiene, safety and security issues within your area of responsibility</w:t>
            </w:r>
            <w:r>
              <w:t>.</w:t>
            </w:r>
          </w:p>
          <w:p w:rsidR="001544BC" w:rsidRPr="001544BC" w:rsidRDefault="001544BC" w:rsidP="001544BC">
            <w:pPr>
              <w:pStyle w:val="PClist"/>
            </w:pPr>
            <w:r>
              <w:t>3</w:t>
            </w:r>
            <w:r>
              <w:tab/>
            </w:r>
            <w:r w:rsidRPr="001544BC">
              <w:t>Make colleagues aware of the importance of following health, hygiene, safety and security procedures</w:t>
            </w:r>
            <w:r>
              <w:t>.</w:t>
            </w:r>
          </w:p>
          <w:p w:rsidR="001544BC" w:rsidRPr="001544BC" w:rsidRDefault="001544BC" w:rsidP="001544BC">
            <w:pPr>
              <w:pStyle w:val="PClist"/>
            </w:pPr>
            <w:r>
              <w:t>4</w:t>
            </w:r>
            <w:r>
              <w:tab/>
            </w:r>
            <w:r w:rsidRPr="001544BC">
              <w:t>Check that colleagues follow the health, hygiene, safety and  security procedures that apply to your area of responsibility</w:t>
            </w:r>
            <w:r>
              <w:t>.</w:t>
            </w:r>
          </w:p>
          <w:p w:rsidR="001544BC" w:rsidRPr="001544BC" w:rsidRDefault="001544BC" w:rsidP="001544BC">
            <w:pPr>
              <w:pStyle w:val="PClist"/>
            </w:pPr>
            <w:r>
              <w:t>5</w:t>
            </w:r>
            <w:r>
              <w:tab/>
            </w:r>
            <w:r w:rsidRPr="001544BC">
              <w:t>Monitor your area of responsibility for risks to health, hygiene, safety and security</w:t>
            </w:r>
            <w:r>
              <w:t>.</w:t>
            </w:r>
          </w:p>
          <w:p w:rsidR="001544BC" w:rsidRPr="001544BC" w:rsidRDefault="001544BC" w:rsidP="001544BC">
            <w:pPr>
              <w:pStyle w:val="PClist"/>
            </w:pPr>
            <w:r>
              <w:t>6</w:t>
            </w:r>
            <w:r>
              <w:tab/>
            </w:r>
            <w:r w:rsidRPr="001544BC">
              <w:t>Deal with risks and accidents promptly, following organisational procedures and legal requirements for safeguarding customers and staff</w:t>
            </w:r>
            <w:r>
              <w:t>.</w:t>
            </w:r>
          </w:p>
          <w:p w:rsidR="001544BC" w:rsidRPr="001544BC" w:rsidRDefault="001544BC" w:rsidP="001544BC">
            <w:pPr>
              <w:pStyle w:val="PClist"/>
            </w:pPr>
            <w:r>
              <w:t>7</w:t>
            </w:r>
            <w:r>
              <w:tab/>
            </w:r>
            <w:r w:rsidRPr="001544BC">
              <w:t>Record or report risks and any health, hygiene, safety or security action that you have taken according to your organisational procedures</w:t>
            </w:r>
            <w:r>
              <w:t>.</w:t>
            </w:r>
          </w:p>
          <w:p w:rsidR="007A4A0B" w:rsidRPr="007A4A0B" w:rsidRDefault="001544BC" w:rsidP="001544BC">
            <w:pPr>
              <w:pStyle w:val="PClist"/>
            </w:pPr>
            <w:r>
              <w:t>8</w:t>
            </w:r>
            <w:r>
              <w:tab/>
            </w:r>
            <w:r w:rsidRPr="001544BC">
              <w:t>Pass on information relating to how procedures are working and how they can be improved with regards to identified health, hygiene, safety and security risks</w:t>
            </w:r>
            <w:r>
              <w:t>.</w:t>
            </w:r>
          </w:p>
          <w:p w:rsidR="007A4A0B" w:rsidRDefault="007A4A0B" w:rsidP="001944AB"/>
        </w:tc>
      </w:tr>
    </w:tbl>
    <w:p w:rsidR="00FD2D45" w:rsidRDefault="00FD2D4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1544BC" w:rsidRPr="00E12B5F" w:rsidRDefault="001544BC" w:rsidP="001544BC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LHSL4</w:t>
      </w:r>
      <w:r w:rsidRPr="00BD446B">
        <w:t xml:space="preserve"> (</w:t>
      </w:r>
      <w:r w:rsidR="005F4990">
        <w:t>HK7K 04</w:t>
      </w:r>
      <w:r w:rsidRPr="00BD446B">
        <w:t>)</w:t>
      </w:r>
      <w:r w:rsidRPr="00E12B5F">
        <w:tab/>
      </w:r>
      <w:r>
        <w:t>Maintain the Health, Hygiene, Safety and Security of the Working Environment</w:t>
      </w:r>
    </w:p>
    <w:p w:rsidR="00A56FB4" w:rsidRDefault="00A56FB4" w:rsidP="00A56FB4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965"/>
        <w:gridCol w:w="966"/>
        <w:gridCol w:w="965"/>
        <w:gridCol w:w="966"/>
        <w:gridCol w:w="966"/>
        <w:gridCol w:w="965"/>
        <w:gridCol w:w="966"/>
        <w:gridCol w:w="966"/>
      </w:tblGrid>
      <w:tr w:rsidR="00A56FB4" w:rsidRPr="0064705B" w:rsidTr="00557AF7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A56FB4" w:rsidRPr="00033849" w:rsidRDefault="00A56FB4" w:rsidP="00557AF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A56FB4" w:rsidRPr="00033849" w:rsidRDefault="00A56FB4" w:rsidP="00557AF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A56FB4" w:rsidRPr="00033849" w:rsidRDefault="00A56FB4" w:rsidP="00557AF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8"/>
            <w:shd w:val="clear" w:color="auto" w:fill="BFBFBF" w:themeFill="background1" w:themeFillShade="BF"/>
            <w:vAlign w:val="center"/>
          </w:tcPr>
          <w:p w:rsidR="00A56FB4" w:rsidRPr="00033849" w:rsidRDefault="00A56FB4" w:rsidP="00557AF7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A56FB4" w:rsidRPr="0064705B" w:rsidTr="00557AF7">
        <w:trPr>
          <w:trHeight w:val="137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A56FB4" w:rsidRPr="0064705B" w:rsidRDefault="00A56FB4" w:rsidP="00557AF7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A56FB4" w:rsidRPr="0064705B" w:rsidRDefault="00A56FB4" w:rsidP="00557AF7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A56FB4" w:rsidRPr="0064705B" w:rsidRDefault="00A56FB4" w:rsidP="00557AF7">
            <w:pPr>
              <w:pStyle w:val="Table10"/>
            </w:pPr>
          </w:p>
        </w:tc>
        <w:tc>
          <w:tcPr>
            <w:tcW w:w="7725" w:type="dxa"/>
            <w:gridSpan w:val="8"/>
            <w:shd w:val="clear" w:color="auto" w:fill="BFBFBF" w:themeFill="background1" w:themeFillShade="BF"/>
            <w:vAlign w:val="center"/>
          </w:tcPr>
          <w:p w:rsidR="00A56FB4" w:rsidRPr="00784536" w:rsidRDefault="00A56FB4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A56FB4" w:rsidRPr="0064705B" w:rsidTr="00A56FB4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6FB4" w:rsidRPr="0064705B" w:rsidRDefault="00A56FB4" w:rsidP="00557AF7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6FB4" w:rsidRPr="0064705B" w:rsidRDefault="00A56FB4" w:rsidP="00557AF7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6FB4" w:rsidRPr="0064705B" w:rsidRDefault="00A56FB4" w:rsidP="00557AF7">
            <w:pPr>
              <w:pStyle w:val="Table10"/>
            </w:pP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6FB4" w:rsidRPr="00F11177" w:rsidRDefault="00A56FB4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6FB4" w:rsidRPr="00F11177" w:rsidRDefault="00A56FB4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6FB4" w:rsidRPr="00F11177" w:rsidRDefault="00A56FB4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6FB4" w:rsidRPr="00F11177" w:rsidRDefault="00A56FB4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6FB4" w:rsidRPr="00F11177" w:rsidRDefault="00A56FB4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96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6FB4" w:rsidRPr="00F11177" w:rsidRDefault="00A56FB4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6FB4" w:rsidRPr="00F11177" w:rsidRDefault="00A56FB4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56FB4" w:rsidRPr="00F11177" w:rsidRDefault="00A56FB4" w:rsidP="00557AF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</w:tr>
      <w:tr w:rsidR="00A56FB4" w:rsidRPr="00A56FB4" w:rsidTr="00A56FB4">
        <w:tc>
          <w:tcPr>
            <w:tcW w:w="1413" w:type="dxa"/>
            <w:shd w:val="clear" w:color="auto" w:fill="auto"/>
          </w:tcPr>
          <w:p w:rsidR="00A56FB4" w:rsidRDefault="00A56FB4" w:rsidP="00A56FB4">
            <w:pPr>
              <w:pStyle w:val="Table10"/>
            </w:pPr>
          </w:p>
          <w:p w:rsidR="00C964CB" w:rsidRDefault="00C964CB" w:rsidP="00A56FB4">
            <w:pPr>
              <w:pStyle w:val="Table10"/>
            </w:pPr>
          </w:p>
          <w:p w:rsidR="00C964CB" w:rsidRDefault="00C964CB" w:rsidP="00A56FB4">
            <w:pPr>
              <w:pStyle w:val="Table10"/>
            </w:pPr>
          </w:p>
          <w:p w:rsidR="00C964CB" w:rsidRPr="00A56FB4" w:rsidRDefault="00C964CB" w:rsidP="00A56FB4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56FB4" w:rsidRPr="00A56FB4" w:rsidRDefault="00A56FB4" w:rsidP="00A56FB4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56FB4" w:rsidRPr="00A56FB4" w:rsidRDefault="00A56FB4" w:rsidP="00A56FB4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</w:tr>
      <w:tr w:rsidR="00A56FB4" w:rsidRPr="00A56FB4" w:rsidTr="00A56FB4">
        <w:tc>
          <w:tcPr>
            <w:tcW w:w="1413" w:type="dxa"/>
            <w:shd w:val="clear" w:color="auto" w:fill="auto"/>
          </w:tcPr>
          <w:p w:rsidR="00A56FB4" w:rsidRDefault="00A56FB4" w:rsidP="00A56FB4">
            <w:pPr>
              <w:pStyle w:val="Table10"/>
            </w:pPr>
          </w:p>
          <w:p w:rsidR="00C964CB" w:rsidRDefault="00C964CB" w:rsidP="00A56FB4">
            <w:pPr>
              <w:pStyle w:val="Table10"/>
            </w:pPr>
          </w:p>
          <w:p w:rsidR="00C964CB" w:rsidRDefault="00C964CB" w:rsidP="00A56FB4">
            <w:pPr>
              <w:pStyle w:val="Table10"/>
            </w:pPr>
          </w:p>
          <w:p w:rsidR="00C964CB" w:rsidRPr="00A56FB4" w:rsidRDefault="00C964CB" w:rsidP="00A56FB4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56FB4" w:rsidRPr="00A56FB4" w:rsidRDefault="00A56FB4" w:rsidP="00A56FB4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56FB4" w:rsidRPr="00A56FB4" w:rsidRDefault="00A56FB4" w:rsidP="00A56FB4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</w:tr>
      <w:tr w:rsidR="00A56FB4" w:rsidRPr="00A56FB4" w:rsidTr="00A56FB4">
        <w:tc>
          <w:tcPr>
            <w:tcW w:w="1413" w:type="dxa"/>
            <w:shd w:val="clear" w:color="auto" w:fill="auto"/>
          </w:tcPr>
          <w:p w:rsidR="00A56FB4" w:rsidRDefault="00A56FB4" w:rsidP="00A56FB4">
            <w:pPr>
              <w:pStyle w:val="Table10"/>
            </w:pPr>
          </w:p>
          <w:p w:rsidR="00C964CB" w:rsidRDefault="00C964CB" w:rsidP="00A56FB4">
            <w:pPr>
              <w:pStyle w:val="Table10"/>
            </w:pPr>
          </w:p>
          <w:p w:rsidR="00C964CB" w:rsidRDefault="00C964CB" w:rsidP="00A56FB4">
            <w:pPr>
              <w:pStyle w:val="Table10"/>
            </w:pPr>
          </w:p>
          <w:p w:rsidR="00C964CB" w:rsidRPr="00A56FB4" w:rsidRDefault="00C964CB" w:rsidP="00A56FB4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56FB4" w:rsidRPr="00A56FB4" w:rsidRDefault="00A56FB4" w:rsidP="00A56FB4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56FB4" w:rsidRPr="00A56FB4" w:rsidRDefault="00A56FB4" w:rsidP="00A56FB4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</w:tr>
      <w:tr w:rsidR="00A56FB4" w:rsidRPr="00A56FB4" w:rsidTr="00A56FB4">
        <w:tc>
          <w:tcPr>
            <w:tcW w:w="1413" w:type="dxa"/>
            <w:shd w:val="clear" w:color="auto" w:fill="auto"/>
          </w:tcPr>
          <w:p w:rsidR="00A56FB4" w:rsidRDefault="00A56FB4" w:rsidP="00A56FB4">
            <w:pPr>
              <w:pStyle w:val="Table10"/>
            </w:pPr>
          </w:p>
          <w:p w:rsidR="00C964CB" w:rsidRDefault="00C964CB" w:rsidP="00A56FB4">
            <w:pPr>
              <w:pStyle w:val="Table10"/>
            </w:pPr>
          </w:p>
          <w:p w:rsidR="00C964CB" w:rsidRDefault="00C964CB" w:rsidP="00A56FB4">
            <w:pPr>
              <w:pStyle w:val="Table10"/>
            </w:pPr>
          </w:p>
          <w:p w:rsidR="00C964CB" w:rsidRPr="00A56FB4" w:rsidRDefault="00C964CB" w:rsidP="00A56FB4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56FB4" w:rsidRPr="00A56FB4" w:rsidRDefault="00A56FB4" w:rsidP="00A56FB4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56FB4" w:rsidRPr="00A56FB4" w:rsidRDefault="00A56FB4" w:rsidP="00A56FB4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</w:tr>
      <w:tr w:rsidR="00A56FB4" w:rsidRPr="00A56FB4" w:rsidTr="00A56FB4">
        <w:tc>
          <w:tcPr>
            <w:tcW w:w="1413" w:type="dxa"/>
            <w:shd w:val="clear" w:color="auto" w:fill="auto"/>
          </w:tcPr>
          <w:p w:rsidR="00A56FB4" w:rsidRDefault="00A56FB4" w:rsidP="00A56FB4">
            <w:pPr>
              <w:pStyle w:val="Table10"/>
            </w:pPr>
          </w:p>
          <w:p w:rsidR="00C964CB" w:rsidRDefault="00C964CB" w:rsidP="00A56FB4">
            <w:pPr>
              <w:pStyle w:val="Table10"/>
            </w:pPr>
          </w:p>
          <w:p w:rsidR="00C964CB" w:rsidRDefault="00C964CB" w:rsidP="00A56FB4">
            <w:pPr>
              <w:pStyle w:val="Table10"/>
            </w:pPr>
          </w:p>
          <w:p w:rsidR="00C964CB" w:rsidRPr="00A56FB4" w:rsidRDefault="00C964CB" w:rsidP="00A56FB4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56FB4" w:rsidRPr="00A56FB4" w:rsidRDefault="00A56FB4" w:rsidP="00A56FB4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56FB4" w:rsidRPr="00A56FB4" w:rsidRDefault="00A56FB4" w:rsidP="00A56FB4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</w:tr>
      <w:tr w:rsidR="00A56FB4" w:rsidRPr="00A56FB4" w:rsidTr="00A56FB4">
        <w:tc>
          <w:tcPr>
            <w:tcW w:w="1413" w:type="dxa"/>
            <w:shd w:val="clear" w:color="auto" w:fill="auto"/>
          </w:tcPr>
          <w:p w:rsidR="00A56FB4" w:rsidRDefault="00A56FB4" w:rsidP="00A56FB4">
            <w:pPr>
              <w:pStyle w:val="Table10"/>
            </w:pPr>
          </w:p>
          <w:p w:rsidR="00C964CB" w:rsidRDefault="00C964CB" w:rsidP="00A56FB4">
            <w:pPr>
              <w:pStyle w:val="Table10"/>
            </w:pPr>
          </w:p>
          <w:p w:rsidR="00C964CB" w:rsidRDefault="00C964CB" w:rsidP="00A56FB4">
            <w:pPr>
              <w:pStyle w:val="Table10"/>
            </w:pPr>
          </w:p>
          <w:p w:rsidR="00C964CB" w:rsidRPr="00A56FB4" w:rsidRDefault="00C964CB" w:rsidP="00A56FB4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A56FB4" w:rsidRPr="00A56FB4" w:rsidRDefault="00A56FB4" w:rsidP="00A56FB4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A56FB4" w:rsidRPr="00A56FB4" w:rsidRDefault="00A56FB4" w:rsidP="00A56FB4">
            <w:pPr>
              <w:pStyle w:val="Table10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5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  <w:tc>
          <w:tcPr>
            <w:tcW w:w="966" w:type="dxa"/>
            <w:shd w:val="clear" w:color="auto" w:fill="auto"/>
          </w:tcPr>
          <w:p w:rsidR="00A56FB4" w:rsidRPr="00A56FB4" w:rsidRDefault="00A56FB4" w:rsidP="00A56FB4">
            <w:pPr>
              <w:pStyle w:val="Table10"/>
              <w:jc w:val="center"/>
            </w:pPr>
          </w:p>
        </w:tc>
      </w:tr>
    </w:tbl>
    <w:p w:rsidR="00F11177" w:rsidRDefault="00F11177"/>
    <w:p w:rsidR="001544BC" w:rsidRPr="00E12B5F" w:rsidRDefault="001544BC" w:rsidP="001544BC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LHSL4</w:t>
      </w:r>
      <w:r w:rsidRPr="00BD446B">
        <w:t xml:space="preserve"> (</w:t>
      </w:r>
      <w:r w:rsidR="005F4990">
        <w:t>HK7K 04</w:t>
      </w:r>
      <w:r w:rsidRPr="00BD446B">
        <w:t>)</w:t>
      </w:r>
      <w:r w:rsidRPr="00E12B5F">
        <w:tab/>
      </w:r>
      <w:r>
        <w:t>Maintain the Health, Hygiene, Safety and Security of the Working Environment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1544BC" w:rsidTr="00142130">
        <w:tc>
          <w:tcPr>
            <w:tcW w:w="570" w:type="dxa"/>
          </w:tcPr>
          <w:p w:rsidR="001544BC" w:rsidRPr="00F11177" w:rsidRDefault="001544BC" w:rsidP="00DF3CC5">
            <w:r>
              <w:t>1</w:t>
            </w:r>
          </w:p>
        </w:tc>
        <w:tc>
          <w:tcPr>
            <w:tcW w:w="11842" w:type="dxa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Your responsibilities for health, hygiene, safety, and security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Pr="00F11177" w:rsidRDefault="001544BC" w:rsidP="00DF3CC5">
            <w:r>
              <w:t>2</w:t>
            </w:r>
          </w:p>
        </w:tc>
        <w:tc>
          <w:tcPr>
            <w:tcW w:w="11842" w:type="dxa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The main areas of health, hygiene, safety law and regulations that affect the work for which you are responsible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Pr="00F11177" w:rsidRDefault="001544BC" w:rsidP="00DF3CC5">
            <w:r>
              <w:t>3</w:t>
            </w:r>
          </w:p>
        </w:tc>
        <w:tc>
          <w:tcPr>
            <w:tcW w:w="11842" w:type="dxa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The statutory authorities that enforce these health, hygiene, and safety laws and regulations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Pr="00F11177" w:rsidRDefault="001544BC" w:rsidP="00DF3CC5">
            <w:r>
              <w:t>4</w:t>
            </w:r>
          </w:p>
        </w:tc>
        <w:tc>
          <w:tcPr>
            <w:tcW w:w="11842" w:type="dxa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Your organisation's health, hygiene, safety and security procedures that are relevant to your work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Pr="00F11177" w:rsidRDefault="001544BC" w:rsidP="00DF3CC5">
            <w:r>
              <w:t>5</w:t>
            </w:r>
          </w:p>
        </w:tc>
        <w:tc>
          <w:tcPr>
            <w:tcW w:w="11842" w:type="dxa"/>
          </w:tcPr>
          <w:p w:rsidR="001544BC" w:rsidRPr="00B23665" w:rsidRDefault="001544BC" w:rsidP="00A56FB4">
            <w:pPr>
              <w:tabs>
                <w:tab w:val="left" w:pos="3969"/>
              </w:tabs>
            </w:pPr>
            <w:r w:rsidRPr="00B23665">
              <w:t xml:space="preserve">The implications of breaking the law on health, hygiene and safety both for you and your </w:t>
            </w:r>
            <w:r>
              <w:t>organi</w:t>
            </w:r>
            <w:r w:rsidR="00A56FB4">
              <w:t>s</w:t>
            </w:r>
            <w:r>
              <w:t>ation.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Pr="00F11177" w:rsidRDefault="001544BC" w:rsidP="00DF3CC5">
            <w:r>
              <w:t>6</w:t>
            </w:r>
          </w:p>
        </w:tc>
        <w:tc>
          <w:tcPr>
            <w:tcW w:w="11842" w:type="dxa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The person who is responsible for first aid, health, hygiene, safety and security in your organisation and their responsibilities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Pr="00F11177" w:rsidRDefault="001544BC" w:rsidP="00DF3CC5">
            <w:r>
              <w:t>7</w:t>
            </w:r>
          </w:p>
        </w:tc>
        <w:tc>
          <w:tcPr>
            <w:tcW w:w="11842" w:type="dxa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Your responsibilities for the health, hygiene, safety, and security of permanent and temporary staff and the importance of making sure they are aware of relevant procedures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Pr="00F11177" w:rsidRDefault="001544BC" w:rsidP="00DF3CC5">
            <w:r>
              <w:t>8</w:t>
            </w:r>
          </w:p>
        </w:tc>
        <w:tc>
          <w:tcPr>
            <w:tcW w:w="11842" w:type="dxa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How to communicate with colleagues on issues to do with health, hygiene, safety, and security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Pr="00F11177" w:rsidRDefault="001544BC" w:rsidP="00DF3CC5">
            <w:r>
              <w:t>9</w:t>
            </w:r>
          </w:p>
        </w:tc>
        <w:tc>
          <w:tcPr>
            <w:tcW w:w="11842" w:type="dxa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The types of information about health, hygiene, safety and security that you should record and store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Pr="00F11177" w:rsidRDefault="001544BC" w:rsidP="00DF3CC5">
            <w:r>
              <w:t>10</w:t>
            </w:r>
          </w:p>
        </w:tc>
        <w:tc>
          <w:tcPr>
            <w:tcW w:w="11842" w:type="dxa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The procedures you should follow to record and store information about health, hygiene, safety and security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Pr="00F11177" w:rsidRDefault="001544BC" w:rsidP="00DF3CC5">
            <w:r>
              <w:t>11</w:t>
            </w:r>
          </w:p>
        </w:tc>
        <w:tc>
          <w:tcPr>
            <w:tcW w:w="11842" w:type="dxa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Other people and organisations that need to have access to your information about health, hygiene, safety and security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Pr="00F11177" w:rsidRDefault="001544BC" w:rsidP="00DF3CC5">
            <w:r>
              <w:t>12</w:t>
            </w:r>
          </w:p>
        </w:tc>
        <w:tc>
          <w:tcPr>
            <w:tcW w:w="11842" w:type="dxa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The information on health, hygiene, safety and security you might have to give to external authorities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Pr="00F11177" w:rsidRDefault="001544BC" w:rsidP="00DF3CC5">
            <w:r>
              <w:t>13</w:t>
            </w:r>
          </w:p>
        </w:tc>
        <w:tc>
          <w:tcPr>
            <w:tcW w:w="11842" w:type="dxa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The procedures you should follow to make recommendations about health, hygiene, safety and security and to whom you should make them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Pr="00F11177" w:rsidRDefault="001544BC" w:rsidP="00DF3CC5">
            <w:r>
              <w:t>14</w:t>
            </w:r>
          </w:p>
        </w:tc>
        <w:tc>
          <w:tcPr>
            <w:tcW w:w="11842" w:type="dxa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Your organisation's emergency procedures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Pr="00F11177" w:rsidRDefault="001544BC" w:rsidP="00DF3CC5">
            <w:r>
              <w:t>15</w:t>
            </w:r>
          </w:p>
        </w:tc>
        <w:tc>
          <w:tcPr>
            <w:tcW w:w="11842" w:type="dxa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How to identify report or deal with faults with the equipment you are responsible for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Default="001544BC" w:rsidP="00DF3CC5">
            <w:r>
              <w:t>16</w:t>
            </w:r>
          </w:p>
        </w:tc>
        <w:tc>
          <w:tcPr>
            <w:tcW w:w="11842" w:type="dxa"/>
          </w:tcPr>
          <w:p w:rsidR="001544BC" w:rsidRPr="00B23665" w:rsidRDefault="001544BC" w:rsidP="00A56FB4">
            <w:pPr>
              <w:tabs>
                <w:tab w:val="left" w:pos="3969"/>
              </w:tabs>
            </w:pPr>
            <w:r w:rsidRPr="00B23665">
              <w:t xml:space="preserve">The limits of your authority when directly dealing with risks and hazards </w:t>
            </w:r>
            <w:r w:rsidR="00A56FB4">
              <w:rPr>
                <w:rFonts w:cs="Arial"/>
              </w:rPr>
              <w:t>—</w:t>
            </w:r>
            <w:r w:rsidRPr="00B23665">
              <w:t xml:space="preserve"> what you can do yourself and what you need to report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Default="001544BC" w:rsidP="00DF3CC5">
            <w:r>
              <w:t>17</w:t>
            </w:r>
          </w:p>
        </w:tc>
        <w:tc>
          <w:tcPr>
            <w:tcW w:w="11842" w:type="dxa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How to develop contingency plans that will reduce the impact of any health, hygiene, safety and security problems that occur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</w:tbl>
    <w:p w:rsidR="00A56FB4" w:rsidRDefault="00A56FB4">
      <w:r>
        <w:br w:type="page"/>
      </w:r>
    </w:p>
    <w:p w:rsidR="00A56FB4" w:rsidRPr="00E12B5F" w:rsidRDefault="00A56FB4" w:rsidP="00A56FB4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LHSL4</w:t>
      </w:r>
      <w:r w:rsidRPr="00BD446B">
        <w:t xml:space="preserve"> (</w:t>
      </w:r>
      <w:r w:rsidR="005F4990">
        <w:t>HK7K 04</w:t>
      </w:r>
      <w:r w:rsidRPr="00BD446B">
        <w:t>)</w:t>
      </w:r>
      <w:r w:rsidRPr="00E12B5F">
        <w:tab/>
      </w:r>
      <w:r>
        <w:t>Maintain the Health, Hygiene, Safety and Security of the Working Environment</w:t>
      </w:r>
    </w:p>
    <w:p w:rsidR="00A56FB4" w:rsidRDefault="00A56FB4" w:rsidP="00A56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672"/>
        <w:gridCol w:w="11170"/>
        <w:gridCol w:w="1806"/>
      </w:tblGrid>
      <w:tr w:rsidR="00A56FB4" w:rsidRPr="00F11177" w:rsidTr="00557AF7">
        <w:trPr>
          <w:trHeight w:val="340"/>
        </w:trPr>
        <w:tc>
          <w:tcPr>
            <w:tcW w:w="12412" w:type="dxa"/>
            <w:gridSpan w:val="3"/>
            <w:shd w:val="clear" w:color="auto" w:fill="BFBFBF" w:themeFill="background1" w:themeFillShade="BF"/>
            <w:vAlign w:val="center"/>
          </w:tcPr>
          <w:p w:rsidR="00A56FB4" w:rsidRPr="00F11177" w:rsidRDefault="00A56FB4" w:rsidP="00557AF7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A56FB4" w:rsidRDefault="00A56FB4" w:rsidP="00557AF7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:rsidR="00A56FB4" w:rsidRPr="00F11177" w:rsidRDefault="00A56FB4" w:rsidP="00557AF7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A56FB4" w:rsidRPr="00F11177" w:rsidTr="00557AF7">
        <w:trPr>
          <w:trHeight w:val="340"/>
        </w:trPr>
        <w:tc>
          <w:tcPr>
            <w:tcW w:w="12412" w:type="dxa"/>
            <w:gridSpan w:val="3"/>
            <w:shd w:val="clear" w:color="auto" w:fill="BFBFBF" w:themeFill="background1" w:themeFillShade="BF"/>
            <w:vAlign w:val="center"/>
          </w:tcPr>
          <w:p w:rsidR="00A56FB4" w:rsidRPr="00F11177" w:rsidRDefault="00A56FB4" w:rsidP="00557AF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A56FB4" w:rsidRDefault="00A56FB4" w:rsidP="00557AF7">
            <w:pPr>
              <w:jc w:val="center"/>
              <w:rPr>
                <w:b/>
              </w:rPr>
            </w:pPr>
          </w:p>
        </w:tc>
      </w:tr>
      <w:tr w:rsidR="00A56FB4" w:rsidTr="00557AF7">
        <w:tc>
          <w:tcPr>
            <w:tcW w:w="12412" w:type="dxa"/>
            <w:gridSpan w:val="3"/>
            <w:shd w:val="clear" w:color="auto" w:fill="BFBFBF" w:themeFill="background1" w:themeFillShade="BF"/>
          </w:tcPr>
          <w:p w:rsidR="00A56FB4" w:rsidRPr="00F11177" w:rsidRDefault="00A56FB4" w:rsidP="00557AF7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A56FB4" w:rsidRDefault="00A56FB4" w:rsidP="00557AF7"/>
        </w:tc>
      </w:tr>
      <w:tr w:rsidR="001544BC" w:rsidTr="00142130">
        <w:tc>
          <w:tcPr>
            <w:tcW w:w="570" w:type="dxa"/>
          </w:tcPr>
          <w:p w:rsidR="001544BC" w:rsidRDefault="001544BC" w:rsidP="00DF3CC5">
            <w:r>
              <w:t>18</w:t>
            </w:r>
          </w:p>
        </w:tc>
        <w:tc>
          <w:tcPr>
            <w:tcW w:w="11842" w:type="dxa"/>
            <w:gridSpan w:val="2"/>
          </w:tcPr>
          <w:p w:rsidR="001544BC" w:rsidRPr="00B23665" w:rsidRDefault="001544BC" w:rsidP="00C82621">
            <w:pPr>
              <w:tabs>
                <w:tab w:val="left" w:pos="3969"/>
              </w:tabs>
            </w:pPr>
            <w:r w:rsidRPr="00B23665">
              <w:t>How to monitor your area of responsibility to make sure you maintain the health, hygiene, safety and security of employees, customers and other members of the public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Default="001544BC" w:rsidP="00DF3CC5">
            <w:r>
              <w:t>19</w:t>
            </w:r>
          </w:p>
        </w:tc>
        <w:tc>
          <w:tcPr>
            <w:tcW w:w="11842" w:type="dxa"/>
            <w:gridSpan w:val="2"/>
          </w:tcPr>
          <w:p w:rsidR="001544BC" w:rsidRDefault="001544BC" w:rsidP="00C82621">
            <w:r w:rsidRPr="00B23665">
              <w:t>How frequently you should carry out health, hygiene, safety and security inspections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Default="001544BC" w:rsidP="00DF3CC5">
            <w:r>
              <w:t>20</w:t>
            </w:r>
          </w:p>
        </w:tc>
        <w:tc>
          <w:tcPr>
            <w:tcW w:w="11842" w:type="dxa"/>
            <w:gridSpan w:val="2"/>
          </w:tcPr>
          <w:p w:rsidR="001544BC" w:rsidRPr="006A27F3" w:rsidRDefault="001544BC" w:rsidP="00C01519">
            <w:pPr>
              <w:tabs>
                <w:tab w:val="left" w:pos="3969"/>
              </w:tabs>
            </w:pPr>
            <w:r w:rsidRPr="006A27F3">
              <w:t>The typical health, hygiene, safety and security hazards that exist, or may exist, in your area of responsibility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Default="001544BC" w:rsidP="00DF3CC5">
            <w:r>
              <w:t>21</w:t>
            </w:r>
          </w:p>
        </w:tc>
        <w:tc>
          <w:tcPr>
            <w:tcW w:w="11842" w:type="dxa"/>
            <w:gridSpan w:val="2"/>
          </w:tcPr>
          <w:p w:rsidR="001544BC" w:rsidRPr="006A27F3" w:rsidRDefault="001544BC" w:rsidP="00C01519">
            <w:pPr>
              <w:tabs>
                <w:tab w:val="left" w:pos="3969"/>
              </w:tabs>
            </w:pPr>
            <w:r w:rsidRPr="006A27F3">
              <w:t>How to assess the risks associated with these hazards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Default="001544BC" w:rsidP="00DF3CC5">
            <w:r>
              <w:t>22</w:t>
            </w:r>
          </w:p>
        </w:tc>
        <w:tc>
          <w:tcPr>
            <w:tcW w:w="11842" w:type="dxa"/>
            <w:gridSpan w:val="2"/>
          </w:tcPr>
          <w:p w:rsidR="001544BC" w:rsidRPr="006A27F3" w:rsidRDefault="001544BC" w:rsidP="00C01519">
            <w:pPr>
              <w:tabs>
                <w:tab w:val="left" w:pos="3969"/>
              </w:tabs>
            </w:pPr>
            <w:r w:rsidRPr="006A27F3">
              <w:t>How to eliminate or minimise the risk associated with typical health, hygiene, safety and security of the working environment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  <w:tr w:rsidR="00A56FB4" w:rsidTr="00142130">
        <w:tc>
          <w:tcPr>
            <w:tcW w:w="570" w:type="dxa"/>
            <w:vMerge w:val="restart"/>
          </w:tcPr>
          <w:p w:rsidR="00A56FB4" w:rsidRDefault="00A56FB4" w:rsidP="00DF3CC5">
            <w:r>
              <w:t>23</w:t>
            </w:r>
          </w:p>
        </w:tc>
        <w:tc>
          <w:tcPr>
            <w:tcW w:w="11842" w:type="dxa"/>
            <w:gridSpan w:val="2"/>
          </w:tcPr>
          <w:p w:rsidR="00A56FB4" w:rsidRDefault="00A56FB4" w:rsidP="00C01519">
            <w:r w:rsidRPr="006A27F3">
              <w:t>What to do in the event of an emergency, including:</w:t>
            </w:r>
          </w:p>
        </w:tc>
        <w:tc>
          <w:tcPr>
            <w:tcW w:w="1806" w:type="dxa"/>
          </w:tcPr>
          <w:p w:rsidR="00A56FB4" w:rsidRDefault="00A56FB4" w:rsidP="00142130">
            <w:pPr>
              <w:jc w:val="center"/>
            </w:pPr>
          </w:p>
        </w:tc>
      </w:tr>
      <w:tr w:rsidR="00A56FB4" w:rsidTr="00A56FB4">
        <w:tc>
          <w:tcPr>
            <w:tcW w:w="570" w:type="dxa"/>
            <w:vMerge/>
          </w:tcPr>
          <w:p w:rsidR="00A56FB4" w:rsidRDefault="00A56FB4" w:rsidP="00DF3CC5"/>
        </w:tc>
        <w:tc>
          <w:tcPr>
            <w:tcW w:w="672" w:type="dxa"/>
          </w:tcPr>
          <w:p w:rsidR="00A56FB4" w:rsidRPr="006A27F3" w:rsidRDefault="00A56FB4" w:rsidP="00C01519">
            <w:r>
              <w:t>23.1</w:t>
            </w:r>
          </w:p>
        </w:tc>
        <w:tc>
          <w:tcPr>
            <w:tcW w:w="11170" w:type="dxa"/>
          </w:tcPr>
          <w:p w:rsidR="00A56FB4" w:rsidRPr="006A27F3" w:rsidRDefault="00A56FB4" w:rsidP="00C01519">
            <w:r w:rsidRPr="001544BC">
              <w:t>bomb alert</w:t>
            </w:r>
          </w:p>
        </w:tc>
        <w:tc>
          <w:tcPr>
            <w:tcW w:w="1806" w:type="dxa"/>
          </w:tcPr>
          <w:p w:rsidR="00A56FB4" w:rsidRDefault="00A56FB4" w:rsidP="00142130">
            <w:pPr>
              <w:jc w:val="center"/>
            </w:pPr>
          </w:p>
        </w:tc>
      </w:tr>
      <w:tr w:rsidR="00A56FB4" w:rsidTr="00A56FB4">
        <w:tc>
          <w:tcPr>
            <w:tcW w:w="570" w:type="dxa"/>
            <w:vMerge/>
          </w:tcPr>
          <w:p w:rsidR="00A56FB4" w:rsidRDefault="00A56FB4" w:rsidP="00DF3CC5"/>
        </w:tc>
        <w:tc>
          <w:tcPr>
            <w:tcW w:w="672" w:type="dxa"/>
          </w:tcPr>
          <w:p w:rsidR="00A56FB4" w:rsidRDefault="00A56FB4" w:rsidP="00C01519">
            <w:r>
              <w:t>23.2</w:t>
            </w:r>
          </w:p>
        </w:tc>
        <w:tc>
          <w:tcPr>
            <w:tcW w:w="11170" w:type="dxa"/>
          </w:tcPr>
          <w:p w:rsidR="00A56FB4" w:rsidRPr="006A27F3" w:rsidRDefault="00A56FB4" w:rsidP="00C01519">
            <w:r w:rsidRPr="001544BC">
              <w:t>fire</w:t>
            </w:r>
          </w:p>
        </w:tc>
        <w:tc>
          <w:tcPr>
            <w:tcW w:w="1806" w:type="dxa"/>
          </w:tcPr>
          <w:p w:rsidR="00A56FB4" w:rsidRDefault="00A56FB4" w:rsidP="00142130">
            <w:pPr>
              <w:jc w:val="center"/>
            </w:pPr>
          </w:p>
        </w:tc>
      </w:tr>
      <w:tr w:rsidR="001544BC" w:rsidTr="00142130">
        <w:tc>
          <w:tcPr>
            <w:tcW w:w="570" w:type="dxa"/>
          </w:tcPr>
          <w:p w:rsidR="001544BC" w:rsidRDefault="001544BC" w:rsidP="00DF3CC5">
            <w:r>
              <w:t>24</w:t>
            </w:r>
          </w:p>
        </w:tc>
        <w:tc>
          <w:tcPr>
            <w:tcW w:w="11842" w:type="dxa"/>
            <w:gridSpan w:val="2"/>
          </w:tcPr>
          <w:p w:rsidR="001544BC" w:rsidRPr="001544BC" w:rsidRDefault="001544BC" w:rsidP="001544BC">
            <w:pPr>
              <w:tabs>
                <w:tab w:val="left" w:pos="3969"/>
              </w:tabs>
              <w:rPr>
                <w:lang w:val="en-GB"/>
              </w:rPr>
            </w:pPr>
            <w:r w:rsidRPr="001544BC">
              <w:t>Evacuation procedures that relate to you and your staff in the area of work</w:t>
            </w:r>
            <w:r>
              <w:t>.</w:t>
            </w:r>
          </w:p>
        </w:tc>
        <w:tc>
          <w:tcPr>
            <w:tcW w:w="1806" w:type="dxa"/>
          </w:tcPr>
          <w:p w:rsidR="001544BC" w:rsidRDefault="001544BC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1544BC" w:rsidRPr="00E12B5F" w:rsidRDefault="00AB2D75" w:rsidP="001544BC">
      <w:pPr>
        <w:pStyle w:val="Unittitle"/>
      </w:pPr>
      <w:r>
        <w:br w:type="page"/>
      </w:r>
      <w:r w:rsidR="001544BC">
        <w:lastRenderedPageBreak/>
        <w:t xml:space="preserve">Unit </w:t>
      </w:r>
      <w:r w:rsidR="001544BC" w:rsidRPr="001C6E7B">
        <w:rPr>
          <w:lang w:val="en-US"/>
        </w:rPr>
        <w:t>PP</w:t>
      </w:r>
      <w:r w:rsidR="001544BC">
        <w:rPr>
          <w:lang w:val="en-US"/>
        </w:rPr>
        <w:t>LHSL4</w:t>
      </w:r>
      <w:r w:rsidR="001544BC" w:rsidRPr="00BD446B">
        <w:t xml:space="preserve"> (</w:t>
      </w:r>
      <w:r w:rsidR="005F4990">
        <w:t>HK7K 04</w:t>
      </w:r>
      <w:r w:rsidR="001544BC" w:rsidRPr="00BD446B">
        <w:t>)</w:t>
      </w:r>
      <w:r w:rsidR="001544BC" w:rsidRPr="00E12B5F">
        <w:tab/>
      </w:r>
      <w:r w:rsidR="001544BC">
        <w:t>Maintain the Health, Hygiene, Safety and Security of the Working Environment</w:t>
      </w:r>
    </w:p>
    <w:p w:rsidR="007C6C2F" w:rsidRPr="00AB2D75" w:rsidRDefault="007C6C2F" w:rsidP="001544BC"/>
    <w:p w:rsidR="006325C8" w:rsidRPr="00F3442C" w:rsidRDefault="005F4990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1544BC">
      <w:t>LHSL4</w:t>
    </w:r>
    <w:r w:rsidR="00A82F91" w:rsidRPr="00EC3E42">
      <w:t xml:space="preserve"> (</w:t>
    </w:r>
    <w:r w:rsidR="005F4990">
      <w:t>HK7K 04</w:t>
    </w:r>
    <w:r w:rsidRPr="00EC3E42">
      <w:t xml:space="preserve">) </w:t>
    </w:r>
    <w:r w:rsidR="001544BC">
      <w:t>Maintain the Health, Hygiene, Safety and Security of the Working Environment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C65CF8">
      <w:rPr>
        <w:noProof/>
      </w:rPr>
      <w:t>3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544BC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4990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56FB4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5CF8"/>
    <w:rsid w:val="00C6719C"/>
    <w:rsid w:val="00C728C8"/>
    <w:rsid w:val="00C84D32"/>
    <w:rsid w:val="00C964CB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69166769"/>
  <w15:docId w15:val="{9D7CF13F-F0D0-4DDA-885D-5CF3BA1E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B18D-4F02-40DE-A962-98B334B1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3</cp:revision>
  <cp:lastPrinted>2017-01-23T09:27:00Z</cp:lastPrinted>
  <dcterms:created xsi:type="dcterms:W3CDTF">2017-07-03T16:00:00Z</dcterms:created>
  <dcterms:modified xsi:type="dcterms:W3CDTF">2017-07-03T16:55:00Z</dcterms:modified>
</cp:coreProperties>
</file>