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</w:t>
      </w:r>
      <w:r w:rsidR="00134D00">
        <w:rPr>
          <w:lang w:val="en-US"/>
        </w:rPr>
        <w:t>PLHSL3</w:t>
      </w:r>
      <w:r w:rsidRPr="00BD446B">
        <w:t xml:space="preserve"> (</w:t>
      </w:r>
      <w:r w:rsidR="005A19D2">
        <w:t>HK7L 04</w:t>
      </w:r>
      <w:r w:rsidRPr="00BD446B">
        <w:t>)</w:t>
      </w:r>
      <w:r w:rsidR="00E12B5F" w:rsidRPr="00E12B5F">
        <w:tab/>
      </w:r>
      <w:r w:rsidR="00134D00">
        <w:t>Contribute to the Control of Resources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134D00" w:rsidRPr="00E12B5F" w:rsidRDefault="00BF1609" w:rsidP="00134D00">
      <w:pPr>
        <w:pStyle w:val="Unittitle"/>
      </w:pPr>
      <w:r>
        <w:rPr>
          <w:sz w:val="22"/>
        </w:rPr>
        <w:br w:type="page"/>
      </w:r>
      <w:r w:rsidR="00134D00">
        <w:lastRenderedPageBreak/>
        <w:t xml:space="preserve">Unit </w:t>
      </w:r>
      <w:r w:rsidR="00134D00">
        <w:rPr>
          <w:lang w:val="en-US"/>
        </w:rPr>
        <w:t>PPLHSL3</w:t>
      </w:r>
      <w:r w:rsidR="00134D00" w:rsidRPr="00BD446B">
        <w:t xml:space="preserve"> (</w:t>
      </w:r>
      <w:r w:rsidR="005A19D2">
        <w:t>HK7L 04</w:t>
      </w:r>
      <w:r w:rsidR="00134D00" w:rsidRPr="00BD446B">
        <w:t>)</w:t>
      </w:r>
      <w:r w:rsidR="00134D00" w:rsidRPr="00E12B5F">
        <w:tab/>
      </w:r>
      <w:r w:rsidR="00134D00">
        <w:t>Contribute to the Control of Resources</w:t>
      </w:r>
    </w:p>
    <w:p w:rsidR="007C6C2F" w:rsidRDefault="007C6C2F" w:rsidP="00134D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134D00" w:rsidRPr="00134D00" w:rsidRDefault="00134D00" w:rsidP="00134D00">
            <w:r w:rsidRPr="00134D00">
              <w:t xml:space="preserve">This </w:t>
            </w:r>
            <w:r>
              <w:t>unit</w:t>
            </w:r>
            <w:r w:rsidRPr="00134D00">
              <w:t xml:space="preserve"> is about ensuring that you and staff you are responsible for, use resources effectively and efficiently, without undue waste. This </w:t>
            </w:r>
            <w:r>
              <w:t>unit</w:t>
            </w:r>
            <w:r w:rsidRPr="00134D00">
              <w:t xml:space="preserve"> is for hospitality team leaders, first line managers or supervisors.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134D00" w:rsidRPr="00E12B5F" w:rsidRDefault="00A067C0" w:rsidP="00134D00">
      <w:pPr>
        <w:pStyle w:val="Unittitle"/>
      </w:pPr>
      <w:r>
        <w:br w:type="page"/>
      </w:r>
      <w:r w:rsidR="00134D00">
        <w:lastRenderedPageBreak/>
        <w:t xml:space="preserve">Unit </w:t>
      </w:r>
      <w:r w:rsidR="00134D00">
        <w:rPr>
          <w:lang w:val="en-US"/>
        </w:rPr>
        <w:t>PPLHSL3</w:t>
      </w:r>
      <w:r w:rsidR="00134D00" w:rsidRPr="00BD446B">
        <w:t xml:space="preserve"> (</w:t>
      </w:r>
      <w:r w:rsidR="005A19D2">
        <w:t>HK7L 04</w:t>
      </w:r>
      <w:r w:rsidR="00134D00" w:rsidRPr="00BD446B">
        <w:t>)</w:t>
      </w:r>
      <w:r w:rsidR="00134D00" w:rsidRPr="00E12B5F">
        <w:tab/>
      </w:r>
      <w:r w:rsidR="00134D00">
        <w:t>Contribute to the Control of Resources</w:t>
      </w:r>
    </w:p>
    <w:p w:rsidR="00FD2D45" w:rsidRDefault="00FD2D45" w:rsidP="00134D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2C2A91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bookmarkStart w:id="0" w:name="_GoBack"/>
            <w:bookmarkEnd w:id="0"/>
            <w:r w:rsidR="00FD2D45" w:rsidRPr="00FD2D45">
              <w:rPr>
                <w:b/>
              </w:rPr>
              <w:t>ou must do:</w:t>
            </w:r>
          </w:p>
        </w:tc>
      </w:tr>
      <w:tr w:rsidR="00132162" w:rsidTr="00FC50B2">
        <w:tc>
          <w:tcPr>
            <w:tcW w:w="14218" w:type="dxa"/>
          </w:tcPr>
          <w:p w:rsidR="00132162" w:rsidRPr="007A4A0B" w:rsidRDefault="00132162" w:rsidP="001944AB">
            <w:r>
              <w:rPr>
                <w:lang w:val="en-GB"/>
              </w:rPr>
              <w:t>There must be evidence for</w:t>
            </w:r>
            <w:r>
              <w:rPr>
                <w:b/>
                <w:lang w:val="en-GB"/>
              </w:rPr>
              <w:t xml:space="preserve"> all</w:t>
            </w:r>
            <w:r>
              <w:rPr>
                <w:lang w:val="en-GB"/>
              </w:rPr>
              <w:t xml:space="preserve"> Performance Criteria (PC).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134D00" w:rsidRPr="00134D00" w:rsidRDefault="00134D00" w:rsidP="00134D00">
            <w:pPr>
              <w:pStyle w:val="PClist"/>
            </w:pPr>
            <w:r w:rsidRPr="00134D00">
              <w:t>1</w:t>
            </w:r>
            <w:r>
              <w:tab/>
            </w:r>
            <w:r w:rsidRPr="00134D00">
              <w:t>Identify the resources available to you</w:t>
            </w:r>
            <w:r>
              <w:t>.</w:t>
            </w:r>
          </w:p>
          <w:p w:rsidR="00134D00" w:rsidRPr="00134D00" w:rsidRDefault="00134D00" w:rsidP="00134D00">
            <w:pPr>
              <w:pStyle w:val="PClist"/>
            </w:pPr>
            <w:r w:rsidRPr="00134D00">
              <w:t>2</w:t>
            </w:r>
            <w:r>
              <w:tab/>
            </w:r>
            <w:r w:rsidRPr="00134D00">
              <w:t>Identify the resources you need for your work and follow the correct procedures for obtaining them</w:t>
            </w:r>
            <w:r>
              <w:t>.</w:t>
            </w:r>
          </w:p>
          <w:p w:rsidR="00134D00" w:rsidRPr="00134D00" w:rsidRDefault="00134D00" w:rsidP="00134D00">
            <w:pPr>
              <w:pStyle w:val="PClist"/>
            </w:pPr>
            <w:r w:rsidRPr="00134D00">
              <w:t>3</w:t>
            </w:r>
            <w:r>
              <w:tab/>
            </w:r>
            <w:r w:rsidRPr="00134D00">
              <w:t>Deal with any problems in obtaining resources, following agreed procedures and keeping relevant people informed</w:t>
            </w:r>
            <w:r>
              <w:t>.</w:t>
            </w:r>
          </w:p>
          <w:p w:rsidR="00134D00" w:rsidRPr="00134D00" w:rsidRDefault="00134D00" w:rsidP="00134D00">
            <w:pPr>
              <w:pStyle w:val="PClist"/>
            </w:pPr>
            <w:r w:rsidRPr="00134D00">
              <w:t>4</w:t>
            </w:r>
            <w:r>
              <w:tab/>
            </w:r>
            <w:r w:rsidRPr="00134D00">
              <w:t>Check the quality, quantity and suitability of resources before you need to use them</w:t>
            </w:r>
            <w:r>
              <w:t>.</w:t>
            </w:r>
          </w:p>
          <w:p w:rsidR="00134D00" w:rsidRPr="00134D00" w:rsidRDefault="00134D00" w:rsidP="00134D00">
            <w:pPr>
              <w:pStyle w:val="PClist"/>
            </w:pPr>
            <w:r>
              <w:t>5</w:t>
            </w:r>
            <w:r>
              <w:tab/>
            </w:r>
            <w:r w:rsidRPr="00134D00">
              <w:t>Ensure equipment and materials are correctly stored and maintained</w:t>
            </w:r>
            <w:r>
              <w:t>.</w:t>
            </w:r>
          </w:p>
          <w:p w:rsidR="00134D00" w:rsidRPr="00134D00" w:rsidRDefault="00134D00" w:rsidP="00134D00">
            <w:pPr>
              <w:pStyle w:val="PClist"/>
            </w:pPr>
            <w:r w:rsidRPr="00134D00">
              <w:t>6</w:t>
            </w:r>
            <w:r>
              <w:tab/>
            </w:r>
            <w:r w:rsidRPr="00134D00">
              <w:t>Encourage your colleagues to make efficient use of resources and to minimise waste</w:t>
            </w:r>
            <w:r>
              <w:t>.</w:t>
            </w:r>
          </w:p>
          <w:p w:rsidR="00134D00" w:rsidRPr="00134D00" w:rsidRDefault="00134D00" w:rsidP="00134D00">
            <w:pPr>
              <w:pStyle w:val="PClist"/>
            </w:pPr>
            <w:r>
              <w:t>7</w:t>
            </w:r>
            <w:r>
              <w:tab/>
            </w:r>
            <w:r w:rsidRPr="00134D00">
              <w:t>Monitor the use of resources in your area of responsibility</w:t>
            </w:r>
            <w:r>
              <w:t>.</w:t>
            </w:r>
          </w:p>
          <w:p w:rsidR="00134D00" w:rsidRPr="00134D00" w:rsidRDefault="00134D00" w:rsidP="00134D00">
            <w:pPr>
              <w:pStyle w:val="PClist"/>
            </w:pPr>
            <w:r>
              <w:t>8</w:t>
            </w:r>
            <w:r>
              <w:tab/>
            </w:r>
            <w:r w:rsidRPr="00134D00">
              <w:t>Ensure that resources are used effectively, efficiently and in line with organisational and legal requirements</w:t>
            </w:r>
            <w:r>
              <w:t>.</w:t>
            </w:r>
          </w:p>
          <w:p w:rsidR="00134D00" w:rsidRPr="00134D00" w:rsidRDefault="00134D00" w:rsidP="00134D00">
            <w:pPr>
              <w:pStyle w:val="PClist"/>
            </w:pPr>
            <w:r w:rsidRPr="00134D00">
              <w:t>9</w:t>
            </w:r>
            <w:r>
              <w:tab/>
            </w:r>
            <w:r w:rsidRPr="00134D00">
              <w:t>Identify ways of making better use of resources and action or pass on the information according to your organisational requirements</w:t>
            </w:r>
            <w:r>
              <w:t>.</w:t>
            </w:r>
          </w:p>
          <w:p w:rsidR="007A4A0B" w:rsidRPr="007A4A0B" w:rsidRDefault="00134D00" w:rsidP="00134D00">
            <w:pPr>
              <w:pStyle w:val="PClist"/>
            </w:pPr>
            <w:r>
              <w:t>10</w:t>
            </w:r>
            <w:r>
              <w:tab/>
            </w:r>
            <w:r w:rsidRPr="00134D00">
              <w:t>Keep your records about resources up-to-date, accurate and in the specified place</w:t>
            </w:r>
            <w:r>
              <w:t>.</w:t>
            </w:r>
          </w:p>
          <w:p w:rsidR="007A4A0B" w:rsidRDefault="007A4A0B" w:rsidP="001944AB"/>
        </w:tc>
      </w:tr>
    </w:tbl>
    <w:p w:rsidR="00FD2D45" w:rsidRDefault="00FD2D45" w:rsidP="001944AB"/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134D00" w:rsidRPr="00E12B5F" w:rsidRDefault="00134D00" w:rsidP="00134D00">
      <w:pPr>
        <w:pStyle w:val="Unittitle"/>
      </w:pPr>
      <w:r>
        <w:lastRenderedPageBreak/>
        <w:t xml:space="preserve">Unit </w:t>
      </w:r>
      <w:r>
        <w:rPr>
          <w:lang w:val="en-US"/>
        </w:rPr>
        <w:t>PPLHSL3</w:t>
      </w:r>
      <w:r w:rsidRPr="00BD446B">
        <w:t xml:space="preserve"> (</w:t>
      </w:r>
      <w:r w:rsidR="005A19D2">
        <w:t>HK7L 04</w:t>
      </w:r>
      <w:r w:rsidRPr="00BD446B">
        <w:t>)</w:t>
      </w:r>
      <w:r w:rsidRPr="00E12B5F">
        <w:tab/>
      </w:r>
      <w:r>
        <w:t>Contribute to the Control of Resources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772"/>
        <w:gridCol w:w="773"/>
        <w:gridCol w:w="772"/>
        <w:gridCol w:w="773"/>
        <w:gridCol w:w="772"/>
        <w:gridCol w:w="773"/>
        <w:gridCol w:w="772"/>
        <w:gridCol w:w="773"/>
        <w:gridCol w:w="772"/>
        <w:gridCol w:w="773"/>
      </w:tblGrid>
      <w:tr w:rsidR="00134D00" w:rsidRPr="0064705B" w:rsidTr="00557AF7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134D00" w:rsidRPr="00033849" w:rsidRDefault="00134D00" w:rsidP="00557AF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134D00" w:rsidRPr="00033849" w:rsidRDefault="00134D00" w:rsidP="00557AF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134D00" w:rsidRPr="00033849" w:rsidRDefault="00134D00" w:rsidP="00557AF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134D00" w:rsidRPr="00033849" w:rsidRDefault="00134D00" w:rsidP="00557AF7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134D00" w:rsidRPr="0064705B" w:rsidTr="00557AF7">
        <w:trPr>
          <w:trHeight w:val="137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134D00" w:rsidRPr="0064705B" w:rsidRDefault="00134D00" w:rsidP="00557AF7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134D00" w:rsidRPr="0064705B" w:rsidRDefault="00134D00" w:rsidP="00557AF7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134D00" w:rsidRPr="0064705B" w:rsidRDefault="00134D00" w:rsidP="00557AF7">
            <w:pPr>
              <w:pStyle w:val="Table10"/>
            </w:pP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134D00" w:rsidRPr="00784536" w:rsidRDefault="00134D0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134D00" w:rsidRPr="0064705B" w:rsidTr="00557AF7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4D00" w:rsidRPr="0064705B" w:rsidRDefault="00134D00" w:rsidP="00557AF7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4D00" w:rsidRPr="0064705B" w:rsidRDefault="00134D00" w:rsidP="00557AF7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4D00" w:rsidRPr="0064705B" w:rsidRDefault="00134D00" w:rsidP="00557AF7">
            <w:pPr>
              <w:pStyle w:val="Table10"/>
            </w:pP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4D00" w:rsidRPr="00F11177" w:rsidRDefault="00134D0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4D00" w:rsidRPr="00F11177" w:rsidRDefault="00134D0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4D00" w:rsidRPr="00F11177" w:rsidRDefault="00134D0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4D00" w:rsidRPr="00F11177" w:rsidRDefault="00134D0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4D00" w:rsidRPr="00F11177" w:rsidRDefault="00134D0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4D00" w:rsidRPr="00F11177" w:rsidRDefault="00134D0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4D00" w:rsidRPr="00F11177" w:rsidRDefault="00134D0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4D00" w:rsidRPr="00F11177" w:rsidRDefault="00134D0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4D00" w:rsidRPr="00F11177" w:rsidRDefault="00134D0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4D00" w:rsidRPr="00F11177" w:rsidRDefault="00134D00" w:rsidP="00557AF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</w:tr>
      <w:tr w:rsidR="00134D00" w:rsidRPr="0064705B" w:rsidTr="00557AF7">
        <w:tc>
          <w:tcPr>
            <w:tcW w:w="1413" w:type="dxa"/>
            <w:shd w:val="clear" w:color="auto" w:fill="auto"/>
          </w:tcPr>
          <w:p w:rsidR="00134D00" w:rsidRDefault="00134D00" w:rsidP="00557AF7">
            <w:pPr>
              <w:pStyle w:val="Table10"/>
            </w:pPr>
          </w:p>
          <w:p w:rsidR="00132162" w:rsidRDefault="00132162" w:rsidP="00557AF7">
            <w:pPr>
              <w:pStyle w:val="Table10"/>
            </w:pPr>
          </w:p>
          <w:p w:rsidR="00132162" w:rsidRDefault="00132162" w:rsidP="00557AF7">
            <w:pPr>
              <w:pStyle w:val="Table10"/>
            </w:pPr>
          </w:p>
          <w:p w:rsidR="00132162" w:rsidRPr="000A3227" w:rsidRDefault="00132162" w:rsidP="00557AF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34D00" w:rsidRPr="000A3227" w:rsidRDefault="00134D00" w:rsidP="00557AF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34D00" w:rsidRPr="000A3227" w:rsidRDefault="00134D00" w:rsidP="00557AF7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</w:tr>
      <w:tr w:rsidR="00134D00" w:rsidRPr="0064705B" w:rsidTr="00557AF7">
        <w:tc>
          <w:tcPr>
            <w:tcW w:w="1413" w:type="dxa"/>
            <w:shd w:val="clear" w:color="auto" w:fill="auto"/>
          </w:tcPr>
          <w:p w:rsidR="00134D00" w:rsidRDefault="00134D00" w:rsidP="00557AF7">
            <w:pPr>
              <w:pStyle w:val="Table10"/>
            </w:pPr>
          </w:p>
          <w:p w:rsidR="00132162" w:rsidRDefault="00132162" w:rsidP="00557AF7">
            <w:pPr>
              <w:pStyle w:val="Table10"/>
            </w:pPr>
          </w:p>
          <w:p w:rsidR="00132162" w:rsidRDefault="00132162" w:rsidP="00557AF7">
            <w:pPr>
              <w:pStyle w:val="Table10"/>
            </w:pPr>
          </w:p>
          <w:p w:rsidR="00132162" w:rsidRPr="000A3227" w:rsidRDefault="00132162" w:rsidP="00557AF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34D00" w:rsidRPr="000A3227" w:rsidRDefault="00134D00" w:rsidP="00557AF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34D00" w:rsidRPr="000A3227" w:rsidRDefault="00134D00" w:rsidP="00557AF7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</w:tr>
      <w:tr w:rsidR="00134D00" w:rsidRPr="0064705B" w:rsidTr="00557AF7">
        <w:tc>
          <w:tcPr>
            <w:tcW w:w="1413" w:type="dxa"/>
            <w:shd w:val="clear" w:color="auto" w:fill="auto"/>
          </w:tcPr>
          <w:p w:rsidR="00134D00" w:rsidRDefault="00134D00" w:rsidP="00557AF7">
            <w:pPr>
              <w:pStyle w:val="Table10"/>
            </w:pPr>
          </w:p>
          <w:p w:rsidR="00132162" w:rsidRDefault="00132162" w:rsidP="00557AF7">
            <w:pPr>
              <w:pStyle w:val="Table10"/>
            </w:pPr>
          </w:p>
          <w:p w:rsidR="00132162" w:rsidRDefault="00132162" w:rsidP="00557AF7">
            <w:pPr>
              <w:pStyle w:val="Table10"/>
            </w:pPr>
          </w:p>
          <w:p w:rsidR="00132162" w:rsidRPr="000A3227" w:rsidRDefault="00132162" w:rsidP="00557AF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34D00" w:rsidRPr="000A3227" w:rsidRDefault="00134D00" w:rsidP="00557AF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34D00" w:rsidRPr="000A3227" w:rsidRDefault="00134D00" w:rsidP="00557AF7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</w:tr>
      <w:tr w:rsidR="00134D00" w:rsidRPr="0064705B" w:rsidTr="00557AF7">
        <w:tc>
          <w:tcPr>
            <w:tcW w:w="1413" w:type="dxa"/>
            <w:shd w:val="clear" w:color="auto" w:fill="auto"/>
          </w:tcPr>
          <w:p w:rsidR="00134D00" w:rsidRDefault="00134D00" w:rsidP="00557AF7">
            <w:pPr>
              <w:pStyle w:val="Table10"/>
            </w:pPr>
          </w:p>
          <w:p w:rsidR="00132162" w:rsidRDefault="00132162" w:rsidP="00557AF7">
            <w:pPr>
              <w:pStyle w:val="Table10"/>
            </w:pPr>
          </w:p>
          <w:p w:rsidR="00132162" w:rsidRDefault="00132162" w:rsidP="00557AF7">
            <w:pPr>
              <w:pStyle w:val="Table10"/>
            </w:pPr>
          </w:p>
          <w:p w:rsidR="00132162" w:rsidRPr="000A3227" w:rsidRDefault="00132162" w:rsidP="00557AF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34D00" w:rsidRPr="000A3227" w:rsidRDefault="00134D00" w:rsidP="00557AF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34D00" w:rsidRPr="000A3227" w:rsidRDefault="00134D00" w:rsidP="00557AF7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</w:tr>
      <w:tr w:rsidR="00134D00" w:rsidRPr="0064705B" w:rsidTr="00557AF7">
        <w:tc>
          <w:tcPr>
            <w:tcW w:w="1413" w:type="dxa"/>
            <w:shd w:val="clear" w:color="auto" w:fill="auto"/>
          </w:tcPr>
          <w:p w:rsidR="00134D00" w:rsidRDefault="00134D00" w:rsidP="00557AF7">
            <w:pPr>
              <w:pStyle w:val="Table10"/>
            </w:pPr>
          </w:p>
          <w:p w:rsidR="00132162" w:rsidRDefault="00132162" w:rsidP="00557AF7">
            <w:pPr>
              <w:pStyle w:val="Table10"/>
            </w:pPr>
          </w:p>
          <w:p w:rsidR="00132162" w:rsidRDefault="00132162" w:rsidP="00557AF7">
            <w:pPr>
              <w:pStyle w:val="Table10"/>
            </w:pPr>
          </w:p>
          <w:p w:rsidR="00132162" w:rsidRPr="000A3227" w:rsidRDefault="00132162" w:rsidP="00557AF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34D00" w:rsidRPr="000A3227" w:rsidRDefault="00134D00" w:rsidP="00557AF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34D00" w:rsidRPr="000A3227" w:rsidRDefault="00134D00" w:rsidP="00557AF7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</w:tr>
      <w:tr w:rsidR="00134D00" w:rsidRPr="0064705B" w:rsidTr="00557AF7">
        <w:tc>
          <w:tcPr>
            <w:tcW w:w="1413" w:type="dxa"/>
            <w:shd w:val="clear" w:color="auto" w:fill="auto"/>
          </w:tcPr>
          <w:p w:rsidR="00134D00" w:rsidRDefault="00134D00" w:rsidP="00557AF7">
            <w:pPr>
              <w:pStyle w:val="Table10"/>
            </w:pPr>
          </w:p>
          <w:p w:rsidR="00132162" w:rsidRDefault="00132162" w:rsidP="00557AF7">
            <w:pPr>
              <w:pStyle w:val="Table10"/>
            </w:pPr>
          </w:p>
          <w:p w:rsidR="00132162" w:rsidRDefault="00132162" w:rsidP="00557AF7">
            <w:pPr>
              <w:pStyle w:val="Table10"/>
            </w:pPr>
          </w:p>
          <w:p w:rsidR="00132162" w:rsidRPr="000A3227" w:rsidRDefault="00132162" w:rsidP="00557AF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34D00" w:rsidRPr="000A3227" w:rsidRDefault="00134D00" w:rsidP="00557AF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34D00" w:rsidRPr="000A3227" w:rsidRDefault="00134D00" w:rsidP="00557AF7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34D00" w:rsidRPr="000A3227" w:rsidRDefault="00134D00" w:rsidP="00557AF7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134D00" w:rsidRPr="00E12B5F" w:rsidRDefault="00134D00" w:rsidP="00134D00">
      <w:pPr>
        <w:pStyle w:val="Unittitle"/>
      </w:pPr>
      <w:r>
        <w:lastRenderedPageBreak/>
        <w:t xml:space="preserve">Unit </w:t>
      </w:r>
      <w:r>
        <w:rPr>
          <w:lang w:val="en-US"/>
        </w:rPr>
        <w:t>PPLHSL3</w:t>
      </w:r>
      <w:r w:rsidRPr="00BD446B">
        <w:t xml:space="preserve"> (</w:t>
      </w:r>
      <w:r w:rsidR="005A19D2">
        <w:t>HK7L 04</w:t>
      </w:r>
      <w:r w:rsidRPr="00BD446B">
        <w:t>)</w:t>
      </w:r>
      <w:r w:rsidRPr="00E12B5F">
        <w:tab/>
      </w:r>
      <w:r>
        <w:t>Contribute to the Control of Resources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134D00">
        <w:trPr>
          <w:trHeight w:val="340"/>
          <w:tblHeader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134D00">
        <w:trPr>
          <w:trHeight w:val="340"/>
          <w:tblHeader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134D00">
        <w:trPr>
          <w:tblHeader/>
        </w:trPr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134D00" w:rsidTr="00142130">
        <w:tc>
          <w:tcPr>
            <w:tcW w:w="570" w:type="dxa"/>
          </w:tcPr>
          <w:p w:rsidR="00134D00" w:rsidRPr="00F11177" w:rsidRDefault="00134D00" w:rsidP="00DF3CC5">
            <w:r>
              <w:t>1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The equipment, colleagues and supplies that are used in your area of responsibility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Pr="00F11177" w:rsidRDefault="00134D00" w:rsidP="00DF3CC5">
            <w:r>
              <w:t>2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How to check the resources that are currently available to you and make sure they are suitable for the work you have to carry out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Pr="00F11177" w:rsidRDefault="00134D00" w:rsidP="00DF3CC5">
            <w:r>
              <w:t>3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The importance of working within agreed spending limits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Pr="00F11177" w:rsidRDefault="00134D00" w:rsidP="00DF3CC5">
            <w:r>
              <w:t>4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Procedures that need to be followed if you need to go beyond agreed spending limits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Pr="00F11177" w:rsidRDefault="00134D00" w:rsidP="00DF3CC5">
            <w:r>
              <w:t>5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A basic awareness of the cost of the resources you use and the organisation's financial targets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Pr="00F11177" w:rsidRDefault="00134D00" w:rsidP="00DF3CC5">
            <w:r>
              <w:t>6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A basic awareness of the impact that using some resources can have on the environment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Pr="00F11177" w:rsidRDefault="00134D00" w:rsidP="00DF3CC5">
            <w:r>
              <w:t>7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Your organisation's policies for ordering, using resources, controlling waste and recycling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Pr="00F11177" w:rsidRDefault="00134D00" w:rsidP="00DF3CC5">
            <w:r>
              <w:t>8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The health and safety requirements for the resources that you are responsible for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Pr="00F11177" w:rsidRDefault="00134D00" w:rsidP="00DF3CC5">
            <w:r>
              <w:t>9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How to ensure that the resources that you are responsible for are stored and handled correctly, safely and securely as appropriate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Pr="00F11177" w:rsidRDefault="00134D00" w:rsidP="00DF3CC5">
            <w:r>
              <w:t>10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Who the organisation's regular suppliers are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Pr="00F11177" w:rsidRDefault="00134D00" w:rsidP="00DF3CC5">
            <w:r>
              <w:t>11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Who is responsible for ordering supplies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Pr="00F11177" w:rsidRDefault="00134D00" w:rsidP="00DF3CC5">
            <w:r>
              <w:t>12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What the normal consumption levels are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Pr="00F11177" w:rsidRDefault="00134D00" w:rsidP="00DF3CC5">
            <w:r>
              <w:t>13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How to work out what resources you will need for your work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Pr="00F11177" w:rsidRDefault="00134D00" w:rsidP="00DF3CC5">
            <w:r>
              <w:t>14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How to collect information on resources that are available to you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Pr="00F11177" w:rsidRDefault="00134D00" w:rsidP="00DF3CC5">
            <w:r>
              <w:t>15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The correct procedures to follow to obtain required resources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Default="00134D00" w:rsidP="00DF3CC5">
            <w:r>
              <w:t>16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How to store resources correctly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Default="00134D00" w:rsidP="00DF3CC5">
            <w:r>
              <w:t>17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The appropriate lifting methods / techniques for moving resources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Default="00134D00" w:rsidP="00DF3CC5">
            <w:r>
              <w:t>18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Why it is important to get management approval when you need to go beyond your agreed spending limits and how to do so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Default="00134D00" w:rsidP="00DF3CC5">
            <w:r>
              <w:t>19</w:t>
            </w:r>
          </w:p>
        </w:tc>
        <w:tc>
          <w:tcPr>
            <w:tcW w:w="11842" w:type="dxa"/>
          </w:tcPr>
          <w:p w:rsidR="00134D00" w:rsidRPr="00F54589" w:rsidRDefault="00134D00" w:rsidP="00134D00">
            <w:pPr>
              <w:tabs>
                <w:tab w:val="left" w:pos="3969"/>
              </w:tabs>
            </w:pPr>
            <w:r w:rsidRPr="00F54589">
              <w:t xml:space="preserve">What records on the use of resources are required by your </w:t>
            </w:r>
            <w:r>
              <w:t>organisation.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Default="00134D00" w:rsidP="00DF3CC5">
            <w:r>
              <w:t>20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The advantages of using computerised stock control systems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Default="00134D00" w:rsidP="00DF3CC5">
            <w:r>
              <w:t>21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How to count, check and monitor the use of resources and why this is important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</w:tbl>
    <w:p w:rsidR="00594A43" w:rsidRDefault="00594A43">
      <w:r>
        <w:br w:type="page"/>
      </w:r>
    </w:p>
    <w:p w:rsidR="00594A43" w:rsidRPr="00E12B5F" w:rsidRDefault="00594A43" w:rsidP="00594A43">
      <w:pPr>
        <w:pStyle w:val="Unittitle"/>
      </w:pPr>
      <w:r>
        <w:lastRenderedPageBreak/>
        <w:t xml:space="preserve">Unit </w:t>
      </w:r>
      <w:r>
        <w:rPr>
          <w:lang w:val="en-US"/>
        </w:rPr>
        <w:t>PPLHSL3</w:t>
      </w:r>
      <w:r w:rsidRPr="00BD446B">
        <w:t xml:space="preserve"> (</w:t>
      </w:r>
      <w:r w:rsidR="005A19D2">
        <w:t>HK7L 04</w:t>
      </w:r>
      <w:r w:rsidRPr="00BD446B">
        <w:t>)</w:t>
      </w:r>
      <w:r w:rsidRPr="00E12B5F">
        <w:tab/>
      </w:r>
      <w:r>
        <w:t>Contribute to the Control of Resources</w:t>
      </w:r>
    </w:p>
    <w:p w:rsidR="00594A43" w:rsidRDefault="00594A43" w:rsidP="00594A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594A43" w:rsidRPr="00F11177" w:rsidTr="00557AF7">
        <w:trPr>
          <w:trHeight w:val="340"/>
          <w:tblHeader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594A43" w:rsidRPr="00F11177" w:rsidRDefault="00594A43" w:rsidP="00557AF7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594A43" w:rsidRDefault="00594A43" w:rsidP="00557AF7">
            <w:pPr>
              <w:jc w:val="center"/>
              <w:rPr>
                <w:b/>
              </w:rPr>
            </w:pPr>
            <w:r>
              <w:rPr>
                <w:b/>
              </w:rPr>
              <w:t>Evidence reference</w:t>
            </w:r>
          </w:p>
          <w:p w:rsidR="00594A43" w:rsidRPr="00F11177" w:rsidRDefault="00594A43" w:rsidP="00557AF7">
            <w:pPr>
              <w:jc w:val="center"/>
              <w:rPr>
                <w:b/>
              </w:rPr>
            </w:pPr>
            <w:r>
              <w:rPr>
                <w:b/>
              </w:rPr>
              <w:t>and date</w:t>
            </w:r>
          </w:p>
        </w:tc>
      </w:tr>
      <w:tr w:rsidR="00594A43" w:rsidRPr="00F11177" w:rsidTr="00557AF7">
        <w:trPr>
          <w:trHeight w:val="340"/>
          <w:tblHeader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594A43" w:rsidRPr="00F11177" w:rsidRDefault="00594A43" w:rsidP="00557AF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594A43" w:rsidRDefault="00594A43" w:rsidP="00557AF7">
            <w:pPr>
              <w:jc w:val="center"/>
              <w:rPr>
                <w:b/>
              </w:rPr>
            </w:pPr>
          </w:p>
        </w:tc>
      </w:tr>
      <w:tr w:rsidR="00594A43" w:rsidTr="00557AF7">
        <w:trPr>
          <w:tblHeader/>
        </w:trPr>
        <w:tc>
          <w:tcPr>
            <w:tcW w:w="12412" w:type="dxa"/>
            <w:gridSpan w:val="2"/>
            <w:shd w:val="clear" w:color="auto" w:fill="BFBFBF" w:themeFill="background1" w:themeFillShade="BF"/>
          </w:tcPr>
          <w:p w:rsidR="00594A43" w:rsidRPr="00F11177" w:rsidRDefault="00594A43" w:rsidP="00557AF7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>
              <w:t xml:space="preserve">alternative methods of assessment (eg </w:t>
            </w:r>
            <w:r w:rsidRPr="00F11177">
              <w:t>oral or written questioning</w:t>
            </w:r>
            <w:r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594A43" w:rsidRDefault="00594A43" w:rsidP="00557AF7"/>
        </w:tc>
      </w:tr>
      <w:tr w:rsidR="00134D00" w:rsidTr="00142130">
        <w:tc>
          <w:tcPr>
            <w:tcW w:w="570" w:type="dxa"/>
          </w:tcPr>
          <w:p w:rsidR="00134D00" w:rsidRDefault="00134D00" w:rsidP="00DF3CC5">
            <w:r>
              <w:t>22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The importance of keeping waste to a minimum and how to do so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Default="00134D00" w:rsidP="00DF3CC5">
            <w:r>
              <w:t>23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How to encourage efficient use of resources for the benefit of your organisation and the wider environment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Default="00134D00" w:rsidP="00DF3CC5">
            <w:r>
              <w:t>24</w:t>
            </w:r>
          </w:p>
        </w:tc>
        <w:tc>
          <w:tcPr>
            <w:tcW w:w="11842" w:type="dxa"/>
          </w:tcPr>
          <w:p w:rsidR="00134D00" w:rsidRPr="00F54589" w:rsidRDefault="00134D00" w:rsidP="003E02B4">
            <w:pPr>
              <w:tabs>
                <w:tab w:val="left" w:pos="3969"/>
              </w:tabs>
            </w:pPr>
            <w:r w:rsidRPr="00F54589">
              <w:t>How to motivate others to use resources efficiently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  <w:tr w:rsidR="00134D00" w:rsidTr="00142130">
        <w:tc>
          <w:tcPr>
            <w:tcW w:w="570" w:type="dxa"/>
          </w:tcPr>
          <w:p w:rsidR="00134D00" w:rsidRDefault="00134D00" w:rsidP="00DF3CC5">
            <w:r>
              <w:t>25</w:t>
            </w:r>
          </w:p>
        </w:tc>
        <w:tc>
          <w:tcPr>
            <w:tcW w:w="11842" w:type="dxa"/>
          </w:tcPr>
          <w:p w:rsidR="00134D00" w:rsidRDefault="00134D00" w:rsidP="003E02B4">
            <w:r w:rsidRPr="00F54589">
              <w:t>How to present recommendations to decision makers</w:t>
            </w:r>
            <w:r>
              <w:t>.</w:t>
            </w:r>
          </w:p>
        </w:tc>
        <w:tc>
          <w:tcPr>
            <w:tcW w:w="1806" w:type="dxa"/>
          </w:tcPr>
          <w:p w:rsidR="00134D00" w:rsidRDefault="00134D00" w:rsidP="00142130">
            <w:pPr>
              <w:jc w:val="center"/>
            </w:pPr>
          </w:p>
        </w:tc>
      </w:tr>
    </w:tbl>
    <w:p w:rsidR="00134D00" w:rsidRDefault="00134D00" w:rsidP="00AB2D75">
      <w:pPr>
        <w:tabs>
          <w:tab w:val="left" w:pos="3969"/>
        </w:tabs>
        <w:rPr>
          <w:lang w:val="en-GB"/>
        </w:rPr>
      </w:pPr>
    </w:p>
    <w:p w:rsidR="00134D00" w:rsidRPr="00E12B5F" w:rsidRDefault="00AB2D75" w:rsidP="00134D00">
      <w:pPr>
        <w:pStyle w:val="Unittitle"/>
      </w:pPr>
      <w:r>
        <w:br w:type="page"/>
      </w:r>
      <w:r w:rsidR="00134D00">
        <w:lastRenderedPageBreak/>
        <w:t xml:space="preserve">Unit </w:t>
      </w:r>
      <w:r w:rsidR="00134D00">
        <w:rPr>
          <w:lang w:val="en-US"/>
        </w:rPr>
        <w:t>PPLHSL3</w:t>
      </w:r>
      <w:r w:rsidR="00134D00" w:rsidRPr="00BD446B">
        <w:t xml:space="preserve"> (</w:t>
      </w:r>
      <w:r w:rsidR="005A19D2">
        <w:t>HK7L 04</w:t>
      </w:r>
      <w:r w:rsidR="00134D00" w:rsidRPr="00BD446B">
        <w:t>)</w:t>
      </w:r>
      <w:r w:rsidR="00134D00" w:rsidRPr="00E12B5F">
        <w:tab/>
      </w:r>
      <w:r w:rsidR="00134D00">
        <w:t>Contribute to the Control of Resources</w:t>
      </w:r>
    </w:p>
    <w:p w:rsidR="007C6C2F" w:rsidRPr="00AB2D75" w:rsidRDefault="007C6C2F" w:rsidP="00134D00"/>
    <w:p w:rsidR="006325C8" w:rsidRPr="00F3442C" w:rsidRDefault="005A19D2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134D00">
      <w:t>PPLHSL3</w:t>
    </w:r>
    <w:r w:rsidR="00A82F91" w:rsidRPr="00EC3E42">
      <w:t xml:space="preserve"> (</w:t>
    </w:r>
    <w:r w:rsidR="005A19D2">
      <w:t>HK7L 04</w:t>
    </w:r>
    <w:r w:rsidRPr="00EC3E42">
      <w:t xml:space="preserve">) </w:t>
    </w:r>
    <w:r w:rsidR="00134D00">
      <w:t>Contribute to the Control of Resources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2C2A91">
      <w:rPr>
        <w:noProof/>
      </w:rPr>
      <w:t>3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32162"/>
    <w:rsid w:val="00134D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C2A91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94A43"/>
    <w:rsid w:val="005A19D2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4536FE67"/>
  <w15:docId w15:val="{3C1241FC-D89A-41DF-A312-3E7029A1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B388-9CC0-450F-96B3-6983932F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3</cp:revision>
  <cp:lastPrinted>2017-01-23T09:27:00Z</cp:lastPrinted>
  <dcterms:created xsi:type="dcterms:W3CDTF">2017-07-03T15:57:00Z</dcterms:created>
  <dcterms:modified xsi:type="dcterms:W3CDTF">2017-07-03T16:54:00Z</dcterms:modified>
</cp:coreProperties>
</file>