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PPL</w:t>
      </w:r>
      <w:r w:rsidR="009F0E34">
        <w:rPr>
          <w:lang w:val="en-US"/>
        </w:rPr>
        <w:t>2PRD19</w:t>
      </w:r>
      <w:r w:rsidRPr="00BD446B">
        <w:t xml:space="preserve"> (</w:t>
      </w:r>
      <w:r w:rsidR="008E4CF9">
        <w:t>HL0D 04</w:t>
      </w:r>
      <w:r w:rsidRPr="00BD446B">
        <w:t>)</w:t>
      </w:r>
      <w:r w:rsidR="00E12B5F" w:rsidRPr="00E12B5F">
        <w:tab/>
      </w:r>
      <w:r w:rsidR="009F0E34">
        <w:t>Maintain an Efficient Use of Food Resources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A48C8" w:rsidRPr="00E12B5F" w:rsidRDefault="00BF1609" w:rsidP="00EA48C8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9F0E34">
        <w:rPr>
          <w:lang w:val="en-US"/>
        </w:rPr>
        <w:t>2PRD19</w:t>
      </w:r>
      <w:r w:rsidR="00EA48C8" w:rsidRPr="00BD446B">
        <w:t xml:space="preserve"> (</w:t>
      </w:r>
      <w:r w:rsidR="008E4CF9">
        <w:t>HL0D 04</w:t>
      </w:r>
      <w:r w:rsidR="00EA48C8" w:rsidRPr="00BD446B">
        <w:t>)</w:t>
      </w:r>
      <w:r w:rsidR="00EA48C8" w:rsidRPr="00E12B5F">
        <w:tab/>
      </w:r>
      <w:r w:rsidR="009F0E34">
        <w:t>Maintain an Efficient Use of Food Resources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7A4A0B" w:rsidRDefault="009F0E34" w:rsidP="007A4A0B">
            <w:r w:rsidRPr="009F0E34">
              <w:t xml:space="preserve">This </w:t>
            </w:r>
            <w:r>
              <w:t xml:space="preserve">unit </w:t>
            </w:r>
            <w:r w:rsidRPr="009F0E34">
              <w:t>is about how you work in an efficient way to ensure that all food resources are used efficiently and waste is limited.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EA48C8" w:rsidRPr="00E12B5F" w:rsidRDefault="00A067C0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9F0E34">
        <w:rPr>
          <w:lang w:val="en-US"/>
        </w:rPr>
        <w:t>2PRD19</w:t>
      </w:r>
      <w:r w:rsidR="00EA48C8" w:rsidRPr="00BD446B">
        <w:t xml:space="preserve"> (</w:t>
      </w:r>
      <w:r w:rsidR="008E4CF9">
        <w:t>HL0D 04</w:t>
      </w:r>
      <w:r w:rsidR="00EA48C8" w:rsidRPr="00BD446B">
        <w:t>)</w:t>
      </w:r>
      <w:r w:rsidR="00EA48C8" w:rsidRPr="00E12B5F">
        <w:tab/>
      </w:r>
      <w:r w:rsidR="009F0E34">
        <w:t>Maintain an Efficient Use of Food Resources</w:t>
      </w:r>
    </w:p>
    <w:p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B71801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64338D" w:rsidRDefault="00B71801" w:rsidP="0064338D">
            <w:pPr>
              <w:spacing w:before="60" w:after="60"/>
              <w:rPr>
                <w:lang w:val="en-GB"/>
              </w:rPr>
            </w:pPr>
            <w:r w:rsidRPr="00F45F55">
              <w:rPr>
                <w:lang w:val="en-GB"/>
              </w:rPr>
              <w:t>There must be evidence for</w:t>
            </w:r>
            <w:r w:rsidRPr="00F45F55">
              <w:rPr>
                <w:b/>
                <w:lang w:val="en-GB"/>
              </w:rPr>
              <w:t xml:space="preserve"> all</w:t>
            </w:r>
            <w:r w:rsidRPr="00F45F55">
              <w:rPr>
                <w:lang w:val="en-GB"/>
              </w:rPr>
              <w:t xml:space="preserve">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 xml:space="preserve">ss PCs </w:t>
            </w:r>
            <w:r w:rsidR="009F0E34">
              <w:rPr>
                <w:rFonts w:cs="Arial"/>
              </w:rPr>
              <w:t xml:space="preserve">1 and 3-6 </w:t>
            </w:r>
            <w:r w:rsidR="00FD2D45" w:rsidRPr="00BD446B">
              <w:rPr>
                <w:lang w:val="en-GB"/>
              </w:rPr>
              <w:t>by directly observing the candidate’s work.</w:t>
            </w:r>
            <w:r>
              <w:rPr>
                <w:lang w:val="en-GB"/>
              </w:rPr>
              <w:t xml:space="preserve">  </w:t>
            </w:r>
            <w:r w:rsidR="009F0E34">
              <w:rPr>
                <w:rFonts w:cs="Arial"/>
              </w:rPr>
              <w:t xml:space="preserve">PCs 2, 7, 8 and 9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9F0E34" w:rsidRPr="009F0E34" w:rsidTr="00FC50B2">
        <w:tc>
          <w:tcPr>
            <w:tcW w:w="14218" w:type="dxa"/>
          </w:tcPr>
          <w:p w:rsidR="00FC50B2" w:rsidRPr="009F0E34" w:rsidRDefault="00FC50B2" w:rsidP="009F0E34">
            <w:pPr>
              <w:ind w:left="426" w:hanging="426"/>
            </w:pPr>
          </w:p>
          <w:p w:rsidR="009F0E34" w:rsidRPr="009F0E34" w:rsidRDefault="009F0E34" w:rsidP="009F0E34">
            <w:pPr>
              <w:ind w:left="426" w:hanging="426"/>
              <w:rPr>
                <w:b/>
              </w:rPr>
            </w:pPr>
            <w:r w:rsidRPr="009F0E34">
              <w:rPr>
                <w:b/>
              </w:rPr>
              <w:t>1</w:t>
            </w:r>
            <w:r w:rsidRPr="009F0E34">
              <w:rPr>
                <w:b/>
              </w:rPr>
              <w:tab/>
              <w:t>Ensure that sufficient food resources for the anticipated number of customers are available</w:t>
            </w:r>
          </w:p>
          <w:p w:rsidR="009F0E34" w:rsidRDefault="009F0E34" w:rsidP="009F0E34">
            <w:pPr>
              <w:ind w:left="426" w:hanging="426"/>
            </w:pPr>
            <w:r>
              <w:t>2</w:t>
            </w:r>
            <w:r>
              <w:tab/>
              <w:t>Identify any potential shortages to the appropriate person</w:t>
            </w:r>
          </w:p>
          <w:p w:rsidR="009F0E34" w:rsidRPr="009F0E34" w:rsidRDefault="009F0E34" w:rsidP="009F0E34">
            <w:pPr>
              <w:ind w:left="426" w:hanging="426"/>
              <w:rPr>
                <w:b/>
              </w:rPr>
            </w:pPr>
            <w:r w:rsidRPr="009F0E34">
              <w:rPr>
                <w:b/>
              </w:rPr>
              <w:t>3</w:t>
            </w:r>
            <w:r w:rsidRPr="009F0E34">
              <w:rPr>
                <w:b/>
              </w:rPr>
              <w:tab/>
              <w:t>Check that the available food items are of the type and quality required according to your workplace and food safety standards</w:t>
            </w:r>
          </w:p>
          <w:p w:rsidR="009F0E34" w:rsidRPr="009F0E34" w:rsidRDefault="009F0E34" w:rsidP="009F0E34">
            <w:pPr>
              <w:ind w:left="426" w:hanging="426"/>
              <w:rPr>
                <w:b/>
              </w:rPr>
            </w:pPr>
            <w:r w:rsidRPr="009F0E34">
              <w:rPr>
                <w:b/>
              </w:rPr>
              <w:t>4</w:t>
            </w:r>
            <w:r w:rsidRPr="009F0E34">
              <w:rPr>
                <w:b/>
              </w:rPr>
              <w:tab/>
              <w:t>Ensure that food resources for immediate use are readily accessible to the appropriate staff</w:t>
            </w:r>
          </w:p>
          <w:p w:rsidR="009F0E34" w:rsidRPr="009F0E34" w:rsidRDefault="009F0E34" w:rsidP="009F0E34">
            <w:pPr>
              <w:ind w:left="426" w:hanging="426"/>
              <w:rPr>
                <w:b/>
              </w:rPr>
            </w:pPr>
            <w:r w:rsidRPr="009F0E34">
              <w:rPr>
                <w:b/>
              </w:rPr>
              <w:t>5</w:t>
            </w:r>
            <w:r w:rsidRPr="009F0E34">
              <w:rPr>
                <w:b/>
              </w:rPr>
              <w:tab/>
              <w:t>Follow portion controls in line with your workplace standards</w:t>
            </w:r>
          </w:p>
          <w:p w:rsidR="009F0E34" w:rsidRPr="009F0E34" w:rsidRDefault="009F0E34" w:rsidP="009F0E34">
            <w:pPr>
              <w:ind w:left="426" w:hanging="426"/>
              <w:rPr>
                <w:b/>
              </w:rPr>
            </w:pPr>
            <w:r w:rsidRPr="009F0E34">
              <w:rPr>
                <w:b/>
              </w:rPr>
              <w:t>6</w:t>
            </w:r>
            <w:r w:rsidRPr="009F0E34">
              <w:rPr>
                <w:b/>
              </w:rPr>
              <w:tab/>
              <w:t>Work in an efficient manner which reduces the risk of cross-contamination</w:t>
            </w:r>
          </w:p>
          <w:p w:rsidR="009F0E34" w:rsidRDefault="009F0E34" w:rsidP="009F0E34">
            <w:pPr>
              <w:ind w:left="426" w:hanging="426"/>
            </w:pPr>
            <w:r>
              <w:t>7</w:t>
            </w:r>
            <w:r>
              <w:tab/>
              <w:t>Label food items not for immediate use accurately and legibly and store in line with food safety regulations</w:t>
            </w:r>
          </w:p>
          <w:p w:rsidR="009F0E34" w:rsidRDefault="009F0E34" w:rsidP="009F0E34">
            <w:pPr>
              <w:ind w:left="426" w:hanging="426"/>
            </w:pPr>
            <w:r>
              <w:t>8</w:t>
            </w:r>
            <w:r>
              <w:tab/>
              <w:t>Follow stock rotation procedure and identify to the appropriate person any items nearing the end of their shelf life</w:t>
            </w:r>
          </w:p>
          <w:p w:rsidR="007A4A0B" w:rsidRPr="009F0E34" w:rsidRDefault="009F0E34" w:rsidP="009F0E34">
            <w:pPr>
              <w:ind w:left="426" w:hanging="426"/>
            </w:pPr>
            <w:r>
              <w:t>9</w:t>
            </w:r>
            <w:r>
              <w:tab/>
              <w:t>Record any food wastage using the correct documentation</w:t>
            </w:r>
          </w:p>
          <w:p w:rsidR="007A4A0B" w:rsidRPr="009F0E34" w:rsidRDefault="007A4A0B" w:rsidP="001944AB"/>
        </w:tc>
      </w:tr>
    </w:tbl>
    <w:p w:rsidR="00FD2D45" w:rsidRDefault="00FD2D45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09"/>
        <w:gridCol w:w="7109"/>
      </w:tblGrid>
      <w:tr w:rsidR="00FD2D45" w:rsidTr="00A36232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2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9F0E34">
        <w:tc>
          <w:tcPr>
            <w:tcW w:w="14218" w:type="dxa"/>
            <w:gridSpan w:val="2"/>
            <w:tcBorders>
              <w:bottom w:val="single" w:sz="4" w:space="0" w:color="000000"/>
            </w:tcBorders>
          </w:tcPr>
          <w:p w:rsidR="00FD2D45" w:rsidRDefault="00B71801" w:rsidP="0064338D">
            <w:pPr>
              <w:spacing w:before="60" w:after="60"/>
            </w:pPr>
            <w:r w:rsidRPr="00F45F55">
              <w:rPr>
                <w:b/>
                <w:lang w:val="en-GB"/>
              </w:rPr>
              <w:t xml:space="preserve">All </w:t>
            </w:r>
            <w:r w:rsidRPr="00F45F55">
              <w:rPr>
                <w:lang w:val="en-GB"/>
              </w:rPr>
              <w:t xml:space="preserve">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</w:t>
            </w:r>
            <w:r>
              <w:rPr>
                <w:lang w:val="en-GB"/>
              </w:rPr>
              <w:t xml:space="preserve"> a minimum of</w:t>
            </w:r>
            <w:r w:rsidRPr="00BD446B">
              <w:rPr>
                <w:lang w:val="en-GB"/>
              </w:rPr>
              <w:t>:</w:t>
            </w:r>
          </w:p>
        </w:tc>
      </w:tr>
      <w:tr w:rsidR="009F0E34" w:rsidTr="009F0E34">
        <w:tc>
          <w:tcPr>
            <w:tcW w:w="7109" w:type="dxa"/>
            <w:tcBorders>
              <w:right w:val="nil"/>
            </w:tcBorders>
          </w:tcPr>
          <w:p w:rsidR="009F0E34" w:rsidRDefault="009F0E34" w:rsidP="009F0E34">
            <w:pPr>
              <w:tabs>
                <w:tab w:val="left" w:pos="445"/>
              </w:tabs>
            </w:pPr>
          </w:p>
          <w:p w:rsidR="009F0E34" w:rsidRDefault="009F0E34" w:rsidP="009F0E34">
            <w:pPr>
              <w:tabs>
                <w:tab w:val="left" w:pos="445"/>
              </w:tabs>
            </w:pPr>
            <w:r w:rsidRPr="009F0E34">
              <w:rPr>
                <w:b/>
              </w:rPr>
              <w:t>one</w:t>
            </w:r>
            <w:r>
              <w:t xml:space="preserve"> from:</w:t>
            </w:r>
          </w:p>
          <w:p w:rsidR="009F0E34" w:rsidRDefault="009F0E34" w:rsidP="009F0E34">
            <w:pPr>
              <w:ind w:left="426" w:hanging="426"/>
            </w:pPr>
            <w:r>
              <w:t>(a)</w:t>
            </w:r>
            <w:r>
              <w:tab/>
              <w:t>colleagues</w:t>
            </w:r>
          </w:p>
          <w:p w:rsidR="009F0E34" w:rsidRDefault="009F0E34" w:rsidP="009F0E34">
            <w:pPr>
              <w:ind w:left="426" w:hanging="426"/>
            </w:pPr>
            <w:r>
              <w:t>(b)</w:t>
            </w:r>
            <w:r>
              <w:tab/>
              <w:t>sales records</w:t>
            </w:r>
          </w:p>
          <w:p w:rsidR="009F0E34" w:rsidRDefault="009F0E34" w:rsidP="009F0E34">
            <w:pPr>
              <w:ind w:left="426" w:hanging="426"/>
            </w:pPr>
            <w:r>
              <w:t>(c)</w:t>
            </w:r>
            <w:r>
              <w:tab/>
              <w:t>anticipated customer volumes</w:t>
            </w:r>
          </w:p>
          <w:p w:rsidR="009F0E34" w:rsidRPr="007A4A0B" w:rsidRDefault="009F0E34" w:rsidP="003A7160"/>
        </w:tc>
        <w:tc>
          <w:tcPr>
            <w:tcW w:w="7109" w:type="dxa"/>
            <w:tcBorders>
              <w:left w:val="nil"/>
            </w:tcBorders>
          </w:tcPr>
          <w:p w:rsidR="009F0E34" w:rsidRDefault="009F0E34" w:rsidP="009F0E34">
            <w:pPr>
              <w:tabs>
                <w:tab w:val="left" w:pos="445"/>
              </w:tabs>
            </w:pPr>
          </w:p>
          <w:p w:rsidR="009F0E34" w:rsidRDefault="009F0E34" w:rsidP="009F0E34">
            <w:pPr>
              <w:tabs>
                <w:tab w:val="left" w:pos="445"/>
              </w:tabs>
            </w:pPr>
            <w:r w:rsidRPr="009F0E34">
              <w:rPr>
                <w:b/>
              </w:rPr>
              <w:t>two</w:t>
            </w:r>
            <w:r>
              <w:t xml:space="preserve"> from:</w:t>
            </w:r>
          </w:p>
          <w:p w:rsidR="009F0E34" w:rsidRDefault="009F0E34" w:rsidP="009F0E34">
            <w:pPr>
              <w:ind w:left="404" w:hanging="404"/>
            </w:pPr>
            <w:r>
              <w:t>(d)</w:t>
            </w:r>
            <w:r>
              <w:tab/>
              <w:t>use of scoops, measures and scales</w:t>
            </w:r>
          </w:p>
          <w:p w:rsidR="009F0E34" w:rsidRDefault="009F0E34" w:rsidP="009F0E34">
            <w:pPr>
              <w:ind w:left="404" w:hanging="404"/>
            </w:pPr>
            <w:r>
              <w:t>(e)</w:t>
            </w:r>
            <w:r>
              <w:tab/>
              <w:t>counting of items</w:t>
            </w:r>
          </w:p>
          <w:p w:rsidR="009F0E34" w:rsidRDefault="009F0E34" w:rsidP="009F0E34">
            <w:pPr>
              <w:ind w:left="404" w:hanging="404"/>
            </w:pPr>
            <w:r>
              <w:t>(f)</w:t>
            </w:r>
            <w:r>
              <w:tab/>
              <w:t>following recipe and brand standard</w:t>
            </w:r>
          </w:p>
          <w:p w:rsidR="009F0E34" w:rsidRDefault="009F0E34" w:rsidP="001D4C99">
            <w:pPr>
              <w:tabs>
                <w:tab w:val="left" w:pos="445"/>
              </w:tabs>
            </w:pPr>
          </w:p>
        </w:tc>
      </w:tr>
      <w:tr w:rsidR="00570707" w:rsidTr="00FC50B2">
        <w:tc>
          <w:tcPr>
            <w:tcW w:w="14218" w:type="dxa"/>
            <w:gridSpan w:val="2"/>
          </w:tcPr>
          <w:p w:rsidR="00570707" w:rsidRDefault="00570707" w:rsidP="00A36232"/>
          <w:p w:rsidR="00570707" w:rsidRDefault="00570707" w:rsidP="00570707">
            <w:r w:rsidRPr="005F6168">
              <w:t>Evidence for the remaining points under ‘what you must cover’ may be assessed through questioning or witness testimony.</w:t>
            </w:r>
          </w:p>
          <w:p w:rsidR="00570707" w:rsidRDefault="00570707" w:rsidP="00A36232"/>
        </w:tc>
      </w:tr>
    </w:tbl>
    <w:p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9F0E34">
        <w:rPr>
          <w:lang w:val="en-US"/>
        </w:rPr>
        <w:t>2PRD19</w:t>
      </w:r>
      <w:r w:rsidRPr="00BD446B">
        <w:t xml:space="preserve"> (</w:t>
      </w:r>
      <w:r w:rsidR="008E4CF9">
        <w:t>HL0D 04</w:t>
      </w:r>
      <w:r w:rsidRPr="00BD446B">
        <w:t>)</w:t>
      </w:r>
      <w:r w:rsidRPr="00E12B5F">
        <w:tab/>
      </w:r>
      <w:r w:rsidR="009F0E34" w:rsidRPr="009F0E34">
        <w:t>Maintain an Efficient Use of Food Resources</w:t>
      </w:r>
    </w:p>
    <w:p w:rsidR="007C6C2F" w:rsidRDefault="007C6C2F" w:rsidP="001944AB"/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476"/>
        <w:gridCol w:w="477"/>
        <w:gridCol w:w="476"/>
        <w:gridCol w:w="477"/>
        <w:gridCol w:w="476"/>
        <w:gridCol w:w="477"/>
        <w:gridCol w:w="476"/>
        <w:gridCol w:w="477"/>
        <w:gridCol w:w="477"/>
        <w:gridCol w:w="519"/>
        <w:gridCol w:w="520"/>
        <w:gridCol w:w="520"/>
        <w:gridCol w:w="519"/>
        <w:gridCol w:w="520"/>
        <w:gridCol w:w="520"/>
      </w:tblGrid>
      <w:tr w:rsidR="009F0E34" w:rsidRPr="0064705B" w:rsidTr="009F0E34">
        <w:trPr>
          <w:trHeight w:val="470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9F0E34" w:rsidRPr="00033849" w:rsidRDefault="009F0E34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9F0E34" w:rsidRPr="00033849" w:rsidRDefault="009F0E34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9F0E34" w:rsidRPr="00033849" w:rsidRDefault="009F0E34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4289" w:type="dxa"/>
            <w:gridSpan w:val="9"/>
            <w:shd w:val="clear" w:color="auto" w:fill="BFBFBF" w:themeFill="background1" w:themeFillShade="BF"/>
            <w:vAlign w:val="center"/>
          </w:tcPr>
          <w:p w:rsidR="009F0E34" w:rsidRPr="00033849" w:rsidRDefault="009F0E34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  <w:tc>
          <w:tcPr>
            <w:tcW w:w="3118" w:type="dxa"/>
            <w:gridSpan w:val="6"/>
            <w:shd w:val="clear" w:color="auto" w:fill="BFBFBF" w:themeFill="background1" w:themeFillShade="BF"/>
            <w:vAlign w:val="center"/>
          </w:tcPr>
          <w:p w:rsidR="009F0E34" w:rsidRPr="00033849" w:rsidRDefault="009F0E34" w:rsidP="00033849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B71801" w:rsidRPr="0064705B" w:rsidTr="00B71801">
        <w:trPr>
          <w:trHeight w:val="496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B71801" w:rsidRPr="0064705B" w:rsidRDefault="00B71801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B71801" w:rsidRPr="0064705B" w:rsidRDefault="00B71801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B71801" w:rsidRPr="0064705B" w:rsidRDefault="00B71801" w:rsidP="00033849">
            <w:pPr>
              <w:pStyle w:val="Table10"/>
            </w:pPr>
          </w:p>
        </w:tc>
        <w:tc>
          <w:tcPr>
            <w:tcW w:w="4289" w:type="dxa"/>
            <w:gridSpan w:val="9"/>
            <w:shd w:val="clear" w:color="auto" w:fill="BFBFBF" w:themeFill="background1" w:themeFillShade="BF"/>
            <w:vAlign w:val="center"/>
          </w:tcPr>
          <w:p w:rsidR="00B71801" w:rsidRPr="00C141E3" w:rsidRDefault="00B71801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  <w:tc>
          <w:tcPr>
            <w:tcW w:w="3118" w:type="dxa"/>
            <w:gridSpan w:val="6"/>
            <w:shd w:val="clear" w:color="auto" w:fill="BFBFBF" w:themeFill="background1" w:themeFillShade="BF"/>
            <w:vAlign w:val="center"/>
          </w:tcPr>
          <w:p w:rsidR="00B71801" w:rsidRPr="00784536" w:rsidRDefault="00B71801" w:rsidP="00EA48C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cover</w:t>
            </w:r>
          </w:p>
        </w:tc>
      </w:tr>
      <w:tr w:rsidR="009F0E34" w:rsidRPr="0064705B" w:rsidTr="009F0E34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F0E34" w:rsidRPr="0064705B" w:rsidRDefault="009F0E34" w:rsidP="00033849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F0E34" w:rsidRPr="0064705B" w:rsidRDefault="009F0E34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F0E34" w:rsidRPr="0064705B" w:rsidRDefault="009F0E34" w:rsidP="00033849">
            <w:pPr>
              <w:pStyle w:val="Table10"/>
            </w:pPr>
          </w:p>
        </w:tc>
        <w:tc>
          <w:tcPr>
            <w:tcW w:w="47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F0E34" w:rsidRPr="00707054" w:rsidRDefault="009F0E34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47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F0E34" w:rsidRPr="00707054" w:rsidRDefault="009F0E34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47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F0E34" w:rsidRPr="00707054" w:rsidRDefault="009F0E34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47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F0E34" w:rsidRPr="00707054" w:rsidRDefault="009F0E34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47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F0E34" w:rsidRPr="00707054" w:rsidRDefault="009F0E34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47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F0E34" w:rsidRPr="00707054" w:rsidRDefault="009F0E34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47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F0E34" w:rsidRPr="00707054" w:rsidRDefault="009F0E34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47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F0E34" w:rsidRPr="00707054" w:rsidRDefault="009F0E34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8</w:t>
            </w:r>
          </w:p>
        </w:tc>
        <w:tc>
          <w:tcPr>
            <w:tcW w:w="47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F0E34" w:rsidRPr="00707054" w:rsidRDefault="009F0E34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9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F0E34" w:rsidRPr="00F11177" w:rsidRDefault="009F0E34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52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F0E34" w:rsidRPr="00F11177" w:rsidRDefault="009F0E34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52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F0E34" w:rsidRPr="00F11177" w:rsidRDefault="009F0E34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519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F0E34" w:rsidRPr="00F11177" w:rsidRDefault="009F0E34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52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F0E34" w:rsidRPr="00F11177" w:rsidRDefault="009F0E34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520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9F0E34" w:rsidRPr="00F11177" w:rsidRDefault="009F0E34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</w:tr>
      <w:tr w:rsidR="009F0E34" w:rsidRPr="0064705B" w:rsidTr="009F0E34">
        <w:tc>
          <w:tcPr>
            <w:tcW w:w="1413" w:type="dxa"/>
            <w:shd w:val="clear" w:color="auto" w:fill="auto"/>
          </w:tcPr>
          <w:p w:rsidR="009F0E34" w:rsidRDefault="009F0E34" w:rsidP="00784536">
            <w:pPr>
              <w:pStyle w:val="Table10"/>
            </w:pPr>
          </w:p>
          <w:p w:rsidR="00B71801" w:rsidRDefault="00B71801" w:rsidP="00784536">
            <w:pPr>
              <w:pStyle w:val="Table10"/>
            </w:pPr>
          </w:p>
          <w:p w:rsidR="00B71801" w:rsidRDefault="00B71801" w:rsidP="00784536">
            <w:pPr>
              <w:pStyle w:val="Table10"/>
            </w:pPr>
          </w:p>
          <w:p w:rsidR="00B71801" w:rsidRPr="0064705B" w:rsidRDefault="00B71801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9F0E34" w:rsidRPr="0064705B" w:rsidRDefault="009F0E34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9F0E34" w:rsidRPr="0064705B" w:rsidRDefault="009F0E34" w:rsidP="00784536">
            <w:pPr>
              <w:pStyle w:val="Table10"/>
            </w:pPr>
          </w:p>
        </w:tc>
        <w:tc>
          <w:tcPr>
            <w:tcW w:w="476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477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476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477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476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477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476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477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477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519" w:type="dxa"/>
            <w:shd w:val="clear" w:color="auto" w:fill="auto"/>
          </w:tcPr>
          <w:p w:rsidR="009F0E34" w:rsidRDefault="009F0E34" w:rsidP="00784536">
            <w:pPr>
              <w:pStyle w:val="Table10"/>
              <w:jc w:val="center"/>
            </w:pPr>
          </w:p>
        </w:tc>
        <w:tc>
          <w:tcPr>
            <w:tcW w:w="520" w:type="dxa"/>
            <w:shd w:val="clear" w:color="auto" w:fill="auto"/>
          </w:tcPr>
          <w:p w:rsidR="009F0E34" w:rsidRDefault="009F0E34" w:rsidP="00784536">
            <w:pPr>
              <w:pStyle w:val="Table10"/>
              <w:jc w:val="center"/>
            </w:pPr>
          </w:p>
        </w:tc>
        <w:tc>
          <w:tcPr>
            <w:tcW w:w="520" w:type="dxa"/>
            <w:shd w:val="clear" w:color="auto" w:fill="auto"/>
          </w:tcPr>
          <w:p w:rsidR="009F0E34" w:rsidRDefault="009F0E34" w:rsidP="00784536">
            <w:pPr>
              <w:pStyle w:val="Table10"/>
              <w:jc w:val="center"/>
            </w:pPr>
          </w:p>
        </w:tc>
        <w:tc>
          <w:tcPr>
            <w:tcW w:w="519" w:type="dxa"/>
            <w:shd w:val="clear" w:color="auto" w:fill="auto"/>
          </w:tcPr>
          <w:p w:rsidR="009F0E34" w:rsidRDefault="009F0E34" w:rsidP="00784536">
            <w:pPr>
              <w:pStyle w:val="Table10"/>
              <w:jc w:val="center"/>
            </w:pPr>
          </w:p>
        </w:tc>
        <w:tc>
          <w:tcPr>
            <w:tcW w:w="520" w:type="dxa"/>
            <w:shd w:val="clear" w:color="auto" w:fill="auto"/>
          </w:tcPr>
          <w:p w:rsidR="009F0E34" w:rsidRDefault="009F0E34" w:rsidP="00784536">
            <w:pPr>
              <w:pStyle w:val="Table10"/>
              <w:jc w:val="center"/>
            </w:pPr>
          </w:p>
        </w:tc>
        <w:tc>
          <w:tcPr>
            <w:tcW w:w="520" w:type="dxa"/>
            <w:shd w:val="clear" w:color="auto" w:fill="auto"/>
          </w:tcPr>
          <w:p w:rsidR="009F0E34" w:rsidRDefault="009F0E34" w:rsidP="00784536">
            <w:pPr>
              <w:pStyle w:val="Table10"/>
              <w:jc w:val="center"/>
            </w:pPr>
          </w:p>
        </w:tc>
      </w:tr>
      <w:tr w:rsidR="009F0E34" w:rsidRPr="0064705B" w:rsidTr="009F0E34">
        <w:tc>
          <w:tcPr>
            <w:tcW w:w="1413" w:type="dxa"/>
            <w:shd w:val="clear" w:color="auto" w:fill="auto"/>
          </w:tcPr>
          <w:p w:rsidR="009F0E34" w:rsidRDefault="009F0E34" w:rsidP="00784536">
            <w:pPr>
              <w:pStyle w:val="Table10"/>
            </w:pPr>
          </w:p>
          <w:p w:rsidR="00B71801" w:rsidRDefault="00B71801" w:rsidP="00784536">
            <w:pPr>
              <w:pStyle w:val="Table10"/>
            </w:pPr>
          </w:p>
          <w:p w:rsidR="00B71801" w:rsidRDefault="00B71801" w:rsidP="00784536">
            <w:pPr>
              <w:pStyle w:val="Table10"/>
            </w:pPr>
          </w:p>
          <w:p w:rsidR="00B71801" w:rsidRPr="0064705B" w:rsidRDefault="00B71801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9F0E34" w:rsidRPr="0064705B" w:rsidRDefault="009F0E34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9F0E34" w:rsidRPr="0064705B" w:rsidRDefault="009F0E34" w:rsidP="00784536">
            <w:pPr>
              <w:pStyle w:val="Table10"/>
            </w:pPr>
          </w:p>
        </w:tc>
        <w:tc>
          <w:tcPr>
            <w:tcW w:w="476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477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476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477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476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477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476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477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477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519" w:type="dxa"/>
            <w:shd w:val="clear" w:color="auto" w:fill="auto"/>
          </w:tcPr>
          <w:p w:rsidR="009F0E34" w:rsidRDefault="009F0E34" w:rsidP="00784536">
            <w:pPr>
              <w:pStyle w:val="Table10"/>
              <w:jc w:val="center"/>
            </w:pPr>
          </w:p>
        </w:tc>
        <w:tc>
          <w:tcPr>
            <w:tcW w:w="520" w:type="dxa"/>
            <w:shd w:val="clear" w:color="auto" w:fill="auto"/>
          </w:tcPr>
          <w:p w:rsidR="009F0E34" w:rsidRDefault="009F0E34" w:rsidP="00784536">
            <w:pPr>
              <w:pStyle w:val="Table10"/>
              <w:jc w:val="center"/>
            </w:pPr>
          </w:p>
        </w:tc>
        <w:tc>
          <w:tcPr>
            <w:tcW w:w="520" w:type="dxa"/>
            <w:shd w:val="clear" w:color="auto" w:fill="auto"/>
          </w:tcPr>
          <w:p w:rsidR="009F0E34" w:rsidRDefault="009F0E34" w:rsidP="00784536">
            <w:pPr>
              <w:pStyle w:val="Table10"/>
              <w:jc w:val="center"/>
            </w:pPr>
          </w:p>
        </w:tc>
        <w:tc>
          <w:tcPr>
            <w:tcW w:w="519" w:type="dxa"/>
            <w:shd w:val="clear" w:color="auto" w:fill="auto"/>
          </w:tcPr>
          <w:p w:rsidR="009F0E34" w:rsidRDefault="009F0E34" w:rsidP="00784536">
            <w:pPr>
              <w:pStyle w:val="Table10"/>
              <w:jc w:val="center"/>
            </w:pPr>
          </w:p>
        </w:tc>
        <w:tc>
          <w:tcPr>
            <w:tcW w:w="520" w:type="dxa"/>
            <w:shd w:val="clear" w:color="auto" w:fill="auto"/>
          </w:tcPr>
          <w:p w:rsidR="009F0E34" w:rsidRDefault="009F0E34" w:rsidP="00784536">
            <w:pPr>
              <w:pStyle w:val="Table10"/>
              <w:jc w:val="center"/>
            </w:pPr>
          </w:p>
        </w:tc>
        <w:tc>
          <w:tcPr>
            <w:tcW w:w="520" w:type="dxa"/>
            <w:shd w:val="clear" w:color="auto" w:fill="auto"/>
          </w:tcPr>
          <w:p w:rsidR="009F0E34" w:rsidRDefault="009F0E34" w:rsidP="00784536">
            <w:pPr>
              <w:pStyle w:val="Table10"/>
              <w:jc w:val="center"/>
            </w:pPr>
          </w:p>
        </w:tc>
      </w:tr>
      <w:tr w:rsidR="009F0E34" w:rsidRPr="0064705B" w:rsidTr="009F0E34">
        <w:tc>
          <w:tcPr>
            <w:tcW w:w="1413" w:type="dxa"/>
            <w:shd w:val="clear" w:color="auto" w:fill="auto"/>
          </w:tcPr>
          <w:p w:rsidR="009F0E34" w:rsidRDefault="009F0E34" w:rsidP="00784536">
            <w:pPr>
              <w:pStyle w:val="Table10"/>
            </w:pPr>
          </w:p>
          <w:p w:rsidR="00B71801" w:rsidRDefault="00B71801" w:rsidP="00784536">
            <w:pPr>
              <w:pStyle w:val="Table10"/>
            </w:pPr>
          </w:p>
          <w:p w:rsidR="00B71801" w:rsidRDefault="00B71801" w:rsidP="00784536">
            <w:pPr>
              <w:pStyle w:val="Table10"/>
            </w:pPr>
          </w:p>
          <w:p w:rsidR="00B71801" w:rsidRPr="0064705B" w:rsidRDefault="00B71801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9F0E34" w:rsidRPr="0064705B" w:rsidRDefault="009F0E34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9F0E34" w:rsidRPr="0064705B" w:rsidRDefault="009F0E34" w:rsidP="00784536">
            <w:pPr>
              <w:pStyle w:val="Table10"/>
            </w:pPr>
          </w:p>
        </w:tc>
        <w:tc>
          <w:tcPr>
            <w:tcW w:w="476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477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476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477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476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477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476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477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477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519" w:type="dxa"/>
            <w:shd w:val="clear" w:color="auto" w:fill="auto"/>
          </w:tcPr>
          <w:p w:rsidR="009F0E34" w:rsidRDefault="009F0E34" w:rsidP="00784536">
            <w:pPr>
              <w:pStyle w:val="Table10"/>
              <w:jc w:val="center"/>
            </w:pPr>
          </w:p>
        </w:tc>
        <w:tc>
          <w:tcPr>
            <w:tcW w:w="520" w:type="dxa"/>
            <w:shd w:val="clear" w:color="auto" w:fill="auto"/>
          </w:tcPr>
          <w:p w:rsidR="009F0E34" w:rsidRDefault="009F0E34" w:rsidP="00784536">
            <w:pPr>
              <w:pStyle w:val="Table10"/>
              <w:jc w:val="center"/>
            </w:pPr>
          </w:p>
        </w:tc>
        <w:tc>
          <w:tcPr>
            <w:tcW w:w="520" w:type="dxa"/>
            <w:shd w:val="clear" w:color="auto" w:fill="auto"/>
          </w:tcPr>
          <w:p w:rsidR="009F0E34" w:rsidRDefault="009F0E34" w:rsidP="00784536">
            <w:pPr>
              <w:pStyle w:val="Table10"/>
              <w:jc w:val="center"/>
            </w:pPr>
          </w:p>
        </w:tc>
        <w:tc>
          <w:tcPr>
            <w:tcW w:w="519" w:type="dxa"/>
            <w:shd w:val="clear" w:color="auto" w:fill="auto"/>
          </w:tcPr>
          <w:p w:rsidR="009F0E34" w:rsidRDefault="009F0E34" w:rsidP="00784536">
            <w:pPr>
              <w:pStyle w:val="Table10"/>
              <w:jc w:val="center"/>
            </w:pPr>
          </w:p>
        </w:tc>
        <w:tc>
          <w:tcPr>
            <w:tcW w:w="520" w:type="dxa"/>
            <w:shd w:val="clear" w:color="auto" w:fill="auto"/>
          </w:tcPr>
          <w:p w:rsidR="009F0E34" w:rsidRDefault="009F0E34" w:rsidP="00784536">
            <w:pPr>
              <w:pStyle w:val="Table10"/>
              <w:jc w:val="center"/>
            </w:pPr>
          </w:p>
        </w:tc>
        <w:tc>
          <w:tcPr>
            <w:tcW w:w="520" w:type="dxa"/>
            <w:shd w:val="clear" w:color="auto" w:fill="auto"/>
          </w:tcPr>
          <w:p w:rsidR="009F0E34" w:rsidRDefault="009F0E34" w:rsidP="00784536">
            <w:pPr>
              <w:pStyle w:val="Table10"/>
              <w:jc w:val="center"/>
            </w:pPr>
          </w:p>
        </w:tc>
      </w:tr>
      <w:tr w:rsidR="009F0E34" w:rsidRPr="0064705B" w:rsidTr="009F0E34">
        <w:tc>
          <w:tcPr>
            <w:tcW w:w="1413" w:type="dxa"/>
            <w:shd w:val="clear" w:color="auto" w:fill="auto"/>
          </w:tcPr>
          <w:p w:rsidR="009F0E34" w:rsidRDefault="009F0E34" w:rsidP="00784536">
            <w:pPr>
              <w:pStyle w:val="Table10"/>
            </w:pPr>
          </w:p>
          <w:p w:rsidR="00B71801" w:rsidRDefault="00B71801" w:rsidP="00784536">
            <w:pPr>
              <w:pStyle w:val="Table10"/>
            </w:pPr>
          </w:p>
          <w:p w:rsidR="00B71801" w:rsidRDefault="00B71801" w:rsidP="00784536">
            <w:pPr>
              <w:pStyle w:val="Table10"/>
            </w:pPr>
          </w:p>
          <w:p w:rsidR="00B71801" w:rsidRPr="0064705B" w:rsidRDefault="00B71801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9F0E34" w:rsidRPr="0064705B" w:rsidRDefault="009F0E34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9F0E34" w:rsidRPr="0064705B" w:rsidRDefault="009F0E34" w:rsidP="00784536">
            <w:pPr>
              <w:pStyle w:val="Table10"/>
            </w:pPr>
          </w:p>
        </w:tc>
        <w:tc>
          <w:tcPr>
            <w:tcW w:w="476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477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476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477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476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477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476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477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477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519" w:type="dxa"/>
            <w:shd w:val="clear" w:color="auto" w:fill="auto"/>
          </w:tcPr>
          <w:p w:rsidR="009F0E34" w:rsidRDefault="009F0E34" w:rsidP="00784536">
            <w:pPr>
              <w:pStyle w:val="Table10"/>
              <w:jc w:val="center"/>
            </w:pPr>
          </w:p>
        </w:tc>
        <w:tc>
          <w:tcPr>
            <w:tcW w:w="520" w:type="dxa"/>
            <w:shd w:val="clear" w:color="auto" w:fill="auto"/>
          </w:tcPr>
          <w:p w:rsidR="009F0E34" w:rsidRDefault="009F0E34" w:rsidP="00784536">
            <w:pPr>
              <w:pStyle w:val="Table10"/>
              <w:jc w:val="center"/>
            </w:pPr>
          </w:p>
        </w:tc>
        <w:tc>
          <w:tcPr>
            <w:tcW w:w="520" w:type="dxa"/>
            <w:shd w:val="clear" w:color="auto" w:fill="auto"/>
          </w:tcPr>
          <w:p w:rsidR="009F0E34" w:rsidRDefault="009F0E34" w:rsidP="00784536">
            <w:pPr>
              <w:pStyle w:val="Table10"/>
              <w:jc w:val="center"/>
            </w:pPr>
          </w:p>
        </w:tc>
        <w:tc>
          <w:tcPr>
            <w:tcW w:w="519" w:type="dxa"/>
            <w:shd w:val="clear" w:color="auto" w:fill="auto"/>
          </w:tcPr>
          <w:p w:rsidR="009F0E34" w:rsidRDefault="009F0E34" w:rsidP="00784536">
            <w:pPr>
              <w:pStyle w:val="Table10"/>
              <w:jc w:val="center"/>
            </w:pPr>
          </w:p>
        </w:tc>
        <w:tc>
          <w:tcPr>
            <w:tcW w:w="520" w:type="dxa"/>
            <w:shd w:val="clear" w:color="auto" w:fill="auto"/>
          </w:tcPr>
          <w:p w:rsidR="009F0E34" w:rsidRDefault="009F0E34" w:rsidP="00784536">
            <w:pPr>
              <w:pStyle w:val="Table10"/>
              <w:jc w:val="center"/>
            </w:pPr>
          </w:p>
        </w:tc>
        <w:tc>
          <w:tcPr>
            <w:tcW w:w="520" w:type="dxa"/>
            <w:shd w:val="clear" w:color="auto" w:fill="auto"/>
          </w:tcPr>
          <w:p w:rsidR="009F0E34" w:rsidRDefault="009F0E34" w:rsidP="00784536">
            <w:pPr>
              <w:pStyle w:val="Table10"/>
              <w:jc w:val="center"/>
            </w:pPr>
          </w:p>
        </w:tc>
      </w:tr>
      <w:tr w:rsidR="009F0E34" w:rsidRPr="0064705B" w:rsidTr="009F0E34">
        <w:tc>
          <w:tcPr>
            <w:tcW w:w="1413" w:type="dxa"/>
            <w:shd w:val="clear" w:color="auto" w:fill="auto"/>
          </w:tcPr>
          <w:p w:rsidR="009F0E34" w:rsidRDefault="009F0E34" w:rsidP="00784536">
            <w:pPr>
              <w:pStyle w:val="Table10"/>
            </w:pPr>
          </w:p>
          <w:p w:rsidR="00B71801" w:rsidRDefault="00B71801" w:rsidP="00784536">
            <w:pPr>
              <w:pStyle w:val="Table10"/>
            </w:pPr>
          </w:p>
          <w:p w:rsidR="00B71801" w:rsidRDefault="00B71801" w:rsidP="00784536">
            <w:pPr>
              <w:pStyle w:val="Table10"/>
            </w:pPr>
          </w:p>
          <w:p w:rsidR="00B71801" w:rsidRPr="0064705B" w:rsidRDefault="00B71801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9F0E34" w:rsidRPr="0064705B" w:rsidRDefault="009F0E34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9F0E34" w:rsidRPr="0064705B" w:rsidRDefault="009F0E34" w:rsidP="00784536">
            <w:pPr>
              <w:pStyle w:val="Table10"/>
            </w:pPr>
          </w:p>
        </w:tc>
        <w:tc>
          <w:tcPr>
            <w:tcW w:w="476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477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476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477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476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477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476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477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477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519" w:type="dxa"/>
            <w:shd w:val="clear" w:color="auto" w:fill="auto"/>
          </w:tcPr>
          <w:p w:rsidR="009F0E34" w:rsidRDefault="009F0E34" w:rsidP="00784536">
            <w:pPr>
              <w:pStyle w:val="Table10"/>
              <w:jc w:val="center"/>
            </w:pPr>
          </w:p>
        </w:tc>
        <w:tc>
          <w:tcPr>
            <w:tcW w:w="520" w:type="dxa"/>
            <w:shd w:val="clear" w:color="auto" w:fill="auto"/>
          </w:tcPr>
          <w:p w:rsidR="009F0E34" w:rsidRDefault="009F0E34" w:rsidP="00784536">
            <w:pPr>
              <w:pStyle w:val="Table10"/>
              <w:jc w:val="center"/>
            </w:pPr>
          </w:p>
        </w:tc>
        <w:tc>
          <w:tcPr>
            <w:tcW w:w="520" w:type="dxa"/>
            <w:shd w:val="clear" w:color="auto" w:fill="auto"/>
          </w:tcPr>
          <w:p w:rsidR="009F0E34" w:rsidRDefault="009F0E34" w:rsidP="00784536">
            <w:pPr>
              <w:pStyle w:val="Table10"/>
              <w:jc w:val="center"/>
            </w:pPr>
          </w:p>
        </w:tc>
        <w:tc>
          <w:tcPr>
            <w:tcW w:w="519" w:type="dxa"/>
            <w:shd w:val="clear" w:color="auto" w:fill="auto"/>
          </w:tcPr>
          <w:p w:rsidR="009F0E34" w:rsidRDefault="009F0E34" w:rsidP="00784536">
            <w:pPr>
              <w:pStyle w:val="Table10"/>
              <w:jc w:val="center"/>
            </w:pPr>
          </w:p>
        </w:tc>
        <w:tc>
          <w:tcPr>
            <w:tcW w:w="520" w:type="dxa"/>
            <w:shd w:val="clear" w:color="auto" w:fill="auto"/>
          </w:tcPr>
          <w:p w:rsidR="009F0E34" w:rsidRDefault="009F0E34" w:rsidP="00784536">
            <w:pPr>
              <w:pStyle w:val="Table10"/>
              <w:jc w:val="center"/>
            </w:pPr>
          </w:p>
        </w:tc>
        <w:tc>
          <w:tcPr>
            <w:tcW w:w="520" w:type="dxa"/>
            <w:shd w:val="clear" w:color="auto" w:fill="auto"/>
          </w:tcPr>
          <w:p w:rsidR="009F0E34" w:rsidRDefault="009F0E34" w:rsidP="00784536">
            <w:pPr>
              <w:pStyle w:val="Table10"/>
              <w:jc w:val="center"/>
            </w:pPr>
          </w:p>
        </w:tc>
      </w:tr>
      <w:tr w:rsidR="009F0E34" w:rsidRPr="0064705B" w:rsidTr="009F0E34">
        <w:tc>
          <w:tcPr>
            <w:tcW w:w="1413" w:type="dxa"/>
            <w:shd w:val="clear" w:color="auto" w:fill="auto"/>
          </w:tcPr>
          <w:p w:rsidR="009F0E34" w:rsidRDefault="009F0E34" w:rsidP="00784536">
            <w:pPr>
              <w:pStyle w:val="Table10"/>
            </w:pPr>
          </w:p>
          <w:p w:rsidR="00B71801" w:rsidRDefault="00B71801" w:rsidP="00784536">
            <w:pPr>
              <w:pStyle w:val="Table10"/>
            </w:pPr>
          </w:p>
          <w:p w:rsidR="00B71801" w:rsidRDefault="00B71801" w:rsidP="00784536">
            <w:pPr>
              <w:pStyle w:val="Table10"/>
            </w:pPr>
          </w:p>
          <w:p w:rsidR="00B71801" w:rsidRPr="0064705B" w:rsidRDefault="00B71801" w:rsidP="00784536">
            <w:pPr>
              <w:pStyle w:val="Table10"/>
            </w:pPr>
            <w:bookmarkStart w:id="0" w:name="_GoBack"/>
            <w:bookmarkEnd w:id="0"/>
          </w:p>
        </w:tc>
        <w:tc>
          <w:tcPr>
            <w:tcW w:w="3654" w:type="dxa"/>
            <w:shd w:val="clear" w:color="auto" w:fill="auto"/>
          </w:tcPr>
          <w:p w:rsidR="009F0E34" w:rsidRPr="0064705B" w:rsidRDefault="009F0E34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9F0E34" w:rsidRPr="0064705B" w:rsidRDefault="009F0E34" w:rsidP="00784536">
            <w:pPr>
              <w:pStyle w:val="Table10"/>
            </w:pPr>
          </w:p>
        </w:tc>
        <w:tc>
          <w:tcPr>
            <w:tcW w:w="476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477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476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477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476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477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476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477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477" w:type="dxa"/>
            <w:shd w:val="clear" w:color="auto" w:fill="auto"/>
          </w:tcPr>
          <w:p w:rsidR="009F0E34" w:rsidRPr="00707054" w:rsidRDefault="009F0E34" w:rsidP="00784536">
            <w:pPr>
              <w:pStyle w:val="Table10"/>
              <w:jc w:val="center"/>
            </w:pPr>
          </w:p>
        </w:tc>
        <w:tc>
          <w:tcPr>
            <w:tcW w:w="519" w:type="dxa"/>
            <w:shd w:val="clear" w:color="auto" w:fill="auto"/>
          </w:tcPr>
          <w:p w:rsidR="009F0E34" w:rsidRDefault="009F0E34" w:rsidP="00784536">
            <w:pPr>
              <w:pStyle w:val="Table10"/>
              <w:jc w:val="center"/>
            </w:pPr>
          </w:p>
        </w:tc>
        <w:tc>
          <w:tcPr>
            <w:tcW w:w="520" w:type="dxa"/>
            <w:shd w:val="clear" w:color="auto" w:fill="auto"/>
          </w:tcPr>
          <w:p w:rsidR="009F0E34" w:rsidRDefault="009F0E34" w:rsidP="00784536">
            <w:pPr>
              <w:pStyle w:val="Table10"/>
              <w:jc w:val="center"/>
            </w:pPr>
          </w:p>
        </w:tc>
        <w:tc>
          <w:tcPr>
            <w:tcW w:w="520" w:type="dxa"/>
            <w:shd w:val="clear" w:color="auto" w:fill="auto"/>
          </w:tcPr>
          <w:p w:rsidR="009F0E34" w:rsidRDefault="009F0E34" w:rsidP="00784536">
            <w:pPr>
              <w:pStyle w:val="Table10"/>
              <w:jc w:val="center"/>
            </w:pPr>
          </w:p>
        </w:tc>
        <w:tc>
          <w:tcPr>
            <w:tcW w:w="519" w:type="dxa"/>
            <w:shd w:val="clear" w:color="auto" w:fill="auto"/>
          </w:tcPr>
          <w:p w:rsidR="009F0E34" w:rsidRDefault="009F0E34" w:rsidP="00784536">
            <w:pPr>
              <w:pStyle w:val="Table10"/>
              <w:jc w:val="center"/>
            </w:pPr>
          </w:p>
        </w:tc>
        <w:tc>
          <w:tcPr>
            <w:tcW w:w="520" w:type="dxa"/>
            <w:shd w:val="clear" w:color="auto" w:fill="auto"/>
          </w:tcPr>
          <w:p w:rsidR="009F0E34" w:rsidRDefault="009F0E34" w:rsidP="00784536">
            <w:pPr>
              <w:pStyle w:val="Table10"/>
              <w:jc w:val="center"/>
            </w:pPr>
          </w:p>
        </w:tc>
        <w:tc>
          <w:tcPr>
            <w:tcW w:w="520" w:type="dxa"/>
            <w:shd w:val="clear" w:color="auto" w:fill="auto"/>
          </w:tcPr>
          <w:p w:rsidR="009F0E34" w:rsidRDefault="009F0E34" w:rsidP="00784536">
            <w:pPr>
              <w:pStyle w:val="Table10"/>
              <w:jc w:val="center"/>
            </w:pPr>
          </w:p>
        </w:tc>
      </w:tr>
    </w:tbl>
    <w:p w:rsidR="00F11177" w:rsidRDefault="00F11177"/>
    <w:p w:rsidR="00F11177" w:rsidRDefault="00F11177">
      <w:r>
        <w:br w:type="page"/>
      </w:r>
    </w:p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9F0E34">
        <w:rPr>
          <w:lang w:val="en-US"/>
        </w:rPr>
        <w:t>2PRD19</w:t>
      </w:r>
      <w:r w:rsidRPr="00BD446B">
        <w:t xml:space="preserve"> (</w:t>
      </w:r>
      <w:r w:rsidR="008E4CF9">
        <w:t>HL0D 04</w:t>
      </w:r>
      <w:r w:rsidRPr="00BD446B">
        <w:t>)</w:t>
      </w:r>
      <w:r w:rsidRPr="00E12B5F">
        <w:tab/>
      </w:r>
      <w:r w:rsidR="009F0E34">
        <w:t>Maintain an Efficient Use of Food Resources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9F0E34" w:rsidTr="00142130">
        <w:tc>
          <w:tcPr>
            <w:tcW w:w="570" w:type="dxa"/>
          </w:tcPr>
          <w:p w:rsidR="009F0E34" w:rsidRPr="00F11177" w:rsidRDefault="009F0E34" w:rsidP="00DF3CC5">
            <w:r>
              <w:t>1</w:t>
            </w:r>
          </w:p>
        </w:tc>
        <w:tc>
          <w:tcPr>
            <w:tcW w:w="11842" w:type="dxa"/>
          </w:tcPr>
          <w:p w:rsidR="009F0E34" w:rsidRPr="00BA7A27" w:rsidRDefault="009F0E34" w:rsidP="00B5101F">
            <w:r w:rsidRPr="00BA7A27">
              <w:t>Safe and hygienic working practices when using food resources</w:t>
            </w:r>
          </w:p>
        </w:tc>
        <w:tc>
          <w:tcPr>
            <w:tcW w:w="1806" w:type="dxa"/>
          </w:tcPr>
          <w:p w:rsidR="009F0E34" w:rsidRDefault="009F0E34" w:rsidP="00142130">
            <w:pPr>
              <w:jc w:val="center"/>
            </w:pPr>
          </w:p>
        </w:tc>
      </w:tr>
      <w:tr w:rsidR="009F0E34" w:rsidTr="00142130">
        <w:tc>
          <w:tcPr>
            <w:tcW w:w="570" w:type="dxa"/>
          </w:tcPr>
          <w:p w:rsidR="009F0E34" w:rsidRPr="00F11177" w:rsidRDefault="009F0E34" w:rsidP="00DF3CC5">
            <w:r>
              <w:t>2</w:t>
            </w:r>
          </w:p>
        </w:tc>
        <w:tc>
          <w:tcPr>
            <w:tcW w:w="11842" w:type="dxa"/>
          </w:tcPr>
          <w:p w:rsidR="009F0E34" w:rsidRPr="00BA7A27" w:rsidRDefault="009F0E34" w:rsidP="00B5101F">
            <w:r w:rsidRPr="00BA7A27">
              <w:t>The importance of stock rotation procedures</w:t>
            </w:r>
          </w:p>
        </w:tc>
        <w:tc>
          <w:tcPr>
            <w:tcW w:w="1806" w:type="dxa"/>
          </w:tcPr>
          <w:p w:rsidR="009F0E34" w:rsidRDefault="009F0E34" w:rsidP="00142130">
            <w:pPr>
              <w:jc w:val="center"/>
            </w:pPr>
          </w:p>
        </w:tc>
      </w:tr>
      <w:tr w:rsidR="009F0E34" w:rsidTr="00142130">
        <w:tc>
          <w:tcPr>
            <w:tcW w:w="570" w:type="dxa"/>
          </w:tcPr>
          <w:p w:rsidR="009F0E34" w:rsidRPr="00F11177" w:rsidRDefault="009F0E34" w:rsidP="00DF3CC5">
            <w:r>
              <w:t>3</w:t>
            </w:r>
          </w:p>
        </w:tc>
        <w:tc>
          <w:tcPr>
            <w:tcW w:w="11842" w:type="dxa"/>
          </w:tcPr>
          <w:p w:rsidR="009F0E34" w:rsidRPr="00BA7A27" w:rsidRDefault="009F0E34" w:rsidP="00B5101F">
            <w:r w:rsidRPr="00BA7A27">
              <w:t>Why food containers must be sealed, labelled and stored correctly</w:t>
            </w:r>
          </w:p>
        </w:tc>
        <w:tc>
          <w:tcPr>
            <w:tcW w:w="1806" w:type="dxa"/>
          </w:tcPr>
          <w:p w:rsidR="009F0E34" w:rsidRDefault="009F0E34" w:rsidP="00142130">
            <w:pPr>
              <w:jc w:val="center"/>
            </w:pPr>
          </w:p>
        </w:tc>
      </w:tr>
      <w:tr w:rsidR="009F0E34" w:rsidTr="00142130">
        <w:tc>
          <w:tcPr>
            <w:tcW w:w="570" w:type="dxa"/>
          </w:tcPr>
          <w:p w:rsidR="009F0E34" w:rsidRPr="00F11177" w:rsidRDefault="009F0E34" w:rsidP="00DF3CC5">
            <w:r>
              <w:t>4</w:t>
            </w:r>
          </w:p>
        </w:tc>
        <w:tc>
          <w:tcPr>
            <w:tcW w:w="11842" w:type="dxa"/>
          </w:tcPr>
          <w:p w:rsidR="009F0E34" w:rsidRPr="00BA7A27" w:rsidRDefault="009F0E34" w:rsidP="00B5101F">
            <w:r w:rsidRPr="00BA7A27">
              <w:t>Why portions must be controlled when producing dishes</w:t>
            </w:r>
          </w:p>
        </w:tc>
        <w:tc>
          <w:tcPr>
            <w:tcW w:w="1806" w:type="dxa"/>
          </w:tcPr>
          <w:p w:rsidR="009F0E34" w:rsidRDefault="009F0E34" w:rsidP="00142130">
            <w:pPr>
              <w:jc w:val="center"/>
            </w:pPr>
          </w:p>
        </w:tc>
      </w:tr>
      <w:tr w:rsidR="009F0E34" w:rsidTr="00142130">
        <w:tc>
          <w:tcPr>
            <w:tcW w:w="570" w:type="dxa"/>
          </w:tcPr>
          <w:p w:rsidR="009F0E34" w:rsidRPr="00F11177" w:rsidRDefault="009F0E34" w:rsidP="00DF3CC5">
            <w:r>
              <w:t>5</w:t>
            </w:r>
          </w:p>
        </w:tc>
        <w:tc>
          <w:tcPr>
            <w:tcW w:w="11842" w:type="dxa"/>
          </w:tcPr>
          <w:p w:rsidR="009F0E34" w:rsidRPr="00BA7A27" w:rsidRDefault="009F0E34" w:rsidP="00B5101F">
            <w:r w:rsidRPr="00BA7A27">
              <w:t>What quality points to look for when using food items</w:t>
            </w:r>
          </w:p>
        </w:tc>
        <w:tc>
          <w:tcPr>
            <w:tcW w:w="1806" w:type="dxa"/>
          </w:tcPr>
          <w:p w:rsidR="009F0E34" w:rsidRDefault="009F0E34" w:rsidP="00142130">
            <w:pPr>
              <w:jc w:val="center"/>
            </w:pPr>
          </w:p>
        </w:tc>
      </w:tr>
      <w:tr w:rsidR="009F0E34" w:rsidTr="00142130">
        <w:tc>
          <w:tcPr>
            <w:tcW w:w="570" w:type="dxa"/>
          </w:tcPr>
          <w:p w:rsidR="009F0E34" w:rsidRPr="00F11177" w:rsidRDefault="009F0E34" w:rsidP="00DF3CC5">
            <w:r>
              <w:t>6</w:t>
            </w:r>
          </w:p>
        </w:tc>
        <w:tc>
          <w:tcPr>
            <w:tcW w:w="11842" w:type="dxa"/>
          </w:tcPr>
          <w:p w:rsidR="009F0E34" w:rsidRPr="00BA7A27" w:rsidRDefault="009F0E34" w:rsidP="00B5101F">
            <w:r w:rsidRPr="00BA7A27">
              <w:t>The financial impact of uncontrolled food wastage</w:t>
            </w:r>
          </w:p>
        </w:tc>
        <w:tc>
          <w:tcPr>
            <w:tcW w:w="1806" w:type="dxa"/>
          </w:tcPr>
          <w:p w:rsidR="009F0E34" w:rsidRDefault="009F0E34" w:rsidP="00142130">
            <w:pPr>
              <w:jc w:val="center"/>
            </w:pPr>
          </w:p>
        </w:tc>
      </w:tr>
      <w:tr w:rsidR="009F0E34" w:rsidTr="00142130">
        <w:tc>
          <w:tcPr>
            <w:tcW w:w="570" w:type="dxa"/>
          </w:tcPr>
          <w:p w:rsidR="009F0E34" w:rsidRPr="00F11177" w:rsidRDefault="009F0E34" w:rsidP="00DF3CC5">
            <w:r>
              <w:t>7</w:t>
            </w:r>
          </w:p>
        </w:tc>
        <w:tc>
          <w:tcPr>
            <w:tcW w:w="11842" w:type="dxa"/>
          </w:tcPr>
          <w:p w:rsidR="009F0E34" w:rsidRPr="00BA7A27" w:rsidRDefault="009F0E34" w:rsidP="00B5101F">
            <w:r w:rsidRPr="00BA7A27">
              <w:t>The importance of maintaining efficient stock levels</w:t>
            </w:r>
          </w:p>
        </w:tc>
        <w:tc>
          <w:tcPr>
            <w:tcW w:w="1806" w:type="dxa"/>
          </w:tcPr>
          <w:p w:rsidR="009F0E34" w:rsidRDefault="009F0E34" w:rsidP="00142130">
            <w:pPr>
              <w:jc w:val="center"/>
            </w:pPr>
          </w:p>
        </w:tc>
      </w:tr>
      <w:tr w:rsidR="009F0E34" w:rsidTr="004A27D3">
        <w:trPr>
          <w:trHeight w:val="399"/>
        </w:trPr>
        <w:tc>
          <w:tcPr>
            <w:tcW w:w="570" w:type="dxa"/>
          </w:tcPr>
          <w:p w:rsidR="009F0E34" w:rsidRPr="00F11177" w:rsidRDefault="009F0E34" w:rsidP="00DF3CC5">
            <w:r>
              <w:t>8</w:t>
            </w:r>
          </w:p>
        </w:tc>
        <w:tc>
          <w:tcPr>
            <w:tcW w:w="11842" w:type="dxa"/>
          </w:tcPr>
          <w:p w:rsidR="009F0E34" w:rsidRDefault="009F0E34" w:rsidP="00B5101F">
            <w:r w:rsidRPr="00BA7A27">
              <w:t>The types of unexpected situations that may occur when performing food operations and how to deal with these</w:t>
            </w:r>
          </w:p>
        </w:tc>
        <w:tc>
          <w:tcPr>
            <w:tcW w:w="1806" w:type="dxa"/>
          </w:tcPr>
          <w:p w:rsidR="009F0E34" w:rsidRDefault="009F0E34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EA48C8" w:rsidRPr="00E12B5F" w:rsidRDefault="00AB2D75" w:rsidP="00EA48C8">
      <w:pPr>
        <w:pStyle w:val="Unittitle"/>
      </w:pPr>
      <w:r>
        <w:br w:type="page"/>
      </w:r>
      <w:r w:rsidR="00EA48C8">
        <w:t xml:space="preserve">Unit </w:t>
      </w:r>
      <w:r w:rsidR="00EA48C8" w:rsidRPr="001C6E7B">
        <w:rPr>
          <w:lang w:val="en-US"/>
        </w:rPr>
        <w:t>PPL</w:t>
      </w:r>
      <w:r w:rsidR="009F0E34">
        <w:rPr>
          <w:lang w:val="en-US"/>
        </w:rPr>
        <w:t>2PRD19</w:t>
      </w:r>
      <w:r w:rsidR="00EA48C8" w:rsidRPr="00BD446B">
        <w:t xml:space="preserve"> (</w:t>
      </w:r>
      <w:r w:rsidR="008E4CF9">
        <w:t>HL0D 04</w:t>
      </w:r>
      <w:r w:rsidR="00EA48C8" w:rsidRPr="00BD446B">
        <w:t>)</w:t>
      </w:r>
      <w:r w:rsidR="00EA48C8" w:rsidRPr="00E12B5F">
        <w:tab/>
      </w:r>
      <w:r w:rsidR="009F0E34">
        <w:t>Maintain an Efficient Use of Food Resources</w:t>
      </w:r>
    </w:p>
    <w:p w:rsidR="007C6C2F" w:rsidRPr="00AB2D75" w:rsidRDefault="007C6C2F" w:rsidP="00EA48C8"/>
    <w:p w:rsidR="006325C8" w:rsidRPr="00F3442C" w:rsidRDefault="008E4CF9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9F0E34">
      <w:t>2PRD19</w:t>
    </w:r>
    <w:r w:rsidR="00A82F91" w:rsidRPr="00EC3E42">
      <w:t xml:space="preserve"> (</w:t>
    </w:r>
    <w:r w:rsidR="008E4CF9">
      <w:t>HL0D 04</w:t>
    </w:r>
    <w:r w:rsidRPr="00EC3E42">
      <w:t xml:space="preserve">) </w:t>
    </w:r>
    <w:r w:rsidR="009F0E34">
      <w:t>Maintain an Efficient Use of Food Resources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B71801">
      <w:rPr>
        <w:noProof/>
      </w:rPr>
      <w:t>7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7"/>
  </w:num>
  <w:num w:numId="4">
    <w:abstractNumId w:val="16"/>
  </w:num>
  <w:num w:numId="5">
    <w:abstractNumId w:val="18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A7160"/>
    <w:rsid w:val="00404E4A"/>
    <w:rsid w:val="00455B8C"/>
    <w:rsid w:val="00461DA8"/>
    <w:rsid w:val="0046782E"/>
    <w:rsid w:val="00475E51"/>
    <w:rsid w:val="004805E2"/>
    <w:rsid w:val="004A27D3"/>
    <w:rsid w:val="004D1FDE"/>
    <w:rsid w:val="004D310A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A1C80"/>
    <w:rsid w:val="008E4CF9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9F0E34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1801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4:docId w14:val="1D633A28"/>
  <w15:docId w15:val="{BDC32FE5-5040-4099-B5CB-9F72CA79E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5649-4536-4ACE-84D0-90F167E11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690</Words>
  <Characters>3938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2</cp:revision>
  <cp:lastPrinted>2017-01-23T09:27:00Z</cp:lastPrinted>
  <dcterms:created xsi:type="dcterms:W3CDTF">2017-07-05T16:05:00Z</dcterms:created>
  <dcterms:modified xsi:type="dcterms:W3CDTF">2017-07-05T16:05:00Z</dcterms:modified>
</cp:coreProperties>
</file>