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12" w:rsidRDefault="002D452C" w:rsidP="009478E7">
      <w:pPr>
        <w:pStyle w:val="Heading2"/>
      </w:pPr>
      <w:r w:rsidRPr="009F7942">
        <w:t xml:space="preserve">Understanding Standards Pre-delivery Meeting </w:t>
      </w:r>
      <w:r w:rsidR="00645250">
        <w:t>F</w:t>
      </w:r>
      <w:r w:rsidRPr="009F7942">
        <w:t>orm</w:t>
      </w:r>
    </w:p>
    <w:p w:rsidR="005B6D45" w:rsidRPr="005B6D45" w:rsidRDefault="005B6D45" w:rsidP="005B6D45">
      <w:pPr>
        <w:rPr>
          <w:lang w:eastAsia="en-US" w:bidi="en-US"/>
        </w:rPr>
      </w:pPr>
    </w:p>
    <w:p w:rsidR="009F7942" w:rsidRPr="009478E7" w:rsidRDefault="002D452C" w:rsidP="009478E7">
      <w:r w:rsidRPr="009478E7">
        <w:rPr>
          <w:b/>
        </w:rPr>
        <w:t xml:space="preserve">Course </w:t>
      </w:r>
      <w:r w:rsidR="009F7942" w:rsidRPr="009478E7">
        <w:rPr>
          <w:b/>
        </w:rPr>
        <w:t>n</w:t>
      </w:r>
      <w:r w:rsidRPr="009478E7">
        <w:rPr>
          <w:b/>
        </w:rPr>
        <w:t>ame</w:t>
      </w:r>
      <w:r w:rsidR="009F7942" w:rsidRPr="009478E7">
        <w:rPr>
          <w:b/>
        </w:rPr>
        <w:t>:</w:t>
      </w:r>
      <w:r w:rsidR="009478E7" w:rsidRPr="009478E7">
        <w:t xml:space="preserve"> ____________________________________________________</w:t>
      </w:r>
    </w:p>
    <w:p w:rsidR="00C3191F" w:rsidRPr="009478E7" w:rsidRDefault="002D452C" w:rsidP="009478E7">
      <w:r w:rsidRPr="009478E7">
        <w:rPr>
          <w:rFonts w:eastAsiaTheme="minorEastAsia"/>
          <w:b/>
        </w:rPr>
        <w:t xml:space="preserve">Unit </w:t>
      </w:r>
      <w:r w:rsidR="009F7942" w:rsidRPr="009478E7">
        <w:rPr>
          <w:rFonts w:eastAsiaTheme="minorEastAsia"/>
          <w:b/>
        </w:rPr>
        <w:t>name(s):</w:t>
      </w:r>
      <w:r w:rsidR="009F7942" w:rsidRPr="009478E7">
        <w:tab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</w:r>
      <w:r w:rsidR="009478E7">
        <w:softHyphen/>
        <w:t xml:space="preserve">_________________________ </w:t>
      </w:r>
      <w:r w:rsidRPr="009478E7">
        <w:rPr>
          <w:b/>
        </w:rPr>
        <w:t xml:space="preserve">Unit </w:t>
      </w:r>
      <w:r w:rsidR="009F7942" w:rsidRPr="009478E7">
        <w:rPr>
          <w:b/>
        </w:rPr>
        <w:t>number(s)</w:t>
      </w:r>
      <w:r w:rsidR="009478E7" w:rsidRPr="009478E7">
        <w:rPr>
          <w:b/>
        </w:rPr>
        <w:t>:</w:t>
      </w:r>
      <w:r w:rsidR="009478E7">
        <w:t xml:space="preserve"> _____________</w:t>
      </w:r>
    </w:p>
    <w:p w:rsidR="00C3191F" w:rsidRPr="009478E7" w:rsidRDefault="002D452C" w:rsidP="009478E7">
      <w:r w:rsidRPr="009478E7">
        <w:rPr>
          <w:b/>
        </w:rPr>
        <w:t>Name</w:t>
      </w:r>
      <w:r w:rsidR="009F7942" w:rsidRPr="009478E7">
        <w:rPr>
          <w:b/>
        </w:rPr>
        <w:t>(</w:t>
      </w:r>
      <w:r w:rsidRPr="009478E7">
        <w:rPr>
          <w:b/>
        </w:rPr>
        <w:t>s</w:t>
      </w:r>
      <w:r w:rsidR="009F7942" w:rsidRPr="009478E7">
        <w:rPr>
          <w:b/>
        </w:rPr>
        <w:t>)</w:t>
      </w:r>
      <w:r w:rsidRPr="009478E7">
        <w:rPr>
          <w:b/>
        </w:rPr>
        <w:t xml:space="preserve"> of </w:t>
      </w:r>
      <w:r w:rsidR="009F7942" w:rsidRPr="009478E7">
        <w:rPr>
          <w:b/>
        </w:rPr>
        <w:t>a</w:t>
      </w:r>
      <w:r w:rsidRPr="009478E7">
        <w:rPr>
          <w:b/>
        </w:rPr>
        <w:t>ssessor(s)</w:t>
      </w:r>
      <w:r w:rsidR="009F7942" w:rsidRPr="009478E7">
        <w:rPr>
          <w:b/>
        </w:rPr>
        <w:t>:</w:t>
      </w:r>
      <w:r w:rsidR="009478E7">
        <w:t xml:space="preserve"> _____________</w:t>
      </w:r>
      <w:r w:rsidR="00390218">
        <w:t>______________________________</w:t>
      </w:r>
    </w:p>
    <w:p w:rsidR="009478E7" w:rsidRDefault="002D452C" w:rsidP="009478E7">
      <w:r w:rsidRPr="00390218">
        <w:rPr>
          <w:b/>
        </w:rPr>
        <w:t xml:space="preserve">Names </w:t>
      </w:r>
      <w:r w:rsidR="009F7942" w:rsidRPr="00390218">
        <w:rPr>
          <w:b/>
        </w:rPr>
        <w:t>of internal verifier</w:t>
      </w:r>
      <w:r w:rsidRPr="00390218">
        <w:rPr>
          <w:b/>
        </w:rPr>
        <w:t>(s)</w:t>
      </w:r>
      <w:r w:rsidR="009F7942" w:rsidRPr="00390218">
        <w:rPr>
          <w:b/>
        </w:rPr>
        <w:t>:</w:t>
      </w:r>
      <w:r w:rsidR="009478E7">
        <w:t xml:space="preserve"> </w:t>
      </w:r>
      <w:r w:rsidR="005166B6">
        <w:t>David Marshall</w:t>
      </w:r>
      <w:r w:rsidR="00390218">
        <w:t>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1522"/>
        <w:gridCol w:w="2620"/>
        <w:gridCol w:w="1757"/>
      </w:tblGrid>
      <w:tr w:rsidR="00C3191F" w:rsidRPr="009F7942" w:rsidTr="005B6232">
        <w:trPr>
          <w:tblHeader/>
        </w:trPr>
        <w:tc>
          <w:tcPr>
            <w:tcW w:w="2254" w:type="dxa"/>
          </w:tcPr>
          <w:p w:rsidR="00C3191F" w:rsidRPr="009F7942" w:rsidRDefault="002D452C" w:rsidP="009F7942">
            <w:pPr>
              <w:pStyle w:val="Tabletextheading"/>
            </w:pPr>
            <w:r w:rsidRPr="009F7942">
              <w:t>Documents and points for discussion</w:t>
            </w:r>
          </w:p>
        </w:tc>
        <w:tc>
          <w:tcPr>
            <w:tcW w:w="1522" w:type="dxa"/>
          </w:tcPr>
          <w:p w:rsidR="00C3191F" w:rsidRPr="009F7942" w:rsidRDefault="002D452C" w:rsidP="009F7942">
            <w:pPr>
              <w:pStyle w:val="Tabletextheading"/>
            </w:pPr>
            <w:r w:rsidRPr="009F7942">
              <w:t>Discussed</w:t>
            </w:r>
          </w:p>
          <w:p w:rsidR="006619E8" w:rsidRPr="009F7942" w:rsidRDefault="002D452C" w:rsidP="009F7942">
            <w:pPr>
              <w:pStyle w:val="Tabletextheading"/>
            </w:pPr>
            <w:r w:rsidRPr="009F7942">
              <w:t>Yes/No/N/A</w:t>
            </w:r>
          </w:p>
        </w:tc>
        <w:tc>
          <w:tcPr>
            <w:tcW w:w="2620" w:type="dxa"/>
          </w:tcPr>
          <w:p w:rsidR="00C3191F" w:rsidRPr="009F7942" w:rsidRDefault="002D452C" w:rsidP="009F7942">
            <w:pPr>
              <w:pStyle w:val="Tabletextheading"/>
            </w:pPr>
            <w:r w:rsidRPr="009F7942">
              <w:t>Comments/</w:t>
            </w:r>
            <w:r w:rsidR="009F7942">
              <w:t>a</w:t>
            </w:r>
            <w:r w:rsidRPr="009F7942">
              <w:t>ction points (by whom, by when)</w:t>
            </w:r>
          </w:p>
        </w:tc>
        <w:tc>
          <w:tcPr>
            <w:tcW w:w="1757" w:type="dxa"/>
          </w:tcPr>
          <w:p w:rsidR="007361F2" w:rsidRPr="009F7942" w:rsidRDefault="002D452C" w:rsidP="009F7942">
            <w:pPr>
              <w:pStyle w:val="Tabletextheading"/>
            </w:pPr>
            <w:r w:rsidRPr="009F7942">
              <w:t>Action completed</w:t>
            </w:r>
            <w:r w:rsidR="009F7942">
              <w:t xml:space="preserve"> </w:t>
            </w:r>
            <w:r w:rsidRPr="009F7942">
              <w:t>(initial and date)</w:t>
            </w:r>
          </w:p>
        </w:tc>
      </w:tr>
      <w:tr w:rsidR="005166B6" w:rsidRPr="009F7942" w:rsidTr="009478E7">
        <w:tc>
          <w:tcPr>
            <w:tcW w:w="2254" w:type="dxa"/>
          </w:tcPr>
          <w:p w:rsidR="005166B6" w:rsidRPr="009F7942" w:rsidRDefault="005166B6" w:rsidP="009F7942">
            <w:pPr>
              <w:pStyle w:val="tabletext"/>
            </w:pPr>
            <w:r w:rsidRPr="009F7942">
              <w:t>Unit Specification(s)</w:t>
            </w:r>
          </w:p>
        </w:tc>
        <w:tc>
          <w:tcPr>
            <w:tcW w:w="1522" w:type="dxa"/>
          </w:tcPr>
          <w:p w:rsidR="005166B6" w:rsidRPr="00362B78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362B78">
              <w:rPr>
                <w:rFonts w:ascii="Comic Sans MS" w:hAnsi="Comic Sans MS" w:cs="Arial"/>
                <w:bCs/>
                <w:szCs w:val="22"/>
              </w:rPr>
              <w:t>Yes</w:t>
            </w:r>
          </w:p>
        </w:tc>
        <w:tc>
          <w:tcPr>
            <w:tcW w:w="2620" w:type="dxa"/>
          </w:tcPr>
          <w:p w:rsidR="005166B6" w:rsidRPr="00362B78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362B78">
              <w:rPr>
                <w:rFonts w:ascii="Comic Sans MS" w:hAnsi="Comic Sans MS" w:cs="Arial"/>
                <w:bCs/>
                <w:szCs w:val="22"/>
              </w:rPr>
              <w:t>Check SQA website to ensure most recent version</w:t>
            </w:r>
            <w:r>
              <w:rPr>
                <w:rFonts w:ascii="Comic Sans MS" w:hAnsi="Comic Sans MS" w:cs="Arial"/>
                <w:bCs/>
                <w:szCs w:val="22"/>
              </w:rPr>
              <w:t>.</w:t>
            </w:r>
          </w:p>
        </w:tc>
        <w:tc>
          <w:tcPr>
            <w:tcW w:w="1757" w:type="dxa"/>
          </w:tcPr>
          <w:p w:rsidR="005166B6" w:rsidRPr="00362B78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362B78">
              <w:rPr>
                <w:rFonts w:ascii="Comic Sans MS" w:hAnsi="Comic Sans MS" w:cs="Arial"/>
                <w:bCs/>
                <w:szCs w:val="22"/>
              </w:rPr>
              <w:t>DM 09/09/2014</w:t>
            </w:r>
          </w:p>
        </w:tc>
      </w:tr>
      <w:tr w:rsidR="005166B6" w:rsidRPr="009F7942" w:rsidTr="009478E7">
        <w:tc>
          <w:tcPr>
            <w:tcW w:w="2254" w:type="dxa"/>
          </w:tcPr>
          <w:p w:rsidR="005166B6" w:rsidRPr="009F7942" w:rsidRDefault="005166B6" w:rsidP="009F7942">
            <w:pPr>
              <w:pStyle w:val="tabletext"/>
            </w:pPr>
            <w:r w:rsidRPr="009F7942">
              <w:t xml:space="preserve">Unit </w:t>
            </w:r>
            <w:r>
              <w:t>a</w:t>
            </w:r>
            <w:r w:rsidRPr="009F7942">
              <w:t xml:space="preserve">ssessment </w:t>
            </w:r>
            <w:r>
              <w:t>s</w:t>
            </w:r>
            <w:r w:rsidRPr="009F7942">
              <w:t xml:space="preserve">upport </w:t>
            </w:r>
            <w:r>
              <w:t>p</w:t>
            </w:r>
            <w:r w:rsidRPr="009F7942">
              <w:t>acks (UASPs) or IACCA assessment task (where relevant)</w:t>
            </w:r>
          </w:p>
          <w:p w:rsidR="005166B6" w:rsidRPr="009F7942" w:rsidRDefault="005166B6" w:rsidP="009F7942">
            <w:pPr>
              <w:pStyle w:val="tablebullet"/>
            </w:pPr>
            <w:r w:rsidRPr="009F7942">
              <w:t>Judging evidence tables</w:t>
            </w:r>
          </w:p>
          <w:p w:rsidR="005166B6" w:rsidRPr="009F7942" w:rsidRDefault="005166B6" w:rsidP="009F7942">
            <w:pPr>
              <w:pStyle w:val="tablebullet"/>
            </w:pPr>
            <w:r w:rsidRPr="009F7942">
              <w:t>Candidate assessment records</w:t>
            </w:r>
          </w:p>
          <w:p w:rsidR="005166B6" w:rsidRPr="009F7942" w:rsidRDefault="005166B6" w:rsidP="009F7942">
            <w:pPr>
              <w:pStyle w:val="tablebullet"/>
            </w:pPr>
            <w:r w:rsidRPr="009F7942">
              <w:t xml:space="preserve">Conditions for assessment </w:t>
            </w:r>
          </w:p>
          <w:p w:rsidR="005166B6" w:rsidRPr="009F7942" w:rsidRDefault="005166B6" w:rsidP="009F7942">
            <w:pPr>
              <w:pStyle w:val="tablebullet"/>
            </w:pPr>
            <w:r w:rsidRPr="009F7942">
              <w:t>Re-assessment</w:t>
            </w:r>
          </w:p>
        </w:tc>
        <w:tc>
          <w:tcPr>
            <w:tcW w:w="1522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Yes</w:t>
            </w:r>
          </w:p>
        </w:tc>
        <w:tc>
          <w:tcPr>
            <w:tcW w:w="2620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Use UASPs this session and start to develop some of our own assessments during the session.</w:t>
            </w:r>
          </w:p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Looked at Katy’s revised version of a candidate assessment record and agreed we would use this session. Katy to e</w:t>
            </w:r>
            <w:r>
              <w:rPr>
                <w:rFonts w:ascii="Comic Sans MS" w:hAnsi="Comic Sans MS" w:cs="Arial"/>
                <w:bCs/>
                <w:szCs w:val="22"/>
              </w:rPr>
              <w:t>-</w:t>
            </w:r>
            <w:r w:rsidRPr="008A07A9">
              <w:rPr>
                <w:rFonts w:ascii="Comic Sans MS" w:hAnsi="Comic Sans MS" w:cs="Arial"/>
                <w:bCs/>
                <w:szCs w:val="22"/>
              </w:rPr>
              <w:t>mail to group.</w:t>
            </w:r>
          </w:p>
          <w:p w:rsidR="005166B6" w:rsidRPr="008A07A9" w:rsidRDefault="005166B6" w:rsidP="00DF2181">
            <w:pPr>
              <w:rPr>
                <w:rFonts w:ascii="Comic Sans MS" w:hAnsi="Comic Sans MS" w:cs="Arial"/>
                <w:b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Clarified conditions of assessment for Outcome 2 and agreed no time limit.</w:t>
            </w:r>
          </w:p>
        </w:tc>
        <w:tc>
          <w:tcPr>
            <w:tcW w:w="1757" w:type="dxa"/>
          </w:tcPr>
          <w:p w:rsidR="005166B6" w:rsidRPr="009F7942" w:rsidRDefault="005166B6" w:rsidP="009F7942">
            <w:pPr>
              <w:pStyle w:val="tabletext"/>
            </w:pPr>
          </w:p>
        </w:tc>
      </w:tr>
      <w:tr w:rsidR="005166B6" w:rsidRPr="009F7942" w:rsidTr="009478E7">
        <w:tc>
          <w:tcPr>
            <w:tcW w:w="2254" w:type="dxa"/>
            <w:shd w:val="clear" w:color="auto" w:fill="C6D9F1"/>
          </w:tcPr>
          <w:p w:rsidR="005166B6" w:rsidRPr="009F7942" w:rsidRDefault="005166B6" w:rsidP="009F7942">
            <w:pPr>
              <w:pStyle w:val="tabletext"/>
            </w:pPr>
            <w:r w:rsidRPr="009F7942">
              <w:t>Or</w:t>
            </w:r>
          </w:p>
        </w:tc>
        <w:tc>
          <w:tcPr>
            <w:tcW w:w="1522" w:type="dxa"/>
            <w:shd w:val="clear" w:color="auto" w:fill="C6D9F1"/>
          </w:tcPr>
          <w:p w:rsidR="005166B6" w:rsidRPr="009F7942" w:rsidRDefault="005166B6" w:rsidP="009F7942">
            <w:pPr>
              <w:pStyle w:val="tabletext"/>
            </w:pPr>
          </w:p>
        </w:tc>
        <w:tc>
          <w:tcPr>
            <w:tcW w:w="2620" w:type="dxa"/>
            <w:shd w:val="clear" w:color="auto" w:fill="C6D9F1"/>
          </w:tcPr>
          <w:p w:rsidR="005166B6" w:rsidRPr="009F7942" w:rsidRDefault="005166B6" w:rsidP="009F7942">
            <w:pPr>
              <w:pStyle w:val="tabletext"/>
            </w:pPr>
          </w:p>
        </w:tc>
        <w:tc>
          <w:tcPr>
            <w:tcW w:w="1757" w:type="dxa"/>
            <w:shd w:val="clear" w:color="auto" w:fill="C6D9F1"/>
          </w:tcPr>
          <w:p w:rsidR="005166B6" w:rsidRPr="009F7942" w:rsidRDefault="005166B6" w:rsidP="009F7942">
            <w:pPr>
              <w:pStyle w:val="tabletext"/>
            </w:pPr>
          </w:p>
        </w:tc>
      </w:tr>
      <w:tr w:rsidR="005166B6" w:rsidRPr="009F7942" w:rsidTr="009478E7">
        <w:tc>
          <w:tcPr>
            <w:tcW w:w="2254" w:type="dxa"/>
          </w:tcPr>
          <w:p w:rsidR="005166B6" w:rsidRPr="009F7942" w:rsidRDefault="005166B6" w:rsidP="009F7942">
            <w:pPr>
              <w:pStyle w:val="tabletext"/>
            </w:pPr>
            <w:r w:rsidRPr="009F7942">
              <w:t>Centre-devised assessments</w:t>
            </w:r>
          </w:p>
          <w:p w:rsidR="005166B6" w:rsidRPr="009F7942" w:rsidRDefault="005166B6" w:rsidP="009478E7">
            <w:pPr>
              <w:pStyle w:val="tablebullet"/>
            </w:pPr>
            <w:r w:rsidRPr="009F7942">
              <w:t>Judging evidence tables (or equivalent)</w:t>
            </w:r>
          </w:p>
          <w:p w:rsidR="005166B6" w:rsidRPr="009F7942" w:rsidRDefault="005166B6" w:rsidP="009478E7">
            <w:pPr>
              <w:pStyle w:val="tablebullet"/>
            </w:pPr>
            <w:r w:rsidRPr="009F7942">
              <w:lastRenderedPageBreak/>
              <w:t>Candidate assessment records</w:t>
            </w:r>
          </w:p>
          <w:p w:rsidR="005166B6" w:rsidRPr="009F7942" w:rsidRDefault="005166B6" w:rsidP="009478E7">
            <w:pPr>
              <w:pStyle w:val="tablebullet"/>
            </w:pPr>
            <w:r w:rsidRPr="009F7942">
              <w:t xml:space="preserve">Conditions for assessment </w:t>
            </w:r>
          </w:p>
          <w:p w:rsidR="005166B6" w:rsidRPr="009F7942" w:rsidRDefault="005166B6" w:rsidP="009F7942">
            <w:pPr>
              <w:pStyle w:val="tablebullet"/>
            </w:pPr>
            <w:r w:rsidRPr="009F7942">
              <w:t>Re-assessment</w:t>
            </w:r>
            <w:r>
              <w:br/>
            </w:r>
          </w:p>
        </w:tc>
        <w:tc>
          <w:tcPr>
            <w:tcW w:w="1522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lastRenderedPageBreak/>
              <w:t xml:space="preserve">Yes </w:t>
            </w:r>
          </w:p>
        </w:tc>
        <w:tc>
          <w:tcPr>
            <w:tcW w:w="2620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As above</w:t>
            </w:r>
          </w:p>
        </w:tc>
        <w:tc>
          <w:tcPr>
            <w:tcW w:w="1757" w:type="dxa"/>
          </w:tcPr>
          <w:p w:rsidR="005166B6" w:rsidRPr="009F7942" w:rsidRDefault="005166B6" w:rsidP="009F7942">
            <w:pPr>
              <w:pStyle w:val="tabletext"/>
            </w:pPr>
          </w:p>
        </w:tc>
      </w:tr>
      <w:tr w:rsidR="005166B6" w:rsidRPr="009F7942" w:rsidTr="009478E7">
        <w:tc>
          <w:tcPr>
            <w:tcW w:w="2254" w:type="dxa"/>
          </w:tcPr>
          <w:p w:rsidR="005166B6" w:rsidRPr="009F7942" w:rsidRDefault="005166B6" w:rsidP="009F7942">
            <w:pPr>
              <w:pStyle w:val="tabletext"/>
            </w:pPr>
            <w:r w:rsidRPr="009F7942">
              <w:lastRenderedPageBreak/>
              <w:t>Internally verified</w:t>
            </w:r>
          </w:p>
        </w:tc>
        <w:tc>
          <w:tcPr>
            <w:tcW w:w="1522" w:type="dxa"/>
          </w:tcPr>
          <w:p w:rsidR="005166B6" w:rsidRPr="009F7942" w:rsidRDefault="005166B6" w:rsidP="009F7942">
            <w:pPr>
              <w:pStyle w:val="tabletext"/>
            </w:pPr>
          </w:p>
        </w:tc>
        <w:tc>
          <w:tcPr>
            <w:tcW w:w="2620" w:type="dxa"/>
          </w:tcPr>
          <w:p w:rsidR="005166B6" w:rsidRPr="009F7942" w:rsidRDefault="005166B6" w:rsidP="009F7942">
            <w:pPr>
              <w:pStyle w:val="tabletext"/>
            </w:pPr>
          </w:p>
        </w:tc>
        <w:tc>
          <w:tcPr>
            <w:tcW w:w="1757" w:type="dxa"/>
          </w:tcPr>
          <w:p w:rsidR="005166B6" w:rsidRPr="009F7942" w:rsidRDefault="005166B6" w:rsidP="009F7942">
            <w:pPr>
              <w:pStyle w:val="tabletext"/>
            </w:pPr>
          </w:p>
        </w:tc>
      </w:tr>
      <w:tr w:rsidR="005166B6" w:rsidRPr="009F7942" w:rsidTr="009478E7">
        <w:tc>
          <w:tcPr>
            <w:tcW w:w="2254" w:type="dxa"/>
          </w:tcPr>
          <w:p w:rsidR="005166B6" w:rsidRPr="009F7942" w:rsidRDefault="005166B6" w:rsidP="009F7942">
            <w:pPr>
              <w:pStyle w:val="tabletext"/>
            </w:pPr>
            <w:r w:rsidRPr="009F7942">
              <w:t>Sent to SQA for prior verification</w:t>
            </w:r>
          </w:p>
        </w:tc>
        <w:tc>
          <w:tcPr>
            <w:tcW w:w="1522" w:type="dxa"/>
          </w:tcPr>
          <w:p w:rsidR="005166B6" w:rsidRPr="009F7942" w:rsidRDefault="005166B6" w:rsidP="009F7942">
            <w:pPr>
              <w:pStyle w:val="tabletext"/>
            </w:pPr>
          </w:p>
        </w:tc>
        <w:tc>
          <w:tcPr>
            <w:tcW w:w="2620" w:type="dxa"/>
          </w:tcPr>
          <w:p w:rsidR="005166B6" w:rsidRPr="009F7942" w:rsidRDefault="005166B6" w:rsidP="009F7942">
            <w:pPr>
              <w:pStyle w:val="tabletext"/>
            </w:pPr>
          </w:p>
        </w:tc>
        <w:tc>
          <w:tcPr>
            <w:tcW w:w="1757" w:type="dxa"/>
          </w:tcPr>
          <w:p w:rsidR="005166B6" w:rsidRPr="009F7942" w:rsidRDefault="005166B6" w:rsidP="009F7942">
            <w:pPr>
              <w:pStyle w:val="tabletext"/>
            </w:pPr>
          </w:p>
        </w:tc>
      </w:tr>
      <w:tr w:rsidR="005166B6" w:rsidRPr="009F7942" w:rsidTr="009478E7">
        <w:tc>
          <w:tcPr>
            <w:tcW w:w="2254" w:type="dxa"/>
          </w:tcPr>
          <w:p w:rsidR="005166B6" w:rsidRPr="009F7942" w:rsidRDefault="005166B6" w:rsidP="009F7942">
            <w:pPr>
              <w:pStyle w:val="tabletext"/>
            </w:pPr>
            <w:r w:rsidRPr="009F7942">
              <w:t>Opportunities for combined, holistic and continuous assessment and naturally occurring evidence</w:t>
            </w:r>
          </w:p>
        </w:tc>
        <w:tc>
          <w:tcPr>
            <w:tcW w:w="1522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Yes</w:t>
            </w:r>
          </w:p>
        </w:tc>
        <w:tc>
          <w:tcPr>
            <w:tcW w:w="2620" w:type="dxa"/>
          </w:tcPr>
          <w:p w:rsidR="005166B6" w:rsidRPr="00992190" w:rsidRDefault="005166B6" w:rsidP="005166B6">
            <w:pPr>
              <w:rPr>
                <w:rFonts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Although using the UASPs this session, agreed that naturally occurring evidence may also be used but must be clearly referenced in the candidate assessment record.</w:t>
            </w:r>
            <w:r w:rsidRPr="00992190"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1757" w:type="dxa"/>
          </w:tcPr>
          <w:p w:rsidR="005166B6" w:rsidRPr="009F7942" w:rsidRDefault="005166B6" w:rsidP="009F7942">
            <w:pPr>
              <w:pStyle w:val="tabletext"/>
            </w:pPr>
          </w:p>
        </w:tc>
      </w:tr>
      <w:tr w:rsidR="005166B6" w:rsidRPr="009F7942" w:rsidTr="009478E7">
        <w:tc>
          <w:tcPr>
            <w:tcW w:w="2254" w:type="dxa"/>
          </w:tcPr>
          <w:p w:rsidR="005166B6" w:rsidRPr="009F7942" w:rsidRDefault="005166B6" w:rsidP="009F7942">
            <w:pPr>
              <w:pStyle w:val="tabletext"/>
            </w:pPr>
            <w:r w:rsidRPr="009F7942">
              <w:t>Exemplar assessments/</w:t>
            </w:r>
          </w:p>
          <w:p w:rsidR="005166B6" w:rsidRPr="009F7942" w:rsidRDefault="005166B6" w:rsidP="009F7942">
            <w:pPr>
              <w:pStyle w:val="tabletext"/>
            </w:pPr>
            <w:r w:rsidRPr="009F7942">
              <w:t>Understanding Standards materials from SQA</w:t>
            </w:r>
          </w:p>
        </w:tc>
        <w:tc>
          <w:tcPr>
            <w:tcW w:w="1522" w:type="dxa"/>
          </w:tcPr>
          <w:p w:rsidR="005166B6" w:rsidRPr="009F7942" w:rsidRDefault="005166B6" w:rsidP="009F7942">
            <w:pPr>
              <w:pStyle w:val="tabletext"/>
            </w:pPr>
            <w:r>
              <w:t>Yes</w:t>
            </w:r>
          </w:p>
        </w:tc>
        <w:tc>
          <w:tcPr>
            <w:tcW w:w="2620" w:type="dxa"/>
          </w:tcPr>
          <w:p w:rsidR="005166B6" w:rsidRPr="009F7942" w:rsidRDefault="005166B6" w:rsidP="002E615C">
            <w:pPr>
              <w:pStyle w:val="tabletext"/>
            </w:pPr>
            <w:r>
              <w:rPr>
                <w:rFonts w:ascii="Comic Sans MS" w:hAnsi="Comic Sans MS" w:cs="Arial"/>
                <w:bCs/>
                <w:szCs w:val="22"/>
              </w:rPr>
              <w:t xml:space="preserve">IV </w:t>
            </w:r>
            <w:r w:rsidR="002E615C">
              <w:rPr>
                <w:rFonts w:ascii="Comic Sans MS" w:hAnsi="Comic Sans MS" w:cs="Arial"/>
                <w:bCs/>
                <w:szCs w:val="22"/>
              </w:rPr>
              <w:t>to check Understanding Standards website</w:t>
            </w:r>
            <w:r>
              <w:rPr>
                <w:rFonts w:ascii="Comic Sans MS" w:hAnsi="Comic Sans MS" w:cs="Arial"/>
                <w:bCs/>
                <w:szCs w:val="22"/>
              </w:rPr>
              <w:t xml:space="preserve"> </w:t>
            </w:r>
            <w:r w:rsidRPr="008A07A9">
              <w:rPr>
                <w:rFonts w:ascii="Comic Sans MS" w:hAnsi="Comic Sans MS" w:cs="Arial"/>
                <w:bCs/>
                <w:szCs w:val="22"/>
              </w:rPr>
              <w:t>for update on availability of exemplars. Discuss arranging CPD session for LA in-service day in January</w:t>
            </w:r>
            <w:r w:rsidR="002E615C">
              <w:rPr>
                <w:rFonts w:ascii="Comic Sans MS" w:hAnsi="Comic Sans MS" w:cs="Arial"/>
                <w:bCs/>
                <w:szCs w:val="22"/>
              </w:rPr>
              <w:t>.</w:t>
            </w:r>
          </w:p>
        </w:tc>
        <w:tc>
          <w:tcPr>
            <w:tcW w:w="1757" w:type="dxa"/>
          </w:tcPr>
          <w:p w:rsidR="005166B6" w:rsidRPr="009F7942" w:rsidRDefault="005166B6" w:rsidP="009F7942">
            <w:pPr>
              <w:pStyle w:val="tabletext"/>
            </w:pPr>
          </w:p>
        </w:tc>
      </w:tr>
      <w:tr w:rsidR="005166B6" w:rsidRPr="009F7942" w:rsidTr="009478E7">
        <w:tc>
          <w:tcPr>
            <w:tcW w:w="2254" w:type="dxa"/>
          </w:tcPr>
          <w:p w:rsidR="005166B6" w:rsidRPr="009F7942" w:rsidRDefault="005166B6" w:rsidP="009F7942">
            <w:pPr>
              <w:pStyle w:val="tabletext"/>
            </w:pPr>
            <w:r w:rsidRPr="009F7942">
              <w:t>External verification and key messages from previous session</w:t>
            </w:r>
          </w:p>
        </w:tc>
        <w:tc>
          <w:tcPr>
            <w:tcW w:w="1522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Yes</w:t>
            </w:r>
          </w:p>
        </w:tc>
        <w:tc>
          <w:tcPr>
            <w:tcW w:w="2620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No EV report for last session as not selected. K</w:t>
            </w:r>
            <w:r>
              <w:rPr>
                <w:rFonts w:ascii="Comic Sans MS" w:hAnsi="Comic Sans MS" w:cs="Arial"/>
                <w:bCs/>
                <w:szCs w:val="22"/>
              </w:rPr>
              <w:t xml:space="preserve">ey </w:t>
            </w:r>
            <w:r w:rsidRPr="008A07A9">
              <w:rPr>
                <w:rFonts w:ascii="Comic Sans MS" w:hAnsi="Comic Sans MS" w:cs="Arial"/>
                <w:bCs/>
                <w:szCs w:val="22"/>
              </w:rPr>
              <w:t>M</w:t>
            </w:r>
            <w:r>
              <w:rPr>
                <w:rFonts w:ascii="Comic Sans MS" w:hAnsi="Comic Sans MS" w:cs="Arial"/>
                <w:bCs/>
                <w:szCs w:val="22"/>
              </w:rPr>
              <w:t>essages</w:t>
            </w:r>
            <w:r w:rsidRPr="008A07A9">
              <w:rPr>
                <w:rFonts w:ascii="Comic Sans MS" w:hAnsi="Comic Sans MS" w:cs="Arial"/>
                <w:bCs/>
                <w:szCs w:val="22"/>
              </w:rPr>
              <w:t xml:space="preserve"> Report July 2014 (document with the KMs from all 3 rounds of verification in 13/14) stored on shared folder.</w:t>
            </w:r>
          </w:p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Note KMs on re</w:t>
            </w:r>
            <w:r>
              <w:rPr>
                <w:rFonts w:ascii="Comic Sans MS" w:hAnsi="Comic Sans MS" w:cs="Arial"/>
                <w:bCs/>
                <w:szCs w:val="22"/>
              </w:rPr>
              <w:t>-</w:t>
            </w:r>
            <w:r w:rsidRPr="008A07A9">
              <w:rPr>
                <w:rFonts w:ascii="Comic Sans MS" w:hAnsi="Comic Sans MS" w:cs="Arial"/>
                <w:bCs/>
                <w:szCs w:val="22"/>
              </w:rPr>
              <w:t xml:space="preserve">assessment and implement. </w:t>
            </w:r>
          </w:p>
        </w:tc>
        <w:tc>
          <w:tcPr>
            <w:tcW w:w="1757" w:type="dxa"/>
          </w:tcPr>
          <w:p w:rsidR="005166B6" w:rsidRPr="009F7942" w:rsidRDefault="005166B6" w:rsidP="009F7942">
            <w:pPr>
              <w:pStyle w:val="tabletext"/>
            </w:pPr>
          </w:p>
        </w:tc>
      </w:tr>
      <w:tr w:rsidR="005166B6" w:rsidRPr="009F7942" w:rsidTr="009478E7">
        <w:tc>
          <w:tcPr>
            <w:tcW w:w="2254" w:type="dxa"/>
          </w:tcPr>
          <w:p w:rsidR="005166B6" w:rsidRPr="009F7942" w:rsidRDefault="005166B6" w:rsidP="009F7942">
            <w:pPr>
              <w:pStyle w:val="tabletext"/>
            </w:pPr>
            <w:r w:rsidRPr="009F7942">
              <w:lastRenderedPageBreak/>
              <w:t>Resources and equipment required for assessment</w:t>
            </w:r>
          </w:p>
        </w:tc>
        <w:tc>
          <w:tcPr>
            <w:tcW w:w="1522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No</w:t>
            </w:r>
          </w:p>
        </w:tc>
        <w:tc>
          <w:tcPr>
            <w:tcW w:w="2620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All in place at start of session.</w:t>
            </w:r>
          </w:p>
        </w:tc>
        <w:tc>
          <w:tcPr>
            <w:tcW w:w="1757" w:type="dxa"/>
          </w:tcPr>
          <w:p w:rsidR="005166B6" w:rsidRPr="009F7942" w:rsidRDefault="005166B6" w:rsidP="009F7942">
            <w:pPr>
              <w:pStyle w:val="tabletext"/>
            </w:pPr>
          </w:p>
        </w:tc>
      </w:tr>
      <w:tr w:rsidR="005166B6" w:rsidRPr="009F7942" w:rsidTr="009478E7">
        <w:tc>
          <w:tcPr>
            <w:tcW w:w="2254" w:type="dxa"/>
          </w:tcPr>
          <w:p w:rsidR="005166B6" w:rsidRPr="009F7942" w:rsidRDefault="005166B6" w:rsidP="009478E7">
            <w:pPr>
              <w:pStyle w:val="tabletext"/>
            </w:pPr>
            <w:r w:rsidRPr="009F7942">
              <w:t xml:space="preserve">Accessibility </w:t>
            </w:r>
            <w:r>
              <w:t>—</w:t>
            </w:r>
            <w:r w:rsidRPr="009F7942">
              <w:t xml:space="preserve"> any barriers to assessment</w:t>
            </w:r>
          </w:p>
        </w:tc>
        <w:tc>
          <w:tcPr>
            <w:tcW w:w="1522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No</w:t>
            </w:r>
          </w:p>
        </w:tc>
        <w:tc>
          <w:tcPr>
            <w:tcW w:w="2620" w:type="dxa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Discussed opportunities for flexibility within assessment approach.</w:t>
            </w:r>
          </w:p>
        </w:tc>
        <w:tc>
          <w:tcPr>
            <w:tcW w:w="1757" w:type="dxa"/>
          </w:tcPr>
          <w:p w:rsidR="005166B6" w:rsidRPr="009F7942" w:rsidRDefault="005166B6" w:rsidP="009F7942">
            <w:pPr>
              <w:pStyle w:val="tabletext"/>
            </w:pPr>
          </w:p>
        </w:tc>
      </w:tr>
    </w:tbl>
    <w:p w:rsidR="00B129A6" w:rsidRPr="009F7942" w:rsidRDefault="002E615C" w:rsidP="009F79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2"/>
        <w:gridCol w:w="1484"/>
        <w:gridCol w:w="2626"/>
        <w:gridCol w:w="1761"/>
      </w:tblGrid>
      <w:tr w:rsidR="00177A5B" w:rsidRPr="009F7942" w:rsidTr="005166B6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9F7942" w:rsidRDefault="002D452C" w:rsidP="009478E7">
            <w:pPr>
              <w:pStyle w:val="Tabletextheading"/>
            </w:pPr>
            <w:r w:rsidRPr="009F7942">
              <w:br w:type="page"/>
              <w:t xml:space="preserve">Other Understanding Standards </w:t>
            </w:r>
            <w:r w:rsidR="009478E7">
              <w:t>a</w:t>
            </w:r>
            <w:r w:rsidRPr="009F7942">
              <w:t xml:space="preserve">ctivities </w:t>
            </w:r>
            <w:r w:rsidR="009478E7">
              <w:t>u</w:t>
            </w:r>
            <w:r w:rsidRPr="009F7942">
              <w:t>ndertaken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A1" w:rsidRPr="009F7942" w:rsidRDefault="002D452C" w:rsidP="009478E7">
            <w:pPr>
              <w:pStyle w:val="Tabletextheading"/>
            </w:pPr>
            <w:r w:rsidRPr="009F7942">
              <w:t>Discussed</w:t>
            </w:r>
            <w:r w:rsidR="009478E7">
              <w:t xml:space="preserve"> </w:t>
            </w:r>
            <w:r w:rsidRPr="009F7942">
              <w:t>Yes/No/ N/A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F2" w:rsidRPr="009F7942" w:rsidRDefault="002D452C" w:rsidP="009478E7">
            <w:pPr>
              <w:pStyle w:val="Tabletextheading"/>
            </w:pPr>
            <w:r w:rsidRPr="009F7942">
              <w:t>Comments/</w:t>
            </w:r>
            <w:r w:rsidR="009478E7">
              <w:t>a</w:t>
            </w:r>
            <w:r w:rsidRPr="009F7942">
              <w:t>ction points</w:t>
            </w:r>
            <w:r w:rsidR="009478E7">
              <w:t xml:space="preserve"> </w:t>
            </w:r>
            <w:r w:rsidRPr="009F7942">
              <w:t>(by whom, by when)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F2" w:rsidRPr="009F7942" w:rsidRDefault="002D452C" w:rsidP="009478E7">
            <w:pPr>
              <w:pStyle w:val="Tabletextheading"/>
            </w:pPr>
            <w:r w:rsidRPr="009F7942">
              <w:t>Action completed</w:t>
            </w:r>
            <w:r w:rsidR="009478E7">
              <w:t xml:space="preserve"> </w:t>
            </w:r>
            <w:r w:rsidRPr="009F7942">
              <w:t>(initial and date)</w:t>
            </w:r>
          </w:p>
        </w:tc>
      </w:tr>
      <w:tr w:rsidR="005166B6" w:rsidRPr="009F7942" w:rsidTr="005166B6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9F7942" w:rsidRDefault="005166B6" w:rsidP="009F7942">
            <w:pPr>
              <w:pStyle w:val="tabletext"/>
            </w:pPr>
            <w:r w:rsidRPr="009F7942">
              <w:t>CPD events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Yes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IV attending AH Implementation Event in December – disseminate info at January mtg.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</w:p>
        </w:tc>
      </w:tr>
      <w:tr w:rsidR="005166B6" w:rsidRPr="009F7942" w:rsidTr="005166B6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9F7942" w:rsidRDefault="005166B6" w:rsidP="009F7942">
            <w:pPr>
              <w:pStyle w:val="tabletext"/>
            </w:pPr>
            <w:r w:rsidRPr="009F7942">
              <w:t>Network with other delivery centres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Yes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8A07A9" w:rsidRDefault="005166B6" w:rsidP="002E615C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As above re</w:t>
            </w:r>
            <w:r>
              <w:rPr>
                <w:rFonts w:ascii="Comic Sans MS" w:hAnsi="Comic Sans MS" w:cs="Arial"/>
                <w:bCs/>
                <w:szCs w:val="22"/>
              </w:rPr>
              <w:t>:</w:t>
            </w:r>
            <w:r w:rsidRPr="008A07A9">
              <w:rPr>
                <w:rFonts w:ascii="Comic Sans MS" w:hAnsi="Comic Sans MS" w:cs="Arial"/>
                <w:bCs/>
                <w:szCs w:val="22"/>
              </w:rPr>
              <w:t xml:space="preserve"> contact with </w:t>
            </w:r>
            <w:r w:rsidR="002E615C">
              <w:rPr>
                <w:rFonts w:ascii="Comic Sans MS" w:hAnsi="Comic Sans MS" w:cs="Arial"/>
                <w:bCs/>
                <w:szCs w:val="22"/>
              </w:rPr>
              <w:t>local authority</w:t>
            </w:r>
            <w:bookmarkStart w:id="0" w:name="_GoBack"/>
            <w:bookmarkEnd w:id="0"/>
            <w:r w:rsidRPr="008A07A9">
              <w:rPr>
                <w:rFonts w:ascii="Comic Sans MS" w:hAnsi="Comic Sans MS" w:cs="Arial"/>
                <w:bCs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</w:p>
        </w:tc>
      </w:tr>
      <w:tr w:rsidR="005166B6" w:rsidRPr="009F7942" w:rsidTr="005166B6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Default="005166B6" w:rsidP="009F7942">
            <w:pPr>
              <w:pStyle w:val="tabletext"/>
            </w:pPr>
            <w:r w:rsidRPr="009F7942">
              <w:t>Other</w:t>
            </w:r>
          </w:p>
          <w:p w:rsidR="005166B6" w:rsidRPr="009F7942" w:rsidRDefault="005166B6" w:rsidP="009F7942">
            <w:pPr>
              <w:pStyle w:val="tabletex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No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</w:p>
        </w:tc>
      </w:tr>
    </w:tbl>
    <w:p w:rsidR="00B129A6" w:rsidRPr="009F7942" w:rsidRDefault="002E615C" w:rsidP="009F79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3982"/>
      </w:tblGrid>
      <w:tr w:rsidR="00C569A3" w:rsidRPr="009F7942" w:rsidTr="005B6232">
        <w:tc>
          <w:tcPr>
            <w:tcW w:w="8153" w:type="dxa"/>
            <w:gridSpan w:val="2"/>
            <w:shd w:val="clear" w:color="auto" w:fill="auto"/>
          </w:tcPr>
          <w:p w:rsidR="00C569A3" w:rsidRPr="009F7942" w:rsidRDefault="002D452C" w:rsidP="009478E7">
            <w:pPr>
              <w:pStyle w:val="Tabletextheading"/>
            </w:pPr>
            <w:r w:rsidRPr="009F7942">
              <w:t>Internal verification sampling criteria/plan</w:t>
            </w:r>
          </w:p>
        </w:tc>
      </w:tr>
      <w:tr w:rsidR="00C569A3" w:rsidRPr="009F7942" w:rsidTr="005B6232">
        <w:tc>
          <w:tcPr>
            <w:tcW w:w="8153" w:type="dxa"/>
            <w:gridSpan w:val="2"/>
            <w:shd w:val="clear" w:color="auto" w:fill="auto"/>
          </w:tcPr>
          <w:p w:rsidR="005166B6" w:rsidRPr="008A07A9" w:rsidRDefault="005166B6" w:rsidP="005166B6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 xml:space="preserve">Peer sampling for 3 experienced assessors </w:t>
            </w:r>
            <w:r>
              <w:rPr>
                <w:rFonts w:ascii="Comic Sans MS" w:hAnsi="Comic Sans MS" w:cs="Arial"/>
                <w:bCs/>
                <w:szCs w:val="22"/>
              </w:rPr>
              <w:t>—</w:t>
            </w:r>
            <w:r w:rsidRPr="008A07A9">
              <w:rPr>
                <w:rFonts w:ascii="Comic Sans MS" w:hAnsi="Comic Sans MS" w:cs="Arial"/>
                <w:bCs/>
                <w:szCs w:val="22"/>
              </w:rPr>
              <w:t xml:space="preserve"> sample size to be agreed with IV and extended if problems</w:t>
            </w:r>
            <w:r>
              <w:rPr>
                <w:rFonts w:ascii="Comic Sans MS" w:hAnsi="Comic Sans MS" w:cs="Arial"/>
                <w:bCs/>
                <w:szCs w:val="22"/>
              </w:rPr>
              <w:t>.</w:t>
            </w:r>
            <w:r w:rsidRPr="008A07A9">
              <w:rPr>
                <w:rFonts w:ascii="Comic Sans MS" w:hAnsi="Comic Sans MS" w:cs="Arial"/>
                <w:bCs/>
                <w:szCs w:val="22"/>
              </w:rPr>
              <w:t xml:space="preserve"> </w:t>
            </w:r>
          </w:p>
          <w:p w:rsidR="00C569A3" w:rsidRPr="009F7942" w:rsidRDefault="005166B6" w:rsidP="005166B6">
            <w:r>
              <w:rPr>
                <w:rFonts w:ascii="Comic Sans MS" w:hAnsi="Comic Sans MS" w:cs="Arial"/>
                <w:bCs/>
                <w:szCs w:val="22"/>
              </w:rPr>
              <w:t>Two</w:t>
            </w:r>
            <w:r w:rsidRPr="008A07A9">
              <w:rPr>
                <w:rFonts w:ascii="Comic Sans MS" w:hAnsi="Comic Sans MS" w:cs="Arial"/>
                <w:bCs/>
                <w:szCs w:val="22"/>
              </w:rPr>
              <w:t xml:space="preserve"> new assessors sampled by IV for all three Units at N4.</w:t>
            </w:r>
          </w:p>
        </w:tc>
      </w:tr>
      <w:tr w:rsidR="009478E7" w:rsidRPr="009F7942" w:rsidTr="005C1A80">
        <w:tc>
          <w:tcPr>
            <w:tcW w:w="8153" w:type="dxa"/>
            <w:gridSpan w:val="2"/>
            <w:shd w:val="clear" w:color="auto" w:fill="auto"/>
          </w:tcPr>
          <w:p w:rsidR="009478E7" w:rsidRPr="009F7942" w:rsidRDefault="009478E7" w:rsidP="009478E7">
            <w:pPr>
              <w:pStyle w:val="Tabletextheading"/>
            </w:pPr>
            <w:r w:rsidRPr="009F7942">
              <w:t xml:space="preserve">Internal verification planned activities </w:t>
            </w:r>
          </w:p>
        </w:tc>
      </w:tr>
      <w:tr w:rsidR="005166B6" w:rsidRPr="009F7942" w:rsidTr="009478E7">
        <w:tc>
          <w:tcPr>
            <w:tcW w:w="4171" w:type="dxa"/>
            <w:shd w:val="clear" w:color="auto" w:fill="auto"/>
          </w:tcPr>
          <w:p w:rsidR="005166B6" w:rsidRPr="009F7942" w:rsidRDefault="005166B6" w:rsidP="009F7942">
            <w:pPr>
              <w:pStyle w:val="tabletext"/>
            </w:pPr>
            <w:r w:rsidRPr="009F7942">
              <w:t>Sampling dates</w:t>
            </w:r>
          </w:p>
        </w:tc>
        <w:tc>
          <w:tcPr>
            <w:tcW w:w="3982" w:type="dxa"/>
            <w:shd w:val="clear" w:color="auto" w:fill="auto"/>
          </w:tcPr>
          <w:p w:rsidR="005166B6" w:rsidRPr="00C74CAB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10/11/14</w:t>
            </w:r>
            <w:r>
              <w:rPr>
                <w:rFonts w:ascii="Comic Sans MS" w:hAnsi="Comic Sans MS" w:cs="Arial"/>
                <w:bCs/>
                <w:szCs w:val="22"/>
              </w:rPr>
              <w:br/>
            </w:r>
            <w:r w:rsidRPr="008A07A9">
              <w:rPr>
                <w:rFonts w:ascii="Comic Sans MS" w:hAnsi="Comic Sans MS" w:cs="Arial"/>
                <w:bCs/>
                <w:szCs w:val="22"/>
              </w:rPr>
              <w:t>20/02/15</w:t>
            </w:r>
            <w:r>
              <w:rPr>
                <w:rFonts w:ascii="Comic Sans MS" w:hAnsi="Comic Sans MS" w:cs="Arial"/>
                <w:bCs/>
                <w:szCs w:val="22"/>
              </w:rPr>
              <w:br/>
            </w:r>
            <w:r w:rsidRPr="008A07A9">
              <w:rPr>
                <w:rFonts w:ascii="Comic Sans MS" w:hAnsi="Comic Sans MS" w:cs="Arial"/>
                <w:bCs/>
                <w:szCs w:val="22"/>
              </w:rPr>
              <w:t>06/05/15</w:t>
            </w:r>
          </w:p>
        </w:tc>
      </w:tr>
      <w:tr w:rsidR="005166B6" w:rsidRPr="009F7942" w:rsidTr="009478E7">
        <w:tc>
          <w:tcPr>
            <w:tcW w:w="4171" w:type="dxa"/>
            <w:shd w:val="clear" w:color="auto" w:fill="auto"/>
          </w:tcPr>
          <w:p w:rsidR="005166B6" w:rsidRPr="009F7942" w:rsidRDefault="005166B6" w:rsidP="009F7942">
            <w:pPr>
              <w:pStyle w:val="tabletext"/>
            </w:pPr>
            <w:r w:rsidRPr="009F7942">
              <w:t>Meeting dates</w:t>
            </w:r>
          </w:p>
          <w:p w:rsidR="005166B6" w:rsidRPr="009F7942" w:rsidRDefault="005166B6" w:rsidP="009F7942">
            <w:pPr>
              <w:pStyle w:val="tabletext"/>
            </w:pPr>
          </w:p>
          <w:p w:rsidR="005166B6" w:rsidRPr="009F7942" w:rsidRDefault="005166B6" w:rsidP="009F7942">
            <w:pPr>
              <w:pStyle w:val="tabletext"/>
            </w:pPr>
          </w:p>
          <w:p w:rsidR="005166B6" w:rsidRPr="009F7942" w:rsidRDefault="005166B6" w:rsidP="009F7942">
            <w:pPr>
              <w:pStyle w:val="tabletext"/>
            </w:pPr>
          </w:p>
        </w:tc>
        <w:tc>
          <w:tcPr>
            <w:tcW w:w="3982" w:type="dxa"/>
            <w:shd w:val="clear" w:color="auto" w:fill="auto"/>
          </w:tcPr>
          <w:p w:rsidR="005166B6" w:rsidRPr="008A07A9" w:rsidRDefault="005166B6" w:rsidP="00DF2181">
            <w:pPr>
              <w:rPr>
                <w:rFonts w:ascii="Comic Sans MS" w:hAnsi="Comic Sans MS" w:cs="Arial"/>
                <w:bCs/>
                <w:szCs w:val="22"/>
              </w:rPr>
            </w:pPr>
            <w:r w:rsidRPr="008A07A9">
              <w:rPr>
                <w:rFonts w:ascii="Comic Sans MS" w:hAnsi="Comic Sans MS" w:cs="Arial"/>
                <w:bCs/>
                <w:szCs w:val="22"/>
              </w:rPr>
              <w:t>09/09/14</w:t>
            </w:r>
            <w:r>
              <w:rPr>
                <w:rFonts w:ascii="Comic Sans MS" w:hAnsi="Comic Sans MS" w:cs="Arial"/>
                <w:bCs/>
                <w:szCs w:val="22"/>
              </w:rPr>
              <w:br/>
            </w:r>
            <w:r w:rsidRPr="008A07A9">
              <w:rPr>
                <w:rFonts w:ascii="Comic Sans MS" w:hAnsi="Comic Sans MS" w:cs="Arial"/>
                <w:bCs/>
                <w:szCs w:val="22"/>
              </w:rPr>
              <w:t>20/01/15</w:t>
            </w:r>
            <w:r>
              <w:rPr>
                <w:rFonts w:ascii="Comic Sans MS" w:hAnsi="Comic Sans MS" w:cs="Arial"/>
                <w:bCs/>
                <w:szCs w:val="22"/>
              </w:rPr>
              <w:br/>
            </w:r>
            <w:r w:rsidRPr="008A07A9">
              <w:rPr>
                <w:rFonts w:ascii="Comic Sans MS" w:hAnsi="Comic Sans MS" w:cs="Arial"/>
                <w:bCs/>
                <w:szCs w:val="22"/>
              </w:rPr>
              <w:t>25/04/15</w:t>
            </w:r>
          </w:p>
        </w:tc>
      </w:tr>
    </w:tbl>
    <w:p w:rsidR="009478E7" w:rsidRDefault="009478E7" w:rsidP="009F7942"/>
    <w:p w:rsidR="00D54712" w:rsidRDefault="002D452C" w:rsidP="009F7942">
      <w:pPr>
        <w:rPr>
          <w:i/>
        </w:rPr>
      </w:pPr>
      <w:r w:rsidRPr="005B6232">
        <w:rPr>
          <w:i/>
        </w:rPr>
        <w:t>Copied to all assessors and internal verifiers</w:t>
      </w:r>
    </w:p>
    <w:p w:rsidR="005166B6" w:rsidRDefault="005166B6" w:rsidP="009F7942">
      <w:pPr>
        <w:rPr>
          <w:i/>
        </w:rPr>
      </w:pPr>
    </w:p>
    <w:p w:rsidR="005166B6" w:rsidRDefault="005166B6" w:rsidP="005166B6">
      <w:pPr>
        <w:tabs>
          <w:tab w:val="clear" w:pos="567"/>
          <w:tab w:val="left" w:pos="4820"/>
        </w:tabs>
      </w:pPr>
      <w:r w:rsidRPr="009F7942">
        <w:t>Signed</w:t>
      </w:r>
      <w:r>
        <w:t>: _________</w:t>
      </w:r>
      <w:r w:rsidRPr="00362B78">
        <w:rPr>
          <w:rFonts w:ascii="Comic Sans MS" w:hAnsi="Comic Sans MS" w:cs="Arial"/>
          <w:szCs w:val="22"/>
          <w:lang w:eastAsia="en-US"/>
        </w:rPr>
        <w:t xml:space="preserve"> </w:t>
      </w:r>
      <w:r w:rsidRPr="00362B78">
        <w:rPr>
          <w:rFonts w:ascii="Comic Sans MS" w:hAnsi="Comic Sans MS" w:cs="Arial"/>
          <w:bCs/>
          <w:szCs w:val="22"/>
        </w:rPr>
        <w:t>DM</w:t>
      </w:r>
      <w:r w:rsidRPr="00362B78">
        <w:t xml:space="preserve"> </w:t>
      </w:r>
      <w:r>
        <w:t>______________________</w:t>
      </w:r>
      <w:r>
        <w:tab/>
      </w:r>
      <w:r w:rsidRPr="009F7942">
        <w:t>(Internal Verifier)</w:t>
      </w:r>
      <w:r>
        <w:t xml:space="preserve"> </w:t>
      </w:r>
    </w:p>
    <w:p w:rsidR="005166B6" w:rsidRPr="00C8632B" w:rsidRDefault="005166B6" w:rsidP="005166B6">
      <w:pPr>
        <w:tabs>
          <w:tab w:val="clear" w:pos="567"/>
          <w:tab w:val="left" w:pos="4820"/>
        </w:tabs>
      </w:pPr>
      <w:r>
        <w:t>Date: __</w:t>
      </w:r>
      <w:r w:rsidRPr="00362B78">
        <w:rPr>
          <w:rFonts w:ascii="Comic Sans MS" w:hAnsi="Comic Sans MS" w:cs="Arial"/>
          <w:bCs/>
          <w:szCs w:val="22"/>
        </w:rPr>
        <w:t>09/09/2014</w:t>
      </w:r>
      <w:r>
        <w:t>___</w:t>
      </w:r>
    </w:p>
    <w:p w:rsidR="005166B6" w:rsidRPr="005B6232" w:rsidRDefault="005166B6" w:rsidP="009F7942">
      <w:pPr>
        <w:rPr>
          <w:i/>
        </w:rPr>
      </w:pPr>
    </w:p>
    <w:sectPr w:rsidR="005166B6" w:rsidRPr="005B6232" w:rsidSect="002D452C">
      <w:headerReference w:type="default" r:id="rId7"/>
      <w:footerReference w:type="default" r:id="rId8"/>
      <w:footerReference w:type="first" r:id="rId9"/>
      <w:pgSz w:w="11907" w:h="16839" w:code="9"/>
      <w:pgMar w:top="1418" w:right="1985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42" w:rsidRDefault="009F7942" w:rsidP="00B1646E">
      <w:r>
        <w:separator/>
      </w:r>
    </w:p>
  </w:endnote>
  <w:endnote w:type="continuationSeparator" w:id="0">
    <w:p w:rsidR="009F7942" w:rsidRDefault="009F7942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231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52C" w:rsidRDefault="009E262C" w:rsidP="009E262C">
        <w:pPr>
          <w:pStyle w:val="Footer"/>
        </w:pPr>
        <w:r w:rsidRPr="009E262C">
          <w:t>Understanding Standards Pre-delivery Meeting Form</w:t>
        </w:r>
        <w:r>
          <w:tab/>
        </w:r>
        <w:r w:rsidR="002D452C">
          <w:fldChar w:fldCharType="begin"/>
        </w:r>
        <w:r w:rsidR="002D452C">
          <w:instrText xml:space="preserve"> PAGE   \* MERGEFORMAT </w:instrText>
        </w:r>
        <w:r w:rsidR="002D452C">
          <w:fldChar w:fldCharType="separate"/>
        </w:r>
        <w:r w:rsidR="002E615C">
          <w:rPr>
            <w:noProof/>
          </w:rPr>
          <w:t>3</w:t>
        </w:r>
        <w:r w:rsidR="002D452C">
          <w:rPr>
            <w:noProof/>
          </w:rPr>
          <w:fldChar w:fldCharType="end"/>
        </w:r>
      </w:p>
    </w:sdtContent>
  </w:sdt>
  <w:p w:rsidR="002D452C" w:rsidRDefault="002D452C" w:rsidP="009E2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06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6232" w:rsidRDefault="005B6232" w:rsidP="009E26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6232" w:rsidRDefault="005B6232" w:rsidP="009E2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42" w:rsidRDefault="009F7942" w:rsidP="00B1646E">
      <w:r>
        <w:separator/>
      </w:r>
    </w:p>
  </w:footnote>
  <w:footnote w:type="continuationSeparator" w:id="0">
    <w:p w:rsidR="009F7942" w:rsidRDefault="009F7942" w:rsidP="00B1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45" w:rsidRPr="005B6D45" w:rsidRDefault="005B6D45">
    <w:pPr>
      <w:pStyle w:val="Header"/>
      <w:rPr>
        <w:lang w:val="en-GB"/>
      </w:rPr>
    </w:pPr>
    <w:r w:rsidRPr="00383940">
      <w:rPr>
        <w:lang w:val="en-GB"/>
      </w:rPr>
      <w:t>New National Qualifications — Internal Verification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CE4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9AD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06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0A6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C0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C02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729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A6C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09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422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7A6761E"/>
    <w:lvl w:ilvl="0">
      <w:numFmt w:val="bullet"/>
      <w:lvlText w:val="*"/>
      <w:lvlJc w:val="left"/>
    </w:lvl>
  </w:abstractNum>
  <w:abstractNum w:abstractNumId="11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91730"/>
    <w:multiLevelType w:val="hybridMultilevel"/>
    <w:tmpl w:val="8AD0E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8028BF"/>
    <w:multiLevelType w:val="hybridMultilevel"/>
    <w:tmpl w:val="E74CD2E8"/>
    <w:lvl w:ilvl="0" w:tplc="B6C66DCA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970B3"/>
    <w:multiLevelType w:val="multilevel"/>
    <w:tmpl w:val="A226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29443FE3"/>
    <w:multiLevelType w:val="singleLevel"/>
    <w:tmpl w:val="71AEC04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0D23FA"/>
    <w:multiLevelType w:val="singleLevel"/>
    <w:tmpl w:val="F4AC085A"/>
    <w:lvl w:ilvl="0">
      <w:start w:val="1"/>
      <w:numFmt w:val="bullet"/>
      <w:lvlText w:val="—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EBA60F4"/>
    <w:multiLevelType w:val="hybridMultilevel"/>
    <w:tmpl w:val="611628AA"/>
    <w:lvl w:ilvl="0" w:tplc="37C4A8C0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2F657E0C"/>
    <w:multiLevelType w:val="hybridMultilevel"/>
    <w:tmpl w:val="C49AC4EE"/>
    <w:lvl w:ilvl="0" w:tplc="5ABEC5EE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A87CE4"/>
    <w:multiLevelType w:val="multilevel"/>
    <w:tmpl w:val="0D5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B33702"/>
    <w:multiLevelType w:val="hybridMultilevel"/>
    <w:tmpl w:val="16B0A632"/>
    <w:lvl w:ilvl="0" w:tplc="577452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C2609"/>
    <w:multiLevelType w:val="hybridMultilevel"/>
    <w:tmpl w:val="AF0A9774"/>
    <w:lvl w:ilvl="0" w:tplc="10747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B7848"/>
    <w:multiLevelType w:val="hybridMultilevel"/>
    <w:tmpl w:val="60A86E0A"/>
    <w:lvl w:ilvl="0" w:tplc="77987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F3A99"/>
    <w:multiLevelType w:val="multilevel"/>
    <w:tmpl w:val="617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B3423"/>
    <w:multiLevelType w:val="hybridMultilevel"/>
    <w:tmpl w:val="DB909D1E"/>
    <w:lvl w:ilvl="0" w:tplc="08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0666B"/>
    <w:multiLevelType w:val="hybridMultilevel"/>
    <w:tmpl w:val="A622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8756C"/>
    <w:multiLevelType w:val="hybridMultilevel"/>
    <w:tmpl w:val="A4BEAAE6"/>
    <w:lvl w:ilvl="0" w:tplc="08090001">
      <w:start w:val="1"/>
      <w:numFmt w:val="bullet"/>
      <w:pStyle w:val="TableTheme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4D8A"/>
    <w:multiLevelType w:val="hybridMultilevel"/>
    <w:tmpl w:val="ED5EDE32"/>
    <w:lvl w:ilvl="0" w:tplc="DAACB2D6">
      <w:start w:val="1"/>
      <w:numFmt w:val="bullet"/>
      <w:lvlText w:val="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75C5F"/>
    <w:multiLevelType w:val="hybridMultilevel"/>
    <w:tmpl w:val="E7EAC38E"/>
    <w:lvl w:ilvl="0" w:tplc="6D9E9D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8"/>
  </w:num>
  <w:num w:numId="3">
    <w:abstractNumId w:val="12"/>
  </w:num>
  <w:num w:numId="4">
    <w:abstractNumId w:val="32"/>
  </w:num>
  <w:num w:numId="5">
    <w:abstractNumId w:val="27"/>
  </w:num>
  <w:num w:numId="6">
    <w:abstractNumId w:val="11"/>
  </w:num>
  <w:num w:numId="7">
    <w:abstractNumId w:val="13"/>
  </w:num>
  <w:num w:numId="8">
    <w:abstractNumId w:val="29"/>
  </w:num>
  <w:num w:numId="9">
    <w:abstractNumId w:val="33"/>
  </w:num>
  <w:num w:numId="10">
    <w:abstractNumId w:val="21"/>
  </w:num>
  <w:num w:numId="11">
    <w:abstractNumId w:val="34"/>
  </w:num>
  <w:num w:numId="12">
    <w:abstractNumId w:val="24"/>
  </w:num>
  <w:num w:numId="13">
    <w:abstractNumId w:val="19"/>
  </w:num>
  <w:num w:numId="14">
    <w:abstractNumId w:val="14"/>
  </w:num>
  <w:num w:numId="15">
    <w:abstractNumId w:val="30"/>
  </w:num>
  <w:num w:numId="16">
    <w:abstractNumId w:val="23"/>
  </w:num>
  <w:num w:numId="17">
    <w:abstractNumId w:val="26"/>
  </w:num>
  <w:num w:numId="18">
    <w:abstractNumId w:val="17"/>
  </w:num>
  <w:num w:numId="19">
    <w:abstractNumId w:val="18"/>
  </w:num>
  <w:num w:numId="20">
    <w:abstractNumId w:val="16"/>
  </w:num>
  <w:num w:numId="21">
    <w:abstractNumId w:val="20"/>
  </w:num>
  <w:num w:numId="22">
    <w:abstractNumId w:val="22"/>
  </w:num>
  <w:num w:numId="23">
    <w:abstractNumId w:val="35"/>
  </w:num>
  <w:num w:numId="24">
    <w:abstractNumId w:val="35"/>
  </w:num>
  <w:num w:numId="25">
    <w:abstractNumId w:val="35"/>
  </w:num>
  <w:num w:numId="26">
    <w:abstractNumId w:val="31"/>
  </w:num>
  <w:num w:numId="27">
    <w:abstractNumId w:val="15"/>
  </w:num>
  <w:num w:numId="28">
    <w:abstractNumId w:val="36"/>
  </w:num>
  <w:num w:numId="29">
    <w:abstractNumId w:val="22"/>
  </w:num>
  <w:num w:numId="30">
    <w:abstractNumId w:val="22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1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42"/>
    <w:rsid w:val="00001746"/>
    <w:rsid w:val="000045AB"/>
    <w:rsid w:val="00004B2E"/>
    <w:rsid w:val="0000639E"/>
    <w:rsid w:val="00006467"/>
    <w:rsid w:val="00021FA3"/>
    <w:rsid w:val="000234AC"/>
    <w:rsid w:val="0002679B"/>
    <w:rsid w:val="00030CFF"/>
    <w:rsid w:val="0004523E"/>
    <w:rsid w:val="00047504"/>
    <w:rsid w:val="000534AD"/>
    <w:rsid w:val="00055C21"/>
    <w:rsid w:val="00061952"/>
    <w:rsid w:val="000622DB"/>
    <w:rsid w:val="00065FDB"/>
    <w:rsid w:val="00074322"/>
    <w:rsid w:val="00074B08"/>
    <w:rsid w:val="00082699"/>
    <w:rsid w:val="000918F2"/>
    <w:rsid w:val="00093FEE"/>
    <w:rsid w:val="00094591"/>
    <w:rsid w:val="000971ED"/>
    <w:rsid w:val="00097E8C"/>
    <w:rsid w:val="000A00B9"/>
    <w:rsid w:val="000A43BA"/>
    <w:rsid w:val="000A645E"/>
    <w:rsid w:val="000B3CAE"/>
    <w:rsid w:val="000B6F06"/>
    <w:rsid w:val="000C62AA"/>
    <w:rsid w:val="000D2B37"/>
    <w:rsid w:val="000D480A"/>
    <w:rsid w:val="000D77EA"/>
    <w:rsid w:val="000E70B7"/>
    <w:rsid w:val="000F5631"/>
    <w:rsid w:val="000F5EA2"/>
    <w:rsid w:val="00120959"/>
    <w:rsid w:val="0012186C"/>
    <w:rsid w:val="00126A47"/>
    <w:rsid w:val="001320DF"/>
    <w:rsid w:val="0013256A"/>
    <w:rsid w:val="001371EE"/>
    <w:rsid w:val="00140EF6"/>
    <w:rsid w:val="001416E6"/>
    <w:rsid w:val="00150E95"/>
    <w:rsid w:val="00152A33"/>
    <w:rsid w:val="001557A4"/>
    <w:rsid w:val="00155988"/>
    <w:rsid w:val="0015727C"/>
    <w:rsid w:val="0016300E"/>
    <w:rsid w:val="00164897"/>
    <w:rsid w:val="00185441"/>
    <w:rsid w:val="001A0186"/>
    <w:rsid w:val="001A4BD6"/>
    <w:rsid w:val="001D1D62"/>
    <w:rsid w:val="001E134C"/>
    <w:rsid w:val="002040BE"/>
    <w:rsid w:val="00204FD9"/>
    <w:rsid w:val="00230020"/>
    <w:rsid w:val="002324CC"/>
    <w:rsid w:val="002353FF"/>
    <w:rsid w:val="002417C0"/>
    <w:rsid w:val="00253721"/>
    <w:rsid w:val="00272C44"/>
    <w:rsid w:val="00274906"/>
    <w:rsid w:val="00283123"/>
    <w:rsid w:val="00287821"/>
    <w:rsid w:val="00294698"/>
    <w:rsid w:val="002D1B2B"/>
    <w:rsid w:val="002D452C"/>
    <w:rsid w:val="002D5928"/>
    <w:rsid w:val="002E0B1C"/>
    <w:rsid w:val="002E615C"/>
    <w:rsid w:val="002F65EC"/>
    <w:rsid w:val="00300A64"/>
    <w:rsid w:val="00316E5C"/>
    <w:rsid w:val="003205E9"/>
    <w:rsid w:val="00320E2A"/>
    <w:rsid w:val="00321384"/>
    <w:rsid w:val="003247F2"/>
    <w:rsid w:val="00325339"/>
    <w:rsid w:val="00327EE4"/>
    <w:rsid w:val="00347D6F"/>
    <w:rsid w:val="00353642"/>
    <w:rsid w:val="00355C02"/>
    <w:rsid w:val="00362745"/>
    <w:rsid w:val="0036306B"/>
    <w:rsid w:val="003679EF"/>
    <w:rsid w:val="00372328"/>
    <w:rsid w:val="00386659"/>
    <w:rsid w:val="00390218"/>
    <w:rsid w:val="00390952"/>
    <w:rsid w:val="003A59FC"/>
    <w:rsid w:val="003A6C06"/>
    <w:rsid w:val="003A7E71"/>
    <w:rsid w:val="003B42D4"/>
    <w:rsid w:val="003C0D65"/>
    <w:rsid w:val="003C0F59"/>
    <w:rsid w:val="003C482C"/>
    <w:rsid w:val="003C64A3"/>
    <w:rsid w:val="003E4359"/>
    <w:rsid w:val="003F0753"/>
    <w:rsid w:val="003F2FCA"/>
    <w:rsid w:val="003F381D"/>
    <w:rsid w:val="0040128F"/>
    <w:rsid w:val="004077E4"/>
    <w:rsid w:val="00410C5A"/>
    <w:rsid w:val="00415AD5"/>
    <w:rsid w:val="004169EE"/>
    <w:rsid w:val="004207AA"/>
    <w:rsid w:val="00421F27"/>
    <w:rsid w:val="004244E8"/>
    <w:rsid w:val="0043032A"/>
    <w:rsid w:val="00436EE9"/>
    <w:rsid w:val="004505B7"/>
    <w:rsid w:val="00456822"/>
    <w:rsid w:val="00456F59"/>
    <w:rsid w:val="00471495"/>
    <w:rsid w:val="00475653"/>
    <w:rsid w:val="00476D4E"/>
    <w:rsid w:val="00480BE9"/>
    <w:rsid w:val="00493CA1"/>
    <w:rsid w:val="00496FA4"/>
    <w:rsid w:val="0049788D"/>
    <w:rsid w:val="004A033A"/>
    <w:rsid w:val="004A31C5"/>
    <w:rsid w:val="004B0862"/>
    <w:rsid w:val="004B57AD"/>
    <w:rsid w:val="004D4449"/>
    <w:rsid w:val="004D476C"/>
    <w:rsid w:val="004D4D68"/>
    <w:rsid w:val="004D666C"/>
    <w:rsid w:val="004D7317"/>
    <w:rsid w:val="004E3B00"/>
    <w:rsid w:val="004F0B2B"/>
    <w:rsid w:val="0050710C"/>
    <w:rsid w:val="00513D67"/>
    <w:rsid w:val="00514091"/>
    <w:rsid w:val="005166B6"/>
    <w:rsid w:val="00533A75"/>
    <w:rsid w:val="00540F98"/>
    <w:rsid w:val="00547409"/>
    <w:rsid w:val="00557C36"/>
    <w:rsid w:val="00564505"/>
    <w:rsid w:val="00565D53"/>
    <w:rsid w:val="0057349F"/>
    <w:rsid w:val="00573986"/>
    <w:rsid w:val="005760D5"/>
    <w:rsid w:val="005A5EAF"/>
    <w:rsid w:val="005B6232"/>
    <w:rsid w:val="005B6D45"/>
    <w:rsid w:val="005C1D15"/>
    <w:rsid w:val="005D701D"/>
    <w:rsid w:val="005E5058"/>
    <w:rsid w:val="005E679F"/>
    <w:rsid w:val="005F099E"/>
    <w:rsid w:val="00605C31"/>
    <w:rsid w:val="00634CD7"/>
    <w:rsid w:val="00640E56"/>
    <w:rsid w:val="00641A08"/>
    <w:rsid w:val="00642943"/>
    <w:rsid w:val="00643749"/>
    <w:rsid w:val="00644D37"/>
    <w:rsid w:val="00645250"/>
    <w:rsid w:val="00651BA1"/>
    <w:rsid w:val="00656892"/>
    <w:rsid w:val="0067465E"/>
    <w:rsid w:val="006846B5"/>
    <w:rsid w:val="00692E65"/>
    <w:rsid w:val="006A2C22"/>
    <w:rsid w:val="006A69B5"/>
    <w:rsid w:val="006B0523"/>
    <w:rsid w:val="006B32D0"/>
    <w:rsid w:val="006C7201"/>
    <w:rsid w:val="006D2B36"/>
    <w:rsid w:val="006D7D95"/>
    <w:rsid w:val="006E26AF"/>
    <w:rsid w:val="006E4A12"/>
    <w:rsid w:val="006F3DEA"/>
    <w:rsid w:val="00706F8F"/>
    <w:rsid w:val="0070712F"/>
    <w:rsid w:val="00711183"/>
    <w:rsid w:val="007141FE"/>
    <w:rsid w:val="00716816"/>
    <w:rsid w:val="00716D6A"/>
    <w:rsid w:val="00732279"/>
    <w:rsid w:val="0074529E"/>
    <w:rsid w:val="007511F4"/>
    <w:rsid w:val="0076241F"/>
    <w:rsid w:val="00764AA9"/>
    <w:rsid w:val="00774064"/>
    <w:rsid w:val="0079158C"/>
    <w:rsid w:val="007A667E"/>
    <w:rsid w:val="007B6C50"/>
    <w:rsid w:val="007B6DD7"/>
    <w:rsid w:val="007B7B49"/>
    <w:rsid w:val="007D19B2"/>
    <w:rsid w:val="007D5C6E"/>
    <w:rsid w:val="007E2CFD"/>
    <w:rsid w:val="007F14D8"/>
    <w:rsid w:val="007F1847"/>
    <w:rsid w:val="007F5478"/>
    <w:rsid w:val="007F6661"/>
    <w:rsid w:val="00800C26"/>
    <w:rsid w:val="00801B9E"/>
    <w:rsid w:val="00803296"/>
    <w:rsid w:val="00807B54"/>
    <w:rsid w:val="00817479"/>
    <w:rsid w:val="00821A24"/>
    <w:rsid w:val="00822C4E"/>
    <w:rsid w:val="00830273"/>
    <w:rsid w:val="00831F36"/>
    <w:rsid w:val="008460F9"/>
    <w:rsid w:val="00851EB8"/>
    <w:rsid w:val="00852C96"/>
    <w:rsid w:val="008679EA"/>
    <w:rsid w:val="00873A5F"/>
    <w:rsid w:val="0087433F"/>
    <w:rsid w:val="008772AC"/>
    <w:rsid w:val="008804F8"/>
    <w:rsid w:val="00890F66"/>
    <w:rsid w:val="008A3435"/>
    <w:rsid w:val="008A4944"/>
    <w:rsid w:val="008A6732"/>
    <w:rsid w:val="008B35CA"/>
    <w:rsid w:val="008B6C5A"/>
    <w:rsid w:val="008C4526"/>
    <w:rsid w:val="008C6B81"/>
    <w:rsid w:val="008D2F9F"/>
    <w:rsid w:val="008E4EE6"/>
    <w:rsid w:val="008F17CC"/>
    <w:rsid w:val="008F265E"/>
    <w:rsid w:val="008F3007"/>
    <w:rsid w:val="008F55F3"/>
    <w:rsid w:val="008F60BB"/>
    <w:rsid w:val="00904F20"/>
    <w:rsid w:val="00920ACF"/>
    <w:rsid w:val="00920FA9"/>
    <w:rsid w:val="00926DE6"/>
    <w:rsid w:val="009277DB"/>
    <w:rsid w:val="009312A5"/>
    <w:rsid w:val="009349D2"/>
    <w:rsid w:val="009378CF"/>
    <w:rsid w:val="00941541"/>
    <w:rsid w:val="0094182E"/>
    <w:rsid w:val="009478E7"/>
    <w:rsid w:val="00953252"/>
    <w:rsid w:val="009560E7"/>
    <w:rsid w:val="00962303"/>
    <w:rsid w:val="0096536A"/>
    <w:rsid w:val="00972887"/>
    <w:rsid w:val="0097402A"/>
    <w:rsid w:val="00985AB9"/>
    <w:rsid w:val="009A2822"/>
    <w:rsid w:val="009B6729"/>
    <w:rsid w:val="009C2041"/>
    <w:rsid w:val="009D0CAC"/>
    <w:rsid w:val="009E262C"/>
    <w:rsid w:val="009E40A6"/>
    <w:rsid w:val="009F6681"/>
    <w:rsid w:val="009F7942"/>
    <w:rsid w:val="00A17733"/>
    <w:rsid w:val="00A2786D"/>
    <w:rsid w:val="00A30D4E"/>
    <w:rsid w:val="00A318A3"/>
    <w:rsid w:val="00A334CD"/>
    <w:rsid w:val="00A342AA"/>
    <w:rsid w:val="00A46462"/>
    <w:rsid w:val="00A539A0"/>
    <w:rsid w:val="00A540B4"/>
    <w:rsid w:val="00A60B6D"/>
    <w:rsid w:val="00A66D7F"/>
    <w:rsid w:val="00A6728E"/>
    <w:rsid w:val="00A800BB"/>
    <w:rsid w:val="00A908D2"/>
    <w:rsid w:val="00AA4090"/>
    <w:rsid w:val="00AA64DE"/>
    <w:rsid w:val="00AB617A"/>
    <w:rsid w:val="00AC1B95"/>
    <w:rsid w:val="00AC7C18"/>
    <w:rsid w:val="00AE5471"/>
    <w:rsid w:val="00AF0696"/>
    <w:rsid w:val="00AF7F0D"/>
    <w:rsid w:val="00B02B2C"/>
    <w:rsid w:val="00B1136F"/>
    <w:rsid w:val="00B1235B"/>
    <w:rsid w:val="00B15D6A"/>
    <w:rsid w:val="00B1646E"/>
    <w:rsid w:val="00B33D9E"/>
    <w:rsid w:val="00B35A7D"/>
    <w:rsid w:val="00B415B1"/>
    <w:rsid w:val="00B45B96"/>
    <w:rsid w:val="00B45FED"/>
    <w:rsid w:val="00B504B5"/>
    <w:rsid w:val="00B516BB"/>
    <w:rsid w:val="00B6194C"/>
    <w:rsid w:val="00B62223"/>
    <w:rsid w:val="00B622EA"/>
    <w:rsid w:val="00B66187"/>
    <w:rsid w:val="00B672D2"/>
    <w:rsid w:val="00B71F9F"/>
    <w:rsid w:val="00B82F97"/>
    <w:rsid w:val="00B87126"/>
    <w:rsid w:val="00B922B2"/>
    <w:rsid w:val="00BB4CB3"/>
    <w:rsid w:val="00BB50A0"/>
    <w:rsid w:val="00BC44A5"/>
    <w:rsid w:val="00BD3686"/>
    <w:rsid w:val="00BD6F5D"/>
    <w:rsid w:val="00BE1961"/>
    <w:rsid w:val="00BE4B87"/>
    <w:rsid w:val="00BF2ED5"/>
    <w:rsid w:val="00C00933"/>
    <w:rsid w:val="00C056A3"/>
    <w:rsid w:val="00C1646F"/>
    <w:rsid w:val="00C2162B"/>
    <w:rsid w:val="00C340A4"/>
    <w:rsid w:val="00C429AE"/>
    <w:rsid w:val="00C47418"/>
    <w:rsid w:val="00C47821"/>
    <w:rsid w:val="00C6204B"/>
    <w:rsid w:val="00C64011"/>
    <w:rsid w:val="00C71183"/>
    <w:rsid w:val="00C80682"/>
    <w:rsid w:val="00C8632B"/>
    <w:rsid w:val="00C97B8B"/>
    <w:rsid w:val="00CA1285"/>
    <w:rsid w:val="00CB15C1"/>
    <w:rsid w:val="00CD3730"/>
    <w:rsid w:val="00CD64A8"/>
    <w:rsid w:val="00CE2EEC"/>
    <w:rsid w:val="00CE5ABF"/>
    <w:rsid w:val="00CE6046"/>
    <w:rsid w:val="00CF38A8"/>
    <w:rsid w:val="00CF7E47"/>
    <w:rsid w:val="00D0715B"/>
    <w:rsid w:val="00D0768C"/>
    <w:rsid w:val="00D12AE9"/>
    <w:rsid w:val="00D22E27"/>
    <w:rsid w:val="00D3113D"/>
    <w:rsid w:val="00D42AB1"/>
    <w:rsid w:val="00D462FB"/>
    <w:rsid w:val="00D5102A"/>
    <w:rsid w:val="00D5247D"/>
    <w:rsid w:val="00D55CEC"/>
    <w:rsid w:val="00D6414E"/>
    <w:rsid w:val="00D66EAD"/>
    <w:rsid w:val="00D71311"/>
    <w:rsid w:val="00D77526"/>
    <w:rsid w:val="00D83E3E"/>
    <w:rsid w:val="00D865C2"/>
    <w:rsid w:val="00D86EF8"/>
    <w:rsid w:val="00D93542"/>
    <w:rsid w:val="00DB3532"/>
    <w:rsid w:val="00DB57AC"/>
    <w:rsid w:val="00DC1876"/>
    <w:rsid w:val="00DE4295"/>
    <w:rsid w:val="00DF10B0"/>
    <w:rsid w:val="00DF1974"/>
    <w:rsid w:val="00DF42EA"/>
    <w:rsid w:val="00E02355"/>
    <w:rsid w:val="00E20737"/>
    <w:rsid w:val="00E228B3"/>
    <w:rsid w:val="00E2612F"/>
    <w:rsid w:val="00E5173D"/>
    <w:rsid w:val="00E52210"/>
    <w:rsid w:val="00E54862"/>
    <w:rsid w:val="00E55722"/>
    <w:rsid w:val="00E6189D"/>
    <w:rsid w:val="00E62323"/>
    <w:rsid w:val="00E63ABF"/>
    <w:rsid w:val="00E66721"/>
    <w:rsid w:val="00E72C79"/>
    <w:rsid w:val="00E817BB"/>
    <w:rsid w:val="00E831F7"/>
    <w:rsid w:val="00E85BEF"/>
    <w:rsid w:val="00E90870"/>
    <w:rsid w:val="00E968A2"/>
    <w:rsid w:val="00EB686E"/>
    <w:rsid w:val="00EC1DD1"/>
    <w:rsid w:val="00ED310D"/>
    <w:rsid w:val="00EF3FE1"/>
    <w:rsid w:val="00EF6414"/>
    <w:rsid w:val="00EF65C0"/>
    <w:rsid w:val="00F01384"/>
    <w:rsid w:val="00F056F4"/>
    <w:rsid w:val="00F1356F"/>
    <w:rsid w:val="00F173FE"/>
    <w:rsid w:val="00F210C6"/>
    <w:rsid w:val="00F307FC"/>
    <w:rsid w:val="00F30E75"/>
    <w:rsid w:val="00F3214C"/>
    <w:rsid w:val="00F40428"/>
    <w:rsid w:val="00F53A21"/>
    <w:rsid w:val="00F63CF7"/>
    <w:rsid w:val="00F65B30"/>
    <w:rsid w:val="00F77C92"/>
    <w:rsid w:val="00F84469"/>
    <w:rsid w:val="00F927A6"/>
    <w:rsid w:val="00F97A65"/>
    <w:rsid w:val="00FA313E"/>
    <w:rsid w:val="00FB0F90"/>
    <w:rsid w:val="00FB2F75"/>
    <w:rsid w:val="00FD469D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AD77F0"/>
  <w15:docId w15:val="{ACBA8767-C711-401D-BCC1-58583D2F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62C"/>
    <w:pPr>
      <w:tabs>
        <w:tab w:val="left" w:pos="357"/>
        <w:tab w:val="left" w:pos="567"/>
      </w:tabs>
      <w:spacing w:after="280" w:line="280" w:lineRule="exact"/>
    </w:pPr>
    <w:rPr>
      <w:rFonts w:ascii="Arial" w:eastAsia="Times New Roman" w:hAnsi="Arial" w:cs="Times New Roman"/>
      <w:szCs w:val="24"/>
      <w:lang w:val="en-GB" w:eastAsia="en-GB" w:bidi="ar-SA"/>
    </w:rPr>
  </w:style>
  <w:style w:type="paragraph" w:styleId="Heading1">
    <w:name w:val="heading 1"/>
    <w:next w:val="Normal"/>
    <w:link w:val="Heading1Char"/>
    <w:qFormat/>
    <w:rsid w:val="009E262C"/>
    <w:pPr>
      <w:keepNext/>
      <w:tabs>
        <w:tab w:val="left" w:pos="0"/>
      </w:tabs>
      <w:spacing w:after="240" w:line="240" w:lineRule="auto"/>
      <w:outlineLvl w:val="0"/>
    </w:pPr>
    <w:rPr>
      <w:rFonts w:ascii="Arial" w:hAnsi="Arial"/>
      <w:b/>
      <w:kern w:val="28"/>
      <w:sz w:val="48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9E262C"/>
    <w:pPr>
      <w:spacing w:before="480" w:after="60"/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autoRedefine/>
    <w:qFormat/>
    <w:rsid w:val="009E262C"/>
    <w:pPr>
      <w:tabs>
        <w:tab w:val="left" w:pos="380"/>
      </w:tabs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9E262C"/>
    <w:pPr>
      <w:keepLines/>
      <w:spacing w:before="280"/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9E262C"/>
    <w:pPr>
      <w:keepNext/>
      <w:spacing w:before="120" w:after="60"/>
      <w:outlineLvl w:val="4"/>
    </w:pPr>
    <w:rPr>
      <w:rFonts w:eastAsiaTheme="minorEastAsia" w:cstheme="minorBidi"/>
      <w:b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26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E26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26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E26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2C"/>
    <w:rPr>
      <w:rFonts w:ascii="Tahoma" w:eastAsia="Times New Roman" w:hAnsi="Tahoma" w:cs="Tahoma"/>
      <w:sz w:val="16"/>
      <w:szCs w:val="16"/>
      <w:lang w:val="en-GB" w:eastAsia="en-GB" w:bidi="ar-SA"/>
    </w:rPr>
  </w:style>
  <w:style w:type="paragraph" w:styleId="ListParagraph">
    <w:name w:val="List Paragraph"/>
    <w:basedOn w:val="Normal"/>
    <w:uiPriority w:val="34"/>
    <w:rsid w:val="009E2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26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262C"/>
    <w:pPr>
      <w:tabs>
        <w:tab w:val="clear" w:pos="567"/>
      </w:tabs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262C"/>
    <w:rPr>
      <w:rFonts w:ascii="Arial" w:eastAsia="Times New Roman" w:hAnsi="Arial" w:cs="Times New Roman"/>
      <w:noProof/>
      <w:sz w:val="20"/>
      <w:szCs w:val="20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62C"/>
    <w:rPr>
      <w:rFonts w:ascii="Arial" w:eastAsia="Times New Roman" w:hAnsi="Arial" w:cs="Times New Roman"/>
      <w:b/>
      <w:bCs/>
      <w:noProof/>
      <w:sz w:val="20"/>
      <w:szCs w:val="20"/>
      <w:lang w:val="en-GB" w:eastAsia="en-GB" w:bidi="ar-SA"/>
    </w:rPr>
  </w:style>
  <w:style w:type="paragraph" w:styleId="Revision">
    <w:name w:val="Revision"/>
    <w:hidden/>
    <w:uiPriority w:val="99"/>
    <w:semiHidden/>
    <w:rsid w:val="009E262C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er">
    <w:name w:val="header"/>
    <w:basedOn w:val="Normal"/>
    <w:link w:val="HeaderChar"/>
    <w:rsid w:val="009E262C"/>
    <w:pPr>
      <w:tabs>
        <w:tab w:val="clear" w:pos="567"/>
        <w:tab w:val="center" w:pos="4153"/>
        <w:tab w:val="right" w:pos="8306"/>
      </w:tabs>
      <w:spacing w:line="240" w:lineRule="auto"/>
    </w:pPr>
    <w:rPr>
      <w:rFonts w:cs="Arial"/>
      <w:b/>
      <w:bCs/>
      <w:iCs/>
      <w:lang w:val="en-US" w:bidi="en-US"/>
    </w:rPr>
  </w:style>
  <w:style w:type="character" w:customStyle="1" w:styleId="HeaderChar">
    <w:name w:val="Header Char"/>
    <w:basedOn w:val="DefaultParagraphFont"/>
    <w:link w:val="Header"/>
    <w:rsid w:val="009E262C"/>
    <w:rPr>
      <w:rFonts w:ascii="Arial" w:eastAsia="Times New Roman" w:hAnsi="Arial" w:cs="Arial"/>
      <w:b/>
      <w:bCs/>
      <w:iCs/>
      <w:szCs w:val="24"/>
      <w:lang w:eastAsia="en-GB"/>
    </w:rPr>
  </w:style>
  <w:style w:type="paragraph" w:styleId="Footer">
    <w:name w:val="footer"/>
    <w:basedOn w:val="Normal"/>
    <w:link w:val="FooterChar"/>
    <w:autoRedefine/>
    <w:uiPriority w:val="99"/>
    <w:rsid w:val="009E262C"/>
    <w:pPr>
      <w:tabs>
        <w:tab w:val="clear" w:pos="357"/>
        <w:tab w:val="clear" w:pos="567"/>
        <w:tab w:val="center" w:pos="4153"/>
        <w:tab w:val="right" w:pos="7938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E262C"/>
    <w:rPr>
      <w:rFonts w:ascii="Arial" w:eastAsia="Times New Roman" w:hAnsi="Arial" w:cs="Times New Roman"/>
      <w:szCs w:val="24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rsid w:val="009E262C"/>
    <w:rPr>
      <w:rFonts w:ascii="Arial" w:hAnsi="Arial"/>
      <w:b/>
      <w:kern w:val="28"/>
      <w:sz w:val="48"/>
      <w:szCs w:val="20"/>
      <w:lang w:val="en-GB"/>
    </w:rPr>
  </w:style>
  <w:style w:type="paragraph" w:styleId="BodyText2">
    <w:name w:val="Body Text 2"/>
    <w:basedOn w:val="Normal"/>
    <w:link w:val="BodyText2Char"/>
    <w:rsid w:val="009E262C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9E262C"/>
    <w:rPr>
      <w:rFonts w:ascii="Arial" w:eastAsia="Times New Roman" w:hAnsi="Arial" w:cs="Times New Roman"/>
      <w:i/>
      <w:szCs w:val="24"/>
      <w:lang w:val="en-GB" w:eastAsia="en-GB" w:bidi="ar-SA"/>
    </w:rPr>
  </w:style>
  <w:style w:type="paragraph" w:styleId="BodyText3">
    <w:name w:val="Body Text 3"/>
    <w:basedOn w:val="Normal"/>
    <w:link w:val="BodyText3Char"/>
    <w:rsid w:val="009E26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262C"/>
    <w:rPr>
      <w:rFonts w:ascii="Arial" w:eastAsia="Times New Roman" w:hAnsi="Arial" w:cs="Times New Roman"/>
      <w:sz w:val="16"/>
      <w:szCs w:val="16"/>
      <w:lang w:val="en-GB" w:eastAsia="en-GB" w:bidi="ar-SA"/>
    </w:rPr>
  </w:style>
  <w:style w:type="paragraph" w:customStyle="1" w:styleId="Default">
    <w:name w:val="Default"/>
    <w:rsid w:val="009E26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E262C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9E26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262C"/>
    <w:rPr>
      <w:rFonts w:ascii="Arial" w:eastAsia="Times New Roman" w:hAnsi="Arial" w:cs="Times New Roman"/>
      <w:szCs w:val="24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9E262C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 w:eastAsia="en-GB" w:bidi="ar-SA"/>
    </w:rPr>
  </w:style>
  <w:style w:type="paragraph" w:customStyle="1" w:styleId="HeadingF">
    <w:name w:val="Heading F"/>
    <w:basedOn w:val="Normal"/>
    <w:rsid w:val="009E262C"/>
    <w:pPr>
      <w:spacing w:after="60"/>
    </w:pPr>
    <w:rPr>
      <w:b/>
      <w:caps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9E262C"/>
    <w:rPr>
      <w:rFonts w:ascii="Arial" w:hAnsi="Arial"/>
      <w:b/>
      <w:kern w:val="28"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rsid w:val="009E262C"/>
    <w:rPr>
      <w:rFonts w:ascii="Arial" w:hAnsi="Arial"/>
      <w:b/>
      <w:kern w:val="28"/>
      <w:sz w:val="24"/>
      <w:lang w:val="en-GB"/>
    </w:rPr>
  </w:style>
  <w:style w:type="table" w:styleId="TableTheme">
    <w:name w:val="Table Theme"/>
    <w:basedOn w:val="TableNormal"/>
    <w:semiHidden/>
    <w:rsid w:val="009E262C"/>
    <w:pPr>
      <w:numPr>
        <w:numId w:val="11"/>
      </w:numPr>
      <w:tabs>
        <w:tab w:val="clear" w:pos="380"/>
      </w:tabs>
      <w:spacing w:before="60" w:after="60" w:line="320" w:lineRule="exact"/>
      <w:ind w:left="0" w:firstLine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9E262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E262C"/>
    <w:rPr>
      <w:rFonts w:asciiTheme="majorHAnsi" w:eastAsiaTheme="majorEastAsia" w:hAnsiTheme="majorHAnsi" w:cstheme="majorBidi"/>
      <w:sz w:val="20"/>
      <w:szCs w:val="20"/>
      <w:lang w:val="en-GB" w:eastAsia="en-GB" w:bidi="ar-SA"/>
    </w:rPr>
  </w:style>
  <w:style w:type="paragraph" w:customStyle="1" w:styleId="HeadingA">
    <w:name w:val="Heading A"/>
    <w:basedOn w:val="Normal"/>
    <w:rsid w:val="009E262C"/>
    <w:rPr>
      <w:rFonts w:ascii="NewCenturySchlbk" w:hAnsi="NewCenturySchlbk"/>
      <w:sz w:val="40"/>
      <w:lang w:eastAsia="zh-CN"/>
    </w:rPr>
  </w:style>
  <w:style w:type="paragraph" w:customStyle="1" w:styleId="ElementTitles">
    <w:name w:val="Element Titles"/>
    <w:basedOn w:val="Default"/>
    <w:next w:val="Default"/>
    <w:uiPriority w:val="99"/>
    <w:rsid w:val="009E262C"/>
    <w:rPr>
      <w:rFonts w:ascii="Verdana" w:eastAsia="Calibri" w:hAnsi="Verdana"/>
      <w:color w:val="auto"/>
      <w:lang w:val="en-GB" w:eastAsia="en-GB"/>
    </w:rPr>
  </w:style>
  <w:style w:type="character" w:styleId="FootnoteReference">
    <w:name w:val="footnote reference"/>
    <w:rsid w:val="009E262C"/>
    <w:rPr>
      <w:rFonts w:cs="Verdana"/>
      <w:color w:val="000000"/>
    </w:rPr>
  </w:style>
  <w:style w:type="character" w:styleId="Hyperlink">
    <w:name w:val="Hyperlink"/>
    <w:basedOn w:val="DefaultParagraphFont"/>
    <w:rsid w:val="009E262C"/>
    <w:rPr>
      <w:bCs/>
      <w:color w:val="1F497D"/>
      <w:u w:val="single"/>
    </w:rPr>
  </w:style>
  <w:style w:type="paragraph" w:styleId="NormalWeb">
    <w:name w:val="Normal (Web)"/>
    <w:basedOn w:val="Normal"/>
    <w:rsid w:val="009E262C"/>
    <w:pPr>
      <w:spacing w:before="100" w:beforeAutospacing="1" w:after="100" w:afterAutospacing="1"/>
    </w:pPr>
  </w:style>
  <w:style w:type="character" w:styleId="Strong">
    <w:name w:val="Strong"/>
    <w:uiPriority w:val="22"/>
    <w:rsid w:val="009E262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E262C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9E262C"/>
    <w:rPr>
      <w:rFonts w:ascii="Arial" w:hAnsi="Arial"/>
      <w:b/>
    </w:rPr>
  </w:style>
  <w:style w:type="paragraph" w:styleId="TOC1">
    <w:name w:val="toc 1"/>
    <w:basedOn w:val="Normal"/>
    <w:next w:val="Normal"/>
    <w:autoRedefine/>
    <w:rsid w:val="009E262C"/>
    <w:pPr>
      <w:tabs>
        <w:tab w:val="left" w:pos="6521"/>
      </w:tabs>
      <w:spacing w:before="120" w:after="120"/>
      <w:ind w:left="567" w:hanging="567"/>
    </w:pPr>
    <w:rPr>
      <w:b/>
      <w:bCs/>
      <w:szCs w:val="20"/>
    </w:rPr>
  </w:style>
  <w:style w:type="paragraph" w:customStyle="1" w:styleId="titlepage1">
    <w:name w:val="title page 1"/>
    <w:rsid w:val="009E262C"/>
    <w:pPr>
      <w:spacing w:after="280" w:line="240" w:lineRule="auto"/>
    </w:pPr>
    <w:rPr>
      <w:rFonts w:ascii="Arial" w:eastAsia="Times New Roman" w:hAnsi="Arial" w:cs="Arial"/>
      <w:b/>
      <w:bCs/>
      <w:sz w:val="48"/>
      <w:szCs w:val="48"/>
      <w:lang w:val="en-GB" w:eastAsia="en-GB" w:bidi="ar-SA"/>
    </w:rPr>
  </w:style>
  <w:style w:type="paragraph" w:customStyle="1" w:styleId="titlepage2">
    <w:name w:val="title page 2"/>
    <w:basedOn w:val="titlepage1"/>
    <w:rsid w:val="009E262C"/>
    <w:rPr>
      <w:sz w:val="36"/>
      <w:szCs w:val="36"/>
    </w:rPr>
  </w:style>
  <w:style w:type="paragraph" w:styleId="TOC2">
    <w:name w:val="toc 2"/>
    <w:basedOn w:val="TOC1"/>
    <w:next w:val="Normal"/>
    <w:autoRedefine/>
    <w:uiPriority w:val="39"/>
    <w:rsid w:val="009E262C"/>
    <w:pPr>
      <w:tabs>
        <w:tab w:val="clear" w:pos="357"/>
        <w:tab w:val="left" w:pos="1134"/>
      </w:tabs>
      <w:spacing w:after="0"/>
    </w:pPr>
    <w:rPr>
      <w:b w:val="0"/>
      <w:bCs w:val="0"/>
    </w:rPr>
  </w:style>
  <w:style w:type="paragraph" w:styleId="TOC3">
    <w:name w:val="toc 3"/>
    <w:basedOn w:val="TOC2"/>
    <w:next w:val="Normal"/>
    <w:autoRedefine/>
    <w:uiPriority w:val="39"/>
    <w:rsid w:val="009E262C"/>
    <w:pPr>
      <w:spacing w:before="0"/>
      <w:ind w:left="1134"/>
    </w:pPr>
  </w:style>
  <w:style w:type="paragraph" w:styleId="TOC4">
    <w:name w:val="toc 4"/>
    <w:basedOn w:val="TOC2"/>
    <w:next w:val="Normal"/>
    <w:autoRedefine/>
    <w:uiPriority w:val="39"/>
    <w:rsid w:val="009E262C"/>
    <w:pPr>
      <w:spacing w:before="0"/>
      <w:ind w:left="1701"/>
    </w:pPr>
  </w:style>
  <w:style w:type="character" w:styleId="PageNumber">
    <w:name w:val="page number"/>
    <w:basedOn w:val="DefaultParagraphFont"/>
    <w:rsid w:val="009E262C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keypoint">
    <w:name w:val="key point"/>
    <w:basedOn w:val="Normal"/>
    <w:rsid w:val="009E262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rFonts w:cs="Arial"/>
      <w:b/>
      <w:bCs/>
      <w:i/>
      <w:iCs/>
      <w:sz w:val="20"/>
      <w:szCs w:val="20"/>
    </w:rPr>
  </w:style>
  <w:style w:type="paragraph" w:customStyle="1" w:styleId="Secondorderbullet">
    <w:name w:val="Second order bullet"/>
    <w:basedOn w:val="Normal"/>
    <w:next w:val="Normal"/>
    <w:rsid w:val="009E262C"/>
    <w:pPr>
      <w:numPr>
        <w:numId w:val="27"/>
      </w:numPr>
      <w:tabs>
        <w:tab w:val="clear" w:pos="357"/>
        <w:tab w:val="clear" w:pos="567"/>
      </w:tabs>
      <w:contextualSpacing/>
    </w:pPr>
  </w:style>
  <w:style w:type="paragraph" w:customStyle="1" w:styleId="normaloutdent">
    <w:name w:val="normal outdent"/>
    <w:basedOn w:val="Normal"/>
    <w:rsid w:val="009E262C"/>
    <w:pPr>
      <w:tabs>
        <w:tab w:val="left" w:pos="0"/>
      </w:tabs>
      <w:ind w:hanging="1134"/>
    </w:pPr>
  </w:style>
  <w:style w:type="paragraph" w:customStyle="1" w:styleId="tabletext">
    <w:name w:val="table text"/>
    <w:basedOn w:val="Normal"/>
    <w:autoRedefine/>
    <w:rsid w:val="009E262C"/>
    <w:pPr>
      <w:spacing w:before="80" w:after="80" w:line="240" w:lineRule="auto"/>
    </w:pPr>
    <w:rPr>
      <w:szCs w:val="20"/>
    </w:rPr>
  </w:style>
  <w:style w:type="paragraph" w:customStyle="1" w:styleId="numberedparas">
    <w:name w:val="numbered paras"/>
    <w:basedOn w:val="Normal"/>
    <w:rsid w:val="009E262C"/>
    <w:pPr>
      <w:numPr>
        <w:numId w:val="20"/>
      </w:numPr>
    </w:pPr>
  </w:style>
  <w:style w:type="paragraph" w:customStyle="1" w:styleId="Bullet">
    <w:name w:val="Bullet"/>
    <w:basedOn w:val="Normal"/>
    <w:next w:val="Normal"/>
    <w:rsid w:val="009E262C"/>
    <w:pPr>
      <w:numPr>
        <w:numId w:val="22"/>
      </w:numPr>
      <w:tabs>
        <w:tab w:val="clear" w:pos="357"/>
        <w:tab w:val="clear" w:pos="567"/>
      </w:tabs>
      <w:contextualSpacing/>
    </w:pPr>
    <w:rPr>
      <w:rFonts w:cs="Arial"/>
      <w:lang w:bidi="en-US"/>
    </w:rPr>
  </w:style>
  <w:style w:type="paragraph" w:customStyle="1" w:styleId="tablebullet">
    <w:name w:val="table bullet"/>
    <w:basedOn w:val="tabletext"/>
    <w:rsid w:val="009E262C"/>
    <w:pPr>
      <w:numPr>
        <w:numId w:val="26"/>
      </w:numPr>
    </w:pPr>
  </w:style>
  <w:style w:type="paragraph" w:customStyle="1" w:styleId="NoSpace">
    <w:name w:val="NoSpace"/>
    <w:basedOn w:val="Normal"/>
    <w:qFormat/>
    <w:rsid w:val="009E262C"/>
    <w:pPr>
      <w:spacing w:before="60" w:after="60" w:line="240" w:lineRule="auto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rsid w:val="009E262C"/>
    <w:rPr>
      <w:rFonts w:ascii="Arial" w:hAnsi="Arial"/>
      <w:b/>
      <w:kern w:val="28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62C"/>
    <w:rPr>
      <w:rFonts w:asciiTheme="majorHAnsi" w:eastAsiaTheme="majorEastAsia" w:hAnsiTheme="majorHAnsi" w:cstheme="majorBidi"/>
      <w:i/>
      <w:iCs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62C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 w:bidi="ar-SA"/>
    </w:rPr>
  </w:style>
  <w:style w:type="paragraph" w:styleId="Title">
    <w:name w:val="Title"/>
    <w:basedOn w:val="Normal"/>
    <w:next w:val="Normal"/>
    <w:link w:val="TitleChar"/>
    <w:uiPriority w:val="10"/>
    <w:rsid w:val="009E26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262C"/>
    <w:rPr>
      <w:rFonts w:asciiTheme="majorHAnsi" w:eastAsiaTheme="majorEastAsia" w:hAnsiTheme="majorHAnsi" w:cstheme="majorBidi"/>
      <w:spacing w:val="5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uiPriority w:val="11"/>
    <w:rsid w:val="009E26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262C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 w:bidi="ar-SA"/>
    </w:rPr>
  </w:style>
  <w:style w:type="character" w:styleId="Emphasis">
    <w:name w:val="Emphasis"/>
    <w:uiPriority w:val="20"/>
    <w:rsid w:val="009E26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9E26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9E262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262C"/>
    <w:rPr>
      <w:rFonts w:ascii="Arial" w:eastAsia="Times New Roman" w:hAnsi="Arial" w:cs="Times New Roman"/>
      <w:i/>
      <w:iCs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rsid w:val="009E262C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62C"/>
    <w:rPr>
      <w:rFonts w:ascii="Arial" w:eastAsia="Times New Roman" w:hAnsi="Arial" w:cs="Times New Roman"/>
      <w:b/>
      <w:bCs/>
      <w:i/>
      <w:iCs/>
      <w:szCs w:val="24"/>
      <w:lang w:val="en-GB" w:eastAsia="en-GB" w:bidi="ar-SA"/>
    </w:rPr>
  </w:style>
  <w:style w:type="character" w:styleId="SubtleEmphasis">
    <w:name w:val="Subtle Emphasis"/>
    <w:uiPriority w:val="19"/>
    <w:rsid w:val="009E262C"/>
    <w:rPr>
      <w:i/>
      <w:iCs/>
    </w:rPr>
  </w:style>
  <w:style w:type="character" w:styleId="IntenseEmphasis">
    <w:name w:val="Intense Emphasis"/>
    <w:uiPriority w:val="21"/>
    <w:rsid w:val="009E262C"/>
    <w:rPr>
      <w:b/>
      <w:bCs/>
    </w:rPr>
  </w:style>
  <w:style w:type="character" w:styleId="SubtleReference">
    <w:name w:val="Subtle Reference"/>
    <w:uiPriority w:val="31"/>
    <w:rsid w:val="009E262C"/>
    <w:rPr>
      <w:smallCaps/>
    </w:rPr>
  </w:style>
  <w:style w:type="character" w:styleId="IntenseReference">
    <w:name w:val="Intense Reference"/>
    <w:uiPriority w:val="32"/>
    <w:rsid w:val="009E262C"/>
    <w:rPr>
      <w:smallCaps/>
      <w:spacing w:val="5"/>
      <w:u w:val="single"/>
    </w:rPr>
  </w:style>
  <w:style w:type="character" w:styleId="BookTitle">
    <w:name w:val="Book Title"/>
    <w:uiPriority w:val="33"/>
    <w:rsid w:val="009E26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62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9E262C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E262C"/>
    <w:rPr>
      <w:rFonts w:ascii="Arial" w:eastAsia="Times New Roman" w:hAnsi="Arial" w:cs="Times New Roman"/>
      <w:szCs w:val="24"/>
      <w:lang w:val="en-GB" w:eastAsia="en-GB" w:bidi="ar-SA"/>
    </w:rPr>
  </w:style>
  <w:style w:type="paragraph" w:customStyle="1" w:styleId="Titlepage10">
    <w:name w:val="Title page 1"/>
    <w:basedOn w:val="Heading1"/>
    <w:next w:val="Normal"/>
    <w:rsid w:val="009E262C"/>
    <w:rPr>
      <w:rFonts w:cs="Arial"/>
      <w:bCs/>
      <w:kern w:val="0"/>
      <w:szCs w:val="48"/>
    </w:rPr>
  </w:style>
  <w:style w:type="paragraph" w:customStyle="1" w:styleId="egorquote">
    <w:name w:val="eg or quote"/>
    <w:basedOn w:val="Normal"/>
    <w:rsid w:val="009E262C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9E262C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262C"/>
    <w:rPr>
      <w:rFonts w:ascii="Arial" w:eastAsia="Times New Roman" w:hAnsi="Arial" w:cs="Times New Roman"/>
      <w:sz w:val="20"/>
      <w:szCs w:val="24"/>
      <w:lang w:val="en-GB" w:eastAsia="en-GB" w:bidi="ar-SA"/>
    </w:rPr>
  </w:style>
  <w:style w:type="paragraph" w:customStyle="1" w:styleId="Tabletextheading">
    <w:name w:val="Table text heading"/>
    <w:basedOn w:val="Normal"/>
    <w:autoRedefine/>
    <w:rsid w:val="009E262C"/>
    <w:pPr>
      <w:tabs>
        <w:tab w:val="clear" w:pos="567"/>
      </w:tabs>
      <w:spacing w:before="80" w:after="8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autoRedefine/>
    <w:qFormat/>
    <w:rsid w:val="009E262C"/>
    <w:pPr>
      <w:spacing w:before="100" w:beforeAutospacing="1"/>
      <w:ind w:hanging="709"/>
    </w:pPr>
  </w:style>
  <w:style w:type="paragraph" w:customStyle="1" w:styleId="Heading3outdent">
    <w:name w:val="Heading 3 outdent"/>
    <w:basedOn w:val="Heading3"/>
    <w:next w:val="Normal"/>
    <w:qFormat/>
    <w:rsid w:val="009E262C"/>
    <w:pPr>
      <w:ind w:hanging="709"/>
    </w:pPr>
  </w:style>
  <w:style w:type="paragraph" w:customStyle="1" w:styleId="ParagraphBullet">
    <w:name w:val="Paragraph Bullet"/>
    <w:basedOn w:val="Bullet"/>
    <w:qFormat/>
    <w:rsid w:val="009E262C"/>
    <w:pPr>
      <w:numPr>
        <w:numId w:val="31"/>
      </w:numPr>
      <w:contextualSpacing w:val="0"/>
    </w:pPr>
  </w:style>
  <w:style w:type="paragraph" w:customStyle="1" w:styleId="Heading4outdent">
    <w:name w:val="Heading 4 outdent"/>
    <w:basedOn w:val="Heading4"/>
    <w:qFormat/>
    <w:rsid w:val="009E262C"/>
    <w:pPr>
      <w:ind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00840\AppData\Roaming\Microsoft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7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McCormick</dc:creator>
  <cp:lastModifiedBy>Ian Broatch</cp:lastModifiedBy>
  <cp:revision>4</cp:revision>
  <cp:lastPrinted>2010-08-30T21:52:00Z</cp:lastPrinted>
  <dcterms:created xsi:type="dcterms:W3CDTF">2014-09-22T15:18:00Z</dcterms:created>
  <dcterms:modified xsi:type="dcterms:W3CDTF">2017-06-09T11:04:00Z</dcterms:modified>
</cp:coreProperties>
</file>