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6"/>
      </w:tblGrid>
      <w:tr w:rsidR="00E40BC4" w:rsidRPr="00DA01FD" w14:paraId="193114D2" w14:textId="77777777" w:rsidTr="00B01B35">
        <w:trPr>
          <w:trHeight w:val="135"/>
        </w:trPr>
        <w:tc>
          <w:tcPr>
            <w:tcW w:w="14176" w:type="dxa"/>
            <w:vAlign w:val="center"/>
          </w:tcPr>
          <w:p w14:paraId="2393CDAD" w14:textId="39DA33D2" w:rsidR="00F2488C" w:rsidRPr="008A12C6" w:rsidRDefault="00F2488C" w:rsidP="008A12C6">
            <w:pPr>
              <w:rPr>
                <w:sz w:val="20"/>
              </w:rPr>
            </w:pPr>
          </w:p>
          <w:p w14:paraId="1299B4CA" w14:textId="5B8F3E9D" w:rsidR="00E40BC4" w:rsidRPr="00DA01FD" w:rsidRDefault="008A12C6" w:rsidP="00F2488C">
            <w:pPr>
              <w:jc w:val="center"/>
              <w:rPr>
                <w:rFonts w:cs="Arial"/>
                <w:b/>
                <w:szCs w:val="28"/>
              </w:rPr>
            </w:pPr>
            <w:r w:rsidRPr="00DA01FD">
              <w:rPr>
                <w:rFonts w:cs="Arial"/>
                <w:b/>
                <w:szCs w:val="28"/>
              </w:rPr>
              <w:t>First Aid Exemplar Lesson Plan</w:t>
            </w:r>
          </w:p>
          <w:p w14:paraId="0E84D6CC" w14:textId="1B93DD33" w:rsidR="00F2488C" w:rsidRPr="00DA01FD" w:rsidRDefault="00F2488C" w:rsidP="008A12C6">
            <w:pPr>
              <w:rPr>
                <w:sz w:val="20"/>
              </w:rPr>
            </w:pPr>
          </w:p>
        </w:tc>
      </w:tr>
      <w:tr w:rsidR="00C40163" w:rsidRPr="00DA01FD" w14:paraId="4951FBD7" w14:textId="77777777" w:rsidTr="005E16A0">
        <w:trPr>
          <w:trHeight w:val="135"/>
        </w:trPr>
        <w:tc>
          <w:tcPr>
            <w:tcW w:w="14176" w:type="dxa"/>
          </w:tcPr>
          <w:p w14:paraId="7AC2B9FF" w14:textId="7872D3C2" w:rsidR="00C40163" w:rsidRPr="00DA01FD" w:rsidRDefault="00DA4E5D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 xml:space="preserve">Lesson </w:t>
            </w:r>
            <w:r w:rsidR="00B01B35" w:rsidRPr="00DA01FD">
              <w:rPr>
                <w:rFonts w:cs="Arial"/>
                <w:b/>
                <w:szCs w:val="22"/>
              </w:rPr>
              <w:t>p</w:t>
            </w:r>
            <w:r w:rsidRPr="00DA01FD">
              <w:rPr>
                <w:rFonts w:cs="Arial"/>
                <w:b/>
                <w:szCs w:val="22"/>
              </w:rPr>
              <w:t>lan</w:t>
            </w:r>
            <w:r w:rsidRPr="00DA01FD">
              <w:rPr>
                <w:rFonts w:cs="Arial"/>
                <w:szCs w:val="22"/>
              </w:rPr>
              <w:t xml:space="preserve"> </w:t>
            </w:r>
            <w:r w:rsidR="00B01B35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</w:t>
            </w:r>
            <w:r w:rsidR="00C12C9C" w:rsidRPr="00DA01FD">
              <w:rPr>
                <w:rFonts w:cs="Arial"/>
                <w:b/>
                <w:szCs w:val="22"/>
              </w:rPr>
              <w:t>Day 2</w:t>
            </w:r>
            <w:r w:rsidR="00C12C9C" w:rsidRPr="00DA01FD">
              <w:rPr>
                <w:rFonts w:cs="Arial"/>
                <w:szCs w:val="22"/>
              </w:rPr>
              <w:t xml:space="preserve"> of Award in First Aid At Work —</w:t>
            </w:r>
            <w:r w:rsidRPr="00DA01FD">
              <w:rPr>
                <w:rFonts w:cs="Arial"/>
                <w:szCs w:val="22"/>
              </w:rPr>
              <w:t xml:space="preserve"> GN0V 46</w:t>
            </w:r>
          </w:p>
          <w:p w14:paraId="7882B476" w14:textId="337884A5" w:rsidR="00E40BC4" w:rsidRPr="00DA01FD" w:rsidRDefault="00E40BC4">
            <w:pPr>
              <w:rPr>
                <w:rFonts w:cs="Arial"/>
                <w:sz w:val="20"/>
                <w:szCs w:val="22"/>
              </w:rPr>
            </w:pPr>
          </w:p>
        </w:tc>
      </w:tr>
      <w:tr w:rsidR="00C40163" w:rsidRPr="00DA01FD" w14:paraId="19C9A236" w14:textId="77777777" w:rsidTr="00C40163">
        <w:tc>
          <w:tcPr>
            <w:tcW w:w="14176" w:type="dxa"/>
          </w:tcPr>
          <w:p w14:paraId="1B666014" w14:textId="62FD4ADA" w:rsidR="00C40163" w:rsidRPr="00DA01FD" w:rsidRDefault="005E16A0" w:rsidP="005E16A0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 xml:space="preserve">Unit </w:t>
            </w:r>
            <w:r w:rsidR="00B01B35" w:rsidRPr="00DA01FD">
              <w:rPr>
                <w:rFonts w:cs="Arial"/>
                <w:b/>
                <w:szCs w:val="22"/>
              </w:rPr>
              <w:t>t</w:t>
            </w:r>
            <w:r w:rsidR="00DA4E5D" w:rsidRPr="00DA01FD">
              <w:rPr>
                <w:rFonts w:cs="Arial"/>
                <w:b/>
                <w:szCs w:val="22"/>
              </w:rPr>
              <w:t>itle</w:t>
            </w:r>
            <w:r w:rsidR="00DA4E5D" w:rsidRPr="00DA01FD">
              <w:rPr>
                <w:rFonts w:cs="Arial"/>
                <w:szCs w:val="22"/>
              </w:rPr>
              <w:t xml:space="preserve"> </w:t>
            </w:r>
            <w:r w:rsidR="00B01B35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Recognition And Management of Illness and Injury in the Workplace – HV83 04</w:t>
            </w:r>
          </w:p>
          <w:p w14:paraId="6360F5FC" w14:textId="68163397" w:rsidR="00E40BC4" w:rsidRPr="00DA01FD" w:rsidRDefault="00E40BC4" w:rsidP="005E16A0">
            <w:pPr>
              <w:rPr>
                <w:rFonts w:cs="Arial"/>
                <w:sz w:val="20"/>
                <w:szCs w:val="22"/>
              </w:rPr>
            </w:pPr>
          </w:p>
        </w:tc>
      </w:tr>
    </w:tbl>
    <w:p w14:paraId="01F51808" w14:textId="77777777" w:rsidR="00C40163" w:rsidRPr="00DA01FD" w:rsidRDefault="00C40163">
      <w:pPr>
        <w:rPr>
          <w:rFonts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5245"/>
        <w:gridCol w:w="3011"/>
      </w:tblGrid>
      <w:tr w:rsidR="00B919FB" w:rsidRPr="00DA01FD" w14:paraId="1FEBDEA0" w14:textId="77777777" w:rsidTr="003665A6">
        <w:trPr>
          <w:tblHeader/>
        </w:trPr>
        <w:tc>
          <w:tcPr>
            <w:tcW w:w="1384" w:type="dxa"/>
            <w:vAlign w:val="center"/>
          </w:tcPr>
          <w:p w14:paraId="32A7A5E0" w14:textId="5FF00394" w:rsidR="00C40163" w:rsidRPr="00DA01FD" w:rsidRDefault="00B01B35" w:rsidP="00B01B35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>Time allocation</w:t>
            </w:r>
          </w:p>
        </w:tc>
        <w:tc>
          <w:tcPr>
            <w:tcW w:w="4536" w:type="dxa"/>
            <w:vAlign w:val="center"/>
          </w:tcPr>
          <w:p w14:paraId="64935A57" w14:textId="6DC48424" w:rsidR="00C40163" w:rsidRPr="00DA01FD" w:rsidRDefault="00B01B35" w:rsidP="00B01B35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>Aims and objectives</w:t>
            </w:r>
          </w:p>
        </w:tc>
        <w:tc>
          <w:tcPr>
            <w:tcW w:w="5245" w:type="dxa"/>
            <w:vAlign w:val="center"/>
          </w:tcPr>
          <w:p w14:paraId="03FDB5E4" w14:textId="699B7252" w:rsidR="00C40163" w:rsidRPr="00DA01FD" w:rsidRDefault="00B01B35" w:rsidP="00B01B35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 xml:space="preserve">Activity </w:t>
            </w:r>
          </w:p>
        </w:tc>
        <w:tc>
          <w:tcPr>
            <w:tcW w:w="3011" w:type="dxa"/>
            <w:vAlign w:val="center"/>
          </w:tcPr>
          <w:p w14:paraId="6E6B2809" w14:textId="6F58157D" w:rsidR="00C40163" w:rsidRPr="00DA01FD" w:rsidRDefault="00B01B35" w:rsidP="00B01B35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>Resources</w:t>
            </w:r>
          </w:p>
        </w:tc>
      </w:tr>
      <w:tr w:rsidR="00B919FB" w:rsidRPr="00DA01FD" w14:paraId="0C7D36B6" w14:textId="77777777" w:rsidTr="003665A6">
        <w:tc>
          <w:tcPr>
            <w:tcW w:w="1384" w:type="dxa"/>
          </w:tcPr>
          <w:p w14:paraId="36C8759E" w14:textId="2FC4DBF0" w:rsidR="00C40163" w:rsidRPr="00DA01FD" w:rsidRDefault="002A272D" w:rsidP="008A12C6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>30</w:t>
            </w:r>
            <w:r w:rsidR="00C40163" w:rsidRPr="00DA01FD">
              <w:rPr>
                <w:rFonts w:cs="Arial"/>
                <w:szCs w:val="22"/>
              </w:rPr>
              <w:t xml:space="preserve"> </w:t>
            </w:r>
            <w:r w:rsidR="008A12C6" w:rsidRPr="00DA01FD">
              <w:rPr>
                <w:rFonts w:cs="Arial"/>
                <w:szCs w:val="22"/>
              </w:rPr>
              <w:t>m</w:t>
            </w:r>
            <w:r w:rsidR="00C40163" w:rsidRPr="00DA01FD">
              <w:rPr>
                <w:rFonts w:cs="Arial"/>
                <w:szCs w:val="22"/>
              </w:rPr>
              <w:t>inutes</w:t>
            </w:r>
          </w:p>
        </w:tc>
        <w:tc>
          <w:tcPr>
            <w:tcW w:w="4536" w:type="dxa"/>
          </w:tcPr>
          <w:p w14:paraId="71027BBD" w14:textId="32A7C2BC" w:rsidR="00C40163" w:rsidRPr="00DA01FD" w:rsidRDefault="0078404C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Review of Day 1 </w:t>
            </w:r>
            <w:r w:rsidR="00C12C9C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Unit </w:t>
            </w:r>
            <w:r w:rsidR="00C12C9C" w:rsidRPr="00DA01FD">
              <w:rPr>
                <w:rFonts w:cs="Arial"/>
                <w:szCs w:val="22"/>
              </w:rPr>
              <w:t>t</w:t>
            </w:r>
            <w:r w:rsidR="00E40BC4" w:rsidRPr="00DA01FD">
              <w:rPr>
                <w:rFonts w:cs="Arial"/>
                <w:szCs w:val="22"/>
              </w:rPr>
              <w:t xml:space="preserve">itle </w:t>
            </w:r>
            <w:r w:rsidRPr="00DA01FD">
              <w:rPr>
                <w:rFonts w:cs="Arial"/>
                <w:i/>
                <w:szCs w:val="22"/>
              </w:rPr>
              <w:t>Emergency First Aid in the Workplace</w:t>
            </w:r>
            <w:r w:rsidRPr="00DA01FD">
              <w:rPr>
                <w:rFonts w:cs="Arial"/>
                <w:szCs w:val="22"/>
              </w:rPr>
              <w:t xml:space="preserve"> </w:t>
            </w:r>
            <w:r w:rsidR="00C12C9C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HV82 04</w:t>
            </w:r>
          </w:p>
          <w:p w14:paraId="6BCE7EB1" w14:textId="77777777" w:rsidR="00E345E9" w:rsidRPr="00DA01FD" w:rsidRDefault="00E345E9" w:rsidP="0013397A"/>
          <w:p w14:paraId="29D66B53" w14:textId="5359685D" w:rsidR="00E345E9" w:rsidRPr="00DA01FD" w:rsidRDefault="00E345E9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Introduction to new unit </w:t>
            </w:r>
            <w:r w:rsidR="00C12C9C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</w:t>
            </w:r>
            <w:r w:rsidRPr="00DA01FD">
              <w:rPr>
                <w:rFonts w:cs="Arial"/>
                <w:i/>
                <w:szCs w:val="22"/>
              </w:rPr>
              <w:t>Recognition and Management of Illness and Injury in the Workplace</w:t>
            </w:r>
            <w:r w:rsidR="00B01B35" w:rsidRPr="00DA01FD">
              <w:rPr>
                <w:rFonts w:cs="Arial"/>
                <w:szCs w:val="22"/>
              </w:rPr>
              <w:t xml:space="preserve"> </w:t>
            </w:r>
            <w:r w:rsidR="00C12C9C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HV83 04</w:t>
            </w:r>
          </w:p>
          <w:p w14:paraId="319CAD26" w14:textId="534871A2" w:rsidR="00DD7DC8" w:rsidRPr="00DA01FD" w:rsidRDefault="00DD7DC8" w:rsidP="0013397A"/>
        </w:tc>
        <w:tc>
          <w:tcPr>
            <w:tcW w:w="5245" w:type="dxa"/>
          </w:tcPr>
          <w:p w14:paraId="62AB69AA" w14:textId="14FC219B" w:rsidR="00C40163" w:rsidRPr="00DA01FD" w:rsidRDefault="001B3061" w:rsidP="0013397A">
            <w:r w:rsidRPr="00DA01FD">
              <w:t>Trainer</w:t>
            </w:r>
            <w:r w:rsidR="00C40163" w:rsidRPr="00DA01FD">
              <w:t xml:space="preserve"> led discussion</w:t>
            </w:r>
            <w:r w:rsidR="003665A6" w:rsidRPr="00DA01FD">
              <w:t>.</w:t>
            </w:r>
          </w:p>
          <w:p w14:paraId="48C8BD82" w14:textId="77777777" w:rsidR="008E5B1F" w:rsidRPr="00DA01FD" w:rsidRDefault="008E5B1F" w:rsidP="0013397A"/>
          <w:p w14:paraId="1D3C4200" w14:textId="798B662C" w:rsidR="00C40163" w:rsidRPr="00DA01FD" w:rsidRDefault="0078404C" w:rsidP="0013397A">
            <w:r w:rsidRPr="00DA01FD">
              <w:t>Individual/</w:t>
            </w:r>
            <w:r w:rsidR="003665A6" w:rsidRPr="00DA01FD">
              <w:t>g</w:t>
            </w:r>
            <w:r w:rsidR="00C40163" w:rsidRPr="00DA01FD">
              <w:t>roup</w:t>
            </w:r>
            <w:r w:rsidRPr="00DA01FD">
              <w:t xml:space="preserve"> questions</w:t>
            </w:r>
            <w:r w:rsidR="003665A6" w:rsidRPr="00DA01FD">
              <w:t>.</w:t>
            </w:r>
          </w:p>
          <w:p w14:paraId="5E7D048F" w14:textId="77777777" w:rsidR="008E5B1F" w:rsidRPr="00DA01FD" w:rsidRDefault="008E5B1F" w:rsidP="0013397A"/>
          <w:p w14:paraId="79FBF9F9" w14:textId="6A11C1C8" w:rsidR="00EB2E79" w:rsidRPr="00DA01FD" w:rsidRDefault="00E345E9" w:rsidP="0013397A">
            <w:r w:rsidRPr="00DA01FD">
              <w:t>Trainer led session on introducing the class group to the new uni</w:t>
            </w:r>
            <w:r w:rsidR="00EB2E79" w:rsidRPr="00DA01FD">
              <w:t xml:space="preserve">t </w:t>
            </w:r>
            <w:r w:rsidR="008E5B1F" w:rsidRPr="00DA01FD">
              <w:t>and clarification from Day 1.</w:t>
            </w:r>
          </w:p>
          <w:p w14:paraId="650176F2" w14:textId="2C17C40B" w:rsidR="00EB2E79" w:rsidRPr="00DA01FD" w:rsidRDefault="00EB2E79" w:rsidP="0013397A"/>
        </w:tc>
        <w:tc>
          <w:tcPr>
            <w:tcW w:w="3011" w:type="dxa"/>
          </w:tcPr>
          <w:p w14:paraId="5A956E8D" w14:textId="4D6B7499" w:rsidR="007341C7" w:rsidRPr="00DA01FD" w:rsidRDefault="001B3061" w:rsidP="00B01B35">
            <w:pPr>
              <w:pStyle w:val="ListParagraph"/>
            </w:pPr>
            <w:r w:rsidRPr="00DA01FD">
              <w:t>Trainer</w:t>
            </w:r>
          </w:p>
          <w:p w14:paraId="15AFE371" w14:textId="25A93D1B" w:rsidR="0078404C" w:rsidRPr="00DA01FD" w:rsidRDefault="0078404C" w:rsidP="00B01B35">
            <w:pPr>
              <w:pStyle w:val="ListParagraph"/>
            </w:pPr>
            <w:r w:rsidRPr="00DA01FD">
              <w:t xml:space="preserve">Class </w:t>
            </w:r>
            <w:r w:rsidR="00C12C9C" w:rsidRPr="00DA01FD">
              <w:t>g</w:t>
            </w:r>
            <w:r w:rsidRPr="00DA01FD">
              <w:t>roup</w:t>
            </w:r>
          </w:p>
          <w:p w14:paraId="53DAD07D" w14:textId="072D0722" w:rsidR="00C40163" w:rsidRPr="00DA01FD" w:rsidRDefault="0078404C" w:rsidP="00B01B35">
            <w:pPr>
              <w:pStyle w:val="ListParagraph"/>
            </w:pPr>
            <w:r w:rsidRPr="00DA01FD">
              <w:t xml:space="preserve">First </w:t>
            </w:r>
            <w:r w:rsidR="00C12C9C" w:rsidRPr="00DA01FD">
              <w:t>aid books</w:t>
            </w:r>
          </w:p>
        </w:tc>
      </w:tr>
      <w:tr w:rsidR="00B919FB" w:rsidRPr="00DA01FD" w14:paraId="62DAE78B" w14:textId="77777777" w:rsidTr="003665A6">
        <w:tc>
          <w:tcPr>
            <w:tcW w:w="1384" w:type="dxa"/>
          </w:tcPr>
          <w:p w14:paraId="432F1FE6" w14:textId="72CA3946" w:rsidR="00C40163" w:rsidRPr="00DA01FD" w:rsidRDefault="002A272D" w:rsidP="00695EB7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>1 hour</w:t>
            </w:r>
          </w:p>
          <w:p w14:paraId="0AF6E9F9" w14:textId="5FBBD033" w:rsidR="00695EB7" w:rsidRPr="00DA01FD" w:rsidRDefault="00695EB7" w:rsidP="00695EB7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</w:tcPr>
          <w:p w14:paraId="55394611" w14:textId="607FC88E" w:rsidR="00630427" w:rsidRPr="00DA01FD" w:rsidRDefault="00B919FB" w:rsidP="00630427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Introduce and </w:t>
            </w:r>
            <w:r w:rsidR="00C12C9C" w:rsidRPr="00DA01FD">
              <w:rPr>
                <w:rFonts w:cs="Arial"/>
                <w:szCs w:val="22"/>
              </w:rPr>
              <w:t>a</w:t>
            </w:r>
            <w:r w:rsidRPr="00DA01FD">
              <w:rPr>
                <w:rFonts w:cs="Arial"/>
                <w:szCs w:val="22"/>
              </w:rPr>
              <w:t xml:space="preserve">ssess </w:t>
            </w:r>
            <w:r w:rsidR="001B3061" w:rsidRPr="00DA01FD">
              <w:rPr>
                <w:rFonts w:cs="Arial"/>
                <w:szCs w:val="22"/>
              </w:rPr>
              <w:t>learners</w:t>
            </w:r>
            <w:r w:rsidRPr="00DA01FD">
              <w:rPr>
                <w:rFonts w:cs="Arial"/>
                <w:szCs w:val="22"/>
              </w:rPr>
              <w:t xml:space="preserve"> for </w:t>
            </w:r>
            <w:r w:rsidR="00630427" w:rsidRPr="00DA01FD">
              <w:rPr>
                <w:rFonts w:cs="Arial"/>
                <w:szCs w:val="22"/>
              </w:rPr>
              <w:t xml:space="preserve">relevant aspects of </w:t>
            </w:r>
            <w:r w:rsidR="00F85CBD" w:rsidRPr="00DA01FD">
              <w:rPr>
                <w:rFonts w:cs="Arial"/>
                <w:szCs w:val="22"/>
              </w:rPr>
              <w:t>Outcome 1</w:t>
            </w:r>
            <w:r w:rsidRPr="00DA01FD">
              <w:rPr>
                <w:rFonts w:cs="Arial"/>
                <w:szCs w:val="22"/>
              </w:rPr>
              <w:t xml:space="preserve"> </w:t>
            </w:r>
            <w:r w:rsidR="00C12C9C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Be able t</w:t>
            </w:r>
            <w:r w:rsidR="003665A6" w:rsidRPr="00DA01FD">
              <w:rPr>
                <w:rFonts w:cs="Arial"/>
                <w:szCs w:val="22"/>
              </w:rPr>
              <w:t>o conduct a secondary survey.</w:t>
            </w:r>
          </w:p>
          <w:p w14:paraId="7D0C9646" w14:textId="77777777" w:rsidR="00630427" w:rsidRPr="00DA01FD" w:rsidRDefault="00630427" w:rsidP="0013397A"/>
          <w:p w14:paraId="40AFA1DD" w14:textId="0B238763" w:rsidR="00630427" w:rsidRPr="00DA01FD" w:rsidRDefault="00630427" w:rsidP="00630427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To include </w:t>
            </w:r>
            <w:r w:rsidR="00C12C9C" w:rsidRPr="00DA01FD">
              <w:rPr>
                <w:rFonts w:cs="Arial"/>
                <w:szCs w:val="22"/>
              </w:rPr>
              <w:t>assessment criteria:</w:t>
            </w:r>
          </w:p>
          <w:p w14:paraId="54D67D56" w14:textId="77777777" w:rsidR="00B01B35" w:rsidRPr="00DA01FD" w:rsidRDefault="00B01B35" w:rsidP="0013397A"/>
          <w:p w14:paraId="731B9746" w14:textId="19C46A86" w:rsidR="00630427" w:rsidRPr="00DA01FD" w:rsidRDefault="00630427" w:rsidP="00630427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1.1 </w:t>
            </w:r>
            <w:r w:rsidR="00C12C9C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Identify the information to be collected when gathering a casualty history</w:t>
            </w:r>
          </w:p>
          <w:p w14:paraId="274C99A9" w14:textId="769F6D5A" w:rsidR="00630427" w:rsidRPr="00DA01FD" w:rsidRDefault="00630427" w:rsidP="00B01B35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1.2 </w:t>
            </w:r>
            <w:r w:rsidR="00C12C9C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Demonstrate how to conduct a </w:t>
            </w:r>
            <w:r w:rsidRPr="00DA01FD">
              <w:rPr>
                <w:rFonts w:cs="Arial"/>
                <w:szCs w:val="22"/>
                <w:u w:val="single"/>
              </w:rPr>
              <w:t>head to toe survey</w:t>
            </w:r>
          </w:p>
          <w:p w14:paraId="3D7A9BBF" w14:textId="7410F70D" w:rsidR="00630427" w:rsidRPr="00DA01FD" w:rsidRDefault="00630427" w:rsidP="0013397A"/>
        </w:tc>
        <w:tc>
          <w:tcPr>
            <w:tcW w:w="5245" w:type="dxa"/>
          </w:tcPr>
          <w:p w14:paraId="3FBFBC2B" w14:textId="3E07D21F" w:rsidR="009E0820" w:rsidRPr="00DA01FD" w:rsidRDefault="009E0820" w:rsidP="0013397A">
            <w:r w:rsidRPr="00DA01FD">
              <w:t xml:space="preserve">Trainer </w:t>
            </w:r>
            <w:r w:rsidR="00C12C9C" w:rsidRPr="00DA01FD">
              <w:t xml:space="preserve">led discussion </w:t>
            </w:r>
            <w:r w:rsidRPr="00DA01FD">
              <w:t>regarding the information to be collected when assessing a cas</w:t>
            </w:r>
            <w:r w:rsidR="008E5B1F" w:rsidRPr="00DA01FD">
              <w:t>ualty’s history.</w:t>
            </w:r>
          </w:p>
          <w:p w14:paraId="2FBB82F8" w14:textId="77777777" w:rsidR="009E0820" w:rsidRPr="00DA01FD" w:rsidRDefault="009E0820" w:rsidP="0013397A"/>
          <w:p w14:paraId="17A65B7A" w14:textId="4F11DC45" w:rsidR="009E0820" w:rsidRPr="00DA01FD" w:rsidRDefault="009E0820" w:rsidP="0013397A">
            <w:r w:rsidRPr="00DA01FD">
              <w:t xml:space="preserve">Practical </w:t>
            </w:r>
            <w:r w:rsidR="00C12C9C" w:rsidRPr="00DA01FD">
              <w:t>a</w:t>
            </w:r>
            <w:r w:rsidRPr="00DA01FD">
              <w:t>ssessment</w:t>
            </w:r>
            <w:r w:rsidR="00C12C9C" w:rsidRPr="00DA01FD">
              <w:t xml:space="preserve"> —</w:t>
            </w:r>
            <w:r w:rsidRPr="00DA01FD">
              <w:t xml:space="preserve"> Trainer to provide information on the procedures for </w:t>
            </w:r>
            <w:r w:rsidR="00C12C9C" w:rsidRPr="00DA01FD">
              <w:t xml:space="preserve">a head to toe survey and to demonstrate this to the </w:t>
            </w:r>
            <w:r w:rsidR="008A12C6" w:rsidRPr="00DA01FD">
              <w:t>class group.</w:t>
            </w:r>
          </w:p>
          <w:p w14:paraId="5A29DB5C" w14:textId="77777777" w:rsidR="009E0820" w:rsidRPr="00DA01FD" w:rsidRDefault="009E0820" w:rsidP="0013397A"/>
          <w:p w14:paraId="3064CD05" w14:textId="0F2ECDC6" w:rsidR="009E0820" w:rsidRPr="00DA01FD" w:rsidRDefault="009E0820" w:rsidP="0013397A">
            <w:r w:rsidRPr="00DA01FD">
              <w:t>Organise learners into groups of two or three as per the needs of the class group.</w:t>
            </w:r>
            <w:r w:rsidR="00B01B35" w:rsidRPr="00DA01FD">
              <w:t xml:space="preserve"> </w:t>
            </w:r>
            <w:r w:rsidRPr="00DA01FD">
              <w:t xml:space="preserve">Trainer to allow appropriate time for the class group to </w:t>
            </w:r>
            <w:r w:rsidR="003665A6" w:rsidRPr="00DA01FD">
              <w:t>practice</w:t>
            </w:r>
            <w:r w:rsidRPr="00DA01FD">
              <w:t xml:space="preserve"> h</w:t>
            </w:r>
            <w:r w:rsidR="00C12C9C" w:rsidRPr="00DA01FD">
              <w:t>ow to demonstrate a head to toe survey</w:t>
            </w:r>
            <w:r w:rsidR="008A12C6" w:rsidRPr="00DA01FD">
              <w:t>.</w:t>
            </w:r>
          </w:p>
          <w:p w14:paraId="0A09CCE2" w14:textId="77777777" w:rsidR="00B01B35" w:rsidRPr="00DA01FD" w:rsidRDefault="00B01B35" w:rsidP="0013397A"/>
          <w:p w14:paraId="2619F343" w14:textId="59910FD0" w:rsidR="009E0820" w:rsidRPr="00DA01FD" w:rsidRDefault="009E0820" w:rsidP="0013397A">
            <w:r w:rsidRPr="00DA01FD">
              <w:t xml:space="preserve">Summative </w:t>
            </w:r>
            <w:r w:rsidR="00C12C9C" w:rsidRPr="00DA01FD">
              <w:t xml:space="preserve">assessment can take place at the assessor’s discretion </w:t>
            </w:r>
            <w:r w:rsidRPr="00DA01FD">
              <w:t>for each learner’s practical demonstration of Assessment Criteria 1.2</w:t>
            </w:r>
            <w:r w:rsidR="008A12C6" w:rsidRPr="00DA01FD">
              <w:t>.</w:t>
            </w:r>
          </w:p>
          <w:p w14:paraId="0A131C96" w14:textId="77777777" w:rsidR="00B919FB" w:rsidRPr="00DA01FD" w:rsidRDefault="00B919FB" w:rsidP="0013397A"/>
        </w:tc>
        <w:tc>
          <w:tcPr>
            <w:tcW w:w="3011" w:type="dxa"/>
          </w:tcPr>
          <w:p w14:paraId="0CF23C96" w14:textId="3590CECA" w:rsidR="00AD7EB9" w:rsidRPr="00DA01FD" w:rsidRDefault="00B01B35" w:rsidP="00B01B35">
            <w:pPr>
              <w:pStyle w:val="ListParagraph"/>
            </w:pPr>
            <w:r w:rsidRPr="00DA01FD">
              <w:t>Assessment c</w:t>
            </w:r>
            <w:r w:rsidR="00AD7EB9" w:rsidRPr="00DA01FD">
              <w:t>hecklist</w:t>
            </w:r>
          </w:p>
          <w:p w14:paraId="171DDEBC" w14:textId="0E0062E8" w:rsidR="00B919FB" w:rsidRPr="00DA01FD" w:rsidRDefault="007341C7" w:rsidP="00B01B35">
            <w:pPr>
              <w:pStyle w:val="ListParagraph"/>
            </w:pPr>
            <w:r w:rsidRPr="00DA01FD">
              <w:t>C</w:t>
            </w:r>
            <w:r w:rsidR="00B919FB" w:rsidRPr="00DA01FD">
              <w:t>asualty for</w:t>
            </w:r>
            <w:r w:rsidR="00F85CBD" w:rsidRPr="00DA01FD">
              <w:t xml:space="preserve"> assessment of </w:t>
            </w:r>
            <w:r w:rsidR="00B01B35" w:rsidRPr="00DA01FD">
              <w:t>head to toe survey</w:t>
            </w:r>
          </w:p>
          <w:p w14:paraId="0490165B" w14:textId="77777777" w:rsidR="00B919FB" w:rsidRPr="00DA01FD" w:rsidRDefault="00B919FB" w:rsidP="00B01B35">
            <w:pPr>
              <w:pStyle w:val="ListParagraph"/>
            </w:pPr>
            <w:r w:rsidRPr="00DA01FD">
              <w:t>Floor coverings for comfort/safet</w:t>
            </w:r>
            <w:r w:rsidR="00E14424" w:rsidRPr="00DA01FD">
              <w:t>y</w:t>
            </w:r>
          </w:p>
          <w:p w14:paraId="5B35F79E" w14:textId="51F50653" w:rsidR="00F85CBD" w:rsidRPr="00DA01FD" w:rsidRDefault="00F85CBD" w:rsidP="00B01B35">
            <w:pPr>
              <w:pStyle w:val="ListParagraph"/>
            </w:pPr>
            <w:r w:rsidRPr="00DA01FD">
              <w:t>PowerPoint/</w:t>
            </w:r>
            <w:r w:rsidR="00C12C9C" w:rsidRPr="00DA01FD">
              <w:t>v</w:t>
            </w:r>
            <w:r w:rsidRPr="00DA01FD">
              <w:t xml:space="preserve">ideos </w:t>
            </w:r>
            <w:r w:rsidR="009E0820" w:rsidRPr="00DA01FD">
              <w:t xml:space="preserve">as necessary and/or appropriate </w:t>
            </w:r>
            <w:r w:rsidR="003665A6" w:rsidRPr="00DA01FD">
              <w:t>for demonstration purposes</w:t>
            </w:r>
          </w:p>
          <w:p w14:paraId="6FF69C66" w14:textId="17DC8304" w:rsidR="00E345E9" w:rsidRPr="00DA01FD" w:rsidRDefault="00B01B35" w:rsidP="00B01B35">
            <w:pPr>
              <w:pStyle w:val="ListParagraph"/>
            </w:pPr>
            <w:r w:rsidRPr="00DA01FD">
              <w:t xml:space="preserve">First </w:t>
            </w:r>
            <w:r w:rsidR="00C12C9C" w:rsidRPr="00DA01FD">
              <w:t>aid learning materials</w:t>
            </w:r>
          </w:p>
        </w:tc>
      </w:tr>
      <w:tr w:rsidR="00B919FB" w:rsidRPr="00DA01FD" w14:paraId="6561C383" w14:textId="77777777" w:rsidTr="003665A6">
        <w:tc>
          <w:tcPr>
            <w:tcW w:w="1384" w:type="dxa"/>
          </w:tcPr>
          <w:p w14:paraId="02F1AE52" w14:textId="6801680A" w:rsidR="00C40163" w:rsidRPr="00DA01FD" w:rsidRDefault="007341C7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>15</w:t>
            </w:r>
            <w:r w:rsidR="00B919FB" w:rsidRPr="00DA01FD">
              <w:rPr>
                <w:rFonts w:cs="Arial"/>
                <w:szCs w:val="22"/>
              </w:rPr>
              <w:t xml:space="preserve"> minutes </w:t>
            </w:r>
          </w:p>
        </w:tc>
        <w:tc>
          <w:tcPr>
            <w:tcW w:w="4536" w:type="dxa"/>
          </w:tcPr>
          <w:p w14:paraId="2E64FC79" w14:textId="4C91610A" w:rsidR="00C40163" w:rsidRPr="00DA01FD" w:rsidRDefault="00B919FB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 xml:space="preserve">Comfort </w:t>
            </w:r>
            <w:r w:rsidR="008E5B1F" w:rsidRPr="00DA01FD">
              <w:rPr>
                <w:rFonts w:cs="Arial"/>
                <w:b/>
                <w:szCs w:val="22"/>
              </w:rPr>
              <w:t>b</w:t>
            </w:r>
            <w:r w:rsidRPr="00DA01FD">
              <w:rPr>
                <w:rFonts w:cs="Arial"/>
                <w:b/>
                <w:szCs w:val="22"/>
              </w:rPr>
              <w:t>reak</w:t>
            </w:r>
          </w:p>
          <w:p w14:paraId="0CB925B5" w14:textId="77777777" w:rsidR="001B3061" w:rsidRPr="00DA01FD" w:rsidRDefault="001B3061" w:rsidP="0013397A"/>
        </w:tc>
        <w:tc>
          <w:tcPr>
            <w:tcW w:w="5245" w:type="dxa"/>
          </w:tcPr>
          <w:p w14:paraId="35E840C9" w14:textId="77777777" w:rsidR="00C40163" w:rsidRPr="00DA01FD" w:rsidRDefault="00C40163">
            <w:pPr>
              <w:rPr>
                <w:rFonts w:cs="Arial"/>
                <w:szCs w:val="22"/>
              </w:rPr>
            </w:pPr>
          </w:p>
        </w:tc>
        <w:tc>
          <w:tcPr>
            <w:tcW w:w="3011" w:type="dxa"/>
          </w:tcPr>
          <w:p w14:paraId="2A0A3A0D" w14:textId="77777777" w:rsidR="00C40163" w:rsidRPr="00DA01FD" w:rsidRDefault="00C40163">
            <w:pPr>
              <w:rPr>
                <w:rFonts w:cs="Arial"/>
                <w:szCs w:val="22"/>
              </w:rPr>
            </w:pPr>
          </w:p>
        </w:tc>
      </w:tr>
    </w:tbl>
    <w:p w14:paraId="11845BB8" w14:textId="0CB2F0AF" w:rsidR="0013397A" w:rsidRPr="00DA01FD" w:rsidRDefault="0013397A">
      <w:pPr>
        <w:rPr>
          <w:sz w:val="14"/>
        </w:rPr>
      </w:pPr>
      <w:r w:rsidRPr="00DA01FD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5245"/>
        <w:gridCol w:w="3011"/>
      </w:tblGrid>
      <w:tr w:rsidR="0013397A" w:rsidRPr="00DA01FD" w14:paraId="05B4172D" w14:textId="77777777" w:rsidTr="00024B9D">
        <w:trPr>
          <w:tblHeader/>
        </w:trPr>
        <w:tc>
          <w:tcPr>
            <w:tcW w:w="1384" w:type="dxa"/>
            <w:vAlign w:val="center"/>
          </w:tcPr>
          <w:p w14:paraId="26FF537F" w14:textId="77777777" w:rsidR="0013397A" w:rsidRPr="00DA01FD" w:rsidRDefault="0013397A" w:rsidP="00024B9D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lastRenderedPageBreak/>
              <w:t>Time allocation</w:t>
            </w:r>
          </w:p>
        </w:tc>
        <w:tc>
          <w:tcPr>
            <w:tcW w:w="4536" w:type="dxa"/>
            <w:vAlign w:val="center"/>
          </w:tcPr>
          <w:p w14:paraId="2C32EAEE" w14:textId="77777777" w:rsidR="0013397A" w:rsidRPr="00DA01FD" w:rsidRDefault="0013397A" w:rsidP="00024B9D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>Aims and objectives</w:t>
            </w:r>
          </w:p>
        </w:tc>
        <w:tc>
          <w:tcPr>
            <w:tcW w:w="5245" w:type="dxa"/>
            <w:vAlign w:val="center"/>
          </w:tcPr>
          <w:p w14:paraId="386B845A" w14:textId="77777777" w:rsidR="0013397A" w:rsidRPr="00DA01FD" w:rsidRDefault="0013397A" w:rsidP="00024B9D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 xml:space="preserve">Activity </w:t>
            </w:r>
          </w:p>
        </w:tc>
        <w:tc>
          <w:tcPr>
            <w:tcW w:w="3011" w:type="dxa"/>
            <w:vAlign w:val="center"/>
          </w:tcPr>
          <w:p w14:paraId="0FC14D03" w14:textId="77777777" w:rsidR="0013397A" w:rsidRPr="00DA01FD" w:rsidRDefault="0013397A" w:rsidP="00024B9D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>Resources</w:t>
            </w:r>
          </w:p>
        </w:tc>
      </w:tr>
      <w:tr w:rsidR="00B919FB" w:rsidRPr="00DA01FD" w14:paraId="2621C0AF" w14:textId="77777777" w:rsidTr="003665A6">
        <w:tc>
          <w:tcPr>
            <w:tcW w:w="1384" w:type="dxa"/>
          </w:tcPr>
          <w:p w14:paraId="72965AAB" w14:textId="5F030284" w:rsidR="00C40163" w:rsidRPr="00DA01FD" w:rsidRDefault="002A272D" w:rsidP="00695EB7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>1 hour 15</w:t>
            </w:r>
            <w:r w:rsidR="00695EB7" w:rsidRPr="00DA01FD">
              <w:rPr>
                <w:rFonts w:cs="Arial"/>
                <w:szCs w:val="22"/>
              </w:rPr>
              <w:t xml:space="preserve"> minutes</w:t>
            </w:r>
          </w:p>
        </w:tc>
        <w:tc>
          <w:tcPr>
            <w:tcW w:w="4536" w:type="dxa"/>
          </w:tcPr>
          <w:p w14:paraId="3FFDC644" w14:textId="3F08C734" w:rsidR="00695EB7" w:rsidRPr="00DA01FD" w:rsidRDefault="00695EB7" w:rsidP="00695EB7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Introduce and assess learners, where appropriate, within Outcome 2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Be able to provide </w:t>
            </w:r>
            <w:r w:rsidR="008E5B1F" w:rsidRPr="00DA01FD">
              <w:rPr>
                <w:rFonts w:cs="Arial"/>
                <w:szCs w:val="22"/>
              </w:rPr>
              <w:t xml:space="preserve">first aid </w:t>
            </w:r>
            <w:r w:rsidRPr="00DA01FD">
              <w:rPr>
                <w:rFonts w:cs="Arial"/>
                <w:szCs w:val="22"/>
              </w:rPr>
              <w:t>to a casualty with suspected injuri</w:t>
            </w:r>
            <w:r w:rsidR="003665A6" w:rsidRPr="00DA01FD">
              <w:rPr>
                <w:rFonts w:cs="Arial"/>
                <w:szCs w:val="22"/>
              </w:rPr>
              <w:t>es to bones muscles and joints.</w:t>
            </w:r>
          </w:p>
          <w:p w14:paraId="05AC05BC" w14:textId="77777777" w:rsidR="00695EB7" w:rsidRPr="00DA01FD" w:rsidRDefault="00695EB7" w:rsidP="00695EB7">
            <w:pPr>
              <w:rPr>
                <w:rFonts w:cs="Arial"/>
                <w:szCs w:val="22"/>
              </w:rPr>
            </w:pPr>
          </w:p>
          <w:p w14:paraId="3364A768" w14:textId="3FEDCC40" w:rsidR="00695EB7" w:rsidRPr="00DA01FD" w:rsidRDefault="00695EB7" w:rsidP="00695EB7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To include </w:t>
            </w:r>
            <w:r w:rsidR="008E5B1F" w:rsidRPr="00DA01FD">
              <w:rPr>
                <w:rFonts w:cs="Arial"/>
                <w:szCs w:val="22"/>
              </w:rPr>
              <w:t>assessment criteria:</w:t>
            </w:r>
          </w:p>
          <w:p w14:paraId="32B7CC33" w14:textId="77777777" w:rsidR="00B01B35" w:rsidRPr="00DA01FD" w:rsidRDefault="00B01B35" w:rsidP="00695EB7">
            <w:pPr>
              <w:rPr>
                <w:rFonts w:cs="Arial"/>
                <w:szCs w:val="22"/>
              </w:rPr>
            </w:pPr>
          </w:p>
          <w:p w14:paraId="37771DC5" w14:textId="1DA198A6" w:rsidR="00695EB7" w:rsidRPr="00DA01FD" w:rsidRDefault="00695EB7" w:rsidP="00695EB7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2.1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</w:t>
            </w:r>
            <w:r w:rsidRPr="00DA01FD">
              <w:rPr>
                <w:rFonts w:cs="Arial"/>
                <w:szCs w:val="22"/>
                <w:u w:val="single"/>
              </w:rPr>
              <w:t>Recognise</w:t>
            </w:r>
            <w:r w:rsidRPr="00DA01FD">
              <w:rPr>
                <w:rFonts w:cs="Arial"/>
                <w:szCs w:val="22"/>
              </w:rPr>
              <w:t xml:space="preserve"> suspected</w:t>
            </w:r>
            <w:r w:rsidR="00ED0460" w:rsidRPr="00DA01FD">
              <w:rPr>
                <w:rFonts w:cs="Arial"/>
                <w:szCs w:val="22"/>
              </w:rPr>
              <w:t>:</w:t>
            </w:r>
          </w:p>
          <w:p w14:paraId="6FBDD200" w14:textId="4F44AE35" w:rsidR="00695EB7" w:rsidRPr="00DA01FD" w:rsidRDefault="00695EB7" w:rsidP="00B01B35">
            <w:pPr>
              <w:pStyle w:val="ListParagraph"/>
              <w:ind w:left="711"/>
            </w:pPr>
            <w:r w:rsidRPr="00DA01FD">
              <w:t xml:space="preserve">Fractures and </w:t>
            </w:r>
            <w:r w:rsidR="008E5B1F" w:rsidRPr="00DA01FD">
              <w:t>d</w:t>
            </w:r>
            <w:r w:rsidRPr="00DA01FD">
              <w:t>islocations</w:t>
            </w:r>
          </w:p>
          <w:p w14:paraId="602E361F" w14:textId="40D23AA4" w:rsidR="00695EB7" w:rsidRPr="00DA01FD" w:rsidRDefault="00695EB7" w:rsidP="00B01B35">
            <w:pPr>
              <w:pStyle w:val="ListParagraph"/>
              <w:ind w:left="711"/>
            </w:pPr>
            <w:r w:rsidRPr="00DA01FD">
              <w:t xml:space="preserve">Sprains and </w:t>
            </w:r>
            <w:r w:rsidR="008E5B1F" w:rsidRPr="00DA01FD">
              <w:t>s</w:t>
            </w:r>
            <w:r w:rsidRPr="00DA01FD">
              <w:t>trains</w:t>
            </w:r>
          </w:p>
          <w:p w14:paraId="67DF214B" w14:textId="7F1868CD" w:rsidR="00695EB7" w:rsidRPr="00DA01FD" w:rsidRDefault="00695EB7" w:rsidP="00695EB7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2.2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Identify how to </w:t>
            </w:r>
            <w:r w:rsidRPr="00DA01FD">
              <w:rPr>
                <w:rFonts w:cs="Arial"/>
                <w:szCs w:val="22"/>
                <w:u w:val="single"/>
              </w:rPr>
              <w:t>administer first aid</w:t>
            </w:r>
            <w:r w:rsidRPr="00DA01FD">
              <w:rPr>
                <w:rFonts w:cs="Arial"/>
                <w:szCs w:val="22"/>
              </w:rPr>
              <w:t xml:space="preserve"> for</w:t>
            </w:r>
            <w:r w:rsidR="00ED0460" w:rsidRPr="00DA01FD">
              <w:rPr>
                <w:rFonts w:cs="Arial"/>
                <w:szCs w:val="22"/>
              </w:rPr>
              <w:t>:</w:t>
            </w:r>
          </w:p>
          <w:p w14:paraId="760D38DF" w14:textId="402D2A21" w:rsidR="00695EB7" w:rsidRPr="00DA01FD" w:rsidRDefault="00695EB7" w:rsidP="00B01B35">
            <w:pPr>
              <w:pStyle w:val="ListParagraph"/>
              <w:ind w:left="711"/>
            </w:pPr>
            <w:r w:rsidRPr="00DA01FD">
              <w:t xml:space="preserve">Fractures and </w:t>
            </w:r>
            <w:r w:rsidR="008E5B1F" w:rsidRPr="00DA01FD">
              <w:t>d</w:t>
            </w:r>
            <w:r w:rsidRPr="00DA01FD">
              <w:t>islocations</w:t>
            </w:r>
          </w:p>
          <w:p w14:paraId="5884B80E" w14:textId="12D1A325" w:rsidR="00695EB7" w:rsidRPr="00DA01FD" w:rsidRDefault="00695EB7" w:rsidP="00B01B35">
            <w:pPr>
              <w:pStyle w:val="ListParagraph"/>
              <w:ind w:left="711"/>
            </w:pPr>
            <w:r w:rsidRPr="00DA01FD">
              <w:t xml:space="preserve">Sprains and </w:t>
            </w:r>
            <w:r w:rsidR="008E5B1F" w:rsidRPr="00DA01FD">
              <w:t>s</w:t>
            </w:r>
            <w:r w:rsidRPr="00DA01FD">
              <w:t>trains</w:t>
            </w:r>
          </w:p>
          <w:p w14:paraId="4DFF220B" w14:textId="3CA589C1" w:rsidR="00695EB7" w:rsidRPr="00DA01FD" w:rsidRDefault="00695EB7" w:rsidP="00695EB7">
            <w:pPr>
              <w:jc w:val="both"/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2.3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Demonstrate how to apply</w:t>
            </w:r>
            <w:r w:rsidR="00ED0460" w:rsidRPr="00DA01FD">
              <w:rPr>
                <w:rFonts w:cs="Arial"/>
                <w:szCs w:val="22"/>
              </w:rPr>
              <w:t>:</w:t>
            </w:r>
          </w:p>
          <w:p w14:paraId="108A516B" w14:textId="3B0F46C9" w:rsidR="00695EB7" w:rsidRPr="00DA01FD" w:rsidRDefault="00695EB7" w:rsidP="00B01B35">
            <w:pPr>
              <w:pStyle w:val="ListParagraph"/>
              <w:ind w:left="711"/>
            </w:pPr>
            <w:r w:rsidRPr="00DA01FD">
              <w:t>A support sling</w:t>
            </w:r>
          </w:p>
          <w:p w14:paraId="4285853F" w14:textId="39B049A8" w:rsidR="00695EB7" w:rsidRPr="00DA01FD" w:rsidRDefault="00695EB7" w:rsidP="00B01B35">
            <w:pPr>
              <w:pStyle w:val="ListParagraph"/>
              <w:ind w:left="711"/>
              <w:rPr>
                <w:rFonts w:cs="Arial"/>
              </w:rPr>
            </w:pPr>
            <w:r w:rsidRPr="00DA01FD">
              <w:rPr>
                <w:rFonts w:cs="Arial"/>
              </w:rPr>
              <w:t>An elevated sling</w:t>
            </w:r>
          </w:p>
          <w:p w14:paraId="0D214969" w14:textId="420DE5EA" w:rsidR="00C40163" w:rsidRPr="00DA01FD" w:rsidRDefault="00C40163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</w:tcPr>
          <w:p w14:paraId="5109FB37" w14:textId="080A773D" w:rsidR="00C40163" w:rsidRPr="00DA01FD" w:rsidRDefault="001B3061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>Trainer</w:t>
            </w:r>
            <w:r w:rsidR="00F15F32" w:rsidRPr="00DA01FD">
              <w:rPr>
                <w:rFonts w:cs="Arial"/>
                <w:szCs w:val="22"/>
              </w:rPr>
              <w:t xml:space="preserve"> </w:t>
            </w:r>
            <w:r w:rsidR="008E5B1F" w:rsidRPr="00DA01FD">
              <w:rPr>
                <w:rFonts w:cs="Arial"/>
                <w:szCs w:val="22"/>
              </w:rPr>
              <w:t xml:space="preserve">led classroom </w:t>
            </w:r>
            <w:r w:rsidR="00F15F32" w:rsidRPr="00DA01FD">
              <w:rPr>
                <w:rFonts w:cs="Arial"/>
                <w:szCs w:val="22"/>
              </w:rPr>
              <w:t>session</w:t>
            </w:r>
            <w:r w:rsidR="00ED0460" w:rsidRPr="00DA01FD">
              <w:rPr>
                <w:rFonts w:cs="Arial"/>
                <w:szCs w:val="22"/>
              </w:rPr>
              <w:t>.</w:t>
            </w:r>
          </w:p>
          <w:p w14:paraId="2888165F" w14:textId="77777777" w:rsidR="008E5B1F" w:rsidRPr="00DA01FD" w:rsidRDefault="008E5B1F">
            <w:pPr>
              <w:rPr>
                <w:rFonts w:cs="Arial"/>
                <w:szCs w:val="22"/>
              </w:rPr>
            </w:pPr>
          </w:p>
          <w:p w14:paraId="7AA5CD52" w14:textId="5BC658A4" w:rsidR="00E14424" w:rsidRPr="00DA01FD" w:rsidRDefault="00F15F32" w:rsidP="00F15F32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Class </w:t>
            </w:r>
            <w:r w:rsidR="008E5B1F" w:rsidRPr="00DA01FD">
              <w:rPr>
                <w:rFonts w:cs="Arial"/>
                <w:szCs w:val="22"/>
              </w:rPr>
              <w:t>q</w:t>
            </w:r>
            <w:r w:rsidRPr="00DA01FD">
              <w:rPr>
                <w:rFonts w:cs="Arial"/>
                <w:szCs w:val="22"/>
              </w:rPr>
              <w:t xml:space="preserve">uiz or other interactive activity </w:t>
            </w:r>
            <w:r w:rsidR="008E5B1F" w:rsidRPr="00DA01FD">
              <w:rPr>
                <w:rFonts w:cs="Arial"/>
                <w:szCs w:val="22"/>
              </w:rPr>
              <w:t>regarding fractures and dislocations as well as sprains and strains</w:t>
            </w:r>
            <w:r w:rsidR="00ED0460" w:rsidRPr="00DA01FD">
              <w:rPr>
                <w:rFonts w:cs="Arial"/>
                <w:szCs w:val="22"/>
              </w:rPr>
              <w:t>.</w:t>
            </w:r>
          </w:p>
          <w:p w14:paraId="45C2CEAE" w14:textId="77777777" w:rsidR="00DD7DC8" w:rsidRPr="00DA01FD" w:rsidRDefault="00DD7DC8" w:rsidP="00F15F32">
            <w:pPr>
              <w:rPr>
                <w:rFonts w:cs="Arial"/>
                <w:szCs w:val="22"/>
              </w:rPr>
            </w:pPr>
          </w:p>
          <w:p w14:paraId="6B72C415" w14:textId="46C69169" w:rsidR="00DD7DC8" w:rsidRPr="00DA01FD" w:rsidRDefault="00DD7DC8" w:rsidP="00DD7DC8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Practical </w:t>
            </w:r>
            <w:r w:rsidR="008E5B1F" w:rsidRPr="00DA01FD">
              <w:rPr>
                <w:rFonts w:cs="Arial"/>
                <w:szCs w:val="22"/>
              </w:rPr>
              <w:t>a</w:t>
            </w:r>
            <w:r w:rsidRPr="00DA01FD">
              <w:rPr>
                <w:rFonts w:cs="Arial"/>
                <w:szCs w:val="22"/>
              </w:rPr>
              <w:t>ssessment. Trainer to organise learners into groups of two or three as per the needs of the class group.</w:t>
            </w:r>
            <w:r w:rsidR="00B01B35" w:rsidRPr="00DA01FD">
              <w:rPr>
                <w:rFonts w:cs="Arial"/>
                <w:szCs w:val="22"/>
              </w:rPr>
              <w:t xml:space="preserve"> </w:t>
            </w:r>
            <w:r w:rsidRPr="00DA01FD">
              <w:rPr>
                <w:rFonts w:cs="Arial"/>
                <w:szCs w:val="22"/>
              </w:rPr>
              <w:t xml:space="preserve">Trainer to allow appropriate time for the class group to </w:t>
            </w:r>
            <w:r w:rsidR="008E5B1F" w:rsidRPr="00DA01FD">
              <w:rPr>
                <w:rFonts w:cs="Arial"/>
                <w:szCs w:val="22"/>
              </w:rPr>
              <w:t>practice</w:t>
            </w:r>
            <w:r w:rsidRPr="00DA01FD">
              <w:rPr>
                <w:rFonts w:cs="Arial"/>
                <w:szCs w:val="22"/>
              </w:rPr>
              <w:t xml:space="preserve"> how to apply a support sling and an elevated sling.</w:t>
            </w:r>
          </w:p>
          <w:p w14:paraId="2CD93FD5" w14:textId="77777777" w:rsidR="00DD7DC8" w:rsidRPr="00DA01FD" w:rsidRDefault="00DD7DC8" w:rsidP="00DD7DC8">
            <w:pPr>
              <w:rPr>
                <w:rFonts w:cs="Arial"/>
                <w:szCs w:val="22"/>
              </w:rPr>
            </w:pPr>
          </w:p>
          <w:p w14:paraId="25729EEE" w14:textId="42510FC2" w:rsidR="00DD7DC8" w:rsidRPr="00DA01FD" w:rsidRDefault="00DD7DC8" w:rsidP="00DD7DC8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Summative </w:t>
            </w:r>
            <w:r w:rsidR="008E5B1F" w:rsidRPr="00DA01FD">
              <w:rPr>
                <w:rFonts w:cs="Arial"/>
                <w:szCs w:val="22"/>
              </w:rPr>
              <w:t>a</w:t>
            </w:r>
            <w:r w:rsidRPr="00DA01FD">
              <w:rPr>
                <w:rFonts w:cs="Arial"/>
                <w:szCs w:val="22"/>
              </w:rPr>
              <w:t xml:space="preserve">ssessment can take place at the </w:t>
            </w:r>
            <w:r w:rsidR="008E5B1F" w:rsidRPr="00DA01FD">
              <w:rPr>
                <w:rFonts w:cs="Arial"/>
                <w:szCs w:val="22"/>
              </w:rPr>
              <w:t>a</w:t>
            </w:r>
            <w:r w:rsidRPr="00DA01FD">
              <w:rPr>
                <w:rFonts w:cs="Arial"/>
                <w:szCs w:val="22"/>
              </w:rPr>
              <w:t>ssessor’s discretion for each learner’s practical demonstration of Assessment Criteria 2.3</w:t>
            </w:r>
            <w:r w:rsidR="00ED0460" w:rsidRPr="00DA01FD">
              <w:rPr>
                <w:rFonts w:cs="Arial"/>
                <w:szCs w:val="22"/>
              </w:rPr>
              <w:t>.</w:t>
            </w:r>
          </w:p>
          <w:p w14:paraId="06F73E0F" w14:textId="694D60BA" w:rsidR="00DD7DC8" w:rsidRPr="00DA01FD" w:rsidRDefault="00DD7DC8" w:rsidP="00F15F32">
            <w:pPr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  <w:tc>
          <w:tcPr>
            <w:tcW w:w="3011" w:type="dxa"/>
          </w:tcPr>
          <w:p w14:paraId="5F771050" w14:textId="3B49740D" w:rsidR="00F15F32" w:rsidRPr="00DA01FD" w:rsidRDefault="00F15F32" w:rsidP="00B01B35">
            <w:pPr>
              <w:pStyle w:val="ListParagraph"/>
            </w:pPr>
            <w:r w:rsidRPr="00DA01FD">
              <w:t>PowerPoint/</w:t>
            </w:r>
            <w:r w:rsidR="008E5B1F" w:rsidRPr="00DA01FD">
              <w:t>v</w:t>
            </w:r>
            <w:r w:rsidRPr="00DA01FD">
              <w:t>ideos</w:t>
            </w:r>
          </w:p>
          <w:p w14:paraId="7569F445" w14:textId="33F179F5" w:rsidR="00F15F32" w:rsidRPr="00DA01FD" w:rsidRDefault="00F15F32" w:rsidP="00B01B35">
            <w:pPr>
              <w:pStyle w:val="ListParagraph"/>
            </w:pPr>
            <w:r w:rsidRPr="00DA01FD">
              <w:t>Handouts/</w:t>
            </w:r>
            <w:r w:rsidR="008E5B1F" w:rsidRPr="00DA01FD">
              <w:t>first aid book</w:t>
            </w:r>
          </w:p>
          <w:p w14:paraId="2EA5901B" w14:textId="68B3C5C8" w:rsidR="00F15F32" w:rsidRPr="00DA01FD" w:rsidRDefault="00F15F32" w:rsidP="0091495B">
            <w:pPr>
              <w:pStyle w:val="ListParagraph"/>
            </w:pPr>
            <w:r w:rsidRPr="00DA01FD">
              <w:t>Bandages</w:t>
            </w:r>
            <w:r w:rsidR="00EB2E79" w:rsidRPr="00DA01FD">
              <w:t xml:space="preserve"> and dressings</w:t>
            </w:r>
            <w:r w:rsidRPr="00DA01FD">
              <w:t>/</w:t>
            </w:r>
            <w:r w:rsidR="008E5B1F" w:rsidRPr="00DA01FD">
              <w:t>cool p</w:t>
            </w:r>
            <w:r w:rsidRPr="00DA01FD">
              <w:t>acks</w:t>
            </w:r>
          </w:p>
          <w:p w14:paraId="504BD8E6" w14:textId="2CA60B92" w:rsidR="00B919FB" w:rsidRPr="00DA01FD" w:rsidRDefault="00DD7DC8" w:rsidP="00B01B35">
            <w:pPr>
              <w:pStyle w:val="ListParagraph"/>
            </w:pPr>
            <w:r w:rsidRPr="00DA01FD">
              <w:t>Slings</w:t>
            </w:r>
          </w:p>
          <w:p w14:paraId="464A295D" w14:textId="443C9EC1" w:rsidR="00E345E9" w:rsidRPr="00DA01FD" w:rsidRDefault="00E345E9">
            <w:pPr>
              <w:rPr>
                <w:rFonts w:cs="Arial"/>
                <w:szCs w:val="22"/>
              </w:rPr>
            </w:pPr>
          </w:p>
        </w:tc>
      </w:tr>
      <w:tr w:rsidR="006E6D1E" w:rsidRPr="00DA01FD" w14:paraId="628570C0" w14:textId="77777777" w:rsidTr="003665A6">
        <w:tc>
          <w:tcPr>
            <w:tcW w:w="1384" w:type="dxa"/>
          </w:tcPr>
          <w:p w14:paraId="4E65FD80" w14:textId="5527B647" w:rsidR="006E6D1E" w:rsidRPr="00DA01FD" w:rsidRDefault="006E6D1E" w:rsidP="00695EB7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>45 minutes</w:t>
            </w:r>
          </w:p>
        </w:tc>
        <w:tc>
          <w:tcPr>
            <w:tcW w:w="4536" w:type="dxa"/>
          </w:tcPr>
          <w:p w14:paraId="3443573C" w14:textId="775F0131" w:rsidR="006E6D1E" w:rsidRPr="00DA01FD" w:rsidRDefault="006E6D1E" w:rsidP="00695EB7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 xml:space="preserve">Lunch </w:t>
            </w:r>
            <w:r w:rsidR="00B01B35" w:rsidRPr="00DA01FD">
              <w:rPr>
                <w:rFonts w:cs="Arial"/>
                <w:b/>
                <w:szCs w:val="22"/>
              </w:rPr>
              <w:t>b</w:t>
            </w:r>
            <w:r w:rsidRPr="00DA01FD">
              <w:rPr>
                <w:rFonts w:cs="Arial"/>
                <w:b/>
                <w:szCs w:val="22"/>
              </w:rPr>
              <w:t>reak</w:t>
            </w:r>
          </w:p>
          <w:p w14:paraId="39BAE7E6" w14:textId="77777777" w:rsidR="003C04EA" w:rsidRPr="00DA01FD" w:rsidRDefault="003C04EA" w:rsidP="00B01B35"/>
        </w:tc>
        <w:tc>
          <w:tcPr>
            <w:tcW w:w="5245" w:type="dxa"/>
          </w:tcPr>
          <w:p w14:paraId="525F3892" w14:textId="77777777" w:rsidR="006E6D1E" w:rsidRPr="00DA01FD" w:rsidRDefault="006E6D1E">
            <w:pPr>
              <w:rPr>
                <w:rFonts w:cs="Arial"/>
                <w:szCs w:val="22"/>
              </w:rPr>
            </w:pPr>
          </w:p>
        </w:tc>
        <w:tc>
          <w:tcPr>
            <w:tcW w:w="3011" w:type="dxa"/>
          </w:tcPr>
          <w:p w14:paraId="2A0A26F6" w14:textId="77777777" w:rsidR="006E6D1E" w:rsidRPr="00DA01FD" w:rsidRDefault="006E6D1E">
            <w:pPr>
              <w:rPr>
                <w:rFonts w:cs="Arial"/>
                <w:szCs w:val="22"/>
              </w:rPr>
            </w:pPr>
          </w:p>
        </w:tc>
      </w:tr>
    </w:tbl>
    <w:p w14:paraId="7E66367F" w14:textId="5DCF2599" w:rsidR="00B01B35" w:rsidRPr="00DA01FD" w:rsidRDefault="00B01B35">
      <w:r w:rsidRPr="00DA01FD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5245"/>
        <w:gridCol w:w="3011"/>
      </w:tblGrid>
      <w:tr w:rsidR="00B01B35" w:rsidRPr="00DA01FD" w14:paraId="1BEA4CE5" w14:textId="77777777" w:rsidTr="003665A6">
        <w:trPr>
          <w:tblHeader/>
        </w:trPr>
        <w:tc>
          <w:tcPr>
            <w:tcW w:w="1384" w:type="dxa"/>
            <w:vAlign w:val="center"/>
          </w:tcPr>
          <w:p w14:paraId="38C090CA" w14:textId="77777777" w:rsidR="00B01B35" w:rsidRPr="00DA01FD" w:rsidRDefault="00B01B35" w:rsidP="000F1C41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lastRenderedPageBreak/>
              <w:t>Time allocation</w:t>
            </w:r>
          </w:p>
        </w:tc>
        <w:tc>
          <w:tcPr>
            <w:tcW w:w="4536" w:type="dxa"/>
            <w:vAlign w:val="center"/>
          </w:tcPr>
          <w:p w14:paraId="4E7F7417" w14:textId="77777777" w:rsidR="00B01B35" w:rsidRPr="00DA01FD" w:rsidRDefault="00B01B35" w:rsidP="000F1C41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>Aims and objectives</w:t>
            </w:r>
          </w:p>
        </w:tc>
        <w:tc>
          <w:tcPr>
            <w:tcW w:w="5245" w:type="dxa"/>
            <w:vAlign w:val="center"/>
          </w:tcPr>
          <w:p w14:paraId="0A9586FA" w14:textId="77777777" w:rsidR="00B01B35" w:rsidRPr="00DA01FD" w:rsidRDefault="00B01B35" w:rsidP="000F1C41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 xml:space="preserve">Activity </w:t>
            </w:r>
          </w:p>
        </w:tc>
        <w:tc>
          <w:tcPr>
            <w:tcW w:w="3011" w:type="dxa"/>
            <w:vAlign w:val="center"/>
          </w:tcPr>
          <w:p w14:paraId="2567D886" w14:textId="77777777" w:rsidR="00B01B35" w:rsidRPr="00DA01FD" w:rsidRDefault="00B01B35" w:rsidP="000F1C41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>Resources</w:t>
            </w:r>
          </w:p>
        </w:tc>
      </w:tr>
      <w:tr w:rsidR="00517996" w:rsidRPr="00DA01FD" w14:paraId="5775C897" w14:textId="77777777" w:rsidTr="003665A6">
        <w:tc>
          <w:tcPr>
            <w:tcW w:w="1384" w:type="dxa"/>
          </w:tcPr>
          <w:p w14:paraId="63272D84" w14:textId="0FCE74DF" w:rsidR="00517996" w:rsidRPr="00DA01FD" w:rsidRDefault="00517996" w:rsidP="007A4368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1 hour </w:t>
            </w:r>
            <w:r w:rsidR="003C04EA" w:rsidRPr="00DA01FD">
              <w:rPr>
                <w:rFonts w:cs="Arial"/>
                <w:szCs w:val="22"/>
              </w:rPr>
              <w:t>15 minutes</w:t>
            </w:r>
          </w:p>
        </w:tc>
        <w:tc>
          <w:tcPr>
            <w:tcW w:w="4536" w:type="dxa"/>
          </w:tcPr>
          <w:p w14:paraId="21ED9126" w14:textId="1C6CC23B" w:rsidR="00517996" w:rsidRPr="00DA01FD" w:rsidRDefault="00517996" w:rsidP="007A4368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Introduce and </w:t>
            </w:r>
            <w:r w:rsidR="008E5B1F" w:rsidRPr="00DA01FD">
              <w:rPr>
                <w:rFonts w:cs="Arial"/>
                <w:szCs w:val="22"/>
              </w:rPr>
              <w:t>a</w:t>
            </w:r>
            <w:r w:rsidRPr="00DA01FD">
              <w:rPr>
                <w:rFonts w:cs="Arial"/>
                <w:szCs w:val="22"/>
              </w:rPr>
              <w:t xml:space="preserve">ssess learners for Outcome 3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Be able to provide first aid to a casualty with suspected head and spinal injuries</w:t>
            </w:r>
          </w:p>
          <w:p w14:paraId="24AB8E33" w14:textId="77777777" w:rsidR="00B01B35" w:rsidRPr="00DA01FD" w:rsidRDefault="00B01B35" w:rsidP="0013397A"/>
          <w:p w14:paraId="230F0854" w14:textId="6457E718" w:rsidR="00517996" w:rsidRPr="00DA01FD" w:rsidRDefault="00517996" w:rsidP="007A4368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To include </w:t>
            </w:r>
            <w:r w:rsidR="008E5B1F" w:rsidRPr="00DA01FD">
              <w:rPr>
                <w:rFonts w:cs="Arial"/>
                <w:szCs w:val="22"/>
              </w:rPr>
              <w:t>assessment criteria:</w:t>
            </w:r>
          </w:p>
          <w:p w14:paraId="73C4BB83" w14:textId="77777777" w:rsidR="00B01B35" w:rsidRPr="00DA01FD" w:rsidRDefault="00B01B35" w:rsidP="0013397A"/>
          <w:p w14:paraId="4F0FAADD" w14:textId="20C62E6D" w:rsidR="00517996" w:rsidRPr="00DA01FD" w:rsidRDefault="00517996" w:rsidP="007A4368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3.1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Recognise a suspected</w:t>
            </w:r>
          </w:p>
          <w:p w14:paraId="012AB00E" w14:textId="5CD20E2D" w:rsidR="00517996" w:rsidRPr="00DA01FD" w:rsidRDefault="008E5B1F" w:rsidP="00B01B35">
            <w:pPr>
              <w:pStyle w:val="ListParagraph"/>
              <w:ind w:left="741"/>
            </w:pPr>
            <w:r w:rsidRPr="00DA01FD">
              <w:t>Head injury</w:t>
            </w:r>
          </w:p>
          <w:p w14:paraId="5F221ECA" w14:textId="44B40EB1" w:rsidR="00517996" w:rsidRPr="00DA01FD" w:rsidRDefault="008E5B1F" w:rsidP="00B01B35">
            <w:pPr>
              <w:pStyle w:val="ListParagraph"/>
              <w:ind w:left="741"/>
            </w:pPr>
            <w:r w:rsidRPr="00DA01FD">
              <w:t>Spinal injury</w:t>
            </w:r>
          </w:p>
          <w:p w14:paraId="23A266F9" w14:textId="4DC99B6C" w:rsidR="00517996" w:rsidRPr="00DA01FD" w:rsidRDefault="00517996" w:rsidP="007A4368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3.2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Identify how to administer first aid for a suspected head injury</w:t>
            </w:r>
          </w:p>
          <w:p w14:paraId="1F48FD06" w14:textId="0FC76987" w:rsidR="00517996" w:rsidRPr="00DA01FD" w:rsidRDefault="00517996" w:rsidP="007A4368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3.3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Demonstrate how to administer first aid for a suspected spinal injury</w:t>
            </w:r>
          </w:p>
          <w:p w14:paraId="710A128B" w14:textId="1A7540F0" w:rsidR="00517996" w:rsidRPr="00DA01FD" w:rsidRDefault="00517996" w:rsidP="0013397A"/>
        </w:tc>
        <w:tc>
          <w:tcPr>
            <w:tcW w:w="5245" w:type="dxa"/>
          </w:tcPr>
          <w:p w14:paraId="2E682122" w14:textId="6DFE12BA" w:rsidR="00EF4A16" w:rsidRPr="00DA01FD" w:rsidRDefault="00517996" w:rsidP="0013397A">
            <w:r w:rsidRPr="00DA01FD">
              <w:t xml:space="preserve">Trainer </w:t>
            </w:r>
            <w:r w:rsidR="00EF4A16" w:rsidRPr="00DA01FD">
              <w:t xml:space="preserve">led activity with the class group </w:t>
            </w:r>
            <w:r w:rsidRPr="00DA01FD">
              <w:t>providing explanation and management of class discussion of appropriate first aid knowledge across the assessment criteria.</w:t>
            </w:r>
            <w:r w:rsidR="00EF4A16" w:rsidRPr="00DA01FD">
              <w:t xml:space="preserve"> </w:t>
            </w:r>
            <w:r w:rsidRPr="00DA01FD">
              <w:t xml:space="preserve">Organise learners </w:t>
            </w:r>
            <w:r w:rsidR="00EF4A16" w:rsidRPr="00DA01FD">
              <w:t xml:space="preserve">into groups </w:t>
            </w:r>
            <w:r w:rsidRPr="00DA01FD">
              <w:t>to allow appropriate time for them to engage with the knowledge based aspects of the session.</w:t>
            </w:r>
          </w:p>
          <w:p w14:paraId="04ECB2CB" w14:textId="77777777" w:rsidR="00EF4A16" w:rsidRPr="00DA01FD" w:rsidRDefault="00EF4A16" w:rsidP="0013397A"/>
          <w:p w14:paraId="1856B274" w14:textId="71E7C2A0" w:rsidR="00517996" w:rsidRPr="00DA01FD" w:rsidRDefault="00EF4A16" w:rsidP="0013397A">
            <w:r w:rsidRPr="00DA01FD">
              <w:t xml:space="preserve">Practice and </w:t>
            </w:r>
            <w:r w:rsidR="008E5B1F" w:rsidRPr="00DA01FD">
              <w:t>summative assessment of how to administer first aid to a suspected spinal injury</w:t>
            </w:r>
            <w:r w:rsidRPr="00DA01FD">
              <w:t xml:space="preserve">. </w:t>
            </w:r>
            <w:r w:rsidR="00517996" w:rsidRPr="00DA01FD">
              <w:t>The trainer should provide sufficient opportunity for the learners to practise the skills required for the demonstration of competence of administering first aid to a casualty for a suspected spinal injury</w:t>
            </w:r>
            <w:r w:rsidR="008E5B1F" w:rsidRPr="00DA01FD">
              <w:t>.</w:t>
            </w:r>
          </w:p>
          <w:p w14:paraId="5108CD67" w14:textId="77777777" w:rsidR="00517996" w:rsidRPr="00DA01FD" w:rsidRDefault="00517996" w:rsidP="0013397A"/>
          <w:p w14:paraId="59BCCA46" w14:textId="4991F1FD" w:rsidR="00517996" w:rsidRPr="00DA01FD" w:rsidRDefault="00ED0460" w:rsidP="0013397A">
            <w:r w:rsidRPr="00DA01FD">
              <w:t>S</w:t>
            </w:r>
            <w:r w:rsidR="008E5B1F" w:rsidRPr="00DA01FD">
              <w:t xml:space="preserve">ummative assessment can take place at the assessor’s discretion for </w:t>
            </w:r>
            <w:r w:rsidRPr="00DA01FD">
              <w:t>Assessment Criteria 3.3.</w:t>
            </w:r>
          </w:p>
          <w:p w14:paraId="167874AE" w14:textId="7CD82B80" w:rsidR="00517996" w:rsidRPr="00DA01FD" w:rsidRDefault="00517996" w:rsidP="0013397A"/>
        </w:tc>
        <w:tc>
          <w:tcPr>
            <w:tcW w:w="3011" w:type="dxa"/>
          </w:tcPr>
          <w:p w14:paraId="2D1FDAFB" w14:textId="0E57DD65" w:rsidR="00517996" w:rsidRPr="00DA01FD" w:rsidRDefault="00517996" w:rsidP="00B01B35">
            <w:pPr>
              <w:pStyle w:val="ListParagraph"/>
            </w:pPr>
            <w:r w:rsidRPr="00DA01FD">
              <w:t xml:space="preserve">Assessment </w:t>
            </w:r>
            <w:r w:rsidR="008E5B1F" w:rsidRPr="00DA01FD">
              <w:t>c</w:t>
            </w:r>
            <w:r w:rsidRPr="00DA01FD">
              <w:t>hecklist</w:t>
            </w:r>
          </w:p>
          <w:p w14:paraId="02AD607D" w14:textId="6988B41F" w:rsidR="00517996" w:rsidRPr="00DA01FD" w:rsidRDefault="00517996" w:rsidP="00B01B35">
            <w:pPr>
              <w:pStyle w:val="ListParagraph"/>
            </w:pPr>
            <w:r w:rsidRPr="00DA01FD">
              <w:t>Handouts/</w:t>
            </w:r>
            <w:r w:rsidR="008E5B1F" w:rsidRPr="00DA01FD">
              <w:t>first aid book</w:t>
            </w:r>
          </w:p>
          <w:p w14:paraId="4384FE52" w14:textId="282586B7" w:rsidR="00517996" w:rsidRPr="00DA01FD" w:rsidRDefault="008E5B1F" w:rsidP="00B01B35">
            <w:pPr>
              <w:pStyle w:val="ListParagraph"/>
            </w:pPr>
            <w:r w:rsidRPr="00DA01FD">
              <w:t>PowerPoint</w:t>
            </w:r>
            <w:r w:rsidR="00517996" w:rsidRPr="00DA01FD">
              <w:t>s/</w:t>
            </w:r>
            <w:r w:rsidRPr="00DA01FD">
              <w:t>v</w:t>
            </w:r>
            <w:r w:rsidR="00517996" w:rsidRPr="00DA01FD">
              <w:t xml:space="preserve">ideos </w:t>
            </w:r>
          </w:p>
          <w:p w14:paraId="632BCEB9" w14:textId="31A837DC" w:rsidR="00517996" w:rsidRPr="00DA01FD" w:rsidRDefault="00517996" w:rsidP="00B01B35">
            <w:pPr>
              <w:pStyle w:val="ListParagraph"/>
            </w:pPr>
            <w:r w:rsidRPr="00DA01FD">
              <w:t>Class quiz or other interactive materials</w:t>
            </w:r>
          </w:p>
          <w:p w14:paraId="22A66E4B" w14:textId="0D0767BC" w:rsidR="00517996" w:rsidRPr="00DA01FD" w:rsidRDefault="00517996" w:rsidP="00B01B35">
            <w:pPr>
              <w:pStyle w:val="ListParagraph"/>
            </w:pPr>
            <w:r w:rsidRPr="00DA01FD">
              <w:t xml:space="preserve">Formative </w:t>
            </w:r>
            <w:r w:rsidR="008E5B1F" w:rsidRPr="00DA01FD">
              <w:t>a</w:t>
            </w:r>
            <w:r w:rsidRPr="00DA01FD">
              <w:t>ssessment materials</w:t>
            </w:r>
          </w:p>
          <w:p w14:paraId="044AC803" w14:textId="152A3BB8" w:rsidR="00517996" w:rsidRPr="00DA01FD" w:rsidRDefault="00517996" w:rsidP="00B01B35">
            <w:pPr>
              <w:pStyle w:val="ListParagraph"/>
            </w:pPr>
            <w:r w:rsidRPr="00DA01FD">
              <w:t>Flipcharts/</w:t>
            </w:r>
            <w:r w:rsidR="008E5B1F" w:rsidRPr="00DA01FD">
              <w:t>p</w:t>
            </w:r>
            <w:r w:rsidRPr="00DA01FD">
              <w:t>ens</w:t>
            </w:r>
          </w:p>
          <w:p w14:paraId="1D73C366" w14:textId="62FB6CAE" w:rsidR="00517996" w:rsidRPr="00DA01FD" w:rsidRDefault="00517996" w:rsidP="00B01B35">
            <w:pPr>
              <w:pStyle w:val="ListParagraph"/>
            </w:pPr>
            <w:r w:rsidRPr="00DA01FD">
              <w:t xml:space="preserve">White </w:t>
            </w:r>
            <w:r w:rsidR="008E5B1F" w:rsidRPr="00DA01FD">
              <w:t>b</w:t>
            </w:r>
            <w:r w:rsidRPr="00DA01FD">
              <w:t>oard</w:t>
            </w:r>
          </w:p>
          <w:p w14:paraId="505B3E67" w14:textId="0F1BA6F1" w:rsidR="00517996" w:rsidRPr="00DA01FD" w:rsidRDefault="00517996">
            <w:pPr>
              <w:rPr>
                <w:rFonts w:cs="Arial"/>
                <w:szCs w:val="22"/>
              </w:rPr>
            </w:pPr>
          </w:p>
        </w:tc>
      </w:tr>
      <w:tr w:rsidR="00517996" w:rsidRPr="00DA01FD" w14:paraId="46138916" w14:textId="77777777" w:rsidTr="003665A6">
        <w:tc>
          <w:tcPr>
            <w:tcW w:w="1384" w:type="dxa"/>
          </w:tcPr>
          <w:p w14:paraId="2E454136" w14:textId="012E439C" w:rsidR="00517996" w:rsidRPr="00DA01FD" w:rsidRDefault="003C04EA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30 </w:t>
            </w:r>
            <w:r w:rsidR="00517996" w:rsidRPr="00DA01FD">
              <w:rPr>
                <w:rFonts w:cs="Arial"/>
                <w:szCs w:val="22"/>
              </w:rPr>
              <w:t xml:space="preserve">minutes </w:t>
            </w:r>
          </w:p>
        </w:tc>
        <w:tc>
          <w:tcPr>
            <w:tcW w:w="4536" w:type="dxa"/>
          </w:tcPr>
          <w:p w14:paraId="56F45E50" w14:textId="7F0F683D" w:rsidR="00654788" w:rsidRPr="00DA01FD" w:rsidRDefault="00517996" w:rsidP="00291820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Introduce learners to </w:t>
            </w:r>
            <w:r w:rsidR="00654788" w:rsidRPr="00DA01FD">
              <w:rPr>
                <w:rFonts w:cs="Arial"/>
                <w:szCs w:val="22"/>
              </w:rPr>
              <w:t xml:space="preserve">Outcome 4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="00654788" w:rsidRPr="00DA01FD">
              <w:rPr>
                <w:rFonts w:cs="Arial"/>
                <w:szCs w:val="22"/>
              </w:rPr>
              <w:t xml:space="preserve"> Know how to provide first aid to a casualty with suspected chest injuries</w:t>
            </w:r>
          </w:p>
          <w:p w14:paraId="76312516" w14:textId="77777777" w:rsidR="00654788" w:rsidRPr="00DA01FD" w:rsidRDefault="00654788" w:rsidP="0013397A"/>
          <w:p w14:paraId="5668A238" w14:textId="67AED8A9" w:rsidR="00654788" w:rsidRPr="00DA01FD" w:rsidRDefault="00654788" w:rsidP="00291820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To include </w:t>
            </w:r>
            <w:r w:rsidR="008E5B1F" w:rsidRPr="00DA01FD">
              <w:rPr>
                <w:rFonts w:cs="Arial"/>
                <w:szCs w:val="22"/>
              </w:rPr>
              <w:t>assessment criteria</w:t>
            </w:r>
            <w:r w:rsidRPr="00DA01FD">
              <w:rPr>
                <w:rFonts w:cs="Arial"/>
                <w:szCs w:val="22"/>
              </w:rPr>
              <w:t>:</w:t>
            </w:r>
          </w:p>
          <w:p w14:paraId="62ABF523" w14:textId="77777777" w:rsidR="008E5B1F" w:rsidRPr="00DA01FD" w:rsidRDefault="008E5B1F" w:rsidP="0013397A"/>
          <w:p w14:paraId="66D010F1" w14:textId="6A3A50DB" w:rsidR="00654788" w:rsidRPr="00DA01FD" w:rsidRDefault="00654788" w:rsidP="00291820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4.1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Recognise a suspected</w:t>
            </w:r>
            <w:r w:rsidR="008E5B1F" w:rsidRPr="00DA01FD">
              <w:rPr>
                <w:rFonts w:cs="Arial"/>
                <w:szCs w:val="22"/>
              </w:rPr>
              <w:t>:</w:t>
            </w:r>
          </w:p>
          <w:p w14:paraId="7A4D6C05" w14:textId="7DC83796" w:rsidR="00654788" w:rsidRPr="00DA01FD" w:rsidRDefault="00517996" w:rsidP="00B01B35">
            <w:pPr>
              <w:pStyle w:val="ListParagraph"/>
              <w:ind w:left="741"/>
            </w:pPr>
            <w:r w:rsidRPr="00DA01FD">
              <w:t>Fl</w:t>
            </w:r>
            <w:r w:rsidR="00654788" w:rsidRPr="00DA01FD">
              <w:t xml:space="preserve">ail </w:t>
            </w:r>
            <w:r w:rsidR="008E5B1F" w:rsidRPr="00DA01FD">
              <w:t>c</w:t>
            </w:r>
            <w:r w:rsidR="00654788" w:rsidRPr="00DA01FD">
              <w:t xml:space="preserve">hest </w:t>
            </w:r>
          </w:p>
          <w:p w14:paraId="7FFC0578" w14:textId="7028BB0A" w:rsidR="00654788" w:rsidRPr="00DA01FD" w:rsidRDefault="00654788" w:rsidP="00B01B35">
            <w:pPr>
              <w:pStyle w:val="ListParagraph"/>
              <w:ind w:left="741"/>
            </w:pPr>
            <w:r w:rsidRPr="00DA01FD">
              <w:t xml:space="preserve">Penetrating </w:t>
            </w:r>
            <w:r w:rsidR="008E5B1F" w:rsidRPr="00DA01FD">
              <w:t xml:space="preserve">chest injury </w:t>
            </w:r>
          </w:p>
          <w:p w14:paraId="4E0A6E3C" w14:textId="506224FF" w:rsidR="00517996" w:rsidRPr="00DA01FD" w:rsidRDefault="00517996" w:rsidP="00654788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>4.2</w:t>
            </w:r>
            <w:r w:rsidR="00654788" w:rsidRPr="00DA01FD">
              <w:rPr>
                <w:rFonts w:cs="Arial"/>
                <w:szCs w:val="22"/>
              </w:rPr>
              <w:t xml:space="preserve">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="00654788" w:rsidRPr="00DA01FD">
              <w:rPr>
                <w:rFonts w:cs="Arial"/>
                <w:szCs w:val="22"/>
              </w:rPr>
              <w:t xml:space="preserve"> Identify how to administer first aid </w:t>
            </w:r>
            <w:r w:rsidR="008E5B1F" w:rsidRPr="00DA01FD">
              <w:rPr>
                <w:rFonts w:cs="Arial"/>
                <w:szCs w:val="22"/>
              </w:rPr>
              <w:br/>
            </w:r>
            <w:r w:rsidR="00654788" w:rsidRPr="00DA01FD">
              <w:rPr>
                <w:rFonts w:cs="Arial"/>
                <w:szCs w:val="22"/>
              </w:rPr>
              <w:t>for a</w:t>
            </w:r>
            <w:r w:rsidR="008E5B1F" w:rsidRPr="00DA01FD">
              <w:rPr>
                <w:rFonts w:cs="Arial"/>
                <w:szCs w:val="22"/>
              </w:rPr>
              <w:t>:</w:t>
            </w:r>
          </w:p>
          <w:p w14:paraId="3BA3F50B" w14:textId="4BDAAACB" w:rsidR="00654788" w:rsidRPr="00DA01FD" w:rsidRDefault="00654788" w:rsidP="00B01B35">
            <w:pPr>
              <w:pStyle w:val="ListParagraph"/>
              <w:ind w:left="741"/>
            </w:pPr>
            <w:r w:rsidRPr="00DA01FD">
              <w:t xml:space="preserve">Flail </w:t>
            </w:r>
            <w:r w:rsidR="008E5B1F" w:rsidRPr="00DA01FD">
              <w:t>c</w:t>
            </w:r>
            <w:r w:rsidRPr="00DA01FD">
              <w:t>hest</w:t>
            </w:r>
          </w:p>
          <w:p w14:paraId="54C6141A" w14:textId="77777777" w:rsidR="00654788" w:rsidRPr="00DA01FD" w:rsidRDefault="00654788" w:rsidP="00B01B35">
            <w:pPr>
              <w:pStyle w:val="ListParagraph"/>
              <w:ind w:left="741"/>
            </w:pPr>
            <w:r w:rsidRPr="00DA01FD">
              <w:t>Penetrating chest injury</w:t>
            </w:r>
          </w:p>
          <w:p w14:paraId="31E38192" w14:textId="3EBF87B6" w:rsidR="00654788" w:rsidRPr="00DA01FD" w:rsidRDefault="00654788" w:rsidP="0013397A"/>
        </w:tc>
        <w:tc>
          <w:tcPr>
            <w:tcW w:w="5245" w:type="dxa"/>
          </w:tcPr>
          <w:p w14:paraId="7FEE866B" w14:textId="76CD8CBF" w:rsidR="00517996" w:rsidRPr="00DA01FD" w:rsidRDefault="00517996" w:rsidP="0013397A">
            <w:r w:rsidRPr="00DA01FD">
              <w:t>Trainer</w:t>
            </w:r>
            <w:r w:rsidR="008E5B1F" w:rsidRPr="00DA01FD">
              <w:t xml:space="preserve"> led interactive discussion</w:t>
            </w:r>
          </w:p>
        </w:tc>
        <w:tc>
          <w:tcPr>
            <w:tcW w:w="3011" w:type="dxa"/>
          </w:tcPr>
          <w:p w14:paraId="69D39323" w14:textId="3F89D896" w:rsidR="00517996" w:rsidRPr="00DA01FD" w:rsidRDefault="008E5B1F" w:rsidP="00B01B35">
            <w:pPr>
              <w:pStyle w:val="ListParagraph"/>
            </w:pPr>
            <w:r w:rsidRPr="00DA01FD">
              <w:t>Power</w:t>
            </w:r>
            <w:r w:rsidR="00517996" w:rsidRPr="00DA01FD">
              <w:t>Point (Visuals)</w:t>
            </w:r>
          </w:p>
          <w:p w14:paraId="1AA79CB4" w14:textId="2064127E" w:rsidR="00517996" w:rsidRPr="00DA01FD" w:rsidRDefault="00517996" w:rsidP="00B01B35">
            <w:pPr>
              <w:pStyle w:val="ListParagraph"/>
            </w:pPr>
            <w:r w:rsidRPr="00DA01FD">
              <w:t>Handouts/</w:t>
            </w:r>
            <w:r w:rsidR="008E5B1F" w:rsidRPr="00DA01FD">
              <w:t xml:space="preserve">first aid books </w:t>
            </w:r>
          </w:p>
          <w:p w14:paraId="2B3376D7" w14:textId="7B45F940" w:rsidR="00517996" w:rsidRPr="00DA01FD" w:rsidRDefault="00517996" w:rsidP="00B01B35">
            <w:pPr>
              <w:pStyle w:val="ListParagraph"/>
            </w:pPr>
            <w:r w:rsidRPr="00DA01FD">
              <w:t xml:space="preserve">White </w:t>
            </w:r>
            <w:r w:rsidR="008E5B1F" w:rsidRPr="00DA01FD">
              <w:t>board/pens</w:t>
            </w:r>
          </w:p>
          <w:p w14:paraId="7CA7A28A" w14:textId="1773C818" w:rsidR="00654788" w:rsidRPr="00DA01FD" w:rsidRDefault="00654788" w:rsidP="00B01B35">
            <w:pPr>
              <w:pStyle w:val="ListParagraph"/>
            </w:pPr>
            <w:r w:rsidRPr="00DA01FD">
              <w:t>Quiz</w:t>
            </w:r>
          </w:p>
        </w:tc>
      </w:tr>
    </w:tbl>
    <w:p w14:paraId="5647A639" w14:textId="4165E63B" w:rsidR="00B01B35" w:rsidRPr="00DA01FD" w:rsidRDefault="00B01B35" w:rsidP="0013397A">
      <w:r w:rsidRPr="00DA01FD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5245"/>
        <w:gridCol w:w="3011"/>
      </w:tblGrid>
      <w:tr w:rsidR="00B01B35" w:rsidRPr="00DA01FD" w14:paraId="3765063E" w14:textId="77777777" w:rsidTr="003665A6">
        <w:trPr>
          <w:tblHeader/>
        </w:trPr>
        <w:tc>
          <w:tcPr>
            <w:tcW w:w="1384" w:type="dxa"/>
            <w:vAlign w:val="center"/>
          </w:tcPr>
          <w:p w14:paraId="726C224C" w14:textId="77777777" w:rsidR="00B01B35" w:rsidRPr="00DA01FD" w:rsidRDefault="00B01B35" w:rsidP="000F1C41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lastRenderedPageBreak/>
              <w:t>Time allocation</w:t>
            </w:r>
          </w:p>
        </w:tc>
        <w:tc>
          <w:tcPr>
            <w:tcW w:w="4536" w:type="dxa"/>
            <w:vAlign w:val="center"/>
          </w:tcPr>
          <w:p w14:paraId="396CAA7B" w14:textId="77777777" w:rsidR="00B01B35" w:rsidRPr="00DA01FD" w:rsidRDefault="00B01B35" w:rsidP="000F1C41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>Aims and objectives</w:t>
            </w:r>
          </w:p>
        </w:tc>
        <w:tc>
          <w:tcPr>
            <w:tcW w:w="5245" w:type="dxa"/>
            <w:vAlign w:val="center"/>
          </w:tcPr>
          <w:p w14:paraId="18D507AE" w14:textId="77777777" w:rsidR="00B01B35" w:rsidRPr="00DA01FD" w:rsidRDefault="00B01B35" w:rsidP="000F1C41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 xml:space="preserve">Activity </w:t>
            </w:r>
          </w:p>
        </w:tc>
        <w:tc>
          <w:tcPr>
            <w:tcW w:w="3011" w:type="dxa"/>
            <w:vAlign w:val="center"/>
          </w:tcPr>
          <w:p w14:paraId="3F944D44" w14:textId="77777777" w:rsidR="00B01B35" w:rsidRPr="00DA01FD" w:rsidRDefault="00B01B35" w:rsidP="000F1C41">
            <w:pPr>
              <w:rPr>
                <w:rFonts w:cs="Arial"/>
                <w:b/>
                <w:szCs w:val="22"/>
              </w:rPr>
            </w:pPr>
            <w:r w:rsidRPr="00DA01FD">
              <w:rPr>
                <w:rFonts w:cs="Arial"/>
                <w:b/>
                <w:szCs w:val="22"/>
              </w:rPr>
              <w:t>Resources</w:t>
            </w:r>
          </w:p>
        </w:tc>
      </w:tr>
      <w:tr w:rsidR="00517996" w:rsidRPr="00DA01FD" w14:paraId="22F83A0C" w14:textId="77777777" w:rsidTr="003665A6">
        <w:tc>
          <w:tcPr>
            <w:tcW w:w="1384" w:type="dxa"/>
          </w:tcPr>
          <w:p w14:paraId="265FC58A" w14:textId="5CBF48E1" w:rsidR="00517996" w:rsidRPr="00DA01FD" w:rsidRDefault="00517996" w:rsidP="00ED0460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30 </w:t>
            </w:r>
            <w:r w:rsidR="00ED0460" w:rsidRPr="00DA01FD">
              <w:rPr>
                <w:rFonts w:cs="Arial"/>
                <w:szCs w:val="22"/>
              </w:rPr>
              <w:t>m</w:t>
            </w:r>
            <w:r w:rsidRPr="00DA01FD">
              <w:rPr>
                <w:rFonts w:cs="Arial"/>
                <w:szCs w:val="22"/>
              </w:rPr>
              <w:t xml:space="preserve">inutes </w:t>
            </w:r>
          </w:p>
        </w:tc>
        <w:tc>
          <w:tcPr>
            <w:tcW w:w="4536" w:type="dxa"/>
          </w:tcPr>
          <w:p w14:paraId="454F01E5" w14:textId="0DF0A104" w:rsidR="00517996" w:rsidRPr="00DA01FD" w:rsidRDefault="00517996" w:rsidP="007A7B4B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Introduce learners to </w:t>
            </w:r>
            <w:r w:rsidR="00B01B35" w:rsidRPr="00DA01FD">
              <w:rPr>
                <w:rFonts w:cs="Arial"/>
                <w:szCs w:val="22"/>
              </w:rPr>
              <w:t>Outcome</w:t>
            </w:r>
            <w:r w:rsidRPr="00DA01FD">
              <w:rPr>
                <w:rFonts w:cs="Arial"/>
                <w:szCs w:val="22"/>
              </w:rPr>
              <w:t xml:space="preserve"> 5 </w:t>
            </w:r>
            <w:r w:rsidR="00ED0460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Know how to </w:t>
            </w:r>
            <w:r w:rsidR="008E5B1F" w:rsidRPr="00DA01FD">
              <w:rPr>
                <w:rFonts w:cs="Arial"/>
                <w:szCs w:val="22"/>
              </w:rPr>
              <w:t>p</w:t>
            </w:r>
            <w:r w:rsidRPr="00DA01FD">
              <w:rPr>
                <w:rFonts w:cs="Arial"/>
                <w:szCs w:val="22"/>
              </w:rPr>
              <w:t>rovide first aid to a casualty with burns and scalds</w:t>
            </w:r>
          </w:p>
          <w:p w14:paraId="03087514" w14:textId="77777777" w:rsidR="00654788" w:rsidRPr="00DA01FD" w:rsidRDefault="00654788" w:rsidP="007A7B4B">
            <w:pPr>
              <w:rPr>
                <w:rFonts w:cs="Arial"/>
                <w:szCs w:val="22"/>
              </w:rPr>
            </w:pPr>
          </w:p>
          <w:p w14:paraId="76802D4B" w14:textId="290FF701" w:rsidR="00654788" w:rsidRPr="00DA01FD" w:rsidRDefault="00654788" w:rsidP="007A7B4B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To include </w:t>
            </w:r>
            <w:r w:rsidR="008E5B1F" w:rsidRPr="00DA01FD">
              <w:rPr>
                <w:rFonts w:cs="Arial"/>
                <w:szCs w:val="22"/>
              </w:rPr>
              <w:t>assessment criteria:</w:t>
            </w:r>
          </w:p>
          <w:p w14:paraId="2C298AB9" w14:textId="77777777" w:rsidR="00B01B35" w:rsidRPr="00DA01FD" w:rsidRDefault="00B01B35" w:rsidP="007A7B4B">
            <w:pPr>
              <w:rPr>
                <w:rFonts w:cs="Arial"/>
                <w:szCs w:val="22"/>
              </w:rPr>
            </w:pPr>
          </w:p>
          <w:p w14:paraId="46A56867" w14:textId="7CA0DABA" w:rsidR="00654788" w:rsidRPr="00DA01FD" w:rsidRDefault="00654788" w:rsidP="007A7B4B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5.1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Identify the factors that affect the severity of burns and scalds</w:t>
            </w:r>
          </w:p>
          <w:p w14:paraId="4193FD33" w14:textId="3C1AFBBA" w:rsidR="00654788" w:rsidRPr="00DA01FD" w:rsidRDefault="00654788" w:rsidP="007A7B4B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5.2 </w:t>
            </w:r>
            <w:r w:rsidR="008E5B1F" w:rsidRPr="00DA01FD">
              <w:rPr>
                <w:rFonts w:cs="Arial"/>
                <w:szCs w:val="22"/>
              </w:rPr>
              <w:t>—</w:t>
            </w:r>
            <w:r w:rsidRPr="00DA01FD">
              <w:rPr>
                <w:rFonts w:cs="Arial"/>
                <w:szCs w:val="22"/>
              </w:rPr>
              <w:t xml:space="preserve"> Identify how to administer first aid for burns involving</w:t>
            </w:r>
            <w:r w:rsidR="00ED0460" w:rsidRPr="00DA01FD">
              <w:rPr>
                <w:rFonts w:cs="Arial"/>
                <w:szCs w:val="22"/>
              </w:rPr>
              <w:t>:</w:t>
            </w:r>
          </w:p>
          <w:p w14:paraId="0040BB8C" w14:textId="77777777" w:rsidR="00654788" w:rsidRPr="00DA01FD" w:rsidRDefault="00654788" w:rsidP="00B01B35">
            <w:pPr>
              <w:pStyle w:val="ListParagraph"/>
              <w:ind w:left="741"/>
            </w:pPr>
            <w:r w:rsidRPr="00DA01FD">
              <w:t>Dry heat</w:t>
            </w:r>
          </w:p>
          <w:p w14:paraId="760C14EF" w14:textId="77777777" w:rsidR="00654788" w:rsidRPr="00DA01FD" w:rsidRDefault="00654788" w:rsidP="00B01B35">
            <w:pPr>
              <w:pStyle w:val="ListParagraph"/>
              <w:ind w:left="741"/>
            </w:pPr>
            <w:r w:rsidRPr="00DA01FD">
              <w:t>Wet heat</w:t>
            </w:r>
          </w:p>
          <w:p w14:paraId="3E18A16F" w14:textId="77777777" w:rsidR="00654788" w:rsidRPr="00DA01FD" w:rsidRDefault="00654788" w:rsidP="00B01B35">
            <w:pPr>
              <w:pStyle w:val="ListParagraph"/>
              <w:ind w:left="741"/>
            </w:pPr>
            <w:r w:rsidRPr="00DA01FD">
              <w:t>Electricity</w:t>
            </w:r>
          </w:p>
          <w:p w14:paraId="61AFD118" w14:textId="77777777" w:rsidR="00654788" w:rsidRPr="00DA01FD" w:rsidRDefault="00654788" w:rsidP="00B01B35">
            <w:pPr>
              <w:pStyle w:val="ListParagraph"/>
              <w:ind w:left="741"/>
            </w:pPr>
            <w:r w:rsidRPr="00DA01FD">
              <w:t>Chemicals</w:t>
            </w:r>
          </w:p>
          <w:p w14:paraId="432A11EE" w14:textId="231040D5" w:rsidR="00654788" w:rsidRPr="00DA01FD" w:rsidRDefault="00654788" w:rsidP="008E5B1F"/>
        </w:tc>
        <w:tc>
          <w:tcPr>
            <w:tcW w:w="5245" w:type="dxa"/>
          </w:tcPr>
          <w:p w14:paraId="3FFEA649" w14:textId="01D509C5" w:rsidR="00517996" w:rsidRPr="00DA01FD" w:rsidRDefault="00517996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Trainer </w:t>
            </w:r>
            <w:r w:rsidR="008E5B1F" w:rsidRPr="00DA01FD">
              <w:rPr>
                <w:rFonts w:cs="Arial"/>
                <w:szCs w:val="22"/>
              </w:rPr>
              <w:t>led discussion</w:t>
            </w:r>
          </w:p>
          <w:p w14:paraId="72EA9956" w14:textId="77777777" w:rsidR="008E5B1F" w:rsidRPr="00DA01FD" w:rsidRDefault="008E5B1F">
            <w:pPr>
              <w:rPr>
                <w:rFonts w:cs="Arial"/>
                <w:szCs w:val="22"/>
              </w:rPr>
            </w:pPr>
          </w:p>
          <w:p w14:paraId="273E1BA8" w14:textId="63CB6789" w:rsidR="00517996" w:rsidRPr="00DA01FD" w:rsidRDefault="00517996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>Activity with groups of 3</w:t>
            </w:r>
          </w:p>
          <w:p w14:paraId="0D4FEF61" w14:textId="77777777" w:rsidR="008E5B1F" w:rsidRPr="00DA01FD" w:rsidRDefault="008E5B1F">
            <w:pPr>
              <w:rPr>
                <w:rFonts w:cs="Arial"/>
                <w:szCs w:val="22"/>
              </w:rPr>
            </w:pPr>
          </w:p>
          <w:p w14:paraId="14B7CD68" w14:textId="528CC355" w:rsidR="00517996" w:rsidRPr="00DA01FD" w:rsidRDefault="00517996" w:rsidP="008E5B1F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Carousel </w:t>
            </w:r>
            <w:r w:rsidR="008E5B1F" w:rsidRPr="00DA01FD">
              <w:rPr>
                <w:rFonts w:cs="Arial"/>
                <w:szCs w:val="22"/>
              </w:rPr>
              <w:t>s</w:t>
            </w:r>
            <w:r w:rsidR="002A272D" w:rsidRPr="00DA01FD">
              <w:rPr>
                <w:rFonts w:cs="Arial"/>
                <w:szCs w:val="22"/>
              </w:rPr>
              <w:t xml:space="preserve">haring of </w:t>
            </w:r>
            <w:r w:rsidR="008E5B1F" w:rsidRPr="00DA01FD">
              <w:rPr>
                <w:rFonts w:cs="Arial"/>
                <w:szCs w:val="22"/>
              </w:rPr>
              <w:t>f</w:t>
            </w:r>
            <w:r w:rsidR="002A272D" w:rsidRPr="00DA01FD">
              <w:rPr>
                <w:rFonts w:cs="Arial"/>
                <w:szCs w:val="22"/>
              </w:rPr>
              <w:t>eedback for Assessment Criteria 5.2 and to include all types of burns</w:t>
            </w:r>
          </w:p>
        </w:tc>
        <w:tc>
          <w:tcPr>
            <w:tcW w:w="3011" w:type="dxa"/>
          </w:tcPr>
          <w:p w14:paraId="592D4FB1" w14:textId="323EA477" w:rsidR="00517996" w:rsidRPr="00DA01FD" w:rsidRDefault="00517996" w:rsidP="00B01B35">
            <w:pPr>
              <w:pStyle w:val="ListParagraph"/>
            </w:pPr>
            <w:r w:rsidRPr="00DA01FD">
              <w:t xml:space="preserve">Flip </w:t>
            </w:r>
            <w:r w:rsidR="00ED0460" w:rsidRPr="00DA01FD">
              <w:t>chart/pens</w:t>
            </w:r>
          </w:p>
          <w:p w14:paraId="1717DE01" w14:textId="77777777" w:rsidR="00517996" w:rsidRPr="00DA01FD" w:rsidRDefault="00517996" w:rsidP="00B01B35">
            <w:pPr>
              <w:pStyle w:val="ListParagraph"/>
            </w:pPr>
            <w:r w:rsidRPr="00DA01FD">
              <w:t>PowerPoint</w:t>
            </w:r>
          </w:p>
          <w:p w14:paraId="09AC9B57" w14:textId="5A4B1B51" w:rsidR="00517996" w:rsidRPr="00DA01FD" w:rsidRDefault="00517996" w:rsidP="00B01B35">
            <w:pPr>
              <w:pStyle w:val="ListParagraph"/>
            </w:pPr>
            <w:r w:rsidRPr="00DA01FD">
              <w:t>Handouts/</w:t>
            </w:r>
            <w:r w:rsidR="00ED0460" w:rsidRPr="00DA01FD">
              <w:t>first aid books</w:t>
            </w:r>
          </w:p>
          <w:p w14:paraId="125D5E52" w14:textId="1911265E" w:rsidR="00517996" w:rsidRPr="00DA01FD" w:rsidRDefault="00517996" w:rsidP="00B01B35">
            <w:pPr>
              <w:pStyle w:val="ListParagraph"/>
            </w:pPr>
            <w:r w:rsidRPr="00DA01FD">
              <w:t xml:space="preserve">White </w:t>
            </w:r>
            <w:r w:rsidR="00ED0460" w:rsidRPr="00DA01FD">
              <w:t>board/pens</w:t>
            </w:r>
          </w:p>
        </w:tc>
      </w:tr>
      <w:tr w:rsidR="00517996" w:rsidRPr="00DA01FD" w14:paraId="573FDF77" w14:textId="77777777" w:rsidTr="003665A6">
        <w:tc>
          <w:tcPr>
            <w:tcW w:w="1384" w:type="dxa"/>
          </w:tcPr>
          <w:p w14:paraId="27D79210" w14:textId="30F58134" w:rsidR="00517996" w:rsidRPr="00DA01FD" w:rsidRDefault="00517996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>1 hour</w:t>
            </w:r>
          </w:p>
        </w:tc>
        <w:tc>
          <w:tcPr>
            <w:tcW w:w="4536" w:type="dxa"/>
          </w:tcPr>
          <w:p w14:paraId="140B3007" w14:textId="48A7AF1F" w:rsidR="00517996" w:rsidRPr="00DA01FD" w:rsidRDefault="002B4B04" w:rsidP="00ED0460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>Assessing learners</w:t>
            </w:r>
            <w:r w:rsidR="00654788" w:rsidRPr="00DA01FD">
              <w:rPr>
                <w:rFonts w:cs="Arial"/>
                <w:szCs w:val="22"/>
              </w:rPr>
              <w:t xml:space="preserve"> using the written </w:t>
            </w:r>
            <w:r w:rsidR="00ED0460" w:rsidRPr="00DA01FD">
              <w:rPr>
                <w:rFonts w:cs="Arial"/>
                <w:szCs w:val="22"/>
              </w:rPr>
              <w:t>s</w:t>
            </w:r>
            <w:r w:rsidR="00654788" w:rsidRPr="00DA01FD">
              <w:rPr>
                <w:rFonts w:cs="Arial"/>
                <w:szCs w:val="22"/>
              </w:rPr>
              <w:t>ummative assessment question</w:t>
            </w:r>
            <w:r w:rsidR="000D5031" w:rsidRPr="00DA01FD">
              <w:rPr>
                <w:rFonts w:cs="Arial"/>
                <w:szCs w:val="22"/>
              </w:rPr>
              <w:t xml:space="preserve"> paper</w:t>
            </w:r>
          </w:p>
        </w:tc>
        <w:tc>
          <w:tcPr>
            <w:tcW w:w="5245" w:type="dxa"/>
          </w:tcPr>
          <w:p w14:paraId="7CE947F4" w14:textId="343FCCC9" w:rsidR="00902FDA" w:rsidRPr="00DA01FD" w:rsidRDefault="00902FDA" w:rsidP="00902FDA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 xml:space="preserve">Summative </w:t>
            </w:r>
            <w:r w:rsidR="008E5B1F" w:rsidRPr="00DA01FD">
              <w:rPr>
                <w:rFonts w:cs="Arial"/>
                <w:szCs w:val="22"/>
              </w:rPr>
              <w:t xml:space="preserve">written assessment, assessor feedback to learner and remediation time (as </w:t>
            </w:r>
            <w:r w:rsidRPr="00DA01FD">
              <w:rPr>
                <w:rFonts w:cs="Arial"/>
                <w:szCs w:val="22"/>
              </w:rPr>
              <w:t>required)</w:t>
            </w:r>
          </w:p>
          <w:p w14:paraId="7742425B" w14:textId="77777777" w:rsidR="00902FDA" w:rsidRPr="00DA01FD" w:rsidRDefault="00902FDA" w:rsidP="00902FDA">
            <w:pPr>
              <w:rPr>
                <w:rFonts w:cs="Arial"/>
                <w:szCs w:val="22"/>
              </w:rPr>
            </w:pPr>
          </w:p>
          <w:p w14:paraId="2CA1FE84" w14:textId="4DFC2136" w:rsidR="003C04EA" w:rsidRPr="00DA01FD" w:rsidRDefault="003C04EA">
            <w:pPr>
              <w:rPr>
                <w:rFonts w:cs="Arial"/>
                <w:szCs w:val="22"/>
              </w:rPr>
            </w:pPr>
          </w:p>
        </w:tc>
        <w:tc>
          <w:tcPr>
            <w:tcW w:w="3011" w:type="dxa"/>
          </w:tcPr>
          <w:p w14:paraId="73CA669B" w14:textId="365E2693" w:rsidR="00517996" w:rsidRPr="00DA01FD" w:rsidRDefault="00DE0C4B" w:rsidP="00B01B35">
            <w:pPr>
              <w:pStyle w:val="ListParagraph"/>
            </w:pPr>
            <w:r w:rsidRPr="00DA01FD">
              <w:t>Manikins/AED</w:t>
            </w:r>
            <w:r w:rsidR="00517996" w:rsidRPr="00DA01FD">
              <w:t>s</w:t>
            </w:r>
          </w:p>
          <w:p w14:paraId="36CF34BB" w14:textId="6E5D2E76" w:rsidR="00517996" w:rsidRPr="00DA01FD" w:rsidRDefault="00517996" w:rsidP="00B01B35">
            <w:pPr>
              <w:pStyle w:val="ListParagraph"/>
            </w:pPr>
            <w:r w:rsidRPr="00DA01FD">
              <w:t xml:space="preserve">Instrument of </w:t>
            </w:r>
            <w:r w:rsidR="00DE0C4B" w:rsidRPr="00DA01FD">
              <w:t>a</w:t>
            </w:r>
            <w:r w:rsidRPr="00DA01FD">
              <w:t>ssessment</w:t>
            </w:r>
          </w:p>
          <w:p w14:paraId="6E96C963" w14:textId="08386C83" w:rsidR="00517996" w:rsidRPr="00DA01FD" w:rsidRDefault="00DE0C4B" w:rsidP="00B01B35">
            <w:pPr>
              <w:pStyle w:val="ListParagraph"/>
            </w:pPr>
            <w:r w:rsidRPr="00DA01FD">
              <w:t>Marking i</w:t>
            </w:r>
            <w:r w:rsidR="00517996" w:rsidRPr="00DA01FD">
              <w:t>nstructions</w:t>
            </w:r>
          </w:p>
          <w:p w14:paraId="118ADA7A" w14:textId="596ACCEB" w:rsidR="00EB2E79" w:rsidRPr="00DA01FD" w:rsidRDefault="00517996" w:rsidP="00B01B35">
            <w:pPr>
              <w:pStyle w:val="ListParagraph"/>
            </w:pPr>
            <w:r w:rsidRPr="00DA01FD">
              <w:t>Bandages</w:t>
            </w:r>
            <w:r w:rsidR="00EB2E79" w:rsidRPr="00DA01FD">
              <w:t xml:space="preserve"> and dressings</w:t>
            </w:r>
            <w:r w:rsidRPr="00DA01FD">
              <w:t>/</w:t>
            </w:r>
          </w:p>
          <w:p w14:paraId="794B67B1" w14:textId="77777777" w:rsidR="00517996" w:rsidRPr="00DA01FD" w:rsidRDefault="00517996" w:rsidP="00B01B35">
            <w:pPr>
              <w:pStyle w:val="ListParagraph"/>
            </w:pPr>
            <w:r w:rsidRPr="00DA01FD">
              <w:t>Padding</w:t>
            </w:r>
          </w:p>
          <w:p w14:paraId="4626BD7B" w14:textId="356B87F4" w:rsidR="008E5B1F" w:rsidRPr="00DA01FD" w:rsidRDefault="008E5B1F" w:rsidP="008E5B1F"/>
        </w:tc>
      </w:tr>
      <w:tr w:rsidR="00517996" w:rsidRPr="00B01B35" w14:paraId="61C1371F" w14:textId="77777777" w:rsidTr="003665A6">
        <w:tc>
          <w:tcPr>
            <w:tcW w:w="1384" w:type="dxa"/>
          </w:tcPr>
          <w:p w14:paraId="74C48CC4" w14:textId="209A1F8A" w:rsidR="00517996" w:rsidRDefault="00B01B35" w:rsidP="00B01B35">
            <w:pPr>
              <w:rPr>
                <w:rFonts w:cs="Arial"/>
                <w:szCs w:val="22"/>
              </w:rPr>
            </w:pPr>
            <w:r w:rsidRPr="00DA01FD">
              <w:rPr>
                <w:rFonts w:cs="Arial"/>
                <w:szCs w:val="22"/>
              </w:rPr>
              <w:t>Total hours</w:t>
            </w:r>
            <w:r w:rsidR="001772EA" w:rsidRPr="00DA01FD">
              <w:rPr>
                <w:rFonts w:cs="Arial"/>
                <w:szCs w:val="22"/>
              </w:rPr>
              <w:t xml:space="preserve"> </w:t>
            </w:r>
            <w:r w:rsidRPr="00DA01FD">
              <w:rPr>
                <w:rFonts w:cs="Arial"/>
                <w:szCs w:val="22"/>
              </w:rPr>
              <w:t>—</w:t>
            </w:r>
            <w:r w:rsidR="00ED0460" w:rsidRPr="00DA01FD">
              <w:rPr>
                <w:rFonts w:cs="Arial"/>
                <w:szCs w:val="22"/>
              </w:rPr>
              <w:br/>
            </w:r>
            <w:r w:rsidR="001772EA" w:rsidRPr="00DA01FD">
              <w:rPr>
                <w:rFonts w:cs="Arial"/>
                <w:szCs w:val="22"/>
              </w:rPr>
              <w:t>6</w:t>
            </w:r>
            <w:r w:rsidRPr="00DA01FD">
              <w:rPr>
                <w:rFonts w:cs="Arial"/>
                <w:szCs w:val="22"/>
              </w:rPr>
              <w:t xml:space="preserve"> </w:t>
            </w:r>
            <w:r w:rsidR="00517996" w:rsidRPr="00DA01FD">
              <w:rPr>
                <w:rFonts w:cs="Arial"/>
                <w:szCs w:val="22"/>
              </w:rPr>
              <w:t xml:space="preserve">+ </w:t>
            </w:r>
            <w:r w:rsidRPr="00DA01FD">
              <w:rPr>
                <w:rFonts w:cs="Arial"/>
                <w:szCs w:val="22"/>
              </w:rPr>
              <w:t>b</w:t>
            </w:r>
            <w:r w:rsidR="00517996" w:rsidRPr="00DA01FD">
              <w:rPr>
                <w:rFonts w:cs="Arial"/>
                <w:szCs w:val="22"/>
              </w:rPr>
              <w:t>reaks</w:t>
            </w:r>
          </w:p>
          <w:p w14:paraId="01716D82" w14:textId="356B69BF" w:rsidR="008E5B1F" w:rsidRPr="00B01B35" w:rsidRDefault="008E5B1F" w:rsidP="00B01B35">
            <w:pPr>
              <w:rPr>
                <w:rFonts w:cs="Arial"/>
                <w:szCs w:val="22"/>
              </w:rPr>
            </w:pPr>
          </w:p>
        </w:tc>
        <w:tc>
          <w:tcPr>
            <w:tcW w:w="4536" w:type="dxa"/>
          </w:tcPr>
          <w:p w14:paraId="7782B352" w14:textId="77777777" w:rsidR="00517996" w:rsidRPr="00B01B35" w:rsidRDefault="00517996">
            <w:pPr>
              <w:rPr>
                <w:rFonts w:cs="Arial"/>
                <w:szCs w:val="22"/>
              </w:rPr>
            </w:pPr>
          </w:p>
        </w:tc>
        <w:tc>
          <w:tcPr>
            <w:tcW w:w="5245" w:type="dxa"/>
          </w:tcPr>
          <w:p w14:paraId="6C26393D" w14:textId="77777777" w:rsidR="00517996" w:rsidRPr="00B01B35" w:rsidRDefault="00517996">
            <w:pPr>
              <w:rPr>
                <w:rFonts w:cs="Arial"/>
                <w:szCs w:val="22"/>
              </w:rPr>
            </w:pPr>
          </w:p>
        </w:tc>
        <w:tc>
          <w:tcPr>
            <w:tcW w:w="3011" w:type="dxa"/>
          </w:tcPr>
          <w:p w14:paraId="116EC67C" w14:textId="77777777" w:rsidR="00517996" w:rsidRPr="00B01B35" w:rsidRDefault="00517996">
            <w:pPr>
              <w:rPr>
                <w:rFonts w:cs="Arial"/>
                <w:szCs w:val="22"/>
              </w:rPr>
            </w:pPr>
          </w:p>
        </w:tc>
      </w:tr>
    </w:tbl>
    <w:p w14:paraId="486CB285" w14:textId="77777777" w:rsidR="00C40163" w:rsidRPr="00B01B35" w:rsidRDefault="00C40163">
      <w:pPr>
        <w:rPr>
          <w:rFonts w:cs="Arial"/>
          <w:szCs w:val="22"/>
        </w:rPr>
      </w:pPr>
    </w:p>
    <w:sectPr w:rsidR="00C40163" w:rsidRPr="00B01B35" w:rsidSect="00133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78E16" w14:textId="77777777" w:rsidR="00902FDA" w:rsidRDefault="00902FDA" w:rsidP="005E16A0">
      <w:r>
        <w:separator/>
      </w:r>
    </w:p>
  </w:endnote>
  <w:endnote w:type="continuationSeparator" w:id="0">
    <w:p w14:paraId="5BA5B711" w14:textId="77777777" w:rsidR="00902FDA" w:rsidRDefault="00902FDA" w:rsidP="005E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3746" w14:textId="77777777" w:rsidR="00FA054A" w:rsidRDefault="00FA0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93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A39A3" w14:textId="7EBCB039" w:rsidR="00902FDA" w:rsidRDefault="00902FDA" w:rsidP="0013397A">
        <w:pPr>
          <w:jc w:val="center"/>
        </w:pPr>
        <w:r w:rsidRPr="005E16A0">
          <w:fldChar w:fldCharType="begin"/>
        </w:r>
        <w:r w:rsidRPr="005E16A0">
          <w:instrText xml:space="preserve"> PAGE   \* MERGEFORMAT </w:instrText>
        </w:r>
        <w:r w:rsidRPr="005E16A0">
          <w:fldChar w:fldCharType="separate"/>
        </w:r>
        <w:r w:rsidR="00FA054A">
          <w:rPr>
            <w:noProof/>
          </w:rPr>
          <w:t>3</w:t>
        </w:r>
        <w:r w:rsidRPr="005E16A0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B14A" w14:textId="77777777" w:rsidR="00FA054A" w:rsidRDefault="00FA0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F94BF" w14:textId="77777777" w:rsidR="00902FDA" w:rsidRDefault="00902FDA" w:rsidP="005E16A0">
      <w:r>
        <w:separator/>
      </w:r>
    </w:p>
  </w:footnote>
  <w:footnote w:type="continuationSeparator" w:id="0">
    <w:p w14:paraId="36702093" w14:textId="77777777" w:rsidR="00902FDA" w:rsidRDefault="00902FDA" w:rsidP="005E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DF895" w14:textId="77777777" w:rsidR="00FA054A" w:rsidRDefault="00FA0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19FCA" w14:textId="77777777" w:rsidR="00FA054A" w:rsidRDefault="00FA0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911AB" w14:textId="77777777" w:rsidR="00FA054A" w:rsidRDefault="00FA0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57AE"/>
    <w:multiLevelType w:val="hybridMultilevel"/>
    <w:tmpl w:val="E20EE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AD8"/>
    <w:multiLevelType w:val="hybridMultilevel"/>
    <w:tmpl w:val="E616569C"/>
    <w:lvl w:ilvl="0" w:tplc="25AE0F38">
      <w:start w:val="1"/>
      <w:numFmt w:val="bullet"/>
      <w:pStyle w:val="ListParagraph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8D7414"/>
    <w:multiLevelType w:val="hybridMultilevel"/>
    <w:tmpl w:val="E6E6A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57C7"/>
    <w:multiLevelType w:val="hybridMultilevel"/>
    <w:tmpl w:val="88D02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606F6"/>
    <w:multiLevelType w:val="hybridMultilevel"/>
    <w:tmpl w:val="9222C0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D2709"/>
    <w:multiLevelType w:val="hybridMultilevel"/>
    <w:tmpl w:val="8B3CF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96E39"/>
    <w:multiLevelType w:val="hybridMultilevel"/>
    <w:tmpl w:val="7AAA2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270D7"/>
    <w:multiLevelType w:val="hybridMultilevel"/>
    <w:tmpl w:val="83ACF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63"/>
    <w:rsid w:val="0002778C"/>
    <w:rsid w:val="00067B52"/>
    <w:rsid w:val="000D5031"/>
    <w:rsid w:val="0013397A"/>
    <w:rsid w:val="001772EA"/>
    <w:rsid w:val="001B3061"/>
    <w:rsid w:val="001F5C21"/>
    <w:rsid w:val="0028294A"/>
    <w:rsid w:val="00291820"/>
    <w:rsid w:val="002A272D"/>
    <w:rsid w:val="002B4B04"/>
    <w:rsid w:val="003665A6"/>
    <w:rsid w:val="003A3BD9"/>
    <w:rsid w:val="003C04EA"/>
    <w:rsid w:val="003C475A"/>
    <w:rsid w:val="004801D5"/>
    <w:rsid w:val="00517996"/>
    <w:rsid w:val="005E16A0"/>
    <w:rsid w:val="00630427"/>
    <w:rsid w:val="00654788"/>
    <w:rsid w:val="00695EB7"/>
    <w:rsid w:val="006B26FE"/>
    <w:rsid w:val="006E6D1E"/>
    <w:rsid w:val="006F77A6"/>
    <w:rsid w:val="007341C7"/>
    <w:rsid w:val="007638F3"/>
    <w:rsid w:val="0078404C"/>
    <w:rsid w:val="007A4368"/>
    <w:rsid w:val="007A7B4B"/>
    <w:rsid w:val="007F76AF"/>
    <w:rsid w:val="008A12C6"/>
    <w:rsid w:val="008E5B1F"/>
    <w:rsid w:val="008E5E69"/>
    <w:rsid w:val="008F538B"/>
    <w:rsid w:val="00902FDA"/>
    <w:rsid w:val="00930D07"/>
    <w:rsid w:val="0099485E"/>
    <w:rsid w:val="009E0820"/>
    <w:rsid w:val="00A81A03"/>
    <w:rsid w:val="00AD7EB9"/>
    <w:rsid w:val="00B01B35"/>
    <w:rsid w:val="00B15001"/>
    <w:rsid w:val="00B919FB"/>
    <w:rsid w:val="00C12C9C"/>
    <w:rsid w:val="00C40163"/>
    <w:rsid w:val="00C626A5"/>
    <w:rsid w:val="00DA01FD"/>
    <w:rsid w:val="00DA4E5D"/>
    <w:rsid w:val="00DD7DC8"/>
    <w:rsid w:val="00DE0C4B"/>
    <w:rsid w:val="00E14424"/>
    <w:rsid w:val="00E345E9"/>
    <w:rsid w:val="00E40BC4"/>
    <w:rsid w:val="00E5368C"/>
    <w:rsid w:val="00EB2E79"/>
    <w:rsid w:val="00ED0460"/>
    <w:rsid w:val="00ED64AD"/>
    <w:rsid w:val="00EE0EC4"/>
    <w:rsid w:val="00EF4A16"/>
    <w:rsid w:val="00F15F32"/>
    <w:rsid w:val="00F2488C"/>
    <w:rsid w:val="00F26D6F"/>
    <w:rsid w:val="00F74B76"/>
    <w:rsid w:val="00F85CBD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DB822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B3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6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6A0"/>
  </w:style>
  <w:style w:type="paragraph" w:styleId="Footer">
    <w:name w:val="footer"/>
    <w:basedOn w:val="Normal"/>
    <w:link w:val="FooterChar"/>
    <w:uiPriority w:val="99"/>
    <w:unhideWhenUsed/>
    <w:rsid w:val="005E16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6A0"/>
  </w:style>
  <w:style w:type="character" w:styleId="CommentReference">
    <w:name w:val="annotation reference"/>
    <w:basedOn w:val="DefaultParagraphFont"/>
    <w:uiPriority w:val="99"/>
    <w:semiHidden/>
    <w:unhideWhenUsed/>
    <w:rsid w:val="00E40B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B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BC4"/>
  </w:style>
  <w:style w:type="paragraph" w:styleId="BalloonText">
    <w:name w:val="Balloon Text"/>
    <w:basedOn w:val="Normal"/>
    <w:link w:val="BalloonTextChar"/>
    <w:uiPriority w:val="99"/>
    <w:semiHidden/>
    <w:unhideWhenUsed/>
    <w:rsid w:val="00E40B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C4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B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BC4"/>
    <w:rPr>
      <w:b/>
      <w:bCs/>
      <w:sz w:val="20"/>
      <w:szCs w:val="20"/>
    </w:rPr>
  </w:style>
  <w:style w:type="paragraph" w:styleId="ListParagraph">
    <w:name w:val="List Paragraph"/>
    <w:aliases w:val="Bullet"/>
    <w:uiPriority w:val="34"/>
    <w:qFormat/>
    <w:rsid w:val="00B01B35"/>
    <w:pPr>
      <w:numPr>
        <w:numId w:val="8"/>
      </w:numPr>
      <w:spacing w:after="12"/>
      <w:ind w:left="425" w:hanging="425"/>
      <w:contextualSpacing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2019-03-25T15:02:00Z</dcterms:created>
  <dcterms:modified xsi:type="dcterms:W3CDTF">2019-04-09T08:55:00Z</dcterms:modified>
</cp:coreProperties>
</file>