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BBBA5" w14:textId="77777777" w:rsidR="00401877" w:rsidRDefault="00401877" w:rsidP="00B07E87">
      <w:pPr>
        <w:spacing w:after="0"/>
        <w:ind w:left="-142"/>
        <w:rPr>
          <w:rFonts w:ascii="HelveticaNeue-Medium" w:hAnsi="HelveticaNeue-Medium"/>
          <w:sz w:val="36"/>
          <w:szCs w:val="36"/>
        </w:rPr>
      </w:pPr>
    </w:p>
    <w:p w14:paraId="43AB2773" w14:textId="7E244B89" w:rsidR="00B07E87" w:rsidRPr="00B07E87" w:rsidRDefault="00B07E87" w:rsidP="00B07E87">
      <w:pPr>
        <w:spacing w:after="0" w:line="280" w:lineRule="auto"/>
        <w:ind w:left="-142"/>
        <w:rPr>
          <w:b/>
          <w:sz w:val="40"/>
          <w:szCs w:val="40"/>
        </w:rPr>
      </w:pPr>
      <w:r>
        <w:rPr>
          <w:b/>
          <w:sz w:val="40"/>
          <w:szCs w:val="40"/>
        </w:rPr>
        <w:t>Information for parents</w:t>
      </w:r>
    </w:p>
    <w:p w14:paraId="18153E12" w14:textId="15C0DEA6" w:rsidR="00B07E87" w:rsidRDefault="00B07E87" w:rsidP="00B07E87">
      <w:pPr>
        <w:spacing w:after="0" w:line="280" w:lineRule="auto"/>
        <w:ind w:left="-142"/>
        <w:rPr>
          <w:i/>
          <w:sz w:val="28"/>
          <w:szCs w:val="28"/>
        </w:rPr>
      </w:pPr>
    </w:p>
    <w:p w14:paraId="232A47CC" w14:textId="28111E26" w:rsidR="00B07E87" w:rsidRDefault="00B07E87" w:rsidP="00B07E87">
      <w:pPr>
        <w:spacing w:after="0" w:line="280" w:lineRule="auto"/>
        <w:ind w:left="-142"/>
        <w:rPr>
          <w:i/>
          <w:sz w:val="28"/>
          <w:szCs w:val="28"/>
        </w:rPr>
      </w:pPr>
    </w:p>
    <w:p w14:paraId="33BE64C2" w14:textId="2A2C2EDC" w:rsidR="00B07E87" w:rsidRDefault="00B07E87" w:rsidP="00B07E87">
      <w:pPr>
        <w:spacing w:after="0" w:line="280" w:lineRule="auto"/>
        <w:ind w:left="-142"/>
        <w:rPr>
          <w:i/>
          <w:sz w:val="28"/>
          <w:szCs w:val="28"/>
        </w:rPr>
      </w:pPr>
    </w:p>
    <w:p w14:paraId="01FB0379" w14:textId="0D709014" w:rsidR="00B07E87" w:rsidRDefault="00B07E87" w:rsidP="00B07E87">
      <w:pPr>
        <w:spacing w:after="0" w:line="280" w:lineRule="auto"/>
        <w:ind w:left="-142"/>
        <w:rPr>
          <w:i/>
          <w:sz w:val="28"/>
          <w:szCs w:val="28"/>
        </w:rPr>
      </w:pPr>
      <w:r w:rsidRPr="003A4923">
        <w:rPr>
          <w:i/>
          <w:sz w:val="28"/>
          <w:szCs w:val="28"/>
        </w:rPr>
        <w:t>This</w:t>
      </w:r>
      <w:r>
        <w:rPr>
          <w:i/>
          <w:sz w:val="28"/>
          <w:szCs w:val="28"/>
        </w:rPr>
        <w:t xml:space="preserve"> general</w:t>
      </w:r>
      <w:r w:rsidRPr="003A4923">
        <w:rPr>
          <w:i/>
          <w:sz w:val="28"/>
          <w:szCs w:val="28"/>
        </w:rPr>
        <w:t xml:space="preserve"> text can be used in newsletters, emails, letters and any other types of communication methods used by your centre for informing parents</w:t>
      </w:r>
      <w:r>
        <w:rPr>
          <w:i/>
          <w:sz w:val="28"/>
          <w:szCs w:val="28"/>
        </w:rPr>
        <w:t xml:space="preserve"> about SQA services.</w:t>
      </w:r>
    </w:p>
    <w:p w14:paraId="61A7CDFA" w14:textId="5172B6A3" w:rsidR="00450D1B" w:rsidRDefault="00450D1B" w:rsidP="00B07E87">
      <w:pPr>
        <w:spacing w:after="0"/>
        <w:ind w:left="-142"/>
        <w:rPr>
          <w:rFonts w:ascii="Arial" w:hAnsi="Arial" w:cs="Arial"/>
          <w:sz w:val="36"/>
          <w:szCs w:val="36"/>
        </w:rPr>
      </w:pPr>
    </w:p>
    <w:p w14:paraId="38E60CA3" w14:textId="77777777" w:rsidR="00D5061E" w:rsidRPr="001F0721" w:rsidRDefault="00D5061E" w:rsidP="00D5061E">
      <w:pPr>
        <w:spacing w:after="0" w:line="280" w:lineRule="auto"/>
        <w:ind w:left="-142"/>
        <w:rPr>
          <w:rFonts w:ascii="Arial" w:hAnsi="Arial" w:cs="Arial"/>
          <w:lang w:val="en-US"/>
        </w:rPr>
      </w:pPr>
      <w:r w:rsidRPr="001F0721">
        <w:rPr>
          <w:rFonts w:ascii="Arial" w:hAnsi="Arial" w:cs="Arial"/>
          <w:b/>
          <w:sz w:val="28"/>
          <w:szCs w:val="28"/>
        </w:rPr>
        <w:t>Results Se</w:t>
      </w:r>
      <w:bookmarkStart w:id="0" w:name="_GoBack"/>
      <w:bookmarkEnd w:id="0"/>
      <w:r w:rsidRPr="001F0721">
        <w:rPr>
          <w:rFonts w:ascii="Arial" w:hAnsi="Arial" w:cs="Arial"/>
          <w:b/>
          <w:sz w:val="28"/>
          <w:szCs w:val="28"/>
        </w:rPr>
        <w:t>rvices</w:t>
      </w:r>
      <w:r w:rsidRPr="001F0721">
        <w:rPr>
          <w:rFonts w:ascii="Arial" w:hAnsi="Arial" w:cs="Arial"/>
          <w:lang w:val="en-US"/>
        </w:rPr>
        <w:t xml:space="preserve"> </w:t>
      </w:r>
    </w:p>
    <w:p w14:paraId="49509601" w14:textId="77777777" w:rsidR="001F0721" w:rsidRDefault="001F0721" w:rsidP="00D5061E">
      <w:pPr>
        <w:spacing w:after="0" w:line="280" w:lineRule="auto"/>
        <w:ind w:left="-142"/>
        <w:rPr>
          <w:rFonts w:ascii="Arial" w:hAnsi="Arial" w:cs="Arial"/>
          <w:lang w:val="en-US"/>
        </w:rPr>
      </w:pPr>
    </w:p>
    <w:p w14:paraId="6C7F9A49" w14:textId="38204700" w:rsidR="00D5061E" w:rsidRPr="001F0721" w:rsidRDefault="00D5061E" w:rsidP="00D5061E">
      <w:pPr>
        <w:spacing w:after="0" w:line="280" w:lineRule="auto"/>
        <w:ind w:left="-142"/>
        <w:rPr>
          <w:rFonts w:ascii="Arial" w:hAnsi="Arial" w:cs="Arial"/>
          <w:lang w:val="en-US"/>
        </w:rPr>
      </w:pPr>
      <w:r w:rsidRPr="001F0721">
        <w:rPr>
          <w:rFonts w:ascii="Arial" w:hAnsi="Arial" w:cs="Arial"/>
          <w:lang w:val="en-US"/>
        </w:rPr>
        <w:t>SQA has services that can support your child during their exams and once they’ve received their results.  They are available for all National Courses where an exam or coursework makes up part of your child’s final grade, these are:</w:t>
      </w:r>
    </w:p>
    <w:p w14:paraId="764ED0E3" w14:textId="77777777" w:rsidR="00D5061E" w:rsidRPr="001F0721" w:rsidRDefault="00D5061E" w:rsidP="00A07219">
      <w:pPr>
        <w:pStyle w:val="ListParagraph"/>
        <w:numPr>
          <w:ilvl w:val="0"/>
          <w:numId w:val="16"/>
        </w:numPr>
        <w:spacing w:after="0" w:line="280" w:lineRule="auto"/>
        <w:ind w:left="284" w:hanging="425"/>
        <w:rPr>
          <w:rFonts w:ascii="Arial" w:hAnsi="Arial" w:cs="Arial"/>
          <w:lang w:val="en-US"/>
        </w:rPr>
      </w:pPr>
      <w:r w:rsidRPr="001F0721">
        <w:rPr>
          <w:rFonts w:ascii="Arial" w:hAnsi="Arial" w:cs="Arial"/>
          <w:lang w:val="en-US"/>
        </w:rPr>
        <w:t>National 5</w:t>
      </w:r>
    </w:p>
    <w:p w14:paraId="48B083BC" w14:textId="77777777" w:rsidR="00D5061E" w:rsidRPr="001F0721" w:rsidRDefault="00D5061E" w:rsidP="00A07219">
      <w:pPr>
        <w:pStyle w:val="ListParagraph"/>
        <w:numPr>
          <w:ilvl w:val="0"/>
          <w:numId w:val="16"/>
        </w:numPr>
        <w:spacing w:after="0" w:line="280" w:lineRule="auto"/>
        <w:ind w:left="284" w:hanging="425"/>
        <w:rPr>
          <w:rFonts w:ascii="Arial" w:hAnsi="Arial" w:cs="Arial"/>
          <w:lang w:val="en-US"/>
        </w:rPr>
      </w:pPr>
      <w:r w:rsidRPr="001F0721">
        <w:rPr>
          <w:rFonts w:ascii="Arial" w:hAnsi="Arial" w:cs="Arial"/>
          <w:lang w:val="en-US"/>
        </w:rPr>
        <w:t xml:space="preserve">Higher </w:t>
      </w:r>
    </w:p>
    <w:p w14:paraId="36BA9319" w14:textId="77777777" w:rsidR="00D5061E" w:rsidRPr="001F0721" w:rsidRDefault="00D5061E" w:rsidP="00A07219">
      <w:pPr>
        <w:pStyle w:val="ListParagraph"/>
        <w:numPr>
          <w:ilvl w:val="0"/>
          <w:numId w:val="16"/>
        </w:numPr>
        <w:spacing w:after="0" w:line="280" w:lineRule="auto"/>
        <w:ind w:left="284" w:hanging="425"/>
        <w:rPr>
          <w:rFonts w:ascii="Arial" w:hAnsi="Arial" w:cs="Arial"/>
          <w:lang w:val="en-US"/>
        </w:rPr>
      </w:pPr>
      <w:r w:rsidRPr="001F0721">
        <w:rPr>
          <w:rFonts w:ascii="Arial" w:hAnsi="Arial" w:cs="Arial"/>
          <w:lang w:val="en-US"/>
        </w:rPr>
        <w:t>Advanced Higher</w:t>
      </w:r>
    </w:p>
    <w:p w14:paraId="2EA9EAB8" w14:textId="77777777" w:rsidR="00D5061E" w:rsidRPr="001F0721" w:rsidRDefault="00D5061E" w:rsidP="00D5061E">
      <w:pPr>
        <w:spacing w:after="0" w:line="280" w:lineRule="auto"/>
        <w:ind w:left="-142"/>
        <w:rPr>
          <w:rFonts w:ascii="Arial" w:hAnsi="Arial" w:cs="Arial"/>
          <w:b/>
        </w:rPr>
      </w:pPr>
    </w:p>
    <w:p w14:paraId="479E5701" w14:textId="77777777" w:rsidR="00D5061E" w:rsidRPr="001F0721" w:rsidRDefault="00D5061E" w:rsidP="00D5061E">
      <w:pPr>
        <w:spacing w:after="0" w:line="280" w:lineRule="auto"/>
        <w:ind w:left="-142"/>
        <w:rPr>
          <w:rFonts w:ascii="Arial" w:hAnsi="Arial" w:cs="Arial"/>
        </w:rPr>
      </w:pPr>
      <w:r w:rsidRPr="001F0721">
        <w:rPr>
          <w:rFonts w:ascii="Arial" w:hAnsi="Arial" w:cs="Arial"/>
          <w:b/>
        </w:rPr>
        <w:t>Results Services</w:t>
      </w:r>
      <w:r w:rsidRPr="001F0721">
        <w:rPr>
          <w:rFonts w:ascii="Arial" w:hAnsi="Arial" w:cs="Arial"/>
        </w:rPr>
        <w:t xml:space="preserve"> is made up of two parts:</w:t>
      </w:r>
    </w:p>
    <w:p w14:paraId="207CAA1E" w14:textId="77777777" w:rsidR="00D5061E" w:rsidRPr="001F0721" w:rsidRDefault="00D5061E" w:rsidP="00A07219">
      <w:pPr>
        <w:pStyle w:val="ListParagraph"/>
        <w:numPr>
          <w:ilvl w:val="0"/>
          <w:numId w:val="15"/>
        </w:numPr>
        <w:spacing w:after="0" w:line="280" w:lineRule="auto"/>
        <w:ind w:left="284" w:hanging="425"/>
        <w:rPr>
          <w:rFonts w:ascii="Arial" w:hAnsi="Arial" w:cs="Arial"/>
        </w:rPr>
      </w:pPr>
      <w:r w:rsidRPr="001F0721">
        <w:rPr>
          <w:rFonts w:ascii="Arial" w:hAnsi="Arial" w:cs="Arial"/>
        </w:rPr>
        <w:t>Exceptional Circumstances Consideration Service</w:t>
      </w:r>
    </w:p>
    <w:p w14:paraId="6996F1D3" w14:textId="77777777" w:rsidR="00D5061E" w:rsidRPr="001F0721" w:rsidRDefault="00D5061E" w:rsidP="00A07219">
      <w:pPr>
        <w:pStyle w:val="ListParagraph"/>
        <w:numPr>
          <w:ilvl w:val="0"/>
          <w:numId w:val="15"/>
        </w:numPr>
        <w:spacing w:after="0" w:line="280" w:lineRule="auto"/>
        <w:ind w:left="284" w:hanging="425"/>
        <w:rPr>
          <w:rFonts w:ascii="Arial" w:hAnsi="Arial" w:cs="Arial"/>
        </w:rPr>
      </w:pPr>
      <w:r w:rsidRPr="001F0721">
        <w:rPr>
          <w:rFonts w:ascii="Arial" w:hAnsi="Arial" w:cs="Arial"/>
        </w:rPr>
        <w:t>Post-results Service</w:t>
      </w:r>
    </w:p>
    <w:p w14:paraId="5EC81CF1" w14:textId="77777777" w:rsidR="00D5061E" w:rsidRPr="001F0721" w:rsidRDefault="00D5061E" w:rsidP="00D5061E">
      <w:pPr>
        <w:spacing w:after="0" w:line="280" w:lineRule="auto"/>
        <w:ind w:left="-142"/>
        <w:rPr>
          <w:rFonts w:ascii="Arial" w:hAnsi="Arial" w:cs="Arial"/>
          <w:b/>
        </w:rPr>
      </w:pPr>
    </w:p>
    <w:p w14:paraId="3E0B3BF7" w14:textId="77777777" w:rsidR="00D5061E" w:rsidRPr="001F0721" w:rsidRDefault="00D5061E" w:rsidP="00D5061E">
      <w:pPr>
        <w:ind w:left="-142"/>
        <w:rPr>
          <w:rFonts w:ascii="Arial" w:hAnsi="Arial" w:cs="Arial"/>
        </w:rPr>
      </w:pPr>
      <w:r w:rsidRPr="001F0721">
        <w:rPr>
          <w:rFonts w:ascii="Arial" w:hAnsi="Arial" w:cs="Arial"/>
          <w:lang w:val="en"/>
        </w:rPr>
        <w:t xml:space="preserve">Further information on the SQA’s Results Services can be found at </w:t>
      </w:r>
      <w:hyperlink r:id="rId8" w:history="1">
        <w:r w:rsidRPr="001F0721">
          <w:rPr>
            <w:rStyle w:val="Hyperlink"/>
            <w:rFonts w:ascii="Arial" w:hAnsi="Arial" w:cs="Arial"/>
          </w:rPr>
          <w:t>www.sqa.org.uk/resultsservices</w:t>
        </w:r>
      </w:hyperlink>
    </w:p>
    <w:p w14:paraId="57BC1053" w14:textId="41B431C4" w:rsidR="001616C0" w:rsidRPr="001F0721" w:rsidRDefault="001616C0" w:rsidP="001616C0">
      <w:pPr>
        <w:ind w:left="-142"/>
        <w:rPr>
          <w:rFonts w:ascii="Arial" w:hAnsi="Arial" w:cs="Arial"/>
        </w:rPr>
      </w:pPr>
    </w:p>
    <w:p w14:paraId="4D2756EF" w14:textId="7D33A987" w:rsidR="00450D1B" w:rsidRPr="001F0721" w:rsidRDefault="00450D1B" w:rsidP="001616C0">
      <w:pPr>
        <w:spacing w:after="0" w:line="280" w:lineRule="auto"/>
        <w:ind w:left="-142"/>
        <w:rPr>
          <w:rFonts w:ascii="Arial" w:hAnsi="Arial" w:cs="Arial"/>
        </w:rPr>
      </w:pPr>
    </w:p>
    <w:sectPr w:rsidR="00450D1B" w:rsidRPr="001F0721" w:rsidSect="008E04CD">
      <w:headerReference w:type="default" r:id="rId9"/>
      <w:foot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3144" w14:textId="77777777" w:rsidR="006902F5" w:rsidRDefault="006902F5" w:rsidP="00365321">
      <w:pPr>
        <w:spacing w:after="0" w:line="240" w:lineRule="auto"/>
      </w:pPr>
      <w:r>
        <w:separator/>
      </w:r>
    </w:p>
  </w:endnote>
  <w:endnote w:type="continuationSeparator" w:id="0">
    <w:p w14:paraId="146E7DC0" w14:textId="77777777" w:rsidR="006902F5" w:rsidRDefault="006902F5" w:rsidP="0036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EEA6" w14:textId="5B0E0F32" w:rsidR="00057DD0" w:rsidRDefault="00450D1B">
    <w:pPr>
      <w:pStyle w:val="Footer"/>
    </w:pPr>
    <w:r>
      <w:t>Februa</w:t>
    </w:r>
    <w:r w:rsidR="00057DD0">
      <w:t>ry 2018</w:t>
    </w:r>
  </w:p>
  <w:p w14:paraId="3891CAE8" w14:textId="77777777" w:rsidR="00057DD0" w:rsidRDefault="0005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F393" w14:textId="77777777" w:rsidR="006902F5" w:rsidRDefault="006902F5" w:rsidP="00365321">
      <w:pPr>
        <w:spacing w:after="0" w:line="240" w:lineRule="auto"/>
      </w:pPr>
      <w:r>
        <w:separator/>
      </w:r>
    </w:p>
  </w:footnote>
  <w:footnote w:type="continuationSeparator" w:id="0">
    <w:p w14:paraId="77FA79D8" w14:textId="77777777" w:rsidR="006902F5" w:rsidRDefault="006902F5" w:rsidP="0036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1487" w14:textId="77777777" w:rsidR="00365321" w:rsidRDefault="000B7A9C">
    <w:pPr>
      <w:pStyle w:val="Header"/>
      <w:rPr>
        <w:noProof/>
        <w:lang w:eastAsia="en-GB"/>
      </w:rPr>
    </w:pPr>
    <w:r>
      <w:rPr>
        <w:noProof/>
        <w:lang w:eastAsia="en-GB"/>
      </w:rPr>
      <w:drawing>
        <wp:anchor distT="0" distB="0" distL="114300" distR="114300" simplePos="0" relativeHeight="251660288" behindDoc="1" locked="0" layoutInCell="1" allowOverlap="1" wp14:anchorId="7C9DDFA0" wp14:editId="2252A747">
          <wp:simplePos x="0" y="0"/>
          <wp:positionH relativeFrom="page">
            <wp:posOffset>-95250</wp:posOffset>
          </wp:positionH>
          <wp:positionV relativeFrom="page">
            <wp:posOffset>279</wp:posOffset>
          </wp:positionV>
          <wp:extent cx="7570381" cy="107091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_Sciences_Update_Internal_Pages.png"/>
                  <pic:cNvPicPr/>
                </pic:nvPicPr>
                <pic:blipFill>
                  <a:blip r:embed="rId1">
                    <a:extLst>
                      <a:ext uri="{28A0092B-C50C-407E-A947-70E740481C1C}">
                        <a14:useLocalDpi xmlns:a14="http://schemas.microsoft.com/office/drawing/2010/main" val="0"/>
                      </a:ext>
                    </a:extLst>
                  </a:blip>
                  <a:stretch>
                    <a:fillRect/>
                  </a:stretch>
                </pic:blipFill>
                <pic:spPr>
                  <a:xfrm>
                    <a:off x="0" y="0"/>
                    <a:ext cx="7570381" cy="10709133"/>
                  </a:xfrm>
                  <a:prstGeom prst="rect">
                    <a:avLst/>
                  </a:prstGeom>
                </pic:spPr>
              </pic:pic>
            </a:graphicData>
          </a:graphic>
          <wp14:sizeRelH relativeFrom="page">
            <wp14:pctWidth>0</wp14:pctWidth>
          </wp14:sizeRelH>
          <wp14:sizeRelV relativeFrom="page">
            <wp14:pctHeight>0</wp14:pctHeight>
          </wp14:sizeRelV>
        </wp:anchor>
      </w:drawing>
    </w:r>
  </w:p>
  <w:p w14:paraId="7FE0520F" w14:textId="77777777" w:rsidR="00365321" w:rsidRDefault="00365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8C57" w14:textId="77777777" w:rsidR="00FB61A7" w:rsidRPr="00401877" w:rsidRDefault="000731EF" w:rsidP="00401877">
    <w:pPr>
      <w:pStyle w:val="SubjectUpdatetitle"/>
      <w:rPr>
        <w:color w:val="B2A1C7" w:themeColor="accent4" w:themeTint="99"/>
        <w:sz w:val="32"/>
        <w:szCs w:val="32"/>
      </w:rPr>
    </w:pPr>
    <w:r>
      <w:rPr>
        <w:noProof/>
        <w:sz w:val="32"/>
        <w:szCs w:val="32"/>
        <w:lang w:eastAsia="en-GB"/>
      </w:rPr>
      <w:drawing>
        <wp:anchor distT="0" distB="0" distL="114300" distR="114300" simplePos="0" relativeHeight="251663360" behindDoc="1" locked="0" layoutInCell="1" allowOverlap="1" wp14:anchorId="3BC26B42" wp14:editId="2C99A86E">
          <wp:simplePos x="0" y="0"/>
          <wp:positionH relativeFrom="column">
            <wp:posOffset>4495800</wp:posOffset>
          </wp:positionH>
          <wp:positionV relativeFrom="paragraph">
            <wp:posOffset>-69215</wp:posOffset>
          </wp:positionV>
          <wp:extent cx="1304925" cy="692785"/>
          <wp:effectExtent l="0" t="0" r="9525" b="0"/>
          <wp:wrapThrough wrapText="bothSides">
            <wp:wrapPolygon edited="0">
              <wp:start x="0" y="0"/>
              <wp:lineTo x="0" y="20788"/>
              <wp:lineTo x="21442" y="20788"/>
              <wp:lineTo x="21442" y="0"/>
              <wp:lineTo x="0" y="0"/>
            </wp:wrapPolygon>
          </wp:wrapThrough>
          <wp:docPr id="6" name="Picture 6" descr="Z:\Curriculum for Excellence\18 Photos and images\Logos\SQA logo\SQA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rriculum for Excellence\18 Photos and images\Logos\SQA logo\SQA_logo_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1A7">
      <w:rPr>
        <w:noProof/>
        <w:lang w:eastAsia="en-GB"/>
      </w:rPr>
      <w:drawing>
        <wp:anchor distT="0" distB="0" distL="114300" distR="114300" simplePos="0" relativeHeight="251661312" behindDoc="1" locked="0" layoutInCell="1" allowOverlap="1" wp14:anchorId="1DDF5B8E" wp14:editId="1CC81707">
          <wp:simplePos x="0" y="0"/>
          <wp:positionH relativeFrom="column">
            <wp:posOffset>-903605</wp:posOffset>
          </wp:positionH>
          <wp:positionV relativeFrom="paragraph">
            <wp:posOffset>-437585</wp:posOffset>
          </wp:positionV>
          <wp:extent cx="7541895" cy="10664825"/>
          <wp:effectExtent l="0" t="0" r="190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_Sciences_Update_Front_Cover.png"/>
                  <pic:cNvPicPr/>
                </pic:nvPicPr>
                <pic:blipFill>
                  <a:blip r:embed="rId2">
                    <a:extLst>
                      <a:ext uri="{28A0092B-C50C-407E-A947-70E740481C1C}">
                        <a14:useLocalDpi xmlns:a14="http://schemas.microsoft.com/office/drawing/2010/main" val="0"/>
                      </a:ext>
                    </a:extLst>
                  </a:blip>
                  <a:stretch>
                    <a:fillRect/>
                  </a:stretch>
                </pic:blipFill>
                <pic:spPr>
                  <a:xfrm>
                    <a:off x="0" y="0"/>
                    <a:ext cx="7541895" cy="10664825"/>
                  </a:xfrm>
                  <a:prstGeom prst="rect">
                    <a:avLst/>
                  </a:prstGeom>
                </pic:spPr>
              </pic:pic>
            </a:graphicData>
          </a:graphic>
          <wp14:sizeRelH relativeFrom="page">
            <wp14:pctWidth>0</wp14:pctWidth>
          </wp14:sizeRelH>
          <wp14:sizeRelV relativeFrom="page">
            <wp14:pctHeight>0</wp14:pctHeight>
          </wp14:sizeRelV>
        </wp:anchor>
      </w:drawing>
    </w:r>
  </w:p>
  <w:p w14:paraId="4927E56F" w14:textId="77777777" w:rsidR="00F115F4" w:rsidRDefault="00F115F4" w:rsidP="00FB61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682"/>
    <w:multiLevelType w:val="hybridMultilevel"/>
    <w:tmpl w:val="057A5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45B85"/>
    <w:multiLevelType w:val="hybridMultilevel"/>
    <w:tmpl w:val="7B6AF47C"/>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abstractNum w:abstractNumId="2" w15:restartNumberingAfterBreak="0">
    <w:nsid w:val="12950D6A"/>
    <w:multiLevelType w:val="hybridMultilevel"/>
    <w:tmpl w:val="C19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864E4"/>
    <w:multiLevelType w:val="hybridMultilevel"/>
    <w:tmpl w:val="A55AFB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B66598E"/>
    <w:multiLevelType w:val="hybridMultilevel"/>
    <w:tmpl w:val="CA1668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EAF493C"/>
    <w:multiLevelType w:val="hybridMultilevel"/>
    <w:tmpl w:val="B0BE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21CA8"/>
    <w:multiLevelType w:val="hybridMultilevel"/>
    <w:tmpl w:val="2F38E72E"/>
    <w:lvl w:ilvl="0" w:tplc="D5C2EAD0">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A2F75EE"/>
    <w:multiLevelType w:val="hybridMultilevel"/>
    <w:tmpl w:val="E5BE45B0"/>
    <w:lvl w:ilvl="0" w:tplc="93106F96">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66194"/>
    <w:multiLevelType w:val="hybridMultilevel"/>
    <w:tmpl w:val="4088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E347A"/>
    <w:multiLevelType w:val="hybridMultilevel"/>
    <w:tmpl w:val="BF6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B245F"/>
    <w:multiLevelType w:val="hybridMultilevel"/>
    <w:tmpl w:val="F10A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94AE4"/>
    <w:multiLevelType w:val="hybridMultilevel"/>
    <w:tmpl w:val="D28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441A3"/>
    <w:multiLevelType w:val="hybridMultilevel"/>
    <w:tmpl w:val="BADC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A12248"/>
    <w:multiLevelType w:val="hybridMultilevel"/>
    <w:tmpl w:val="CFB8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92EAB"/>
    <w:multiLevelType w:val="hybridMultilevel"/>
    <w:tmpl w:val="4808B730"/>
    <w:lvl w:ilvl="0" w:tplc="D5C2EAD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06C2B"/>
    <w:multiLevelType w:val="hybridMultilevel"/>
    <w:tmpl w:val="EB7E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10"/>
  </w:num>
  <w:num w:numId="6">
    <w:abstractNumId w:val="13"/>
  </w:num>
  <w:num w:numId="7">
    <w:abstractNumId w:val="2"/>
  </w:num>
  <w:num w:numId="8">
    <w:abstractNumId w:val="3"/>
  </w:num>
  <w:num w:numId="9">
    <w:abstractNumId w:val="0"/>
  </w:num>
  <w:num w:numId="10">
    <w:abstractNumId w:val="7"/>
  </w:num>
  <w:num w:numId="11">
    <w:abstractNumId w:val="15"/>
  </w:num>
  <w:num w:numId="12">
    <w:abstractNumId w:val="1"/>
  </w:num>
  <w:num w:numId="13">
    <w:abstractNumId w:val="12"/>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21"/>
    <w:rsid w:val="00016D98"/>
    <w:rsid w:val="00024501"/>
    <w:rsid w:val="00033785"/>
    <w:rsid w:val="00050199"/>
    <w:rsid w:val="00057DD0"/>
    <w:rsid w:val="000731EF"/>
    <w:rsid w:val="00097659"/>
    <w:rsid w:val="000B7A9C"/>
    <w:rsid w:val="000C51CB"/>
    <w:rsid w:val="000C60C8"/>
    <w:rsid w:val="000E0D72"/>
    <w:rsid w:val="00125DBF"/>
    <w:rsid w:val="00133C20"/>
    <w:rsid w:val="00134A41"/>
    <w:rsid w:val="00140028"/>
    <w:rsid w:val="00150030"/>
    <w:rsid w:val="00151EFF"/>
    <w:rsid w:val="001616C0"/>
    <w:rsid w:val="00177982"/>
    <w:rsid w:val="00177A10"/>
    <w:rsid w:val="00197F00"/>
    <w:rsid w:val="001C698A"/>
    <w:rsid w:val="001F0721"/>
    <w:rsid w:val="0020183F"/>
    <w:rsid w:val="00232C78"/>
    <w:rsid w:val="00240538"/>
    <w:rsid w:val="00261FC0"/>
    <w:rsid w:val="00282504"/>
    <w:rsid w:val="00286FEB"/>
    <w:rsid w:val="00292D79"/>
    <w:rsid w:val="002A64CB"/>
    <w:rsid w:val="002B1DF7"/>
    <w:rsid w:val="002D0F82"/>
    <w:rsid w:val="002D37DF"/>
    <w:rsid w:val="00320A7F"/>
    <w:rsid w:val="003230C0"/>
    <w:rsid w:val="003452CE"/>
    <w:rsid w:val="00365321"/>
    <w:rsid w:val="00385544"/>
    <w:rsid w:val="00392017"/>
    <w:rsid w:val="00392CCB"/>
    <w:rsid w:val="003B0B4F"/>
    <w:rsid w:val="003B454E"/>
    <w:rsid w:val="003D23F4"/>
    <w:rsid w:val="003E2DE0"/>
    <w:rsid w:val="00401877"/>
    <w:rsid w:val="0042709D"/>
    <w:rsid w:val="00450D1B"/>
    <w:rsid w:val="004551D2"/>
    <w:rsid w:val="00472C8D"/>
    <w:rsid w:val="00473F43"/>
    <w:rsid w:val="004878BE"/>
    <w:rsid w:val="00496CD5"/>
    <w:rsid w:val="004A5BB0"/>
    <w:rsid w:val="004B4236"/>
    <w:rsid w:val="005102D0"/>
    <w:rsid w:val="00511507"/>
    <w:rsid w:val="00515AF4"/>
    <w:rsid w:val="0055305B"/>
    <w:rsid w:val="005570F7"/>
    <w:rsid w:val="00567719"/>
    <w:rsid w:val="005735B7"/>
    <w:rsid w:val="0058734A"/>
    <w:rsid w:val="00593BBB"/>
    <w:rsid w:val="005962AD"/>
    <w:rsid w:val="005D75E1"/>
    <w:rsid w:val="005F3B57"/>
    <w:rsid w:val="00602DE9"/>
    <w:rsid w:val="00611BF1"/>
    <w:rsid w:val="00670A4D"/>
    <w:rsid w:val="006902F5"/>
    <w:rsid w:val="006B685B"/>
    <w:rsid w:val="006C33D3"/>
    <w:rsid w:val="006E31BA"/>
    <w:rsid w:val="006E56F9"/>
    <w:rsid w:val="006F36F8"/>
    <w:rsid w:val="007108D8"/>
    <w:rsid w:val="00723420"/>
    <w:rsid w:val="0073166C"/>
    <w:rsid w:val="007360F8"/>
    <w:rsid w:val="007534BA"/>
    <w:rsid w:val="00754548"/>
    <w:rsid w:val="007718E0"/>
    <w:rsid w:val="00772052"/>
    <w:rsid w:val="0079004F"/>
    <w:rsid w:val="007C7654"/>
    <w:rsid w:val="007F1BCB"/>
    <w:rsid w:val="00800BDE"/>
    <w:rsid w:val="00851D09"/>
    <w:rsid w:val="00880BE3"/>
    <w:rsid w:val="008E04CD"/>
    <w:rsid w:val="009121AA"/>
    <w:rsid w:val="00921241"/>
    <w:rsid w:val="009345DF"/>
    <w:rsid w:val="00940ED3"/>
    <w:rsid w:val="00964745"/>
    <w:rsid w:val="009D5FD7"/>
    <w:rsid w:val="009E0D3A"/>
    <w:rsid w:val="00A07219"/>
    <w:rsid w:val="00A1106E"/>
    <w:rsid w:val="00A174D8"/>
    <w:rsid w:val="00A4112D"/>
    <w:rsid w:val="00A45FB9"/>
    <w:rsid w:val="00A60E40"/>
    <w:rsid w:val="00AB1B12"/>
    <w:rsid w:val="00AB7CAD"/>
    <w:rsid w:val="00B07E87"/>
    <w:rsid w:val="00B35535"/>
    <w:rsid w:val="00B8078B"/>
    <w:rsid w:val="00B97D76"/>
    <w:rsid w:val="00BB1EDA"/>
    <w:rsid w:val="00CA57D3"/>
    <w:rsid w:val="00CC2EAD"/>
    <w:rsid w:val="00CD6D66"/>
    <w:rsid w:val="00D31FF8"/>
    <w:rsid w:val="00D333C1"/>
    <w:rsid w:val="00D5061E"/>
    <w:rsid w:val="00D57EA2"/>
    <w:rsid w:val="00D80E72"/>
    <w:rsid w:val="00D811EF"/>
    <w:rsid w:val="00D93F19"/>
    <w:rsid w:val="00DD2267"/>
    <w:rsid w:val="00DD3BEE"/>
    <w:rsid w:val="00DF0690"/>
    <w:rsid w:val="00E00E2F"/>
    <w:rsid w:val="00E24F60"/>
    <w:rsid w:val="00E47E1B"/>
    <w:rsid w:val="00E57AEE"/>
    <w:rsid w:val="00E71303"/>
    <w:rsid w:val="00EB13DE"/>
    <w:rsid w:val="00EB6310"/>
    <w:rsid w:val="00ED5976"/>
    <w:rsid w:val="00F115F4"/>
    <w:rsid w:val="00F2173E"/>
    <w:rsid w:val="00F30B6F"/>
    <w:rsid w:val="00F3719A"/>
    <w:rsid w:val="00F867CD"/>
    <w:rsid w:val="00FB61A7"/>
    <w:rsid w:val="00FE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9B0B15"/>
  <w15:docId w15:val="{AE8EAB85-1D18-4299-B48C-E39EFD10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1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qFormat/>
    <w:rsid w:val="001616C0"/>
    <w:pPr>
      <w:tabs>
        <w:tab w:val="left" w:pos="0"/>
      </w:tabs>
      <w:spacing w:before="280" w:after="60" w:line="240" w:lineRule="auto"/>
      <w:outlineLvl w:val="3"/>
    </w:pPr>
    <w:rPr>
      <w:rFonts w:ascii="Arial" w:eastAsiaTheme="minorEastAsia" w:hAnsi="Arial" w:cstheme="minorBidi"/>
      <w:b/>
      <w:color w:val="auto"/>
      <w:kern w:val="28"/>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321"/>
  </w:style>
  <w:style w:type="paragraph" w:styleId="Footer">
    <w:name w:val="footer"/>
    <w:basedOn w:val="Normal"/>
    <w:link w:val="FooterChar"/>
    <w:uiPriority w:val="99"/>
    <w:unhideWhenUsed/>
    <w:rsid w:val="0036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321"/>
  </w:style>
  <w:style w:type="paragraph" w:styleId="BalloonText">
    <w:name w:val="Balloon Text"/>
    <w:basedOn w:val="Normal"/>
    <w:link w:val="BalloonTextChar"/>
    <w:uiPriority w:val="99"/>
    <w:semiHidden/>
    <w:unhideWhenUsed/>
    <w:rsid w:val="0036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21"/>
    <w:rPr>
      <w:rFonts w:ascii="Tahoma" w:hAnsi="Tahoma" w:cs="Tahoma"/>
      <w:sz w:val="16"/>
      <w:szCs w:val="16"/>
    </w:rPr>
  </w:style>
  <w:style w:type="character" w:styleId="CommentReference">
    <w:name w:val="annotation reference"/>
    <w:semiHidden/>
    <w:rsid w:val="00E57AEE"/>
    <w:rPr>
      <w:sz w:val="16"/>
      <w:szCs w:val="16"/>
    </w:rPr>
  </w:style>
  <w:style w:type="paragraph" w:styleId="CommentText">
    <w:name w:val="annotation text"/>
    <w:basedOn w:val="Normal"/>
    <w:link w:val="CommentTextChar"/>
    <w:semiHidden/>
    <w:rsid w:val="00E57AEE"/>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E57AEE"/>
    <w:rPr>
      <w:rFonts w:ascii="Arial" w:eastAsia="Times New Roman" w:hAnsi="Arial" w:cs="Times New Roman"/>
      <w:sz w:val="20"/>
      <w:szCs w:val="20"/>
      <w:lang w:val="en-US"/>
    </w:rPr>
  </w:style>
  <w:style w:type="character" w:styleId="Hyperlink">
    <w:name w:val="Hyperlink"/>
    <w:basedOn w:val="DefaultParagraphFont"/>
    <w:uiPriority w:val="99"/>
    <w:unhideWhenUsed/>
    <w:rsid w:val="00E57AE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57AEE"/>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57AEE"/>
    <w:rPr>
      <w:rFonts w:ascii="Arial" w:eastAsia="Times New Roman" w:hAnsi="Arial" w:cs="Times New Roman"/>
      <w:b/>
      <w:bCs/>
      <w:sz w:val="20"/>
      <w:szCs w:val="20"/>
      <w:lang w:val="en-US"/>
    </w:rPr>
  </w:style>
  <w:style w:type="table" w:styleId="TableGrid">
    <w:name w:val="Table Grid"/>
    <w:basedOn w:val="TableNormal"/>
    <w:uiPriority w:val="59"/>
    <w:rsid w:val="008E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Updatetitle">
    <w:name w:val="Subject Update title"/>
    <w:basedOn w:val="Normal"/>
    <w:qFormat/>
    <w:rsid w:val="00FB61A7"/>
    <w:pPr>
      <w:spacing w:after="0"/>
      <w:ind w:left="-284"/>
    </w:pPr>
    <w:rPr>
      <w:rFonts w:ascii="HelveticaNeue-Medium" w:hAnsi="HelveticaNeue-Medium"/>
      <w:color w:val="595959" w:themeColor="text1" w:themeTint="A6"/>
      <w:sz w:val="36"/>
      <w:szCs w:val="36"/>
    </w:rPr>
  </w:style>
  <w:style w:type="paragraph" w:customStyle="1" w:styleId="SubjectupdateHeading4">
    <w:name w:val="Subject update Heading 4"/>
    <w:basedOn w:val="Normal"/>
    <w:qFormat/>
    <w:rsid w:val="00261FC0"/>
    <w:pPr>
      <w:spacing w:before="120" w:after="60" w:line="240" w:lineRule="auto"/>
      <w:ind w:left="-284"/>
    </w:pPr>
    <w:rPr>
      <w:rFonts w:ascii="HelveticaNeue-Medium" w:hAnsi="HelveticaNeue-Medium"/>
      <w:b/>
      <w:color w:val="595959" w:themeColor="text1" w:themeTint="A6"/>
      <w:sz w:val="24"/>
      <w:szCs w:val="24"/>
    </w:rPr>
  </w:style>
  <w:style w:type="paragraph" w:customStyle="1" w:styleId="SubjectupdateHeading2">
    <w:name w:val="Subject update Heading 2"/>
    <w:basedOn w:val="Normal"/>
    <w:qFormat/>
    <w:rsid w:val="00F30B6F"/>
    <w:pPr>
      <w:spacing w:before="60" w:after="240" w:line="240" w:lineRule="auto"/>
      <w:ind w:left="-284"/>
    </w:pPr>
    <w:rPr>
      <w:rFonts w:ascii="HelveticaNeue-Medium" w:hAnsi="HelveticaNeue-Medium"/>
      <w:b/>
      <w:color w:val="595959" w:themeColor="text1" w:themeTint="A6"/>
      <w:sz w:val="36"/>
      <w:szCs w:val="36"/>
    </w:rPr>
  </w:style>
  <w:style w:type="table" w:customStyle="1" w:styleId="TableGrid1">
    <w:name w:val="Table Grid1"/>
    <w:basedOn w:val="TableNormal"/>
    <w:next w:val="TableGrid"/>
    <w:uiPriority w:val="59"/>
    <w:rsid w:val="001C698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updateHeading3">
    <w:name w:val="Subject update Heading 3"/>
    <w:basedOn w:val="Normal"/>
    <w:qFormat/>
    <w:rsid w:val="00670A4D"/>
    <w:pPr>
      <w:spacing w:before="60" w:after="240" w:line="240" w:lineRule="auto"/>
      <w:ind w:left="-284"/>
    </w:pPr>
    <w:rPr>
      <w:rFonts w:ascii="HelveticaNeue-Medium" w:hAnsi="HelveticaNeue-Medium"/>
      <w:b/>
      <w:color w:val="595959" w:themeColor="text1" w:themeTint="A6"/>
      <w:sz w:val="28"/>
      <w:szCs w:val="28"/>
    </w:rPr>
  </w:style>
  <w:style w:type="paragraph" w:styleId="ListParagraph">
    <w:name w:val="List Paragraph"/>
    <w:basedOn w:val="Normal"/>
    <w:uiPriority w:val="34"/>
    <w:qFormat/>
    <w:rsid w:val="00754548"/>
    <w:pPr>
      <w:ind w:left="720"/>
      <w:contextualSpacing/>
    </w:pPr>
  </w:style>
  <w:style w:type="paragraph" w:customStyle="1" w:styleId="Default">
    <w:name w:val="Default"/>
    <w:rsid w:val="00016D98"/>
    <w:pPr>
      <w:autoSpaceDE w:val="0"/>
      <w:autoSpaceDN w:val="0"/>
      <w:adjustRightInd w:val="0"/>
      <w:spacing w:after="0" w:line="240" w:lineRule="auto"/>
    </w:pPr>
    <w:rPr>
      <w:rFonts w:ascii="Arial" w:hAnsi="Arial" w:cs="Arial"/>
      <w:color w:val="000000"/>
      <w:sz w:val="24"/>
      <w:szCs w:val="24"/>
    </w:rPr>
  </w:style>
  <w:style w:type="paragraph" w:customStyle="1" w:styleId="m-6412149076531906912msolistparagraph">
    <w:name w:val="m_-6412149076531906912msolistparagraph"/>
    <w:basedOn w:val="Normal"/>
    <w:rsid w:val="00EB13D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ullet">
    <w:name w:val="bullet"/>
    <w:qFormat/>
    <w:rsid w:val="00450D1B"/>
    <w:pPr>
      <w:numPr>
        <w:numId w:val="10"/>
      </w:numPr>
      <w:spacing w:after="280" w:line="280" w:lineRule="exact"/>
      <w:contextualSpacing/>
    </w:pPr>
    <w:rPr>
      <w:rFonts w:ascii="Arial" w:eastAsia="Times New Roman" w:hAnsi="Arial" w:cs="Times New Roman"/>
      <w:szCs w:val="24"/>
      <w:lang w:eastAsia="en-GB"/>
    </w:rPr>
  </w:style>
  <w:style w:type="paragraph" w:styleId="NormalWeb">
    <w:name w:val="Normal (Web)"/>
    <w:basedOn w:val="Normal"/>
    <w:uiPriority w:val="99"/>
    <w:unhideWhenUsed/>
    <w:rsid w:val="00450D1B"/>
    <w:pPr>
      <w:spacing w:before="240" w:after="240" w:line="36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8E0"/>
    <w:rPr>
      <w:color w:val="800080" w:themeColor="followedHyperlink"/>
      <w:u w:val="single"/>
    </w:rPr>
  </w:style>
  <w:style w:type="character" w:customStyle="1" w:styleId="Heading4Char">
    <w:name w:val="Heading 4 Char"/>
    <w:basedOn w:val="DefaultParagraphFont"/>
    <w:link w:val="Heading4"/>
    <w:rsid w:val="001616C0"/>
    <w:rPr>
      <w:rFonts w:ascii="Arial" w:eastAsiaTheme="minorEastAsia" w:hAnsi="Arial"/>
      <w:b/>
      <w:kern w:val="28"/>
      <w:sz w:val="24"/>
      <w:lang w:bidi="en-US"/>
    </w:rPr>
  </w:style>
  <w:style w:type="paragraph" w:styleId="BodyText">
    <w:name w:val="Body Text"/>
    <w:basedOn w:val="Normal"/>
    <w:link w:val="BodyTextChar"/>
    <w:uiPriority w:val="99"/>
    <w:unhideWhenUsed/>
    <w:rsid w:val="001616C0"/>
    <w:pPr>
      <w:tabs>
        <w:tab w:val="left" w:pos="357"/>
        <w:tab w:val="left" w:pos="567"/>
      </w:tabs>
      <w:spacing w:after="120" w:line="280" w:lineRule="exact"/>
    </w:pPr>
    <w:rPr>
      <w:rFonts w:ascii="Arial" w:eastAsia="Times New Roman" w:hAnsi="Arial" w:cs="Times New Roman"/>
      <w:szCs w:val="24"/>
      <w:lang w:eastAsia="en-GB"/>
    </w:rPr>
  </w:style>
  <w:style w:type="character" w:customStyle="1" w:styleId="BodyTextChar">
    <w:name w:val="Body Text Char"/>
    <w:basedOn w:val="DefaultParagraphFont"/>
    <w:link w:val="BodyText"/>
    <w:uiPriority w:val="99"/>
    <w:rsid w:val="001616C0"/>
    <w:rPr>
      <w:rFonts w:ascii="Arial" w:eastAsia="Times New Roman" w:hAnsi="Arial" w:cs="Times New Roman"/>
      <w:szCs w:val="24"/>
      <w:lang w:eastAsia="en-GB"/>
    </w:rPr>
  </w:style>
  <w:style w:type="character" w:customStyle="1" w:styleId="Heading3Char">
    <w:name w:val="Heading 3 Char"/>
    <w:basedOn w:val="DefaultParagraphFont"/>
    <w:link w:val="Heading3"/>
    <w:uiPriority w:val="9"/>
    <w:semiHidden/>
    <w:rsid w:val="001616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2340">
      <w:bodyDiv w:val="1"/>
      <w:marLeft w:val="0"/>
      <w:marRight w:val="0"/>
      <w:marTop w:val="0"/>
      <w:marBottom w:val="0"/>
      <w:divBdr>
        <w:top w:val="none" w:sz="0" w:space="0" w:color="auto"/>
        <w:left w:val="none" w:sz="0" w:space="0" w:color="auto"/>
        <w:bottom w:val="none" w:sz="0" w:space="0" w:color="auto"/>
        <w:right w:val="none" w:sz="0" w:space="0" w:color="auto"/>
      </w:divBdr>
    </w:div>
    <w:div w:id="227960839">
      <w:bodyDiv w:val="1"/>
      <w:marLeft w:val="0"/>
      <w:marRight w:val="0"/>
      <w:marTop w:val="0"/>
      <w:marBottom w:val="0"/>
      <w:divBdr>
        <w:top w:val="none" w:sz="0" w:space="0" w:color="auto"/>
        <w:left w:val="none" w:sz="0" w:space="0" w:color="auto"/>
        <w:bottom w:val="none" w:sz="0" w:space="0" w:color="auto"/>
        <w:right w:val="none" w:sz="0" w:space="0" w:color="auto"/>
      </w:divBdr>
    </w:div>
    <w:div w:id="250164905">
      <w:bodyDiv w:val="1"/>
      <w:marLeft w:val="0"/>
      <w:marRight w:val="0"/>
      <w:marTop w:val="0"/>
      <w:marBottom w:val="0"/>
      <w:divBdr>
        <w:top w:val="none" w:sz="0" w:space="0" w:color="auto"/>
        <w:left w:val="none" w:sz="0" w:space="0" w:color="auto"/>
        <w:bottom w:val="none" w:sz="0" w:space="0" w:color="auto"/>
        <w:right w:val="none" w:sz="0" w:space="0" w:color="auto"/>
      </w:divBdr>
    </w:div>
    <w:div w:id="460464089">
      <w:bodyDiv w:val="1"/>
      <w:marLeft w:val="0"/>
      <w:marRight w:val="0"/>
      <w:marTop w:val="0"/>
      <w:marBottom w:val="0"/>
      <w:divBdr>
        <w:top w:val="none" w:sz="0" w:space="0" w:color="auto"/>
        <w:left w:val="none" w:sz="0" w:space="0" w:color="auto"/>
        <w:bottom w:val="none" w:sz="0" w:space="0" w:color="auto"/>
        <w:right w:val="none" w:sz="0" w:space="0" w:color="auto"/>
      </w:divBdr>
    </w:div>
    <w:div w:id="595596426">
      <w:bodyDiv w:val="1"/>
      <w:marLeft w:val="0"/>
      <w:marRight w:val="0"/>
      <w:marTop w:val="0"/>
      <w:marBottom w:val="0"/>
      <w:divBdr>
        <w:top w:val="none" w:sz="0" w:space="0" w:color="auto"/>
        <w:left w:val="none" w:sz="0" w:space="0" w:color="auto"/>
        <w:bottom w:val="none" w:sz="0" w:space="0" w:color="auto"/>
        <w:right w:val="none" w:sz="0" w:space="0" w:color="auto"/>
      </w:divBdr>
    </w:div>
    <w:div w:id="815335679">
      <w:bodyDiv w:val="1"/>
      <w:marLeft w:val="0"/>
      <w:marRight w:val="0"/>
      <w:marTop w:val="0"/>
      <w:marBottom w:val="0"/>
      <w:divBdr>
        <w:top w:val="none" w:sz="0" w:space="0" w:color="auto"/>
        <w:left w:val="none" w:sz="0" w:space="0" w:color="auto"/>
        <w:bottom w:val="none" w:sz="0" w:space="0" w:color="auto"/>
        <w:right w:val="none" w:sz="0" w:space="0" w:color="auto"/>
      </w:divBdr>
    </w:div>
    <w:div w:id="959457630">
      <w:bodyDiv w:val="1"/>
      <w:marLeft w:val="0"/>
      <w:marRight w:val="0"/>
      <w:marTop w:val="0"/>
      <w:marBottom w:val="0"/>
      <w:divBdr>
        <w:top w:val="none" w:sz="0" w:space="0" w:color="auto"/>
        <w:left w:val="none" w:sz="0" w:space="0" w:color="auto"/>
        <w:bottom w:val="none" w:sz="0" w:space="0" w:color="auto"/>
        <w:right w:val="none" w:sz="0" w:space="0" w:color="auto"/>
      </w:divBdr>
    </w:div>
    <w:div w:id="968436392">
      <w:bodyDiv w:val="1"/>
      <w:marLeft w:val="0"/>
      <w:marRight w:val="0"/>
      <w:marTop w:val="0"/>
      <w:marBottom w:val="0"/>
      <w:divBdr>
        <w:top w:val="none" w:sz="0" w:space="0" w:color="auto"/>
        <w:left w:val="none" w:sz="0" w:space="0" w:color="auto"/>
        <w:bottom w:val="none" w:sz="0" w:space="0" w:color="auto"/>
        <w:right w:val="none" w:sz="0" w:space="0" w:color="auto"/>
      </w:divBdr>
    </w:div>
    <w:div w:id="1093016534">
      <w:bodyDiv w:val="1"/>
      <w:marLeft w:val="0"/>
      <w:marRight w:val="0"/>
      <w:marTop w:val="0"/>
      <w:marBottom w:val="0"/>
      <w:divBdr>
        <w:top w:val="none" w:sz="0" w:space="0" w:color="auto"/>
        <w:left w:val="none" w:sz="0" w:space="0" w:color="auto"/>
        <w:bottom w:val="none" w:sz="0" w:space="0" w:color="auto"/>
        <w:right w:val="none" w:sz="0" w:space="0" w:color="auto"/>
      </w:divBdr>
    </w:div>
    <w:div w:id="1291548151">
      <w:bodyDiv w:val="1"/>
      <w:marLeft w:val="0"/>
      <w:marRight w:val="0"/>
      <w:marTop w:val="0"/>
      <w:marBottom w:val="0"/>
      <w:divBdr>
        <w:top w:val="none" w:sz="0" w:space="0" w:color="auto"/>
        <w:left w:val="none" w:sz="0" w:space="0" w:color="auto"/>
        <w:bottom w:val="none" w:sz="0" w:space="0" w:color="auto"/>
        <w:right w:val="none" w:sz="0" w:space="0" w:color="auto"/>
      </w:divBdr>
    </w:div>
    <w:div w:id="1462765405">
      <w:bodyDiv w:val="1"/>
      <w:marLeft w:val="0"/>
      <w:marRight w:val="0"/>
      <w:marTop w:val="0"/>
      <w:marBottom w:val="0"/>
      <w:divBdr>
        <w:top w:val="none" w:sz="0" w:space="0" w:color="auto"/>
        <w:left w:val="none" w:sz="0" w:space="0" w:color="auto"/>
        <w:bottom w:val="none" w:sz="0" w:space="0" w:color="auto"/>
        <w:right w:val="none" w:sz="0" w:space="0" w:color="auto"/>
      </w:divBdr>
    </w:div>
    <w:div w:id="1536036495">
      <w:bodyDiv w:val="1"/>
      <w:marLeft w:val="0"/>
      <w:marRight w:val="0"/>
      <w:marTop w:val="0"/>
      <w:marBottom w:val="0"/>
      <w:divBdr>
        <w:top w:val="none" w:sz="0" w:space="0" w:color="auto"/>
        <w:left w:val="none" w:sz="0" w:space="0" w:color="auto"/>
        <w:bottom w:val="none" w:sz="0" w:space="0" w:color="auto"/>
        <w:right w:val="none" w:sz="0" w:space="0" w:color="auto"/>
      </w:divBdr>
    </w:div>
    <w:div w:id="1628049421">
      <w:bodyDiv w:val="1"/>
      <w:marLeft w:val="0"/>
      <w:marRight w:val="0"/>
      <w:marTop w:val="0"/>
      <w:marBottom w:val="0"/>
      <w:divBdr>
        <w:top w:val="none" w:sz="0" w:space="0" w:color="auto"/>
        <w:left w:val="none" w:sz="0" w:space="0" w:color="auto"/>
        <w:bottom w:val="none" w:sz="0" w:space="0" w:color="auto"/>
        <w:right w:val="none" w:sz="0" w:space="0" w:color="auto"/>
      </w:divBdr>
    </w:div>
    <w:div w:id="1690832339">
      <w:bodyDiv w:val="1"/>
      <w:marLeft w:val="0"/>
      <w:marRight w:val="0"/>
      <w:marTop w:val="0"/>
      <w:marBottom w:val="0"/>
      <w:divBdr>
        <w:top w:val="none" w:sz="0" w:space="0" w:color="auto"/>
        <w:left w:val="none" w:sz="0" w:space="0" w:color="auto"/>
        <w:bottom w:val="none" w:sz="0" w:space="0" w:color="auto"/>
        <w:right w:val="none" w:sz="0" w:space="0" w:color="auto"/>
      </w:divBdr>
    </w:div>
    <w:div w:id="1778744533">
      <w:bodyDiv w:val="1"/>
      <w:marLeft w:val="0"/>
      <w:marRight w:val="0"/>
      <w:marTop w:val="0"/>
      <w:marBottom w:val="0"/>
      <w:divBdr>
        <w:top w:val="none" w:sz="0" w:space="0" w:color="auto"/>
        <w:left w:val="none" w:sz="0" w:space="0" w:color="auto"/>
        <w:bottom w:val="none" w:sz="0" w:space="0" w:color="auto"/>
        <w:right w:val="none" w:sz="0" w:space="0" w:color="auto"/>
      </w:divBdr>
    </w:div>
    <w:div w:id="1803114878">
      <w:bodyDiv w:val="1"/>
      <w:marLeft w:val="0"/>
      <w:marRight w:val="0"/>
      <w:marTop w:val="0"/>
      <w:marBottom w:val="0"/>
      <w:divBdr>
        <w:top w:val="none" w:sz="0" w:space="0" w:color="auto"/>
        <w:left w:val="none" w:sz="0" w:space="0" w:color="auto"/>
        <w:bottom w:val="none" w:sz="0" w:space="0" w:color="auto"/>
        <w:right w:val="none" w:sz="0" w:space="0" w:color="auto"/>
      </w:divBdr>
    </w:div>
    <w:div w:id="1956449118">
      <w:bodyDiv w:val="1"/>
      <w:marLeft w:val="0"/>
      <w:marRight w:val="0"/>
      <w:marTop w:val="0"/>
      <w:marBottom w:val="0"/>
      <w:divBdr>
        <w:top w:val="none" w:sz="0" w:space="0" w:color="auto"/>
        <w:left w:val="none" w:sz="0" w:space="0" w:color="auto"/>
        <w:bottom w:val="none" w:sz="0" w:space="0" w:color="auto"/>
        <w:right w:val="none" w:sz="0" w:space="0" w:color="auto"/>
      </w:divBdr>
    </w:div>
    <w:div w:id="1991059469">
      <w:bodyDiv w:val="1"/>
      <w:marLeft w:val="0"/>
      <w:marRight w:val="0"/>
      <w:marTop w:val="0"/>
      <w:marBottom w:val="0"/>
      <w:divBdr>
        <w:top w:val="none" w:sz="0" w:space="0" w:color="auto"/>
        <w:left w:val="none" w:sz="0" w:space="0" w:color="auto"/>
        <w:bottom w:val="none" w:sz="0" w:space="0" w:color="auto"/>
        <w:right w:val="none" w:sz="0" w:space="0" w:color="auto"/>
      </w:divBdr>
    </w:div>
    <w:div w:id="21405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results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01EC-746F-4CB1-A280-32A8DD05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Russam</dc:creator>
  <cp:lastModifiedBy>Kerry McMillan</cp:lastModifiedBy>
  <cp:revision>3</cp:revision>
  <cp:lastPrinted>2018-01-23T10:44:00Z</cp:lastPrinted>
  <dcterms:created xsi:type="dcterms:W3CDTF">2019-05-28T22:11:00Z</dcterms:created>
  <dcterms:modified xsi:type="dcterms:W3CDTF">2019-05-28T22:16:00Z</dcterms:modified>
</cp:coreProperties>
</file>