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9555B" w14:textId="302D7088" w:rsidR="00C6416C" w:rsidRDefault="00C6416C" w:rsidP="00C6416C">
      <w:pPr>
        <w:pStyle w:val="bullet"/>
        <w:numPr>
          <w:ilvl w:val="0"/>
          <w:numId w:val="0"/>
        </w:numPr>
        <w:ind w:left="360"/>
      </w:pPr>
      <w:bookmarkStart w:id="0" w:name="_Toc424811748"/>
      <w:bookmarkStart w:id="1" w:name="_Toc424811974"/>
      <w:bookmarkStart w:id="2" w:name="_Toc425490078"/>
      <w:bookmarkStart w:id="3" w:name="_GoBack"/>
      <w:bookmarkEnd w:id="3"/>
      <w:r>
        <w:rPr>
          <w:noProof/>
          <w:lang w:eastAsia="en-GB"/>
        </w:rPr>
        <w:drawing>
          <wp:anchor distT="0" distB="0" distL="114300" distR="114300" simplePos="0" relativeHeight="251659264" behindDoc="0" locked="0" layoutInCell="1" allowOverlap="1" wp14:anchorId="5566B79E" wp14:editId="609EF9C5">
            <wp:simplePos x="0" y="0"/>
            <wp:positionH relativeFrom="column">
              <wp:posOffset>3601720</wp:posOffset>
            </wp:positionH>
            <wp:positionV relativeFrom="paragraph">
              <wp:posOffset>-168275</wp:posOffset>
            </wp:positionV>
            <wp:extent cx="2205990" cy="117157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A Full colour RGB (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5990" cy="117157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p>
    <w:p w14:paraId="011C2448" w14:textId="77777777" w:rsidR="00C6416C" w:rsidRDefault="00C6416C" w:rsidP="00C6416C">
      <w:pPr>
        <w:pStyle w:val="bullet"/>
        <w:numPr>
          <w:ilvl w:val="0"/>
          <w:numId w:val="0"/>
        </w:numPr>
        <w:ind w:left="360"/>
      </w:pPr>
    </w:p>
    <w:p w14:paraId="2FA895AE" w14:textId="77777777" w:rsidR="00C6416C" w:rsidRDefault="00C6416C" w:rsidP="00C6416C">
      <w:pPr>
        <w:pStyle w:val="bullet"/>
        <w:numPr>
          <w:ilvl w:val="0"/>
          <w:numId w:val="0"/>
        </w:numPr>
        <w:ind w:left="360"/>
      </w:pPr>
    </w:p>
    <w:p w14:paraId="71830C31" w14:textId="77777777" w:rsidR="00C6416C" w:rsidRDefault="00C6416C" w:rsidP="00C6416C">
      <w:pPr>
        <w:pStyle w:val="bullet"/>
        <w:numPr>
          <w:ilvl w:val="0"/>
          <w:numId w:val="0"/>
        </w:numPr>
        <w:ind w:left="360"/>
      </w:pPr>
    </w:p>
    <w:p w14:paraId="4B77AA1D" w14:textId="77777777" w:rsidR="00C6416C" w:rsidRDefault="00C6416C" w:rsidP="00C6416C"/>
    <w:p w14:paraId="48C5ED2E" w14:textId="77777777" w:rsidR="00C6416C" w:rsidRDefault="00C6416C" w:rsidP="00C6416C"/>
    <w:p w14:paraId="6C28E4F6" w14:textId="77777777" w:rsidR="00C6416C" w:rsidRDefault="00C6416C" w:rsidP="00C6416C"/>
    <w:p w14:paraId="77E496BE" w14:textId="77777777" w:rsidR="00C6416C" w:rsidRPr="000D6B7C" w:rsidRDefault="00C6416C" w:rsidP="00C6416C">
      <w:pPr>
        <w:rPr>
          <w:b/>
          <w:szCs w:val="22"/>
        </w:rPr>
      </w:pPr>
    </w:p>
    <w:p w14:paraId="1777EE16" w14:textId="77777777" w:rsidR="00C6416C" w:rsidRPr="000D6B7C" w:rsidRDefault="00C6416C" w:rsidP="00C6416C">
      <w:pPr>
        <w:rPr>
          <w:b/>
          <w:szCs w:val="22"/>
        </w:rPr>
      </w:pPr>
    </w:p>
    <w:p w14:paraId="6EF58D98" w14:textId="77777777" w:rsidR="00C6416C" w:rsidRPr="000D6B7C" w:rsidRDefault="00C6416C" w:rsidP="00C6416C">
      <w:pPr>
        <w:rPr>
          <w:b/>
          <w:szCs w:val="22"/>
        </w:rPr>
      </w:pPr>
    </w:p>
    <w:p w14:paraId="5D45E49F" w14:textId="77777777" w:rsidR="00C6416C" w:rsidRPr="000D6B7C" w:rsidRDefault="00C6416C" w:rsidP="00C6416C">
      <w:pPr>
        <w:rPr>
          <w:b/>
          <w:szCs w:val="22"/>
        </w:rPr>
      </w:pPr>
    </w:p>
    <w:p w14:paraId="5D6090E2" w14:textId="77777777" w:rsidR="00C6416C" w:rsidRDefault="00C6416C" w:rsidP="00C6416C"/>
    <w:p w14:paraId="5CA3283C" w14:textId="77777777" w:rsidR="00C6416C" w:rsidRDefault="00C6416C" w:rsidP="00C6416C"/>
    <w:p w14:paraId="7A4B627B" w14:textId="77777777" w:rsidR="00C6416C" w:rsidRDefault="00C6416C" w:rsidP="00C6416C"/>
    <w:p w14:paraId="390DFCF9" w14:textId="77777777" w:rsidR="00C6416C" w:rsidRDefault="00C6416C" w:rsidP="00C6416C"/>
    <w:p w14:paraId="68AEB2B3" w14:textId="77777777" w:rsidR="00C6416C" w:rsidRDefault="00C6416C" w:rsidP="006F5562"/>
    <w:p w14:paraId="110A597E" w14:textId="5F0F7746" w:rsidR="00C6416C" w:rsidRPr="00563224" w:rsidRDefault="00C6416C" w:rsidP="006F5562">
      <w:pPr>
        <w:pStyle w:val="Heading1"/>
        <w:keepLines w:val="0"/>
        <w:tabs>
          <w:tab w:val="left" w:pos="0"/>
        </w:tabs>
        <w:spacing w:after="240"/>
        <w:rPr>
          <w:rFonts w:eastAsiaTheme="minorEastAsia" w:cstheme="minorBidi"/>
          <w:bCs w:val="0"/>
          <w:kern w:val="28"/>
          <w:sz w:val="48"/>
          <w:szCs w:val="22"/>
          <w:lang w:eastAsia="en-US" w:bidi="en-US"/>
        </w:rPr>
      </w:pPr>
      <w:r w:rsidRPr="00563224">
        <w:rPr>
          <w:rFonts w:eastAsiaTheme="minorEastAsia" w:cstheme="minorBidi"/>
          <w:bCs w:val="0"/>
          <w:kern w:val="28"/>
          <w:sz w:val="48"/>
          <w:szCs w:val="22"/>
          <w:lang w:eastAsia="en-US" w:bidi="en-US"/>
        </w:rPr>
        <w:t>Verific</w:t>
      </w:r>
      <w:r w:rsidR="00FD3D9E">
        <w:rPr>
          <w:rFonts w:eastAsiaTheme="minorEastAsia" w:cstheme="minorBidi"/>
          <w:bCs w:val="0"/>
          <w:kern w:val="28"/>
          <w:sz w:val="48"/>
          <w:szCs w:val="22"/>
          <w:lang w:eastAsia="en-US" w:bidi="en-US"/>
        </w:rPr>
        <w:t>ation Submission Guidance (Internally</w:t>
      </w:r>
      <w:r w:rsidR="000709A0">
        <w:rPr>
          <w:rFonts w:eastAsiaTheme="minorEastAsia" w:cstheme="minorBidi"/>
          <w:bCs w:val="0"/>
          <w:kern w:val="28"/>
          <w:sz w:val="48"/>
          <w:szCs w:val="22"/>
          <w:lang w:eastAsia="en-US" w:bidi="en-US"/>
        </w:rPr>
        <w:t>-</w:t>
      </w:r>
      <w:r w:rsidR="00FD3D9E">
        <w:rPr>
          <w:rFonts w:eastAsiaTheme="minorEastAsia" w:cstheme="minorBidi"/>
          <w:bCs w:val="0"/>
          <w:kern w:val="28"/>
          <w:sz w:val="48"/>
          <w:szCs w:val="22"/>
          <w:lang w:eastAsia="en-US" w:bidi="en-US"/>
        </w:rPr>
        <w:t>Assessed Components of Course Assessment</w:t>
      </w:r>
      <w:r w:rsidRPr="00563224">
        <w:rPr>
          <w:rFonts w:eastAsiaTheme="minorEastAsia" w:cstheme="minorBidi"/>
          <w:bCs w:val="0"/>
          <w:kern w:val="28"/>
          <w:sz w:val="48"/>
          <w:szCs w:val="22"/>
          <w:lang w:eastAsia="en-US" w:bidi="en-US"/>
        </w:rPr>
        <w:t>)</w:t>
      </w:r>
    </w:p>
    <w:p w14:paraId="5517EFCB" w14:textId="77777777" w:rsidR="00C6416C" w:rsidRDefault="00C6416C" w:rsidP="00C6416C"/>
    <w:p w14:paraId="1257215B" w14:textId="77777777" w:rsidR="00C6416C" w:rsidRDefault="00C6416C" w:rsidP="00C6416C"/>
    <w:p w14:paraId="33A75509" w14:textId="77777777" w:rsidR="00C6416C" w:rsidRDefault="00C6416C" w:rsidP="00C6416C"/>
    <w:p w14:paraId="3575FDDB" w14:textId="77777777" w:rsidR="00C6416C" w:rsidRDefault="00C6416C" w:rsidP="00C6416C"/>
    <w:p w14:paraId="0A988E42" w14:textId="77777777" w:rsidR="00C6416C" w:rsidRDefault="00C6416C" w:rsidP="00C6416C"/>
    <w:p w14:paraId="19962955" w14:textId="77777777" w:rsidR="00C6416C" w:rsidRDefault="00C6416C" w:rsidP="00C6416C"/>
    <w:p w14:paraId="30BC73ED" w14:textId="77777777" w:rsidR="00C6416C" w:rsidRDefault="00C6416C" w:rsidP="00C6416C"/>
    <w:p w14:paraId="48B820F7" w14:textId="08517890" w:rsidR="00C6416C" w:rsidRPr="00A66FA2" w:rsidRDefault="00C6416C" w:rsidP="00C6416C">
      <w:pPr>
        <w:pStyle w:val="NoSpace"/>
      </w:pPr>
      <w:r w:rsidRPr="00A66FA2">
        <w:t xml:space="preserve">Publication date: </w:t>
      </w:r>
      <w:r w:rsidR="006F5562">
        <w:t>October 2019</w:t>
      </w:r>
    </w:p>
    <w:p w14:paraId="5AD583B6" w14:textId="77777777" w:rsidR="00C6416C" w:rsidRDefault="00C6416C" w:rsidP="00C6416C">
      <w:pPr>
        <w:pStyle w:val="NoSpace"/>
      </w:pPr>
      <w:r w:rsidRPr="00A66FA2">
        <w:t xml:space="preserve">Publication code: </w:t>
      </w:r>
    </w:p>
    <w:p w14:paraId="4C2AD11B" w14:textId="77777777" w:rsidR="00C6416C" w:rsidRDefault="00C6416C" w:rsidP="00C6416C"/>
    <w:p w14:paraId="21A4D98B" w14:textId="77777777" w:rsidR="00C6416C" w:rsidRDefault="00C6416C" w:rsidP="00C6416C"/>
    <w:p w14:paraId="4C3A7014" w14:textId="77777777" w:rsidR="00C6416C" w:rsidRDefault="00C6416C" w:rsidP="00C6416C">
      <w:r w:rsidRPr="00A66FA2">
        <w:t>Published by the Scottish Qualifications Authority</w:t>
      </w:r>
      <w:r w:rsidRPr="00A66FA2">
        <w:br/>
        <w:t>The Optima Building, 58 Robertson Street, Glasgow G2 8DQ</w:t>
      </w:r>
      <w:r w:rsidRPr="00A66FA2">
        <w:br/>
        <w:t>Lowden, 24 Wester Shawfair, Dalkeith, Midlothian EH22 1FD</w:t>
      </w:r>
    </w:p>
    <w:p w14:paraId="78EA8D26" w14:textId="77777777" w:rsidR="00C6416C" w:rsidRDefault="00C6416C" w:rsidP="00C6416C">
      <w:pPr>
        <w:rPr>
          <w:rStyle w:val="Hyperlink"/>
        </w:rPr>
      </w:pPr>
    </w:p>
    <w:p w14:paraId="5935DB7F" w14:textId="77777777" w:rsidR="00C6416C" w:rsidRDefault="00C6416C" w:rsidP="00C6416C">
      <w:pPr>
        <w:rPr>
          <w:rStyle w:val="Hyperlink"/>
        </w:rPr>
      </w:pPr>
    </w:p>
    <w:p w14:paraId="0232782C" w14:textId="77777777" w:rsidR="00C6416C" w:rsidRDefault="00605267" w:rsidP="00C6416C">
      <w:hyperlink r:id="rId8" w:history="1">
        <w:r w:rsidR="00C6416C" w:rsidRPr="00452517">
          <w:rPr>
            <w:rStyle w:val="Hyperlink"/>
          </w:rPr>
          <w:t>www.sqa.org.uk</w:t>
        </w:r>
      </w:hyperlink>
    </w:p>
    <w:p w14:paraId="6538EC13" w14:textId="77777777" w:rsidR="00C6416C" w:rsidRDefault="00C6416C" w:rsidP="00C6416C"/>
    <w:p w14:paraId="53C588AB" w14:textId="77777777" w:rsidR="00C6416C" w:rsidRDefault="00C6416C" w:rsidP="00C6416C"/>
    <w:p w14:paraId="5C18EAF3" w14:textId="77777777" w:rsidR="00C6416C" w:rsidRDefault="00C6416C" w:rsidP="00C6416C"/>
    <w:p w14:paraId="42FA5C85" w14:textId="77777777" w:rsidR="00C6416C" w:rsidRDefault="00C6416C" w:rsidP="00C6416C">
      <w:r w:rsidRPr="00A66FA2">
        <w:t>The information in this publication may be reproduced in support of SQA qualifications. If it is reproduced, SQA should be clearly acknowledged as the source. If it is to be used for any other purpose, then written permission must be obtained from SQA. It must not be reproduced for trade or commercial purposes.</w:t>
      </w:r>
    </w:p>
    <w:p w14:paraId="19BC37E8" w14:textId="77777777" w:rsidR="00C6416C" w:rsidRDefault="00C6416C" w:rsidP="00C6416C"/>
    <w:p w14:paraId="38B3B6D0" w14:textId="795B1599" w:rsidR="00C6416C" w:rsidRDefault="00C6416C" w:rsidP="00FD3D9E">
      <w:r w:rsidRPr="00A66FA2">
        <w:t>© Scotti</w:t>
      </w:r>
      <w:r>
        <w:t>sh Qualifications Authority 2019</w:t>
      </w:r>
      <w:r>
        <w:br w:type="page"/>
      </w:r>
    </w:p>
    <w:p w14:paraId="61792A85" w14:textId="77777777" w:rsidR="00C6416C" w:rsidRDefault="00C6416C" w:rsidP="00C6416C">
      <w:pPr>
        <w:pStyle w:val="TitlePage1"/>
      </w:pPr>
      <w:r>
        <w:lastRenderedPageBreak/>
        <w:t>Contents</w:t>
      </w:r>
    </w:p>
    <w:p w14:paraId="00610BCF" w14:textId="77777777" w:rsidR="00C6416C" w:rsidRDefault="00C6416C" w:rsidP="00C6416C">
      <w:pPr>
        <w:tabs>
          <w:tab w:val="clear" w:pos="567"/>
          <w:tab w:val="right" w:pos="9356"/>
        </w:tabs>
        <w:ind w:left="714" w:hanging="714"/>
      </w:pPr>
    </w:p>
    <w:p w14:paraId="260EAF5C" w14:textId="77777777" w:rsidR="00C6416C" w:rsidRDefault="00C6416C" w:rsidP="00C6416C">
      <w:pPr>
        <w:tabs>
          <w:tab w:val="clear" w:pos="567"/>
          <w:tab w:val="right" w:pos="9356"/>
        </w:tabs>
      </w:pPr>
    </w:p>
    <w:p w14:paraId="1C6A27E1" w14:textId="6F5FAAEB" w:rsidR="00C6416C" w:rsidRDefault="00C6416C" w:rsidP="00C6416C">
      <w:pPr>
        <w:tabs>
          <w:tab w:val="clear" w:pos="567"/>
          <w:tab w:val="right" w:pos="9356"/>
        </w:tabs>
      </w:pPr>
    </w:p>
    <w:p w14:paraId="2F88A13B" w14:textId="77777777" w:rsidR="00C6416C" w:rsidRDefault="00C6416C" w:rsidP="00C6416C">
      <w:pPr>
        <w:tabs>
          <w:tab w:val="clear" w:pos="567"/>
          <w:tab w:val="right" w:pos="9356"/>
        </w:tabs>
        <w:spacing w:line="480" w:lineRule="auto"/>
        <w:ind w:left="714" w:hanging="714"/>
      </w:pPr>
      <w:r>
        <w:t xml:space="preserve">Overview </w:t>
      </w:r>
      <w:r>
        <w:tab/>
        <w:t>3</w:t>
      </w:r>
    </w:p>
    <w:p w14:paraId="279E1AA5" w14:textId="3545F188" w:rsidR="00C6416C" w:rsidRDefault="00C6416C" w:rsidP="00C6416C">
      <w:pPr>
        <w:tabs>
          <w:tab w:val="clear" w:pos="567"/>
          <w:tab w:val="right" w:pos="9356"/>
        </w:tabs>
        <w:spacing w:line="480" w:lineRule="auto"/>
        <w:ind w:left="714" w:hanging="714"/>
      </w:pPr>
      <w:r>
        <w:t xml:space="preserve">What </w:t>
      </w:r>
      <w:r w:rsidR="00190EA2">
        <w:t>e</w:t>
      </w:r>
      <w:r>
        <w:t xml:space="preserve">vidence is needed for </w:t>
      </w:r>
      <w:r w:rsidR="00190EA2">
        <w:t>e</w:t>
      </w:r>
      <w:r>
        <w:t xml:space="preserve">xternal </w:t>
      </w:r>
      <w:r w:rsidR="00190EA2">
        <w:t>v</w:t>
      </w:r>
      <w:r>
        <w:t>erification?</w:t>
      </w:r>
      <w:r>
        <w:tab/>
        <w:t>4</w:t>
      </w:r>
    </w:p>
    <w:p w14:paraId="7770E6FB" w14:textId="1C050D76" w:rsidR="00C6416C" w:rsidRDefault="00C6416C" w:rsidP="00C6416C">
      <w:pPr>
        <w:tabs>
          <w:tab w:val="clear" w:pos="567"/>
          <w:tab w:val="right" w:pos="9356"/>
        </w:tabs>
        <w:spacing w:line="480" w:lineRule="auto"/>
        <w:ind w:left="714" w:hanging="714"/>
      </w:pPr>
      <w:r>
        <w:t xml:space="preserve">National Qualification Quality Assurance </w:t>
      </w:r>
      <w:r w:rsidR="003E482B">
        <w:t xml:space="preserve">— </w:t>
      </w:r>
      <w:r w:rsidR="00190EA2">
        <w:t>e</w:t>
      </w:r>
      <w:r>
        <w:t xml:space="preserve">lectronic </w:t>
      </w:r>
      <w:r w:rsidR="00190EA2">
        <w:t>e</w:t>
      </w:r>
      <w:r>
        <w:t xml:space="preserve">vidence </w:t>
      </w:r>
      <w:r w:rsidR="00190EA2">
        <w:t>f</w:t>
      </w:r>
      <w:r>
        <w:t xml:space="preserve">ormats </w:t>
      </w:r>
      <w:r>
        <w:tab/>
        <w:t>5</w:t>
      </w:r>
    </w:p>
    <w:p w14:paraId="415A307B" w14:textId="798545FE" w:rsidR="00C6416C" w:rsidRDefault="002C256C" w:rsidP="00C6416C">
      <w:pPr>
        <w:tabs>
          <w:tab w:val="clear" w:pos="567"/>
          <w:tab w:val="right" w:pos="9356"/>
        </w:tabs>
        <w:spacing w:line="480" w:lineRule="auto"/>
        <w:ind w:left="714" w:hanging="714"/>
      </w:pPr>
      <w:r>
        <w:t>Appendix A: Subject</w:t>
      </w:r>
      <w:r w:rsidR="00190EA2">
        <w:t>-s</w:t>
      </w:r>
      <w:r>
        <w:t xml:space="preserve">pecific </w:t>
      </w:r>
      <w:r w:rsidR="00190EA2">
        <w:t>g</w:t>
      </w:r>
      <w:r>
        <w:t xml:space="preserve">rids </w:t>
      </w:r>
      <w:r>
        <w:tab/>
        <w:t>6</w:t>
      </w:r>
      <w:r w:rsidR="00190EA2">
        <w:t>–</w:t>
      </w:r>
      <w:r>
        <w:t>22</w:t>
      </w:r>
    </w:p>
    <w:p w14:paraId="071558AC" w14:textId="77777777" w:rsidR="00E11CC3" w:rsidRDefault="00E11CC3">
      <w:pPr>
        <w:tabs>
          <w:tab w:val="clear" w:pos="284"/>
          <w:tab w:val="clear" w:pos="567"/>
        </w:tabs>
        <w:spacing w:after="160" w:line="259" w:lineRule="auto"/>
        <w:rPr>
          <w:rFonts w:eastAsiaTheme="majorEastAsia" w:cstheme="majorBidi"/>
          <w:b/>
          <w:bCs/>
          <w:sz w:val="28"/>
          <w:szCs w:val="28"/>
          <w:lang w:eastAsia="ja-JP"/>
        </w:rPr>
      </w:pPr>
      <w:bookmarkStart w:id="4" w:name="_Toc528915312"/>
      <w:r>
        <w:br w:type="page"/>
      </w:r>
    </w:p>
    <w:p w14:paraId="27F71451" w14:textId="61049001" w:rsidR="001223D9" w:rsidRPr="00DF529B" w:rsidRDefault="001223D9" w:rsidP="001223D9">
      <w:pPr>
        <w:pStyle w:val="Heading1"/>
      </w:pPr>
      <w:r w:rsidRPr="00DF529B">
        <w:lastRenderedPageBreak/>
        <w:t>Overview</w:t>
      </w:r>
      <w:bookmarkEnd w:id="4"/>
    </w:p>
    <w:p w14:paraId="4CD323D2" w14:textId="77777777" w:rsidR="001223D9" w:rsidRPr="00583BDC" w:rsidRDefault="001223D9" w:rsidP="001223D9">
      <w:pPr>
        <w:pStyle w:val="Heading2"/>
        <w:rPr>
          <w:sz w:val="24"/>
        </w:rPr>
      </w:pPr>
      <w:bookmarkStart w:id="5" w:name="_Toc528915313"/>
      <w:r w:rsidRPr="00DF529B">
        <w:t>Purpose</w:t>
      </w:r>
      <w:bookmarkEnd w:id="5"/>
    </w:p>
    <w:p w14:paraId="5C3EAC6B" w14:textId="0D3E038D" w:rsidR="001223D9" w:rsidRDefault="001223D9" w:rsidP="001223D9">
      <w:r>
        <w:t>The purpose of this document is to provide guidance to centres on the evidence that is required when they are selected for external verification of internally-assessed components of course assessment.</w:t>
      </w:r>
    </w:p>
    <w:p w14:paraId="1F1AF930" w14:textId="77777777" w:rsidR="00190EA2" w:rsidRPr="00AD7FB4" w:rsidRDefault="00190EA2" w:rsidP="001223D9"/>
    <w:p w14:paraId="6B697064" w14:textId="77777777" w:rsidR="001223D9" w:rsidRPr="00583BDC" w:rsidRDefault="001223D9" w:rsidP="001223D9">
      <w:pPr>
        <w:pStyle w:val="Heading2"/>
      </w:pPr>
      <w:bookmarkStart w:id="6" w:name="_Toc528915314"/>
      <w:r w:rsidRPr="00583BDC">
        <w:t>External verification</w:t>
      </w:r>
      <w:bookmarkEnd w:id="6"/>
    </w:p>
    <w:p w14:paraId="572FE61E" w14:textId="6BF7E2AF" w:rsidR="00AB1EC2" w:rsidRDefault="001223D9" w:rsidP="00AB1EC2">
      <w:r>
        <w:t>External v</w:t>
      </w:r>
      <w:r w:rsidRPr="00AD7FB4">
        <w:t xml:space="preserve">erification of internally-assessed </w:t>
      </w:r>
      <w:r>
        <w:t xml:space="preserve">course </w:t>
      </w:r>
      <w:r w:rsidRPr="00AD7FB4">
        <w:t>compon</w:t>
      </w:r>
      <w:r>
        <w:t>ents</w:t>
      </w:r>
      <w:r w:rsidRPr="00AD7FB4">
        <w:t xml:space="preserve"> </w:t>
      </w:r>
      <w:r w:rsidR="00AB1EC2">
        <w:t xml:space="preserve">is based on </w:t>
      </w:r>
      <w:r w:rsidR="003E482B">
        <w:t xml:space="preserve">the </w:t>
      </w:r>
      <w:r w:rsidR="00AB1EC2">
        <w:t xml:space="preserve">assessment approaches used and </w:t>
      </w:r>
      <w:r w:rsidR="00AB1EC2" w:rsidRPr="00AD7FB4">
        <w:t>the assessment judgements made for a sample of candidates</w:t>
      </w:r>
      <w:r w:rsidR="00AB1EC2">
        <w:t xml:space="preserve">. It </w:t>
      </w:r>
      <w:r w:rsidR="00AB1EC2" w:rsidRPr="00AD7FB4">
        <w:t>can only take place if candidate evidence is accompanied by a centre</w:t>
      </w:r>
      <w:r w:rsidR="00AB1EC2">
        <w:t>’s clear</w:t>
      </w:r>
      <w:r w:rsidR="00AB1EC2" w:rsidRPr="00AD7FB4">
        <w:t xml:space="preserve"> judgement of that evidence. This allows the</w:t>
      </w:r>
      <w:r w:rsidR="00AB1EC2">
        <w:t xml:space="preserve"> verifier </w:t>
      </w:r>
      <w:r w:rsidR="00AB1EC2" w:rsidRPr="00AD7FB4">
        <w:t xml:space="preserve">to reach an informed and professional </w:t>
      </w:r>
      <w:r w:rsidR="00AB1EC2">
        <w:t>decision</w:t>
      </w:r>
      <w:r w:rsidR="00AB1EC2" w:rsidRPr="00AD7FB4">
        <w:t xml:space="preserve"> on whether the centre is </w:t>
      </w:r>
      <w:r w:rsidR="00AB1EC2">
        <w:t xml:space="preserve">using valid assessment approaches and </w:t>
      </w:r>
      <w:r w:rsidR="00AB1EC2" w:rsidRPr="00AD7FB4">
        <w:t xml:space="preserve">making reliable assessment </w:t>
      </w:r>
      <w:r w:rsidR="00AB1EC2">
        <w:t>judgements</w:t>
      </w:r>
      <w:r w:rsidR="00AB1EC2" w:rsidRPr="00AD7FB4">
        <w:t xml:space="preserve"> in line with national standards.</w:t>
      </w:r>
    </w:p>
    <w:p w14:paraId="639BF4BF" w14:textId="77777777" w:rsidR="001223D9" w:rsidRDefault="001223D9" w:rsidP="001223D9"/>
    <w:p w14:paraId="71093A25" w14:textId="45D0233C" w:rsidR="001223D9" w:rsidRPr="00F05336" w:rsidRDefault="001223D9" w:rsidP="001223D9">
      <w:bookmarkStart w:id="7" w:name="_Toc523151891"/>
      <w:r w:rsidRPr="00F05336">
        <w:t xml:space="preserve">External verification is also concerned with the internal verification processes that the centre has applied. Guidance on internal verification is available on the </w:t>
      </w:r>
      <w:hyperlink r:id="rId9" w:history="1">
        <w:r w:rsidRPr="00F05336">
          <w:rPr>
            <w:rStyle w:val="Hyperlink"/>
          </w:rPr>
          <w:t>quality assurance area of SQA’s website</w:t>
        </w:r>
      </w:hyperlink>
      <w:r w:rsidRPr="00F05336">
        <w:t xml:space="preserve"> (</w:t>
      </w:r>
      <w:r w:rsidRPr="00AC405E">
        <w:t xml:space="preserve">see </w:t>
      </w:r>
      <w:hyperlink r:id="rId10" w:history="1">
        <w:r w:rsidRPr="00AC405E">
          <w:rPr>
            <w:rStyle w:val="Hyperlink"/>
            <w:i/>
          </w:rPr>
          <w:t xml:space="preserve">Internal verification: </w:t>
        </w:r>
        <w:r w:rsidR="003E482B">
          <w:rPr>
            <w:rStyle w:val="Hyperlink"/>
            <w:i/>
          </w:rPr>
          <w:t>A</w:t>
        </w:r>
        <w:r w:rsidR="003E482B" w:rsidRPr="00AC405E">
          <w:rPr>
            <w:rStyle w:val="Hyperlink"/>
            <w:i/>
          </w:rPr>
          <w:t xml:space="preserve"> </w:t>
        </w:r>
        <w:r w:rsidRPr="00AC405E">
          <w:rPr>
            <w:rStyle w:val="Hyperlink"/>
            <w:i/>
          </w:rPr>
          <w:t>guide for centres</w:t>
        </w:r>
      </w:hyperlink>
      <w:r w:rsidRPr="00605267">
        <w:t>).</w:t>
      </w:r>
      <w:bookmarkEnd w:id="7"/>
      <w:r w:rsidRPr="00E05A34">
        <w:rPr>
          <w:i/>
        </w:rPr>
        <w:t xml:space="preserve"> </w:t>
      </w:r>
    </w:p>
    <w:p w14:paraId="0A0899D3" w14:textId="77777777" w:rsidR="001223D9" w:rsidRPr="000266EB" w:rsidRDefault="001223D9" w:rsidP="001223D9"/>
    <w:p w14:paraId="0701FB36" w14:textId="77777777" w:rsidR="00BD311A" w:rsidRDefault="00BD311A">
      <w:pPr>
        <w:tabs>
          <w:tab w:val="clear" w:pos="284"/>
          <w:tab w:val="clear" w:pos="567"/>
        </w:tabs>
        <w:spacing w:after="160" w:line="259" w:lineRule="auto"/>
        <w:rPr>
          <w:rFonts w:eastAsiaTheme="majorEastAsia" w:cstheme="majorBidi"/>
          <w:b/>
          <w:bCs/>
          <w:sz w:val="28"/>
          <w:szCs w:val="28"/>
          <w:lang w:eastAsia="ja-JP"/>
        </w:rPr>
      </w:pPr>
      <w:bookmarkStart w:id="8" w:name="_Toc528915315"/>
      <w:r>
        <w:br w:type="page"/>
      </w:r>
    </w:p>
    <w:p w14:paraId="720F0C00" w14:textId="77777777" w:rsidR="001223D9" w:rsidRDefault="001223D9" w:rsidP="001223D9">
      <w:pPr>
        <w:pStyle w:val="Heading1"/>
        <w:rPr>
          <w:i/>
        </w:rPr>
      </w:pPr>
      <w:r w:rsidRPr="00DF529B">
        <w:lastRenderedPageBreak/>
        <w:t>What evidence is needed for external verification?</w:t>
      </w:r>
      <w:bookmarkEnd w:id="8"/>
    </w:p>
    <w:p w14:paraId="464C3D7B" w14:textId="77777777" w:rsidR="006A4855" w:rsidRDefault="006A4855" w:rsidP="001223D9">
      <w:pPr>
        <w:tabs>
          <w:tab w:val="right" w:pos="9356"/>
        </w:tabs>
        <w:rPr>
          <w:b/>
        </w:rPr>
      </w:pPr>
    </w:p>
    <w:tbl>
      <w:tblPr>
        <w:tblStyle w:val="TableGrid"/>
        <w:tblpPr w:leftFromText="180" w:rightFromText="180" w:vertAnchor="text" w:horzAnchor="margin" w:tblpY="102"/>
        <w:tblW w:w="9351" w:type="dxa"/>
        <w:tblLayout w:type="fixed"/>
        <w:tblLook w:val="04A0" w:firstRow="1" w:lastRow="0" w:firstColumn="1" w:lastColumn="0" w:noHBand="0" w:noVBand="1"/>
      </w:tblPr>
      <w:tblGrid>
        <w:gridCol w:w="1285"/>
        <w:gridCol w:w="608"/>
        <w:gridCol w:w="6891"/>
        <w:gridCol w:w="567"/>
      </w:tblGrid>
      <w:tr w:rsidR="00451EBB" w:rsidRPr="006D1DF5" w14:paraId="19E49E67" w14:textId="77777777" w:rsidTr="00451EBB">
        <w:trPr>
          <w:trHeight w:val="410"/>
        </w:trPr>
        <w:tc>
          <w:tcPr>
            <w:tcW w:w="9351" w:type="dxa"/>
            <w:gridSpan w:val="4"/>
            <w:shd w:val="clear" w:color="auto" w:fill="D9D9D9" w:themeFill="background1" w:themeFillShade="D9"/>
            <w:vAlign w:val="center"/>
          </w:tcPr>
          <w:p w14:paraId="75DF7DA8" w14:textId="77777777" w:rsidR="00451EBB" w:rsidRPr="00451EBB" w:rsidRDefault="00451EBB" w:rsidP="00451EBB">
            <w:pPr>
              <w:jc w:val="center"/>
              <w:rPr>
                <w:b/>
              </w:rPr>
            </w:pPr>
            <w:r w:rsidRPr="00451EBB">
              <w:rPr>
                <w:b/>
              </w:rPr>
              <w:t>Verification sample and evidence checklist</w:t>
            </w:r>
          </w:p>
        </w:tc>
      </w:tr>
      <w:tr w:rsidR="008E0696" w:rsidRPr="006D1DF5" w14:paraId="3D2E6B49" w14:textId="77777777" w:rsidTr="00451EBB">
        <w:trPr>
          <w:trHeight w:val="762"/>
        </w:trPr>
        <w:tc>
          <w:tcPr>
            <w:tcW w:w="1285" w:type="dxa"/>
            <w:vMerge w:val="restart"/>
            <w:shd w:val="clear" w:color="auto" w:fill="D9D9D9" w:themeFill="background1" w:themeFillShade="D9"/>
          </w:tcPr>
          <w:p w14:paraId="729D9F5F" w14:textId="77777777" w:rsidR="008E0696" w:rsidRDefault="008E0696" w:rsidP="00451EBB">
            <w:pPr>
              <w:rPr>
                <w:b/>
              </w:rPr>
            </w:pPr>
            <w:r>
              <w:rPr>
                <w:b/>
              </w:rPr>
              <w:t>Sample</w:t>
            </w:r>
          </w:p>
          <w:p w14:paraId="23F7E411" w14:textId="77777777" w:rsidR="008E0696" w:rsidRPr="001B328B" w:rsidRDefault="006A4855" w:rsidP="008E0696">
            <w:pPr>
              <w:rPr>
                <w:b/>
              </w:rPr>
            </w:pPr>
            <w:r>
              <w:rPr>
                <w:b/>
              </w:rPr>
              <w:t>s</w:t>
            </w:r>
            <w:r w:rsidR="00DD0AE0">
              <w:rPr>
                <w:b/>
              </w:rPr>
              <w:t>ize and make-up</w:t>
            </w:r>
          </w:p>
        </w:tc>
        <w:tc>
          <w:tcPr>
            <w:tcW w:w="7499" w:type="dxa"/>
            <w:gridSpan w:val="2"/>
            <w:shd w:val="clear" w:color="auto" w:fill="D9D9D9" w:themeFill="background1" w:themeFillShade="D9"/>
          </w:tcPr>
          <w:p w14:paraId="77F53105" w14:textId="0C696BF4" w:rsidR="008E0696" w:rsidRPr="00461162" w:rsidRDefault="008E0696" w:rsidP="00605267">
            <w:pPr>
              <w:spacing w:before="60" w:after="200" w:line="276" w:lineRule="auto"/>
              <w:rPr>
                <w:b/>
              </w:rPr>
            </w:pPr>
            <w:r>
              <w:rPr>
                <w:b/>
              </w:rPr>
              <w:t xml:space="preserve">Please tick </w:t>
            </w:r>
            <w:r w:rsidR="006B220C">
              <w:rPr>
                <w:b/>
              </w:rPr>
              <w:t>1</w:t>
            </w:r>
            <w:r w:rsidR="003E482B">
              <w:rPr>
                <w:b/>
              </w:rPr>
              <w:t>–</w:t>
            </w:r>
            <w:r>
              <w:rPr>
                <w:b/>
              </w:rPr>
              <w:t>7</w:t>
            </w:r>
            <w:r w:rsidRPr="00990534">
              <w:rPr>
                <w:b/>
              </w:rPr>
              <w:t xml:space="preserve"> </w:t>
            </w:r>
            <w:r>
              <w:rPr>
                <w:b/>
              </w:rPr>
              <w:t>to confirm the evidence required for verification is available</w:t>
            </w:r>
          </w:p>
        </w:tc>
        <w:tc>
          <w:tcPr>
            <w:tcW w:w="567" w:type="dxa"/>
            <w:shd w:val="clear" w:color="auto" w:fill="D9D9D9" w:themeFill="background1" w:themeFillShade="D9"/>
          </w:tcPr>
          <w:p w14:paraId="14668CA6" w14:textId="77777777" w:rsidR="008E0696" w:rsidRPr="00461162" w:rsidRDefault="008E0696" w:rsidP="00451EBB">
            <w:pPr>
              <w:spacing w:after="200" w:line="276" w:lineRule="auto"/>
              <w:rPr>
                <w:b/>
              </w:rPr>
            </w:pPr>
            <w:r w:rsidRPr="000D520C">
              <w:sym w:font="Wingdings" w:char="F0FC"/>
            </w:r>
          </w:p>
        </w:tc>
      </w:tr>
      <w:tr w:rsidR="00F51A0B" w:rsidRPr="006D1DF5" w14:paraId="6568A2C6" w14:textId="77777777" w:rsidTr="00A76814">
        <w:trPr>
          <w:trHeight w:val="762"/>
        </w:trPr>
        <w:tc>
          <w:tcPr>
            <w:tcW w:w="1285" w:type="dxa"/>
            <w:vMerge/>
            <w:shd w:val="clear" w:color="auto" w:fill="D9D9D9" w:themeFill="background1" w:themeFillShade="D9"/>
          </w:tcPr>
          <w:p w14:paraId="38D6A517" w14:textId="77777777" w:rsidR="00F51A0B" w:rsidRDefault="00F51A0B" w:rsidP="00451EBB">
            <w:pPr>
              <w:rPr>
                <w:b/>
              </w:rPr>
            </w:pPr>
          </w:p>
        </w:tc>
        <w:tc>
          <w:tcPr>
            <w:tcW w:w="8066" w:type="dxa"/>
            <w:gridSpan w:val="3"/>
          </w:tcPr>
          <w:p w14:paraId="1D882778" w14:textId="649878F6" w:rsidR="00F51A0B" w:rsidRDefault="00F51A0B" w:rsidP="00605267">
            <w:pPr>
              <w:spacing w:before="60" w:after="200" w:line="276" w:lineRule="auto"/>
            </w:pPr>
            <w:r>
              <w:t xml:space="preserve">If you are presenting at </w:t>
            </w:r>
            <w:r w:rsidRPr="006B220C">
              <w:rPr>
                <w:b/>
              </w:rPr>
              <w:t>two</w:t>
            </w:r>
            <w:r>
              <w:t xml:space="preserve"> levels (eg National 5 and Higher) you will need to provide a sample of evidence for 12 candidates, split evenly between the two levels.</w:t>
            </w:r>
            <w:r w:rsidR="006B220C">
              <w:t xml:space="preserve"> </w:t>
            </w:r>
            <w:r w:rsidR="006B220C" w:rsidRPr="006B220C">
              <w:t xml:space="preserve">If there are fewer than six candidates at </w:t>
            </w:r>
            <w:r w:rsidR="006B220C">
              <w:t>either</w:t>
            </w:r>
            <w:r w:rsidR="006B220C" w:rsidRPr="006B220C">
              <w:t xml:space="preserve"> level, all available evidence for candidates at that level must be provided. Where possible, evidence for additional candidates should be provided at the other level to make up an overall sample of 12.</w:t>
            </w:r>
          </w:p>
          <w:p w14:paraId="0B5EDE58" w14:textId="2EEB92C1" w:rsidR="00F51A0B" w:rsidRDefault="00F51A0B" w:rsidP="00F51A0B">
            <w:pPr>
              <w:spacing w:after="200" w:line="276" w:lineRule="auto"/>
            </w:pPr>
            <w:r>
              <w:t xml:space="preserve">If you are presenting candidates at only </w:t>
            </w:r>
            <w:r w:rsidRPr="006B220C">
              <w:rPr>
                <w:b/>
              </w:rPr>
              <w:t>one</w:t>
            </w:r>
            <w:r>
              <w:t xml:space="preserve"> level (eg National 5) you must provide a sample of evidence for 12 candidates.</w:t>
            </w:r>
            <w:r w:rsidR="006B220C">
              <w:t xml:space="preserve"> </w:t>
            </w:r>
            <w:r w:rsidR="006B220C" w:rsidRPr="006B220C">
              <w:t xml:space="preserve">If </w:t>
            </w:r>
            <w:r w:rsidR="006B220C">
              <w:t>there are</w:t>
            </w:r>
            <w:r w:rsidR="006B220C" w:rsidRPr="006B220C">
              <w:t xml:space="preserve"> fewer than 12 candidates, please provide evidence for all candidates.</w:t>
            </w:r>
          </w:p>
          <w:p w14:paraId="51848ED7" w14:textId="4C96602C" w:rsidR="00F51A0B" w:rsidRPr="006D1DF5" w:rsidRDefault="00F51A0B" w:rsidP="00F51A0B">
            <w:pPr>
              <w:spacing w:after="200" w:line="276" w:lineRule="auto"/>
            </w:pPr>
            <w:r>
              <w:t>The sample of candidates should cover a range of candidate performance from across the mark range.</w:t>
            </w:r>
            <w:r w:rsidR="002C256C">
              <w:t xml:space="preserve"> *See below for Physical Education. </w:t>
            </w:r>
          </w:p>
        </w:tc>
      </w:tr>
      <w:tr w:rsidR="008E0696" w:rsidRPr="006D1DF5" w14:paraId="07A803F7" w14:textId="77777777" w:rsidTr="00451EBB">
        <w:trPr>
          <w:trHeight w:val="762"/>
        </w:trPr>
        <w:tc>
          <w:tcPr>
            <w:tcW w:w="1285" w:type="dxa"/>
            <w:vMerge/>
            <w:shd w:val="clear" w:color="auto" w:fill="D9D9D9" w:themeFill="background1" w:themeFillShade="D9"/>
          </w:tcPr>
          <w:p w14:paraId="7A396982" w14:textId="77777777" w:rsidR="008E0696" w:rsidRDefault="008E0696" w:rsidP="00451EBB">
            <w:pPr>
              <w:rPr>
                <w:b/>
              </w:rPr>
            </w:pPr>
          </w:p>
        </w:tc>
        <w:tc>
          <w:tcPr>
            <w:tcW w:w="608" w:type="dxa"/>
          </w:tcPr>
          <w:p w14:paraId="0791896E" w14:textId="77777777" w:rsidR="008E0696" w:rsidRPr="006B220C" w:rsidRDefault="00F51A0B" w:rsidP="00F51A0B">
            <w:pPr>
              <w:rPr>
                <w:szCs w:val="22"/>
              </w:rPr>
            </w:pPr>
            <w:r w:rsidRPr="006B220C">
              <w:rPr>
                <w:szCs w:val="22"/>
              </w:rPr>
              <w:t>1</w:t>
            </w:r>
          </w:p>
        </w:tc>
        <w:tc>
          <w:tcPr>
            <w:tcW w:w="6891" w:type="dxa"/>
          </w:tcPr>
          <w:p w14:paraId="7551F555" w14:textId="77777777" w:rsidR="008E0696" w:rsidRPr="006B220C" w:rsidRDefault="00F51A0B" w:rsidP="00F51A0B">
            <w:pPr>
              <w:rPr>
                <w:szCs w:val="22"/>
              </w:rPr>
            </w:pPr>
            <w:r w:rsidRPr="006B220C">
              <w:rPr>
                <w:szCs w:val="22"/>
              </w:rPr>
              <w:t>The sample</w:t>
            </w:r>
            <w:r w:rsidR="006B220C">
              <w:rPr>
                <w:szCs w:val="22"/>
              </w:rPr>
              <w:t xml:space="preserve"> of candidate evidence</w:t>
            </w:r>
            <w:r w:rsidRPr="006B220C">
              <w:rPr>
                <w:szCs w:val="22"/>
              </w:rPr>
              <w:t>, constructed in line with the guidance above.</w:t>
            </w:r>
          </w:p>
          <w:p w14:paraId="643DBCCE" w14:textId="77777777" w:rsidR="008E0696" w:rsidRPr="006B220C" w:rsidRDefault="008E0696" w:rsidP="00451EBB">
            <w:pPr>
              <w:rPr>
                <w:szCs w:val="22"/>
              </w:rPr>
            </w:pPr>
          </w:p>
        </w:tc>
        <w:tc>
          <w:tcPr>
            <w:tcW w:w="567" w:type="dxa"/>
          </w:tcPr>
          <w:p w14:paraId="2F811FA7" w14:textId="77777777" w:rsidR="008E0696" w:rsidRPr="006D1DF5" w:rsidRDefault="008E0696" w:rsidP="00451EBB">
            <w:pPr>
              <w:spacing w:after="200" w:line="276" w:lineRule="auto"/>
            </w:pPr>
          </w:p>
        </w:tc>
      </w:tr>
      <w:tr w:rsidR="008E0696" w:rsidRPr="006D1DF5" w14:paraId="024844C0" w14:textId="77777777" w:rsidTr="00451EBB">
        <w:trPr>
          <w:trHeight w:val="762"/>
        </w:trPr>
        <w:tc>
          <w:tcPr>
            <w:tcW w:w="1285" w:type="dxa"/>
            <w:vMerge w:val="restart"/>
            <w:shd w:val="clear" w:color="auto" w:fill="D9D9D9" w:themeFill="background1" w:themeFillShade="D9"/>
          </w:tcPr>
          <w:p w14:paraId="53ACDA58" w14:textId="77777777" w:rsidR="008E0696" w:rsidRDefault="008E0696" w:rsidP="00A76814">
            <w:pPr>
              <w:rPr>
                <w:b/>
              </w:rPr>
            </w:pPr>
            <w:r w:rsidRPr="001B328B">
              <w:rPr>
                <w:b/>
              </w:rPr>
              <w:t>For the centre</w:t>
            </w:r>
          </w:p>
        </w:tc>
        <w:tc>
          <w:tcPr>
            <w:tcW w:w="608" w:type="dxa"/>
          </w:tcPr>
          <w:p w14:paraId="294143FA" w14:textId="77777777" w:rsidR="008E0696" w:rsidRPr="006D1DF5" w:rsidRDefault="008E0696" w:rsidP="00451EBB">
            <w:r>
              <w:t>2</w:t>
            </w:r>
          </w:p>
        </w:tc>
        <w:tc>
          <w:tcPr>
            <w:tcW w:w="6891" w:type="dxa"/>
          </w:tcPr>
          <w:p w14:paraId="47D997C6" w14:textId="77777777" w:rsidR="008E0696" w:rsidRPr="006D1DF5" w:rsidRDefault="006A4855" w:rsidP="006A4855">
            <w:r w:rsidRPr="00755DA6">
              <w:t xml:space="preserve">Verification Sample Form </w:t>
            </w:r>
            <w:r>
              <w:t>c</w:t>
            </w:r>
            <w:r w:rsidRPr="00B421AD">
              <w:t>ompleted</w:t>
            </w:r>
            <w:r w:rsidRPr="00755DA6">
              <w:t xml:space="preserve"> with</w:t>
            </w:r>
            <w:r w:rsidRPr="00B421AD">
              <w:t xml:space="preserve"> details provided for all candidates in the sample</w:t>
            </w:r>
            <w:r>
              <w:t>.</w:t>
            </w:r>
          </w:p>
        </w:tc>
        <w:tc>
          <w:tcPr>
            <w:tcW w:w="567" w:type="dxa"/>
          </w:tcPr>
          <w:p w14:paraId="01A06B7D" w14:textId="77777777" w:rsidR="008E0696" w:rsidRPr="006D1DF5" w:rsidRDefault="008E0696" w:rsidP="00451EBB">
            <w:pPr>
              <w:spacing w:after="200" w:line="276" w:lineRule="auto"/>
            </w:pPr>
          </w:p>
        </w:tc>
      </w:tr>
      <w:tr w:rsidR="008E0696" w:rsidRPr="006D1DF5" w14:paraId="21E24C12" w14:textId="77777777" w:rsidTr="00451EBB">
        <w:trPr>
          <w:trHeight w:val="762"/>
        </w:trPr>
        <w:tc>
          <w:tcPr>
            <w:tcW w:w="1285" w:type="dxa"/>
            <w:vMerge/>
            <w:shd w:val="clear" w:color="auto" w:fill="D9D9D9" w:themeFill="background1" w:themeFillShade="D9"/>
          </w:tcPr>
          <w:p w14:paraId="29821EEB" w14:textId="77777777" w:rsidR="008E0696" w:rsidRPr="001B328B" w:rsidRDefault="008E0696" w:rsidP="00451EBB">
            <w:pPr>
              <w:rPr>
                <w:b/>
              </w:rPr>
            </w:pPr>
          </w:p>
        </w:tc>
        <w:tc>
          <w:tcPr>
            <w:tcW w:w="608" w:type="dxa"/>
          </w:tcPr>
          <w:p w14:paraId="7FE8DFF0" w14:textId="77777777" w:rsidR="008E0696" w:rsidRPr="006D1DF5" w:rsidRDefault="008E0696" w:rsidP="00451EBB">
            <w:r>
              <w:t>3</w:t>
            </w:r>
          </w:p>
        </w:tc>
        <w:tc>
          <w:tcPr>
            <w:tcW w:w="6891" w:type="dxa"/>
          </w:tcPr>
          <w:p w14:paraId="23E40572" w14:textId="77777777" w:rsidR="008E0696" w:rsidRPr="006D1DF5" w:rsidRDefault="006A4855" w:rsidP="00451EBB">
            <w:r w:rsidRPr="006D1DF5">
              <w:t xml:space="preserve">Evidence of the centre’s internal </w:t>
            </w:r>
            <w:r>
              <w:t>quality assurance</w:t>
            </w:r>
            <w:r w:rsidRPr="006D1DF5">
              <w:t xml:space="preserve"> processes</w:t>
            </w:r>
            <w:r>
              <w:t xml:space="preserve"> and their application.</w:t>
            </w:r>
          </w:p>
        </w:tc>
        <w:tc>
          <w:tcPr>
            <w:tcW w:w="567" w:type="dxa"/>
          </w:tcPr>
          <w:p w14:paraId="7DB19D09" w14:textId="77777777" w:rsidR="008E0696" w:rsidRPr="006D1DF5" w:rsidRDefault="008E0696" w:rsidP="00451EBB">
            <w:pPr>
              <w:spacing w:after="200" w:line="276" w:lineRule="auto"/>
            </w:pPr>
          </w:p>
        </w:tc>
      </w:tr>
      <w:tr w:rsidR="008E0696" w:rsidRPr="006D1DF5" w14:paraId="15C9121D" w14:textId="77777777" w:rsidTr="00451EBB">
        <w:trPr>
          <w:trHeight w:val="619"/>
        </w:trPr>
        <w:tc>
          <w:tcPr>
            <w:tcW w:w="1285" w:type="dxa"/>
            <w:vMerge/>
            <w:shd w:val="clear" w:color="auto" w:fill="D9D9D9" w:themeFill="background1" w:themeFillShade="D9"/>
          </w:tcPr>
          <w:p w14:paraId="018D144D" w14:textId="77777777" w:rsidR="008E0696" w:rsidRPr="001B328B" w:rsidRDefault="008E0696" w:rsidP="00451EBB">
            <w:pPr>
              <w:rPr>
                <w:b/>
              </w:rPr>
            </w:pPr>
          </w:p>
        </w:tc>
        <w:tc>
          <w:tcPr>
            <w:tcW w:w="608" w:type="dxa"/>
          </w:tcPr>
          <w:p w14:paraId="1C508592" w14:textId="77777777" w:rsidR="008E0696" w:rsidRPr="006D1DF5" w:rsidRDefault="008E0696" w:rsidP="00451EBB">
            <w:r>
              <w:t>4</w:t>
            </w:r>
          </w:p>
        </w:tc>
        <w:tc>
          <w:tcPr>
            <w:tcW w:w="6891" w:type="dxa"/>
          </w:tcPr>
          <w:p w14:paraId="5DFBF23A" w14:textId="77777777" w:rsidR="008E0696" w:rsidRDefault="008E0696" w:rsidP="00451EBB">
            <w:r w:rsidRPr="00B421AD">
              <w:t xml:space="preserve">A completed </w:t>
            </w:r>
            <w:r w:rsidRPr="00755DA6">
              <w:t>Candidate Evidence Flyleaf</w:t>
            </w:r>
            <w:r w:rsidR="00CB5534">
              <w:t xml:space="preserve"> (</w:t>
            </w:r>
            <w:r w:rsidR="00CB5534" w:rsidRPr="00CB5534">
              <w:rPr>
                <w:i/>
              </w:rPr>
              <w:t>not required for visiting verification</w:t>
            </w:r>
            <w:r w:rsidR="00CB5534">
              <w:t>)</w:t>
            </w:r>
            <w:r>
              <w:t>.</w:t>
            </w:r>
          </w:p>
          <w:p w14:paraId="58210356" w14:textId="7E6E067D" w:rsidR="00190EA2" w:rsidRPr="006D1DF5" w:rsidRDefault="00190EA2" w:rsidP="00451EBB"/>
        </w:tc>
        <w:tc>
          <w:tcPr>
            <w:tcW w:w="567" w:type="dxa"/>
          </w:tcPr>
          <w:p w14:paraId="0589E2A9" w14:textId="77777777" w:rsidR="008E0696" w:rsidRPr="006D1DF5" w:rsidRDefault="008E0696" w:rsidP="00451EBB">
            <w:pPr>
              <w:spacing w:after="200" w:line="276" w:lineRule="auto"/>
            </w:pPr>
          </w:p>
        </w:tc>
      </w:tr>
      <w:tr w:rsidR="008E0696" w:rsidRPr="006D1DF5" w14:paraId="7C968AC1" w14:textId="77777777" w:rsidTr="00451EBB">
        <w:trPr>
          <w:trHeight w:val="578"/>
        </w:trPr>
        <w:tc>
          <w:tcPr>
            <w:tcW w:w="1285" w:type="dxa"/>
            <w:vMerge w:val="restart"/>
            <w:shd w:val="clear" w:color="auto" w:fill="D9D9D9" w:themeFill="background1" w:themeFillShade="D9"/>
          </w:tcPr>
          <w:p w14:paraId="5DC89629" w14:textId="77777777" w:rsidR="008E0696" w:rsidRPr="001B328B" w:rsidRDefault="008E0696" w:rsidP="00451EBB">
            <w:pPr>
              <w:rPr>
                <w:b/>
              </w:rPr>
            </w:pPr>
            <w:r w:rsidRPr="001B328B">
              <w:rPr>
                <w:b/>
              </w:rPr>
              <w:t>For each candidate in the sample</w:t>
            </w:r>
          </w:p>
        </w:tc>
        <w:tc>
          <w:tcPr>
            <w:tcW w:w="608" w:type="dxa"/>
          </w:tcPr>
          <w:p w14:paraId="73358280" w14:textId="77777777" w:rsidR="008E0696" w:rsidRDefault="008E0696" w:rsidP="00451EBB">
            <w:r>
              <w:t>5</w:t>
            </w:r>
          </w:p>
        </w:tc>
        <w:tc>
          <w:tcPr>
            <w:tcW w:w="6891" w:type="dxa"/>
          </w:tcPr>
          <w:p w14:paraId="451D7F87" w14:textId="77777777" w:rsidR="008E0696" w:rsidRDefault="008E0696" w:rsidP="00451EBB">
            <w:r w:rsidRPr="006D1DF5">
              <w:t xml:space="preserve">The </w:t>
            </w:r>
            <w:r>
              <w:t xml:space="preserve">course </w:t>
            </w:r>
            <w:r w:rsidRPr="006D1DF5">
              <w:t xml:space="preserve">assessment </w:t>
            </w:r>
            <w:r>
              <w:t xml:space="preserve">task </w:t>
            </w:r>
            <w:r w:rsidRPr="006D1DF5">
              <w:t xml:space="preserve">or other stimulus </w:t>
            </w:r>
            <w:r>
              <w:t>used, including the marking information.</w:t>
            </w:r>
          </w:p>
          <w:p w14:paraId="66DC6002" w14:textId="77CB1625" w:rsidR="00190EA2" w:rsidRPr="00B421AD" w:rsidRDefault="00190EA2" w:rsidP="00451EBB"/>
        </w:tc>
        <w:tc>
          <w:tcPr>
            <w:tcW w:w="567" w:type="dxa"/>
          </w:tcPr>
          <w:p w14:paraId="2F5C2224" w14:textId="77777777" w:rsidR="008E0696" w:rsidRPr="006D1DF5" w:rsidRDefault="008E0696" w:rsidP="00451EBB">
            <w:pPr>
              <w:spacing w:after="200" w:line="276" w:lineRule="auto"/>
            </w:pPr>
          </w:p>
        </w:tc>
      </w:tr>
      <w:tr w:rsidR="008E0696" w:rsidRPr="006D1DF5" w14:paraId="779B0572" w14:textId="77777777" w:rsidTr="00451EBB">
        <w:trPr>
          <w:trHeight w:val="699"/>
        </w:trPr>
        <w:tc>
          <w:tcPr>
            <w:tcW w:w="1285" w:type="dxa"/>
            <w:vMerge/>
            <w:shd w:val="clear" w:color="auto" w:fill="D9D9D9" w:themeFill="background1" w:themeFillShade="D9"/>
          </w:tcPr>
          <w:p w14:paraId="3655F97D" w14:textId="77777777" w:rsidR="008E0696" w:rsidRPr="001B328B" w:rsidRDefault="008E0696" w:rsidP="00451EBB">
            <w:pPr>
              <w:rPr>
                <w:b/>
              </w:rPr>
            </w:pPr>
          </w:p>
        </w:tc>
        <w:tc>
          <w:tcPr>
            <w:tcW w:w="608" w:type="dxa"/>
          </w:tcPr>
          <w:p w14:paraId="1B50EF21" w14:textId="77777777" w:rsidR="008E0696" w:rsidRPr="006D1DF5" w:rsidRDefault="008E0696" w:rsidP="00451EBB">
            <w:r>
              <w:t>6</w:t>
            </w:r>
          </w:p>
        </w:tc>
        <w:tc>
          <w:tcPr>
            <w:tcW w:w="6891" w:type="dxa"/>
          </w:tcPr>
          <w:p w14:paraId="49BAA79B" w14:textId="77777777" w:rsidR="008E0696" w:rsidRDefault="008E0696" w:rsidP="00451EBB">
            <w:r>
              <w:t>The assessed candidate evidence (see subject-specific guidance in appendix A below).</w:t>
            </w:r>
          </w:p>
          <w:p w14:paraId="0AF279BE" w14:textId="1A9B0FD2" w:rsidR="00190EA2" w:rsidRPr="006D1DF5" w:rsidRDefault="00190EA2" w:rsidP="00451EBB"/>
        </w:tc>
        <w:tc>
          <w:tcPr>
            <w:tcW w:w="567" w:type="dxa"/>
          </w:tcPr>
          <w:p w14:paraId="13351CB5" w14:textId="77777777" w:rsidR="008E0696" w:rsidRPr="006D1DF5" w:rsidRDefault="008E0696" w:rsidP="00451EBB">
            <w:pPr>
              <w:spacing w:after="200" w:line="276" w:lineRule="auto"/>
            </w:pPr>
          </w:p>
        </w:tc>
      </w:tr>
      <w:tr w:rsidR="008E0696" w:rsidRPr="006D1DF5" w14:paraId="5CD7AB11" w14:textId="77777777" w:rsidTr="00451EBB">
        <w:trPr>
          <w:trHeight w:val="146"/>
        </w:trPr>
        <w:tc>
          <w:tcPr>
            <w:tcW w:w="1285" w:type="dxa"/>
            <w:vMerge/>
            <w:shd w:val="clear" w:color="auto" w:fill="D9D9D9" w:themeFill="background1" w:themeFillShade="D9"/>
          </w:tcPr>
          <w:p w14:paraId="112CE160" w14:textId="77777777" w:rsidR="008E0696" w:rsidRPr="006D1DF5" w:rsidRDefault="008E0696" w:rsidP="00451EBB"/>
        </w:tc>
        <w:tc>
          <w:tcPr>
            <w:tcW w:w="608" w:type="dxa"/>
          </w:tcPr>
          <w:p w14:paraId="01CED634" w14:textId="77777777" w:rsidR="008E0696" w:rsidRPr="006D1DF5" w:rsidRDefault="008E0696" w:rsidP="00451EBB">
            <w:r>
              <w:t>7</w:t>
            </w:r>
          </w:p>
        </w:tc>
        <w:tc>
          <w:tcPr>
            <w:tcW w:w="6891" w:type="dxa"/>
          </w:tcPr>
          <w:p w14:paraId="4ECA2462" w14:textId="77777777" w:rsidR="008E0696" w:rsidRDefault="008E0696" w:rsidP="00451EBB">
            <w:r w:rsidRPr="00B421AD">
              <w:t>The recording documentation</w:t>
            </w:r>
            <w:r>
              <w:t xml:space="preserve"> provided in the assessment task document, with detailed marking for each candidate.</w:t>
            </w:r>
          </w:p>
          <w:p w14:paraId="76FC3073" w14:textId="2FB1B06D" w:rsidR="00190EA2" w:rsidRPr="00B421AD" w:rsidRDefault="00190EA2" w:rsidP="00451EBB"/>
        </w:tc>
        <w:tc>
          <w:tcPr>
            <w:tcW w:w="567" w:type="dxa"/>
          </w:tcPr>
          <w:p w14:paraId="43DBA863" w14:textId="77777777" w:rsidR="008E0696" w:rsidRPr="006D1DF5" w:rsidRDefault="008E0696" w:rsidP="00451EBB">
            <w:pPr>
              <w:spacing w:after="200" w:line="276" w:lineRule="auto"/>
            </w:pPr>
          </w:p>
        </w:tc>
      </w:tr>
    </w:tbl>
    <w:p w14:paraId="2C370380" w14:textId="5259F8FA" w:rsidR="002C256C" w:rsidRPr="002C256C" w:rsidRDefault="002C256C" w:rsidP="00605267">
      <w:pPr>
        <w:tabs>
          <w:tab w:val="right" w:pos="9356"/>
        </w:tabs>
        <w:spacing w:before="60"/>
      </w:pPr>
      <w:r w:rsidRPr="002C256C">
        <w:t xml:space="preserve">* Physical Education </w:t>
      </w:r>
      <w:r>
        <w:t>c</w:t>
      </w:r>
      <w:r w:rsidRPr="002C256C">
        <w:t xml:space="preserve">entres which present candidates at three levels </w:t>
      </w:r>
    </w:p>
    <w:p w14:paraId="24198028" w14:textId="1A94F093" w:rsidR="00C6416C" w:rsidRPr="002C256C" w:rsidRDefault="002C256C" w:rsidP="002C256C">
      <w:pPr>
        <w:tabs>
          <w:tab w:val="right" w:pos="9356"/>
        </w:tabs>
      </w:pPr>
      <w:r w:rsidRPr="002C256C">
        <w:t>(National 5, Higher and Advanced Higher) will be sampled at two levels (Advanced Higher and one other level).</w:t>
      </w:r>
      <w:r>
        <w:t xml:space="preserve"> </w:t>
      </w:r>
      <w:hyperlink r:id="rId11" w:history="1">
        <w:r w:rsidRPr="006F5562">
          <w:rPr>
            <w:rStyle w:val="Hyperlink"/>
          </w:rPr>
          <w:t>Further sampling information on Physical Education can found</w:t>
        </w:r>
        <w:r w:rsidR="00420F08" w:rsidRPr="006F5562">
          <w:rPr>
            <w:rStyle w:val="Hyperlink"/>
          </w:rPr>
          <w:t xml:space="preserve"> </w:t>
        </w:r>
        <w:r w:rsidR="006F5562" w:rsidRPr="006F5562">
          <w:rPr>
            <w:rStyle w:val="Hyperlink"/>
          </w:rPr>
          <w:t>here</w:t>
        </w:r>
      </w:hyperlink>
      <w:r w:rsidR="006F5562">
        <w:t>.</w:t>
      </w:r>
    </w:p>
    <w:p w14:paraId="642DB85C" w14:textId="20DB9CFA" w:rsidR="00A7787F" w:rsidRDefault="00A7787F">
      <w:pPr>
        <w:tabs>
          <w:tab w:val="clear" w:pos="284"/>
          <w:tab w:val="clear" w:pos="567"/>
        </w:tabs>
        <w:spacing w:after="160" w:line="259" w:lineRule="auto"/>
        <w:rPr>
          <w:rFonts w:eastAsiaTheme="majorEastAsia" w:cstheme="majorBidi"/>
          <w:bCs/>
          <w:sz w:val="28"/>
          <w:szCs w:val="28"/>
          <w:lang w:eastAsia="ja-JP"/>
        </w:rPr>
      </w:pPr>
      <w:r>
        <w:rPr>
          <w:b/>
        </w:rPr>
        <w:br w:type="page"/>
      </w:r>
    </w:p>
    <w:p w14:paraId="0A5CB21C" w14:textId="75A27C75" w:rsidR="00C6416C" w:rsidRPr="00D64E57" w:rsidRDefault="00C6416C" w:rsidP="00C6416C">
      <w:pPr>
        <w:pStyle w:val="Heading1"/>
      </w:pPr>
      <w:r w:rsidRPr="00D64E57">
        <w:lastRenderedPageBreak/>
        <w:t xml:space="preserve">National Qualifications Quality Assurance </w:t>
      </w:r>
      <w:r w:rsidR="003E482B">
        <w:t>—</w:t>
      </w:r>
      <w:r w:rsidR="003E482B" w:rsidRPr="00D64E57">
        <w:t xml:space="preserve"> </w:t>
      </w:r>
      <w:r w:rsidR="00190EA2">
        <w:t>e</w:t>
      </w:r>
      <w:r w:rsidRPr="00D64E57">
        <w:t xml:space="preserve">lectronic </w:t>
      </w:r>
      <w:r w:rsidR="00190EA2">
        <w:t>e</w:t>
      </w:r>
      <w:r w:rsidRPr="00D64E57">
        <w:t xml:space="preserve">vidence </w:t>
      </w:r>
      <w:r w:rsidR="00190EA2">
        <w:t>f</w:t>
      </w:r>
      <w:r w:rsidRPr="00D64E57">
        <w:t>ormats</w:t>
      </w:r>
    </w:p>
    <w:p w14:paraId="2129938C" w14:textId="77777777" w:rsidR="00C6416C" w:rsidRDefault="00C6416C" w:rsidP="00C6416C">
      <w:pPr>
        <w:pStyle w:val="Default"/>
      </w:pPr>
    </w:p>
    <w:p w14:paraId="530E1E40" w14:textId="0250DCC8" w:rsidR="00C6416C" w:rsidRDefault="00C6416C" w:rsidP="00C6416C">
      <w:r>
        <w:rPr>
          <w:szCs w:val="22"/>
        </w:rPr>
        <w:t>If</w:t>
      </w:r>
      <w:r>
        <w:t xml:space="preserve"> you provide digital evidence for </w:t>
      </w:r>
      <w:r w:rsidR="00BD4613">
        <w:t>verification,</w:t>
      </w:r>
      <w:r>
        <w:rPr>
          <w:szCs w:val="22"/>
        </w:rPr>
        <w:t xml:space="preserve"> it should be submitted on USB flash drives or CDs/DVDs and should be clearly labelled with the centre and qualification details</w:t>
      </w:r>
      <w:r>
        <w:t xml:space="preserve">. Please ensure that </w:t>
      </w:r>
      <w:r w:rsidR="003B42AF">
        <w:t xml:space="preserve">it will be easy for the </w:t>
      </w:r>
      <w:r>
        <w:t>verifier to identify which candidate each piece of evidence belongs</w:t>
      </w:r>
      <w:r w:rsidR="003B42AF">
        <w:t xml:space="preserve"> to</w:t>
      </w:r>
      <w:r>
        <w:t>.</w:t>
      </w:r>
    </w:p>
    <w:p w14:paraId="5FAB6686" w14:textId="77777777" w:rsidR="00C6416C" w:rsidRDefault="00C6416C" w:rsidP="00C6416C">
      <w:pPr>
        <w:pStyle w:val="Default"/>
      </w:pPr>
    </w:p>
    <w:p w14:paraId="4D890463" w14:textId="77777777" w:rsidR="00C6416C" w:rsidRDefault="00C6416C" w:rsidP="00C6416C">
      <w:r>
        <w:rPr>
          <w:szCs w:val="22"/>
        </w:rPr>
        <w:t>Digital evidence should be provided in any of the file formats listed below. If it is necessary to submit verification materials in a file format</w:t>
      </w:r>
      <w:r>
        <w:t xml:space="preserve"> not listed below, please contact NQ Verification (</w:t>
      </w:r>
      <w:hyperlink r:id="rId12" w:history="1">
        <w:r w:rsidRPr="00F16300">
          <w:rPr>
            <w:rStyle w:val="Hyperlink"/>
          </w:rPr>
          <w:t>nqverification@sqa.org.uk</w:t>
        </w:r>
      </w:hyperlink>
      <w:r>
        <w:t xml:space="preserve"> or 0345 213 6766) to discuss. </w:t>
      </w:r>
    </w:p>
    <w:p w14:paraId="1C7A1E69" w14:textId="77777777" w:rsidR="00C6416C" w:rsidRDefault="00C6416C" w:rsidP="00C6416C">
      <w:pPr>
        <w:pStyle w:val="Default"/>
      </w:pPr>
    </w:p>
    <w:p w14:paraId="13ED70D2" w14:textId="73F4982C" w:rsidR="00C6416C" w:rsidRDefault="00C6416C" w:rsidP="00C6416C">
      <w:pPr>
        <w:rPr>
          <w:szCs w:val="22"/>
        </w:rPr>
      </w:pPr>
      <w:r>
        <w:rPr>
          <w:szCs w:val="22"/>
        </w:rPr>
        <w:t xml:space="preserve">If we are </w:t>
      </w:r>
      <w:r w:rsidR="003B42AF">
        <w:rPr>
          <w:szCs w:val="22"/>
        </w:rPr>
        <w:t xml:space="preserve">not made </w:t>
      </w:r>
      <w:r>
        <w:rPr>
          <w:szCs w:val="22"/>
        </w:rPr>
        <w:t xml:space="preserve">aware </w:t>
      </w:r>
      <w:r w:rsidR="003B42AF">
        <w:rPr>
          <w:szCs w:val="22"/>
        </w:rPr>
        <w:t xml:space="preserve">that </w:t>
      </w:r>
      <w:r>
        <w:rPr>
          <w:szCs w:val="22"/>
        </w:rPr>
        <w:t xml:space="preserve">materials </w:t>
      </w:r>
      <w:r w:rsidR="003B42AF">
        <w:rPr>
          <w:szCs w:val="22"/>
        </w:rPr>
        <w:t xml:space="preserve">are </w:t>
      </w:r>
      <w:r>
        <w:rPr>
          <w:szCs w:val="22"/>
        </w:rPr>
        <w:t>being submitted to SQA in another format, this may result in the evidence not being accessible during the verification activity.</w:t>
      </w:r>
    </w:p>
    <w:p w14:paraId="31067BBA" w14:textId="77777777" w:rsidR="00E01B7A" w:rsidRDefault="00E01B7A" w:rsidP="00C6416C"/>
    <w:tbl>
      <w:tblPr>
        <w:tblStyle w:val="TableGrid"/>
        <w:tblW w:w="0" w:type="auto"/>
        <w:tblLook w:val="04A0" w:firstRow="1" w:lastRow="0" w:firstColumn="1" w:lastColumn="0" w:noHBand="0" w:noVBand="1"/>
      </w:tblPr>
      <w:tblGrid>
        <w:gridCol w:w="4508"/>
        <w:gridCol w:w="4508"/>
      </w:tblGrid>
      <w:tr w:rsidR="00C6416C" w14:paraId="57F6D94F" w14:textId="77777777" w:rsidTr="00A76814">
        <w:tc>
          <w:tcPr>
            <w:tcW w:w="4508" w:type="dxa"/>
            <w:shd w:val="clear" w:color="auto" w:fill="auto"/>
          </w:tcPr>
          <w:p w14:paraId="170DF77E" w14:textId="097ECBFF" w:rsidR="00C6416C" w:rsidRPr="003A6945" w:rsidRDefault="00C6416C" w:rsidP="00605267">
            <w:pPr>
              <w:spacing w:before="60" w:after="60"/>
              <w:rPr>
                <w:b/>
              </w:rPr>
            </w:pPr>
            <w:r w:rsidRPr="003A6945">
              <w:rPr>
                <w:b/>
              </w:rPr>
              <w:t xml:space="preserve">Type of </w:t>
            </w:r>
            <w:r w:rsidR="003B42AF">
              <w:rPr>
                <w:b/>
              </w:rPr>
              <w:t>e</w:t>
            </w:r>
            <w:r w:rsidRPr="003A6945">
              <w:rPr>
                <w:b/>
              </w:rPr>
              <w:t xml:space="preserve">vidence </w:t>
            </w:r>
          </w:p>
        </w:tc>
        <w:tc>
          <w:tcPr>
            <w:tcW w:w="4508" w:type="dxa"/>
            <w:shd w:val="clear" w:color="auto" w:fill="auto"/>
          </w:tcPr>
          <w:p w14:paraId="0DDC5007" w14:textId="0E85288F" w:rsidR="00C6416C" w:rsidRPr="003A6945" w:rsidRDefault="00C6416C" w:rsidP="00605267">
            <w:pPr>
              <w:spacing w:before="60" w:after="60"/>
              <w:rPr>
                <w:b/>
              </w:rPr>
            </w:pPr>
            <w:r w:rsidRPr="003A6945">
              <w:rPr>
                <w:b/>
              </w:rPr>
              <w:t xml:space="preserve">Supported </w:t>
            </w:r>
            <w:r w:rsidR="003B42AF">
              <w:rPr>
                <w:b/>
              </w:rPr>
              <w:t>f</w:t>
            </w:r>
            <w:r w:rsidRPr="003A6945">
              <w:rPr>
                <w:b/>
              </w:rPr>
              <w:t xml:space="preserve">ile </w:t>
            </w:r>
            <w:r w:rsidR="003B42AF">
              <w:rPr>
                <w:b/>
              </w:rPr>
              <w:t>f</w:t>
            </w:r>
            <w:r w:rsidRPr="003A6945">
              <w:rPr>
                <w:b/>
              </w:rPr>
              <w:t>ormats</w:t>
            </w:r>
          </w:p>
        </w:tc>
      </w:tr>
      <w:tr w:rsidR="00C6416C" w14:paraId="29990CD8" w14:textId="77777777" w:rsidTr="00A76814">
        <w:tc>
          <w:tcPr>
            <w:tcW w:w="4508" w:type="dxa"/>
          </w:tcPr>
          <w:p w14:paraId="33FB9174" w14:textId="2571AB13" w:rsidR="00C6416C" w:rsidRDefault="00C6416C" w:rsidP="00605267">
            <w:pPr>
              <w:spacing w:before="60" w:after="60"/>
            </w:pPr>
            <w:r>
              <w:t xml:space="preserve">Word </w:t>
            </w:r>
            <w:r w:rsidR="00190EA2">
              <w:t>p</w:t>
            </w:r>
            <w:r>
              <w:t>rocessing</w:t>
            </w:r>
          </w:p>
        </w:tc>
        <w:tc>
          <w:tcPr>
            <w:tcW w:w="4508" w:type="dxa"/>
          </w:tcPr>
          <w:p w14:paraId="5507DC3E" w14:textId="77777777" w:rsidR="00C6416C" w:rsidRDefault="00C6416C" w:rsidP="00605267">
            <w:pPr>
              <w:spacing w:before="60" w:after="60"/>
            </w:pPr>
            <w:r>
              <w:t>.doc, .docx, .rtf, .txt</w:t>
            </w:r>
          </w:p>
        </w:tc>
      </w:tr>
      <w:tr w:rsidR="00C6416C" w14:paraId="78977C09" w14:textId="77777777" w:rsidTr="00A76814">
        <w:tc>
          <w:tcPr>
            <w:tcW w:w="4508" w:type="dxa"/>
          </w:tcPr>
          <w:p w14:paraId="6F8E7788" w14:textId="14BCC96D" w:rsidR="00C6416C" w:rsidRDefault="00C6416C" w:rsidP="00605267">
            <w:pPr>
              <w:spacing w:before="60" w:after="60"/>
            </w:pPr>
            <w:r>
              <w:t xml:space="preserve">PDF </w:t>
            </w:r>
            <w:r w:rsidR="00190EA2">
              <w:t>d</w:t>
            </w:r>
            <w:r>
              <w:t>ocuments</w:t>
            </w:r>
          </w:p>
        </w:tc>
        <w:tc>
          <w:tcPr>
            <w:tcW w:w="4508" w:type="dxa"/>
          </w:tcPr>
          <w:p w14:paraId="478C9E08" w14:textId="77777777" w:rsidR="00C6416C" w:rsidRDefault="00C6416C" w:rsidP="00605267">
            <w:pPr>
              <w:spacing w:before="60" w:after="60"/>
            </w:pPr>
            <w:r>
              <w:t>.pdf</w:t>
            </w:r>
          </w:p>
        </w:tc>
      </w:tr>
      <w:tr w:rsidR="00C6416C" w14:paraId="23314A38" w14:textId="77777777" w:rsidTr="00A76814">
        <w:tc>
          <w:tcPr>
            <w:tcW w:w="4508" w:type="dxa"/>
          </w:tcPr>
          <w:p w14:paraId="667E4B05" w14:textId="77777777" w:rsidR="00C6416C" w:rsidRDefault="00C6416C" w:rsidP="00605267">
            <w:pPr>
              <w:spacing w:before="60" w:after="60"/>
            </w:pPr>
            <w:r>
              <w:t>Presentations</w:t>
            </w:r>
          </w:p>
        </w:tc>
        <w:tc>
          <w:tcPr>
            <w:tcW w:w="4508" w:type="dxa"/>
          </w:tcPr>
          <w:p w14:paraId="1610F26F" w14:textId="77777777" w:rsidR="00C6416C" w:rsidRDefault="00C6416C" w:rsidP="00605267">
            <w:pPr>
              <w:spacing w:before="60" w:after="60"/>
            </w:pPr>
            <w:r>
              <w:t>.ppt, .pptx, .ppsx</w:t>
            </w:r>
          </w:p>
        </w:tc>
      </w:tr>
      <w:tr w:rsidR="00C6416C" w14:paraId="7C622EC9" w14:textId="77777777" w:rsidTr="00A76814">
        <w:tc>
          <w:tcPr>
            <w:tcW w:w="4508" w:type="dxa"/>
          </w:tcPr>
          <w:p w14:paraId="34F8FB2B" w14:textId="77777777" w:rsidR="00C6416C" w:rsidRDefault="00C6416C" w:rsidP="00605267">
            <w:pPr>
              <w:spacing w:before="60" w:after="60"/>
            </w:pPr>
            <w:r>
              <w:t>Spreadsheets</w:t>
            </w:r>
          </w:p>
        </w:tc>
        <w:tc>
          <w:tcPr>
            <w:tcW w:w="4508" w:type="dxa"/>
          </w:tcPr>
          <w:p w14:paraId="4EC87CA2" w14:textId="77777777" w:rsidR="00C6416C" w:rsidRDefault="00C6416C" w:rsidP="00605267">
            <w:pPr>
              <w:spacing w:before="60" w:after="60"/>
            </w:pPr>
            <w:r>
              <w:t>.xls, .xlsx, .xlsm</w:t>
            </w:r>
          </w:p>
        </w:tc>
      </w:tr>
      <w:tr w:rsidR="00C6416C" w14:paraId="7543E879" w14:textId="77777777" w:rsidTr="00A76814">
        <w:tc>
          <w:tcPr>
            <w:tcW w:w="4508" w:type="dxa"/>
          </w:tcPr>
          <w:p w14:paraId="5DA9D05A" w14:textId="77777777" w:rsidR="00C6416C" w:rsidRDefault="00C6416C" w:rsidP="00605267">
            <w:pPr>
              <w:spacing w:before="60" w:after="60"/>
            </w:pPr>
            <w:r>
              <w:t>Databases</w:t>
            </w:r>
          </w:p>
        </w:tc>
        <w:tc>
          <w:tcPr>
            <w:tcW w:w="4508" w:type="dxa"/>
          </w:tcPr>
          <w:p w14:paraId="56AAE5EF" w14:textId="77777777" w:rsidR="00C6416C" w:rsidRDefault="00C6416C" w:rsidP="00605267">
            <w:pPr>
              <w:spacing w:before="60" w:after="60"/>
            </w:pPr>
            <w:r>
              <w:t>.mdb, .accdb</w:t>
            </w:r>
          </w:p>
        </w:tc>
      </w:tr>
      <w:tr w:rsidR="00C6416C" w14:paraId="5D37C876" w14:textId="77777777" w:rsidTr="00A76814">
        <w:tc>
          <w:tcPr>
            <w:tcW w:w="4508" w:type="dxa"/>
          </w:tcPr>
          <w:p w14:paraId="493A6451" w14:textId="77777777" w:rsidR="00C6416C" w:rsidRDefault="00C6416C" w:rsidP="00605267">
            <w:pPr>
              <w:spacing w:before="60" w:after="60"/>
            </w:pPr>
            <w:r>
              <w:t>Publishing</w:t>
            </w:r>
          </w:p>
        </w:tc>
        <w:tc>
          <w:tcPr>
            <w:tcW w:w="4508" w:type="dxa"/>
          </w:tcPr>
          <w:p w14:paraId="602742BA" w14:textId="77777777" w:rsidR="00C6416C" w:rsidRDefault="00C6416C" w:rsidP="00605267">
            <w:pPr>
              <w:spacing w:before="60" w:after="60"/>
            </w:pPr>
            <w:r>
              <w:t>.pub</w:t>
            </w:r>
          </w:p>
        </w:tc>
      </w:tr>
      <w:tr w:rsidR="00C6416C" w14:paraId="16BCCDA2" w14:textId="77777777" w:rsidTr="00A76814">
        <w:tc>
          <w:tcPr>
            <w:tcW w:w="4508" w:type="dxa"/>
          </w:tcPr>
          <w:p w14:paraId="4012507A" w14:textId="2988260D" w:rsidR="00C6416C" w:rsidRDefault="00C6416C" w:rsidP="00605267">
            <w:pPr>
              <w:spacing w:before="60" w:after="60"/>
            </w:pPr>
            <w:r>
              <w:t xml:space="preserve">Web </w:t>
            </w:r>
            <w:r w:rsidR="00190EA2">
              <w:t>pages</w:t>
            </w:r>
          </w:p>
        </w:tc>
        <w:tc>
          <w:tcPr>
            <w:tcW w:w="4508" w:type="dxa"/>
          </w:tcPr>
          <w:p w14:paraId="19A62A98" w14:textId="77777777" w:rsidR="00C6416C" w:rsidRDefault="00C6416C" w:rsidP="00605267">
            <w:pPr>
              <w:spacing w:before="60" w:after="60"/>
            </w:pPr>
            <w:r>
              <w:t>.htm, .html, .asp, .aspx, .php</w:t>
            </w:r>
          </w:p>
        </w:tc>
      </w:tr>
      <w:tr w:rsidR="00C6416C" w14:paraId="035CC8E8" w14:textId="77777777" w:rsidTr="00A76814">
        <w:tc>
          <w:tcPr>
            <w:tcW w:w="4508" w:type="dxa"/>
          </w:tcPr>
          <w:p w14:paraId="64296D1B" w14:textId="1B3CFDCE" w:rsidR="00C6416C" w:rsidRDefault="00C6416C" w:rsidP="00605267">
            <w:pPr>
              <w:spacing w:before="60" w:after="60"/>
            </w:pPr>
            <w:r>
              <w:t>Multimedia/</w:t>
            </w:r>
            <w:r w:rsidR="00190EA2">
              <w:t>a</w:t>
            </w:r>
            <w:r>
              <w:t xml:space="preserve">udiovisual </w:t>
            </w:r>
          </w:p>
        </w:tc>
        <w:tc>
          <w:tcPr>
            <w:tcW w:w="4508" w:type="dxa"/>
          </w:tcPr>
          <w:p w14:paraId="244B99EC" w14:textId="77777777" w:rsidR="00C6416C" w:rsidRDefault="00C6416C" w:rsidP="00605267">
            <w:pPr>
              <w:spacing w:before="60" w:after="60"/>
            </w:pPr>
            <w:r w:rsidRPr="005027FB">
              <w:t>.avi, .mp3, .mp4, .mpeg, .mpg, .midid, H.264, .wav, .wmv, .wma, .ogg, .ogm, .flv, .swf</w:t>
            </w:r>
          </w:p>
        </w:tc>
      </w:tr>
      <w:tr w:rsidR="00C6416C" w14:paraId="465DB889" w14:textId="77777777" w:rsidTr="00A76814">
        <w:tc>
          <w:tcPr>
            <w:tcW w:w="4508" w:type="dxa"/>
          </w:tcPr>
          <w:p w14:paraId="19941B6A" w14:textId="46059FA5" w:rsidR="00C6416C" w:rsidRDefault="00C6416C" w:rsidP="00605267">
            <w:pPr>
              <w:spacing w:before="60" w:after="60"/>
            </w:pPr>
            <w:r>
              <w:t>Image</w:t>
            </w:r>
            <w:r w:rsidR="00E34319">
              <w:t>s</w:t>
            </w:r>
          </w:p>
        </w:tc>
        <w:tc>
          <w:tcPr>
            <w:tcW w:w="4508" w:type="dxa"/>
          </w:tcPr>
          <w:p w14:paraId="61EC6EA6" w14:textId="77777777" w:rsidR="00C6416C" w:rsidRDefault="00C6416C" w:rsidP="00605267">
            <w:pPr>
              <w:spacing w:before="60" w:after="60"/>
            </w:pPr>
            <w:r>
              <w:t>.bmp, .gif, .jpg, .tiff, .png</w:t>
            </w:r>
          </w:p>
        </w:tc>
      </w:tr>
    </w:tbl>
    <w:p w14:paraId="147D3EA2" w14:textId="77777777" w:rsidR="00C6416C" w:rsidRDefault="00C6416C" w:rsidP="00C6416C">
      <w:pPr>
        <w:tabs>
          <w:tab w:val="right" w:pos="9356"/>
        </w:tabs>
        <w:rPr>
          <w:b/>
        </w:rPr>
      </w:pPr>
    </w:p>
    <w:p w14:paraId="23D87EAE" w14:textId="4896DAF5" w:rsidR="00A7787F" w:rsidRDefault="00A7787F">
      <w:pPr>
        <w:tabs>
          <w:tab w:val="clear" w:pos="284"/>
          <w:tab w:val="clear" w:pos="567"/>
        </w:tabs>
        <w:spacing w:after="160" w:line="259" w:lineRule="auto"/>
        <w:rPr>
          <w:rFonts w:eastAsiaTheme="majorEastAsia" w:cstheme="majorBidi"/>
          <w:bCs/>
          <w:sz w:val="28"/>
          <w:szCs w:val="28"/>
          <w:lang w:eastAsia="ja-JP"/>
        </w:rPr>
      </w:pPr>
      <w:r>
        <w:rPr>
          <w:b/>
        </w:rPr>
        <w:br w:type="page"/>
      </w:r>
    </w:p>
    <w:p w14:paraId="1ADDFE8B" w14:textId="1E6492A8" w:rsidR="008B06F1" w:rsidRDefault="002C256C" w:rsidP="00E90C77">
      <w:pPr>
        <w:pStyle w:val="Heading1"/>
        <w:rPr>
          <w:rFonts w:eastAsiaTheme="minorEastAsia" w:cstheme="minorBidi"/>
          <w:bCs w:val="0"/>
          <w:sz w:val="24"/>
          <w:szCs w:val="24"/>
        </w:rPr>
      </w:pPr>
      <w:bookmarkStart w:id="9" w:name="_Toc528915318"/>
      <w:r>
        <w:rPr>
          <w:rFonts w:eastAsiaTheme="minorEastAsia" w:cstheme="minorBidi"/>
          <w:bCs w:val="0"/>
          <w:sz w:val="24"/>
          <w:szCs w:val="24"/>
        </w:rPr>
        <w:lastRenderedPageBreak/>
        <w:t>Appendix A</w:t>
      </w:r>
      <w:r w:rsidR="008B06F1">
        <w:rPr>
          <w:rFonts w:eastAsiaTheme="minorEastAsia" w:cstheme="minorBidi"/>
          <w:bCs w:val="0"/>
          <w:sz w:val="24"/>
          <w:szCs w:val="24"/>
        </w:rPr>
        <w:t xml:space="preserve">: </w:t>
      </w:r>
      <w:r w:rsidR="00190EA2">
        <w:rPr>
          <w:rFonts w:eastAsiaTheme="minorEastAsia" w:cstheme="minorBidi"/>
          <w:bCs w:val="0"/>
          <w:sz w:val="24"/>
          <w:szCs w:val="24"/>
        </w:rPr>
        <w:t>Subject-s</w:t>
      </w:r>
      <w:r w:rsidR="008B06F1">
        <w:rPr>
          <w:rFonts w:eastAsiaTheme="minorEastAsia" w:cstheme="minorBidi"/>
          <w:bCs w:val="0"/>
          <w:sz w:val="24"/>
          <w:szCs w:val="24"/>
        </w:rPr>
        <w:t xml:space="preserve">pecific </w:t>
      </w:r>
      <w:r w:rsidR="00190EA2">
        <w:rPr>
          <w:rFonts w:eastAsiaTheme="minorEastAsia" w:cstheme="minorBidi"/>
          <w:bCs w:val="0"/>
          <w:sz w:val="24"/>
          <w:szCs w:val="24"/>
        </w:rPr>
        <w:t>g</w:t>
      </w:r>
      <w:r w:rsidR="008B06F1">
        <w:rPr>
          <w:rFonts w:eastAsiaTheme="minorEastAsia" w:cstheme="minorBidi"/>
          <w:bCs w:val="0"/>
          <w:sz w:val="24"/>
          <w:szCs w:val="24"/>
        </w:rPr>
        <w:t>rids</w:t>
      </w:r>
    </w:p>
    <w:p w14:paraId="01E17CA9" w14:textId="77777777" w:rsidR="008B06F1" w:rsidRPr="008B06F1" w:rsidRDefault="008B06F1" w:rsidP="008B06F1">
      <w:pPr>
        <w:rPr>
          <w:rFonts w:eastAsiaTheme="minorEastAsia"/>
          <w:lang w:eastAsia="ja-JP"/>
        </w:rPr>
      </w:pPr>
    </w:p>
    <w:p w14:paraId="5D10DABE" w14:textId="53EBDF2F" w:rsidR="00E90C77" w:rsidRPr="00583BDC" w:rsidRDefault="00E90C77" w:rsidP="00E90C77">
      <w:pPr>
        <w:pStyle w:val="Heading1"/>
        <w:rPr>
          <w:rFonts w:eastAsiaTheme="minorEastAsia" w:cstheme="minorBidi"/>
          <w:bCs w:val="0"/>
          <w:sz w:val="24"/>
          <w:szCs w:val="24"/>
        </w:rPr>
      </w:pPr>
      <w:r w:rsidRPr="00583BDC">
        <w:rPr>
          <w:rFonts w:eastAsiaTheme="minorEastAsia" w:cstheme="minorBidi"/>
          <w:bCs w:val="0"/>
          <w:sz w:val="24"/>
          <w:szCs w:val="24"/>
        </w:rPr>
        <w:t xml:space="preserve">National 5 Design and Manufacture assignment </w:t>
      </w:r>
      <w:r>
        <w:rPr>
          <w:rFonts w:eastAsiaTheme="minorEastAsia" w:cs="Arial"/>
          <w:bCs w:val="0"/>
          <w:sz w:val="24"/>
          <w:szCs w:val="24"/>
        </w:rPr>
        <w:t>—</w:t>
      </w:r>
      <w:r w:rsidRPr="00583BDC">
        <w:rPr>
          <w:rFonts w:eastAsiaTheme="minorEastAsia" w:cstheme="minorBidi"/>
          <w:bCs w:val="0"/>
          <w:sz w:val="24"/>
          <w:szCs w:val="24"/>
        </w:rPr>
        <w:t xml:space="preserve"> Practical (visit) </w:t>
      </w:r>
      <w:bookmarkEnd w:id="9"/>
    </w:p>
    <w:p w14:paraId="6AA499C4" w14:textId="77777777" w:rsidR="00E90C77" w:rsidRDefault="00E90C77" w:rsidP="00E90C77"/>
    <w:tbl>
      <w:tblPr>
        <w:tblStyle w:val="TableGrid"/>
        <w:tblW w:w="0" w:type="auto"/>
        <w:tblLook w:val="04A0" w:firstRow="1" w:lastRow="0" w:firstColumn="1" w:lastColumn="0" w:noHBand="0" w:noVBand="1"/>
      </w:tblPr>
      <w:tblGrid>
        <w:gridCol w:w="3114"/>
        <w:gridCol w:w="5670"/>
      </w:tblGrid>
      <w:tr w:rsidR="00E90C77" w:rsidRPr="000F215B" w14:paraId="6982E47C" w14:textId="77777777" w:rsidTr="00605267">
        <w:tc>
          <w:tcPr>
            <w:tcW w:w="8784" w:type="dxa"/>
            <w:gridSpan w:val="2"/>
            <w:shd w:val="clear" w:color="auto" w:fill="D0CECE" w:themeFill="background2" w:themeFillShade="E6"/>
            <w:vAlign w:val="center"/>
          </w:tcPr>
          <w:p w14:paraId="47ABDFE0" w14:textId="77777777" w:rsidR="00E90C77" w:rsidRDefault="00E90C77" w:rsidP="00A76814">
            <w:pPr>
              <w:jc w:val="center"/>
              <w:rPr>
                <w:b/>
              </w:rPr>
            </w:pPr>
            <w:r w:rsidRPr="000F215B">
              <w:rPr>
                <w:b/>
              </w:rPr>
              <w:t>National 5 Design and Manufacture assignment</w:t>
            </w:r>
            <w:r>
              <w:rPr>
                <w:b/>
              </w:rPr>
              <w:t xml:space="preserve"> </w:t>
            </w:r>
            <w:r>
              <w:rPr>
                <w:rFonts w:cs="Arial"/>
                <w:b/>
              </w:rPr>
              <w:t>—</w:t>
            </w:r>
            <w:r>
              <w:rPr>
                <w:b/>
              </w:rPr>
              <w:t xml:space="preserve"> Practical</w:t>
            </w:r>
          </w:p>
          <w:p w14:paraId="27B86EE4" w14:textId="77777777" w:rsidR="00E90C77" w:rsidRPr="000F215B" w:rsidRDefault="00E90C77" w:rsidP="00A76814">
            <w:pPr>
              <w:jc w:val="center"/>
              <w:rPr>
                <w:b/>
              </w:rPr>
            </w:pPr>
          </w:p>
        </w:tc>
      </w:tr>
      <w:tr w:rsidR="00E90C77" w:rsidRPr="00053804" w14:paraId="0845FCED" w14:textId="77777777" w:rsidTr="00605267">
        <w:tc>
          <w:tcPr>
            <w:tcW w:w="3114" w:type="dxa"/>
            <w:shd w:val="clear" w:color="auto" w:fill="D0CECE" w:themeFill="background2" w:themeFillShade="E6"/>
          </w:tcPr>
          <w:p w14:paraId="5D846A12" w14:textId="77777777" w:rsidR="00E90C77" w:rsidRPr="00746ABA" w:rsidRDefault="00E90C77" w:rsidP="00605267">
            <w:pPr>
              <w:spacing w:before="60" w:after="60"/>
              <w:rPr>
                <w:b/>
              </w:rPr>
            </w:pPr>
            <w:r>
              <w:rPr>
                <w:b/>
              </w:rPr>
              <w:t xml:space="preserve">The assessed </w:t>
            </w:r>
            <w:r w:rsidRPr="00746ABA">
              <w:rPr>
                <w:b/>
              </w:rPr>
              <w:t xml:space="preserve">candidate evidence </w:t>
            </w:r>
          </w:p>
        </w:tc>
        <w:tc>
          <w:tcPr>
            <w:tcW w:w="5670" w:type="dxa"/>
            <w:shd w:val="clear" w:color="auto" w:fill="D0CECE" w:themeFill="background2" w:themeFillShade="E6"/>
          </w:tcPr>
          <w:p w14:paraId="3BE62C80" w14:textId="77777777" w:rsidR="00E90C77" w:rsidRPr="00053804" w:rsidRDefault="00E90C77" w:rsidP="00605267">
            <w:pPr>
              <w:spacing w:before="60" w:after="60"/>
            </w:pPr>
            <w:r w:rsidRPr="00803F35">
              <w:rPr>
                <w:b/>
                <w:lang w:val="en-US"/>
              </w:rPr>
              <w:t xml:space="preserve">Form of assessed candidate </w:t>
            </w:r>
            <w:r>
              <w:rPr>
                <w:b/>
                <w:lang w:val="en-US"/>
              </w:rPr>
              <w:t xml:space="preserve">evidence </w:t>
            </w:r>
            <w:r w:rsidRPr="00AE5840">
              <w:rPr>
                <w:b/>
                <w:lang w:val="en-US"/>
              </w:rPr>
              <w:t>t</w:t>
            </w:r>
            <w:r w:rsidRPr="00AE5840">
              <w:rPr>
                <w:b/>
              </w:rPr>
              <w:t xml:space="preserve">o be submitted for </w:t>
            </w:r>
            <w:r>
              <w:rPr>
                <w:b/>
              </w:rPr>
              <w:t xml:space="preserve">visiting </w:t>
            </w:r>
            <w:r w:rsidRPr="00AE5840">
              <w:rPr>
                <w:b/>
              </w:rPr>
              <w:t>verification</w:t>
            </w:r>
            <w:r w:rsidRPr="00053804">
              <w:t xml:space="preserve"> </w:t>
            </w:r>
          </w:p>
        </w:tc>
      </w:tr>
      <w:tr w:rsidR="00E90C77" w:rsidRPr="00803F35" w14:paraId="1421453B" w14:textId="77777777" w:rsidTr="00605267">
        <w:tc>
          <w:tcPr>
            <w:tcW w:w="3114" w:type="dxa"/>
            <w:shd w:val="clear" w:color="auto" w:fill="FFFFFF" w:themeFill="background1"/>
          </w:tcPr>
          <w:p w14:paraId="0004BC16" w14:textId="7B445BBE" w:rsidR="00E90C77" w:rsidRPr="002F7BEB" w:rsidRDefault="00E90C77" w:rsidP="00605267">
            <w:pPr>
              <w:tabs>
                <w:tab w:val="num" w:pos="0"/>
              </w:tabs>
              <w:spacing w:before="60" w:after="60"/>
              <w:rPr>
                <w:rFonts w:eastAsia="Calibri" w:cs="Arial"/>
              </w:rPr>
            </w:pPr>
            <w:r>
              <w:t>A copy of the completed Planning for Manufacture pro</w:t>
            </w:r>
            <w:r w:rsidR="00A7787F">
              <w:t xml:space="preserve"> </w:t>
            </w:r>
            <w:r>
              <w:t>forma, marked up by the candidate with changes as necessary.</w:t>
            </w:r>
            <w:r w:rsidRPr="005B55A7">
              <w:rPr>
                <w:rFonts w:eastAsia="Calibri" w:cs="Arial"/>
              </w:rPr>
              <w:t xml:space="preserve"> </w:t>
            </w:r>
          </w:p>
        </w:tc>
        <w:tc>
          <w:tcPr>
            <w:tcW w:w="5670" w:type="dxa"/>
            <w:shd w:val="clear" w:color="auto" w:fill="FFFFFF" w:themeFill="background1"/>
          </w:tcPr>
          <w:p w14:paraId="50B03D02" w14:textId="77777777" w:rsidR="00E90C77" w:rsidRPr="00803F35" w:rsidRDefault="00E90C77" w:rsidP="00605267">
            <w:pPr>
              <w:spacing w:before="60" w:after="60"/>
              <w:rPr>
                <w:b/>
                <w:lang w:val="en-US"/>
              </w:rPr>
            </w:pPr>
            <w:r>
              <w:t>Hard copy (paper-based) candidate evidence</w:t>
            </w:r>
            <w:r>
              <w:rPr>
                <w:rFonts w:cs="Arial"/>
              </w:rPr>
              <w:t xml:space="preserve">. </w:t>
            </w:r>
          </w:p>
        </w:tc>
      </w:tr>
      <w:tr w:rsidR="00E90C77" w:rsidRPr="00D2040B" w14:paraId="0B3F5B3A" w14:textId="77777777" w:rsidTr="00605267">
        <w:tc>
          <w:tcPr>
            <w:tcW w:w="3114" w:type="dxa"/>
            <w:shd w:val="clear" w:color="auto" w:fill="FFFFFF" w:themeFill="background1"/>
          </w:tcPr>
          <w:p w14:paraId="5B699F0E" w14:textId="77777777" w:rsidR="00E90C77" w:rsidRDefault="00E90C77" w:rsidP="00605267">
            <w:pPr>
              <w:spacing w:before="60" w:after="60"/>
              <w:rPr>
                <w:b/>
              </w:rPr>
            </w:pPr>
            <w:r w:rsidRPr="005B55A7">
              <w:t xml:space="preserve">A manufactured </w:t>
            </w:r>
            <w:r>
              <w:t>proposal.</w:t>
            </w:r>
          </w:p>
        </w:tc>
        <w:tc>
          <w:tcPr>
            <w:tcW w:w="5670" w:type="dxa"/>
            <w:shd w:val="clear" w:color="auto" w:fill="FFFFFF" w:themeFill="background1"/>
          </w:tcPr>
          <w:p w14:paraId="7E07C5E2" w14:textId="77777777" w:rsidR="00E90C77" w:rsidRPr="00A975EE" w:rsidRDefault="00E90C77" w:rsidP="00605267">
            <w:pPr>
              <w:spacing w:before="60" w:after="60"/>
              <w:rPr>
                <w:lang w:val="en-US"/>
              </w:rPr>
            </w:pPr>
            <w:r w:rsidRPr="00A975EE">
              <w:rPr>
                <w:lang w:val="en-US"/>
              </w:rPr>
              <w:t xml:space="preserve">The manufactured </w:t>
            </w:r>
            <w:r>
              <w:rPr>
                <w:lang w:val="en-US"/>
              </w:rPr>
              <w:t>proposal.</w:t>
            </w:r>
          </w:p>
        </w:tc>
      </w:tr>
      <w:tr w:rsidR="00E90C77" w:rsidRPr="00D2040B" w14:paraId="7D0BCBAB" w14:textId="77777777" w:rsidTr="00605267">
        <w:tc>
          <w:tcPr>
            <w:tcW w:w="3114" w:type="dxa"/>
            <w:shd w:val="clear" w:color="auto" w:fill="FFFFFF" w:themeFill="background1"/>
          </w:tcPr>
          <w:p w14:paraId="189B77BF" w14:textId="77777777" w:rsidR="00E90C77" w:rsidRDefault="00E90C77" w:rsidP="00605267">
            <w:pPr>
              <w:spacing w:before="60" w:after="60"/>
            </w:pPr>
            <w:r>
              <w:t>An evaluation of the proposal.</w:t>
            </w:r>
          </w:p>
        </w:tc>
        <w:tc>
          <w:tcPr>
            <w:tcW w:w="5670" w:type="dxa"/>
            <w:shd w:val="clear" w:color="auto" w:fill="FFFFFF" w:themeFill="background1"/>
          </w:tcPr>
          <w:p w14:paraId="1F4D8C4B" w14:textId="77777777" w:rsidR="00E90C77" w:rsidRPr="00013D1C" w:rsidRDefault="00E90C77" w:rsidP="00605267">
            <w:pPr>
              <w:spacing w:before="60" w:after="60"/>
              <w:rPr>
                <w:rFonts w:cs="Arial"/>
              </w:rPr>
            </w:pPr>
            <w:r>
              <w:t>Hard copy (paper-based) candidate evidence.</w:t>
            </w:r>
          </w:p>
        </w:tc>
      </w:tr>
      <w:tr w:rsidR="00E90C77" w:rsidRPr="00D2040B" w14:paraId="39A76060" w14:textId="77777777" w:rsidTr="00605267">
        <w:trPr>
          <w:trHeight w:val="2230"/>
        </w:trPr>
        <w:tc>
          <w:tcPr>
            <w:tcW w:w="3114" w:type="dxa"/>
            <w:shd w:val="clear" w:color="auto" w:fill="FFFFFF" w:themeFill="background1"/>
          </w:tcPr>
          <w:p w14:paraId="489168B0" w14:textId="0AAEFC81" w:rsidR="00E90C77" w:rsidRPr="005B55A7" w:rsidRDefault="00E90C77" w:rsidP="00605267">
            <w:pPr>
              <w:spacing w:before="60" w:after="60"/>
            </w:pPr>
            <w:r>
              <w:t>Evidence of skills and processes demonstrated during manufacture/</w:t>
            </w:r>
            <w:r w:rsidR="00190EA2">
              <w:t xml:space="preserve"> </w:t>
            </w:r>
            <w:r>
              <w:t>production that cannot readily be judged on the basis of the manufactured proposal.</w:t>
            </w:r>
          </w:p>
        </w:tc>
        <w:tc>
          <w:tcPr>
            <w:tcW w:w="5670" w:type="dxa"/>
            <w:shd w:val="clear" w:color="auto" w:fill="FFFFFF" w:themeFill="background1"/>
          </w:tcPr>
          <w:p w14:paraId="0D6A14A9" w14:textId="54EA065A" w:rsidR="00E90C77" w:rsidRPr="00D2040B" w:rsidRDefault="00420F08" w:rsidP="00605267">
            <w:pPr>
              <w:spacing w:before="60" w:after="60"/>
              <w:rPr>
                <w:rFonts w:cs="Arial"/>
              </w:rPr>
            </w:pPr>
            <w:r>
              <w:rPr>
                <w:rFonts w:cs="Arial"/>
              </w:rPr>
              <w:t>A</w:t>
            </w:r>
            <w:r w:rsidRPr="00013D1C">
              <w:rPr>
                <w:rFonts w:cs="Arial"/>
              </w:rPr>
              <w:t>ssessor</w:t>
            </w:r>
            <w:r>
              <w:rPr>
                <w:rFonts w:cs="Arial"/>
              </w:rPr>
              <w:t>’s</w:t>
            </w:r>
            <w:r w:rsidRPr="00013D1C">
              <w:rPr>
                <w:rFonts w:cs="Arial"/>
              </w:rPr>
              <w:t xml:space="preserve"> </w:t>
            </w:r>
            <w:r>
              <w:rPr>
                <w:rFonts w:cs="Arial"/>
              </w:rPr>
              <w:t>d</w:t>
            </w:r>
            <w:r w:rsidR="00E90C77" w:rsidRPr="00013D1C">
              <w:rPr>
                <w:rFonts w:cs="Arial"/>
              </w:rPr>
              <w:t xml:space="preserve">etailed observation notes and a completed </w:t>
            </w:r>
            <w:r w:rsidR="00E90C77">
              <w:rPr>
                <w:rFonts w:cs="Arial"/>
              </w:rPr>
              <w:t>C</w:t>
            </w:r>
            <w:r w:rsidR="00E90C77" w:rsidRPr="00013D1C">
              <w:rPr>
                <w:rFonts w:cs="Arial"/>
              </w:rPr>
              <w:t xml:space="preserve">andidate </w:t>
            </w:r>
            <w:r w:rsidR="00E90C77">
              <w:rPr>
                <w:rFonts w:cs="Arial"/>
              </w:rPr>
              <w:t>A</w:t>
            </w:r>
            <w:r w:rsidR="00E90C77" w:rsidRPr="00013D1C">
              <w:rPr>
                <w:rFonts w:cs="Arial"/>
              </w:rPr>
              <w:t xml:space="preserve">ssessment </w:t>
            </w:r>
            <w:r w:rsidR="00E90C77">
              <w:rPr>
                <w:rFonts w:cs="Arial"/>
              </w:rPr>
              <w:t>R</w:t>
            </w:r>
            <w:r w:rsidR="00E90C77" w:rsidRPr="00013D1C">
              <w:rPr>
                <w:rFonts w:cs="Arial"/>
              </w:rPr>
              <w:t>ecord or equivalent, along with any supporting evidence</w:t>
            </w:r>
            <w:r w:rsidR="00E90C77">
              <w:rPr>
                <w:rFonts w:cs="Arial"/>
              </w:rPr>
              <w:t>. These</w:t>
            </w:r>
            <w:r w:rsidR="00E90C77" w:rsidRPr="00013D1C">
              <w:rPr>
                <w:rFonts w:cs="Arial"/>
              </w:rPr>
              <w:t xml:space="preserve"> </w:t>
            </w:r>
            <w:r w:rsidR="00E90C77">
              <w:rPr>
                <w:rFonts w:cs="Arial"/>
              </w:rPr>
              <w:t>must clearly</w:t>
            </w:r>
            <w:r w:rsidR="00E90C77" w:rsidRPr="00013D1C">
              <w:rPr>
                <w:rFonts w:cs="Arial"/>
              </w:rPr>
              <w:t xml:space="preserve"> show the basis on which the assessment judgements have been made</w:t>
            </w:r>
            <w:r w:rsidR="00E90C77">
              <w:rPr>
                <w:rFonts w:cs="Arial"/>
              </w:rPr>
              <w:t xml:space="preserve"> in accordance with SQA marking instructions, or any electronic </w:t>
            </w:r>
            <w:r w:rsidR="00E90C77">
              <w:rPr>
                <w:lang w:val="en-US"/>
              </w:rPr>
              <w:t>form that can be readily accessed by the visiting verifier during the visit.</w:t>
            </w:r>
          </w:p>
        </w:tc>
      </w:tr>
    </w:tbl>
    <w:p w14:paraId="65291991" w14:textId="77777777" w:rsidR="00E90C77" w:rsidRDefault="00E90C77"/>
    <w:p w14:paraId="74C6AF95" w14:textId="1274ECC3" w:rsidR="00A7787F" w:rsidRDefault="00A7787F">
      <w:pPr>
        <w:tabs>
          <w:tab w:val="clear" w:pos="284"/>
          <w:tab w:val="clear" w:pos="567"/>
        </w:tabs>
        <w:spacing w:after="160" w:line="259" w:lineRule="auto"/>
        <w:rPr>
          <w:rFonts w:eastAsiaTheme="majorEastAsia" w:cstheme="majorBidi"/>
          <w:b/>
          <w:bCs/>
          <w:sz w:val="28"/>
          <w:szCs w:val="28"/>
          <w:lang w:eastAsia="ja-JP"/>
        </w:rPr>
      </w:pPr>
      <w:r>
        <w:br w:type="page"/>
      </w:r>
    </w:p>
    <w:p w14:paraId="51C5AA8C" w14:textId="77777777" w:rsidR="00E90C77" w:rsidRPr="00583BDC" w:rsidRDefault="00E90C77" w:rsidP="00E90C77">
      <w:pPr>
        <w:pStyle w:val="Heading1"/>
        <w:rPr>
          <w:rFonts w:eastAsiaTheme="minorEastAsia" w:cstheme="minorBidi"/>
          <w:bCs w:val="0"/>
          <w:sz w:val="24"/>
          <w:szCs w:val="24"/>
        </w:rPr>
      </w:pPr>
      <w:bookmarkStart w:id="10" w:name="_Toc523152926"/>
      <w:bookmarkStart w:id="11" w:name="_Toc528915319"/>
      <w:r w:rsidRPr="00583BDC">
        <w:rPr>
          <w:rFonts w:eastAsiaTheme="minorEastAsia" w:cstheme="minorBidi"/>
          <w:bCs w:val="0"/>
          <w:sz w:val="24"/>
          <w:szCs w:val="24"/>
        </w:rPr>
        <w:lastRenderedPageBreak/>
        <w:t>Advanced Higher Engineering Science project (event)</w:t>
      </w:r>
      <w:bookmarkEnd w:id="10"/>
      <w:bookmarkEnd w:id="11"/>
    </w:p>
    <w:p w14:paraId="71A38E1A" w14:textId="566A3536" w:rsidR="00E11CC3" w:rsidRDefault="00E11CC3" w:rsidP="00E90C77"/>
    <w:tbl>
      <w:tblPr>
        <w:tblStyle w:val="TableGrid"/>
        <w:tblW w:w="0" w:type="auto"/>
        <w:tblLook w:val="04A0" w:firstRow="1" w:lastRow="0" w:firstColumn="1" w:lastColumn="0" w:noHBand="0" w:noVBand="1"/>
      </w:tblPr>
      <w:tblGrid>
        <w:gridCol w:w="3397"/>
        <w:gridCol w:w="5529"/>
      </w:tblGrid>
      <w:tr w:rsidR="00E90C77" w:rsidRPr="00184566" w14:paraId="0FDFD210" w14:textId="77777777" w:rsidTr="00605267">
        <w:tc>
          <w:tcPr>
            <w:tcW w:w="8926" w:type="dxa"/>
            <w:gridSpan w:val="2"/>
            <w:shd w:val="clear" w:color="auto" w:fill="D0CECE" w:themeFill="background2" w:themeFillShade="E6"/>
          </w:tcPr>
          <w:p w14:paraId="7960B3C7" w14:textId="77777777" w:rsidR="00E90C77" w:rsidRDefault="00E90C77" w:rsidP="00A76814">
            <w:pPr>
              <w:jc w:val="center"/>
              <w:rPr>
                <w:b/>
              </w:rPr>
            </w:pPr>
            <w:r w:rsidRPr="00D74818">
              <w:rPr>
                <w:b/>
              </w:rPr>
              <w:t>Advanced Higher Engineering Science project</w:t>
            </w:r>
          </w:p>
          <w:p w14:paraId="0DDDC51E" w14:textId="77777777" w:rsidR="00E90C77" w:rsidRPr="00D74818" w:rsidRDefault="00E90C77" w:rsidP="00A76814">
            <w:pPr>
              <w:jc w:val="center"/>
              <w:rPr>
                <w:b/>
              </w:rPr>
            </w:pPr>
          </w:p>
        </w:tc>
      </w:tr>
      <w:tr w:rsidR="00E90C77" w:rsidRPr="00184566" w14:paraId="04BC7439" w14:textId="77777777" w:rsidTr="00605267">
        <w:tc>
          <w:tcPr>
            <w:tcW w:w="3397" w:type="dxa"/>
            <w:shd w:val="clear" w:color="auto" w:fill="D0CECE" w:themeFill="background2" w:themeFillShade="E6"/>
          </w:tcPr>
          <w:p w14:paraId="188A7234" w14:textId="77777777" w:rsidR="00E90C77" w:rsidRPr="00D74818" w:rsidRDefault="00E90C77" w:rsidP="00605267">
            <w:pPr>
              <w:spacing w:before="60" w:after="60"/>
              <w:rPr>
                <w:b/>
              </w:rPr>
            </w:pPr>
            <w:r w:rsidRPr="00D74818">
              <w:rPr>
                <w:b/>
              </w:rPr>
              <w:t>The assessed candidate evidence</w:t>
            </w:r>
          </w:p>
        </w:tc>
        <w:tc>
          <w:tcPr>
            <w:tcW w:w="5529" w:type="dxa"/>
            <w:shd w:val="clear" w:color="auto" w:fill="D0CECE" w:themeFill="background2" w:themeFillShade="E6"/>
          </w:tcPr>
          <w:p w14:paraId="124BE5D2" w14:textId="77777777" w:rsidR="00E90C77" w:rsidRPr="00D74818" w:rsidRDefault="00E90C77" w:rsidP="00605267">
            <w:pPr>
              <w:spacing w:before="60" w:after="60"/>
              <w:rPr>
                <w:b/>
              </w:rPr>
            </w:pPr>
            <w:r w:rsidRPr="00803F35">
              <w:rPr>
                <w:b/>
                <w:lang w:val="en-US"/>
              </w:rPr>
              <w:t xml:space="preserve">Form of assessed candidate </w:t>
            </w:r>
            <w:r>
              <w:rPr>
                <w:b/>
                <w:lang w:val="en-US"/>
              </w:rPr>
              <w:t xml:space="preserve">evidence </w:t>
            </w:r>
            <w:r w:rsidRPr="00AE5840">
              <w:rPr>
                <w:b/>
                <w:lang w:val="en-US"/>
              </w:rPr>
              <w:t>t</w:t>
            </w:r>
            <w:r w:rsidRPr="00AE5840">
              <w:rPr>
                <w:b/>
              </w:rPr>
              <w:t>o be submitted for verification event</w:t>
            </w:r>
          </w:p>
        </w:tc>
      </w:tr>
      <w:tr w:rsidR="00E90C77" w14:paraId="3C963949" w14:textId="77777777" w:rsidTr="00605267">
        <w:tc>
          <w:tcPr>
            <w:tcW w:w="3397" w:type="dxa"/>
          </w:tcPr>
          <w:p w14:paraId="4CC35465" w14:textId="77777777" w:rsidR="00E90C77" w:rsidRPr="004C37F9" w:rsidRDefault="00E90C77" w:rsidP="00605267">
            <w:pPr>
              <w:spacing w:before="60" w:after="60"/>
            </w:pPr>
            <w:r w:rsidRPr="004C37F9">
              <w:t xml:space="preserve">The </w:t>
            </w:r>
            <w:r>
              <w:t>complete project solution covering all stages and including reflective commentary where required.</w:t>
            </w:r>
          </w:p>
        </w:tc>
        <w:tc>
          <w:tcPr>
            <w:tcW w:w="5529" w:type="dxa"/>
          </w:tcPr>
          <w:p w14:paraId="442E3AE5" w14:textId="1C04605C" w:rsidR="00E90C77" w:rsidRPr="004C37F9" w:rsidRDefault="00E90C77" w:rsidP="00605267">
            <w:pPr>
              <w:spacing w:before="60" w:after="60"/>
            </w:pPr>
            <w:r w:rsidRPr="004C37F9">
              <w:t>Hard copy (paper-based) candidate’s evidence</w:t>
            </w:r>
            <w:r>
              <w:t>.</w:t>
            </w:r>
          </w:p>
        </w:tc>
      </w:tr>
      <w:tr w:rsidR="00E90C77" w14:paraId="6D7B029E" w14:textId="77777777" w:rsidTr="00605267">
        <w:tc>
          <w:tcPr>
            <w:tcW w:w="3397" w:type="dxa"/>
          </w:tcPr>
          <w:p w14:paraId="6A20740B" w14:textId="77777777" w:rsidR="00E90C77" w:rsidRPr="004C37F9" w:rsidRDefault="00E90C77" w:rsidP="00605267">
            <w:pPr>
              <w:spacing w:before="60" w:after="60"/>
            </w:pPr>
            <w:r w:rsidRPr="004C37F9">
              <w:t>The candidate’s ‘record of progress’</w:t>
            </w:r>
            <w:r>
              <w:t>.</w:t>
            </w:r>
            <w:r w:rsidRPr="004C37F9">
              <w:t xml:space="preserve"> </w:t>
            </w:r>
          </w:p>
        </w:tc>
        <w:tc>
          <w:tcPr>
            <w:tcW w:w="5529" w:type="dxa"/>
          </w:tcPr>
          <w:p w14:paraId="7A10B19E" w14:textId="77777777" w:rsidR="00E90C77" w:rsidRPr="004C37F9" w:rsidRDefault="00E90C77" w:rsidP="00605267">
            <w:pPr>
              <w:spacing w:before="60" w:after="60"/>
            </w:pPr>
            <w:r w:rsidRPr="004C37F9">
              <w:t>Hard copy (paper-based) candidate’s evidence</w:t>
            </w:r>
            <w:r>
              <w:t>.</w:t>
            </w:r>
            <w:r w:rsidRPr="004C37F9">
              <w:t xml:space="preserve"> </w:t>
            </w:r>
          </w:p>
        </w:tc>
      </w:tr>
    </w:tbl>
    <w:p w14:paraId="232049EE" w14:textId="77777777" w:rsidR="00E90C77" w:rsidRDefault="00E90C77"/>
    <w:p w14:paraId="135C7D70" w14:textId="2AD9F343" w:rsidR="00190EA2" w:rsidRDefault="00190EA2">
      <w:pPr>
        <w:tabs>
          <w:tab w:val="clear" w:pos="284"/>
          <w:tab w:val="clear" w:pos="567"/>
        </w:tabs>
        <w:spacing w:after="160" w:line="259" w:lineRule="auto"/>
        <w:rPr>
          <w:rFonts w:eastAsiaTheme="majorEastAsia" w:cstheme="majorBidi"/>
          <w:b/>
          <w:bCs/>
          <w:sz w:val="28"/>
          <w:szCs w:val="28"/>
          <w:lang w:eastAsia="ja-JP"/>
        </w:rPr>
      </w:pPr>
      <w:r>
        <w:br w:type="page"/>
      </w:r>
    </w:p>
    <w:p w14:paraId="429E27ED" w14:textId="77777777" w:rsidR="00E90C77" w:rsidRDefault="00E90C77" w:rsidP="00E90C77">
      <w:pPr>
        <w:pStyle w:val="Heading1"/>
        <w:rPr>
          <w:bCs w:val="0"/>
          <w:sz w:val="24"/>
        </w:rPr>
      </w:pPr>
      <w:r w:rsidRPr="00583BDC">
        <w:rPr>
          <w:rFonts w:eastAsiaTheme="minorEastAsia" w:cstheme="minorBidi"/>
          <w:sz w:val="24"/>
          <w:szCs w:val="24"/>
        </w:rPr>
        <w:lastRenderedPageBreak/>
        <w:t xml:space="preserve">National 5 and Higher English </w:t>
      </w:r>
      <w:r>
        <w:rPr>
          <w:rFonts w:eastAsiaTheme="minorEastAsia" w:cstheme="minorBidi"/>
          <w:sz w:val="24"/>
          <w:szCs w:val="24"/>
        </w:rPr>
        <w:t>performance</w:t>
      </w:r>
      <w:r>
        <w:rPr>
          <w:rFonts w:eastAsiaTheme="minorEastAsia" w:cs="Arial"/>
          <w:sz w:val="24"/>
          <w:szCs w:val="24"/>
        </w:rPr>
        <w:t>‒</w:t>
      </w:r>
      <w:r>
        <w:rPr>
          <w:rFonts w:eastAsiaTheme="minorEastAsia" w:cstheme="minorBidi"/>
          <w:sz w:val="24"/>
          <w:szCs w:val="24"/>
        </w:rPr>
        <w:t xml:space="preserve">spoken language </w:t>
      </w:r>
      <w:r w:rsidRPr="00583BDC">
        <w:rPr>
          <w:rFonts w:eastAsiaTheme="minorEastAsia" w:cstheme="minorBidi"/>
          <w:sz w:val="24"/>
          <w:szCs w:val="24"/>
        </w:rPr>
        <w:t>(event)</w:t>
      </w:r>
    </w:p>
    <w:p w14:paraId="486E8497" w14:textId="77777777" w:rsidR="00E90C77" w:rsidRDefault="00E90C77" w:rsidP="00605267">
      <w:pPr>
        <w:spacing w:line="276" w:lineRule="auto"/>
      </w:pPr>
    </w:p>
    <w:tbl>
      <w:tblPr>
        <w:tblStyle w:val="TableGrid"/>
        <w:tblW w:w="0" w:type="auto"/>
        <w:jc w:val="center"/>
        <w:tblLook w:val="04A0" w:firstRow="1" w:lastRow="0" w:firstColumn="1" w:lastColumn="0" w:noHBand="0" w:noVBand="1"/>
      </w:tblPr>
      <w:tblGrid>
        <w:gridCol w:w="2689"/>
        <w:gridCol w:w="6103"/>
      </w:tblGrid>
      <w:tr w:rsidR="00E90C77" w:rsidRPr="00053804" w14:paraId="5139DF3C" w14:textId="77777777" w:rsidTr="00605267">
        <w:trPr>
          <w:jc w:val="center"/>
        </w:trPr>
        <w:tc>
          <w:tcPr>
            <w:tcW w:w="8792" w:type="dxa"/>
            <w:gridSpan w:val="2"/>
            <w:shd w:val="clear" w:color="auto" w:fill="D0CECE" w:themeFill="background2" w:themeFillShade="E6"/>
          </w:tcPr>
          <w:p w14:paraId="79D73C86" w14:textId="3EAD9C65" w:rsidR="00E90C77" w:rsidRPr="00803F35" w:rsidDel="0064065F" w:rsidRDefault="00E90C77" w:rsidP="00605267">
            <w:pPr>
              <w:spacing w:after="60"/>
              <w:rPr>
                <w:b/>
                <w:lang w:val="en-US"/>
              </w:rPr>
            </w:pPr>
            <w:bookmarkStart w:id="12" w:name="_Toc528915320"/>
            <w:r>
              <w:rPr>
                <w:b/>
                <w:lang w:val="en-US"/>
              </w:rPr>
              <w:t>For the purposes of verification, SQA will accept either or both of the below evidence types</w:t>
            </w:r>
          </w:p>
        </w:tc>
      </w:tr>
      <w:tr w:rsidR="00E90C77" w:rsidRPr="00053804" w14:paraId="3BFCB572" w14:textId="77777777" w:rsidTr="00605267">
        <w:trPr>
          <w:jc w:val="center"/>
        </w:trPr>
        <w:tc>
          <w:tcPr>
            <w:tcW w:w="2689" w:type="dxa"/>
            <w:shd w:val="clear" w:color="auto" w:fill="D0CECE" w:themeFill="background2" w:themeFillShade="E6"/>
          </w:tcPr>
          <w:p w14:paraId="3435D2B2" w14:textId="77777777" w:rsidR="00E90C77" w:rsidRPr="00746ABA" w:rsidRDefault="00E90C77" w:rsidP="00605267">
            <w:pPr>
              <w:spacing w:after="60"/>
              <w:rPr>
                <w:b/>
              </w:rPr>
            </w:pPr>
            <w:r w:rsidRPr="00746ABA">
              <w:rPr>
                <w:b/>
              </w:rPr>
              <w:t xml:space="preserve">The evidence </w:t>
            </w:r>
          </w:p>
        </w:tc>
        <w:tc>
          <w:tcPr>
            <w:tcW w:w="6103" w:type="dxa"/>
            <w:shd w:val="clear" w:color="auto" w:fill="D0CECE" w:themeFill="background2" w:themeFillShade="E6"/>
          </w:tcPr>
          <w:p w14:paraId="0FE0BE99" w14:textId="77777777" w:rsidR="00E90C77" w:rsidRPr="00053804" w:rsidRDefault="00E90C77" w:rsidP="00605267">
            <w:pPr>
              <w:spacing w:after="60"/>
            </w:pPr>
            <w:r>
              <w:rPr>
                <w:b/>
                <w:lang w:val="en-US"/>
              </w:rPr>
              <w:t>T</w:t>
            </w:r>
            <w:r w:rsidRPr="00AE5840">
              <w:rPr>
                <w:b/>
              </w:rPr>
              <w:t>o be submitted for verification event</w:t>
            </w:r>
            <w:r w:rsidRPr="00053804">
              <w:t xml:space="preserve"> </w:t>
            </w:r>
          </w:p>
        </w:tc>
      </w:tr>
      <w:tr w:rsidR="00E90C77" w:rsidRPr="00053804" w14:paraId="7FC7D60A" w14:textId="77777777" w:rsidTr="00605267">
        <w:trPr>
          <w:jc w:val="center"/>
        </w:trPr>
        <w:tc>
          <w:tcPr>
            <w:tcW w:w="2689" w:type="dxa"/>
            <w:shd w:val="clear" w:color="auto" w:fill="FFFFFF" w:themeFill="background1"/>
          </w:tcPr>
          <w:p w14:paraId="1A8A35A9" w14:textId="644BA2C3" w:rsidR="00E90C77" w:rsidRPr="00746ABA" w:rsidRDefault="00E90C77" w:rsidP="00605267">
            <w:pPr>
              <w:pStyle w:val="bullet"/>
              <w:numPr>
                <w:ilvl w:val="0"/>
                <w:numId w:val="0"/>
              </w:numPr>
              <w:rPr>
                <w:b/>
              </w:rPr>
            </w:pPr>
            <w:r>
              <w:rPr>
                <w:rFonts w:cs="Arial"/>
              </w:rPr>
              <w:t xml:space="preserve">The completed assessment </w:t>
            </w:r>
            <w:r w:rsidR="00BD4613">
              <w:rPr>
                <w:rFonts w:cs="Arial"/>
              </w:rPr>
              <w:t>checklist, which</w:t>
            </w:r>
            <w:r>
              <w:rPr>
                <w:rFonts w:cs="Arial"/>
              </w:rPr>
              <w:t xml:space="preserve"> will include assessor’s </w:t>
            </w:r>
            <w:r w:rsidR="001350A3">
              <w:rPr>
                <w:rFonts w:cs="Arial"/>
              </w:rPr>
              <w:t xml:space="preserve">detailed </w:t>
            </w:r>
            <w:r>
              <w:rPr>
                <w:rFonts w:cs="Arial"/>
              </w:rPr>
              <w:t xml:space="preserve">comments. </w:t>
            </w:r>
          </w:p>
        </w:tc>
        <w:tc>
          <w:tcPr>
            <w:tcW w:w="6103" w:type="dxa"/>
            <w:shd w:val="clear" w:color="auto" w:fill="FFFFFF" w:themeFill="background1"/>
          </w:tcPr>
          <w:p w14:paraId="43395DD3" w14:textId="30A6AC61" w:rsidR="00E90C77" w:rsidRDefault="00E90C77" w:rsidP="00A405B2">
            <w:pPr>
              <w:rPr>
                <w:rFonts w:cs="Arial"/>
              </w:rPr>
            </w:pPr>
            <w:r>
              <w:rPr>
                <w:rFonts w:cs="Arial"/>
              </w:rPr>
              <w:t xml:space="preserve">Examples of completed assessment checklists can be found on the </w:t>
            </w:r>
            <w:hyperlink r:id="rId13" w:history="1">
              <w:r w:rsidRPr="00A87097">
                <w:rPr>
                  <w:rStyle w:val="Hyperlink"/>
                  <w:rFonts w:cs="Arial"/>
                </w:rPr>
                <w:t>Understanding Standards</w:t>
              </w:r>
            </w:hyperlink>
            <w:r>
              <w:rPr>
                <w:rFonts w:cs="Arial"/>
              </w:rPr>
              <w:t xml:space="preserve"> web pages. Please note that login details, which have been shared with SQA </w:t>
            </w:r>
            <w:r w:rsidR="003E482B">
              <w:rPr>
                <w:rFonts w:cs="Arial"/>
              </w:rPr>
              <w:t>c</w:t>
            </w:r>
            <w:r>
              <w:rPr>
                <w:rFonts w:cs="Arial"/>
              </w:rPr>
              <w:t>o</w:t>
            </w:r>
            <w:r w:rsidR="003E482B">
              <w:rPr>
                <w:rFonts w:cs="Arial"/>
              </w:rPr>
              <w:noBreakHyphen/>
            </w:r>
            <w:r>
              <w:rPr>
                <w:rFonts w:cs="Arial"/>
              </w:rPr>
              <w:t>ordinators, are required to view these materials.</w:t>
            </w:r>
          </w:p>
          <w:p w14:paraId="0AD141CB" w14:textId="77777777" w:rsidR="00E90C77" w:rsidRDefault="00E90C77" w:rsidP="00A405B2">
            <w:pPr>
              <w:rPr>
                <w:rFonts w:cs="Arial"/>
              </w:rPr>
            </w:pPr>
          </w:p>
          <w:p w14:paraId="18D5CFEE" w14:textId="77777777" w:rsidR="00E90C77" w:rsidRDefault="00E90C77" w:rsidP="00A405B2">
            <w:pPr>
              <w:rPr>
                <w:rFonts w:cs="Arial"/>
              </w:rPr>
            </w:pPr>
            <w:r>
              <w:rPr>
                <w:rFonts w:cs="Arial"/>
              </w:rPr>
              <w:t>Assessor comments must address all aspects of the performance and include examples where appropriate, eg content and choice of language.</w:t>
            </w:r>
          </w:p>
          <w:p w14:paraId="5D96A65D" w14:textId="77777777" w:rsidR="00E90C77" w:rsidRDefault="00E90C77" w:rsidP="00A405B2">
            <w:pPr>
              <w:rPr>
                <w:rFonts w:cs="Arial"/>
              </w:rPr>
            </w:pPr>
          </w:p>
          <w:p w14:paraId="777933DE" w14:textId="052FC71B" w:rsidR="00E90C77" w:rsidRPr="005B55A7" w:rsidRDefault="00E90C77" w:rsidP="00605267">
            <w:pPr>
              <w:spacing w:after="60"/>
              <w:rPr>
                <w:rFonts w:cs="Arial"/>
              </w:rPr>
            </w:pPr>
            <w:r>
              <w:rPr>
                <w:rFonts w:cs="Arial"/>
              </w:rPr>
              <w:t xml:space="preserve">The assessment checklist template is provided in the </w:t>
            </w:r>
            <w:hyperlink r:id="rId14" w:history="1">
              <w:r w:rsidRPr="00A87097">
                <w:rPr>
                  <w:rStyle w:val="Hyperlink"/>
                  <w:rFonts w:cs="Arial"/>
                  <w:i/>
                </w:rPr>
                <w:t>Coursework Assessment Task</w:t>
              </w:r>
            </w:hyperlink>
            <w:r w:rsidRPr="00D002C9">
              <w:rPr>
                <w:rFonts w:cs="Arial"/>
                <w:i/>
              </w:rPr>
              <w:t xml:space="preserve"> </w:t>
            </w:r>
            <w:r w:rsidR="00BD4613">
              <w:rPr>
                <w:rFonts w:cs="Arial"/>
              </w:rPr>
              <w:t>document;</w:t>
            </w:r>
            <w:r>
              <w:rPr>
                <w:rFonts w:cs="Arial"/>
              </w:rPr>
              <w:t xml:space="preserve"> however centres may devise their own version.</w:t>
            </w:r>
          </w:p>
        </w:tc>
      </w:tr>
      <w:tr w:rsidR="00E90C77" w:rsidRPr="00053804" w14:paraId="4B7478AC" w14:textId="77777777" w:rsidTr="00605267">
        <w:trPr>
          <w:jc w:val="center"/>
        </w:trPr>
        <w:tc>
          <w:tcPr>
            <w:tcW w:w="2689" w:type="dxa"/>
            <w:shd w:val="clear" w:color="auto" w:fill="FFFFFF" w:themeFill="background1"/>
          </w:tcPr>
          <w:p w14:paraId="306B2A5B" w14:textId="77777777" w:rsidR="00E90C77" w:rsidRPr="00C83DB3" w:rsidDel="0064065F" w:rsidRDefault="00E90C77" w:rsidP="00A405B2">
            <w:pPr>
              <w:pStyle w:val="bullet"/>
              <w:numPr>
                <w:ilvl w:val="0"/>
                <w:numId w:val="0"/>
              </w:numPr>
              <w:rPr>
                <w:rFonts w:cs="Arial"/>
              </w:rPr>
            </w:pPr>
            <w:r>
              <w:rPr>
                <w:rFonts w:cs="Arial"/>
              </w:rPr>
              <w:t>Candidate evidence in the form of an audio-visual recording.</w:t>
            </w:r>
          </w:p>
        </w:tc>
        <w:tc>
          <w:tcPr>
            <w:tcW w:w="6103" w:type="dxa"/>
            <w:shd w:val="clear" w:color="auto" w:fill="FFFFFF" w:themeFill="background1"/>
          </w:tcPr>
          <w:p w14:paraId="1A44AE1E" w14:textId="77777777" w:rsidR="00E90C77" w:rsidRDefault="00E90C77" w:rsidP="00A405B2">
            <w:pPr>
              <w:rPr>
                <w:rFonts w:cs="Arial"/>
              </w:rPr>
            </w:pPr>
            <w:r>
              <w:rPr>
                <w:rFonts w:cs="Arial"/>
              </w:rPr>
              <w:t xml:space="preserve">For each candidate in the sample: an </w:t>
            </w:r>
            <w:r w:rsidRPr="00F12E72">
              <w:rPr>
                <w:rFonts w:cs="Arial"/>
              </w:rPr>
              <w:t>audio-visual</w:t>
            </w:r>
            <w:r>
              <w:rPr>
                <w:rFonts w:cs="Arial"/>
              </w:rPr>
              <w:t xml:space="preserve"> </w:t>
            </w:r>
            <w:r w:rsidRPr="00F12E72">
              <w:rPr>
                <w:rFonts w:cs="Arial"/>
              </w:rPr>
              <w:t>recording on DVD</w:t>
            </w:r>
            <w:r>
              <w:rPr>
                <w:rFonts w:cs="Arial"/>
              </w:rPr>
              <w:t xml:space="preserve"> or other portable physical form,</w:t>
            </w:r>
            <w:r w:rsidRPr="00F12E72">
              <w:rPr>
                <w:rFonts w:cs="Arial"/>
              </w:rPr>
              <w:t xml:space="preserve"> usi</w:t>
            </w:r>
            <w:r>
              <w:rPr>
                <w:rFonts w:cs="Arial"/>
              </w:rPr>
              <w:t>ng SQA-approved file formats. The recording must be playable on a variety of devices.</w:t>
            </w:r>
          </w:p>
          <w:p w14:paraId="57D86C32" w14:textId="77777777" w:rsidR="00E90C77" w:rsidRDefault="00E90C77" w:rsidP="00A405B2">
            <w:pPr>
              <w:rPr>
                <w:rFonts w:cs="Arial"/>
              </w:rPr>
            </w:pPr>
          </w:p>
          <w:p w14:paraId="24BB95F4" w14:textId="77777777" w:rsidR="00E90C77" w:rsidRDefault="00E90C77" w:rsidP="00605267">
            <w:pPr>
              <w:spacing w:after="60"/>
              <w:rPr>
                <w:rFonts w:cs="Arial"/>
              </w:rPr>
            </w:pPr>
            <w:r>
              <w:rPr>
                <w:rFonts w:cs="Arial"/>
              </w:rPr>
              <w:t>Each candidate must be clearly identified on the recording.</w:t>
            </w:r>
          </w:p>
        </w:tc>
      </w:tr>
    </w:tbl>
    <w:p w14:paraId="4E463FD1" w14:textId="77777777" w:rsidR="00E90C77" w:rsidRDefault="00E90C77" w:rsidP="00A405B2">
      <w:pPr>
        <w:pStyle w:val="Heading1"/>
        <w:rPr>
          <w:rFonts w:eastAsiaTheme="minorEastAsia" w:cstheme="minorBidi"/>
          <w:sz w:val="24"/>
          <w:szCs w:val="24"/>
        </w:rPr>
      </w:pPr>
    </w:p>
    <w:tbl>
      <w:tblPr>
        <w:tblStyle w:val="TableGrid"/>
        <w:tblW w:w="0" w:type="auto"/>
        <w:jc w:val="center"/>
        <w:tblLook w:val="04A0" w:firstRow="1" w:lastRow="0" w:firstColumn="1" w:lastColumn="0" w:noHBand="0" w:noVBand="1"/>
      </w:tblPr>
      <w:tblGrid>
        <w:gridCol w:w="2689"/>
        <w:gridCol w:w="6104"/>
      </w:tblGrid>
      <w:tr w:rsidR="00E90C77" w:rsidRPr="000F215B" w14:paraId="53C58192" w14:textId="77777777" w:rsidTr="00605267">
        <w:trPr>
          <w:jc w:val="center"/>
        </w:trPr>
        <w:tc>
          <w:tcPr>
            <w:tcW w:w="8793" w:type="dxa"/>
            <w:gridSpan w:val="2"/>
            <w:shd w:val="clear" w:color="auto" w:fill="D0CECE" w:themeFill="background2" w:themeFillShade="E6"/>
            <w:vAlign w:val="center"/>
          </w:tcPr>
          <w:p w14:paraId="780B0CE3" w14:textId="77777777" w:rsidR="00E90C77" w:rsidRDefault="00E90C77" w:rsidP="00A76814">
            <w:pPr>
              <w:jc w:val="center"/>
              <w:rPr>
                <w:b/>
              </w:rPr>
            </w:pPr>
            <w:r>
              <w:rPr>
                <w:b/>
              </w:rPr>
              <w:t>Higher</w:t>
            </w:r>
            <w:r w:rsidRPr="000F215B">
              <w:rPr>
                <w:b/>
              </w:rPr>
              <w:t xml:space="preserve"> </w:t>
            </w:r>
            <w:r>
              <w:rPr>
                <w:b/>
              </w:rPr>
              <w:t>English performance</w:t>
            </w:r>
            <w:r>
              <w:rPr>
                <w:rFonts w:cs="Arial"/>
                <w:b/>
              </w:rPr>
              <w:t>‒</w:t>
            </w:r>
            <w:r>
              <w:rPr>
                <w:b/>
              </w:rPr>
              <w:t>spoken language</w:t>
            </w:r>
          </w:p>
          <w:p w14:paraId="5AFA6A1B" w14:textId="77777777" w:rsidR="00E90C77" w:rsidRPr="000F215B" w:rsidRDefault="00E90C77" w:rsidP="00A76814">
            <w:pPr>
              <w:jc w:val="center"/>
              <w:rPr>
                <w:b/>
              </w:rPr>
            </w:pPr>
          </w:p>
        </w:tc>
      </w:tr>
      <w:tr w:rsidR="00E90C77" w:rsidRPr="00803F35" w:rsidDel="0064065F" w14:paraId="3E54CD0B" w14:textId="77777777" w:rsidTr="00605267">
        <w:trPr>
          <w:jc w:val="center"/>
        </w:trPr>
        <w:tc>
          <w:tcPr>
            <w:tcW w:w="8793" w:type="dxa"/>
            <w:gridSpan w:val="2"/>
            <w:shd w:val="clear" w:color="auto" w:fill="D0CECE" w:themeFill="background2" w:themeFillShade="E6"/>
          </w:tcPr>
          <w:p w14:paraId="5CF85800" w14:textId="3C041A91" w:rsidR="00E90C77" w:rsidRPr="00803F35" w:rsidDel="0064065F" w:rsidRDefault="00E90C77" w:rsidP="00605267">
            <w:pPr>
              <w:spacing w:after="60"/>
              <w:rPr>
                <w:b/>
                <w:lang w:val="en-US"/>
              </w:rPr>
            </w:pPr>
            <w:r>
              <w:rPr>
                <w:b/>
                <w:lang w:val="en-US"/>
              </w:rPr>
              <w:t>For the purposes of verification, SQA will accept either or both of the below evidence types</w:t>
            </w:r>
          </w:p>
        </w:tc>
      </w:tr>
      <w:tr w:rsidR="00E90C77" w:rsidRPr="00583BDC" w14:paraId="06E63FD3" w14:textId="77777777" w:rsidTr="00605267">
        <w:trPr>
          <w:jc w:val="center"/>
        </w:trPr>
        <w:tc>
          <w:tcPr>
            <w:tcW w:w="2689" w:type="dxa"/>
            <w:shd w:val="clear" w:color="auto" w:fill="D0CECE" w:themeFill="background2" w:themeFillShade="E6"/>
          </w:tcPr>
          <w:p w14:paraId="564AFF0E" w14:textId="77777777" w:rsidR="00E90C77" w:rsidRPr="00746ABA" w:rsidRDefault="00E90C77" w:rsidP="00605267">
            <w:pPr>
              <w:spacing w:after="60"/>
              <w:rPr>
                <w:b/>
              </w:rPr>
            </w:pPr>
            <w:r w:rsidRPr="00746ABA">
              <w:rPr>
                <w:b/>
              </w:rPr>
              <w:t xml:space="preserve">The evidence </w:t>
            </w:r>
          </w:p>
        </w:tc>
        <w:tc>
          <w:tcPr>
            <w:tcW w:w="6104" w:type="dxa"/>
            <w:shd w:val="clear" w:color="auto" w:fill="D0CECE" w:themeFill="background2" w:themeFillShade="E6"/>
          </w:tcPr>
          <w:p w14:paraId="162790AF" w14:textId="77777777" w:rsidR="00E90C77" w:rsidRPr="00583BDC" w:rsidRDefault="00E90C77" w:rsidP="00605267">
            <w:pPr>
              <w:spacing w:after="60"/>
              <w:rPr>
                <w:b/>
              </w:rPr>
            </w:pPr>
            <w:r w:rsidRPr="00583BDC">
              <w:rPr>
                <w:b/>
              </w:rPr>
              <w:t>T</w:t>
            </w:r>
            <w:r w:rsidRPr="00AE5840">
              <w:rPr>
                <w:b/>
              </w:rPr>
              <w:t>o be submitted for verification event</w:t>
            </w:r>
            <w:r w:rsidRPr="00583BDC">
              <w:rPr>
                <w:b/>
              </w:rPr>
              <w:t xml:space="preserve"> </w:t>
            </w:r>
          </w:p>
        </w:tc>
      </w:tr>
      <w:tr w:rsidR="00E90C77" w:rsidRPr="005B55A7" w14:paraId="60ED2F7D" w14:textId="77777777" w:rsidTr="00605267">
        <w:trPr>
          <w:jc w:val="center"/>
        </w:trPr>
        <w:tc>
          <w:tcPr>
            <w:tcW w:w="2689" w:type="dxa"/>
            <w:shd w:val="clear" w:color="auto" w:fill="FFFFFF" w:themeFill="background1"/>
          </w:tcPr>
          <w:p w14:paraId="798D6308" w14:textId="229D43F3" w:rsidR="00E90C77" w:rsidRPr="00746ABA" w:rsidRDefault="00E90C77" w:rsidP="00605267">
            <w:pPr>
              <w:pStyle w:val="bullet"/>
              <w:numPr>
                <w:ilvl w:val="0"/>
                <w:numId w:val="0"/>
              </w:numPr>
              <w:rPr>
                <w:b/>
              </w:rPr>
            </w:pPr>
            <w:r>
              <w:rPr>
                <w:rFonts w:cs="Arial"/>
              </w:rPr>
              <w:t xml:space="preserve">The completed assessment </w:t>
            </w:r>
            <w:r w:rsidR="00BD4613">
              <w:rPr>
                <w:rFonts w:cs="Arial"/>
              </w:rPr>
              <w:t>checklist, which</w:t>
            </w:r>
            <w:r>
              <w:rPr>
                <w:rFonts w:cs="Arial"/>
              </w:rPr>
              <w:t xml:space="preserve"> will include assessor’s </w:t>
            </w:r>
            <w:r w:rsidR="001350A3">
              <w:rPr>
                <w:rFonts w:cs="Arial"/>
              </w:rPr>
              <w:t xml:space="preserve">detailed </w:t>
            </w:r>
            <w:r>
              <w:rPr>
                <w:rFonts w:cs="Arial"/>
              </w:rPr>
              <w:t xml:space="preserve">comments. </w:t>
            </w:r>
          </w:p>
        </w:tc>
        <w:tc>
          <w:tcPr>
            <w:tcW w:w="6104" w:type="dxa"/>
            <w:shd w:val="clear" w:color="auto" w:fill="FFFFFF" w:themeFill="background1"/>
          </w:tcPr>
          <w:p w14:paraId="401D2C5B" w14:textId="77777777" w:rsidR="00E90C77" w:rsidRDefault="00E90C77" w:rsidP="00A76814">
            <w:pPr>
              <w:ind w:left="34"/>
              <w:rPr>
                <w:rFonts w:cs="Arial"/>
              </w:rPr>
            </w:pPr>
            <w:r>
              <w:rPr>
                <w:rFonts w:cs="Arial"/>
              </w:rPr>
              <w:t xml:space="preserve">Examples of completed assessment checklists can be found on the </w:t>
            </w:r>
            <w:hyperlink r:id="rId15" w:history="1">
              <w:r w:rsidRPr="00A87097">
                <w:rPr>
                  <w:rStyle w:val="Hyperlink"/>
                  <w:rFonts w:cs="Arial"/>
                </w:rPr>
                <w:t>Understanding Standards</w:t>
              </w:r>
            </w:hyperlink>
            <w:r>
              <w:rPr>
                <w:rFonts w:cs="Arial"/>
              </w:rPr>
              <w:t xml:space="preserve"> web pages. </w:t>
            </w:r>
            <w:r w:rsidRPr="0082255E">
              <w:rPr>
                <w:rFonts w:cs="Arial"/>
              </w:rPr>
              <w:t>Please note that login details, which have been shared with SQA Co-ordinators, are required to view these materials.</w:t>
            </w:r>
          </w:p>
          <w:p w14:paraId="3A3B820A" w14:textId="77777777" w:rsidR="00E90C77" w:rsidRDefault="00E90C77" w:rsidP="00A76814">
            <w:pPr>
              <w:ind w:left="34"/>
              <w:rPr>
                <w:rFonts w:cs="Arial"/>
              </w:rPr>
            </w:pPr>
          </w:p>
          <w:p w14:paraId="17F89174" w14:textId="77777777" w:rsidR="00E90C77" w:rsidRDefault="00E90C77" w:rsidP="00A76814">
            <w:pPr>
              <w:ind w:left="34"/>
              <w:rPr>
                <w:rFonts w:cs="Arial"/>
              </w:rPr>
            </w:pPr>
            <w:r>
              <w:rPr>
                <w:rFonts w:cs="Arial"/>
              </w:rPr>
              <w:t>Assessor comments must address all aspects of the performance and include examples where appropriate, eg content and choice of language</w:t>
            </w:r>
          </w:p>
          <w:p w14:paraId="35F0BE1F" w14:textId="77777777" w:rsidR="00E90C77" w:rsidRDefault="00E90C77" w:rsidP="00A76814">
            <w:pPr>
              <w:ind w:left="34"/>
              <w:rPr>
                <w:rFonts w:cs="Arial"/>
              </w:rPr>
            </w:pPr>
          </w:p>
          <w:p w14:paraId="6FBA80D4" w14:textId="06448877" w:rsidR="00E90C77" w:rsidRPr="005B55A7" w:rsidRDefault="00E90C77" w:rsidP="00605267">
            <w:pPr>
              <w:spacing w:after="60"/>
              <w:rPr>
                <w:rFonts w:cs="Arial"/>
              </w:rPr>
            </w:pPr>
            <w:r>
              <w:rPr>
                <w:rFonts w:cs="Arial"/>
              </w:rPr>
              <w:t xml:space="preserve">The assessment checklist template is provided in the </w:t>
            </w:r>
            <w:hyperlink r:id="rId16" w:history="1">
              <w:r w:rsidRPr="00A87097">
                <w:rPr>
                  <w:rStyle w:val="Hyperlink"/>
                  <w:rFonts w:cs="Arial"/>
                  <w:i/>
                </w:rPr>
                <w:t>Coursework Assessment Task</w:t>
              </w:r>
            </w:hyperlink>
            <w:r w:rsidRPr="00D002C9">
              <w:rPr>
                <w:rFonts w:cs="Arial"/>
                <w:i/>
              </w:rPr>
              <w:t xml:space="preserve"> </w:t>
            </w:r>
            <w:r>
              <w:rPr>
                <w:rFonts w:cs="Arial"/>
              </w:rPr>
              <w:t>document</w:t>
            </w:r>
            <w:r w:rsidR="00BD4613">
              <w:rPr>
                <w:rFonts w:cs="Arial"/>
              </w:rPr>
              <w:t>;</w:t>
            </w:r>
            <w:r>
              <w:rPr>
                <w:rFonts w:cs="Arial"/>
              </w:rPr>
              <w:t xml:space="preserve"> </w:t>
            </w:r>
            <w:r w:rsidR="00BD4613">
              <w:rPr>
                <w:rFonts w:cs="Arial"/>
              </w:rPr>
              <w:t>however,</w:t>
            </w:r>
            <w:r>
              <w:rPr>
                <w:rFonts w:cs="Arial"/>
              </w:rPr>
              <w:t xml:space="preserve"> centres may devise their own version.</w:t>
            </w:r>
          </w:p>
        </w:tc>
      </w:tr>
      <w:tr w:rsidR="00E90C77" w14:paraId="7EA8B98B" w14:textId="77777777" w:rsidTr="00605267">
        <w:trPr>
          <w:jc w:val="center"/>
        </w:trPr>
        <w:tc>
          <w:tcPr>
            <w:tcW w:w="2689" w:type="dxa"/>
            <w:shd w:val="clear" w:color="auto" w:fill="FFFFFF" w:themeFill="background1"/>
          </w:tcPr>
          <w:p w14:paraId="0643AC99" w14:textId="77777777" w:rsidR="00E90C77" w:rsidRPr="00C83DB3" w:rsidDel="0064065F" w:rsidRDefault="00E90C77" w:rsidP="00A76814">
            <w:pPr>
              <w:pStyle w:val="bullet"/>
              <w:numPr>
                <w:ilvl w:val="0"/>
                <w:numId w:val="0"/>
              </w:numPr>
              <w:rPr>
                <w:rFonts w:cs="Arial"/>
              </w:rPr>
            </w:pPr>
            <w:r>
              <w:rPr>
                <w:rFonts w:cs="Arial"/>
              </w:rPr>
              <w:t>Candidate evidence in the form of an audio-visual recording.</w:t>
            </w:r>
          </w:p>
        </w:tc>
        <w:tc>
          <w:tcPr>
            <w:tcW w:w="6104" w:type="dxa"/>
            <w:shd w:val="clear" w:color="auto" w:fill="FFFFFF" w:themeFill="background1"/>
          </w:tcPr>
          <w:p w14:paraId="4A822A97" w14:textId="290E8963" w:rsidR="00E90C77" w:rsidRDefault="00E90C77" w:rsidP="00605267">
            <w:pPr>
              <w:spacing w:after="60"/>
              <w:ind w:left="34"/>
              <w:rPr>
                <w:rFonts w:cs="Arial"/>
              </w:rPr>
            </w:pPr>
            <w:r>
              <w:rPr>
                <w:rFonts w:cs="Arial"/>
              </w:rPr>
              <w:t xml:space="preserve">For each candidate in the sample: an audio-visual recording </w:t>
            </w:r>
            <w:r w:rsidRPr="00F12E72">
              <w:rPr>
                <w:rFonts w:cs="Arial"/>
              </w:rPr>
              <w:t>on DVD</w:t>
            </w:r>
            <w:r>
              <w:rPr>
                <w:rFonts w:cs="Arial"/>
              </w:rPr>
              <w:t xml:space="preserve"> or other portable physical form,</w:t>
            </w:r>
            <w:r w:rsidRPr="00F12E72">
              <w:rPr>
                <w:rFonts w:cs="Arial"/>
              </w:rPr>
              <w:t xml:space="preserve"> usi</w:t>
            </w:r>
            <w:r>
              <w:rPr>
                <w:rFonts w:cs="Arial"/>
              </w:rPr>
              <w:t>ng SQA-approved file formats. The recording must be playable on a variety of devices. Each candidate must be clearly identified on the recording.</w:t>
            </w:r>
          </w:p>
        </w:tc>
      </w:tr>
      <w:bookmarkEnd w:id="12"/>
    </w:tbl>
    <w:p w14:paraId="1B311564" w14:textId="77777777" w:rsidR="00A7787F" w:rsidRDefault="00A7787F">
      <w:pPr>
        <w:tabs>
          <w:tab w:val="clear" w:pos="284"/>
          <w:tab w:val="clear" w:pos="567"/>
        </w:tabs>
        <w:spacing w:after="160" w:line="259" w:lineRule="auto"/>
        <w:rPr>
          <w:rFonts w:eastAsiaTheme="minorEastAsia" w:cstheme="minorBidi"/>
          <w:b/>
          <w:sz w:val="24"/>
          <w:szCs w:val="24"/>
          <w:lang w:eastAsia="ja-JP"/>
        </w:rPr>
      </w:pPr>
      <w:r>
        <w:rPr>
          <w:rFonts w:eastAsiaTheme="minorEastAsia" w:cstheme="minorBidi"/>
          <w:bCs/>
          <w:sz w:val="24"/>
          <w:szCs w:val="24"/>
        </w:rPr>
        <w:br w:type="page"/>
      </w:r>
    </w:p>
    <w:p w14:paraId="1608E4F2" w14:textId="37A6F5D1" w:rsidR="00E90C77" w:rsidRPr="00583BDC" w:rsidRDefault="00E90C77" w:rsidP="00E90C77">
      <w:pPr>
        <w:pStyle w:val="Heading1"/>
        <w:rPr>
          <w:rFonts w:eastAsiaTheme="minorEastAsia" w:cstheme="minorBidi"/>
          <w:bCs w:val="0"/>
          <w:sz w:val="24"/>
          <w:szCs w:val="24"/>
        </w:rPr>
      </w:pPr>
      <w:r w:rsidRPr="00583BDC">
        <w:rPr>
          <w:rFonts w:eastAsiaTheme="minorEastAsia" w:cstheme="minorBidi"/>
          <w:bCs w:val="0"/>
          <w:sz w:val="24"/>
          <w:szCs w:val="24"/>
        </w:rPr>
        <w:lastRenderedPageBreak/>
        <w:t>National 5 and Higher ESOL performance (event)</w:t>
      </w:r>
    </w:p>
    <w:p w14:paraId="6E43DC19" w14:textId="77777777" w:rsidR="00E90C77" w:rsidRDefault="00E90C77" w:rsidP="00E90C77">
      <w:pPr>
        <w:tabs>
          <w:tab w:val="clear" w:pos="284"/>
          <w:tab w:val="clear" w:pos="567"/>
          <w:tab w:val="left" w:pos="1395"/>
        </w:tabs>
      </w:pPr>
    </w:p>
    <w:tbl>
      <w:tblPr>
        <w:tblStyle w:val="TableGrid"/>
        <w:tblpPr w:leftFromText="181" w:rightFromText="181" w:horzAnchor="margin" w:tblpY="568"/>
        <w:tblW w:w="0" w:type="auto"/>
        <w:tblLook w:val="04A0" w:firstRow="1" w:lastRow="0" w:firstColumn="1" w:lastColumn="0" w:noHBand="0" w:noVBand="1"/>
      </w:tblPr>
      <w:tblGrid>
        <w:gridCol w:w="2335"/>
        <w:gridCol w:w="5591"/>
      </w:tblGrid>
      <w:tr w:rsidR="00E90C77" w:rsidRPr="000F215B" w14:paraId="274F11A5" w14:textId="77777777" w:rsidTr="00605267">
        <w:tc>
          <w:tcPr>
            <w:tcW w:w="7926" w:type="dxa"/>
            <w:gridSpan w:val="2"/>
            <w:shd w:val="clear" w:color="auto" w:fill="D0CECE" w:themeFill="background2" w:themeFillShade="E6"/>
            <w:vAlign w:val="center"/>
          </w:tcPr>
          <w:p w14:paraId="3C5F9029" w14:textId="77777777" w:rsidR="00E90C77" w:rsidRDefault="00E90C77" w:rsidP="00451880">
            <w:pPr>
              <w:jc w:val="center"/>
              <w:rPr>
                <w:b/>
              </w:rPr>
            </w:pPr>
            <w:r w:rsidRPr="000F215B">
              <w:rPr>
                <w:b/>
              </w:rPr>
              <w:t xml:space="preserve">National 5 ESOL </w:t>
            </w:r>
            <w:r>
              <w:rPr>
                <w:b/>
              </w:rPr>
              <w:t xml:space="preserve">performance </w:t>
            </w:r>
          </w:p>
          <w:p w14:paraId="392A5015" w14:textId="77777777" w:rsidR="00E90C77" w:rsidRPr="000F215B" w:rsidRDefault="00E90C77" w:rsidP="00451880">
            <w:pPr>
              <w:jc w:val="center"/>
              <w:rPr>
                <w:b/>
              </w:rPr>
            </w:pPr>
          </w:p>
        </w:tc>
      </w:tr>
      <w:tr w:rsidR="00E90C77" w:rsidRPr="00053804" w14:paraId="1E5B5ED4" w14:textId="77777777" w:rsidTr="00605267">
        <w:tc>
          <w:tcPr>
            <w:tcW w:w="2335" w:type="dxa"/>
            <w:shd w:val="clear" w:color="auto" w:fill="D0CECE" w:themeFill="background2" w:themeFillShade="E6"/>
          </w:tcPr>
          <w:p w14:paraId="1F649C84" w14:textId="77777777" w:rsidR="00E90C77" w:rsidRPr="00746ABA" w:rsidRDefault="00E90C77" w:rsidP="00605267">
            <w:pPr>
              <w:spacing w:after="60"/>
              <w:rPr>
                <w:b/>
              </w:rPr>
            </w:pPr>
            <w:r w:rsidRPr="00746ABA">
              <w:rPr>
                <w:b/>
              </w:rPr>
              <w:t xml:space="preserve">The assessed candidate evidence </w:t>
            </w:r>
          </w:p>
        </w:tc>
        <w:tc>
          <w:tcPr>
            <w:tcW w:w="5591" w:type="dxa"/>
            <w:shd w:val="clear" w:color="auto" w:fill="D0CECE" w:themeFill="background2" w:themeFillShade="E6"/>
          </w:tcPr>
          <w:p w14:paraId="71D548EB" w14:textId="77777777" w:rsidR="00E90C77" w:rsidRPr="00053804" w:rsidRDefault="00E90C77" w:rsidP="00605267">
            <w:pPr>
              <w:spacing w:after="60"/>
            </w:pPr>
            <w:r w:rsidRPr="00803F35">
              <w:rPr>
                <w:b/>
                <w:lang w:val="en-US"/>
              </w:rPr>
              <w:t xml:space="preserve">Form of assessed candidate </w:t>
            </w:r>
            <w:r>
              <w:rPr>
                <w:b/>
                <w:lang w:val="en-US"/>
              </w:rPr>
              <w:t xml:space="preserve">evidence </w:t>
            </w:r>
            <w:r w:rsidRPr="00AE5840">
              <w:rPr>
                <w:b/>
                <w:lang w:val="en-US"/>
              </w:rPr>
              <w:t>t</w:t>
            </w:r>
            <w:r w:rsidRPr="00AE5840">
              <w:rPr>
                <w:b/>
              </w:rPr>
              <w:t>o be submitted for verification event</w:t>
            </w:r>
            <w:r w:rsidRPr="00053804">
              <w:t xml:space="preserve"> </w:t>
            </w:r>
          </w:p>
        </w:tc>
      </w:tr>
      <w:tr w:rsidR="00E90C77" w:rsidRPr="005B55A7" w14:paraId="49AD8B13" w14:textId="77777777" w:rsidTr="00605267">
        <w:trPr>
          <w:trHeight w:val="9426"/>
        </w:trPr>
        <w:tc>
          <w:tcPr>
            <w:tcW w:w="2335" w:type="dxa"/>
            <w:shd w:val="clear" w:color="auto" w:fill="FFFFFF" w:themeFill="background1"/>
          </w:tcPr>
          <w:p w14:paraId="32519D72" w14:textId="77777777" w:rsidR="00E90C77" w:rsidRPr="00C83DB3" w:rsidRDefault="00E90C77" w:rsidP="00451880">
            <w:pPr>
              <w:pStyle w:val="bullet"/>
              <w:numPr>
                <w:ilvl w:val="0"/>
                <w:numId w:val="0"/>
              </w:numPr>
              <w:rPr>
                <w:rFonts w:cs="Arial"/>
              </w:rPr>
            </w:pPr>
            <w:r w:rsidRPr="00C83DB3">
              <w:rPr>
                <w:rFonts w:cs="Arial"/>
              </w:rPr>
              <w:t xml:space="preserve">The performance is a paired conversation lasting 5–6 minutes (or proportionately longer for a group </w:t>
            </w:r>
            <w:r>
              <w:rPr>
                <w:rFonts w:cs="Arial"/>
              </w:rPr>
              <w:t>of no more than three</w:t>
            </w:r>
            <w:r w:rsidRPr="00C83DB3">
              <w:rPr>
                <w:rFonts w:cs="Arial"/>
              </w:rPr>
              <w:t>)</w:t>
            </w:r>
            <w:r>
              <w:rPr>
                <w:rFonts w:cs="Arial"/>
              </w:rPr>
              <w:t>.</w:t>
            </w:r>
          </w:p>
          <w:p w14:paraId="0011DB43" w14:textId="77777777" w:rsidR="00E90C77" w:rsidRPr="00746ABA" w:rsidRDefault="00E90C77" w:rsidP="00451880">
            <w:pPr>
              <w:rPr>
                <w:b/>
              </w:rPr>
            </w:pPr>
          </w:p>
        </w:tc>
        <w:tc>
          <w:tcPr>
            <w:tcW w:w="5591" w:type="dxa"/>
            <w:shd w:val="clear" w:color="auto" w:fill="FFFFFF" w:themeFill="background1"/>
          </w:tcPr>
          <w:p w14:paraId="48153956" w14:textId="101E42DB" w:rsidR="00E90C77" w:rsidRDefault="00E90C77" w:rsidP="00451880">
            <w:pPr>
              <w:ind w:left="34"/>
              <w:rPr>
                <w:rFonts w:cs="Arial"/>
              </w:rPr>
            </w:pPr>
            <w:r>
              <w:rPr>
                <w:rFonts w:cs="Arial"/>
              </w:rPr>
              <w:t>For each candidate in the sample</w:t>
            </w:r>
            <w:r w:rsidR="00280026">
              <w:rPr>
                <w:rFonts w:cs="Arial"/>
              </w:rPr>
              <w:t>:</w:t>
            </w:r>
            <w:r>
              <w:rPr>
                <w:rFonts w:cs="Arial"/>
              </w:rPr>
              <w:t xml:space="preserve"> an a</w:t>
            </w:r>
            <w:r w:rsidRPr="00F12E72">
              <w:rPr>
                <w:rFonts w:cs="Arial"/>
              </w:rPr>
              <w:t>udio or audio-visual recording as appropriate</w:t>
            </w:r>
            <w:r>
              <w:rPr>
                <w:rFonts w:cs="Arial"/>
              </w:rPr>
              <w:t xml:space="preserve"> </w:t>
            </w:r>
            <w:r w:rsidRPr="00F12E72">
              <w:rPr>
                <w:rFonts w:cs="Arial"/>
              </w:rPr>
              <w:t>on CD/DVD</w:t>
            </w:r>
            <w:r>
              <w:rPr>
                <w:rFonts w:cs="Arial"/>
              </w:rPr>
              <w:t xml:space="preserve"> or other portable physical form,</w:t>
            </w:r>
            <w:r w:rsidRPr="00F12E72">
              <w:rPr>
                <w:rFonts w:cs="Arial"/>
              </w:rPr>
              <w:t xml:space="preserve"> usi</w:t>
            </w:r>
            <w:r>
              <w:rPr>
                <w:rFonts w:cs="Arial"/>
              </w:rPr>
              <w:t xml:space="preserve">ng SQA-approved file formats. (1 CD/DVD per candidate/or USB storage device containing clearly labelled sound files). The recording must be playable on a variety of devices and not </w:t>
            </w:r>
            <w:r w:rsidR="006A4EF5">
              <w:rPr>
                <w:rFonts w:cs="Arial"/>
              </w:rPr>
              <w:t xml:space="preserve">just </w:t>
            </w:r>
            <w:r>
              <w:rPr>
                <w:rFonts w:cs="Arial"/>
              </w:rPr>
              <w:t>on the device on which it was made.</w:t>
            </w:r>
          </w:p>
          <w:p w14:paraId="71456139" w14:textId="77777777" w:rsidR="00E90C77" w:rsidRDefault="00E90C77" w:rsidP="00451880">
            <w:pPr>
              <w:ind w:left="34"/>
              <w:rPr>
                <w:rFonts w:cs="Arial"/>
              </w:rPr>
            </w:pPr>
          </w:p>
          <w:p w14:paraId="0DAFAC0A" w14:textId="77777777" w:rsidR="00E90C77" w:rsidRDefault="00E90C77" w:rsidP="00451880">
            <w:pPr>
              <w:ind w:left="34"/>
              <w:rPr>
                <w:rFonts w:cs="Arial"/>
              </w:rPr>
            </w:pPr>
            <w:r>
              <w:rPr>
                <w:rFonts w:cs="Arial"/>
              </w:rPr>
              <w:t>The audio or audio-visual recording should be conducted in appropriate surroundings, free from disruptions and background noise.</w:t>
            </w:r>
          </w:p>
          <w:p w14:paraId="2767B781" w14:textId="77777777" w:rsidR="00E90C77" w:rsidRDefault="00E90C77" w:rsidP="00451880">
            <w:pPr>
              <w:ind w:left="34"/>
              <w:rPr>
                <w:rFonts w:cs="Arial"/>
              </w:rPr>
            </w:pPr>
          </w:p>
          <w:p w14:paraId="50F7885C" w14:textId="77777777" w:rsidR="00E90C77" w:rsidRDefault="00E90C77" w:rsidP="00451880">
            <w:pPr>
              <w:ind w:left="34"/>
              <w:rPr>
                <w:rFonts w:cs="Arial"/>
              </w:rPr>
            </w:pPr>
            <w:r>
              <w:rPr>
                <w:rFonts w:cs="Arial"/>
              </w:rPr>
              <w:t>Each candidate must be clearly identified on the recording and the evidence referenced to the marks awarded to that candidate.</w:t>
            </w:r>
          </w:p>
          <w:p w14:paraId="4337099D" w14:textId="77777777" w:rsidR="00E90C77" w:rsidRDefault="00E90C77" w:rsidP="00451880">
            <w:pPr>
              <w:ind w:left="34"/>
              <w:rPr>
                <w:rFonts w:cs="Arial"/>
              </w:rPr>
            </w:pPr>
          </w:p>
          <w:p w14:paraId="31789DDC" w14:textId="77777777" w:rsidR="00E90C77" w:rsidRDefault="00E90C77" w:rsidP="00451880">
            <w:pPr>
              <w:ind w:left="34"/>
              <w:rPr>
                <w:rFonts w:cs="Arial"/>
              </w:rPr>
            </w:pPr>
            <w:r>
              <w:rPr>
                <w:rFonts w:cs="Arial"/>
              </w:rPr>
              <w:t xml:space="preserve">Marking must be in accordance with the marking instructions as laid out in the course specification. </w:t>
            </w:r>
          </w:p>
          <w:p w14:paraId="7B4CC1E2" w14:textId="77777777" w:rsidR="00E90C77" w:rsidRDefault="00E90C77" w:rsidP="00451880">
            <w:pPr>
              <w:ind w:left="34"/>
              <w:rPr>
                <w:rFonts w:cs="Arial"/>
              </w:rPr>
            </w:pPr>
          </w:p>
          <w:p w14:paraId="4AB6E773" w14:textId="5EDE07B9" w:rsidR="00E90C77" w:rsidRDefault="00E90C77" w:rsidP="00451880">
            <w:pPr>
              <w:ind w:left="34"/>
              <w:rPr>
                <w:rFonts w:cs="Arial"/>
              </w:rPr>
            </w:pPr>
            <w:r>
              <w:rPr>
                <w:rFonts w:cs="Arial"/>
              </w:rPr>
              <w:t xml:space="preserve">A mark, for both the Speaking element and the Listening element, must be entered separately on the recording documentation contained in the </w:t>
            </w:r>
            <w:r w:rsidRPr="00605267">
              <w:rPr>
                <w:rFonts w:cs="Arial"/>
              </w:rPr>
              <w:t>Coursework Assessment Task</w:t>
            </w:r>
            <w:r>
              <w:rPr>
                <w:rFonts w:cs="Arial"/>
              </w:rPr>
              <w:t xml:space="preserve"> for each candidate. The total mark for each candidate’s performance should be entered on the Verification Sample Form. </w:t>
            </w:r>
          </w:p>
          <w:p w14:paraId="755C95D4" w14:textId="2BFAED14" w:rsidR="00E90C77" w:rsidRDefault="00E90C77" w:rsidP="00451880">
            <w:pPr>
              <w:ind w:left="34"/>
              <w:rPr>
                <w:rFonts w:cs="Arial"/>
              </w:rPr>
            </w:pPr>
          </w:p>
          <w:p w14:paraId="7BECE22B" w14:textId="73F791C3" w:rsidR="00E90C77" w:rsidRPr="005B55A7" w:rsidRDefault="00E90C77" w:rsidP="00605267">
            <w:pPr>
              <w:spacing w:after="60"/>
              <w:ind w:left="34"/>
              <w:rPr>
                <w:rFonts w:cs="Arial"/>
              </w:rPr>
            </w:pPr>
            <w:r>
              <w:rPr>
                <w:rFonts w:cs="Arial"/>
              </w:rPr>
              <w:t xml:space="preserve">Note that where the same performance provides candidate evidence for both an SCQF </w:t>
            </w:r>
            <w:r w:rsidR="000709A0">
              <w:rPr>
                <w:rFonts w:cs="Arial"/>
              </w:rPr>
              <w:t>level</w:t>
            </w:r>
            <w:r>
              <w:rPr>
                <w:rFonts w:cs="Arial"/>
              </w:rPr>
              <w:t xml:space="preserve"> 5 unit and course assessment, a copy of the recorded performance must be submitted accompanied by the recording documentation from the</w:t>
            </w:r>
            <w:r w:rsidRPr="00583BDC">
              <w:rPr>
                <w:rFonts w:cs="Arial"/>
                <w:i/>
              </w:rPr>
              <w:t xml:space="preserve"> </w:t>
            </w:r>
            <w:r w:rsidRPr="00605267">
              <w:rPr>
                <w:rFonts w:cs="Arial"/>
              </w:rPr>
              <w:t>Coursework Assessment Task</w:t>
            </w:r>
            <w:r>
              <w:rPr>
                <w:rFonts w:cs="Arial"/>
              </w:rPr>
              <w:t xml:space="preserve">. It is not necessary to submit the unit Candidate Assessment Record. </w:t>
            </w:r>
          </w:p>
        </w:tc>
      </w:tr>
    </w:tbl>
    <w:p w14:paraId="24DCC784" w14:textId="2F315F67" w:rsidR="00E90C77" w:rsidRPr="00E90C77" w:rsidRDefault="00E90C77" w:rsidP="00E90C77"/>
    <w:p w14:paraId="44DECE72" w14:textId="10B194DC" w:rsidR="00A405B2" w:rsidRDefault="00A405B2">
      <w:pPr>
        <w:tabs>
          <w:tab w:val="clear" w:pos="284"/>
          <w:tab w:val="clear" w:pos="567"/>
        </w:tabs>
        <w:spacing w:after="160" w:line="259" w:lineRule="auto"/>
      </w:pPr>
      <w:r>
        <w:br w:type="page"/>
      </w:r>
    </w:p>
    <w:tbl>
      <w:tblPr>
        <w:tblStyle w:val="TableGrid"/>
        <w:tblW w:w="0" w:type="auto"/>
        <w:tblLook w:val="04A0" w:firstRow="1" w:lastRow="0" w:firstColumn="1" w:lastColumn="0" w:noHBand="0" w:noVBand="1"/>
      </w:tblPr>
      <w:tblGrid>
        <w:gridCol w:w="2335"/>
        <w:gridCol w:w="5591"/>
      </w:tblGrid>
      <w:tr w:rsidR="00E90C77" w:rsidRPr="000F215B" w14:paraId="09A55BFB" w14:textId="77777777" w:rsidTr="00A76814">
        <w:tc>
          <w:tcPr>
            <w:tcW w:w="7926" w:type="dxa"/>
            <w:gridSpan w:val="2"/>
            <w:shd w:val="clear" w:color="auto" w:fill="D0CECE" w:themeFill="background2" w:themeFillShade="E6"/>
            <w:vAlign w:val="center"/>
          </w:tcPr>
          <w:p w14:paraId="68CEFF67" w14:textId="77777777" w:rsidR="00E90C77" w:rsidRDefault="00E90C77" w:rsidP="00A76814">
            <w:pPr>
              <w:jc w:val="center"/>
              <w:rPr>
                <w:b/>
              </w:rPr>
            </w:pPr>
            <w:r>
              <w:rPr>
                <w:b/>
              </w:rPr>
              <w:lastRenderedPageBreak/>
              <w:t>Higher</w:t>
            </w:r>
            <w:r w:rsidRPr="000F215B">
              <w:rPr>
                <w:b/>
              </w:rPr>
              <w:t xml:space="preserve"> ESOL </w:t>
            </w:r>
            <w:r>
              <w:rPr>
                <w:b/>
              </w:rPr>
              <w:t xml:space="preserve">performance </w:t>
            </w:r>
          </w:p>
          <w:p w14:paraId="68290B5A" w14:textId="77777777" w:rsidR="00E90C77" w:rsidRPr="000F215B" w:rsidRDefault="00E90C77" w:rsidP="00A76814">
            <w:pPr>
              <w:jc w:val="center"/>
              <w:rPr>
                <w:b/>
              </w:rPr>
            </w:pPr>
          </w:p>
        </w:tc>
      </w:tr>
      <w:tr w:rsidR="00E90C77" w:rsidRPr="00053804" w14:paraId="38C8E0B7" w14:textId="77777777" w:rsidTr="00A76814">
        <w:tc>
          <w:tcPr>
            <w:tcW w:w="2335" w:type="dxa"/>
            <w:shd w:val="clear" w:color="auto" w:fill="D0CECE" w:themeFill="background2" w:themeFillShade="E6"/>
          </w:tcPr>
          <w:p w14:paraId="27C66F52" w14:textId="77777777" w:rsidR="00E90C77" w:rsidRPr="00746ABA" w:rsidRDefault="00E90C77" w:rsidP="00605267">
            <w:pPr>
              <w:spacing w:after="60"/>
              <w:rPr>
                <w:b/>
              </w:rPr>
            </w:pPr>
            <w:r w:rsidRPr="00746ABA">
              <w:rPr>
                <w:b/>
              </w:rPr>
              <w:t xml:space="preserve">The assessed candidate evidence </w:t>
            </w:r>
          </w:p>
        </w:tc>
        <w:tc>
          <w:tcPr>
            <w:tcW w:w="5591" w:type="dxa"/>
            <w:shd w:val="clear" w:color="auto" w:fill="D0CECE" w:themeFill="background2" w:themeFillShade="E6"/>
          </w:tcPr>
          <w:p w14:paraId="02A96D0B" w14:textId="77777777" w:rsidR="00E90C77" w:rsidRPr="00053804" w:rsidRDefault="00E90C77" w:rsidP="00605267">
            <w:pPr>
              <w:spacing w:after="60"/>
            </w:pPr>
            <w:r w:rsidRPr="00803F35">
              <w:rPr>
                <w:b/>
                <w:lang w:val="en-US"/>
              </w:rPr>
              <w:t xml:space="preserve">Form of assessed candidate </w:t>
            </w:r>
            <w:r>
              <w:rPr>
                <w:b/>
                <w:lang w:val="en-US"/>
              </w:rPr>
              <w:t xml:space="preserve">evidence </w:t>
            </w:r>
            <w:r w:rsidRPr="00AE5840">
              <w:rPr>
                <w:b/>
                <w:lang w:val="en-US"/>
              </w:rPr>
              <w:t>t</w:t>
            </w:r>
            <w:r w:rsidRPr="00AE5840">
              <w:rPr>
                <w:b/>
              </w:rPr>
              <w:t>o be submitted for verification event</w:t>
            </w:r>
            <w:r w:rsidRPr="00053804">
              <w:t xml:space="preserve"> </w:t>
            </w:r>
          </w:p>
        </w:tc>
      </w:tr>
      <w:tr w:rsidR="00E90C77" w:rsidRPr="005B55A7" w14:paraId="0D5E078E" w14:textId="77777777" w:rsidTr="00A76814">
        <w:tc>
          <w:tcPr>
            <w:tcW w:w="2335" w:type="dxa"/>
            <w:shd w:val="clear" w:color="auto" w:fill="FFFFFF" w:themeFill="background1"/>
          </w:tcPr>
          <w:p w14:paraId="0D619C49" w14:textId="77777777" w:rsidR="00E90C77" w:rsidRPr="00C83DB3" w:rsidRDefault="00E90C77" w:rsidP="00A76814">
            <w:pPr>
              <w:pStyle w:val="bullet"/>
              <w:numPr>
                <w:ilvl w:val="0"/>
                <w:numId w:val="0"/>
              </w:numPr>
              <w:rPr>
                <w:rFonts w:cs="Arial"/>
              </w:rPr>
            </w:pPr>
            <w:r w:rsidRPr="00C83DB3">
              <w:rPr>
                <w:rFonts w:cs="Arial"/>
              </w:rPr>
              <w:t xml:space="preserve">The performance is a paired </w:t>
            </w:r>
            <w:r>
              <w:rPr>
                <w:rFonts w:cs="Arial"/>
              </w:rPr>
              <w:t>discussion lasting 8–10</w:t>
            </w:r>
            <w:r w:rsidRPr="00C83DB3">
              <w:rPr>
                <w:rFonts w:cs="Arial"/>
              </w:rPr>
              <w:t xml:space="preserve"> minutes (or proportionately longer for a group </w:t>
            </w:r>
            <w:r>
              <w:rPr>
                <w:rFonts w:cs="Arial"/>
              </w:rPr>
              <w:t>of no more than three</w:t>
            </w:r>
            <w:r w:rsidRPr="00C83DB3">
              <w:rPr>
                <w:rFonts w:cs="Arial"/>
              </w:rPr>
              <w:t>)</w:t>
            </w:r>
            <w:r>
              <w:rPr>
                <w:rFonts w:cs="Arial"/>
              </w:rPr>
              <w:t>.</w:t>
            </w:r>
            <w:r w:rsidRPr="00C83DB3">
              <w:rPr>
                <w:rFonts w:cs="Arial"/>
              </w:rPr>
              <w:t xml:space="preserve"> </w:t>
            </w:r>
          </w:p>
          <w:p w14:paraId="74B551CA" w14:textId="77777777" w:rsidR="00E90C77" w:rsidRPr="00746ABA" w:rsidRDefault="00E90C77" w:rsidP="00A76814">
            <w:pPr>
              <w:rPr>
                <w:b/>
              </w:rPr>
            </w:pPr>
          </w:p>
        </w:tc>
        <w:tc>
          <w:tcPr>
            <w:tcW w:w="5591" w:type="dxa"/>
            <w:shd w:val="clear" w:color="auto" w:fill="FFFFFF" w:themeFill="background1"/>
          </w:tcPr>
          <w:p w14:paraId="6B0FB834" w14:textId="4E33118B" w:rsidR="00E90C77" w:rsidRDefault="00E90C77" w:rsidP="00A76814">
            <w:pPr>
              <w:ind w:left="34"/>
              <w:rPr>
                <w:rFonts w:cs="Arial"/>
              </w:rPr>
            </w:pPr>
            <w:r>
              <w:rPr>
                <w:rFonts w:cs="Arial"/>
              </w:rPr>
              <w:t>For each candidate in the sample</w:t>
            </w:r>
            <w:r w:rsidR="00280026">
              <w:rPr>
                <w:rFonts w:cs="Arial"/>
              </w:rPr>
              <w:t>:</w:t>
            </w:r>
            <w:r>
              <w:rPr>
                <w:rFonts w:cs="Arial"/>
              </w:rPr>
              <w:t xml:space="preserve"> an a</w:t>
            </w:r>
            <w:r w:rsidRPr="00F12E72">
              <w:rPr>
                <w:rFonts w:cs="Arial"/>
              </w:rPr>
              <w:t>udio or audio-visual recording as appropriate</w:t>
            </w:r>
            <w:r>
              <w:rPr>
                <w:rFonts w:cs="Arial"/>
              </w:rPr>
              <w:t xml:space="preserve"> </w:t>
            </w:r>
            <w:r w:rsidRPr="00F12E72">
              <w:rPr>
                <w:rFonts w:cs="Arial"/>
              </w:rPr>
              <w:t>on CD/DVD</w:t>
            </w:r>
            <w:r>
              <w:rPr>
                <w:rFonts w:cs="Arial"/>
              </w:rPr>
              <w:t xml:space="preserve"> or other portable physical form,</w:t>
            </w:r>
            <w:r w:rsidRPr="00F12E72">
              <w:rPr>
                <w:rFonts w:cs="Arial"/>
              </w:rPr>
              <w:t xml:space="preserve"> usi</w:t>
            </w:r>
            <w:r>
              <w:rPr>
                <w:rFonts w:cs="Arial"/>
              </w:rPr>
              <w:t xml:space="preserve">ng SQA-approved file formats (1 CD/DVD per candidate, or USB storage device containing clearly labelled sound files). The recording must be playable on a variety of devices and not </w:t>
            </w:r>
            <w:r w:rsidR="006A4EF5">
              <w:rPr>
                <w:rFonts w:cs="Arial"/>
              </w:rPr>
              <w:t>just</w:t>
            </w:r>
            <w:r>
              <w:rPr>
                <w:rFonts w:cs="Arial"/>
              </w:rPr>
              <w:t xml:space="preserve"> on the device on which it was made.</w:t>
            </w:r>
          </w:p>
          <w:p w14:paraId="551A8C9D" w14:textId="77777777" w:rsidR="00E90C77" w:rsidRDefault="00E90C77" w:rsidP="00A76814">
            <w:pPr>
              <w:ind w:left="34"/>
              <w:rPr>
                <w:rFonts w:cs="Arial"/>
              </w:rPr>
            </w:pPr>
          </w:p>
          <w:p w14:paraId="76914843" w14:textId="77777777" w:rsidR="00E90C77" w:rsidRDefault="00E90C77" w:rsidP="00A76814">
            <w:pPr>
              <w:ind w:left="34"/>
              <w:rPr>
                <w:rFonts w:cs="Arial"/>
              </w:rPr>
            </w:pPr>
            <w:r>
              <w:rPr>
                <w:rFonts w:cs="Arial"/>
              </w:rPr>
              <w:t>The audio or audio-visual recording should be conducted in appropriate surroundings, free from disruptions and background noise.</w:t>
            </w:r>
          </w:p>
          <w:p w14:paraId="3E8E1B64" w14:textId="77777777" w:rsidR="00E90C77" w:rsidRDefault="00E90C77" w:rsidP="00A76814">
            <w:pPr>
              <w:ind w:left="34"/>
              <w:rPr>
                <w:rFonts w:cs="Arial"/>
              </w:rPr>
            </w:pPr>
          </w:p>
          <w:p w14:paraId="6CBD9847" w14:textId="77777777" w:rsidR="00E90C77" w:rsidRDefault="00E90C77" w:rsidP="00A76814">
            <w:pPr>
              <w:ind w:left="34"/>
              <w:rPr>
                <w:rFonts w:cs="Arial"/>
              </w:rPr>
            </w:pPr>
            <w:r>
              <w:rPr>
                <w:rFonts w:cs="Arial"/>
              </w:rPr>
              <w:t>Each candidate must be clearly identified on the recording and the evidence referenced to the marks awarded to that candidate.</w:t>
            </w:r>
          </w:p>
          <w:p w14:paraId="4087CA8A" w14:textId="77777777" w:rsidR="00E90C77" w:rsidRDefault="00E90C77" w:rsidP="00A76814">
            <w:pPr>
              <w:ind w:left="34"/>
              <w:rPr>
                <w:rFonts w:cs="Arial"/>
              </w:rPr>
            </w:pPr>
          </w:p>
          <w:p w14:paraId="3471D598" w14:textId="77777777" w:rsidR="00E90C77" w:rsidRDefault="00E90C77" w:rsidP="00A76814">
            <w:pPr>
              <w:ind w:left="34"/>
              <w:rPr>
                <w:rFonts w:cs="Arial"/>
              </w:rPr>
            </w:pPr>
            <w:r>
              <w:rPr>
                <w:rFonts w:cs="Arial"/>
              </w:rPr>
              <w:t>Marking must be in accordance with the marking instructions as laid out in the course specification.</w:t>
            </w:r>
          </w:p>
          <w:p w14:paraId="0E1BEA4F" w14:textId="77777777" w:rsidR="00E90C77" w:rsidRDefault="00E90C77" w:rsidP="00A76814">
            <w:pPr>
              <w:ind w:left="34"/>
              <w:rPr>
                <w:rFonts w:cs="Arial"/>
              </w:rPr>
            </w:pPr>
          </w:p>
          <w:p w14:paraId="5FF8941E" w14:textId="233E5471" w:rsidR="00E90C77" w:rsidRDefault="00E90C77" w:rsidP="00A76814">
            <w:pPr>
              <w:ind w:left="34"/>
              <w:rPr>
                <w:rFonts w:cs="Arial"/>
              </w:rPr>
            </w:pPr>
            <w:r>
              <w:rPr>
                <w:rFonts w:cs="Arial"/>
              </w:rPr>
              <w:t xml:space="preserve">A mark, for both the Speaking element and the Listening element, must be entered separately on the recording documentation contained in the Coursework Assessment Task for each candidate. The total mark for each candidate’s performance should be entered on the Verification Sample Form. </w:t>
            </w:r>
          </w:p>
          <w:p w14:paraId="5E571E4F" w14:textId="77777777" w:rsidR="00E90C77" w:rsidRDefault="00E90C77" w:rsidP="00A76814">
            <w:pPr>
              <w:ind w:left="34"/>
              <w:rPr>
                <w:rFonts w:cs="Arial"/>
              </w:rPr>
            </w:pPr>
          </w:p>
          <w:p w14:paraId="4F32AD9E" w14:textId="1834D62B" w:rsidR="00E90C77" w:rsidRDefault="00E90C77" w:rsidP="00A76814">
            <w:pPr>
              <w:ind w:left="34"/>
              <w:rPr>
                <w:rFonts w:cs="Arial"/>
              </w:rPr>
            </w:pPr>
            <w:r>
              <w:rPr>
                <w:rFonts w:cs="Arial"/>
              </w:rPr>
              <w:t xml:space="preserve">Note that where the same performance provides candidate evidence for both an SCQF </w:t>
            </w:r>
            <w:r w:rsidR="000709A0">
              <w:rPr>
                <w:rFonts w:cs="Arial"/>
              </w:rPr>
              <w:t>l</w:t>
            </w:r>
            <w:r>
              <w:rPr>
                <w:rFonts w:cs="Arial"/>
              </w:rPr>
              <w:t>evel 6 unit and course assessment, a copy of the recorded performance must be submitted accompanied by the recording documentation from the</w:t>
            </w:r>
            <w:r w:rsidRPr="00583BDC">
              <w:rPr>
                <w:rFonts w:cs="Arial"/>
                <w:i/>
              </w:rPr>
              <w:t xml:space="preserve"> </w:t>
            </w:r>
            <w:r w:rsidRPr="00605267">
              <w:rPr>
                <w:rFonts w:cs="Arial"/>
              </w:rPr>
              <w:t>Coursework Assessment Task</w:t>
            </w:r>
            <w:r>
              <w:rPr>
                <w:rFonts w:cs="Arial"/>
              </w:rPr>
              <w:t>. It is not necessary to submit the unit Candidate Assessment Record.</w:t>
            </w:r>
          </w:p>
          <w:p w14:paraId="663B55F8" w14:textId="77777777" w:rsidR="00E90C77" w:rsidRPr="005B55A7" w:rsidRDefault="00E90C77" w:rsidP="00A76814">
            <w:pPr>
              <w:ind w:left="34"/>
              <w:rPr>
                <w:rFonts w:cs="Arial"/>
              </w:rPr>
            </w:pPr>
          </w:p>
        </w:tc>
      </w:tr>
    </w:tbl>
    <w:p w14:paraId="6B547ABF" w14:textId="77777777" w:rsidR="00E90C77" w:rsidRDefault="00E90C77" w:rsidP="00E90C77">
      <w:pPr>
        <w:spacing w:after="200" w:line="276" w:lineRule="auto"/>
        <w:rPr>
          <w:rFonts w:eastAsiaTheme="majorEastAsia" w:cstheme="majorBidi"/>
          <w:b/>
          <w:bCs/>
          <w:sz w:val="28"/>
          <w:szCs w:val="28"/>
        </w:rPr>
      </w:pPr>
      <w:r>
        <w:br w:type="page"/>
      </w:r>
    </w:p>
    <w:p w14:paraId="22F5D904" w14:textId="77777777" w:rsidR="00E90C77" w:rsidRPr="00583BDC" w:rsidRDefault="00E90C77" w:rsidP="00E90C77">
      <w:pPr>
        <w:pStyle w:val="Heading1"/>
        <w:rPr>
          <w:rFonts w:eastAsiaTheme="minorEastAsia" w:cstheme="minorBidi"/>
          <w:bCs w:val="0"/>
          <w:sz w:val="24"/>
          <w:szCs w:val="24"/>
        </w:rPr>
      </w:pPr>
      <w:bookmarkStart w:id="13" w:name="_Toc528915322"/>
      <w:r w:rsidRPr="00583BDC">
        <w:rPr>
          <w:rFonts w:eastAsiaTheme="minorEastAsia" w:cstheme="minorBidi"/>
          <w:bCs w:val="0"/>
          <w:sz w:val="24"/>
          <w:szCs w:val="24"/>
        </w:rPr>
        <w:lastRenderedPageBreak/>
        <w:t>National 5 and Higher Fashion and Textile Technology practical activity (visit)</w:t>
      </w:r>
      <w:bookmarkEnd w:id="13"/>
      <w:r w:rsidRPr="00583BDC">
        <w:rPr>
          <w:rFonts w:eastAsiaTheme="minorEastAsia" w:cstheme="minorBidi"/>
          <w:bCs w:val="0"/>
          <w:sz w:val="24"/>
          <w:szCs w:val="24"/>
        </w:rPr>
        <w:t xml:space="preserve"> </w:t>
      </w:r>
    </w:p>
    <w:p w14:paraId="4C932A05" w14:textId="77777777" w:rsidR="00E90C77" w:rsidRDefault="00E90C77" w:rsidP="00E90C77"/>
    <w:tbl>
      <w:tblPr>
        <w:tblStyle w:val="TableGrid"/>
        <w:tblW w:w="0" w:type="auto"/>
        <w:tblLook w:val="04A0" w:firstRow="1" w:lastRow="0" w:firstColumn="1" w:lastColumn="0" w:noHBand="0" w:noVBand="1"/>
      </w:tblPr>
      <w:tblGrid>
        <w:gridCol w:w="2875"/>
        <w:gridCol w:w="5051"/>
      </w:tblGrid>
      <w:tr w:rsidR="00E90C77" w:rsidRPr="006C3417" w14:paraId="4AEAAB26" w14:textId="77777777" w:rsidTr="00A76814">
        <w:tc>
          <w:tcPr>
            <w:tcW w:w="7926" w:type="dxa"/>
            <w:gridSpan w:val="2"/>
            <w:shd w:val="clear" w:color="auto" w:fill="D0CECE" w:themeFill="background2" w:themeFillShade="E6"/>
            <w:vAlign w:val="center"/>
          </w:tcPr>
          <w:p w14:paraId="44BFEB2A" w14:textId="77777777" w:rsidR="00E90C77" w:rsidRPr="006C3417" w:rsidRDefault="00E90C77" w:rsidP="00A76814">
            <w:pPr>
              <w:jc w:val="center"/>
              <w:rPr>
                <w:b/>
              </w:rPr>
            </w:pPr>
            <w:r w:rsidRPr="006C3417">
              <w:rPr>
                <w:b/>
              </w:rPr>
              <w:t>National 5 and Higher Fashion and Textile Technology practical activity</w:t>
            </w:r>
          </w:p>
          <w:p w14:paraId="11AD92F0" w14:textId="77777777" w:rsidR="00E90C77" w:rsidRPr="006C3417" w:rsidRDefault="00E90C77" w:rsidP="00A76814">
            <w:pPr>
              <w:jc w:val="center"/>
              <w:rPr>
                <w:b/>
              </w:rPr>
            </w:pPr>
          </w:p>
        </w:tc>
      </w:tr>
      <w:tr w:rsidR="00E90C77" w:rsidRPr="006C3417" w14:paraId="6729C92B" w14:textId="77777777" w:rsidTr="00A76814">
        <w:tc>
          <w:tcPr>
            <w:tcW w:w="2875" w:type="dxa"/>
            <w:shd w:val="clear" w:color="auto" w:fill="D0CECE" w:themeFill="background2" w:themeFillShade="E6"/>
          </w:tcPr>
          <w:p w14:paraId="27B49FDB" w14:textId="77777777" w:rsidR="00E90C77" w:rsidRPr="006C3417" w:rsidRDefault="00E90C77" w:rsidP="00A76814">
            <w:pPr>
              <w:rPr>
                <w:rFonts w:cs="Arial"/>
                <w:b/>
              </w:rPr>
            </w:pPr>
            <w:r w:rsidRPr="006C3417">
              <w:rPr>
                <w:rFonts w:cs="Arial"/>
                <w:b/>
              </w:rPr>
              <w:t xml:space="preserve">The assessed candidate evidence </w:t>
            </w:r>
          </w:p>
        </w:tc>
        <w:tc>
          <w:tcPr>
            <w:tcW w:w="5051" w:type="dxa"/>
            <w:shd w:val="clear" w:color="auto" w:fill="D0CECE" w:themeFill="background2" w:themeFillShade="E6"/>
          </w:tcPr>
          <w:p w14:paraId="5765603C" w14:textId="77777777" w:rsidR="00E90C77" w:rsidRPr="006C3417" w:rsidRDefault="00E90C77" w:rsidP="00A76814">
            <w:pPr>
              <w:rPr>
                <w:rFonts w:cs="Arial"/>
              </w:rPr>
            </w:pPr>
            <w:r w:rsidRPr="006C3417">
              <w:rPr>
                <w:b/>
                <w:lang w:val="en-US"/>
              </w:rPr>
              <w:t>Form of assessed candidate evidence acceptable for visiting verification</w:t>
            </w:r>
            <w:r w:rsidRPr="006C3417">
              <w:rPr>
                <w:sz w:val="16"/>
                <w:szCs w:val="16"/>
              </w:rPr>
              <w:t xml:space="preserve"> </w:t>
            </w:r>
          </w:p>
        </w:tc>
      </w:tr>
      <w:tr w:rsidR="00E90C77" w:rsidRPr="006C3417" w14:paraId="3F2AAC1E" w14:textId="77777777" w:rsidTr="00A76814">
        <w:tc>
          <w:tcPr>
            <w:tcW w:w="2875" w:type="dxa"/>
          </w:tcPr>
          <w:p w14:paraId="49175BA0" w14:textId="77777777" w:rsidR="00E90C77" w:rsidRPr="006C3417" w:rsidRDefault="00E90C77" w:rsidP="00A76814">
            <w:pPr>
              <w:rPr>
                <w:rFonts w:cs="Arial"/>
              </w:rPr>
            </w:pPr>
            <w:r w:rsidRPr="006C3417">
              <w:rPr>
                <w:rFonts w:cs="Arial"/>
              </w:rPr>
              <w:t xml:space="preserve">The candidate’s completed plan and record of work. </w:t>
            </w:r>
          </w:p>
          <w:p w14:paraId="2022DD46" w14:textId="77777777" w:rsidR="00E90C77" w:rsidRPr="006C3417" w:rsidRDefault="00E90C77" w:rsidP="00A76814">
            <w:pPr>
              <w:ind w:left="360" w:hanging="360"/>
              <w:rPr>
                <w:rFonts w:cs="Arial"/>
                <w:szCs w:val="22"/>
              </w:rPr>
            </w:pPr>
          </w:p>
        </w:tc>
        <w:tc>
          <w:tcPr>
            <w:tcW w:w="5051" w:type="dxa"/>
          </w:tcPr>
          <w:p w14:paraId="748F793A" w14:textId="77777777" w:rsidR="00E90C77" w:rsidRPr="006C3417" w:rsidRDefault="00E90C77" w:rsidP="00605267">
            <w:pPr>
              <w:spacing w:after="60"/>
              <w:rPr>
                <w:rFonts w:cs="Arial"/>
              </w:rPr>
            </w:pPr>
            <w:r w:rsidRPr="006C3417">
              <w:rPr>
                <w:rFonts w:cs="Arial"/>
              </w:rPr>
              <w:t xml:space="preserve">Hard copy (paper-based) of candidate’s evidence, or any electronic </w:t>
            </w:r>
            <w:r w:rsidRPr="006C3417">
              <w:rPr>
                <w:lang w:val="en-US"/>
              </w:rPr>
              <w:t>form that can be readily accessed by the visiting verifier during the visit.</w:t>
            </w:r>
          </w:p>
        </w:tc>
      </w:tr>
      <w:tr w:rsidR="00E90C77" w:rsidRPr="006C3417" w14:paraId="5F735DED" w14:textId="77777777" w:rsidTr="00A76814">
        <w:tc>
          <w:tcPr>
            <w:tcW w:w="2875" w:type="dxa"/>
          </w:tcPr>
          <w:p w14:paraId="6319D316" w14:textId="3A3AA7B7" w:rsidR="00E90C77" w:rsidRPr="006C3417" w:rsidRDefault="00E90C77" w:rsidP="00A76814">
            <w:pPr>
              <w:rPr>
                <w:rFonts w:cs="Arial"/>
              </w:rPr>
            </w:pPr>
            <w:r w:rsidRPr="006C3417">
              <w:rPr>
                <w:rFonts w:cs="Arial"/>
              </w:rPr>
              <w:t>Evidence of skills and processes used during making of the fashion/</w:t>
            </w:r>
            <w:r w:rsidR="00280026">
              <w:rPr>
                <w:rFonts w:cs="Arial"/>
              </w:rPr>
              <w:t xml:space="preserve"> </w:t>
            </w:r>
            <w:r w:rsidRPr="006C3417">
              <w:rPr>
                <w:rFonts w:cs="Arial"/>
              </w:rPr>
              <w:t>textile item that cannot readily be judged on the basis of other candidate evidence.</w:t>
            </w:r>
          </w:p>
          <w:p w14:paraId="70C3EB2D" w14:textId="77777777" w:rsidR="00E90C77" w:rsidRPr="006C3417" w:rsidRDefault="00E90C77" w:rsidP="00A76814">
            <w:pPr>
              <w:rPr>
                <w:rFonts w:cs="Arial"/>
              </w:rPr>
            </w:pPr>
          </w:p>
        </w:tc>
        <w:tc>
          <w:tcPr>
            <w:tcW w:w="5051" w:type="dxa"/>
          </w:tcPr>
          <w:p w14:paraId="272204AD" w14:textId="77777777" w:rsidR="00E90C77" w:rsidRPr="006C3417" w:rsidRDefault="00E90C77" w:rsidP="00A76814">
            <w:pPr>
              <w:rPr>
                <w:rFonts w:cs="Arial"/>
              </w:rPr>
            </w:pPr>
            <w:r w:rsidRPr="006C3417">
              <w:rPr>
                <w:rFonts w:cs="Arial"/>
              </w:rPr>
              <w:t>Photographs of manufacturing in</w:t>
            </w:r>
            <w:r w:rsidRPr="006C3417">
              <w:rPr>
                <w:lang w:val="en-US"/>
              </w:rPr>
              <w:t xml:space="preserve"> any form that can be accessed by the visiting verifier during the visit.</w:t>
            </w:r>
          </w:p>
          <w:p w14:paraId="5F1A26E7" w14:textId="77777777" w:rsidR="00E90C77" w:rsidRPr="006C3417" w:rsidRDefault="00E90C77" w:rsidP="00A76814">
            <w:pPr>
              <w:rPr>
                <w:rFonts w:cs="Arial"/>
              </w:rPr>
            </w:pPr>
          </w:p>
          <w:p w14:paraId="095365C1" w14:textId="77777777" w:rsidR="00E90C77" w:rsidRPr="006C3417" w:rsidRDefault="00E90C77" w:rsidP="00605267">
            <w:pPr>
              <w:spacing w:after="60"/>
              <w:rPr>
                <w:rFonts w:cs="Arial"/>
              </w:rPr>
            </w:pPr>
            <w:r w:rsidRPr="006C3417">
              <w:rPr>
                <w:rFonts w:cs="Arial"/>
              </w:rPr>
              <w:t xml:space="preserve">Detailed assessor observation notes and a completed Candidate Assessment Record or equivalent, along with any supporting evidence, that </w:t>
            </w:r>
            <w:r w:rsidRPr="006C3417">
              <w:t>show clearly the basis on which the assessment judgements have been made.</w:t>
            </w:r>
          </w:p>
        </w:tc>
      </w:tr>
      <w:tr w:rsidR="00E90C77" w:rsidRPr="006C3417" w14:paraId="151B9AA9" w14:textId="77777777" w:rsidTr="00A76814">
        <w:tc>
          <w:tcPr>
            <w:tcW w:w="2875" w:type="dxa"/>
          </w:tcPr>
          <w:p w14:paraId="67E72B81" w14:textId="77777777" w:rsidR="00E90C77" w:rsidRPr="006C3417" w:rsidRDefault="00E90C77" w:rsidP="00605267">
            <w:pPr>
              <w:spacing w:after="60"/>
              <w:rPr>
                <w:rFonts w:cs="Arial"/>
              </w:rPr>
            </w:pPr>
            <w:r w:rsidRPr="006C3417">
              <w:rPr>
                <w:rFonts w:cs="Arial"/>
              </w:rPr>
              <w:t>The candidate’s completed fashion/textile item.</w:t>
            </w:r>
          </w:p>
        </w:tc>
        <w:tc>
          <w:tcPr>
            <w:tcW w:w="5051" w:type="dxa"/>
          </w:tcPr>
          <w:p w14:paraId="2A7CEEF9" w14:textId="77777777" w:rsidR="00E90C77" w:rsidRPr="006C3417" w:rsidRDefault="00E90C77" w:rsidP="00A76814">
            <w:pPr>
              <w:rPr>
                <w:rFonts w:cs="Arial"/>
              </w:rPr>
            </w:pPr>
            <w:r w:rsidRPr="006C3417">
              <w:rPr>
                <w:rFonts w:cs="Arial"/>
              </w:rPr>
              <w:t>The fashion/textile item.</w:t>
            </w:r>
          </w:p>
          <w:p w14:paraId="15E88AA5" w14:textId="77777777" w:rsidR="00E90C77" w:rsidRPr="006C3417" w:rsidRDefault="00E90C77" w:rsidP="00A76814">
            <w:pPr>
              <w:ind w:left="360" w:hanging="360"/>
              <w:rPr>
                <w:rFonts w:cs="Arial"/>
              </w:rPr>
            </w:pPr>
          </w:p>
        </w:tc>
      </w:tr>
    </w:tbl>
    <w:p w14:paraId="29B951F5" w14:textId="77777777" w:rsidR="00E11CC3" w:rsidRDefault="00E11CC3">
      <w:pPr>
        <w:tabs>
          <w:tab w:val="clear" w:pos="284"/>
          <w:tab w:val="clear" w:pos="567"/>
        </w:tabs>
        <w:spacing w:after="160" w:line="259" w:lineRule="auto"/>
        <w:rPr>
          <w:rFonts w:eastAsiaTheme="minorEastAsia" w:cstheme="minorBidi"/>
          <w:b/>
          <w:sz w:val="24"/>
          <w:szCs w:val="24"/>
          <w:lang w:eastAsia="ja-JP"/>
        </w:rPr>
      </w:pPr>
      <w:bookmarkStart w:id="14" w:name="_Toc528915323"/>
      <w:r>
        <w:rPr>
          <w:rFonts w:eastAsiaTheme="minorEastAsia" w:cstheme="minorBidi"/>
          <w:bCs/>
          <w:sz w:val="24"/>
          <w:szCs w:val="24"/>
        </w:rPr>
        <w:br w:type="page"/>
      </w:r>
    </w:p>
    <w:p w14:paraId="100BCAD9" w14:textId="38979198" w:rsidR="00E90C77" w:rsidRPr="00583BDC" w:rsidRDefault="00E90C77" w:rsidP="00E90C77">
      <w:pPr>
        <w:pStyle w:val="Heading1"/>
        <w:rPr>
          <w:rFonts w:eastAsiaTheme="minorEastAsia" w:cstheme="minorBidi"/>
          <w:bCs w:val="0"/>
          <w:sz w:val="24"/>
          <w:szCs w:val="24"/>
        </w:rPr>
      </w:pPr>
      <w:r w:rsidRPr="00583BDC">
        <w:rPr>
          <w:rFonts w:eastAsiaTheme="minorEastAsia" w:cstheme="minorBidi"/>
          <w:bCs w:val="0"/>
          <w:sz w:val="24"/>
          <w:szCs w:val="24"/>
        </w:rPr>
        <w:lastRenderedPageBreak/>
        <w:t>National 5 and Higher Gàidhlig performance (event)</w:t>
      </w:r>
      <w:bookmarkEnd w:id="14"/>
    </w:p>
    <w:p w14:paraId="2F71AACB" w14:textId="77777777" w:rsidR="00E90C77" w:rsidRPr="00AE5378" w:rsidRDefault="00E90C77" w:rsidP="00E90C77"/>
    <w:tbl>
      <w:tblPr>
        <w:tblStyle w:val="TableGrid"/>
        <w:tblW w:w="0" w:type="auto"/>
        <w:tblLook w:val="04A0" w:firstRow="1" w:lastRow="0" w:firstColumn="1" w:lastColumn="0" w:noHBand="0" w:noVBand="1"/>
      </w:tblPr>
      <w:tblGrid>
        <w:gridCol w:w="2695"/>
        <w:gridCol w:w="5231"/>
      </w:tblGrid>
      <w:tr w:rsidR="00E90C77" w:rsidRPr="00053804" w14:paraId="3CA4E3C1" w14:textId="77777777" w:rsidTr="00A76814">
        <w:tc>
          <w:tcPr>
            <w:tcW w:w="7926" w:type="dxa"/>
            <w:gridSpan w:val="2"/>
            <w:shd w:val="clear" w:color="auto" w:fill="D0CECE" w:themeFill="background2" w:themeFillShade="E6"/>
            <w:vAlign w:val="center"/>
          </w:tcPr>
          <w:p w14:paraId="36B1FDEC" w14:textId="77777777" w:rsidR="00E90C77" w:rsidRDefault="00E90C77" w:rsidP="00A76814">
            <w:pPr>
              <w:jc w:val="center"/>
              <w:rPr>
                <w:b/>
              </w:rPr>
            </w:pPr>
            <w:r w:rsidRPr="000F215B">
              <w:rPr>
                <w:b/>
              </w:rPr>
              <w:t>National 5 Gàidhlig performance</w:t>
            </w:r>
          </w:p>
          <w:p w14:paraId="656707D8" w14:textId="77777777" w:rsidR="00E90C77" w:rsidRPr="000F215B" w:rsidRDefault="00E90C77" w:rsidP="00A76814">
            <w:pPr>
              <w:jc w:val="center"/>
              <w:rPr>
                <w:b/>
              </w:rPr>
            </w:pPr>
          </w:p>
        </w:tc>
      </w:tr>
      <w:tr w:rsidR="00E90C77" w:rsidRPr="00053804" w14:paraId="002B6BF2" w14:textId="77777777" w:rsidTr="00A76814">
        <w:tc>
          <w:tcPr>
            <w:tcW w:w="2695" w:type="dxa"/>
            <w:shd w:val="clear" w:color="auto" w:fill="D0CECE" w:themeFill="background2" w:themeFillShade="E6"/>
          </w:tcPr>
          <w:p w14:paraId="1CC22760" w14:textId="77777777" w:rsidR="00E90C77" w:rsidRPr="00AE5840" w:rsidRDefault="00E90C77" w:rsidP="00A76814">
            <w:pPr>
              <w:rPr>
                <w:b/>
              </w:rPr>
            </w:pPr>
            <w:r w:rsidRPr="00AE5840">
              <w:rPr>
                <w:b/>
              </w:rPr>
              <w:t xml:space="preserve">The assessed candidate evidence </w:t>
            </w:r>
          </w:p>
        </w:tc>
        <w:tc>
          <w:tcPr>
            <w:tcW w:w="5231" w:type="dxa"/>
            <w:shd w:val="clear" w:color="auto" w:fill="D0CECE" w:themeFill="background2" w:themeFillShade="E6"/>
          </w:tcPr>
          <w:p w14:paraId="5F6D538F" w14:textId="77777777" w:rsidR="00E90C77" w:rsidRPr="00053804" w:rsidRDefault="00E90C77" w:rsidP="00A76814">
            <w:r w:rsidRPr="00803F35">
              <w:rPr>
                <w:b/>
                <w:lang w:val="en-US"/>
              </w:rPr>
              <w:t xml:space="preserve">Form of assessed candidate </w:t>
            </w:r>
            <w:r>
              <w:rPr>
                <w:b/>
                <w:lang w:val="en-US"/>
              </w:rPr>
              <w:t xml:space="preserve">evidence </w:t>
            </w:r>
            <w:r w:rsidRPr="00AE5840">
              <w:rPr>
                <w:b/>
                <w:lang w:val="en-US"/>
              </w:rPr>
              <w:t>t</w:t>
            </w:r>
            <w:r w:rsidRPr="00AE5840">
              <w:rPr>
                <w:b/>
              </w:rPr>
              <w:t>o be submitted for verification event</w:t>
            </w:r>
            <w:r w:rsidRPr="00053804">
              <w:t xml:space="preserve"> </w:t>
            </w:r>
          </w:p>
        </w:tc>
      </w:tr>
      <w:tr w:rsidR="00E90C77" w:rsidRPr="00053804" w14:paraId="650C1C45" w14:textId="77777777" w:rsidTr="00605267">
        <w:trPr>
          <w:trHeight w:val="9639"/>
        </w:trPr>
        <w:tc>
          <w:tcPr>
            <w:tcW w:w="2695" w:type="dxa"/>
          </w:tcPr>
          <w:p w14:paraId="1CD8D1F9" w14:textId="7E4502F2" w:rsidR="00E90C77" w:rsidRPr="001E6767" w:rsidRDefault="00E90C77" w:rsidP="00A76814">
            <w:pPr>
              <w:rPr>
                <w:lang w:val="en-US"/>
              </w:rPr>
            </w:pPr>
            <w:r>
              <w:rPr>
                <w:lang w:val="en-US"/>
              </w:rPr>
              <w:t>T</w:t>
            </w:r>
            <w:r w:rsidRPr="001E6767">
              <w:rPr>
                <w:lang w:val="en-US"/>
              </w:rPr>
              <w:t xml:space="preserve">he performance </w:t>
            </w:r>
            <w:r>
              <w:rPr>
                <w:lang w:val="en-US"/>
              </w:rPr>
              <w:t>is a conversation with the assessor lasting approximately 6</w:t>
            </w:r>
            <w:r w:rsidR="003E482B">
              <w:rPr>
                <w:lang w:val="en-US"/>
              </w:rPr>
              <w:t>–</w:t>
            </w:r>
            <w:r>
              <w:rPr>
                <w:lang w:val="en-US"/>
              </w:rPr>
              <w:t>8 minutes.</w:t>
            </w:r>
          </w:p>
          <w:p w14:paraId="44FBF3A2" w14:textId="77777777" w:rsidR="00E90C77" w:rsidRPr="00053804" w:rsidRDefault="00E90C77" w:rsidP="00A76814"/>
        </w:tc>
        <w:tc>
          <w:tcPr>
            <w:tcW w:w="5231" w:type="dxa"/>
          </w:tcPr>
          <w:p w14:paraId="10BE5C3B" w14:textId="388EF2E1" w:rsidR="00E90C77" w:rsidRDefault="00E90C77" w:rsidP="00A76814">
            <w:pPr>
              <w:ind w:left="34"/>
              <w:rPr>
                <w:rFonts w:cs="Arial"/>
              </w:rPr>
            </w:pPr>
            <w:r>
              <w:rPr>
                <w:rFonts w:cs="Arial"/>
              </w:rPr>
              <w:t>For each candidate in the sample: an a</w:t>
            </w:r>
            <w:r w:rsidRPr="00F12E72">
              <w:rPr>
                <w:rFonts w:cs="Arial"/>
              </w:rPr>
              <w:t xml:space="preserve">udio or audio-visual recording </w:t>
            </w:r>
            <w:r>
              <w:rPr>
                <w:rFonts w:cs="Arial"/>
              </w:rPr>
              <w:t>(</w:t>
            </w:r>
            <w:r w:rsidRPr="00F12E72">
              <w:rPr>
                <w:rFonts w:cs="Arial"/>
              </w:rPr>
              <w:t>as appropriate</w:t>
            </w:r>
            <w:r>
              <w:rPr>
                <w:rFonts w:cs="Arial"/>
              </w:rPr>
              <w:t xml:space="preserve">) </w:t>
            </w:r>
            <w:r w:rsidRPr="00F12E72">
              <w:rPr>
                <w:rFonts w:cs="Arial"/>
              </w:rPr>
              <w:t>on CD/DVD</w:t>
            </w:r>
            <w:r>
              <w:rPr>
                <w:rFonts w:cs="Arial"/>
              </w:rPr>
              <w:t xml:space="preserve"> or other portable physical form,</w:t>
            </w:r>
            <w:r w:rsidRPr="00F12E72">
              <w:rPr>
                <w:rFonts w:cs="Arial"/>
              </w:rPr>
              <w:t xml:space="preserve"> </w:t>
            </w:r>
            <w:r>
              <w:rPr>
                <w:rFonts w:cs="Arial"/>
              </w:rPr>
              <w:t xml:space="preserve">or in acceptable digital format uploaded to SQA Connect </w:t>
            </w:r>
            <w:r w:rsidRPr="00F12E72">
              <w:rPr>
                <w:rFonts w:cs="Arial"/>
              </w:rPr>
              <w:t>usi</w:t>
            </w:r>
            <w:r>
              <w:rPr>
                <w:rFonts w:cs="Arial"/>
              </w:rPr>
              <w:t xml:space="preserve">ng SQA-approved file formats (1 CD/DVD per candidate/or USB storage device containing clearly labelled sound files/or one cassette per candidate is also acceptable). The recording must be playable on a variety of devices and not </w:t>
            </w:r>
            <w:r w:rsidR="006A4EF5">
              <w:rPr>
                <w:rFonts w:cs="Arial"/>
              </w:rPr>
              <w:t>ju</w:t>
            </w:r>
            <w:r>
              <w:rPr>
                <w:rFonts w:cs="Arial"/>
              </w:rPr>
              <w:t>s</w:t>
            </w:r>
            <w:r w:rsidR="006A4EF5">
              <w:rPr>
                <w:rFonts w:cs="Arial"/>
              </w:rPr>
              <w:t>t</w:t>
            </w:r>
            <w:r>
              <w:rPr>
                <w:rFonts w:cs="Arial"/>
              </w:rPr>
              <w:t xml:space="preserve"> on the device on which it was made. </w:t>
            </w:r>
          </w:p>
          <w:p w14:paraId="71E4F6C2" w14:textId="77777777" w:rsidR="00E90C77" w:rsidRDefault="00E90C77" w:rsidP="00A76814">
            <w:pPr>
              <w:ind w:left="34"/>
              <w:rPr>
                <w:rFonts w:cs="Arial"/>
              </w:rPr>
            </w:pPr>
          </w:p>
          <w:p w14:paraId="77DB5A92" w14:textId="77777777" w:rsidR="00E90C77" w:rsidRDefault="00E90C77" w:rsidP="00A76814">
            <w:pPr>
              <w:ind w:left="34"/>
              <w:rPr>
                <w:rFonts w:cs="Arial"/>
              </w:rPr>
            </w:pPr>
            <w:r>
              <w:rPr>
                <w:rFonts w:cs="Arial"/>
              </w:rPr>
              <w:t xml:space="preserve">The audio or audio-visual recording should be conducted in appropriate surroundings, free from disruptions and background noise. </w:t>
            </w:r>
          </w:p>
          <w:p w14:paraId="352E9B09" w14:textId="77777777" w:rsidR="00E90C77" w:rsidRDefault="00E90C77" w:rsidP="00A76814">
            <w:pPr>
              <w:ind w:left="34"/>
              <w:rPr>
                <w:rFonts w:cs="Arial"/>
              </w:rPr>
            </w:pPr>
          </w:p>
          <w:p w14:paraId="57FE75D2" w14:textId="77777777" w:rsidR="00E90C77" w:rsidRDefault="00E90C77" w:rsidP="00A76814">
            <w:pPr>
              <w:ind w:left="34"/>
              <w:rPr>
                <w:rFonts w:cs="Arial"/>
              </w:rPr>
            </w:pPr>
            <w:r>
              <w:rPr>
                <w:rFonts w:cs="Arial"/>
              </w:rPr>
              <w:t>Each candidate must be clearly identified on the recording and the evidence referenced to the marks awarded to that candidate.</w:t>
            </w:r>
          </w:p>
          <w:p w14:paraId="57FAD30D" w14:textId="77777777" w:rsidR="00E90C77" w:rsidRDefault="00E90C77" w:rsidP="00A76814">
            <w:pPr>
              <w:ind w:left="34"/>
              <w:rPr>
                <w:rFonts w:cs="Arial"/>
              </w:rPr>
            </w:pPr>
          </w:p>
          <w:p w14:paraId="4C7F8ACA" w14:textId="5F086A0B" w:rsidR="00E90C77" w:rsidRDefault="00E90C77" w:rsidP="00A76814">
            <w:pPr>
              <w:ind w:left="34"/>
              <w:rPr>
                <w:rFonts w:cs="Arial"/>
              </w:rPr>
            </w:pPr>
            <w:r>
              <w:rPr>
                <w:rFonts w:cs="Arial"/>
              </w:rPr>
              <w:t xml:space="preserve">Marking must be in accordance with the detailed marking instructions as laid out in the </w:t>
            </w:r>
            <w:r w:rsidR="000709A0">
              <w:rPr>
                <w:rFonts w:cs="Arial"/>
              </w:rPr>
              <w:t>course specification</w:t>
            </w:r>
            <w:r>
              <w:rPr>
                <w:rFonts w:cs="Arial"/>
              </w:rPr>
              <w:t>. The total mark for each candidate’s performance should be entered on the Verification Sample Form and should also be noted on the Candidate Assessment Record (or equivalent).</w:t>
            </w:r>
          </w:p>
          <w:p w14:paraId="53FC44E4" w14:textId="77777777" w:rsidR="00E90C77" w:rsidRDefault="00E90C77" w:rsidP="00A76814">
            <w:pPr>
              <w:ind w:left="34"/>
              <w:rPr>
                <w:rFonts w:cs="Arial"/>
              </w:rPr>
            </w:pPr>
          </w:p>
          <w:p w14:paraId="0FEBD30C" w14:textId="01C90DAA" w:rsidR="00E90C77" w:rsidRPr="00B27F6D" w:rsidRDefault="00E90C77" w:rsidP="00605267">
            <w:pPr>
              <w:spacing w:after="60"/>
              <w:ind w:left="34"/>
              <w:rPr>
                <w:rFonts w:cs="Arial"/>
              </w:rPr>
            </w:pPr>
            <w:r>
              <w:rPr>
                <w:rFonts w:cs="Arial"/>
              </w:rPr>
              <w:t xml:space="preserve">Note that where the same performance provides candidate evidence for both an SCQF </w:t>
            </w:r>
            <w:r w:rsidR="000709A0">
              <w:rPr>
                <w:rFonts w:cs="Arial"/>
              </w:rPr>
              <w:t>level</w:t>
            </w:r>
            <w:r>
              <w:rPr>
                <w:rFonts w:cs="Arial"/>
              </w:rPr>
              <w:t xml:space="preserve"> 5 unit and course assessment, a copy of the recorded performance must be submitted accompanied by the recording documentation from the Coursework Assessment Task (or equivalent). It is not necessary to submit the SCQF </w:t>
            </w:r>
            <w:r w:rsidR="000709A0">
              <w:rPr>
                <w:rFonts w:cs="Arial"/>
              </w:rPr>
              <w:t>level</w:t>
            </w:r>
            <w:r>
              <w:rPr>
                <w:rFonts w:cs="Arial"/>
              </w:rPr>
              <w:t xml:space="preserve"> 5 unit Candidate Assessment Record.</w:t>
            </w:r>
          </w:p>
        </w:tc>
      </w:tr>
    </w:tbl>
    <w:p w14:paraId="1CA563A7" w14:textId="77777777" w:rsidR="00E90C77" w:rsidRDefault="00E90C77" w:rsidP="00E90C77">
      <w:r>
        <w:br w:type="page"/>
      </w:r>
    </w:p>
    <w:tbl>
      <w:tblPr>
        <w:tblStyle w:val="TableGrid"/>
        <w:tblW w:w="0" w:type="auto"/>
        <w:tblLook w:val="04A0" w:firstRow="1" w:lastRow="0" w:firstColumn="1" w:lastColumn="0" w:noHBand="0" w:noVBand="1"/>
      </w:tblPr>
      <w:tblGrid>
        <w:gridCol w:w="2695"/>
        <w:gridCol w:w="5231"/>
      </w:tblGrid>
      <w:tr w:rsidR="00E90C77" w:rsidRPr="000F215B" w14:paraId="32097E62" w14:textId="77777777" w:rsidTr="00A76814">
        <w:tc>
          <w:tcPr>
            <w:tcW w:w="7926" w:type="dxa"/>
            <w:gridSpan w:val="2"/>
            <w:shd w:val="clear" w:color="auto" w:fill="D0CECE" w:themeFill="background2" w:themeFillShade="E6"/>
            <w:vAlign w:val="center"/>
          </w:tcPr>
          <w:p w14:paraId="0FECB651" w14:textId="77777777" w:rsidR="00E90C77" w:rsidRDefault="00E90C77" w:rsidP="00A76814">
            <w:pPr>
              <w:jc w:val="center"/>
              <w:rPr>
                <w:b/>
              </w:rPr>
            </w:pPr>
            <w:r>
              <w:rPr>
                <w:b/>
              </w:rPr>
              <w:lastRenderedPageBreak/>
              <w:t xml:space="preserve">Higher </w:t>
            </w:r>
            <w:r w:rsidRPr="000F215B">
              <w:rPr>
                <w:b/>
              </w:rPr>
              <w:t>Gàidhlig performance</w:t>
            </w:r>
          </w:p>
          <w:p w14:paraId="071B0132" w14:textId="77777777" w:rsidR="00E90C77" w:rsidRPr="000F215B" w:rsidRDefault="00E90C77" w:rsidP="00A76814">
            <w:pPr>
              <w:jc w:val="center"/>
              <w:rPr>
                <w:b/>
              </w:rPr>
            </w:pPr>
          </w:p>
        </w:tc>
      </w:tr>
      <w:tr w:rsidR="00E90C77" w:rsidRPr="00053804" w14:paraId="3D4928CE" w14:textId="77777777" w:rsidTr="00A76814">
        <w:tc>
          <w:tcPr>
            <w:tcW w:w="2695" w:type="dxa"/>
            <w:shd w:val="clear" w:color="auto" w:fill="D0CECE" w:themeFill="background2" w:themeFillShade="E6"/>
          </w:tcPr>
          <w:p w14:paraId="31423751" w14:textId="77777777" w:rsidR="00E90C77" w:rsidRPr="00AE5840" w:rsidRDefault="00E90C77" w:rsidP="00A76814">
            <w:pPr>
              <w:rPr>
                <w:b/>
              </w:rPr>
            </w:pPr>
            <w:r w:rsidRPr="00AE5840">
              <w:rPr>
                <w:b/>
              </w:rPr>
              <w:t xml:space="preserve">The assessed candidate evidence </w:t>
            </w:r>
          </w:p>
        </w:tc>
        <w:tc>
          <w:tcPr>
            <w:tcW w:w="5231" w:type="dxa"/>
            <w:shd w:val="clear" w:color="auto" w:fill="D0CECE" w:themeFill="background2" w:themeFillShade="E6"/>
          </w:tcPr>
          <w:p w14:paraId="5450DD5D" w14:textId="77777777" w:rsidR="00E90C77" w:rsidRPr="00053804" w:rsidRDefault="00E90C77" w:rsidP="00A76814">
            <w:r w:rsidRPr="00803F35">
              <w:rPr>
                <w:b/>
                <w:lang w:val="en-US"/>
              </w:rPr>
              <w:t xml:space="preserve">Form of assessed candidate </w:t>
            </w:r>
            <w:r>
              <w:rPr>
                <w:b/>
                <w:lang w:val="en-US"/>
              </w:rPr>
              <w:t xml:space="preserve">evidence </w:t>
            </w:r>
            <w:r w:rsidRPr="00AE5840">
              <w:rPr>
                <w:b/>
                <w:lang w:val="en-US"/>
              </w:rPr>
              <w:t>t</w:t>
            </w:r>
            <w:r w:rsidRPr="00AE5840">
              <w:rPr>
                <w:b/>
              </w:rPr>
              <w:t>o be submitted for verification event</w:t>
            </w:r>
            <w:r w:rsidRPr="00053804">
              <w:t xml:space="preserve"> </w:t>
            </w:r>
          </w:p>
        </w:tc>
      </w:tr>
      <w:tr w:rsidR="00E90C77" w:rsidRPr="00053804" w14:paraId="5CA835B3" w14:textId="77777777" w:rsidTr="00605267">
        <w:trPr>
          <w:trHeight w:val="9630"/>
        </w:trPr>
        <w:tc>
          <w:tcPr>
            <w:tcW w:w="2695" w:type="dxa"/>
          </w:tcPr>
          <w:p w14:paraId="3AAF2F84" w14:textId="77777777" w:rsidR="00E90C77" w:rsidRPr="001E6767" w:rsidRDefault="00E90C77" w:rsidP="00A76814">
            <w:pPr>
              <w:rPr>
                <w:lang w:val="en-US"/>
              </w:rPr>
            </w:pPr>
            <w:r>
              <w:rPr>
                <w:lang w:val="en-US"/>
              </w:rPr>
              <w:t>T</w:t>
            </w:r>
            <w:r w:rsidRPr="001E6767">
              <w:rPr>
                <w:lang w:val="en-US"/>
              </w:rPr>
              <w:t xml:space="preserve">he performance </w:t>
            </w:r>
            <w:r>
              <w:rPr>
                <w:lang w:val="en-US"/>
              </w:rPr>
              <w:t>is a conversation with the assessor lasting approximately 10 minutes.</w:t>
            </w:r>
          </w:p>
          <w:p w14:paraId="6DBEBC22" w14:textId="77777777" w:rsidR="00E90C77" w:rsidRPr="00053804" w:rsidRDefault="00E90C77" w:rsidP="00A76814"/>
        </w:tc>
        <w:tc>
          <w:tcPr>
            <w:tcW w:w="5231" w:type="dxa"/>
          </w:tcPr>
          <w:p w14:paraId="494454BE" w14:textId="2D74E22F" w:rsidR="00E90C77" w:rsidRDefault="00E90C77" w:rsidP="00A76814">
            <w:pPr>
              <w:ind w:left="34"/>
              <w:rPr>
                <w:rFonts w:cs="Arial"/>
              </w:rPr>
            </w:pPr>
            <w:r>
              <w:rPr>
                <w:rFonts w:cs="Arial"/>
              </w:rPr>
              <w:t>For each candidate in the sample</w:t>
            </w:r>
            <w:r w:rsidR="003142BD">
              <w:rPr>
                <w:rFonts w:cs="Arial"/>
              </w:rPr>
              <w:t xml:space="preserve">: </w:t>
            </w:r>
            <w:r>
              <w:rPr>
                <w:rFonts w:cs="Arial"/>
              </w:rPr>
              <w:t>an a</w:t>
            </w:r>
            <w:r w:rsidRPr="00F12E72">
              <w:rPr>
                <w:rFonts w:cs="Arial"/>
              </w:rPr>
              <w:t>udio or audio-visual recording as appropriate</w:t>
            </w:r>
            <w:r>
              <w:rPr>
                <w:rFonts w:cs="Arial"/>
              </w:rPr>
              <w:t xml:space="preserve"> </w:t>
            </w:r>
            <w:r w:rsidRPr="00F12E72">
              <w:rPr>
                <w:rFonts w:cs="Arial"/>
              </w:rPr>
              <w:t>on CD/DVD</w:t>
            </w:r>
            <w:r>
              <w:rPr>
                <w:rFonts w:cs="Arial"/>
              </w:rPr>
              <w:t xml:space="preserve"> or other portable physical form,</w:t>
            </w:r>
            <w:r w:rsidRPr="00F12E72">
              <w:rPr>
                <w:rFonts w:cs="Arial"/>
              </w:rPr>
              <w:t xml:space="preserve"> </w:t>
            </w:r>
            <w:r>
              <w:rPr>
                <w:rFonts w:cs="Arial"/>
              </w:rPr>
              <w:t xml:space="preserve">or in acceptable digital format uploaded to SQA Connect </w:t>
            </w:r>
            <w:r w:rsidRPr="00F12E72">
              <w:rPr>
                <w:rFonts w:cs="Arial"/>
              </w:rPr>
              <w:t>usi</w:t>
            </w:r>
            <w:r>
              <w:rPr>
                <w:rFonts w:cs="Arial"/>
              </w:rPr>
              <w:t xml:space="preserve">ng SQA-approved file formats (1 CD/DVD per candidate/or USB storage device containing clearly labelled sound files/or one cassette per candidate is also acceptable). The recording must be playable on a variety of devices and not </w:t>
            </w:r>
            <w:r w:rsidR="006A4EF5">
              <w:rPr>
                <w:rFonts w:cs="Arial"/>
              </w:rPr>
              <w:t>ju</w:t>
            </w:r>
            <w:r>
              <w:rPr>
                <w:rFonts w:cs="Arial"/>
              </w:rPr>
              <w:t>s</w:t>
            </w:r>
            <w:r w:rsidR="006A4EF5">
              <w:rPr>
                <w:rFonts w:cs="Arial"/>
              </w:rPr>
              <w:t>t</w:t>
            </w:r>
            <w:r>
              <w:rPr>
                <w:rFonts w:cs="Arial"/>
              </w:rPr>
              <w:t xml:space="preserve"> on the device on which it was made. </w:t>
            </w:r>
          </w:p>
          <w:p w14:paraId="5D73E88B" w14:textId="77777777" w:rsidR="00E90C77" w:rsidRDefault="00E90C77" w:rsidP="00A76814">
            <w:pPr>
              <w:ind w:left="34"/>
              <w:rPr>
                <w:rFonts w:cs="Arial"/>
              </w:rPr>
            </w:pPr>
          </w:p>
          <w:p w14:paraId="42AD0F70" w14:textId="77777777" w:rsidR="00E90C77" w:rsidRDefault="00E90C77" w:rsidP="00A76814">
            <w:pPr>
              <w:ind w:left="34"/>
              <w:rPr>
                <w:rFonts w:cs="Arial"/>
              </w:rPr>
            </w:pPr>
            <w:r>
              <w:rPr>
                <w:rFonts w:cs="Arial"/>
              </w:rPr>
              <w:t xml:space="preserve">The audio or audio-visual recording should be conducted in appropriate surroundings, free from disruptions and background noise. </w:t>
            </w:r>
          </w:p>
          <w:p w14:paraId="04360798" w14:textId="77777777" w:rsidR="00E90C77" w:rsidRDefault="00E90C77" w:rsidP="00A76814">
            <w:pPr>
              <w:ind w:left="34"/>
              <w:rPr>
                <w:rFonts w:cs="Arial"/>
              </w:rPr>
            </w:pPr>
          </w:p>
          <w:p w14:paraId="27CE05C5" w14:textId="77777777" w:rsidR="00E90C77" w:rsidRDefault="00E90C77" w:rsidP="00A76814">
            <w:pPr>
              <w:ind w:left="34"/>
              <w:rPr>
                <w:rFonts w:cs="Arial"/>
              </w:rPr>
            </w:pPr>
            <w:r>
              <w:rPr>
                <w:rFonts w:cs="Arial"/>
              </w:rPr>
              <w:t xml:space="preserve">Each candidate must be clearly identified and the evidence referenced to the marks awarded to that candidate. </w:t>
            </w:r>
          </w:p>
          <w:p w14:paraId="25C02F35" w14:textId="77777777" w:rsidR="00E90C77" w:rsidRDefault="00E90C77" w:rsidP="00A76814">
            <w:pPr>
              <w:ind w:left="34"/>
              <w:rPr>
                <w:rFonts w:cs="Arial"/>
              </w:rPr>
            </w:pPr>
          </w:p>
          <w:p w14:paraId="58DFD985" w14:textId="7815FBEA" w:rsidR="00E90C77" w:rsidRDefault="00E90C77" w:rsidP="00A76814">
            <w:pPr>
              <w:ind w:left="34"/>
              <w:rPr>
                <w:rFonts w:cs="Arial"/>
              </w:rPr>
            </w:pPr>
            <w:r>
              <w:rPr>
                <w:rFonts w:cs="Arial"/>
              </w:rPr>
              <w:t xml:space="preserve">Marking must be in accordance with the detailed marking instructions as laid out in the </w:t>
            </w:r>
            <w:r w:rsidR="000709A0">
              <w:rPr>
                <w:rFonts w:cs="Arial"/>
              </w:rPr>
              <w:t>course specification</w:t>
            </w:r>
            <w:r>
              <w:rPr>
                <w:rFonts w:cs="Arial"/>
              </w:rPr>
              <w:t>. The total mark for each candidate’s performance should be entered on the Verification Sample Form and should also be noted on the Candidate Assessment Record (or equivalent).</w:t>
            </w:r>
          </w:p>
          <w:p w14:paraId="1EA8B848" w14:textId="77777777" w:rsidR="00E90C77" w:rsidRDefault="00E90C77" w:rsidP="00A76814">
            <w:pPr>
              <w:ind w:left="34"/>
              <w:rPr>
                <w:rFonts w:cs="Arial"/>
              </w:rPr>
            </w:pPr>
          </w:p>
          <w:p w14:paraId="49B26A63" w14:textId="63E1E91F" w:rsidR="00E90C77" w:rsidRPr="00053804" w:rsidRDefault="00E90C77" w:rsidP="00605267">
            <w:pPr>
              <w:spacing w:after="60"/>
              <w:rPr>
                <w:rFonts w:cs="Arial"/>
              </w:rPr>
            </w:pPr>
            <w:r>
              <w:rPr>
                <w:rFonts w:cs="Arial"/>
              </w:rPr>
              <w:t xml:space="preserve">Note that where the same performance provides candidate evidence for both an SCQF </w:t>
            </w:r>
            <w:r w:rsidR="000709A0">
              <w:rPr>
                <w:rFonts w:cs="Arial"/>
              </w:rPr>
              <w:t>level</w:t>
            </w:r>
            <w:r>
              <w:rPr>
                <w:rFonts w:cs="Arial"/>
              </w:rPr>
              <w:t xml:space="preserve"> 6 unit and course assessment, a copy of the recorded performance must be submitted accompanied by the recording documentation from the Coursework Assessment Task (or equivalent). It is not necessary to submit the SCQF </w:t>
            </w:r>
            <w:r w:rsidR="000709A0">
              <w:rPr>
                <w:rFonts w:cs="Arial"/>
              </w:rPr>
              <w:t>level</w:t>
            </w:r>
            <w:r>
              <w:rPr>
                <w:rFonts w:cs="Arial"/>
              </w:rPr>
              <w:t xml:space="preserve"> 6 unit Candidate Assessment Record.</w:t>
            </w:r>
          </w:p>
        </w:tc>
      </w:tr>
    </w:tbl>
    <w:p w14:paraId="24DDFBA5" w14:textId="77777777" w:rsidR="00E90C77" w:rsidRDefault="00E90C77" w:rsidP="00E90C77">
      <w:pPr>
        <w:tabs>
          <w:tab w:val="clear" w:pos="284"/>
          <w:tab w:val="clear" w:pos="567"/>
          <w:tab w:val="left" w:pos="3810"/>
        </w:tabs>
      </w:pPr>
    </w:p>
    <w:p w14:paraId="5A3D1370" w14:textId="77777777" w:rsidR="00E11CC3" w:rsidRDefault="00E11CC3">
      <w:pPr>
        <w:tabs>
          <w:tab w:val="clear" w:pos="284"/>
          <w:tab w:val="clear" w:pos="567"/>
        </w:tabs>
        <w:spacing w:after="160" w:line="259" w:lineRule="auto"/>
        <w:rPr>
          <w:rFonts w:eastAsiaTheme="minorEastAsia" w:cstheme="minorBidi"/>
          <w:b/>
          <w:sz w:val="24"/>
          <w:szCs w:val="24"/>
          <w:lang w:eastAsia="ja-JP"/>
        </w:rPr>
      </w:pPr>
      <w:bookmarkStart w:id="15" w:name="_Toc528915325"/>
      <w:r>
        <w:rPr>
          <w:rFonts w:eastAsiaTheme="minorEastAsia" w:cstheme="minorBidi"/>
          <w:bCs/>
          <w:sz w:val="24"/>
          <w:szCs w:val="24"/>
        </w:rPr>
        <w:br w:type="page"/>
      </w:r>
    </w:p>
    <w:p w14:paraId="730BAFAC" w14:textId="45E4166C" w:rsidR="00E90C77" w:rsidRPr="00583BDC" w:rsidRDefault="00E90C77" w:rsidP="00E90C77">
      <w:pPr>
        <w:pStyle w:val="Heading1"/>
        <w:rPr>
          <w:rFonts w:eastAsiaTheme="minorEastAsia" w:cstheme="minorBidi"/>
          <w:bCs w:val="0"/>
          <w:sz w:val="24"/>
          <w:szCs w:val="24"/>
        </w:rPr>
      </w:pPr>
      <w:r w:rsidRPr="00583BDC">
        <w:rPr>
          <w:rFonts w:eastAsiaTheme="minorEastAsia" w:cstheme="minorBidi"/>
          <w:bCs w:val="0"/>
          <w:sz w:val="24"/>
          <w:szCs w:val="24"/>
        </w:rPr>
        <w:lastRenderedPageBreak/>
        <w:t>National 5 and Higher Modern Languages — including Cantonese; French; Gaelic (Learners); German; Italian; Mandarin (Simplified); Mandarin (Traditional); Spanish; Urdu — performance (event)</w:t>
      </w:r>
      <w:bookmarkEnd w:id="15"/>
    </w:p>
    <w:p w14:paraId="225F454F" w14:textId="77777777" w:rsidR="00E90C77" w:rsidRDefault="00E90C77" w:rsidP="00E90C77"/>
    <w:tbl>
      <w:tblPr>
        <w:tblStyle w:val="TableGrid"/>
        <w:tblW w:w="0" w:type="auto"/>
        <w:tblLook w:val="04A0" w:firstRow="1" w:lastRow="0" w:firstColumn="1" w:lastColumn="0" w:noHBand="0" w:noVBand="1"/>
      </w:tblPr>
      <w:tblGrid>
        <w:gridCol w:w="3055"/>
        <w:gridCol w:w="4871"/>
      </w:tblGrid>
      <w:tr w:rsidR="00E90C77" w:rsidRPr="00053804" w14:paraId="195CAEC7" w14:textId="77777777" w:rsidTr="00A76814">
        <w:tc>
          <w:tcPr>
            <w:tcW w:w="7926" w:type="dxa"/>
            <w:gridSpan w:val="2"/>
            <w:shd w:val="clear" w:color="auto" w:fill="D0CECE" w:themeFill="background2" w:themeFillShade="E6"/>
            <w:vAlign w:val="center"/>
          </w:tcPr>
          <w:p w14:paraId="3BF2A9DD" w14:textId="77777777" w:rsidR="00E90C77" w:rsidRDefault="00E90C77" w:rsidP="00A76814">
            <w:pPr>
              <w:jc w:val="center"/>
              <w:rPr>
                <w:b/>
              </w:rPr>
            </w:pPr>
            <w:r>
              <w:rPr>
                <w:b/>
              </w:rPr>
              <w:t>National 5</w:t>
            </w:r>
            <w:r w:rsidRPr="001438C0">
              <w:rPr>
                <w:b/>
              </w:rPr>
              <w:t xml:space="preserve"> Modern Languages</w:t>
            </w:r>
            <w:r>
              <w:rPr>
                <w:b/>
              </w:rPr>
              <w:t xml:space="preserve"> performance </w:t>
            </w:r>
          </w:p>
          <w:p w14:paraId="676B45AB" w14:textId="77777777" w:rsidR="00E90C77" w:rsidRPr="001438C0" w:rsidRDefault="00E90C77" w:rsidP="00A76814">
            <w:pPr>
              <w:jc w:val="center"/>
              <w:rPr>
                <w:b/>
                <w:lang w:val="en-US"/>
              </w:rPr>
            </w:pPr>
          </w:p>
        </w:tc>
      </w:tr>
      <w:tr w:rsidR="00E90C77" w:rsidRPr="00053804" w14:paraId="5ACBE353" w14:textId="77777777" w:rsidTr="00A76814">
        <w:tc>
          <w:tcPr>
            <w:tcW w:w="3055" w:type="dxa"/>
            <w:shd w:val="clear" w:color="auto" w:fill="D0CECE" w:themeFill="background2" w:themeFillShade="E6"/>
          </w:tcPr>
          <w:p w14:paraId="13A9D339" w14:textId="77777777" w:rsidR="00E90C77" w:rsidRPr="00AE5840" w:rsidRDefault="00E90C77" w:rsidP="00A76814">
            <w:pPr>
              <w:rPr>
                <w:b/>
              </w:rPr>
            </w:pPr>
            <w:r w:rsidRPr="00AE5840">
              <w:rPr>
                <w:b/>
              </w:rPr>
              <w:t xml:space="preserve">The assessed candidate evidence </w:t>
            </w:r>
          </w:p>
        </w:tc>
        <w:tc>
          <w:tcPr>
            <w:tcW w:w="4871" w:type="dxa"/>
            <w:shd w:val="clear" w:color="auto" w:fill="D0CECE" w:themeFill="background2" w:themeFillShade="E6"/>
          </w:tcPr>
          <w:p w14:paraId="7518FDC2" w14:textId="77777777" w:rsidR="00E90C77" w:rsidRPr="00053804" w:rsidRDefault="00E90C77" w:rsidP="00A76814">
            <w:r w:rsidRPr="00803F35">
              <w:rPr>
                <w:b/>
                <w:lang w:val="en-US"/>
              </w:rPr>
              <w:t xml:space="preserve">Form of assessed candidate </w:t>
            </w:r>
            <w:r>
              <w:rPr>
                <w:b/>
                <w:lang w:val="en-US"/>
              </w:rPr>
              <w:t xml:space="preserve">evidence </w:t>
            </w:r>
            <w:r w:rsidRPr="00AE5840">
              <w:rPr>
                <w:b/>
                <w:lang w:val="en-US"/>
              </w:rPr>
              <w:t>t</w:t>
            </w:r>
            <w:r w:rsidRPr="00AE5840">
              <w:rPr>
                <w:b/>
              </w:rPr>
              <w:t>o be submitted for verification event</w:t>
            </w:r>
            <w:r w:rsidRPr="00053804">
              <w:t xml:space="preserve"> </w:t>
            </w:r>
          </w:p>
        </w:tc>
      </w:tr>
      <w:tr w:rsidR="00E90C77" w:rsidRPr="00053804" w14:paraId="62B2C8AE" w14:textId="77777777" w:rsidTr="00605267">
        <w:trPr>
          <w:trHeight w:val="11064"/>
        </w:trPr>
        <w:tc>
          <w:tcPr>
            <w:tcW w:w="3055" w:type="dxa"/>
          </w:tcPr>
          <w:p w14:paraId="5ADCDE10" w14:textId="77777777" w:rsidR="00E90C77" w:rsidRPr="001E6767" w:rsidRDefault="00E90C77" w:rsidP="00A76814">
            <w:pPr>
              <w:rPr>
                <w:lang w:val="en-US"/>
              </w:rPr>
            </w:pPr>
            <w:r>
              <w:rPr>
                <w:lang w:val="en-US"/>
              </w:rPr>
              <w:t>T</w:t>
            </w:r>
            <w:r w:rsidRPr="001E6767">
              <w:rPr>
                <w:lang w:val="en-US"/>
              </w:rPr>
              <w:t>he performance</w:t>
            </w:r>
            <w:r>
              <w:rPr>
                <w:lang w:val="en-US"/>
              </w:rPr>
              <w:t xml:space="preserve"> is a presentation lasting approximately 1</w:t>
            </w:r>
            <w:r>
              <w:rPr>
                <w:rFonts w:cs="Arial"/>
                <w:lang w:val="en-US"/>
              </w:rPr>
              <w:t>–</w:t>
            </w:r>
            <w:r>
              <w:rPr>
                <w:lang w:val="en-US"/>
              </w:rPr>
              <w:t>2 minutes and covering at least one context. This is immediately followed by a conversation with the assessor, based on the candidate’s presentation, and covering a different context to that used in the presentation. The conversation should last approximately 5</w:t>
            </w:r>
            <w:r>
              <w:rPr>
                <w:rFonts w:cs="Arial"/>
                <w:lang w:val="en-US"/>
              </w:rPr>
              <w:t>–</w:t>
            </w:r>
            <w:r>
              <w:rPr>
                <w:lang w:val="en-US"/>
              </w:rPr>
              <w:t>6 minutes.</w:t>
            </w:r>
          </w:p>
          <w:p w14:paraId="663FEFC4" w14:textId="77777777" w:rsidR="00E90C77" w:rsidRPr="00053804" w:rsidRDefault="00E90C77" w:rsidP="00A76814"/>
        </w:tc>
        <w:tc>
          <w:tcPr>
            <w:tcW w:w="4871" w:type="dxa"/>
          </w:tcPr>
          <w:p w14:paraId="3DDE17E2" w14:textId="25EF78A5" w:rsidR="00E90C77" w:rsidRDefault="00E90C77" w:rsidP="00A76814">
            <w:pPr>
              <w:ind w:left="34"/>
              <w:rPr>
                <w:rFonts w:cs="Arial"/>
              </w:rPr>
            </w:pPr>
            <w:r>
              <w:rPr>
                <w:rFonts w:cs="Arial"/>
              </w:rPr>
              <w:t>For each candidate in the sample: an a</w:t>
            </w:r>
            <w:r w:rsidRPr="00F12E72">
              <w:rPr>
                <w:rFonts w:cs="Arial"/>
              </w:rPr>
              <w:t>udio or audio-visual recording as appropriate</w:t>
            </w:r>
            <w:r>
              <w:rPr>
                <w:rFonts w:cs="Arial"/>
              </w:rPr>
              <w:t xml:space="preserve"> </w:t>
            </w:r>
            <w:r w:rsidRPr="00F12E72">
              <w:rPr>
                <w:rFonts w:cs="Arial"/>
              </w:rPr>
              <w:t>on CD/DVD</w:t>
            </w:r>
            <w:r>
              <w:rPr>
                <w:rFonts w:cs="Arial"/>
              </w:rPr>
              <w:t xml:space="preserve"> or other portable physical form,</w:t>
            </w:r>
            <w:r w:rsidRPr="00F12E72">
              <w:rPr>
                <w:rFonts w:cs="Arial"/>
              </w:rPr>
              <w:t xml:space="preserve"> </w:t>
            </w:r>
            <w:r>
              <w:rPr>
                <w:rFonts w:cs="Arial"/>
              </w:rPr>
              <w:t xml:space="preserve">or in acceptable digital format uploaded to SQA Connect </w:t>
            </w:r>
            <w:r w:rsidRPr="00F12E72">
              <w:rPr>
                <w:rFonts w:cs="Arial"/>
              </w:rPr>
              <w:t>usi</w:t>
            </w:r>
            <w:r>
              <w:rPr>
                <w:rFonts w:cs="Arial"/>
              </w:rPr>
              <w:t xml:space="preserve">ng SQA-approved file formats (1 CD/DVD per candidate/or USB storage device containing clearly labelled sound files/or one cassette per candidate is also acceptable). The recording must be playable on a variety of devices and not </w:t>
            </w:r>
            <w:r w:rsidR="006A4EF5">
              <w:rPr>
                <w:rFonts w:cs="Arial"/>
              </w:rPr>
              <w:t>ju</w:t>
            </w:r>
            <w:r>
              <w:rPr>
                <w:rFonts w:cs="Arial"/>
              </w:rPr>
              <w:t>s</w:t>
            </w:r>
            <w:r w:rsidR="006A4EF5">
              <w:rPr>
                <w:rFonts w:cs="Arial"/>
              </w:rPr>
              <w:t>t</w:t>
            </w:r>
            <w:r>
              <w:rPr>
                <w:rFonts w:cs="Arial"/>
              </w:rPr>
              <w:t xml:space="preserve"> on the device on which it was made. </w:t>
            </w:r>
          </w:p>
          <w:p w14:paraId="0C46FF3D" w14:textId="77777777" w:rsidR="00E90C77" w:rsidRDefault="00E90C77" w:rsidP="00A76814">
            <w:pPr>
              <w:ind w:left="34"/>
              <w:rPr>
                <w:rFonts w:cs="Arial"/>
              </w:rPr>
            </w:pPr>
          </w:p>
          <w:p w14:paraId="1ABA7B3D" w14:textId="77777777" w:rsidR="00E90C77" w:rsidRDefault="00E90C77" w:rsidP="00A76814">
            <w:pPr>
              <w:ind w:left="34"/>
              <w:rPr>
                <w:rFonts w:cs="Arial"/>
              </w:rPr>
            </w:pPr>
            <w:r>
              <w:rPr>
                <w:rFonts w:cs="Arial"/>
              </w:rPr>
              <w:t>The audio or audio-visual recording should be conducted in appropriate surroundings, free from disruptions and background noise.</w:t>
            </w:r>
          </w:p>
          <w:p w14:paraId="7F168FD9" w14:textId="77777777" w:rsidR="00E90C77" w:rsidRDefault="00E90C77" w:rsidP="00A76814">
            <w:pPr>
              <w:ind w:left="34"/>
              <w:rPr>
                <w:rFonts w:cs="Arial"/>
              </w:rPr>
            </w:pPr>
          </w:p>
          <w:p w14:paraId="1F997CFB" w14:textId="77777777" w:rsidR="00E90C77" w:rsidRDefault="00E90C77" w:rsidP="00A76814">
            <w:pPr>
              <w:ind w:left="34"/>
              <w:rPr>
                <w:rFonts w:cs="Arial"/>
              </w:rPr>
            </w:pPr>
            <w:r>
              <w:rPr>
                <w:rFonts w:cs="Arial"/>
              </w:rPr>
              <w:t xml:space="preserve">Each candidate must be clearly identified on the recording and the evidence referenced to the marks awarded to that candidate. </w:t>
            </w:r>
          </w:p>
          <w:p w14:paraId="5E5C7A7B" w14:textId="77777777" w:rsidR="00E90C77" w:rsidRDefault="00E90C77" w:rsidP="00A76814">
            <w:pPr>
              <w:ind w:left="34"/>
              <w:rPr>
                <w:rFonts w:cs="Arial"/>
              </w:rPr>
            </w:pPr>
          </w:p>
          <w:p w14:paraId="1CD39D99" w14:textId="77777777" w:rsidR="00E90C77" w:rsidRDefault="00E90C77" w:rsidP="00A76814">
            <w:pPr>
              <w:ind w:left="34"/>
              <w:rPr>
                <w:rFonts w:cs="Arial"/>
              </w:rPr>
            </w:pPr>
            <w:r>
              <w:rPr>
                <w:rFonts w:cs="Arial"/>
              </w:rPr>
              <w:t xml:space="preserve">Marking must be in accordance with the marking instructions as laid out in the course specification. The total mark for each candidate’s performance should be entered on the Verification Sample Form. A breakdown of marks for each subsection of the performance and a total for the whole performance should be provided on the Candidate Assessment Record (or equivalent). </w:t>
            </w:r>
          </w:p>
          <w:p w14:paraId="7D51B30C" w14:textId="77777777" w:rsidR="00E90C77" w:rsidRDefault="00E90C77" w:rsidP="00A76814">
            <w:pPr>
              <w:ind w:left="34"/>
              <w:rPr>
                <w:rFonts w:cs="Arial"/>
              </w:rPr>
            </w:pPr>
          </w:p>
          <w:p w14:paraId="424EC39A" w14:textId="2554DCF3" w:rsidR="00E90C77" w:rsidRPr="00053804" w:rsidRDefault="00E90C77" w:rsidP="00605267">
            <w:pPr>
              <w:spacing w:after="60"/>
              <w:rPr>
                <w:rFonts w:cs="Arial"/>
              </w:rPr>
            </w:pPr>
            <w:r>
              <w:rPr>
                <w:rFonts w:cs="Arial"/>
              </w:rPr>
              <w:t xml:space="preserve">Note that where the same performance provides candidate evidence for both SCQF </w:t>
            </w:r>
            <w:r w:rsidR="000709A0">
              <w:rPr>
                <w:rFonts w:cs="Arial"/>
              </w:rPr>
              <w:t>level</w:t>
            </w:r>
            <w:r>
              <w:rPr>
                <w:rFonts w:cs="Arial"/>
              </w:rPr>
              <w:t xml:space="preserve"> 5 unit and course assessment, a copy of the recorded performance must be submitted accompanied by the recording documentation from the Coursework Assessment Task (or equivalent). It is not necessary to submit the SCQF </w:t>
            </w:r>
            <w:r w:rsidR="000709A0">
              <w:rPr>
                <w:rFonts w:cs="Arial"/>
              </w:rPr>
              <w:t>level</w:t>
            </w:r>
            <w:r>
              <w:rPr>
                <w:rFonts w:cs="Arial"/>
              </w:rPr>
              <w:t xml:space="preserve"> 5 unit Candidate Assessment Record.</w:t>
            </w:r>
          </w:p>
        </w:tc>
      </w:tr>
    </w:tbl>
    <w:p w14:paraId="1DB470F2" w14:textId="77777777" w:rsidR="00E11CC3" w:rsidRDefault="00E11CC3">
      <w:r>
        <w:br w:type="page"/>
      </w:r>
    </w:p>
    <w:tbl>
      <w:tblPr>
        <w:tblStyle w:val="TableGrid"/>
        <w:tblW w:w="0" w:type="auto"/>
        <w:tblLook w:val="04A0" w:firstRow="1" w:lastRow="0" w:firstColumn="1" w:lastColumn="0" w:noHBand="0" w:noVBand="1"/>
      </w:tblPr>
      <w:tblGrid>
        <w:gridCol w:w="3055"/>
        <w:gridCol w:w="4871"/>
      </w:tblGrid>
      <w:tr w:rsidR="00E90C77" w:rsidRPr="001438C0" w14:paraId="7BF0A08A" w14:textId="77777777" w:rsidTr="00A76814">
        <w:tc>
          <w:tcPr>
            <w:tcW w:w="7926" w:type="dxa"/>
            <w:gridSpan w:val="2"/>
            <w:shd w:val="clear" w:color="auto" w:fill="D0CECE" w:themeFill="background2" w:themeFillShade="E6"/>
            <w:vAlign w:val="center"/>
          </w:tcPr>
          <w:p w14:paraId="720C9FFB" w14:textId="4DA067A1" w:rsidR="00E90C77" w:rsidRDefault="00E90C77" w:rsidP="00A76814">
            <w:pPr>
              <w:jc w:val="center"/>
              <w:rPr>
                <w:b/>
              </w:rPr>
            </w:pPr>
            <w:r>
              <w:rPr>
                <w:b/>
              </w:rPr>
              <w:lastRenderedPageBreak/>
              <w:t>Higher</w:t>
            </w:r>
            <w:r w:rsidRPr="001438C0">
              <w:rPr>
                <w:b/>
              </w:rPr>
              <w:t xml:space="preserve"> Modern Languages</w:t>
            </w:r>
            <w:r>
              <w:rPr>
                <w:b/>
              </w:rPr>
              <w:t xml:space="preserve"> performance </w:t>
            </w:r>
          </w:p>
          <w:p w14:paraId="696251FF" w14:textId="77777777" w:rsidR="00E90C77" w:rsidRPr="001438C0" w:rsidRDefault="00E90C77" w:rsidP="00A76814">
            <w:pPr>
              <w:jc w:val="center"/>
              <w:rPr>
                <w:b/>
                <w:lang w:val="en-US"/>
              </w:rPr>
            </w:pPr>
          </w:p>
        </w:tc>
      </w:tr>
      <w:tr w:rsidR="00E90C77" w:rsidRPr="00053804" w14:paraId="4EFD5D9E" w14:textId="77777777" w:rsidTr="00A76814">
        <w:tc>
          <w:tcPr>
            <w:tcW w:w="3055" w:type="dxa"/>
            <w:shd w:val="clear" w:color="auto" w:fill="D0CECE" w:themeFill="background2" w:themeFillShade="E6"/>
          </w:tcPr>
          <w:p w14:paraId="594BC677" w14:textId="77777777" w:rsidR="00E90C77" w:rsidRPr="00AE5840" w:rsidRDefault="00E90C77" w:rsidP="00605267">
            <w:pPr>
              <w:spacing w:after="60"/>
              <w:rPr>
                <w:b/>
              </w:rPr>
            </w:pPr>
            <w:r w:rsidRPr="00AE5840">
              <w:rPr>
                <w:b/>
              </w:rPr>
              <w:t xml:space="preserve">The assessed candidate evidence </w:t>
            </w:r>
          </w:p>
        </w:tc>
        <w:tc>
          <w:tcPr>
            <w:tcW w:w="4871" w:type="dxa"/>
            <w:shd w:val="clear" w:color="auto" w:fill="D0CECE" w:themeFill="background2" w:themeFillShade="E6"/>
          </w:tcPr>
          <w:p w14:paraId="4B09B8A5" w14:textId="77777777" w:rsidR="00E90C77" w:rsidRPr="00053804" w:rsidRDefault="00E90C77" w:rsidP="00605267">
            <w:pPr>
              <w:spacing w:after="60"/>
            </w:pPr>
            <w:r w:rsidRPr="00803F35">
              <w:rPr>
                <w:b/>
                <w:lang w:val="en-US"/>
              </w:rPr>
              <w:t xml:space="preserve">Form of assessed candidate </w:t>
            </w:r>
            <w:r>
              <w:rPr>
                <w:b/>
                <w:lang w:val="en-US"/>
              </w:rPr>
              <w:t xml:space="preserve">evidence </w:t>
            </w:r>
            <w:r w:rsidRPr="00AE5840">
              <w:rPr>
                <w:b/>
                <w:lang w:val="en-US"/>
              </w:rPr>
              <w:t>t</w:t>
            </w:r>
            <w:r w:rsidRPr="00AE5840">
              <w:rPr>
                <w:b/>
              </w:rPr>
              <w:t>o be submitted for verification event</w:t>
            </w:r>
            <w:r w:rsidRPr="00053804">
              <w:t xml:space="preserve"> </w:t>
            </w:r>
          </w:p>
        </w:tc>
      </w:tr>
      <w:tr w:rsidR="00E90C77" w:rsidRPr="00053804" w14:paraId="1EF8F769" w14:textId="77777777" w:rsidTr="00605267">
        <w:trPr>
          <w:trHeight w:val="10836"/>
        </w:trPr>
        <w:tc>
          <w:tcPr>
            <w:tcW w:w="3055" w:type="dxa"/>
          </w:tcPr>
          <w:p w14:paraId="68FD61C5" w14:textId="77777777" w:rsidR="00E90C77" w:rsidRPr="001E6767" w:rsidRDefault="00E90C77" w:rsidP="00A76814">
            <w:pPr>
              <w:rPr>
                <w:lang w:val="en-US"/>
              </w:rPr>
            </w:pPr>
            <w:r>
              <w:rPr>
                <w:lang w:val="en-US"/>
              </w:rPr>
              <w:t>T</w:t>
            </w:r>
            <w:r w:rsidRPr="001E6767">
              <w:rPr>
                <w:lang w:val="en-US"/>
              </w:rPr>
              <w:t>he performance</w:t>
            </w:r>
            <w:r>
              <w:rPr>
                <w:lang w:val="en-US"/>
              </w:rPr>
              <w:t xml:space="preserve"> is a discussion with the assessor covering at least two different contexts. The discussion should last approximately 10 minutes. </w:t>
            </w:r>
          </w:p>
          <w:p w14:paraId="5B9CA792" w14:textId="77777777" w:rsidR="00E90C77" w:rsidRPr="00053804" w:rsidRDefault="00E90C77" w:rsidP="00A76814"/>
        </w:tc>
        <w:tc>
          <w:tcPr>
            <w:tcW w:w="4871" w:type="dxa"/>
          </w:tcPr>
          <w:p w14:paraId="23D56030" w14:textId="629AE8EB" w:rsidR="00E90C77" w:rsidRDefault="00E90C77" w:rsidP="00A76814">
            <w:pPr>
              <w:ind w:left="34"/>
              <w:rPr>
                <w:rFonts w:cs="Arial"/>
              </w:rPr>
            </w:pPr>
            <w:r>
              <w:rPr>
                <w:rFonts w:cs="Arial"/>
              </w:rPr>
              <w:t>For each candidate in the sample</w:t>
            </w:r>
            <w:r w:rsidR="003142BD">
              <w:rPr>
                <w:rFonts w:cs="Arial"/>
              </w:rPr>
              <w:t>:</w:t>
            </w:r>
            <w:r>
              <w:rPr>
                <w:rFonts w:cs="Arial"/>
              </w:rPr>
              <w:t xml:space="preserve"> an a</w:t>
            </w:r>
            <w:r w:rsidRPr="00F12E72">
              <w:rPr>
                <w:rFonts w:cs="Arial"/>
              </w:rPr>
              <w:t>udio or audio-visual recording as appropriate</w:t>
            </w:r>
            <w:r>
              <w:rPr>
                <w:rFonts w:cs="Arial"/>
              </w:rPr>
              <w:t xml:space="preserve"> </w:t>
            </w:r>
            <w:r w:rsidRPr="00F12E72">
              <w:rPr>
                <w:rFonts w:cs="Arial"/>
              </w:rPr>
              <w:t>on CD/DVD</w:t>
            </w:r>
            <w:r>
              <w:rPr>
                <w:rFonts w:cs="Arial"/>
              </w:rPr>
              <w:t xml:space="preserve"> or other portable physical form,</w:t>
            </w:r>
            <w:r w:rsidRPr="00F12E72">
              <w:rPr>
                <w:rFonts w:cs="Arial"/>
              </w:rPr>
              <w:t xml:space="preserve"> </w:t>
            </w:r>
            <w:r>
              <w:rPr>
                <w:rFonts w:cs="Arial"/>
              </w:rPr>
              <w:t xml:space="preserve">or in acceptable digital format uploaded to SQA Connect </w:t>
            </w:r>
            <w:r w:rsidRPr="00F12E72">
              <w:rPr>
                <w:rFonts w:cs="Arial"/>
              </w:rPr>
              <w:t>usi</w:t>
            </w:r>
            <w:r>
              <w:rPr>
                <w:rFonts w:cs="Arial"/>
              </w:rPr>
              <w:t>ng SQA-approved file formats. (</w:t>
            </w:r>
            <w:r w:rsidR="001350A3">
              <w:rPr>
                <w:rFonts w:cs="Arial"/>
              </w:rPr>
              <w:t xml:space="preserve">One </w:t>
            </w:r>
            <w:r>
              <w:rPr>
                <w:rFonts w:cs="Arial"/>
              </w:rPr>
              <w:t xml:space="preserve">CD/DVD per candidate/or USB storage device containing clearly labelled sound files/or one cassette per candidate is also acceptable). The recording must be playable on a variety of devices and not </w:t>
            </w:r>
            <w:r w:rsidR="006A4EF5">
              <w:rPr>
                <w:rFonts w:cs="Arial"/>
              </w:rPr>
              <w:t>ju</w:t>
            </w:r>
            <w:r>
              <w:rPr>
                <w:rFonts w:cs="Arial"/>
              </w:rPr>
              <w:t>s</w:t>
            </w:r>
            <w:r w:rsidR="006A4EF5">
              <w:rPr>
                <w:rFonts w:cs="Arial"/>
              </w:rPr>
              <w:t>t</w:t>
            </w:r>
            <w:r>
              <w:rPr>
                <w:rFonts w:cs="Arial"/>
              </w:rPr>
              <w:t xml:space="preserve"> on the device on which it was made. </w:t>
            </w:r>
          </w:p>
          <w:p w14:paraId="4BD7C43D" w14:textId="77777777" w:rsidR="00E90C77" w:rsidRDefault="00E90C77" w:rsidP="00A76814">
            <w:pPr>
              <w:ind w:left="34"/>
              <w:rPr>
                <w:rFonts w:cs="Arial"/>
              </w:rPr>
            </w:pPr>
          </w:p>
          <w:p w14:paraId="2F9037D8" w14:textId="77777777" w:rsidR="00E90C77" w:rsidRDefault="00E90C77" w:rsidP="00A76814">
            <w:pPr>
              <w:ind w:left="34"/>
              <w:rPr>
                <w:rFonts w:cs="Arial"/>
              </w:rPr>
            </w:pPr>
            <w:r>
              <w:rPr>
                <w:rFonts w:cs="Arial"/>
              </w:rPr>
              <w:t>The audio or audio-visual recording should be conducted in appropriate surroundings, free from disruptions and background noise.</w:t>
            </w:r>
          </w:p>
          <w:p w14:paraId="4ABB3196" w14:textId="77777777" w:rsidR="00E90C77" w:rsidRDefault="00E90C77" w:rsidP="00A76814">
            <w:pPr>
              <w:ind w:left="34"/>
              <w:rPr>
                <w:rFonts w:cs="Arial"/>
              </w:rPr>
            </w:pPr>
          </w:p>
          <w:p w14:paraId="0A6A1259" w14:textId="77777777" w:rsidR="00E90C77" w:rsidRDefault="00E90C77" w:rsidP="00A76814">
            <w:pPr>
              <w:rPr>
                <w:rFonts w:cs="Arial"/>
              </w:rPr>
            </w:pPr>
            <w:r>
              <w:rPr>
                <w:rFonts w:cs="Arial"/>
              </w:rPr>
              <w:t xml:space="preserve">Each candidate must be clearly identified on the recording and the evidence referenced to the marks awarded to that candidate. </w:t>
            </w:r>
          </w:p>
          <w:p w14:paraId="224EA56B" w14:textId="77777777" w:rsidR="00E90C77" w:rsidRDefault="00E90C77" w:rsidP="00A76814">
            <w:pPr>
              <w:rPr>
                <w:rFonts w:cs="Arial"/>
              </w:rPr>
            </w:pPr>
          </w:p>
          <w:p w14:paraId="3E2CBF7B" w14:textId="77777777" w:rsidR="00E90C77" w:rsidRDefault="00E90C77" w:rsidP="00A76814">
            <w:pPr>
              <w:rPr>
                <w:rFonts w:cs="Arial"/>
              </w:rPr>
            </w:pPr>
            <w:r>
              <w:rPr>
                <w:rFonts w:cs="Arial"/>
              </w:rPr>
              <w:t>Marking must be in accordance with the marking instructions as laid out in the course specification. The total mark for each candidate’s performance should be entered on the Verification Sample Form. The mark for the discussion (and total for the performance) should be provided on the Candidate Assessment Record (or equivalent).</w:t>
            </w:r>
          </w:p>
          <w:p w14:paraId="55BAA1B5" w14:textId="77777777" w:rsidR="00E90C77" w:rsidRDefault="00E90C77" w:rsidP="00A76814">
            <w:pPr>
              <w:rPr>
                <w:rFonts w:cs="Arial"/>
              </w:rPr>
            </w:pPr>
          </w:p>
          <w:p w14:paraId="73DA764A" w14:textId="6BE66C8A" w:rsidR="00E90C77" w:rsidRPr="00053804" w:rsidRDefault="00E90C77" w:rsidP="00605267">
            <w:pPr>
              <w:spacing w:after="60"/>
              <w:rPr>
                <w:rFonts w:cs="Arial"/>
              </w:rPr>
            </w:pPr>
            <w:r>
              <w:rPr>
                <w:rFonts w:cs="Arial"/>
              </w:rPr>
              <w:t xml:space="preserve">Note that where the same performance provides candidate evidence for both SCQF </w:t>
            </w:r>
            <w:r w:rsidR="000709A0">
              <w:rPr>
                <w:rFonts w:cs="Arial"/>
              </w:rPr>
              <w:t>level</w:t>
            </w:r>
            <w:r>
              <w:rPr>
                <w:rFonts w:cs="Arial"/>
              </w:rPr>
              <w:t xml:space="preserve"> 6 unit and course assessment, a copy of the recorded performance must be submitted accompanied by the recording documentation from the Coursework Assessment Task (or equivalent). It is not necessary to submit the SCQF level 6 unit Candidate Assessment Record.</w:t>
            </w:r>
          </w:p>
        </w:tc>
      </w:tr>
    </w:tbl>
    <w:p w14:paraId="50383ACE" w14:textId="77777777" w:rsidR="00E90C77" w:rsidRPr="00AE5378" w:rsidRDefault="00E90C77" w:rsidP="00E90C77">
      <w:r w:rsidRPr="00AE5378">
        <w:br w:type="page"/>
      </w:r>
    </w:p>
    <w:p w14:paraId="1834CB80" w14:textId="77777777" w:rsidR="00E90C77" w:rsidRPr="00583BDC" w:rsidRDefault="00E90C77" w:rsidP="00E90C77">
      <w:pPr>
        <w:pStyle w:val="Heading1"/>
        <w:rPr>
          <w:rFonts w:eastAsiaTheme="minorEastAsia" w:cstheme="minorBidi"/>
          <w:bCs w:val="0"/>
          <w:sz w:val="24"/>
          <w:szCs w:val="24"/>
        </w:rPr>
      </w:pPr>
      <w:bookmarkStart w:id="16" w:name="_Toc528915326"/>
      <w:r w:rsidRPr="00583BDC">
        <w:rPr>
          <w:rFonts w:eastAsiaTheme="minorEastAsia" w:cstheme="minorBidi"/>
          <w:bCs w:val="0"/>
          <w:sz w:val="24"/>
          <w:szCs w:val="24"/>
        </w:rPr>
        <w:lastRenderedPageBreak/>
        <w:t>National 5, Higher</w:t>
      </w:r>
      <w:r>
        <w:rPr>
          <w:rFonts w:eastAsiaTheme="minorEastAsia" w:cstheme="minorBidi"/>
          <w:bCs w:val="0"/>
          <w:sz w:val="24"/>
          <w:szCs w:val="24"/>
        </w:rPr>
        <w:t>,</w:t>
      </w:r>
      <w:r w:rsidRPr="00583BDC">
        <w:rPr>
          <w:rFonts w:eastAsiaTheme="minorEastAsia" w:cstheme="minorBidi"/>
          <w:bCs w:val="0"/>
          <w:sz w:val="24"/>
          <w:szCs w:val="24"/>
        </w:rPr>
        <w:t xml:space="preserve"> and Advanced Higher Physical Education performance (visit)</w:t>
      </w:r>
      <w:bookmarkEnd w:id="16"/>
    </w:p>
    <w:p w14:paraId="3C6FBF19" w14:textId="0438D240" w:rsidR="00E90C77" w:rsidRDefault="00E90C77" w:rsidP="00E90C77"/>
    <w:tbl>
      <w:tblPr>
        <w:tblStyle w:val="TableGrid"/>
        <w:tblW w:w="0" w:type="auto"/>
        <w:tblLook w:val="04A0" w:firstRow="1" w:lastRow="0" w:firstColumn="1" w:lastColumn="0" w:noHBand="0" w:noVBand="1"/>
      </w:tblPr>
      <w:tblGrid>
        <w:gridCol w:w="2875"/>
        <w:gridCol w:w="5051"/>
      </w:tblGrid>
      <w:tr w:rsidR="00E90C77" w14:paraId="560D8322" w14:textId="77777777" w:rsidTr="00A76814">
        <w:tc>
          <w:tcPr>
            <w:tcW w:w="7926" w:type="dxa"/>
            <w:gridSpan w:val="2"/>
            <w:shd w:val="clear" w:color="auto" w:fill="D0CECE" w:themeFill="background2" w:themeFillShade="E6"/>
          </w:tcPr>
          <w:p w14:paraId="5A6ACB35" w14:textId="77777777" w:rsidR="00E90C77" w:rsidRDefault="00E90C77" w:rsidP="00A76814">
            <w:pPr>
              <w:jc w:val="center"/>
              <w:rPr>
                <w:b/>
              </w:rPr>
            </w:pPr>
            <w:r w:rsidRPr="00511567">
              <w:rPr>
                <w:b/>
              </w:rPr>
              <w:t xml:space="preserve">National 5 </w:t>
            </w:r>
            <w:r>
              <w:rPr>
                <w:b/>
              </w:rPr>
              <w:t xml:space="preserve">and Higher </w:t>
            </w:r>
            <w:r w:rsidRPr="00511567">
              <w:rPr>
                <w:b/>
              </w:rPr>
              <w:t>Physical Education performance</w:t>
            </w:r>
          </w:p>
          <w:p w14:paraId="4E02A1FF" w14:textId="77777777" w:rsidR="00E90C77" w:rsidRPr="00511567" w:rsidRDefault="00E90C77" w:rsidP="00A76814">
            <w:pPr>
              <w:jc w:val="center"/>
              <w:rPr>
                <w:b/>
              </w:rPr>
            </w:pPr>
          </w:p>
        </w:tc>
      </w:tr>
      <w:tr w:rsidR="00E90C77" w14:paraId="27631301" w14:textId="77777777" w:rsidTr="00A76814">
        <w:tc>
          <w:tcPr>
            <w:tcW w:w="2875" w:type="dxa"/>
            <w:shd w:val="clear" w:color="auto" w:fill="D0CECE" w:themeFill="background2" w:themeFillShade="E6"/>
          </w:tcPr>
          <w:p w14:paraId="5F6CA4D6" w14:textId="77777777" w:rsidR="00E90C77" w:rsidRDefault="00E90C77" w:rsidP="00605267">
            <w:pPr>
              <w:spacing w:after="60"/>
            </w:pPr>
            <w:r w:rsidRPr="00746ABA">
              <w:rPr>
                <w:b/>
              </w:rPr>
              <w:t xml:space="preserve">The assessed candidate evidence </w:t>
            </w:r>
          </w:p>
        </w:tc>
        <w:tc>
          <w:tcPr>
            <w:tcW w:w="5051" w:type="dxa"/>
            <w:shd w:val="clear" w:color="auto" w:fill="D0CECE" w:themeFill="background2" w:themeFillShade="E6"/>
          </w:tcPr>
          <w:p w14:paraId="65FC9EC0" w14:textId="77777777" w:rsidR="00E90C77" w:rsidRDefault="00E90C77" w:rsidP="00605267">
            <w:pPr>
              <w:spacing w:after="60"/>
            </w:pPr>
            <w:r w:rsidRPr="00803F35">
              <w:rPr>
                <w:b/>
                <w:lang w:val="en-US"/>
              </w:rPr>
              <w:t>Form of assessed candidate evidence acceptable for visiting verification</w:t>
            </w:r>
          </w:p>
        </w:tc>
      </w:tr>
      <w:tr w:rsidR="00E90C77" w14:paraId="0A14FE9C" w14:textId="77777777" w:rsidTr="00605267">
        <w:trPr>
          <w:trHeight w:val="3193"/>
        </w:trPr>
        <w:tc>
          <w:tcPr>
            <w:tcW w:w="2875" w:type="dxa"/>
          </w:tcPr>
          <w:p w14:paraId="1EDCCC61" w14:textId="77777777" w:rsidR="00E90C77" w:rsidRDefault="00E90C77" w:rsidP="00A76814">
            <w:pPr>
              <w:autoSpaceDE w:val="0"/>
              <w:autoSpaceDN w:val="0"/>
              <w:adjustRightInd w:val="0"/>
              <w:rPr>
                <w:rFonts w:eastAsiaTheme="minorHAnsi" w:cs="Arial"/>
              </w:rPr>
            </w:pPr>
            <w:r>
              <w:rPr>
                <w:rFonts w:eastAsiaTheme="minorHAnsi" w:cs="Arial"/>
              </w:rPr>
              <w:t>Evidence of two single performances in different physical activities.</w:t>
            </w:r>
          </w:p>
          <w:p w14:paraId="179975DD" w14:textId="77777777" w:rsidR="00E90C77" w:rsidRDefault="00E90C77" w:rsidP="00A76814">
            <w:pPr>
              <w:autoSpaceDE w:val="0"/>
              <w:autoSpaceDN w:val="0"/>
              <w:adjustRightInd w:val="0"/>
              <w:rPr>
                <w:rFonts w:eastAsiaTheme="minorHAnsi" w:cs="Arial"/>
              </w:rPr>
            </w:pPr>
          </w:p>
          <w:p w14:paraId="754B63D7" w14:textId="77777777" w:rsidR="00E90C77" w:rsidRDefault="00E90C77" w:rsidP="00605267">
            <w:pPr>
              <w:autoSpaceDE w:val="0"/>
              <w:autoSpaceDN w:val="0"/>
              <w:adjustRightInd w:val="0"/>
              <w:spacing w:after="60"/>
            </w:pPr>
            <w:r>
              <w:rPr>
                <w:rFonts w:eastAsiaTheme="minorHAnsi" w:cs="Arial"/>
              </w:rPr>
              <w:t xml:space="preserve">The two activities selected must provide the candidate with the opportunity to display a significantly different range of movement and performance skills. </w:t>
            </w:r>
          </w:p>
        </w:tc>
        <w:tc>
          <w:tcPr>
            <w:tcW w:w="5051" w:type="dxa"/>
          </w:tcPr>
          <w:p w14:paraId="68423706" w14:textId="60B7EC17" w:rsidR="00E90C77" w:rsidRDefault="00E90C77" w:rsidP="00A76814">
            <w:r>
              <w:rPr>
                <w:rFonts w:cs="Arial"/>
              </w:rPr>
              <w:t>A</w:t>
            </w:r>
            <w:r w:rsidRPr="001D0BCC">
              <w:rPr>
                <w:rFonts w:cs="Arial"/>
              </w:rPr>
              <w:t xml:space="preserve"> completed </w:t>
            </w:r>
            <w:r>
              <w:rPr>
                <w:rFonts w:cs="Arial"/>
              </w:rPr>
              <w:t xml:space="preserve">Candidate Assessment Record, </w:t>
            </w:r>
            <w:r w:rsidRPr="001D0BCC">
              <w:rPr>
                <w:rFonts w:cs="Arial"/>
              </w:rPr>
              <w:t xml:space="preserve">along with any supporting evidence, that </w:t>
            </w:r>
            <w:r w:rsidRPr="001D0BCC">
              <w:t>show clearly the basis on which the assessment judgements have been made</w:t>
            </w:r>
            <w:r>
              <w:t xml:space="preserve"> in accordance with SQA marking instructions.</w:t>
            </w:r>
          </w:p>
          <w:p w14:paraId="4F45CE33" w14:textId="77777777" w:rsidR="00E90C77" w:rsidRDefault="00E90C77" w:rsidP="00A76814"/>
          <w:p w14:paraId="44045F62" w14:textId="6A3F94D6" w:rsidR="00E90C77" w:rsidRDefault="00E90C77" w:rsidP="00A76814">
            <w:pPr>
              <w:rPr>
                <w:lang w:val="en-US"/>
              </w:rPr>
            </w:pPr>
            <w:r w:rsidRPr="00750113">
              <w:t xml:space="preserve">Note that a sample of live performances will be observed and assessed by </w:t>
            </w:r>
            <w:r w:rsidR="001350A3">
              <w:t xml:space="preserve">the </w:t>
            </w:r>
            <w:r w:rsidRPr="00750113">
              <w:t xml:space="preserve">assessor and </w:t>
            </w:r>
            <w:r>
              <w:t>visiting verifier</w:t>
            </w:r>
            <w:r w:rsidRPr="00750113">
              <w:t xml:space="preserve"> during the visit.</w:t>
            </w:r>
          </w:p>
          <w:p w14:paraId="76CBF8CE" w14:textId="77777777" w:rsidR="00E90C77" w:rsidRDefault="00E90C77" w:rsidP="00A76814"/>
        </w:tc>
      </w:tr>
    </w:tbl>
    <w:p w14:paraId="62785F3E" w14:textId="77777777" w:rsidR="00E90C77" w:rsidRDefault="00E90C77" w:rsidP="00E90C77">
      <w:pPr>
        <w:tabs>
          <w:tab w:val="clear" w:pos="284"/>
          <w:tab w:val="clear" w:pos="567"/>
          <w:tab w:val="left" w:pos="3810"/>
        </w:tabs>
      </w:pPr>
    </w:p>
    <w:tbl>
      <w:tblPr>
        <w:tblStyle w:val="TableGrid"/>
        <w:tblW w:w="0" w:type="auto"/>
        <w:tblLook w:val="04A0" w:firstRow="1" w:lastRow="0" w:firstColumn="1" w:lastColumn="0" w:noHBand="0" w:noVBand="1"/>
      </w:tblPr>
      <w:tblGrid>
        <w:gridCol w:w="2875"/>
        <w:gridCol w:w="5051"/>
      </w:tblGrid>
      <w:tr w:rsidR="00E90C77" w14:paraId="3E8BFC21" w14:textId="77777777" w:rsidTr="00A76814">
        <w:tc>
          <w:tcPr>
            <w:tcW w:w="7926" w:type="dxa"/>
            <w:gridSpan w:val="2"/>
            <w:shd w:val="clear" w:color="auto" w:fill="D0CECE" w:themeFill="background2" w:themeFillShade="E6"/>
          </w:tcPr>
          <w:p w14:paraId="4BEF8346" w14:textId="77777777" w:rsidR="00E90C77" w:rsidRDefault="00E90C77" w:rsidP="00A76814">
            <w:pPr>
              <w:spacing w:after="200" w:line="276" w:lineRule="auto"/>
              <w:jc w:val="center"/>
            </w:pPr>
            <w:r>
              <w:rPr>
                <w:b/>
              </w:rPr>
              <w:t xml:space="preserve">Advanced Higher </w:t>
            </w:r>
            <w:r w:rsidRPr="000F215B">
              <w:rPr>
                <w:b/>
              </w:rPr>
              <w:t>Physical Education performance</w:t>
            </w:r>
            <w:r>
              <w:rPr>
                <w:b/>
              </w:rPr>
              <w:t xml:space="preserve"> </w:t>
            </w:r>
          </w:p>
        </w:tc>
      </w:tr>
      <w:tr w:rsidR="00E90C77" w14:paraId="6213C075" w14:textId="77777777" w:rsidTr="00A76814">
        <w:tc>
          <w:tcPr>
            <w:tcW w:w="2875" w:type="dxa"/>
            <w:shd w:val="clear" w:color="auto" w:fill="D0CECE" w:themeFill="background2" w:themeFillShade="E6"/>
          </w:tcPr>
          <w:p w14:paraId="1B5466D1" w14:textId="77777777" w:rsidR="00E90C77" w:rsidRDefault="00E90C77" w:rsidP="00A76814">
            <w:pPr>
              <w:spacing w:after="200" w:line="276" w:lineRule="auto"/>
            </w:pPr>
            <w:r w:rsidRPr="00746ABA">
              <w:rPr>
                <w:b/>
              </w:rPr>
              <w:t>The assessed candidate evidence</w:t>
            </w:r>
          </w:p>
        </w:tc>
        <w:tc>
          <w:tcPr>
            <w:tcW w:w="5051" w:type="dxa"/>
            <w:shd w:val="clear" w:color="auto" w:fill="D0CECE" w:themeFill="background2" w:themeFillShade="E6"/>
          </w:tcPr>
          <w:p w14:paraId="0FF917D3" w14:textId="77777777" w:rsidR="00E90C77" w:rsidRDefault="00E90C77" w:rsidP="00A76814">
            <w:pPr>
              <w:spacing w:after="200" w:line="276" w:lineRule="auto"/>
            </w:pPr>
            <w:r w:rsidRPr="00803F35">
              <w:rPr>
                <w:b/>
                <w:lang w:val="en-US"/>
              </w:rPr>
              <w:t>Form of assessed candidate evidence acceptable for visiting verification</w:t>
            </w:r>
          </w:p>
        </w:tc>
      </w:tr>
      <w:tr w:rsidR="00E90C77" w14:paraId="05786852" w14:textId="77777777" w:rsidTr="00605267">
        <w:trPr>
          <w:trHeight w:val="2667"/>
        </w:trPr>
        <w:tc>
          <w:tcPr>
            <w:tcW w:w="2875" w:type="dxa"/>
          </w:tcPr>
          <w:p w14:paraId="2ACB3B4C" w14:textId="77777777" w:rsidR="00E90C77" w:rsidRPr="0037683D" w:rsidRDefault="00E90C77" w:rsidP="00A76814">
            <w:pPr>
              <w:autoSpaceDE w:val="0"/>
              <w:autoSpaceDN w:val="0"/>
              <w:adjustRightInd w:val="0"/>
              <w:rPr>
                <w:rFonts w:eastAsiaTheme="minorHAnsi" w:cs="Arial"/>
              </w:rPr>
            </w:pPr>
            <w:r>
              <w:rPr>
                <w:rFonts w:eastAsiaTheme="minorHAnsi" w:cs="Arial"/>
              </w:rPr>
              <w:t>E</w:t>
            </w:r>
            <w:r w:rsidRPr="0037683D">
              <w:rPr>
                <w:rFonts w:eastAsiaTheme="minorHAnsi" w:cs="Arial"/>
              </w:rPr>
              <w:t xml:space="preserve">vidence of a </w:t>
            </w:r>
            <w:r>
              <w:rPr>
                <w:rFonts w:eastAsiaTheme="minorHAnsi" w:cs="Arial"/>
              </w:rPr>
              <w:t xml:space="preserve">high-level </w:t>
            </w:r>
            <w:r w:rsidRPr="0037683D">
              <w:rPr>
                <w:rFonts w:eastAsiaTheme="minorHAnsi" w:cs="Arial"/>
              </w:rPr>
              <w:t>single performance for a chosen physical activity</w:t>
            </w:r>
          </w:p>
          <w:p w14:paraId="51AE9093" w14:textId="77777777" w:rsidR="00E90C77" w:rsidRDefault="00E90C77" w:rsidP="00A76814">
            <w:pPr>
              <w:spacing w:after="200" w:line="276" w:lineRule="auto"/>
            </w:pPr>
          </w:p>
        </w:tc>
        <w:tc>
          <w:tcPr>
            <w:tcW w:w="5051" w:type="dxa"/>
          </w:tcPr>
          <w:p w14:paraId="30ED398F" w14:textId="0AE91F93" w:rsidR="00E90C77" w:rsidRDefault="00E90C77" w:rsidP="00A76814">
            <w:pPr>
              <w:rPr>
                <w:lang w:val="en-US"/>
              </w:rPr>
            </w:pPr>
            <w:r>
              <w:rPr>
                <w:rFonts w:cs="Arial"/>
              </w:rPr>
              <w:t>A</w:t>
            </w:r>
            <w:r w:rsidRPr="001D0BCC">
              <w:rPr>
                <w:rFonts w:cs="Arial"/>
              </w:rPr>
              <w:t xml:space="preserve"> completed </w:t>
            </w:r>
            <w:r>
              <w:rPr>
                <w:rFonts w:cs="Arial"/>
              </w:rPr>
              <w:t xml:space="preserve">Candidate Assessment Record, </w:t>
            </w:r>
            <w:r w:rsidRPr="001D0BCC">
              <w:rPr>
                <w:rFonts w:cs="Arial"/>
              </w:rPr>
              <w:t xml:space="preserve">along with any supporting evidence, that </w:t>
            </w:r>
            <w:r w:rsidRPr="001D0BCC">
              <w:t>show clearly the basis on which the assessment judgements have been made</w:t>
            </w:r>
            <w:r>
              <w:t xml:space="preserve"> in accordance with SQA marking instructions.</w:t>
            </w:r>
          </w:p>
          <w:p w14:paraId="17C5FAD8" w14:textId="77777777" w:rsidR="00E90C77" w:rsidRDefault="00E90C77" w:rsidP="00A76814">
            <w:pPr>
              <w:rPr>
                <w:lang w:val="en-US"/>
              </w:rPr>
            </w:pPr>
          </w:p>
          <w:p w14:paraId="2134E66B" w14:textId="2C6D0F7D" w:rsidR="00E90C77" w:rsidRPr="00750113" w:rsidRDefault="00E90C77" w:rsidP="00605267">
            <w:pPr>
              <w:spacing w:after="60"/>
            </w:pPr>
            <w:r w:rsidRPr="00750113">
              <w:t>Note that a sample of live performances will be observed and assessed by</w:t>
            </w:r>
            <w:r>
              <w:t xml:space="preserve"> the </w:t>
            </w:r>
            <w:r w:rsidRPr="00750113">
              <w:t xml:space="preserve">assessor and </w:t>
            </w:r>
            <w:r>
              <w:t>visiting verifier</w:t>
            </w:r>
            <w:r w:rsidRPr="00750113">
              <w:t xml:space="preserve"> during the visit</w:t>
            </w:r>
            <w:r>
              <w:t xml:space="preserve">. </w:t>
            </w:r>
          </w:p>
        </w:tc>
      </w:tr>
    </w:tbl>
    <w:p w14:paraId="7746D645" w14:textId="77777777" w:rsidR="00E90C77" w:rsidRDefault="00E90C77" w:rsidP="00E90C77"/>
    <w:p w14:paraId="3C3FA115" w14:textId="77777777" w:rsidR="00E11CC3" w:rsidRDefault="00E11CC3">
      <w:pPr>
        <w:tabs>
          <w:tab w:val="clear" w:pos="284"/>
          <w:tab w:val="clear" w:pos="567"/>
        </w:tabs>
        <w:spacing w:after="160" w:line="259" w:lineRule="auto"/>
        <w:rPr>
          <w:rFonts w:eastAsiaTheme="minorEastAsia" w:cstheme="minorBidi"/>
          <w:b/>
          <w:sz w:val="24"/>
          <w:szCs w:val="24"/>
          <w:lang w:eastAsia="ja-JP"/>
        </w:rPr>
      </w:pPr>
      <w:bookmarkStart w:id="17" w:name="_Toc528915327"/>
      <w:r>
        <w:rPr>
          <w:rFonts w:eastAsiaTheme="minorEastAsia" w:cstheme="minorBidi"/>
          <w:bCs/>
          <w:sz w:val="24"/>
          <w:szCs w:val="24"/>
        </w:rPr>
        <w:br w:type="page"/>
      </w:r>
    </w:p>
    <w:p w14:paraId="1ED4C1AD" w14:textId="0B50F7D0" w:rsidR="00303D7C" w:rsidRPr="00583BDC" w:rsidRDefault="00303D7C" w:rsidP="00303D7C">
      <w:pPr>
        <w:pStyle w:val="Heading1"/>
        <w:rPr>
          <w:rFonts w:eastAsiaTheme="minorEastAsia" w:cstheme="minorBidi"/>
          <w:bCs w:val="0"/>
          <w:sz w:val="24"/>
          <w:szCs w:val="24"/>
        </w:rPr>
      </w:pPr>
      <w:r w:rsidRPr="00583BDC">
        <w:rPr>
          <w:rFonts w:eastAsiaTheme="minorEastAsia" w:cstheme="minorBidi"/>
          <w:bCs w:val="0"/>
          <w:sz w:val="24"/>
          <w:szCs w:val="24"/>
        </w:rPr>
        <w:lastRenderedPageBreak/>
        <w:t>National 5 Practical Cake Craft practical activity (visit)</w:t>
      </w:r>
      <w:bookmarkEnd w:id="17"/>
    </w:p>
    <w:tbl>
      <w:tblPr>
        <w:tblStyle w:val="TableGrid"/>
        <w:tblpPr w:leftFromText="180" w:rightFromText="180" w:horzAnchor="margin" w:tblpY="532"/>
        <w:tblW w:w="0" w:type="auto"/>
        <w:tblLook w:val="04A0" w:firstRow="1" w:lastRow="0" w:firstColumn="1" w:lastColumn="0" w:noHBand="0" w:noVBand="1"/>
      </w:tblPr>
      <w:tblGrid>
        <w:gridCol w:w="3055"/>
        <w:gridCol w:w="4871"/>
      </w:tblGrid>
      <w:tr w:rsidR="00303D7C" w:rsidRPr="003B4F46" w14:paraId="2EC3171F" w14:textId="77777777" w:rsidTr="00A76814">
        <w:tc>
          <w:tcPr>
            <w:tcW w:w="7926" w:type="dxa"/>
            <w:gridSpan w:val="2"/>
            <w:shd w:val="clear" w:color="auto" w:fill="D0CECE" w:themeFill="background2" w:themeFillShade="E6"/>
            <w:vAlign w:val="center"/>
          </w:tcPr>
          <w:p w14:paraId="6316C0B1" w14:textId="77777777" w:rsidR="00303D7C" w:rsidRDefault="00303D7C" w:rsidP="00A76814">
            <w:pPr>
              <w:jc w:val="center"/>
              <w:rPr>
                <w:b/>
              </w:rPr>
            </w:pPr>
            <w:r w:rsidRPr="000F215B">
              <w:rPr>
                <w:b/>
              </w:rPr>
              <w:t>National 5 Practical Cake Craft practical activity</w:t>
            </w:r>
            <w:r>
              <w:rPr>
                <w:b/>
              </w:rPr>
              <w:t xml:space="preserve"> </w:t>
            </w:r>
          </w:p>
          <w:p w14:paraId="7AEB4500" w14:textId="77777777" w:rsidR="00303D7C" w:rsidRPr="000F215B" w:rsidRDefault="00303D7C" w:rsidP="00A76814">
            <w:pPr>
              <w:jc w:val="center"/>
              <w:rPr>
                <w:b/>
              </w:rPr>
            </w:pPr>
          </w:p>
        </w:tc>
      </w:tr>
      <w:tr w:rsidR="00303D7C" w:rsidRPr="003B4F46" w14:paraId="2462C56B" w14:textId="77777777" w:rsidTr="00A76814">
        <w:tc>
          <w:tcPr>
            <w:tcW w:w="3055" w:type="dxa"/>
            <w:shd w:val="clear" w:color="auto" w:fill="D0CECE" w:themeFill="background2" w:themeFillShade="E6"/>
          </w:tcPr>
          <w:p w14:paraId="0D5ADF80" w14:textId="77777777" w:rsidR="00303D7C" w:rsidRPr="003B4F46" w:rsidRDefault="00303D7C" w:rsidP="00605267">
            <w:pPr>
              <w:spacing w:after="60"/>
              <w:rPr>
                <w:b/>
              </w:rPr>
            </w:pPr>
            <w:r w:rsidRPr="003B4F46">
              <w:rPr>
                <w:b/>
              </w:rPr>
              <w:t xml:space="preserve">The </w:t>
            </w:r>
            <w:r>
              <w:rPr>
                <w:b/>
              </w:rPr>
              <w:t xml:space="preserve">assessed </w:t>
            </w:r>
            <w:r w:rsidRPr="003B4F46">
              <w:rPr>
                <w:b/>
              </w:rPr>
              <w:t xml:space="preserve">candidate evidence </w:t>
            </w:r>
          </w:p>
        </w:tc>
        <w:tc>
          <w:tcPr>
            <w:tcW w:w="4871" w:type="dxa"/>
            <w:shd w:val="clear" w:color="auto" w:fill="D0CECE" w:themeFill="background2" w:themeFillShade="E6"/>
          </w:tcPr>
          <w:p w14:paraId="723CDFCE" w14:textId="77777777" w:rsidR="00303D7C" w:rsidRPr="003B4F46" w:rsidRDefault="00303D7C" w:rsidP="00605267">
            <w:pPr>
              <w:spacing w:after="60"/>
            </w:pPr>
            <w:r w:rsidRPr="003B4F46">
              <w:rPr>
                <w:b/>
                <w:lang w:val="en-US"/>
              </w:rPr>
              <w:t>Form of assessed candidate evidence acceptable for visiting verification</w:t>
            </w:r>
            <w:r w:rsidRPr="003B4F46">
              <w:rPr>
                <w:sz w:val="16"/>
                <w:szCs w:val="16"/>
              </w:rPr>
              <w:t xml:space="preserve"> </w:t>
            </w:r>
          </w:p>
        </w:tc>
      </w:tr>
      <w:tr w:rsidR="00303D7C" w:rsidRPr="003B4F46" w14:paraId="1558323B" w14:textId="77777777" w:rsidTr="00A76814">
        <w:tc>
          <w:tcPr>
            <w:tcW w:w="3055" w:type="dxa"/>
          </w:tcPr>
          <w:p w14:paraId="7C3C5CC7" w14:textId="3E561A28" w:rsidR="00303D7C" w:rsidRPr="003B4F46" w:rsidRDefault="00303D7C" w:rsidP="00605267">
            <w:pPr>
              <w:spacing w:after="60"/>
            </w:pPr>
            <w:r>
              <w:t>A copy of t</w:t>
            </w:r>
            <w:r w:rsidRPr="003B4F46">
              <w:t>he completed candidate pro</w:t>
            </w:r>
            <w:r w:rsidR="003E482B">
              <w:t xml:space="preserve"> </w:t>
            </w:r>
            <w:r>
              <w:t>forma</w:t>
            </w:r>
            <w:r w:rsidRPr="003B4F46">
              <w:t xml:space="preserve"> including the candidate’s design illustration</w:t>
            </w:r>
            <w:r>
              <w:t>.</w:t>
            </w:r>
          </w:p>
        </w:tc>
        <w:tc>
          <w:tcPr>
            <w:tcW w:w="4871" w:type="dxa"/>
          </w:tcPr>
          <w:p w14:paraId="32C0465D" w14:textId="77777777" w:rsidR="00303D7C" w:rsidRPr="003B4F46" w:rsidRDefault="00303D7C" w:rsidP="00605267">
            <w:pPr>
              <w:spacing w:after="60"/>
              <w:rPr>
                <w:rFonts w:cs="Arial"/>
              </w:rPr>
            </w:pPr>
            <w:r w:rsidRPr="003B4F46">
              <w:rPr>
                <w:rFonts w:cs="Arial"/>
              </w:rPr>
              <w:t xml:space="preserve">Hard copy (paper-based) </w:t>
            </w:r>
            <w:r>
              <w:rPr>
                <w:rFonts w:cs="Arial"/>
              </w:rPr>
              <w:t xml:space="preserve">of </w:t>
            </w:r>
            <w:r w:rsidRPr="003B4F46">
              <w:rPr>
                <w:rFonts w:cs="Arial"/>
              </w:rPr>
              <w:t>candidate</w:t>
            </w:r>
            <w:r>
              <w:rPr>
                <w:rFonts w:cs="Arial"/>
              </w:rPr>
              <w:t>’s evidence, or any electronic</w:t>
            </w:r>
            <w:r w:rsidRPr="003B4F46">
              <w:rPr>
                <w:rFonts w:cs="Arial"/>
              </w:rPr>
              <w:t xml:space="preserve"> </w:t>
            </w:r>
            <w:r w:rsidRPr="003B4F46">
              <w:rPr>
                <w:lang w:val="en-US"/>
              </w:rPr>
              <w:t xml:space="preserve">form that can be readily accessed by the </w:t>
            </w:r>
            <w:r>
              <w:rPr>
                <w:lang w:val="en-US"/>
              </w:rPr>
              <w:t>visiting verifier</w:t>
            </w:r>
            <w:r w:rsidRPr="003B4F46">
              <w:rPr>
                <w:lang w:val="en-US"/>
              </w:rPr>
              <w:t xml:space="preserve"> during the visit</w:t>
            </w:r>
            <w:r>
              <w:rPr>
                <w:lang w:val="en-US"/>
              </w:rPr>
              <w:t>.</w:t>
            </w:r>
          </w:p>
        </w:tc>
      </w:tr>
      <w:tr w:rsidR="00303D7C" w:rsidRPr="003B4F46" w14:paraId="2D92324F" w14:textId="77777777" w:rsidTr="00A76814">
        <w:tc>
          <w:tcPr>
            <w:tcW w:w="3055" w:type="dxa"/>
          </w:tcPr>
          <w:p w14:paraId="738BD01B" w14:textId="0EA950C4" w:rsidR="00303D7C" w:rsidRPr="003B4F46" w:rsidRDefault="00303D7C" w:rsidP="00605267">
            <w:pPr>
              <w:spacing w:after="60"/>
            </w:pPr>
            <w:r w:rsidRPr="003B4F46">
              <w:t>The prepared and trimmed/</w:t>
            </w:r>
            <w:r w:rsidR="001663D3">
              <w:t xml:space="preserve"> </w:t>
            </w:r>
            <w:r w:rsidRPr="003B4F46">
              <w:t>filled cake base</w:t>
            </w:r>
            <w:r>
              <w:t>.</w:t>
            </w:r>
            <w:r w:rsidRPr="003B4F46">
              <w:t xml:space="preserve"> </w:t>
            </w:r>
          </w:p>
        </w:tc>
        <w:tc>
          <w:tcPr>
            <w:tcW w:w="4871" w:type="dxa"/>
          </w:tcPr>
          <w:p w14:paraId="55BB915F" w14:textId="77777777" w:rsidR="00303D7C" w:rsidRDefault="00303D7C" w:rsidP="000D6B7C">
            <w:pPr>
              <w:rPr>
                <w:rFonts w:cs="Arial"/>
              </w:rPr>
            </w:pPr>
            <w:r w:rsidRPr="00D2040B">
              <w:rPr>
                <w:rFonts w:cs="Arial"/>
              </w:rPr>
              <w:t>Photograp</w:t>
            </w:r>
            <w:r>
              <w:rPr>
                <w:rFonts w:cs="Arial"/>
              </w:rPr>
              <w:t xml:space="preserve">hic evidence </w:t>
            </w:r>
            <w:r w:rsidRPr="00D2040B">
              <w:rPr>
                <w:rFonts w:cs="Arial"/>
              </w:rPr>
              <w:t>showing relevant details</w:t>
            </w:r>
            <w:r>
              <w:rPr>
                <w:rFonts w:cs="Arial"/>
              </w:rPr>
              <w:t>.</w:t>
            </w:r>
            <w:r w:rsidRPr="00D2040B">
              <w:rPr>
                <w:rFonts w:cs="Arial"/>
              </w:rPr>
              <w:t xml:space="preserve"> </w:t>
            </w:r>
          </w:p>
          <w:p w14:paraId="17C4C334" w14:textId="196A05E8" w:rsidR="00303D7C" w:rsidRPr="003B4F46" w:rsidRDefault="00303D7C" w:rsidP="000D6B7C">
            <w:pPr>
              <w:rPr>
                <w:rFonts w:cs="Arial"/>
              </w:rPr>
            </w:pPr>
          </w:p>
          <w:p w14:paraId="7281659F" w14:textId="77777777" w:rsidR="00303D7C" w:rsidRDefault="00303D7C" w:rsidP="000D6B7C">
            <w:pPr>
              <w:rPr>
                <w:rFonts w:cs="Arial"/>
              </w:rPr>
            </w:pPr>
            <w:r>
              <w:rPr>
                <w:rFonts w:cs="Arial"/>
              </w:rPr>
              <w:t>And/or:</w:t>
            </w:r>
          </w:p>
          <w:p w14:paraId="69248CC1" w14:textId="63DCBB01" w:rsidR="00303D7C" w:rsidRPr="003B4F46" w:rsidRDefault="00303D7C" w:rsidP="000D6B7C">
            <w:pPr>
              <w:rPr>
                <w:rFonts w:cs="Arial"/>
              </w:rPr>
            </w:pPr>
          </w:p>
          <w:p w14:paraId="3A38BC07" w14:textId="77777777" w:rsidR="00303D7C" w:rsidRPr="003B4F46" w:rsidRDefault="00303D7C" w:rsidP="00605267">
            <w:pPr>
              <w:spacing w:after="60"/>
              <w:rPr>
                <w:rFonts w:cs="Arial"/>
              </w:rPr>
            </w:pPr>
            <w:r w:rsidRPr="003B4F46">
              <w:rPr>
                <w:rFonts w:cs="Arial"/>
              </w:rPr>
              <w:t xml:space="preserve">Audio-visual recording of </w:t>
            </w:r>
            <w:r>
              <w:rPr>
                <w:rFonts w:cs="Arial"/>
              </w:rPr>
              <w:t xml:space="preserve">relevant </w:t>
            </w:r>
            <w:r w:rsidRPr="003B4F46">
              <w:rPr>
                <w:rFonts w:cs="Arial"/>
              </w:rPr>
              <w:t>production stage</w:t>
            </w:r>
            <w:r>
              <w:rPr>
                <w:rFonts w:cs="Arial"/>
              </w:rPr>
              <w:t>s</w:t>
            </w:r>
            <w:r w:rsidRPr="003B4F46">
              <w:rPr>
                <w:rFonts w:cs="Arial"/>
              </w:rPr>
              <w:t xml:space="preserve"> </w:t>
            </w:r>
            <w:r w:rsidRPr="003B4F46">
              <w:rPr>
                <w:lang w:val="en-US"/>
              </w:rPr>
              <w:t xml:space="preserve">in any form that can be readily accessed by the </w:t>
            </w:r>
            <w:r>
              <w:rPr>
                <w:lang w:val="en-US"/>
              </w:rPr>
              <w:t>visiting verifier</w:t>
            </w:r>
            <w:r w:rsidRPr="003B4F46">
              <w:rPr>
                <w:lang w:val="en-US"/>
              </w:rPr>
              <w:t xml:space="preserve"> during the visit</w:t>
            </w:r>
            <w:r>
              <w:rPr>
                <w:lang w:val="en-US"/>
              </w:rPr>
              <w:t>.</w:t>
            </w:r>
          </w:p>
        </w:tc>
      </w:tr>
      <w:tr w:rsidR="00303D7C" w:rsidRPr="003B4F46" w14:paraId="0CDE7751" w14:textId="77777777" w:rsidTr="00A76814">
        <w:tc>
          <w:tcPr>
            <w:tcW w:w="3055" w:type="dxa"/>
          </w:tcPr>
          <w:p w14:paraId="5CA0CB67" w14:textId="77777777" w:rsidR="00303D7C" w:rsidRPr="003B4F46" w:rsidRDefault="00303D7C" w:rsidP="00605267">
            <w:pPr>
              <w:spacing w:after="60"/>
            </w:pPr>
            <w:r w:rsidRPr="003B4F46">
              <w:t>The candidate’s completed cake</w:t>
            </w:r>
            <w:r>
              <w:t>.</w:t>
            </w:r>
            <w:r w:rsidRPr="003B4F46">
              <w:t xml:space="preserve"> </w:t>
            </w:r>
          </w:p>
        </w:tc>
        <w:tc>
          <w:tcPr>
            <w:tcW w:w="4871" w:type="dxa"/>
          </w:tcPr>
          <w:p w14:paraId="1FA80BEE" w14:textId="77777777" w:rsidR="00303D7C" w:rsidRPr="0018242E" w:rsidRDefault="00303D7C" w:rsidP="00605267">
            <w:pPr>
              <w:spacing w:after="60"/>
              <w:rPr>
                <w:rFonts w:cs="Arial"/>
              </w:rPr>
            </w:pPr>
            <w:r w:rsidRPr="003B4F46">
              <w:rPr>
                <w:rFonts w:cs="Arial"/>
              </w:rPr>
              <w:t>The completed cake</w:t>
            </w:r>
            <w:r>
              <w:rPr>
                <w:rFonts w:cs="Arial"/>
              </w:rPr>
              <w:t>.</w:t>
            </w:r>
          </w:p>
        </w:tc>
      </w:tr>
      <w:tr w:rsidR="00303D7C" w:rsidRPr="003B4F46" w14:paraId="2469A207" w14:textId="77777777" w:rsidTr="00605267">
        <w:trPr>
          <w:trHeight w:val="3305"/>
        </w:trPr>
        <w:tc>
          <w:tcPr>
            <w:tcW w:w="3055" w:type="dxa"/>
          </w:tcPr>
          <w:p w14:paraId="4D940756" w14:textId="0608A369" w:rsidR="00303D7C" w:rsidRPr="003B4F46" w:rsidRDefault="00303D7C" w:rsidP="00605267">
            <w:pPr>
              <w:spacing w:after="60"/>
            </w:pPr>
            <w:r w:rsidRPr="003B4F46">
              <w:t>Ephemeral evidence of skills demonstrated during production</w:t>
            </w:r>
            <w:r>
              <w:t xml:space="preserve"> that cannot readily be judged on the basis of other candidate evidence.</w:t>
            </w:r>
          </w:p>
        </w:tc>
        <w:tc>
          <w:tcPr>
            <w:tcW w:w="4871" w:type="dxa"/>
          </w:tcPr>
          <w:p w14:paraId="42EA4ED3" w14:textId="6EF7F404" w:rsidR="00303D7C" w:rsidRDefault="001350A3" w:rsidP="000D6B7C">
            <w:r>
              <w:rPr>
                <w:rFonts w:cs="Arial"/>
              </w:rPr>
              <w:t>D</w:t>
            </w:r>
            <w:r w:rsidRPr="003B4F46">
              <w:rPr>
                <w:rFonts w:cs="Arial"/>
              </w:rPr>
              <w:t>etailed</w:t>
            </w:r>
            <w:r w:rsidRPr="003B4F46" w:rsidDel="001350A3">
              <w:rPr>
                <w:rFonts w:cs="Arial"/>
              </w:rPr>
              <w:t xml:space="preserve"> </w:t>
            </w:r>
            <w:r>
              <w:rPr>
                <w:rFonts w:cs="Arial"/>
              </w:rPr>
              <w:t>a</w:t>
            </w:r>
            <w:r w:rsidR="00303D7C" w:rsidRPr="003B4F46">
              <w:rPr>
                <w:rFonts w:cs="Arial"/>
              </w:rPr>
              <w:t>ssessor</w:t>
            </w:r>
            <w:r w:rsidRPr="003B4F46">
              <w:rPr>
                <w:rFonts w:cs="Arial"/>
              </w:rPr>
              <w:t xml:space="preserve"> </w:t>
            </w:r>
            <w:r w:rsidR="00303D7C" w:rsidRPr="003B4F46">
              <w:rPr>
                <w:rFonts w:cs="Arial"/>
              </w:rPr>
              <w:t xml:space="preserve">observation notes and a completed </w:t>
            </w:r>
            <w:r w:rsidR="00303D7C">
              <w:rPr>
                <w:rFonts w:cs="Arial"/>
              </w:rPr>
              <w:t>Candidate Assessment Record</w:t>
            </w:r>
            <w:r w:rsidR="00303D7C" w:rsidRPr="003B4F46">
              <w:rPr>
                <w:rFonts w:cs="Arial"/>
              </w:rPr>
              <w:t xml:space="preserve"> or equivalent,</w:t>
            </w:r>
            <w:r w:rsidR="00303D7C">
              <w:rPr>
                <w:rFonts w:cs="Arial"/>
              </w:rPr>
              <w:t xml:space="preserve"> </w:t>
            </w:r>
            <w:r w:rsidR="00303D7C" w:rsidRPr="003B4F46">
              <w:rPr>
                <w:rFonts w:cs="Arial"/>
              </w:rPr>
              <w:t xml:space="preserve">along with any supporting evidence, that </w:t>
            </w:r>
            <w:r w:rsidR="00303D7C" w:rsidRPr="003B4F46">
              <w:t>show clearly the basis on which the assessment judgements have been made</w:t>
            </w:r>
            <w:r w:rsidR="00303D7C">
              <w:t>.</w:t>
            </w:r>
          </w:p>
          <w:p w14:paraId="31DED3AA" w14:textId="77777777" w:rsidR="00303D7C" w:rsidRPr="003B4F46" w:rsidRDefault="00303D7C" w:rsidP="000D6B7C">
            <w:pPr>
              <w:rPr>
                <w:rFonts w:cs="Arial"/>
              </w:rPr>
            </w:pPr>
          </w:p>
          <w:p w14:paraId="4C6AE085" w14:textId="77777777" w:rsidR="00303D7C" w:rsidRDefault="00303D7C" w:rsidP="000D6B7C">
            <w:pPr>
              <w:rPr>
                <w:rFonts w:cs="Arial"/>
              </w:rPr>
            </w:pPr>
            <w:r>
              <w:rPr>
                <w:rFonts w:cs="Arial"/>
              </w:rPr>
              <w:t>And/or:</w:t>
            </w:r>
            <w:r w:rsidRPr="003B4F46">
              <w:rPr>
                <w:rFonts w:cs="Arial"/>
              </w:rPr>
              <w:t xml:space="preserve"> </w:t>
            </w:r>
          </w:p>
          <w:p w14:paraId="3B343E43" w14:textId="77777777" w:rsidR="00303D7C" w:rsidRPr="003B4F46" w:rsidRDefault="00303D7C" w:rsidP="000D6B7C">
            <w:pPr>
              <w:rPr>
                <w:rFonts w:cs="Arial"/>
              </w:rPr>
            </w:pPr>
          </w:p>
          <w:p w14:paraId="5E45520D" w14:textId="77777777" w:rsidR="00303D7C" w:rsidRPr="000F215B" w:rsidRDefault="00303D7C" w:rsidP="00605267">
            <w:pPr>
              <w:spacing w:after="60"/>
            </w:pPr>
            <w:r w:rsidRPr="000F215B">
              <w:t>Audio-visual recording of relevant evidence, in any form</w:t>
            </w:r>
            <w:r>
              <w:t>,</w:t>
            </w:r>
            <w:r w:rsidRPr="000F215B">
              <w:t xml:space="preserve"> that can be readily accessed by the </w:t>
            </w:r>
            <w:r>
              <w:t>visiting verifier</w:t>
            </w:r>
            <w:r w:rsidRPr="000F215B">
              <w:t xml:space="preserve"> during the visit.</w:t>
            </w:r>
          </w:p>
        </w:tc>
      </w:tr>
    </w:tbl>
    <w:p w14:paraId="44ECAA8F" w14:textId="77777777" w:rsidR="00303D7C" w:rsidRDefault="00303D7C" w:rsidP="00303D7C"/>
    <w:p w14:paraId="78754C02" w14:textId="77777777" w:rsidR="00E11CC3" w:rsidRDefault="00E11CC3">
      <w:pPr>
        <w:tabs>
          <w:tab w:val="clear" w:pos="284"/>
          <w:tab w:val="clear" w:pos="567"/>
        </w:tabs>
        <w:spacing w:after="160" w:line="259" w:lineRule="auto"/>
        <w:rPr>
          <w:rFonts w:eastAsiaTheme="minorEastAsia" w:cstheme="minorBidi"/>
          <w:b/>
          <w:sz w:val="24"/>
          <w:szCs w:val="24"/>
          <w:lang w:eastAsia="ja-JP"/>
        </w:rPr>
      </w:pPr>
      <w:bookmarkStart w:id="18" w:name="_Toc528915328"/>
      <w:r>
        <w:rPr>
          <w:rFonts w:eastAsiaTheme="minorEastAsia" w:cstheme="minorBidi"/>
          <w:bCs/>
          <w:sz w:val="24"/>
          <w:szCs w:val="24"/>
        </w:rPr>
        <w:br w:type="page"/>
      </w:r>
    </w:p>
    <w:p w14:paraId="3931CAEE" w14:textId="75527C3E" w:rsidR="00303D7C" w:rsidRPr="00583BDC" w:rsidRDefault="00303D7C" w:rsidP="00303D7C">
      <w:pPr>
        <w:pStyle w:val="Heading1"/>
        <w:rPr>
          <w:rFonts w:eastAsiaTheme="minorEastAsia" w:cstheme="minorBidi"/>
          <w:bCs w:val="0"/>
          <w:sz w:val="24"/>
          <w:szCs w:val="24"/>
        </w:rPr>
      </w:pPr>
      <w:r w:rsidRPr="00583BDC">
        <w:rPr>
          <w:rFonts w:eastAsiaTheme="minorEastAsia" w:cstheme="minorBidi"/>
          <w:bCs w:val="0"/>
          <w:sz w:val="24"/>
          <w:szCs w:val="24"/>
        </w:rPr>
        <w:lastRenderedPageBreak/>
        <w:t>National 5 Practical Cookery practical activity (visit)</w:t>
      </w:r>
      <w:bookmarkEnd w:id="18"/>
      <w:r w:rsidRPr="00583BDC">
        <w:rPr>
          <w:rFonts w:eastAsiaTheme="minorEastAsia" w:cstheme="minorBidi"/>
          <w:bCs w:val="0"/>
          <w:sz w:val="24"/>
          <w:szCs w:val="24"/>
        </w:rPr>
        <w:t xml:space="preserve"> </w:t>
      </w:r>
    </w:p>
    <w:p w14:paraId="4642CD0D" w14:textId="20033A45" w:rsidR="00303D7C" w:rsidRDefault="00303D7C" w:rsidP="00303D7C"/>
    <w:p w14:paraId="0BC1353B" w14:textId="77777777" w:rsidR="00303D7C" w:rsidRDefault="00303D7C" w:rsidP="00303D7C">
      <w:pPr>
        <w:rPr>
          <w:rFonts w:eastAsiaTheme="majorEastAsia"/>
          <w:b/>
          <w:i/>
        </w:rPr>
      </w:pPr>
      <w:r>
        <w:t xml:space="preserve">Normally, all candidates’ </w:t>
      </w:r>
      <w:r w:rsidRPr="000F20C9">
        <w:t>evidence for external verification must have been assessed by centres prior to the verification visit.</w:t>
      </w:r>
      <w:r>
        <w:t xml:space="preserve"> In the case of this subject, however, the completed dishes and ephemeral evidence of skills demonstrated during production will be assessed during the verification visit.</w:t>
      </w:r>
      <w:r w:rsidRPr="000F20C9">
        <w:t xml:space="preserve"> </w:t>
      </w:r>
    </w:p>
    <w:p w14:paraId="0E23D32E" w14:textId="77777777" w:rsidR="00303D7C" w:rsidRPr="00053804" w:rsidRDefault="00303D7C" w:rsidP="00303D7C">
      <w:pPr>
        <w:rPr>
          <w:rFonts w:cs="Arial"/>
          <w:szCs w:val="22"/>
        </w:rPr>
      </w:pPr>
    </w:p>
    <w:tbl>
      <w:tblPr>
        <w:tblStyle w:val="TableGrid"/>
        <w:tblW w:w="0" w:type="auto"/>
        <w:tblLook w:val="04A0" w:firstRow="1" w:lastRow="0" w:firstColumn="1" w:lastColumn="0" w:noHBand="0" w:noVBand="1"/>
      </w:tblPr>
      <w:tblGrid>
        <w:gridCol w:w="2972"/>
        <w:gridCol w:w="4954"/>
      </w:tblGrid>
      <w:tr w:rsidR="00303D7C" w:rsidRPr="006B581A" w14:paraId="5123A2D2" w14:textId="77777777" w:rsidTr="00A76814">
        <w:tc>
          <w:tcPr>
            <w:tcW w:w="7926" w:type="dxa"/>
            <w:gridSpan w:val="2"/>
            <w:shd w:val="clear" w:color="auto" w:fill="D0CECE" w:themeFill="background2" w:themeFillShade="E6"/>
            <w:vAlign w:val="center"/>
          </w:tcPr>
          <w:p w14:paraId="0F694EC6" w14:textId="77777777" w:rsidR="00303D7C" w:rsidRDefault="00303D7C" w:rsidP="00A76814">
            <w:pPr>
              <w:jc w:val="center"/>
              <w:rPr>
                <w:b/>
              </w:rPr>
            </w:pPr>
            <w:r w:rsidRPr="000F215B">
              <w:rPr>
                <w:b/>
              </w:rPr>
              <w:t>National 5 Practical Cookery practical activity</w:t>
            </w:r>
            <w:r>
              <w:rPr>
                <w:b/>
              </w:rPr>
              <w:t xml:space="preserve"> </w:t>
            </w:r>
          </w:p>
          <w:p w14:paraId="55FFCB35" w14:textId="77777777" w:rsidR="00303D7C" w:rsidRPr="000F215B" w:rsidRDefault="00303D7C" w:rsidP="00A76814">
            <w:pPr>
              <w:jc w:val="center"/>
              <w:rPr>
                <w:b/>
              </w:rPr>
            </w:pPr>
          </w:p>
        </w:tc>
      </w:tr>
      <w:tr w:rsidR="00303D7C" w:rsidRPr="006B581A" w14:paraId="61E910FB" w14:textId="77777777" w:rsidTr="00605267">
        <w:tc>
          <w:tcPr>
            <w:tcW w:w="2972" w:type="dxa"/>
            <w:shd w:val="clear" w:color="auto" w:fill="D0CECE" w:themeFill="background2" w:themeFillShade="E6"/>
          </w:tcPr>
          <w:p w14:paraId="5F2A21B6" w14:textId="77777777" w:rsidR="00303D7C" w:rsidRPr="006B581A" w:rsidRDefault="00303D7C" w:rsidP="00A76814">
            <w:pPr>
              <w:rPr>
                <w:b/>
              </w:rPr>
            </w:pPr>
            <w:r w:rsidRPr="006B581A">
              <w:rPr>
                <w:b/>
              </w:rPr>
              <w:t xml:space="preserve">The candidate evidence </w:t>
            </w:r>
          </w:p>
        </w:tc>
        <w:tc>
          <w:tcPr>
            <w:tcW w:w="4954" w:type="dxa"/>
            <w:shd w:val="clear" w:color="auto" w:fill="D0CECE" w:themeFill="background2" w:themeFillShade="E6"/>
          </w:tcPr>
          <w:p w14:paraId="6E5C31A2" w14:textId="77777777" w:rsidR="00303D7C" w:rsidRPr="006B581A" w:rsidRDefault="00303D7C" w:rsidP="00605267">
            <w:pPr>
              <w:spacing w:after="60"/>
            </w:pPr>
            <w:r>
              <w:rPr>
                <w:b/>
                <w:lang w:val="en-US"/>
              </w:rPr>
              <w:t xml:space="preserve">Form of </w:t>
            </w:r>
            <w:r w:rsidRPr="006B581A">
              <w:rPr>
                <w:b/>
                <w:lang w:val="en-US"/>
              </w:rPr>
              <w:t>candidate evidence acceptable for visiting verification</w:t>
            </w:r>
            <w:r w:rsidRPr="006B581A">
              <w:rPr>
                <w:sz w:val="16"/>
                <w:szCs w:val="16"/>
              </w:rPr>
              <w:t xml:space="preserve"> </w:t>
            </w:r>
          </w:p>
        </w:tc>
      </w:tr>
      <w:tr w:rsidR="00303D7C" w:rsidRPr="006B581A" w14:paraId="5142C58A" w14:textId="77777777" w:rsidTr="00605267">
        <w:tc>
          <w:tcPr>
            <w:tcW w:w="2972" w:type="dxa"/>
          </w:tcPr>
          <w:p w14:paraId="453D5436" w14:textId="77777777" w:rsidR="00303D7C" w:rsidRPr="00A56B00" w:rsidRDefault="00303D7C" w:rsidP="00605267">
            <w:pPr>
              <w:spacing w:after="60"/>
              <w:rPr>
                <w:b/>
              </w:rPr>
            </w:pPr>
            <w:r>
              <w:t>A copy of t</w:t>
            </w:r>
            <w:r w:rsidRPr="006B581A">
              <w:t>he compl</w:t>
            </w:r>
            <w:r>
              <w:t xml:space="preserve">eted candidate planning booklet </w:t>
            </w:r>
            <w:r w:rsidRPr="006B581A">
              <w:t>o</w:t>
            </w:r>
            <w:r>
              <w:t xml:space="preserve">r equivalent </w:t>
            </w:r>
            <w:r w:rsidRPr="006B581A">
              <w:t>that includes the candidate’s completed time plan for carrying out the practical activity and the candidate’s description of the servi</w:t>
            </w:r>
            <w:r>
              <w:t>ce details for the three dishes.</w:t>
            </w:r>
          </w:p>
        </w:tc>
        <w:tc>
          <w:tcPr>
            <w:tcW w:w="4954" w:type="dxa"/>
          </w:tcPr>
          <w:p w14:paraId="5CD46C17" w14:textId="5A4FC2BB" w:rsidR="00303D7C" w:rsidRDefault="00303D7C" w:rsidP="00605267">
            <w:pPr>
              <w:spacing w:after="60"/>
              <w:rPr>
                <w:lang w:val="en-US"/>
              </w:rPr>
            </w:pPr>
            <w:r w:rsidRPr="006B581A">
              <w:rPr>
                <w:rFonts w:cs="Arial"/>
              </w:rPr>
              <w:t>Hard copy (paper-based) candidate</w:t>
            </w:r>
            <w:r>
              <w:rPr>
                <w:rFonts w:cs="Arial"/>
              </w:rPr>
              <w:t>’s evidence, or any electronic</w:t>
            </w:r>
            <w:r w:rsidRPr="006B581A">
              <w:rPr>
                <w:rFonts w:cs="Arial"/>
              </w:rPr>
              <w:t xml:space="preserve"> </w:t>
            </w:r>
            <w:r w:rsidRPr="006B581A">
              <w:rPr>
                <w:lang w:val="en-US"/>
              </w:rPr>
              <w:t xml:space="preserve">form that can be readily accessed by the </w:t>
            </w:r>
            <w:r>
              <w:rPr>
                <w:lang w:val="en-US"/>
              </w:rPr>
              <w:t>visiting verifier</w:t>
            </w:r>
            <w:r w:rsidRPr="006B581A">
              <w:rPr>
                <w:lang w:val="en-US"/>
              </w:rPr>
              <w:t xml:space="preserve"> during the visit</w:t>
            </w:r>
            <w:r>
              <w:rPr>
                <w:lang w:val="en-US"/>
              </w:rPr>
              <w:t>.</w:t>
            </w:r>
          </w:p>
          <w:p w14:paraId="5C438B57" w14:textId="77777777" w:rsidR="00303D7C" w:rsidRDefault="00303D7C" w:rsidP="00605267">
            <w:pPr>
              <w:spacing w:after="60"/>
              <w:rPr>
                <w:lang w:val="en-US"/>
              </w:rPr>
            </w:pPr>
          </w:p>
          <w:p w14:paraId="26457268" w14:textId="77777777" w:rsidR="00303D7C" w:rsidRPr="006B581A" w:rsidRDefault="00303D7C" w:rsidP="00605267">
            <w:pPr>
              <w:spacing w:after="60"/>
              <w:rPr>
                <w:rFonts w:cs="Arial"/>
              </w:rPr>
            </w:pPr>
          </w:p>
        </w:tc>
      </w:tr>
      <w:tr w:rsidR="00303D7C" w:rsidRPr="006B581A" w14:paraId="04A8BD5E" w14:textId="77777777" w:rsidTr="00605267">
        <w:tc>
          <w:tcPr>
            <w:tcW w:w="2972" w:type="dxa"/>
          </w:tcPr>
          <w:p w14:paraId="09A11D19" w14:textId="77777777" w:rsidR="00303D7C" w:rsidRPr="006B581A" w:rsidRDefault="00303D7C" w:rsidP="00605267">
            <w:pPr>
              <w:spacing w:after="60"/>
            </w:pPr>
            <w:r>
              <w:t>The completed dishes.</w:t>
            </w:r>
          </w:p>
        </w:tc>
        <w:tc>
          <w:tcPr>
            <w:tcW w:w="4954" w:type="dxa"/>
          </w:tcPr>
          <w:p w14:paraId="04E5F305" w14:textId="77777777" w:rsidR="00303D7C" w:rsidRPr="00C24F72" w:rsidRDefault="00303D7C" w:rsidP="00605267">
            <w:pPr>
              <w:spacing w:after="60"/>
              <w:rPr>
                <w:rFonts w:cs="Arial"/>
              </w:rPr>
            </w:pPr>
            <w:r>
              <w:rPr>
                <w:rFonts w:cs="Arial"/>
              </w:rPr>
              <w:t>The completed dishes.</w:t>
            </w:r>
          </w:p>
        </w:tc>
      </w:tr>
      <w:tr w:rsidR="00303D7C" w:rsidRPr="006B581A" w14:paraId="560D4F61" w14:textId="77777777" w:rsidTr="00605267">
        <w:trPr>
          <w:trHeight w:val="970"/>
        </w:trPr>
        <w:tc>
          <w:tcPr>
            <w:tcW w:w="2972" w:type="dxa"/>
          </w:tcPr>
          <w:p w14:paraId="58757B9D" w14:textId="4ACDDB07" w:rsidR="00303D7C" w:rsidRPr="006B581A" w:rsidRDefault="00303D7C" w:rsidP="00605267">
            <w:pPr>
              <w:spacing w:after="60"/>
            </w:pPr>
            <w:r w:rsidRPr="006B581A">
              <w:t>Ephemeral evidence of skills demonstrated during production</w:t>
            </w:r>
            <w:r>
              <w:t>.</w:t>
            </w:r>
          </w:p>
        </w:tc>
        <w:tc>
          <w:tcPr>
            <w:tcW w:w="4954" w:type="dxa"/>
          </w:tcPr>
          <w:p w14:paraId="2E142647" w14:textId="1E4CE30E" w:rsidR="00303D7C" w:rsidRPr="00C24F72" w:rsidRDefault="00303D7C" w:rsidP="00605267">
            <w:pPr>
              <w:spacing w:after="60"/>
              <w:rPr>
                <w:rFonts w:cs="Arial"/>
              </w:rPr>
            </w:pPr>
            <w:r w:rsidRPr="006B581A">
              <w:t xml:space="preserve">Ephemeral evidence of </w:t>
            </w:r>
            <w:r>
              <w:t xml:space="preserve">those skills. </w:t>
            </w:r>
          </w:p>
        </w:tc>
      </w:tr>
    </w:tbl>
    <w:p w14:paraId="57AB110E" w14:textId="77777777" w:rsidR="00303D7C" w:rsidRDefault="00303D7C" w:rsidP="00303D7C"/>
    <w:p w14:paraId="609698E0" w14:textId="77777777" w:rsidR="00E11CC3" w:rsidRDefault="00E11CC3">
      <w:pPr>
        <w:tabs>
          <w:tab w:val="clear" w:pos="284"/>
          <w:tab w:val="clear" w:pos="567"/>
        </w:tabs>
        <w:spacing w:after="160" w:line="259" w:lineRule="auto"/>
        <w:rPr>
          <w:rFonts w:eastAsiaTheme="minorEastAsia" w:cstheme="minorBidi"/>
          <w:b/>
          <w:sz w:val="24"/>
          <w:szCs w:val="24"/>
          <w:lang w:eastAsia="ja-JP"/>
        </w:rPr>
      </w:pPr>
      <w:bookmarkStart w:id="19" w:name="_Toc528915329"/>
      <w:r>
        <w:rPr>
          <w:rFonts w:eastAsiaTheme="minorEastAsia" w:cstheme="minorBidi"/>
          <w:bCs/>
          <w:sz w:val="24"/>
          <w:szCs w:val="24"/>
        </w:rPr>
        <w:br w:type="page"/>
      </w:r>
    </w:p>
    <w:p w14:paraId="2EE9724A" w14:textId="0635FF7A" w:rsidR="00303D7C" w:rsidRPr="00583BDC" w:rsidRDefault="00303D7C" w:rsidP="00303D7C">
      <w:pPr>
        <w:pStyle w:val="Heading1"/>
        <w:rPr>
          <w:rFonts w:eastAsiaTheme="minorEastAsia" w:cstheme="minorBidi"/>
          <w:bCs w:val="0"/>
          <w:sz w:val="24"/>
          <w:szCs w:val="24"/>
        </w:rPr>
      </w:pPr>
      <w:r w:rsidRPr="00583BDC">
        <w:rPr>
          <w:rFonts w:eastAsiaTheme="minorEastAsia" w:cstheme="minorBidi"/>
          <w:bCs w:val="0"/>
          <w:sz w:val="24"/>
          <w:szCs w:val="24"/>
        </w:rPr>
        <w:lastRenderedPageBreak/>
        <w:t>National 5 Practical Electronics practical activity (visit)</w:t>
      </w:r>
      <w:bookmarkEnd w:id="19"/>
      <w:r w:rsidRPr="00583BDC">
        <w:rPr>
          <w:rFonts w:eastAsiaTheme="minorEastAsia" w:cstheme="minorBidi"/>
          <w:bCs w:val="0"/>
          <w:sz w:val="24"/>
          <w:szCs w:val="24"/>
        </w:rPr>
        <w:t xml:space="preserve"> </w:t>
      </w:r>
    </w:p>
    <w:p w14:paraId="4CD24A89" w14:textId="77777777" w:rsidR="00303D7C" w:rsidRPr="00D55DEA" w:rsidRDefault="00303D7C" w:rsidP="00303D7C"/>
    <w:tbl>
      <w:tblPr>
        <w:tblStyle w:val="TableGrid"/>
        <w:tblpPr w:leftFromText="181" w:rightFromText="181" w:horzAnchor="margin" w:tblpY="568"/>
        <w:tblW w:w="0" w:type="auto"/>
        <w:tblLook w:val="04A0" w:firstRow="1" w:lastRow="0" w:firstColumn="1" w:lastColumn="0" w:noHBand="0" w:noVBand="1"/>
      </w:tblPr>
      <w:tblGrid>
        <w:gridCol w:w="2972"/>
        <w:gridCol w:w="4954"/>
      </w:tblGrid>
      <w:tr w:rsidR="00303D7C" w:rsidRPr="00053804" w14:paraId="5740DD6A" w14:textId="77777777" w:rsidTr="00605267">
        <w:tc>
          <w:tcPr>
            <w:tcW w:w="7926" w:type="dxa"/>
            <w:gridSpan w:val="2"/>
            <w:shd w:val="clear" w:color="auto" w:fill="D0CECE" w:themeFill="background2" w:themeFillShade="E6"/>
            <w:vAlign w:val="center"/>
          </w:tcPr>
          <w:p w14:paraId="3A8258D0" w14:textId="77777777" w:rsidR="00303D7C" w:rsidRDefault="00303D7C" w:rsidP="00451880">
            <w:pPr>
              <w:jc w:val="center"/>
              <w:rPr>
                <w:b/>
              </w:rPr>
            </w:pPr>
            <w:r w:rsidRPr="000F215B">
              <w:rPr>
                <w:b/>
              </w:rPr>
              <w:t>National 5 Practical Electronics practical activity</w:t>
            </w:r>
            <w:r>
              <w:rPr>
                <w:b/>
              </w:rPr>
              <w:t xml:space="preserve"> </w:t>
            </w:r>
          </w:p>
          <w:p w14:paraId="359604BF" w14:textId="77777777" w:rsidR="00303D7C" w:rsidRPr="000F215B" w:rsidRDefault="00303D7C" w:rsidP="00451880">
            <w:pPr>
              <w:jc w:val="center"/>
              <w:rPr>
                <w:b/>
              </w:rPr>
            </w:pPr>
          </w:p>
        </w:tc>
      </w:tr>
      <w:tr w:rsidR="00303D7C" w:rsidRPr="00053804" w14:paraId="4AAF1319" w14:textId="77777777" w:rsidTr="00605267">
        <w:tc>
          <w:tcPr>
            <w:tcW w:w="2972" w:type="dxa"/>
            <w:shd w:val="clear" w:color="auto" w:fill="D0CECE" w:themeFill="background2" w:themeFillShade="E6"/>
          </w:tcPr>
          <w:p w14:paraId="6E7B1707" w14:textId="77777777" w:rsidR="00303D7C" w:rsidRPr="00746ABA" w:rsidRDefault="00303D7C" w:rsidP="00605267">
            <w:pPr>
              <w:spacing w:after="60"/>
              <w:rPr>
                <w:b/>
              </w:rPr>
            </w:pPr>
            <w:r>
              <w:rPr>
                <w:b/>
              </w:rPr>
              <w:t xml:space="preserve">The assessed </w:t>
            </w:r>
            <w:r w:rsidRPr="00746ABA">
              <w:rPr>
                <w:b/>
              </w:rPr>
              <w:t xml:space="preserve">candidate evidence </w:t>
            </w:r>
          </w:p>
        </w:tc>
        <w:tc>
          <w:tcPr>
            <w:tcW w:w="4954" w:type="dxa"/>
            <w:shd w:val="clear" w:color="auto" w:fill="D0CECE" w:themeFill="background2" w:themeFillShade="E6"/>
          </w:tcPr>
          <w:p w14:paraId="032F5A7D" w14:textId="77777777" w:rsidR="00303D7C" w:rsidRPr="00053804" w:rsidRDefault="00303D7C" w:rsidP="00605267">
            <w:pPr>
              <w:spacing w:after="60"/>
            </w:pPr>
            <w:r>
              <w:rPr>
                <w:b/>
                <w:lang w:val="en-US"/>
              </w:rPr>
              <w:t xml:space="preserve">Form of </w:t>
            </w:r>
            <w:r w:rsidRPr="00803F35">
              <w:rPr>
                <w:b/>
                <w:lang w:val="en-US"/>
              </w:rPr>
              <w:t xml:space="preserve">candidate </w:t>
            </w:r>
            <w:r>
              <w:rPr>
                <w:b/>
                <w:lang w:val="en-US"/>
              </w:rPr>
              <w:t>evidence acceptable for visiting verification</w:t>
            </w:r>
          </w:p>
        </w:tc>
      </w:tr>
      <w:tr w:rsidR="00303D7C" w:rsidRPr="00053804" w14:paraId="00FC0B07" w14:textId="77777777" w:rsidTr="00605267">
        <w:tc>
          <w:tcPr>
            <w:tcW w:w="2972" w:type="dxa"/>
          </w:tcPr>
          <w:p w14:paraId="397C8DF0" w14:textId="77777777" w:rsidR="00303D7C" w:rsidRPr="00053804" w:rsidRDefault="00303D7C" w:rsidP="00605267">
            <w:pPr>
              <w:spacing w:after="60"/>
            </w:pPr>
            <w:r>
              <w:t>T</w:t>
            </w:r>
            <w:r w:rsidRPr="00053804">
              <w:t xml:space="preserve">he </w:t>
            </w:r>
            <w:r>
              <w:t xml:space="preserve">constructed circuit. </w:t>
            </w:r>
          </w:p>
        </w:tc>
        <w:tc>
          <w:tcPr>
            <w:tcW w:w="4954" w:type="dxa"/>
          </w:tcPr>
          <w:p w14:paraId="7A5DF139" w14:textId="77777777" w:rsidR="00303D7C" w:rsidRPr="00053804" w:rsidRDefault="00303D7C" w:rsidP="00605267">
            <w:pPr>
              <w:spacing w:after="60"/>
              <w:rPr>
                <w:rFonts w:cs="Arial"/>
              </w:rPr>
            </w:pPr>
            <w:r>
              <w:rPr>
                <w:rFonts w:cs="Arial"/>
              </w:rPr>
              <w:t>The constructed circuit.</w:t>
            </w:r>
          </w:p>
        </w:tc>
      </w:tr>
      <w:tr w:rsidR="00303D7C" w:rsidRPr="00053804" w14:paraId="3655FBDF" w14:textId="77777777" w:rsidTr="00605267">
        <w:tc>
          <w:tcPr>
            <w:tcW w:w="2972" w:type="dxa"/>
          </w:tcPr>
          <w:p w14:paraId="603FADA2" w14:textId="1499525B" w:rsidR="00303D7C" w:rsidRPr="00053804" w:rsidRDefault="00303D7C" w:rsidP="00605267">
            <w:pPr>
              <w:spacing w:after="60"/>
            </w:pPr>
            <w:r>
              <w:t>T</w:t>
            </w:r>
            <w:r w:rsidRPr="00053804">
              <w:t>he record of progress through the task including all items of evidence specified within the assessment task</w:t>
            </w:r>
            <w:r>
              <w:t xml:space="preserve"> and including</w:t>
            </w:r>
            <w:r w:rsidRPr="00053804">
              <w:t xml:space="preserve"> hard copy </w:t>
            </w:r>
            <w:r>
              <w:t>printouts from simulation software.</w:t>
            </w:r>
          </w:p>
        </w:tc>
        <w:tc>
          <w:tcPr>
            <w:tcW w:w="4954" w:type="dxa"/>
          </w:tcPr>
          <w:p w14:paraId="05F5127F" w14:textId="77777777" w:rsidR="00303D7C" w:rsidRDefault="00303D7C" w:rsidP="00605267">
            <w:pPr>
              <w:spacing w:after="60"/>
              <w:rPr>
                <w:rFonts w:cs="Arial"/>
              </w:rPr>
            </w:pPr>
            <w:r w:rsidRPr="00F12E72">
              <w:rPr>
                <w:rFonts w:cs="Arial"/>
              </w:rPr>
              <w:t>Hard copy (paper-based) candidate</w:t>
            </w:r>
            <w:r>
              <w:rPr>
                <w:rFonts w:cs="Arial"/>
              </w:rPr>
              <w:t>’s</w:t>
            </w:r>
            <w:r w:rsidRPr="00F12E72">
              <w:rPr>
                <w:rFonts w:cs="Arial"/>
              </w:rPr>
              <w:t xml:space="preserve"> evidence</w:t>
            </w:r>
            <w:r>
              <w:rPr>
                <w:rFonts w:cs="Arial"/>
              </w:rPr>
              <w:t>.</w:t>
            </w:r>
            <w:r w:rsidRPr="00053804">
              <w:rPr>
                <w:rFonts w:cs="Arial"/>
              </w:rPr>
              <w:t xml:space="preserve"> </w:t>
            </w:r>
          </w:p>
          <w:p w14:paraId="25D34DA2" w14:textId="77777777" w:rsidR="00303D7C" w:rsidRPr="0028437B" w:rsidRDefault="00303D7C" w:rsidP="00605267">
            <w:pPr>
              <w:spacing w:after="60"/>
              <w:rPr>
                <w:rFonts w:cs="Arial"/>
              </w:rPr>
            </w:pPr>
          </w:p>
        </w:tc>
      </w:tr>
      <w:tr w:rsidR="00303D7C" w:rsidRPr="00053804" w14:paraId="69B167AD" w14:textId="77777777" w:rsidTr="00605267">
        <w:tc>
          <w:tcPr>
            <w:tcW w:w="2972" w:type="dxa"/>
          </w:tcPr>
          <w:p w14:paraId="1BAC6072" w14:textId="77777777" w:rsidR="00303D7C" w:rsidRPr="00053804" w:rsidRDefault="00303D7C" w:rsidP="00605267">
            <w:pPr>
              <w:spacing w:after="60"/>
            </w:pPr>
            <w:r>
              <w:t>A</w:t>
            </w:r>
            <w:r w:rsidRPr="00053804">
              <w:t xml:space="preserve"> short report on the testing of the solution (in written, electronic</w:t>
            </w:r>
            <w:r>
              <w:t>,</w:t>
            </w:r>
            <w:r w:rsidRPr="00053804">
              <w:t xml:space="preserve"> and/or oral form)</w:t>
            </w:r>
            <w:r>
              <w:t>.</w:t>
            </w:r>
          </w:p>
          <w:p w14:paraId="3EFCC55D" w14:textId="77777777" w:rsidR="00303D7C" w:rsidRPr="00053804" w:rsidRDefault="00303D7C" w:rsidP="00605267">
            <w:pPr>
              <w:spacing w:after="60"/>
            </w:pPr>
          </w:p>
        </w:tc>
        <w:tc>
          <w:tcPr>
            <w:tcW w:w="4954" w:type="dxa"/>
          </w:tcPr>
          <w:p w14:paraId="022C535C" w14:textId="77777777" w:rsidR="00303D7C" w:rsidRDefault="00303D7C" w:rsidP="000D6B7C">
            <w:pPr>
              <w:rPr>
                <w:rFonts w:cs="Arial"/>
              </w:rPr>
            </w:pPr>
            <w:r w:rsidRPr="00F12E72">
              <w:rPr>
                <w:rFonts w:cs="Arial"/>
              </w:rPr>
              <w:t>Hard copy (paper-based) candidate</w:t>
            </w:r>
            <w:r>
              <w:rPr>
                <w:rFonts w:cs="Arial"/>
              </w:rPr>
              <w:t>’s</w:t>
            </w:r>
            <w:r w:rsidRPr="00F12E72">
              <w:rPr>
                <w:rFonts w:cs="Arial"/>
              </w:rPr>
              <w:t xml:space="preserve"> evidence</w:t>
            </w:r>
            <w:r>
              <w:rPr>
                <w:rFonts w:cs="Arial"/>
              </w:rPr>
              <w:t>.</w:t>
            </w:r>
            <w:r w:rsidRPr="00053804">
              <w:rPr>
                <w:rFonts w:cs="Arial"/>
              </w:rPr>
              <w:t xml:space="preserve"> </w:t>
            </w:r>
          </w:p>
          <w:p w14:paraId="7986AA57" w14:textId="77777777" w:rsidR="00303D7C" w:rsidRDefault="00303D7C" w:rsidP="000D6B7C">
            <w:pPr>
              <w:ind w:left="360" w:hanging="360"/>
              <w:rPr>
                <w:rFonts w:cs="Arial"/>
              </w:rPr>
            </w:pPr>
          </w:p>
          <w:p w14:paraId="3E41B51B" w14:textId="77777777" w:rsidR="00303D7C" w:rsidRDefault="00303D7C" w:rsidP="000D6B7C">
            <w:pPr>
              <w:ind w:left="360" w:hanging="360"/>
              <w:rPr>
                <w:rFonts w:cs="Arial"/>
              </w:rPr>
            </w:pPr>
            <w:r>
              <w:rPr>
                <w:rFonts w:cs="Arial"/>
              </w:rPr>
              <w:t>Or:</w:t>
            </w:r>
          </w:p>
          <w:p w14:paraId="79CDB422" w14:textId="77777777" w:rsidR="00303D7C" w:rsidRDefault="00303D7C" w:rsidP="000D6B7C">
            <w:pPr>
              <w:ind w:left="360" w:hanging="360"/>
              <w:rPr>
                <w:rFonts w:cs="Arial"/>
              </w:rPr>
            </w:pPr>
          </w:p>
          <w:p w14:paraId="638468B2" w14:textId="395933D7" w:rsidR="00303D7C" w:rsidRPr="00053804" w:rsidRDefault="00303D7C" w:rsidP="00605267">
            <w:pPr>
              <w:spacing w:after="60"/>
              <w:rPr>
                <w:rFonts w:cs="Arial"/>
              </w:rPr>
            </w:pPr>
            <w:r>
              <w:t>Where the report is given orally</w:t>
            </w:r>
            <w:r w:rsidR="001350A3">
              <w:t>,</w:t>
            </w:r>
            <w:r>
              <w:t xml:space="preserve"> detailed </w:t>
            </w:r>
            <w:r w:rsidRPr="00F12E72">
              <w:t>assessor observation notes</w:t>
            </w:r>
            <w:r>
              <w:t xml:space="preserve"> and a completed Candidate Assessment Record or equivalent, along with any supporting evidence, that show clearly the basis on which the assessment judgements have been made in accordance with SQA marking instructions.</w:t>
            </w:r>
            <w:r w:rsidRPr="00F12E72">
              <w:t xml:space="preserve"> </w:t>
            </w:r>
          </w:p>
        </w:tc>
      </w:tr>
      <w:tr w:rsidR="00303D7C" w:rsidRPr="00053804" w14:paraId="2C819F4D" w14:textId="77777777" w:rsidTr="00605267">
        <w:trPr>
          <w:trHeight w:val="2902"/>
        </w:trPr>
        <w:tc>
          <w:tcPr>
            <w:tcW w:w="2972" w:type="dxa"/>
          </w:tcPr>
          <w:p w14:paraId="55E35115" w14:textId="77777777" w:rsidR="00303D7C" w:rsidRDefault="00303D7C" w:rsidP="00605267">
            <w:pPr>
              <w:spacing w:after="60"/>
            </w:pPr>
            <w:r>
              <w:t xml:space="preserve">Evidence of candidate’s degree of independence and safe working. </w:t>
            </w:r>
          </w:p>
        </w:tc>
        <w:tc>
          <w:tcPr>
            <w:tcW w:w="4954" w:type="dxa"/>
          </w:tcPr>
          <w:p w14:paraId="0CAA686D" w14:textId="77777777" w:rsidR="00303D7C" w:rsidRDefault="00303D7C" w:rsidP="000D6B7C">
            <w:pPr>
              <w:rPr>
                <w:rFonts w:eastAsiaTheme="minorHAnsi" w:cs="Arial"/>
                <w:color w:val="000000"/>
              </w:rPr>
            </w:pPr>
            <w:r>
              <w:rPr>
                <w:rFonts w:eastAsiaTheme="minorHAnsi" w:cs="Arial"/>
                <w:color w:val="000000"/>
              </w:rPr>
              <w:t>Assessor observation notes on safe and independent working.</w:t>
            </w:r>
          </w:p>
          <w:p w14:paraId="0074D041" w14:textId="77777777" w:rsidR="00303D7C" w:rsidRDefault="00303D7C" w:rsidP="000D6B7C">
            <w:pPr>
              <w:rPr>
                <w:rFonts w:eastAsiaTheme="minorHAnsi" w:cs="Arial"/>
                <w:color w:val="000000"/>
              </w:rPr>
            </w:pPr>
          </w:p>
          <w:p w14:paraId="1C65F900" w14:textId="77777777" w:rsidR="00303D7C" w:rsidRDefault="00303D7C" w:rsidP="000D6B7C">
            <w:pPr>
              <w:rPr>
                <w:rFonts w:eastAsiaTheme="minorHAnsi" w:cs="Arial"/>
                <w:color w:val="000000"/>
              </w:rPr>
            </w:pPr>
            <w:r>
              <w:rPr>
                <w:rFonts w:eastAsiaTheme="minorHAnsi" w:cs="Arial"/>
                <w:color w:val="000000"/>
              </w:rPr>
              <w:t>And:</w:t>
            </w:r>
          </w:p>
          <w:p w14:paraId="0F0E2F00" w14:textId="77777777" w:rsidR="00303D7C" w:rsidRDefault="00303D7C" w:rsidP="000D6B7C">
            <w:pPr>
              <w:rPr>
                <w:rFonts w:eastAsiaTheme="minorHAnsi" w:cs="Arial"/>
                <w:color w:val="000000"/>
              </w:rPr>
            </w:pPr>
          </w:p>
          <w:p w14:paraId="2E2DC23E" w14:textId="77777777" w:rsidR="00303D7C" w:rsidRPr="00F12E72" w:rsidRDefault="00303D7C" w:rsidP="00605267">
            <w:pPr>
              <w:spacing w:after="60"/>
              <w:rPr>
                <w:rFonts w:cs="Arial"/>
              </w:rPr>
            </w:pPr>
            <w:r>
              <w:rPr>
                <w:rFonts w:eastAsiaTheme="minorHAnsi" w:cs="Arial"/>
                <w:color w:val="000000"/>
              </w:rPr>
              <w:t>A completed Candidate Assessment Record or equivalent, commenting on all aspects of evidence, showing clearly the basis on which the assessment judgements have been made in accordance with SQA marking instructions.</w:t>
            </w:r>
          </w:p>
        </w:tc>
      </w:tr>
    </w:tbl>
    <w:p w14:paraId="2C15AC26" w14:textId="77777777" w:rsidR="00303D7C" w:rsidRDefault="00303D7C" w:rsidP="00303D7C"/>
    <w:p w14:paraId="21B4C88D" w14:textId="77777777" w:rsidR="00E11CC3" w:rsidRDefault="00E11CC3">
      <w:pPr>
        <w:tabs>
          <w:tab w:val="clear" w:pos="284"/>
          <w:tab w:val="clear" w:pos="567"/>
        </w:tabs>
        <w:spacing w:after="160" w:line="259" w:lineRule="auto"/>
        <w:rPr>
          <w:rFonts w:eastAsiaTheme="minorEastAsia" w:cstheme="minorBidi"/>
          <w:b/>
          <w:sz w:val="24"/>
          <w:szCs w:val="24"/>
          <w:lang w:eastAsia="ja-JP"/>
        </w:rPr>
      </w:pPr>
      <w:bookmarkStart w:id="20" w:name="_Toc528915330"/>
      <w:r>
        <w:rPr>
          <w:rFonts w:eastAsiaTheme="minorEastAsia" w:cstheme="minorBidi"/>
          <w:bCs/>
          <w:sz w:val="24"/>
          <w:szCs w:val="24"/>
        </w:rPr>
        <w:br w:type="page"/>
      </w:r>
    </w:p>
    <w:p w14:paraId="0590F597" w14:textId="7DCFA333" w:rsidR="00303D7C" w:rsidRPr="00583BDC" w:rsidRDefault="00303D7C" w:rsidP="00303D7C">
      <w:pPr>
        <w:pStyle w:val="Heading1"/>
        <w:rPr>
          <w:rFonts w:eastAsiaTheme="minorEastAsia" w:cstheme="minorBidi"/>
          <w:bCs w:val="0"/>
          <w:sz w:val="24"/>
          <w:szCs w:val="24"/>
        </w:rPr>
      </w:pPr>
      <w:r w:rsidRPr="00583BDC">
        <w:rPr>
          <w:rFonts w:eastAsiaTheme="minorEastAsia" w:cstheme="minorBidi"/>
          <w:bCs w:val="0"/>
          <w:sz w:val="24"/>
          <w:szCs w:val="24"/>
        </w:rPr>
        <w:lastRenderedPageBreak/>
        <w:t>National 5 Practical Metalworking practical activity (visit)</w:t>
      </w:r>
      <w:bookmarkEnd w:id="20"/>
      <w:r w:rsidRPr="00583BDC">
        <w:rPr>
          <w:rFonts w:eastAsiaTheme="minorEastAsia" w:cstheme="minorBidi"/>
          <w:bCs w:val="0"/>
          <w:sz w:val="24"/>
          <w:szCs w:val="24"/>
        </w:rPr>
        <w:t xml:space="preserve"> </w:t>
      </w:r>
    </w:p>
    <w:p w14:paraId="252A58EE" w14:textId="77777777" w:rsidR="00303D7C" w:rsidRPr="00D55DEA" w:rsidRDefault="00303D7C" w:rsidP="00303D7C"/>
    <w:tbl>
      <w:tblPr>
        <w:tblStyle w:val="TableGrid"/>
        <w:tblW w:w="0" w:type="auto"/>
        <w:tblLook w:val="04A0" w:firstRow="1" w:lastRow="0" w:firstColumn="1" w:lastColumn="0" w:noHBand="0" w:noVBand="1"/>
      </w:tblPr>
      <w:tblGrid>
        <w:gridCol w:w="2972"/>
        <w:gridCol w:w="4954"/>
      </w:tblGrid>
      <w:tr w:rsidR="00303D7C" w:rsidRPr="00053804" w14:paraId="120957FF" w14:textId="77777777" w:rsidTr="00A76814">
        <w:tc>
          <w:tcPr>
            <w:tcW w:w="7926" w:type="dxa"/>
            <w:gridSpan w:val="2"/>
            <w:shd w:val="clear" w:color="auto" w:fill="D0CECE" w:themeFill="background2" w:themeFillShade="E6"/>
            <w:vAlign w:val="center"/>
          </w:tcPr>
          <w:p w14:paraId="64A26957" w14:textId="77777777" w:rsidR="00303D7C" w:rsidRDefault="00303D7C" w:rsidP="00A76814">
            <w:pPr>
              <w:jc w:val="center"/>
              <w:rPr>
                <w:b/>
              </w:rPr>
            </w:pPr>
            <w:r w:rsidRPr="00310DAA">
              <w:rPr>
                <w:b/>
              </w:rPr>
              <w:t xml:space="preserve">National 5 Practical Metalworking </w:t>
            </w:r>
            <w:r>
              <w:rPr>
                <w:b/>
              </w:rPr>
              <w:t>practical activity</w:t>
            </w:r>
          </w:p>
          <w:p w14:paraId="45B0285D" w14:textId="77777777" w:rsidR="00303D7C" w:rsidRPr="00310DAA" w:rsidRDefault="00303D7C" w:rsidP="00A76814">
            <w:pPr>
              <w:jc w:val="center"/>
              <w:rPr>
                <w:b/>
                <w:lang w:val="en-US"/>
              </w:rPr>
            </w:pPr>
          </w:p>
        </w:tc>
      </w:tr>
      <w:tr w:rsidR="00303D7C" w:rsidRPr="00053804" w14:paraId="575774F6" w14:textId="77777777" w:rsidTr="00605267">
        <w:tc>
          <w:tcPr>
            <w:tcW w:w="2972" w:type="dxa"/>
            <w:shd w:val="clear" w:color="auto" w:fill="D0CECE" w:themeFill="background2" w:themeFillShade="E6"/>
          </w:tcPr>
          <w:p w14:paraId="0B818DCF" w14:textId="77777777" w:rsidR="00303D7C" w:rsidRPr="00746ABA" w:rsidRDefault="00303D7C" w:rsidP="00605267">
            <w:pPr>
              <w:spacing w:after="60"/>
              <w:rPr>
                <w:b/>
              </w:rPr>
            </w:pPr>
            <w:r w:rsidRPr="00746ABA">
              <w:rPr>
                <w:b/>
              </w:rPr>
              <w:t xml:space="preserve">The assessed candidate evidence </w:t>
            </w:r>
          </w:p>
        </w:tc>
        <w:tc>
          <w:tcPr>
            <w:tcW w:w="4954" w:type="dxa"/>
            <w:shd w:val="clear" w:color="auto" w:fill="D0CECE" w:themeFill="background2" w:themeFillShade="E6"/>
          </w:tcPr>
          <w:p w14:paraId="0429EC36" w14:textId="77777777" w:rsidR="00303D7C" w:rsidRPr="00053804" w:rsidRDefault="00303D7C" w:rsidP="00605267">
            <w:pPr>
              <w:spacing w:after="60"/>
            </w:pPr>
            <w:r w:rsidRPr="00803F35">
              <w:rPr>
                <w:b/>
                <w:lang w:val="en-US"/>
              </w:rPr>
              <w:t>Form of assessed candidate evidence acceptable for visiting verification</w:t>
            </w:r>
          </w:p>
        </w:tc>
      </w:tr>
      <w:tr w:rsidR="00303D7C" w:rsidRPr="00053804" w14:paraId="4711CE00" w14:textId="77777777" w:rsidTr="00605267">
        <w:tc>
          <w:tcPr>
            <w:tcW w:w="2972" w:type="dxa"/>
          </w:tcPr>
          <w:p w14:paraId="512ED4B0" w14:textId="77777777" w:rsidR="00303D7C" w:rsidRDefault="00303D7C" w:rsidP="00605267">
            <w:pPr>
              <w:spacing w:after="60"/>
            </w:pPr>
            <w:r>
              <w:t>The completed product (and any candidate-created jigs).</w:t>
            </w:r>
          </w:p>
        </w:tc>
        <w:tc>
          <w:tcPr>
            <w:tcW w:w="4954" w:type="dxa"/>
          </w:tcPr>
          <w:p w14:paraId="0CA23D2E" w14:textId="77777777" w:rsidR="00303D7C" w:rsidRPr="00F12E72" w:rsidRDefault="00303D7C" w:rsidP="00605267">
            <w:pPr>
              <w:spacing w:after="60"/>
              <w:rPr>
                <w:rFonts w:cs="Arial"/>
              </w:rPr>
            </w:pPr>
            <w:r>
              <w:t>The completed product (and any candidate-created jigs).</w:t>
            </w:r>
          </w:p>
        </w:tc>
      </w:tr>
      <w:tr w:rsidR="00303D7C" w:rsidRPr="00053804" w14:paraId="75FD330E" w14:textId="77777777" w:rsidTr="00605267">
        <w:tc>
          <w:tcPr>
            <w:tcW w:w="2972" w:type="dxa"/>
          </w:tcPr>
          <w:p w14:paraId="1118A9FF" w14:textId="77777777" w:rsidR="00303D7C" w:rsidRDefault="00303D7C" w:rsidP="00605267">
            <w:pPr>
              <w:spacing w:after="60"/>
            </w:pPr>
            <w:r>
              <w:t>The completed log book.</w:t>
            </w:r>
          </w:p>
          <w:p w14:paraId="7A3E66DD" w14:textId="77777777" w:rsidR="00303D7C" w:rsidRDefault="00303D7C" w:rsidP="00605267">
            <w:pPr>
              <w:spacing w:after="60"/>
            </w:pPr>
          </w:p>
        </w:tc>
        <w:tc>
          <w:tcPr>
            <w:tcW w:w="4954" w:type="dxa"/>
          </w:tcPr>
          <w:p w14:paraId="46FD1436" w14:textId="77777777" w:rsidR="00303D7C" w:rsidRDefault="00303D7C" w:rsidP="00605267">
            <w:pPr>
              <w:spacing w:after="60"/>
              <w:rPr>
                <w:rFonts w:cs="Arial"/>
              </w:rPr>
            </w:pPr>
            <w:r>
              <w:t xml:space="preserve">Hard copy (paper-based) candidate evidence, or any electronic </w:t>
            </w:r>
            <w:r>
              <w:rPr>
                <w:lang w:val="en-US"/>
              </w:rPr>
              <w:t>form that can be readily accessed by the visiting verifier during the visit.</w:t>
            </w:r>
          </w:p>
        </w:tc>
      </w:tr>
      <w:tr w:rsidR="00303D7C" w:rsidRPr="00053804" w14:paraId="17CD6824" w14:textId="77777777" w:rsidTr="00605267">
        <w:tc>
          <w:tcPr>
            <w:tcW w:w="2972" w:type="dxa"/>
          </w:tcPr>
          <w:p w14:paraId="0D9C9F51" w14:textId="77777777" w:rsidR="00303D7C" w:rsidRDefault="00303D7C" w:rsidP="00605267">
            <w:pPr>
              <w:spacing w:after="60"/>
            </w:pPr>
            <w:r>
              <w:t>A record of any intervention relating to independence of work.</w:t>
            </w:r>
          </w:p>
        </w:tc>
        <w:tc>
          <w:tcPr>
            <w:tcW w:w="4954" w:type="dxa"/>
          </w:tcPr>
          <w:p w14:paraId="4C98AA63" w14:textId="77777777" w:rsidR="00303D7C" w:rsidRPr="0081301E" w:rsidRDefault="00303D7C" w:rsidP="00605267">
            <w:pPr>
              <w:spacing w:after="60"/>
            </w:pPr>
            <w:r>
              <w:t xml:space="preserve">Hard copy (paper-based) evidence, or any electronic </w:t>
            </w:r>
            <w:r>
              <w:rPr>
                <w:lang w:val="en-US"/>
              </w:rPr>
              <w:t>form that can be readily accessed by the visiting verifier during the visit.</w:t>
            </w:r>
          </w:p>
        </w:tc>
      </w:tr>
      <w:tr w:rsidR="00303D7C" w:rsidRPr="00053804" w14:paraId="196EFA78" w14:textId="77777777" w:rsidTr="00605267">
        <w:trPr>
          <w:trHeight w:val="1032"/>
        </w:trPr>
        <w:tc>
          <w:tcPr>
            <w:tcW w:w="2972" w:type="dxa"/>
          </w:tcPr>
          <w:p w14:paraId="3E20EE31" w14:textId="77777777" w:rsidR="00303D7C" w:rsidRDefault="00303D7C" w:rsidP="00605267">
            <w:pPr>
              <w:spacing w:after="60"/>
            </w:pPr>
            <w:r>
              <w:t>A record of any intervention relating to safe working.</w:t>
            </w:r>
          </w:p>
        </w:tc>
        <w:tc>
          <w:tcPr>
            <w:tcW w:w="4954" w:type="dxa"/>
          </w:tcPr>
          <w:p w14:paraId="105EA1B9" w14:textId="77777777" w:rsidR="00303D7C" w:rsidRPr="00803F35" w:rsidRDefault="00303D7C" w:rsidP="00605267">
            <w:pPr>
              <w:spacing w:after="60"/>
              <w:rPr>
                <w:rFonts w:cs="Arial"/>
              </w:rPr>
            </w:pPr>
            <w:r>
              <w:t xml:space="preserve">Hard copy (paper-based) evidence, or any electronic </w:t>
            </w:r>
            <w:r>
              <w:rPr>
                <w:lang w:val="en-US"/>
              </w:rPr>
              <w:t>form that can be readily accessed by the visiting verifier during the visit.</w:t>
            </w:r>
          </w:p>
        </w:tc>
      </w:tr>
    </w:tbl>
    <w:p w14:paraId="53D34A68" w14:textId="77777777" w:rsidR="00303D7C" w:rsidRDefault="00303D7C" w:rsidP="00303D7C">
      <w:pPr>
        <w:tabs>
          <w:tab w:val="clear" w:pos="284"/>
          <w:tab w:val="clear" w:pos="567"/>
          <w:tab w:val="left" w:pos="3150"/>
        </w:tabs>
      </w:pPr>
    </w:p>
    <w:p w14:paraId="49B11F10" w14:textId="77777777" w:rsidR="00E11CC3" w:rsidRDefault="00E11CC3">
      <w:pPr>
        <w:tabs>
          <w:tab w:val="clear" w:pos="284"/>
          <w:tab w:val="clear" w:pos="567"/>
        </w:tabs>
        <w:spacing w:after="160" w:line="259" w:lineRule="auto"/>
        <w:rPr>
          <w:rFonts w:eastAsiaTheme="minorEastAsia" w:cstheme="minorBidi"/>
          <w:b/>
          <w:sz w:val="24"/>
          <w:szCs w:val="24"/>
          <w:lang w:eastAsia="ja-JP"/>
        </w:rPr>
      </w:pPr>
      <w:bookmarkStart w:id="21" w:name="_Toc528915331"/>
      <w:r>
        <w:rPr>
          <w:rFonts w:eastAsiaTheme="minorEastAsia" w:cstheme="minorBidi"/>
          <w:bCs/>
          <w:sz w:val="24"/>
          <w:szCs w:val="24"/>
        </w:rPr>
        <w:br w:type="page"/>
      </w:r>
    </w:p>
    <w:p w14:paraId="6BDA67B9" w14:textId="02FD479E" w:rsidR="00303D7C" w:rsidRPr="00C14A0F" w:rsidRDefault="00303D7C" w:rsidP="00303D7C">
      <w:pPr>
        <w:pStyle w:val="Heading1"/>
        <w:rPr>
          <w:rFonts w:eastAsiaTheme="minorEastAsia" w:cstheme="minorBidi"/>
          <w:bCs w:val="0"/>
          <w:sz w:val="24"/>
          <w:szCs w:val="24"/>
        </w:rPr>
      </w:pPr>
      <w:r w:rsidRPr="00583BDC">
        <w:rPr>
          <w:rFonts w:eastAsiaTheme="minorEastAsia" w:cstheme="minorBidi"/>
          <w:bCs w:val="0"/>
          <w:sz w:val="24"/>
          <w:szCs w:val="24"/>
        </w:rPr>
        <w:lastRenderedPageBreak/>
        <w:t>National 5 Practical Woodworking practical activity (visit)</w:t>
      </w:r>
      <w:bookmarkEnd w:id="21"/>
    </w:p>
    <w:p w14:paraId="34CA0C49" w14:textId="77777777" w:rsidR="00303D7C" w:rsidRPr="00D55DEA" w:rsidRDefault="00303D7C" w:rsidP="00303D7C"/>
    <w:tbl>
      <w:tblPr>
        <w:tblStyle w:val="TableGrid"/>
        <w:tblW w:w="0" w:type="auto"/>
        <w:tblLook w:val="04A0" w:firstRow="1" w:lastRow="0" w:firstColumn="1" w:lastColumn="0" w:noHBand="0" w:noVBand="1"/>
      </w:tblPr>
      <w:tblGrid>
        <w:gridCol w:w="2875"/>
        <w:gridCol w:w="5051"/>
      </w:tblGrid>
      <w:tr w:rsidR="00303D7C" w:rsidRPr="00310DAA" w14:paraId="01668241" w14:textId="77777777" w:rsidTr="00A76814">
        <w:tc>
          <w:tcPr>
            <w:tcW w:w="7926" w:type="dxa"/>
            <w:gridSpan w:val="2"/>
            <w:shd w:val="clear" w:color="auto" w:fill="D0CECE" w:themeFill="background2" w:themeFillShade="E6"/>
            <w:vAlign w:val="center"/>
          </w:tcPr>
          <w:p w14:paraId="46460B89" w14:textId="77777777" w:rsidR="00303D7C" w:rsidRDefault="00303D7C" w:rsidP="00A76814">
            <w:pPr>
              <w:jc w:val="center"/>
              <w:rPr>
                <w:b/>
              </w:rPr>
            </w:pPr>
            <w:r w:rsidRPr="00310DAA">
              <w:rPr>
                <w:b/>
              </w:rPr>
              <w:t xml:space="preserve">National 5 Practical </w:t>
            </w:r>
            <w:r>
              <w:rPr>
                <w:b/>
              </w:rPr>
              <w:t>Woodworking</w:t>
            </w:r>
            <w:r w:rsidRPr="00310DAA">
              <w:rPr>
                <w:b/>
              </w:rPr>
              <w:t xml:space="preserve"> </w:t>
            </w:r>
            <w:r>
              <w:rPr>
                <w:b/>
              </w:rPr>
              <w:t>practical activity</w:t>
            </w:r>
          </w:p>
          <w:p w14:paraId="08355765" w14:textId="77777777" w:rsidR="00303D7C" w:rsidRPr="00310DAA" w:rsidRDefault="00303D7C" w:rsidP="00A76814">
            <w:pPr>
              <w:jc w:val="center"/>
              <w:rPr>
                <w:b/>
                <w:lang w:val="en-US"/>
              </w:rPr>
            </w:pPr>
          </w:p>
        </w:tc>
      </w:tr>
      <w:tr w:rsidR="00303D7C" w:rsidRPr="00053804" w14:paraId="1FFF8323" w14:textId="77777777" w:rsidTr="00A76814">
        <w:tc>
          <w:tcPr>
            <w:tcW w:w="2875" w:type="dxa"/>
            <w:shd w:val="clear" w:color="auto" w:fill="D0CECE" w:themeFill="background2" w:themeFillShade="E6"/>
          </w:tcPr>
          <w:p w14:paraId="549FB2CE" w14:textId="77777777" w:rsidR="00303D7C" w:rsidRPr="00746ABA" w:rsidRDefault="00303D7C" w:rsidP="00605267">
            <w:pPr>
              <w:spacing w:after="60"/>
              <w:rPr>
                <w:b/>
              </w:rPr>
            </w:pPr>
            <w:r w:rsidRPr="00746ABA">
              <w:rPr>
                <w:b/>
              </w:rPr>
              <w:t xml:space="preserve">The assessed candidate evidence </w:t>
            </w:r>
          </w:p>
        </w:tc>
        <w:tc>
          <w:tcPr>
            <w:tcW w:w="5051" w:type="dxa"/>
            <w:shd w:val="clear" w:color="auto" w:fill="D0CECE" w:themeFill="background2" w:themeFillShade="E6"/>
          </w:tcPr>
          <w:p w14:paraId="0D9B75B6" w14:textId="77777777" w:rsidR="00303D7C" w:rsidRPr="00053804" w:rsidRDefault="00303D7C" w:rsidP="00605267">
            <w:pPr>
              <w:spacing w:after="60"/>
            </w:pPr>
            <w:r w:rsidRPr="00803F35">
              <w:rPr>
                <w:b/>
                <w:lang w:val="en-US"/>
              </w:rPr>
              <w:t>Form of assessed candidate evidence acceptable for visiting verification</w:t>
            </w:r>
          </w:p>
        </w:tc>
      </w:tr>
    </w:tbl>
    <w:tbl>
      <w:tblPr>
        <w:tblW w:w="7926" w:type="dxa"/>
        <w:tblInd w:w="5" w:type="dxa"/>
        <w:tblCellMar>
          <w:left w:w="0" w:type="dxa"/>
          <w:right w:w="0" w:type="dxa"/>
        </w:tblCellMar>
        <w:tblLook w:val="04A0" w:firstRow="1" w:lastRow="0" w:firstColumn="1" w:lastColumn="0" w:noHBand="0" w:noVBand="1"/>
      </w:tblPr>
      <w:tblGrid>
        <w:gridCol w:w="2875"/>
        <w:gridCol w:w="5051"/>
      </w:tblGrid>
      <w:tr w:rsidR="00303D7C" w14:paraId="313517AF" w14:textId="77777777" w:rsidTr="00605267">
        <w:tc>
          <w:tcPr>
            <w:tcW w:w="2875" w:type="dxa"/>
            <w:tcBorders>
              <w:top w:val="nil"/>
              <w:left w:val="single" w:sz="8" w:space="0" w:color="auto"/>
              <w:bottom w:val="single" w:sz="8" w:space="0" w:color="auto"/>
              <w:right w:val="single" w:sz="8" w:space="0" w:color="auto"/>
            </w:tcBorders>
            <w:tcMar>
              <w:top w:w="0" w:type="dxa"/>
              <w:left w:w="108" w:type="dxa"/>
              <w:bottom w:w="57" w:type="dxa"/>
              <w:right w:w="108" w:type="dxa"/>
            </w:tcMar>
          </w:tcPr>
          <w:p w14:paraId="28569C26" w14:textId="77777777" w:rsidR="00303D7C" w:rsidRDefault="00303D7C" w:rsidP="00605267">
            <w:pPr>
              <w:spacing w:after="60"/>
            </w:pPr>
            <w:r>
              <w:t>The completed product (and any candidate-created jigs).</w:t>
            </w:r>
          </w:p>
        </w:tc>
        <w:tc>
          <w:tcPr>
            <w:tcW w:w="5051" w:type="dxa"/>
            <w:tcBorders>
              <w:top w:val="nil"/>
              <w:left w:val="nil"/>
              <w:bottom w:val="single" w:sz="8" w:space="0" w:color="auto"/>
              <w:right w:val="single" w:sz="8" w:space="0" w:color="auto"/>
            </w:tcBorders>
            <w:tcMar>
              <w:top w:w="0" w:type="dxa"/>
              <w:left w:w="108" w:type="dxa"/>
              <w:bottom w:w="57" w:type="dxa"/>
              <w:right w:w="108" w:type="dxa"/>
            </w:tcMar>
            <w:hideMark/>
          </w:tcPr>
          <w:p w14:paraId="1DB12DC1" w14:textId="77777777" w:rsidR="00303D7C" w:rsidRDefault="00303D7C" w:rsidP="00605267">
            <w:pPr>
              <w:spacing w:after="60"/>
            </w:pPr>
            <w:r>
              <w:t>The completed product (and any candidate-created jigs).</w:t>
            </w:r>
          </w:p>
        </w:tc>
      </w:tr>
      <w:tr w:rsidR="00303D7C" w14:paraId="61B5251B" w14:textId="77777777" w:rsidTr="00605267">
        <w:tc>
          <w:tcPr>
            <w:tcW w:w="2875" w:type="dxa"/>
            <w:tcBorders>
              <w:top w:val="nil"/>
              <w:left w:val="single" w:sz="8" w:space="0" w:color="auto"/>
              <w:bottom w:val="single" w:sz="8" w:space="0" w:color="auto"/>
              <w:right w:val="single" w:sz="8" w:space="0" w:color="auto"/>
            </w:tcBorders>
            <w:tcMar>
              <w:top w:w="0" w:type="dxa"/>
              <w:left w:w="108" w:type="dxa"/>
              <w:bottom w:w="57" w:type="dxa"/>
              <w:right w:w="108" w:type="dxa"/>
            </w:tcMar>
          </w:tcPr>
          <w:p w14:paraId="5CDA74DB" w14:textId="77777777" w:rsidR="00303D7C" w:rsidRDefault="00303D7C" w:rsidP="00605267">
            <w:pPr>
              <w:spacing w:after="60"/>
            </w:pPr>
            <w:r>
              <w:t>The completed log book.</w:t>
            </w:r>
          </w:p>
          <w:p w14:paraId="43C1DF0F" w14:textId="77777777" w:rsidR="00303D7C" w:rsidRDefault="00303D7C" w:rsidP="00605267">
            <w:pPr>
              <w:spacing w:after="60"/>
            </w:pPr>
          </w:p>
        </w:tc>
        <w:tc>
          <w:tcPr>
            <w:tcW w:w="5051" w:type="dxa"/>
            <w:tcBorders>
              <w:top w:val="nil"/>
              <w:left w:val="nil"/>
              <w:bottom w:val="single" w:sz="8" w:space="0" w:color="auto"/>
              <w:right w:val="single" w:sz="8" w:space="0" w:color="auto"/>
            </w:tcBorders>
            <w:tcMar>
              <w:top w:w="0" w:type="dxa"/>
              <w:left w:w="108" w:type="dxa"/>
              <w:bottom w:w="57" w:type="dxa"/>
              <w:right w:w="108" w:type="dxa"/>
            </w:tcMar>
          </w:tcPr>
          <w:p w14:paraId="7F9712B2" w14:textId="77777777" w:rsidR="00303D7C" w:rsidRDefault="00303D7C" w:rsidP="00605267">
            <w:pPr>
              <w:spacing w:after="60"/>
            </w:pPr>
            <w:r>
              <w:t xml:space="preserve">Hard copy (paper-based) candidate evidence, or any electronic </w:t>
            </w:r>
            <w:r>
              <w:rPr>
                <w:lang w:val="en-US"/>
              </w:rPr>
              <w:t>form that can be readily accessed by the visiting verifier during the visit.</w:t>
            </w:r>
          </w:p>
        </w:tc>
      </w:tr>
      <w:tr w:rsidR="00303D7C" w14:paraId="417551D0" w14:textId="77777777" w:rsidTr="00605267">
        <w:tc>
          <w:tcPr>
            <w:tcW w:w="2875" w:type="dxa"/>
            <w:tcBorders>
              <w:top w:val="nil"/>
              <w:left w:val="single" w:sz="8" w:space="0" w:color="auto"/>
              <w:bottom w:val="single" w:sz="8" w:space="0" w:color="auto"/>
              <w:right w:val="single" w:sz="8" w:space="0" w:color="auto"/>
            </w:tcBorders>
            <w:tcMar>
              <w:top w:w="0" w:type="dxa"/>
              <w:left w:w="108" w:type="dxa"/>
              <w:bottom w:w="57" w:type="dxa"/>
              <w:right w:w="108" w:type="dxa"/>
            </w:tcMar>
          </w:tcPr>
          <w:p w14:paraId="7D5D731E" w14:textId="77777777" w:rsidR="00303D7C" w:rsidRDefault="00303D7C" w:rsidP="00605267">
            <w:pPr>
              <w:spacing w:after="60"/>
            </w:pPr>
            <w:r>
              <w:t>A record of any intervention relating to independence of work.</w:t>
            </w:r>
          </w:p>
        </w:tc>
        <w:tc>
          <w:tcPr>
            <w:tcW w:w="5051" w:type="dxa"/>
            <w:tcBorders>
              <w:top w:val="nil"/>
              <w:left w:val="nil"/>
              <w:bottom w:val="single" w:sz="8" w:space="0" w:color="auto"/>
              <w:right w:val="single" w:sz="8" w:space="0" w:color="auto"/>
            </w:tcBorders>
            <w:tcMar>
              <w:top w:w="0" w:type="dxa"/>
              <w:left w:w="108" w:type="dxa"/>
              <w:bottom w:w="57" w:type="dxa"/>
              <w:right w:w="108" w:type="dxa"/>
            </w:tcMar>
          </w:tcPr>
          <w:p w14:paraId="05163ED6" w14:textId="77777777" w:rsidR="00303D7C" w:rsidRDefault="00303D7C" w:rsidP="00605267">
            <w:pPr>
              <w:spacing w:after="60"/>
            </w:pPr>
            <w:r>
              <w:t xml:space="preserve">Hard copy (paper-based) evidence, or any electronic </w:t>
            </w:r>
            <w:r>
              <w:rPr>
                <w:lang w:val="en-US"/>
              </w:rPr>
              <w:t>form that can be readily accessed by the visiting verifier during the visit.</w:t>
            </w:r>
          </w:p>
        </w:tc>
      </w:tr>
      <w:tr w:rsidR="00303D7C" w14:paraId="019F058B" w14:textId="77777777" w:rsidTr="00605267">
        <w:tc>
          <w:tcPr>
            <w:tcW w:w="2875" w:type="dxa"/>
            <w:tcBorders>
              <w:top w:val="nil"/>
              <w:left w:val="single" w:sz="8" w:space="0" w:color="auto"/>
              <w:bottom w:val="single" w:sz="8" w:space="0" w:color="auto"/>
              <w:right w:val="single" w:sz="8" w:space="0" w:color="auto"/>
            </w:tcBorders>
            <w:tcMar>
              <w:top w:w="0" w:type="dxa"/>
              <w:left w:w="108" w:type="dxa"/>
              <w:bottom w:w="57" w:type="dxa"/>
              <w:right w:w="108" w:type="dxa"/>
            </w:tcMar>
          </w:tcPr>
          <w:p w14:paraId="4CD069A2" w14:textId="77777777" w:rsidR="00303D7C" w:rsidRDefault="00303D7C" w:rsidP="00605267">
            <w:pPr>
              <w:spacing w:after="60"/>
            </w:pPr>
            <w:r>
              <w:t>A record of any intervention relating to safe working.</w:t>
            </w:r>
          </w:p>
        </w:tc>
        <w:tc>
          <w:tcPr>
            <w:tcW w:w="5051" w:type="dxa"/>
            <w:tcBorders>
              <w:top w:val="nil"/>
              <w:left w:val="nil"/>
              <w:bottom w:val="single" w:sz="8" w:space="0" w:color="auto"/>
              <w:right w:val="single" w:sz="8" w:space="0" w:color="auto"/>
            </w:tcBorders>
            <w:tcMar>
              <w:top w:w="0" w:type="dxa"/>
              <w:left w:w="108" w:type="dxa"/>
              <w:bottom w:w="57" w:type="dxa"/>
              <w:right w:w="108" w:type="dxa"/>
            </w:tcMar>
          </w:tcPr>
          <w:p w14:paraId="72715A38" w14:textId="77777777" w:rsidR="00303D7C" w:rsidRDefault="00303D7C" w:rsidP="00605267">
            <w:pPr>
              <w:spacing w:after="60"/>
            </w:pPr>
            <w:r>
              <w:t xml:space="preserve">Hard copy (paper-based) evidence, or any electronic </w:t>
            </w:r>
            <w:r>
              <w:rPr>
                <w:lang w:val="en-US"/>
              </w:rPr>
              <w:t>form that can be readily accessed by the visiting verifier during the visit.</w:t>
            </w:r>
          </w:p>
        </w:tc>
      </w:tr>
    </w:tbl>
    <w:p w14:paraId="4CA447E3" w14:textId="77777777" w:rsidR="00303D7C" w:rsidRPr="00303D7C" w:rsidRDefault="00303D7C" w:rsidP="00303D7C">
      <w:pPr>
        <w:tabs>
          <w:tab w:val="clear" w:pos="284"/>
          <w:tab w:val="clear" w:pos="567"/>
          <w:tab w:val="left" w:pos="3150"/>
        </w:tabs>
      </w:pPr>
    </w:p>
    <w:sectPr w:rsidR="00303D7C" w:rsidRPr="00303D7C" w:rsidSect="00451EBB">
      <w:headerReference w:type="default" r:id="rId17"/>
      <w:footerReference w:type="default" r:id="rId1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5867B" w14:textId="77777777" w:rsidR="00566F28" w:rsidRDefault="00566F28" w:rsidP="00DC41EB">
      <w:pPr>
        <w:spacing w:line="240" w:lineRule="auto"/>
      </w:pPr>
      <w:r>
        <w:separator/>
      </w:r>
    </w:p>
  </w:endnote>
  <w:endnote w:type="continuationSeparator" w:id="0">
    <w:p w14:paraId="1EEE2102" w14:textId="77777777" w:rsidR="00566F28" w:rsidRDefault="00566F28" w:rsidP="00DC4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A8EE" w14:textId="202D9C66" w:rsidR="00566F28" w:rsidRDefault="00566F2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605267">
      <w:rPr>
        <w:noProof/>
        <w:color w:val="323E4F" w:themeColor="text2" w:themeShade="BF"/>
        <w:sz w:val="24"/>
        <w:szCs w:val="24"/>
      </w:rPr>
      <w:t>21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605267">
      <w:rPr>
        <w:noProof/>
        <w:color w:val="323E4F" w:themeColor="text2" w:themeShade="BF"/>
        <w:sz w:val="24"/>
        <w:szCs w:val="24"/>
      </w:rPr>
      <w:t>21</w:t>
    </w:r>
    <w:r>
      <w:rPr>
        <w:color w:val="323E4F" w:themeColor="text2" w:themeShade="BF"/>
        <w:sz w:val="24"/>
        <w:szCs w:val="24"/>
      </w:rPr>
      <w:fldChar w:fldCharType="end"/>
    </w:r>
  </w:p>
  <w:p w14:paraId="1A826555" w14:textId="77777777" w:rsidR="00566F28" w:rsidRDefault="00566F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A1E3F" w14:textId="77777777" w:rsidR="00566F28" w:rsidRDefault="00566F28" w:rsidP="00DC41EB">
      <w:pPr>
        <w:spacing w:line="240" w:lineRule="auto"/>
      </w:pPr>
      <w:r>
        <w:separator/>
      </w:r>
    </w:p>
  </w:footnote>
  <w:footnote w:type="continuationSeparator" w:id="0">
    <w:p w14:paraId="2FA35B3D" w14:textId="77777777" w:rsidR="00566F28" w:rsidRDefault="00566F28" w:rsidP="00DC41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EA81" w14:textId="10C59470" w:rsidR="007C4321" w:rsidRDefault="007C4321">
    <w:pPr>
      <w:pStyle w:val="Header"/>
    </w:pPr>
  </w:p>
  <w:p w14:paraId="06DC3F6B" w14:textId="77777777" w:rsidR="007C4321" w:rsidRDefault="007C43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B6362"/>
    <w:multiLevelType w:val="singleLevel"/>
    <w:tmpl w:val="65A038EC"/>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69287FB1"/>
    <w:multiLevelType w:val="singleLevel"/>
    <w:tmpl w:val="455EAB5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E7D5309"/>
    <w:multiLevelType w:val="hybridMultilevel"/>
    <w:tmpl w:val="AF78FC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C3"/>
    <w:rsid w:val="000709A0"/>
    <w:rsid w:val="000D6B7C"/>
    <w:rsid w:val="00104E98"/>
    <w:rsid w:val="001223D9"/>
    <w:rsid w:val="001350A3"/>
    <w:rsid w:val="001663D3"/>
    <w:rsid w:val="00176CC1"/>
    <w:rsid w:val="00190EA2"/>
    <w:rsid w:val="00234C2B"/>
    <w:rsid w:val="00261269"/>
    <w:rsid w:val="00280026"/>
    <w:rsid w:val="00290695"/>
    <w:rsid w:val="002C256C"/>
    <w:rsid w:val="00303D7C"/>
    <w:rsid w:val="003142BD"/>
    <w:rsid w:val="003B42AF"/>
    <w:rsid w:val="003E482B"/>
    <w:rsid w:val="00420F08"/>
    <w:rsid w:val="00451880"/>
    <w:rsid w:val="00451EBB"/>
    <w:rsid w:val="00461162"/>
    <w:rsid w:val="00566F28"/>
    <w:rsid w:val="005D6F43"/>
    <w:rsid w:val="00605267"/>
    <w:rsid w:val="006A0EC3"/>
    <w:rsid w:val="006A4855"/>
    <w:rsid w:val="006A4EF5"/>
    <w:rsid w:val="006B220C"/>
    <w:rsid w:val="006F5562"/>
    <w:rsid w:val="00703C7E"/>
    <w:rsid w:val="0070619F"/>
    <w:rsid w:val="00775B35"/>
    <w:rsid w:val="007C4321"/>
    <w:rsid w:val="008B06F1"/>
    <w:rsid w:val="008E0696"/>
    <w:rsid w:val="00A2187A"/>
    <w:rsid w:val="00A405B2"/>
    <w:rsid w:val="00A76814"/>
    <w:rsid w:val="00A7787F"/>
    <w:rsid w:val="00AB1EC2"/>
    <w:rsid w:val="00B304B0"/>
    <w:rsid w:val="00BB1232"/>
    <w:rsid w:val="00BD311A"/>
    <w:rsid w:val="00BD4613"/>
    <w:rsid w:val="00C6416C"/>
    <w:rsid w:val="00C66B08"/>
    <w:rsid w:val="00CB5534"/>
    <w:rsid w:val="00CC326A"/>
    <w:rsid w:val="00CE0C78"/>
    <w:rsid w:val="00D364E9"/>
    <w:rsid w:val="00D57D96"/>
    <w:rsid w:val="00D65169"/>
    <w:rsid w:val="00DC41EB"/>
    <w:rsid w:val="00DD0AE0"/>
    <w:rsid w:val="00DE19DC"/>
    <w:rsid w:val="00E01B7A"/>
    <w:rsid w:val="00E11CC3"/>
    <w:rsid w:val="00E34319"/>
    <w:rsid w:val="00E90C77"/>
    <w:rsid w:val="00F51A0B"/>
    <w:rsid w:val="00FD3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377C"/>
  <w15:chartTrackingRefBased/>
  <w15:docId w15:val="{EC701BF7-E178-47C7-83FF-4D6F0C88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EC3"/>
    <w:pPr>
      <w:tabs>
        <w:tab w:val="left" w:pos="284"/>
        <w:tab w:val="left" w:pos="567"/>
      </w:tabs>
      <w:spacing w:after="0" w:line="280" w:lineRule="exact"/>
    </w:pPr>
    <w:rPr>
      <w:rFonts w:ascii="Arial" w:eastAsia="Times New Roman" w:hAnsi="Arial" w:cs="Times New Roman"/>
      <w:szCs w:val="20"/>
    </w:rPr>
  </w:style>
  <w:style w:type="paragraph" w:styleId="Heading1">
    <w:name w:val="heading 1"/>
    <w:basedOn w:val="Normal"/>
    <w:next w:val="Normal"/>
    <w:link w:val="Heading1Char"/>
    <w:uiPriority w:val="9"/>
    <w:qFormat/>
    <w:rsid w:val="001223D9"/>
    <w:pPr>
      <w:keepNext/>
      <w:keepLines/>
      <w:tabs>
        <w:tab w:val="clear" w:pos="284"/>
        <w:tab w:val="clear" w:pos="567"/>
      </w:tabs>
      <w:spacing w:line="240" w:lineRule="auto"/>
      <w:outlineLvl w:val="0"/>
    </w:pPr>
    <w:rPr>
      <w:rFonts w:eastAsiaTheme="majorEastAsia" w:cstheme="majorBidi"/>
      <w:b/>
      <w:bCs/>
      <w:sz w:val="28"/>
      <w:szCs w:val="28"/>
      <w:lang w:eastAsia="ja-JP"/>
    </w:rPr>
  </w:style>
  <w:style w:type="paragraph" w:styleId="Heading2">
    <w:name w:val="heading 2"/>
    <w:basedOn w:val="Normal"/>
    <w:next w:val="Normal"/>
    <w:link w:val="Heading2Char"/>
    <w:uiPriority w:val="9"/>
    <w:unhideWhenUsed/>
    <w:qFormat/>
    <w:rsid w:val="001223D9"/>
    <w:pPr>
      <w:keepNext/>
      <w:keepLines/>
      <w:tabs>
        <w:tab w:val="clear" w:pos="284"/>
        <w:tab w:val="clear" w:pos="567"/>
      </w:tabs>
      <w:spacing w:before="200" w:line="240" w:lineRule="auto"/>
      <w:outlineLvl w:val="1"/>
    </w:pPr>
    <w:rPr>
      <w:rFonts w:eastAsiaTheme="majorEastAsia" w:cstheme="majorBidi"/>
      <w:b/>
      <w:bC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0EC3"/>
    <w:rPr>
      <w:sz w:val="16"/>
      <w:szCs w:val="16"/>
    </w:rPr>
  </w:style>
  <w:style w:type="paragraph" w:styleId="CommentText">
    <w:name w:val="annotation text"/>
    <w:basedOn w:val="Normal"/>
    <w:link w:val="CommentTextChar"/>
    <w:uiPriority w:val="99"/>
    <w:rsid w:val="006A0EC3"/>
    <w:pPr>
      <w:tabs>
        <w:tab w:val="clear" w:pos="284"/>
        <w:tab w:val="clear" w:pos="567"/>
        <w:tab w:val="left" w:pos="357"/>
      </w:tabs>
      <w:suppressAutoHyphens/>
      <w:spacing w:after="280" w:line="280" w:lineRule="atLeast"/>
    </w:pPr>
    <w:rPr>
      <w:rFonts w:eastAsiaTheme="minorEastAsia" w:cstheme="minorBidi"/>
      <w:noProof/>
      <w:szCs w:val="22"/>
      <w:lang w:val="en-US" w:eastAsia="en-GB" w:bidi="en-US"/>
    </w:rPr>
  </w:style>
  <w:style w:type="character" w:customStyle="1" w:styleId="CommentTextChar">
    <w:name w:val="Comment Text Char"/>
    <w:basedOn w:val="DefaultParagraphFont"/>
    <w:link w:val="CommentText"/>
    <w:uiPriority w:val="99"/>
    <w:rsid w:val="006A0EC3"/>
    <w:rPr>
      <w:rFonts w:ascii="Arial" w:eastAsiaTheme="minorEastAsia" w:hAnsi="Arial"/>
      <w:noProof/>
      <w:lang w:val="en-US" w:eastAsia="en-GB" w:bidi="en-US"/>
    </w:rPr>
  </w:style>
  <w:style w:type="table" w:styleId="TableGrid">
    <w:name w:val="Table Grid"/>
    <w:basedOn w:val="TableNormal"/>
    <w:uiPriority w:val="59"/>
    <w:rsid w:val="006A0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E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EC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1223D9"/>
    <w:rPr>
      <w:rFonts w:ascii="Arial" w:eastAsiaTheme="majorEastAsia" w:hAnsi="Arial" w:cstheme="majorBidi"/>
      <w:b/>
      <w:bCs/>
      <w:sz w:val="28"/>
      <w:szCs w:val="28"/>
      <w:lang w:eastAsia="ja-JP"/>
    </w:rPr>
  </w:style>
  <w:style w:type="character" w:customStyle="1" w:styleId="Heading2Char">
    <w:name w:val="Heading 2 Char"/>
    <w:basedOn w:val="DefaultParagraphFont"/>
    <w:link w:val="Heading2"/>
    <w:uiPriority w:val="9"/>
    <w:rsid w:val="001223D9"/>
    <w:rPr>
      <w:rFonts w:ascii="Arial" w:eastAsiaTheme="majorEastAsia" w:hAnsi="Arial" w:cstheme="majorBidi"/>
      <w:b/>
      <w:bCs/>
      <w:szCs w:val="26"/>
      <w:lang w:eastAsia="ja-JP"/>
    </w:rPr>
  </w:style>
  <w:style w:type="character" w:styleId="Hyperlink">
    <w:name w:val="Hyperlink"/>
    <w:basedOn w:val="DefaultParagraphFont"/>
    <w:uiPriority w:val="99"/>
    <w:unhideWhenUsed/>
    <w:rsid w:val="001223D9"/>
    <w:rPr>
      <w:color w:val="0563C1" w:themeColor="hyperlink"/>
      <w:u w:val="single"/>
    </w:rPr>
  </w:style>
  <w:style w:type="paragraph" w:styleId="ListParagraph">
    <w:name w:val="List Paragraph"/>
    <w:basedOn w:val="Normal"/>
    <w:uiPriority w:val="34"/>
    <w:qFormat/>
    <w:rsid w:val="006B220C"/>
    <w:pPr>
      <w:ind w:left="720"/>
      <w:contextualSpacing/>
    </w:pPr>
  </w:style>
  <w:style w:type="paragraph" w:customStyle="1" w:styleId="bullet">
    <w:name w:val="bullet"/>
    <w:basedOn w:val="Normal"/>
    <w:link w:val="bulletChar"/>
    <w:uiPriority w:val="10"/>
    <w:qFormat/>
    <w:rsid w:val="00C6416C"/>
    <w:pPr>
      <w:numPr>
        <w:numId w:val="1"/>
      </w:numPr>
      <w:tabs>
        <w:tab w:val="clear" w:pos="284"/>
      </w:tabs>
      <w:spacing w:after="60"/>
    </w:pPr>
  </w:style>
  <w:style w:type="paragraph" w:customStyle="1" w:styleId="NoSpace">
    <w:name w:val="NoSpace"/>
    <w:basedOn w:val="Normal"/>
    <w:qFormat/>
    <w:rsid w:val="00C6416C"/>
    <w:pPr>
      <w:tabs>
        <w:tab w:val="clear" w:pos="284"/>
        <w:tab w:val="left" w:pos="357"/>
      </w:tabs>
      <w:suppressAutoHyphens/>
      <w:spacing w:before="60" w:after="60" w:line="280" w:lineRule="atLeast"/>
    </w:pPr>
    <w:rPr>
      <w:rFonts w:cs="Arial"/>
      <w:lang w:eastAsia="en-GB"/>
    </w:rPr>
  </w:style>
  <w:style w:type="paragraph" w:customStyle="1" w:styleId="TitlePage1">
    <w:name w:val="Title Page 1"/>
    <w:basedOn w:val="Normal"/>
    <w:qFormat/>
    <w:rsid w:val="00C6416C"/>
    <w:pPr>
      <w:tabs>
        <w:tab w:val="clear" w:pos="284"/>
        <w:tab w:val="left" w:pos="357"/>
      </w:tabs>
      <w:suppressAutoHyphens/>
      <w:spacing w:after="280" w:line="280" w:lineRule="atLeast"/>
    </w:pPr>
    <w:rPr>
      <w:b/>
      <w:sz w:val="48"/>
      <w:szCs w:val="24"/>
      <w:lang w:eastAsia="en-GB"/>
    </w:rPr>
  </w:style>
  <w:style w:type="paragraph" w:customStyle="1" w:styleId="Default">
    <w:name w:val="Default"/>
    <w:rsid w:val="00C6416C"/>
    <w:pPr>
      <w:autoSpaceDE w:val="0"/>
      <w:autoSpaceDN w:val="0"/>
      <w:adjustRightInd w:val="0"/>
      <w:spacing w:after="0" w:line="240" w:lineRule="auto"/>
    </w:pPr>
    <w:rPr>
      <w:rFonts w:ascii="Calibri" w:hAnsi="Calibri" w:cs="Calibri"/>
      <w:color w:val="000000"/>
      <w:sz w:val="24"/>
      <w:szCs w:val="24"/>
    </w:rPr>
  </w:style>
  <w:style w:type="character" w:customStyle="1" w:styleId="bulletChar">
    <w:name w:val="bullet Char"/>
    <w:link w:val="bullet"/>
    <w:uiPriority w:val="10"/>
    <w:locked/>
    <w:rsid w:val="00E90C77"/>
    <w:rPr>
      <w:rFonts w:ascii="Arial" w:eastAsia="Times New Roman" w:hAnsi="Arial" w:cs="Times New Roman"/>
      <w:szCs w:val="20"/>
    </w:rPr>
  </w:style>
  <w:style w:type="paragraph" w:styleId="Header">
    <w:name w:val="header"/>
    <w:basedOn w:val="Normal"/>
    <w:link w:val="HeaderChar"/>
    <w:uiPriority w:val="99"/>
    <w:unhideWhenUsed/>
    <w:rsid w:val="00DC41EB"/>
    <w:pPr>
      <w:tabs>
        <w:tab w:val="clear" w:pos="284"/>
        <w:tab w:val="clear" w:pos="567"/>
        <w:tab w:val="center" w:pos="4513"/>
        <w:tab w:val="right" w:pos="9026"/>
      </w:tabs>
      <w:spacing w:line="240" w:lineRule="auto"/>
    </w:pPr>
  </w:style>
  <w:style w:type="character" w:customStyle="1" w:styleId="HeaderChar">
    <w:name w:val="Header Char"/>
    <w:basedOn w:val="DefaultParagraphFont"/>
    <w:link w:val="Header"/>
    <w:uiPriority w:val="99"/>
    <w:rsid w:val="00DC41EB"/>
    <w:rPr>
      <w:rFonts w:ascii="Arial" w:eastAsia="Times New Roman" w:hAnsi="Arial" w:cs="Times New Roman"/>
      <w:szCs w:val="20"/>
    </w:rPr>
  </w:style>
  <w:style w:type="paragraph" w:styleId="Footer">
    <w:name w:val="footer"/>
    <w:basedOn w:val="Normal"/>
    <w:link w:val="FooterChar"/>
    <w:uiPriority w:val="99"/>
    <w:unhideWhenUsed/>
    <w:rsid w:val="00DC41EB"/>
    <w:pPr>
      <w:tabs>
        <w:tab w:val="clear" w:pos="284"/>
        <w:tab w:val="clear" w:pos="567"/>
        <w:tab w:val="center" w:pos="4513"/>
        <w:tab w:val="right" w:pos="9026"/>
      </w:tabs>
      <w:spacing w:line="240" w:lineRule="auto"/>
    </w:pPr>
  </w:style>
  <w:style w:type="character" w:customStyle="1" w:styleId="FooterChar">
    <w:name w:val="Footer Char"/>
    <w:basedOn w:val="DefaultParagraphFont"/>
    <w:link w:val="Footer"/>
    <w:uiPriority w:val="99"/>
    <w:rsid w:val="00DC41EB"/>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1350A3"/>
    <w:pPr>
      <w:tabs>
        <w:tab w:val="clear" w:pos="357"/>
        <w:tab w:val="left" w:pos="284"/>
        <w:tab w:val="left" w:pos="567"/>
      </w:tabs>
      <w:suppressAutoHyphens w:val="0"/>
      <w:spacing w:after="0" w:line="240" w:lineRule="auto"/>
    </w:pPr>
    <w:rPr>
      <w:rFonts w:eastAsia="Times New Roman" w:cs="Times New Roman"/>
      <w:b/>
      <w:bCs/>
      <w:noProof w:val="0"/>
      <w:sz w:val="20"/>
      <w:szCs w:val="20"/>
      <w:lang w:val="en-GB" w:eastAsia="en-US" w:bidi="ar-SA"/>
    </w:rPr>
  </w:style>
  <w:style w:type="character" w:customStyle="1" w:styleId="CommentSubjectChar">
    <w:name w:val="Comment Subject Char"/>
    <w:basedOn w:val="CommentTextChar"/>
    <w:link w:val="CommentSubject"/>
    <w:uiPriority w:val="99"/>
    <w:semiHidden/>
    <w:rsid w:val="001350A3"/>
    <w:rPr>
      <w:rFonts w:ascii="Arial" w:eastAsia="Times New Roman" w:hAnsi="Arial" w:cs="Times New Roman"/>
      <w:b/>
      <w:bCs/>
      <w:noProof/>
      <w:sz w:val="20"/>
      <w:szCs w:val="20"/>
      <w:lang w:val="en-US" w:eastAsia="en-GB" w:bidi="en-US"/>
    </w:rPr>
  </w:style>
  <w:style w:type="character" w:styleId="FollowedHyperlink">
    <w:name w:val="FollowedHyperlink"/>
    <w:basedOn w:val="DefaultParagraphFont"/>
    <w:uiPriority w:val="99"/>
    <w:semiHidden/>
    <w:unhideWhenUsed/>
    <w:rsid w:val="003E482B"/>
    <w:rPr>
      <w:color w:val="954F72" w:themeColor="followedHyperlink"/>
      <w:u w:val="single"/>
    </w:rPr>
  </w:style>
  <w:style w:type="paragraph" w:styleId="Revision">
    <w:name w:val="Revision"/>
    <w:hidden/>
    <w:uiPriority w:val="99"/>
    <w:semiHidden/>
    <w:rsid w:val="000D6B7C"/>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a.org.uk" TargetMode="External"/><Relationship Id="rId13" Type="http://schemas.openxmlformats.org/officeDocument/2006/relationships/hyperlink" Target="https://www.understandingstandards.org.uk/Hom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qverification@sqa.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qa.org.uk/files_ccc/EnglishCATN5.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qa.org.uk/sqa/files_ccc/Physical%20Education%20verification%20-%20sampling%20guidance%20for%20centres.pdf" TargetMode="External"/><Relationship Id="rId5" Type="http://schemas.openxmlformats.org/officeDocument/2006/relationships/footnotes" Target="footnotes.xml"/><Relationship Id="rId15" Type="http://schemas.openxmlformats.org/officeDocument/2006/relationships/hyperlink" Target="https://www.understandingstandards.org.uk/Home" TargetMode="External"/><Relationship Id="rId10" Type="http://schemas.openxmlformats.org/officeDocument/2006/relationships/hyperlink" Target="http://www.sqa.org.uk/files_ccc/InternalVerificationGuideforSQAcentre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qa.org.uk/sqa/74671.html" TargetMode="External"/><Relationship Id="rId14" Type="http://schemas.openxmlformats.org/officeDocument/2006/relationships/hyperlink" Target="https://www.sqa.org.uk/files_ccc/EnglishCATN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21</Pages>
  <Words>4067</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Broatch</dc:creator>
  <cp:keywords/>
  <dc:description/>
  <cp:lastModifiedBy>Peter Currie</cp:lastModifiedBy>
  <cp:revision>15</cp:revision>
  <dcterms:created xsi:type="dcterms:W3CDTF">2019-10-02T09:09:00Z</dcterms:created>
  <dcterms:modified xsi:type="dcterms:W3CDTF">2019-10-22T13:02:00Z</dcterms:modified>
</cp:coreProperties>
</file>