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8D50" w14:textId="01A6FBBA" w:rsidR="00B97BEE" w:rsidRPr="005A1806" w:rsidRDefault="00706D9B" w:rsidP="00B17F04">
      <w:pPr>
        <w:pStyle w:val="Heading1"/>
      </w:pPr>
      <w:r w:rsidRPr="005A1806">
        <w:t>National Qualifications</w:t>
      </w:r>
    </w:p>
    <w:p w14:paraId="1120805B" w14:textId="2A65B18F" w:rsidR="00706D9B" w:rsidRDefault="00706D9B" w:rsidP="00B17F04">
      <w:pPr>
        <w:pStyle w:val="Heading2"/>
      </w:pPr>
      <w:r w:rsidRPr="00706D9B">
        <w:t xml:space="preserve">Advanced Higher Modern Languages </w:t>
      </w:r>
      <w:r>
        <w:br/>
      </w:r>
      <w:r w:rsidR="001071CA">
        <w:t>P</w:t>
      </w:r>
      <w:r w:rsidRPr="00706D9B">
        <w:t>erformance</w:t>
      </w:r>
      <w:r>
        <w:t>–</w:t>
      </w:r>
      <w:r w:rsidRPr="00706D9B">
        <w:t xml:space="preserve">talking </w:t>
      </w:r>
    </w:p>
    <w:p w14:paraId="2E37D519" w14:textId="2C221BF4" w:rsidR="00706D9B" w:rsidRPr="00214B72" w:rsidRDefault="00706D9B" w:rsidP="00B17F04">
      <w:pPr>
        <w:pStyle w:val="Heading3"/>
      </w:pPr>
      <w:r w:rsidRPr="00706D9B">
        <w:t>How to complete an STL form</w:t>
      </w:r>
      <w:r w:rsidR="000A7131">
        <w:t xml:space="preserve"> in s</w:t>
      </w:r>
      <w:r w:rsidR="000A7131" w:rsidRPr="00B17F04">
        <w:t>ession 202</w:t>
      </w:r>
      <w:r w:rsidR="00A314E9">
        <w:t>5</w:t>
      </w:r>
      <w:r w:rsidR="000A7131" w:rsidRPr="00B17F04">
        <w:t>–2</w:t>
      </w:r>
      <w:r w:rsidR="00A314E9">
        <w:t>6</w:t>
      </w:r>
      <w:r w:rsidR="00B17F04" w:rsidRPr="00B17F04">
        <w:t>: guidance</w:t>
      </w:r>
      <w:r w:rsidRPr="00B17F04">
        <w:t xml:space="preserve"> for </w:t>
      </w:r>
      <w:r w:rsidR="0023077D" w:rsidRPr="00B17F04">
        <w:t xml:space="preserve">teachers and lecturers </w:t>
      </w:r>
    </w:p>
    <w:p w14:paraId="519AF146" w14:textId="4026E9D0" w:rsidR="00174084" w:rsidRDefault="00174084" w:rsidP="00B97BEE"/>
    <w:p w14:paraId="2FE4B32B" w14:textId="73BA53F5" w:rsidR="00174084" w:rsidRDefault="00174084" w:rsidP="00B97BEE"/>
    <w:p w14:paraId="4E33C7F4" w14:textId="338AAF7D" w:rsidR="00174084" w:rsidRDefault="00174084" w:rsidP="00B97BEE"/>
    <w:p w14:paraId="6A7B0BB3" w14:textId="0D7CC233" w:rsidR="00174084" w:rsidRDefault="00174084" w:rsidP="00B97BEE"/>
    <w:p w14:paraId="66B1635C" w14:textId="77777777" w:rsidR="00174084" w:rsidRDefault="00174084" w:rsidP="00B97BEE"/>
    <w:p w14:paraId="09589ABA" w14:textId="77777777" w:rsidR="00037BC9" w:rsidRDefault="00037BC9" w:rsidP="00B97BEE"/>
    <w:p w14:paraId="69A62EC2" w14:textId="7F74E88A" w:rsidR="005A1806" w:rsidRPr="000A1DB9" w:rsidRDefault="000A1DB9" w:rsidP="00B17F04">
      <w:pPr>
        <w:pStyle w:val="List"/>
      </w:pPr>
      <w:r>
        <w:t xml:space="preserve">This edition: </w:t>
      </w:r>
      <w:r w:rsidR="000137F0">
        <w:t xml:space="preserve">October </w:t>
      </w:r>
      <w:r w:rsidR="00C844AA">
        <w:t>20</w:t>
      </w:r>
      <w:r w:rsidR="002F5774">
        <w:t>2</w:t>
      </w:r>
      <w:r w:rsidR="00BF26A5">
        <w:t>4</w:t>
      </w:r>
    </w:p>
    <w:p w14:paraId="0818B637" w14:textId="401055ED" w:rsidR="00B97BEE" w:rsidRPr="00B97BEE" w:rsidRDefault="000A1DB9" w:rsidP="00B17F04">
      <w:pPr>
        <w:pStyle w:val="List"/>
      </w:pPr>
      <w:bookmarkStart w:id="0" w:name="_Hlk48822911"/>
      <w:r>
        <w:t xml:space="preserve">© Scottish Qualifications Authority </w:t>
      </w:r>
      <w:r w:rsidR="00C844AA">
        <w:t>202</w:t>
      </w:r>
      <w:r w:rsidR="002F5774">
        <w:t>3</w:t>
      </w:r>
    </w:p>
    <w:bookmarkEnd w:id="0"/>
    <w:p w14:paraId="547A3FCD" w14:textId="77777777" w:rsidR="00B97BEE" w:rsidRDefault="00B97BEE" w:rsidP="00B17F04">
      <w:pPr>
        <w:pStyle w:val="List"/>
        <w:sectPr w:rsidR="00B97BEE" w:rsidSect="00174084">
          <w:headerReference w:type="default" r:id="rId11"/>
          <w:footerReference w:type="even" r:id="rId12"/>
          <w:pgSz w:w="12240" w:h="15840"/>
          <w:pgMar w:top="3119" w:right="1418" w:bottom="1418" w:left="1418" w:header="720" w:footer="720" w:gutter="0"/>
          <w:cols w:space="720"/>
          <w:docGrid w:linePitch="360"/>
        </w:sectPr>
      </w:pPr>
    </w:p>
    <w:p w14:paraId="47A004EC" w14:textId="3D9EECCC" w:rsidR="00971FC7" w:rsidRPr="00AD0928" w:rsidRDefault="00971FC7" w:rsidP="00AD0928">
      <w:pPr>
        <w:pStyle w:val="Heading4"/>
      </w:pPr>
      <w:r w:rsidRPr="00AD0928">
        <w:lastRenderedPageBreak/>
        <w:t xml:space="preserve">Where can </w:t>
      </w:r>
      <w:r w:rsidR="00B17F04">
        <w:t xml:space="preserve">I </w:t>
      </w:r>
      <w:r w:rsidRPr="00AD0928">
        <w:t>find the STL form?</w:t>
      </w:r>
    </w:p>
    <w:p w14:paraId="7DAA6C1E" w14:textId="15056E33" w:rsidR="00971FC7" w:rsidRPr="00971FC7" w:rsidRDefault="00971FC7" w:rsidP="00B17F04">
      <w:r w:rsidRPr="00971FC7">
        <w:t xml:space="preserve">The form is available to view and download from the </w:t>
      </w:r>
      <w:hyperlink r:id="rId13" w:history="1">
        <w:r w:rsidRPr="0097557B">
          <w:rPr>
            <w:rStyle w:val="Hyperlink"/>
          </w:rPr>
          <w:t>Advanced Higher Modern Languages web page</w:t>
        </w:r>
      </w:hyperlink>
      <w:r w:rsidRPr="00971FC7">
        <w:t xml:space="preserve">, under the </w:t>
      </w:r>
      <w:r w:rsidR="00071E68">
        <w:t>‘</w:t>
      </w:r>
      <w:r w:rsidRPr="00971FC7">
        <w:t xml:space="preserve">Visiting </w:t>
      </w:r>
      <w:r w:rsidR="00FD43EE">
        <w:t>Examin</w:t>
      </w:r>
      <w:r w:rsidR="00FD43EE" w:rsidRPr="00971FC7">
        <w:t>ing</w:t>
      </w:r>
      <w:r w:rsidR="00FD43EE">
        <w:t>’</w:t>
      </w:r>
      <w:r w:rsidR="00FD43EE" w:rsidRPr="00971FC7">
        <w:t xml:space="preserve"> </w:t>
      </w:r>
      <w:r w:rsidRPr="00971FC7">
        <w:t>tab.</w:t>
      </w:r>
    </w:p>
    <w:p w14:paraId="17BCDE32" w14:textId="77777777" w:rsidR="00971FC7" w:rsidRPr="00971FC7" w:rsidRDefault="00971FC7" w:rsidP="00071E68">
      <w:pPr>
        <w:pStyle w:val="Heading4"/>
      </w:pPr>
      <w:r w:rsidRPr="00971FC7">
        <w:t>Who completes it?</w:t>
      </w:r>
    </w:p>
    <w:p w14:paraId="273C1161" w14:textId="33B0C5A9" w:rsidR="00971FC7" w:rsidRPr="00971FC7" w:rsidRDefault="000C4E32" w:rsidP="00B17F04">
      <w:r>
        <w:t>Candidate</w:t>
      </w:r>
      <w:r w:rsidR="00071E68">
        <w:t xml:space="preserve">s </w:t>
      </w:r>
      <w:r w:rsidR="00071E68" w:rsidRPr="00971FC7">
        <w:t>preparing for the performance</w:t>
      </w:r>
      <w:r w:rsidR="00071E68">
        <w:t>–</w:t>
      </w:r>
      <w:r w:rsidR="00071E68" w:rsidRPr="00971FC7">
        <w:t>talking assessmen</w:t>
      </w:r>
      <w:r w:rsidR="00071E68">
        <w:t>t must complete t</w:t>
      </w:r>
      <w:r w:rsidR="00971FC7" w:rsidRPr="00971FC7">
        <w:t xml:space="preserve">he </w:t>
      </w:r>
      <w:r w:rsidR="0001024B">
        <w:t xml:space="preserve">STL </w:t>
      </w:r>
      <w:r w:rsidR="00971FC7" w:rsidRPr="00971FC7">
        <w:t>form</w:t>
      </w:r>
      <w:r w:rsidR="001B2E67">
        <w:t>.</w:t>
      </w:r>
    </w:p>
    <w:p w14:paraId="5851991F" w14:textId="77777777" w:rsidR="00971FC7" w:rsidRPr="00971FC7" w:rsidRDefault="00971FC7" w:rsidP="00071E68">
      <w:pPr>
        <w:pStyle w:val="Heading4"/>
      </w:pPr>
      <w:r w:rsidRPr="00971FC7">
        <w:t>How should the form be completed?</w:t>
      </w:r>
    </w:p>
    <w:p w14:paraId="691CF6A8" w14:textId="1CAA5AE0" w:rsidR="00E248A8" w:rsidRDefault="00E248A8" w:rsidP="00B17F04">
      <w:r>
        <w:t>The form</w:t>
      </w:r>
      <w:r w:rsidR="000D6926">
        <w:t xml:space="preserve"> should be completed </w:t>
      </w:r>
      <w:r w:rsidR="000D6926" w:rsidRPr="00B17F04">
        <w:rPr>
          <w:b/>
          <w:bCs w:val="0"/>
        </w:rPr>
        <w:t>in English</w:t>
      </w:r>
      <w:r w:rsidR="000D6926">
        <w:t xml:space="preserve"> and</w:t>
      </w:r>
      <w:r>
        <w:t xml:space="preserve"> </w:t>
      </w:r>
      <w:r w:rsidRPr="003C42DB">
        <w:t xml:space="preserve">has two </w:t>
      </w:r>
      <w:r>
        <w:t>parts:</w:t>
      </w:r>
    </w:p>
    <w:p w14:paraId="1203BC41" w14:textId="33682648" w:rsidR="00E248A8" w:rsidRPr="002919D5" w:rsidRDefault="00E248A8" w:rsidP="003D10CE">
      <w:pPr>
        <w:pStyle w:val="NoSpacing"/>
        <w:tabs>
          <w:tab w:val="clear" w:pos="357"/>
          <w:tab w:val="clear" w:pos="567"/>
        </w:tabs>
        <w:suppressAutoHyphens w:val="0"/>
        <w:spacing w:after="120"/>
      </w:pPr>
      <w:r>
        <w:t>Part</w:t>
      </w:r>
      <w:r w:rsidRPr="003C42DB">
        <w:t xml:space="preserve"> </w:t>
      </w:r>
      <w:r>
        <w:t>one is for</w:t>
      </w:r>
      <w:r w:rsidRPr="003C42DB">
        <w:t xml:space="preserve"> </w:t>
      </w:r>
      <w:r>
        <w:t>Language</w:t>
      </w:r>
      <w:r>
        <w:rPr>
          <w:lang w:val="en-US"/>
        </w:rPr>
        <w:t>,</w:t>
      </w:r>
      <w:r w:rsidRPr="003C42DB">
        <w:rPr>
          <w:lang w:val="en-US"/>
        </w:rPr>
        <w:t xml:space="preserve"> </w:t>
      </w:r>
      <w:r>
        <w:rPr>
          <w:lang w:val="en-US"/>
        </w:rPr>
        <w:t>and</w:t>
      </w:r>
      <w:r w:rsidRPr="003C42DB">
        <w:rPr>
          <w:lang w:val="en-US"/>
        </w:rPr>
        <w:t xml:space="preserve"> </w:t>
      </w:r>
      <w:r w:rsidR="000C4E32">
        <w:rPr>
          <w:lang w:val="en-US"/>
        </w:rPr>
        <w:t>candidate</w:t>
      </w:r>
      <w:r w:rsidRPr="003C42DB">
        <w:rPr>
          <w:lang w:val="en-US"/>
        </w:rPr>
        <w:t xml:space="preserve">s should </w:t>
      </w:r>
      <w:r>
        <w:rPr>
          <w:lang w:val="en-US"/>
        </w:rPr>
        <w:t>list</w:t>
      </w:r>
      <w:r w:rsidRPr="003C42DB">
        <w:rPr>
          <w:lang w:val="en-US"/>
        </w:rPr>
        <w:t xml:space="preserve"> the context(s)</w:t>
      </w:r>
      <w:r>
        <w:rPr>
          <w:lang w:val="en-US"/>
        </w:rPr>
        <w:t xml:space="preserve"> and </w:t>
      </w:r>
      <w:r w:rsidRPr="003C42DB">
        <w:rPr>
          <w:lang w:val="en-US"/>
        </w:rPr>
        <w:t xml:space="preserve">topics </w:t>
      </w:r>
      <w:r>
        <w:rPr>
          <w:lang w:val="en-US"/>
        </w:rPr>
        <w:t xml:space="preserve">they have </w:t>
      </w:r>
      <w:r w:rsidRPr="003C42DB">
        <w:rPr>
          <w:lang w:val="en-US"/>
        </w:rPr>
        <w:t>studied</w:t>
      </w:r>
      <w:r>
        <w:rPr>
          <w:lang w:val="en-US"/>
        </w:rPr>
        <w:t xml:space="preserve">. </w:t>
      </w:r>
    </w:p>
    <w:p w14:paraId="056B832F" w14:textId="77777777" w:rsidR="00E248A8" w:rsidRDefault="00E248A8" w:rsidP="00B17F04">
      <w:r>
        <w:t>K</w:t>
      </w:r>
      <w:r w:rsidRPr="00971FC7">
        <w:t>ey points to consider:</w:t>
      </w:r>
    </w:p>
    <w:p w14:paraId="08946105" w14:textId="0F8A186A" w:rsidR="00E248A8" w:rsidRPr="00971FC7" w:rsidRDefault="00B17F04" w:rsidP="00E248A8">
      <w:pPr>
        <w:pStyle w:val="bullet"/>
      </w:pPr>
      <w:r>
        <w:t>T</w:t>
      </w:r>
      <w:r w:rsidR="00E248A8">
        <w:t xml:space="preserve">here is no minimum number of topics and/or themes that </w:t>
      </w:r>
      <w:r w:rsidR="000C4E32">
        <w:t>candidate</w:t>
      </w:r>
      <w:r w:rsidR="00E248A8">
        <w:t>s need to list, but they must provide enough detail to allow for meaningful discussion</w:t>
      </w:r>
      <w:r>
        <w:t>.</w:t>
      </w:r>
    </w:p>
    <w:p w14:paraId="3F5AA01C" w14:textId="451928B7" w:rsidR="00E248A8" w:rsidRPr="00971FC7" w:rsidRDefault="00B17F04" w:rsidP="00E248A8">
      <w:pPr>
        <w:pStyle w:val="bullet"/>
      </w:pPr>
      <w:r>
        <w:t>I</w:t>
      </w:r>
      <w:r w:rsidR="00E248A8" w:rsidRPr="00971FC7">
        <w:t>t is not sufficient for</w:t>
      </w:r>
      <w:r w:rsidR="00E248A8">
        <w:t xml:space="preserve"> </w:t>
      </w:r>
      <w:r w:rsidR="000C4E32">
        <w:t>candidate</w:t>
      </w:r>
      <w:r w:rsidR="00E248A8" w:rsidRPr="00971FC7">
        <w:t>s to provide a list of contexts (</w:t>
      </w:r>
      <w:r w:rsidR="00E248A8">
        <w:t>for example</w:t>
      </w:r>
      <w:r w:rsidR="00E248A8" w:rsidRPr="00971FC7">
        <w:t xml:space="preserve"> society, learning, employability, culture) without any further detail</w:t>
      </w:r>
      <w:r>
        <w:t>.</w:t>
      </w:r>
    </w:p>
    <w:p w14:paraId="12BD1ADB" w14:textId="1D757C54" w:rsidR="00E248A8" w:rsidRPr="00971FC7" w:rsidRDefault="000C4E32" w:rsidP="00E248A8">
      <w:pPr>
        <w:pStyle w:val="bullet"/>
      </w:pPr>
      <w:r>
        <w:t>Candidate</w:t>
      </w:r>
      <w:r w:rsidR="00E248A8" w:rsidRPr="00971FC7">
        <w:t xml:space="preserve">s must not include specific questions for the </w:t>
      </w:r>
      <w:r w:rsidR="00E248A8">
        <w:t>v</w:t>
      </w:r>
      <w:r w:rsidR="00E248A8" w:rsidRPr="00971FC7">
        <w:t xml:space="preserve">isiting </w:t>
      </w:r>
      <w:r w:rsidR="00E248A8">
        <w:t>a</w:t>
      </w:r>
      <w:r w:rsidR="00E248A8" w:rsidRPr="00971FC7">
        <w:t>ssessor to ask</w:t>
      </w:r>
      <w:r w:rsidR="00B17F04">
        <w:t>.</w:t>
      </w:r>
    </w:p>
    <w:p w14:paraId="49676871" w14:textId="1619C1EA" w:rsidR="00E248A8" w:rsidRPr="003C42DB" w:rsidRDefault="00E248A8" w:rsidP="00B17F04">
      <w:r>
        <w:rPr>
          <w:lang w:val="en-US"/>
        </w:rPr>
        <w:t>Part</w:t>
      </w:r>
      <w:r w:rsidRPr="003C42DB">
        <w:rPr>
          <w:lang w:val="en-US"/>
        </w:rPr>
        <w:t xml:space="preserve"> </w:t>
      </w:r>
      <w:r>
        <w:rPr>
          <w:lang w:val="en-US"/>
        </w:rPr>
        <w:t>two is for the P</w:t>
      </w:r>
      <w:r w:rsidRPr="003C42DB">
        <w:rPr>
          <w:lang w:val="en-US"/>
        </w:rPr>
        <w:t>ortfolio</w:t>
      </w:r>
      <w:r>
        <w:rPr>
          <w:lang w:val="en-US"/>
        </w:rPr>
        <w:t xml:space="preserve">. </w:t>
      </w:r>
      <w:r w:rsidR="000C4E32">
        <w:rPr>
          <w:lang w:val="en-US"/>
        </w:rPr>
        <w:t>Candidate</w:t>
      </w:r>
      <w:r w:rsidRPr="003C42DB">
        <w:rPr>
          <w:lang w:val="en-US"/>
        </w:rPr>
        <w:t xml:space="preserve">s should </w:t>
      </w:r>
      <w:r>
        <w:rPr>
          <w:lang w:val="en-US"/>
        </w:rPr>
        <w:t>indicate</w:t>
      </w:r>
      <w:r w:rsidRPr="003C42DB">
        <w:rPr>
          <w:lang w:val="en-US"/>
        </w:rPr>
        <w:t xml:space="preserve"> the option</w:t>
      </w:r>
      <w:r>
        <w:rPr>
          <w:lang w:val="en-US"/>
        </w:rPr>
        <w:t xml:space="preserve"> they have </w:t>
      </w:r>
      <w:r w:rsidRPr="003C42DB">
        <w:rPr>
          <w:lang w:val="en-US"/>
        </w:rPr>
        <w:t>studied</w:t>
      </w:r>
      <w:r>
        <w:rPr>
          <w:lang w:val="en-US"/>
        </w:rPr>
        <w:t xml:space="preserve"> for the portfolio </w:t>
      </w:r>
      <w:r w:rsidR="00B17F04">
        <w:rPr>
          <w:lang w:val="en-US"/>
        </w:rPr>
        <w:t>—</w:t>
      </w:r>
      <w:r>
        <w:rPr>
          <w:lang w:val="en-US"/>
        </w:rPr>
        <w:t xml:space="preserve"> literature, m</w:t>
      </w:r>
      <w:r w:rsidRPr="003C42DB">
        <w:rPr>
          <w:lang w:val="en-US"/>
        </w:rPr>
        <w:t>edia</w:t>
      </w:r>
      <w:r>
        <w:rPr>
          <w:lang w:val="en-US"/>
        </w:rPr>
        <w:t xml:space="preserve"> or l</w:t>
      </w:r>
      <w:r w:rsidRPr="003C42DB">
        <w:rPr>
          <w:lang w:val="en-US"/>
        </w:rPr>
        <w:t xml:space="preserve">anguage in </w:t>
      </w:r>
      <w:r>
        <w:rPr>
          <w:lang w:val="en-US"/>
        </w:rPr>
        <w:t>w</w:t>
      </w:r>
      <w:r w:rsidRPr="003C42DB">
        <w:rPr>
          <w:lang w:val="en-US"/>
        </w:rPr>
        <w:t>ork</w:t>
      </w:r>
      <w:r>
        <w:rPr>
          <w:lang w:val="en-US"/>
        </w:rPr>
        <w:t xml:space="preserve"> </w:t>
      </w:r>
      <w:r w:rsidR="00B17F04">
        <w:rPr>
          <w:lang w:val="en-US"/>
        </w:rPr>
        <w:t>—</w:t>
      </w:r>
      <w:r>
        <w:rPr>
          <w:lang w:val="en-US"/>
        </w:rPr>
        <w:t xml:space="preserve"> </w:t>
      </w:r>
      <w:r w:rsidRPr="003C42DB">
        <w:rPr>
          <w:lang w:val="en-US"/>
        </w:rPr>
        <w:t>the sources used</w:t>
      </w:r>
      <w:r>
        <w:rPr>
          <w:lang w:val="en-US"/>
        </w:rPr>
        <w:t xml:space="preserve"> and the focus of analysis.</w:t>
      </w:r>
      <w:r w:rsidRPr="003C42DB">
        <w:rPr>
          <w:lang w:val="en-US"/>
        </w:rPr>
        <w:t xml:space="preserve"> </w:t>
      </w:r>
    </w:p>
    <w:p w14:paraId="66A1B75A" w14:textId="135E4C00" w:rsidR="000F722E" w:rsidRDefault="00AC5A5B" w:rsidP="00971FC7">
      <w:r>
        <w:t xml:space="preserve">Below </w:t>
      </w:r>
      <w:r w:rsidR="00971FC7" w:rsidRPr="00971FC7">
        <w:t xml:space="preserve">is an example of an </w:t>
      </w:r>
      <w:r w:rsidR="000A7131">
        <w:t xml:space="preserve">appropriately completed </w:t>
      </w:r>
      <w:r w:rsidR="00971FC7" w:rsidRPr="00971FC7">
        <w:t>STL form</w:t>
      </w:r>
      <w:r w:rsidR="004E30A4">
        <w:t>:</w:t>
      </w:r>
    </w:p>
    <w:p w14:paraId="5550C9C2" w14:textId="77777777" w:rsidR="004D5A28" w:rsidRDefault="004D5A28">
      <w:pPr>
        <w:tabs>
          <w:tab w:val="clear" w:pos="357"/>
          <w:tab w:val="clear" w:pos="567"/>
        </w:tabs>
        <w:suppressAutoHyphens w:val="0"/>
        <w:spacing w:after="0" w:line="240" w:lineRule="auto"/>
        <w:rPr>
          <w:b/>
          <w:bCs w:val="0"/>
          <w:i/>
          <w:iCs/>
          <w:szCs w:val="22"/>
        </w:rPr>
      </w:pPr>
      <w:r>
        <w:rPr>
          <w:b/>
          <w:i/>
          <w:iCs/>
          <w:szCs w:val="22"/>
        </w:rPr>
        <w:br w:type="page"/>
      </w:r>
    </w:p>
    <w:p w14:paraId="24FF663B" w14:textId="239661D6" w:rsidR="000F722E" w:rsidRDefault="000F722E" w:rsidP="00B17F04">
      <w:pPr>
        <w:pStyle w:val="NoSpace"/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30"/>
      </w:tblGrid>
      <w:tr w:rsidR="000F722E" w:rsidRPr="00443D7B" w14:paraId="01BC61A8" w14:textId="77777777" w:rsidTr="006E4EBA">
        <w:trPr>
          <w:trHeight w:val="504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6687C5CE" w14:textId="77777777" w:rsidR="000F722E" w:rsidRPr="00443D7B" w:rsidRDefault="000F722E" w:rsidP="006E4EBA">
            <w:pPr>
              <w:keepNext/>
              <w:keepLines/>
              <w:spacing w:before="120" w:after="60"/>
              <w:outlineLvl w:val="4"/>
              <w:rPr>
                <w:b/>
                <w:szCs w:val="22"/>
              </w:rPr>
            </w:pPr>
            <w:r>
              <w:rPr>
                <w:b/>
                <w:szCs w:val="22"/>
              </w:rPr>
              <w:t>Language</w:t>
            </w:r>
            <w:r w:rsidRPr="00443D7B">
              <w:rPr>
                <w:b/>
                <w:szCs w:val="22"/>
              </w:rPr>
              <w:t>: context(s), topics, themes studied</w:t>
            </w:r>
          </w:p>
        </w:tc>
      </w:tr>
      <w:tr w:rsidR="000F722E" w:rsidRPr="00443D7B" w14:paraId="6D652BDD" w14:textId="77777777" w:rsidTr="006E4EBA">
        <w:trPr>
          <w:trHeight w:val="43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B1A23" w14:textId="77777777" w:rsidR="000F722E" w:rsidRPr="006E4EBA" w:rsidRDefault="000F722E" w:rsidP="004D5A28">
            <w:pPr>
              <w:keepNext/>
              <w:keepLines/>
              <w:spacing w:before="100" w:beforeAutospacing="1" w:after="100" w:afterAutospacing="1"/>
              <w:outlineLvl w:val="4"/>
              <w:rPr>
                <w:b/>
                <w:szCs w:val="22"/>
                <w:u w:val="single"/>
              </w:rPr>
            </w:pPr>
            <w:r w:rsidRPr="006E4EBA">
              <w:rPr>
                <w:b/>
                <w:szCs w:val="22"/>
                <w:u w:val="single"/>
              </w:rPr>
              <w:t>Context(s)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67BB8" w14:textId="77777777" w:rsidR="000F722E" w:rsidRPr="006E4EBA" w:rsidRDefault="000F722E" w:rsidP="006E4EBA">
            <w:pPr>
              <w:keepNext/>
              <w:keepLines/>
              <w:spacing w:before="120" w:after="60"/>
              <w:outlineLvl w:val="4"/>
              <w:rPr>
                <w:b/>
                <w:spacing w:val="-2"/>
                <w:szCs w:val="22"/>
                <w:u w:val="single"/>
              </w:rPr>
            </w:pPr>
            <w:r w:rsidRPr="006E4EBA">
              <w:rPr>
                <w:b/>
                <w:spacing w:val="-2"/>
                <w:szCs w:val="22"/>
                <w:u w:val="single"/>
              </w:rPr>
              <w:t>Topics and/or themes</w:t>
            </w:r>
          </w:p>
        </w:tc>
      </w:tr>
      <w:tr w:rsidR="000F722E" w:rsidRPr="00443D7B" w14:paraId="136405F1" w14:textId="77777777" w:rsidTr="006E4EBA">
        <w:trPr>
          <w:trHeight w:val="144"/>
        </w:trPr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469A4" w14:textId="77777777" w:rsidR="000F722E" w:rsidRPr="004D5A28" w:rsidRDefault="000F722E" w:rsidP="004D5A28">
            <w:pPr>
              <w:pStyle w:val="Heading5"/>
              <w:spacing w:before="100" w:beforeAutospacing="1" w:after="100" w:afterAutospacing="1"/>
              <w:rPr>
                <w:rFonts w:ascii="Comic Sans MS" w:hAnsi="Comic Sans MS"/>
                <w:sz w:val="24"/>
                <w:szCs w:val="24"/>
              </w:rPr>
            </w:pPr>
            <w:r w:rsidRPr="004D5A28">
              <w:rPr>
                <w:rFonts w:ascii="Comic Sans MS" w:hAnsi="Comic Sans MS"/>
                <w:sz w:val="24"/>
                <w:szCs w:val="24"/>
              </w:rPr>
              <w:t>Society</w:t>
            </w:r>
          </w:p>
          <w:p w14:paraId="2452F362" w14:textId="77777777" w:rsidR="000F722E" w:rsidRPr="004D5A28" w:rsidRDefault="000F722E" w:rsidP="004D5A28">
            <w:pPr>
              <w:spacing w:before="100" w:beforeAutospacing="1" w:after="100" w:afterAutospacing="1"/>
              <w:rPr>
                <w:rFonts w:ascii="Comic Sans MS" w:hAnsi="Comic Sans MS"/>
                <w:b/>
                <w:sz w:val="24"/>
              </w:rPr>
            </w:pPr>
          </w:p>
          <w:p w14:paraId="26BA7048" w14:textId="77777777" w:rsidR="000F722E" w:rsidRPr="004D5A28" w:rsidRDefault="000F722E" w:rsidP="004D5A28">
            <w:pPr>
              <w:keepNext/>
              <w:keepLines/>
              <w:spacing w:before="100" w:beforeAutospacing="1" w:after="100" w:afterAutospacing="1" w:line="240" w:lineRule="auto"/>
              <w:outlineLvl w:val="4"/>
              <w:rPr>
                <w:rFonts w:ascii="Comic Sans MS" w:hAnsi="Comic Sans MS"/>
                <w:b/>
                <w:sz w:val="24"/>
              </w:rPr>
            </w:pPr>
          </w:p>
          <w:p w14:paraId="6CA0E8DC" w14:textId="1B43AF04" w:rsidR="000F722E" w:rsidRPr="000F722E" w:rsidRDefault="000F722E" w:rsidP="004D5A28">
            <w:pPr>
              <w:keepNext/>
              <w:keepLines/>
              <w:spacing w:before="100" w:beforeAutospacing="1" w:after="100" w:afterAutospacing="1" w:line="240" w:lineRule="auto"/>
              <w:outlineLvl w:val="4"/>
              <w:rPr>
                <w:b/>
                <w:szCs w:val="22"/>
              </w:rPr>
            </w:pPr>
            <w:r w:rsidRPr="004D5A28">
              <w:rPr>
                <w:rFonts w:ascii="Comic Sans MS" w:hAnsi="Comic Sans MS"/>
                <w:b/>
                <w:sz w:val="24"/>
              </w:rPr>
              <w:t>Learning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34839" w14:textId="500AC954" w:rsidR="000F722E" w:rsidRPr="005A1806" w:rsidRDefault="000F722E" w:rsidP="004D5A28">
            <w:pPr>
              <w:pStyle w:val="Heading5"/>
              <w:spacing w:before="100" w:beforeAutospacing="1" w:after="100" w:afterAutospacing="1"/>
              <w:rPr>
                <w:rFonts w:ascii="Comic Sans MS" w:hAnsi="Comic Sans MS"/>
                <w:b w:val="0"/>
                <w:bCs/>
                <w:sz w:val="24"/>
                <w:szCs w:val="24"/>
              </w:rPr>
            </w:pPr>
            <w:r w:rsidRPr="005A1806">
              <w:rPr>
                <w:rFonts w:ascii="Comic Sans MS" w:hAnsi="Comic Sans MS"/>
                <w:b w:val="0"/>
                <w:bCs/>
                <w:sz w:val="24"/>
                <w:szCs w:val="24"/>
              </w:rPr>
              <w:t>The role of women in modern society</w:t>
            </w:r>
          </w:p>
          <w:p w14:paraId="65367983" w14:textId="77777777" w:rsidR="000F722E" w:rsidRPr="005A1806" w:rsidRDefault="000F722E" w:rsidP="004D5A28">
            <w:pPr>
              <w:pStyle w:val="Heading5"/>
              <w:spacing w:before="100" w:beforeAutospacing="1" w:after="100" w:afterAutospacing="1"/>
              <w:rPr>
                <w:rFonts w:ascii="Comic Sans MS" w:hAnsi="Comic Sans MS"/>
                <w:b w:val="0"/>
                <w:bCs/>
                <w:sz w:val="24"/>
                <w:szCs w:val="24"/>
              </w:rPr>
            </w:pPr>
            <w:r w:rsidRPr="005A1806">
              <w:rPr>
                <w:rFonts w:ascii="Comic Sans MS" w:hAnsi="Comic Sans MS"/>
                <w:b w:val="0"/>
                <w:bCs/>
                <w:sz w:val="24"/>
                <w:szCs w:val="24"/>
              </w:rPr>
              <w:t xml:space="preserve">The environment </w:t>
            </w:r>
          </w:p>
          <w:p w14:paraId="75E08961" w14:textId="77777777" w:rsidR="000F722E" w:rsidRPr="005A1806" w:rsidRDefault="000F722E" w:rsidP="004D5A28">
            <w:pPr>
              <w:pStyle w:val="Heading5"/>
              <w:spacing w:before="100" w:beforeAutospacing="1" w:after="100" w:afterAutospacing="1"/>
              <w:rPr>
                <w:rFonts w:ascii="Comic Sans MS" w:hAnsi="Comic Sans MS"/>
                <w:b w:val="0"/>
                <w:bCs/>
                <w:sz w:val="24"/>
                <w:szCs w:val="24"/>
              </w:rPr>
            </w:pPr>
            <w:r w:rsidRPr="005A1806">
              <w:rPr>
                <w:rFonts w:ascii="Comic Sans MS" w:hAnsi="Comic Sans MS"/>
                <w:b w:val="0"/>
                <w:bCs/>
                <w:sz w:val="24"/>
                <w:szCs w:val="24"/>
              </w:rPr>
              <w:t xml:space="preserve">The internet and social media </w:t>
            </w:r>
          </w:p>
          <w:p w14:paraId="3F34AA97" w14:textId="01BB7410" w:rsidR="000F722E" w:rsidRDefault="000F722E" w:rsidP="004D5A28">
            <w:pPr>
              <w:keepNext/>
              <w:keepLines/>
              <w:spacing w:before="100" w:beforeAutospacing="1" w:after="100" w:afterAutospacing="1" w:line="240" w:lineRule="auto"/>
              <w:outlineLvl w:val="4"/>
              <w:rPr>
                <w:b/>
                <w:spacing w:val="-2"/>
                <w:szCs w:val="22"/>
              </w:rPr>
            </w:pPr>
            <w:r w:rsidRPr="005A1806">
              <w:rPr>
                <w:rFonts w:ascii="Comic Sans MS" w:hAnsi="Comic Sans MS"/>
                <w:sz w:val="24"/>
              </w:rPr>
              <w:t>The importance of learning languages</w:t>
            </w:r>
          </w:p>
          <w:p w14:paraId="62813F3E" w14:textId="77777777" w:rsidR="000F722E" w:rsidRPr="00443D7B" w:rsidRDefault="000F722E" w:rsidP="006E4EBA">
            <w:pPr>
              <w:keepNext/>
              <w:keepLines/>
              <w:spacing w:after="0" w:line="240" w:lineRule="auto"/>
              <w:outlineLvl w:val="4"/>
              <w:rPr>
                <w:b/>
                <w:spacing w:val="-2"/>
                <w:szCs w:val="22"/>
              </w:rPr>
            </w:pPr>
          </w:p>
        </w:tc>
      </w:tr>
      <w:tr w:rsidR="000F722E" w:rsidRPr="00443D7B" w14:paraId="08F721F9" w14:textId="77777777" w:rsidTr="006E4EBA">
        <w:trPr>
          <w:trHeight w:val="504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F44AEE9" w14:textId="77777777" w:rsidR="000F722E" w:rsidRPr="008E6A49" w:rsidRDefault="000F722E" w:rsidP="006E4EBA">
            <w:pPr>
              <w:keepNext/>
              <w:keepLines/>
              <w:spacing w:before="120" w:after="60"/>
              <w:outlineLvl w:val="4"/>
              <w:rPr>
                <w:b/>
                <w:szCs w:val="22"/>
              </w:rPr>
            </w:pPr>
            <w:r w:rsidRPr="008E6A49">
              <w:rPr>
                <w:b/>
                <w:szCs w:val="22"/>
              </w:rPr>
              <w:t>Portfolio</w:t>
            </w:r>
          </w:p>
        </w:tc>
      </w:tr>
      <w:tr w:rsidR="000F722E" w:rsidRPr="00443D7B" w14:paraId="5F365FE6" w14:textId="77777777" w:rsidTr="006E4EBA">
        <w:trPr>
          <w:trHeight w:val="504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14B8" w14:textId="2FA4E441" w:rsidR="000F722E" w:rsidRPr="00B603D1" w:rsidRDefault="000F722E" w:rsidP="006E4EBA">
            <w:pPr>
              <w:keepNext/>
              <w:keepLines/>
              <w:spacing w:before="120" w:line="240" w:lineRule="auto"/>
              <w:outlineLvl w:val="4"/>
              <w:rPr>
                <w:b/>
                <w:szCs w:val="22"/>
              </w:rPr>
            </w:pPr>
            <w:r w:rsidRPr="00E248A8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338914" wp14:editId="2A9E976F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30480</wp:posOffset>
                      </wp:positionV>
                      <wp:extent cx="502920" cy="314325"/>
                      <wp:effectExtent l="0" t="0" r="11430" b="28575"/>
                      <wp:wrapNone/>
                      <wp:docPr id="66742137" name="Oval 66742137" descr="The word 'media' is circl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3143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5D728C6" id="Oval 66742137" o:spid="_x0000_s1026" alt="The word 'media' is circled" style="position:absolute;margin-left:137.5pt;margin-top:2.4pt;width:39.6pt;height:24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" filled="f" strokecolor="#243f60 [1604]" strokeweight="2pt"/>
                  </w:pict>
                </mc:Fallback>
              </mc:AlternateContent>
            </w:r>
            <w:r w:rsidRPr="006E4EBA">
              <w:rPr>
                <w:b/>
                <w:szCs w:val="22"/>
                <w:u w:val="single"/>
              </w:rPr>
              <w:t xml:space="preserve">Option studied: </w:t>
            </w:r>
            <w:r w:rsidRPr="004D5A28">
              <w:rPr>
                <w:b/>
                <w:strike/>
                <w:szCs w:val="22"/>
                <w:u w:val="single"/>
              </w:rPr>
              <w:t>literature</w:t>
            </w:r>
            <w:r w:rsidRPr="006E4EBA">
              <w:rPr>
                <w:b/>
                <w:szCs w:val="22"/>
                <w:u w:val="single"/>
              </w:rPr>
              <w:t xml:space="preserve"> / media / </w:t>
            </w:r>
            <w:r w:rsidRPr="004D5A28">
              <w:rPr>
                <w:b/>
                <w:strike/>
                <w:szCs w:val="22"/>
                <w:u w:val="single"/>
              </w:rPr>
              <w:t xml:space="preserve">language in </w:t>
            </w:r>
            <w:proofErr w:type="gramStart"/>
            <w:r w:rsidRPr="004D5A28">
              <w:rPr>
                <w:b/>
                <w:strike/>
                <w:szCs w:val="22"/>
                <w:u w:val="single"/>
              </w:rPr>
              <w:t>work</w:t>
            </w:r>
            <w:r w:rsidRPr="006E4EBA">
              <w:rPr>
                <w:b/>
                <w:szCs w:val="22"/>
                <w:u w:val="single"/>
              </w:rPr>
              <w:t xml:space="preserve"> based</w:t>
            </w:r>
            <w:proofErr w:type="gramEnd"/>
            <w:r w:rsidRPr="006E4EBA">
              <w:rPr>
                <w:b/>
                <w:szCs w:val="22"/>
                <w:u w:val="single"/>
              </w:rPr>
              <w:t xml:space="preserve"> study</w:t>
            </w:r>
            <w:r w:rsidRPr="00B603D1">
              <w:rPr>
                <w:b/>
                <w:szCs w:val="22"/>
              </w:rPr>
              <w:t xml:space="preserve"> </w:t>
            </w:r>
            <w:r w:rsidRPr="00B603D1">
              <w:rPr>
                <w:b/>
                <w:i/>
                <w:iCs/>
                <w:sz w:val="20"/>
              </w:rPr>
              <w:t>(delete as appropriate)</w:t>
            </w:r>
          </w:p>
          <w:p w14:paraId="1A665592" w14:textId="77777777" w:rsidR="000F722E" w:rsidRPr="00B603D1" w:rsidRDefault="000F722E" w:rsidP="006E4EBA">
            <w:pPr>
              <w:keepNext/>
              <w:keepLines/>
              <w:spacing w:line="240" w:lineRule="auto"/>
              <w:outlineLvl w:val="4"/>
              <w:rPr>
                <w:b/>
                <w:szCs w:val="22"/>
                <w:u w:val="single"/>
              </w:rPr>
            </w:pPr>
            <w:r w:rsidRPr="00B603D1">
              <w:rPr>
                <w:b/>
                <w:szCs w:val="22"/>
                <w:u w:val="single"/>
              </w:rPr>
              <w:t>Sources used to complete the portfolio:</w:t>
            </w:r>
          </w:p>
          <w:p w14:paraId="0CF42D23" w14:textId="77777777" w:rsidR="000F722E" w:rsidRPr="00E248A8" w:rsidRDefault="000F722E" w:rsidP="000F722E">
            <w:pPr>
              <w:pStyle w:val="NoSpacing"/>
              <w:rPr>
                <w:rFonts w:ascii="Comic Sans MS" w:hAnsi="Comic Sans MS"/>
                <w:color w:val="365F91" w:themeColor="accent1" w:themeShade="BF"/>
                <w:sz w:val="24"/>
                <w:lang w:val="es-ES_tradnl"/>
              </w:rPr>
            </w:pPr>
            <w:r w:rsidRPr="00E248A8">
              <w:rPr>
                <w:rFonts w:ascii="Comic Sans MS" w:hAnsi="Comic Sans MS"/>
                <w:iCs/>
                <w:color w:val="365F91" w:themeColor="accent1" w:themeShade="BF"/>
                <w:sz w:val="24"/>
                <w:lang w:val="es-ES_tradnl"/>
              </w:rPr>
              <w:t>El Laberinto del Fauno, Guillermo del Toro</w:t>
            </w:r>
          </w:p>
          <w:p w14:paraId="0E743CA8" w14:textId="77777777" w:rsidR="000F722E" w:rsidRPr="00E248A8" w:rsidRDefault="000F722E" w:rsidP="000F722E">
            <w:pPr>
              <w:pStyle w:val="NoSpacing"/>
              <w:rPr>
                <w:rFonts w:ascii="Comic Sans MS" w:hAnsi="Comic Sans MS"/>
                <w:iCs/>
                <w:color w:val="365F91" w:themeColor="accent1" w:themeShade="BF"/>
                <w:sz w:val="24"/>
                <w:lang w:val="es-ES_tradnl"/>
              </w:rPr>
            </w:pPr>
            <w:r w:rsidRPr="00E248A8">
              <w:rPr>
                <w:rFonts w:ascii="Comic Sans MS" w:hAnsi="Comic Sans MS"/>
                <w:iCs/>
                <w:color w:val="365F91" w:themeColor="accent1" w:themeShade="BF"/>
                <w:sz w:val="24"/>
                <w:lang w:val="es-ES_tradnl"/>
              </w:rPr>
              <w:t xml:space="preserve">La Lengua de las Mariposas, </w:t>
            </w:r>
            <w:proofErr w:type="spellStart"/>
            <w:r w:rsidRPr="00E248A8">
              <w:rPr>
                <w:rFonts w:ascii="Comic Sans MS" w:hAnsi="Comic Sans MS"/>
                <w:iCs/>
                <w:color w:val="365F91" w:themeColor="accent1" w:themeShade="BF"/>
                <w:sz w:val="24"/>
                <w:lang w:val="es-ES_tradnl"/>
              </w:rPr>
              <w:t>Jose</w:t>
            </w:r>
            <w:proofErr w:type="spellEnd"/>
            <w:r w:rsidRPr="00E248A8">
              <w:rPr>
                <w:rFonts w:ascii="Comic Sans MS" w:hAnsi="Comic Sans MS"/>
                <w:iCs/>
                <w:color w:val="365F91" w:themeColor="accent1" w:themeShade="BF"/>
                <w:sz w:val="24"/>
                <w:lang w:val="es-ES_tradnl"/>
              </w:rPr>
              <w:t xml:space="preserve"> Luis Cuerda</w:t>
            </w:r>
          </w:p>
          <w:p w14:paraId="51BF8EE2" w14:textId="77777777" w:rsidR="000F722E" w:rsidRPr="004D5A28" w:rsidRDefault="000F722E" w:rsidP="006E4EBA">
            <w:pPr>
              <w:keepNext/>
              <w:keepLines/>
              <w:spacing w:line="240" w:lineRule="auto"/>
              <w:outlineLvl w:val="4"/>
              <w:rPr>
                <w:b/>
                <w:szCs w:val="22"/>
                <w:u w:val="single"/>
                <w:lang w:val="es-ES_tradnl"/>
              </w:rPr>
            </w:pPr>
          </w:p>
          <w:p w14:paraId="3CD953A3" w14:textId="3F78EA17" w:rsidR="000F722E" w:rsidRDefault="000F722E" w:rsidP="006E4EBA">
            <w:pPr>
              <w:keepNext/>
              <w:keepLines/>
              <w:spacing w:line="240" w:lineRule="auto"/>
              <w:outlineLvl w:val="4"/>
              <w:rPr>
                <w:bCs w:val="0"/>
                <w:szCs w:val="22"/>
              </w:rPr>
            </w:pPr>
            <w:r w:rsidRPr="00B603D1">
              <w:rPr>
                <w:b/>
                <w:szCs w:val="22"/>
                <w:u w:val="single"/>
              </w:rPr>
              <w:t>Focus of analysis:</w:t>
            </w:r>
            <w:r>
              <w:rPr>
                <w:b/>
                <w:szCs w:val="22"/>
                <w:u w:val="single"/>
              </w:rPr>
              <w:t xml:space="preserve"> </w:t>
            </w:r>
          </w:p>
          <w:p w14:paraId="027BB75F" w14:textId="5EB16612" w:rsidR="000F722E" w:rsidRPr="008E6A49" w:rsidRDefault="000F722E" w:rsidP="000F722E">
            <w:pPr>
              <w:keepNext/>
              <w:keepLines/>
              <w:spacing w:line="240" w:lineRule="auto"/>
              <w:outlineLvl w:val="4"/>
              <w:rPr>
                <w:b/>
                <w:szCs w:val="22"/>
              </w:rPr>
            </w:pPr>
            <w:r w:rsidRPr="00E248A8">
              <w:rPr>
                <w:rFonts w:ascii="Comic Sans MS" w:hAnsi="Comic Sans MS"/>
                <w:sz w:val="24"/>
              </w:rPr>
              <w:t>childhood and the loss of innocence</w:t>
            </w:r>
          </w:p>
        </w:tc>
      </w:tr>
    </w:tbl>
    <w:p w14:paraId="4409D0BA" w14:textId="77777777" w:rsidR="000F722E" w:rsidRPr="00443D7B" w:rsidRDefault="000F722E" w:rsidP="000F722E">
      <w:pPr>
        <w:rPr>
          <w:szCs w:val="22"/>
        </w:rPr>
      </w:pPr>
    </w:p>
    <w:p w14:paraId="6BAF58FA" w14:textId="77777777" w:rsidR="000F722E" w:rsidRPr="00971FC7" w:rsidRDefault="000F722E" w:rsidP="00971FC7"/>
    <w:p w14:paraId="31789166" w14:textId="77777777" w:rsidR="00BC35E9" w:rsidRDefault="00BC35E9">
      <w:pPr>
        <w:spacing w:line="240" w:lineRule="auto"/>
        <w:rPr>
          <w:b/>
          <w:kern w:val="28"/>
          <w:sz w:val="24"/>
          <w:szCs w:val="22"/>
        </w:rPr>
      </w:pPr>
      <w:r>
        <w:br w:type="page"/>
      </w:r>
    </w:p>
    <w:p w14:paraId="161A1A4B" w14:textId="53B06752" w:rsidR="00971FC7" w:rsidRPr="00971FC7" w:rsidRDefault="00971FC7" w:rsidP="007E1836">
      <w:pPr>
        <w:pStyle w:val="Heading4"/>
      </w:pPr>
      <w:r w:rsidRPr="00971FC7">
        <w:lastRenderedPageBreak/>
        <w:t>When must the STL form be submitted to SQA?</w:t>
      </w:r>
    </w:p>
    <w:p w14:paraId="026F5F0E" w14:textId="20553BDA" w:rsidR="00971FC7" w:rsidRPr="00971FC7" w:rsidRDefault="00B17F04" w:rsidP="00B17F04">
      <w:r>
        <w:t>You</w:t>
      </w:r>
      <w:r w:rsidR="0023077D">
        <w:rPr>
          <w:b/>
        </w:rPr>
        <w:t xml:space="preserve"> </w:t>
      </w:r>
      <w:r w:rsidR="00971FC7" w:rsidRPr="00971FC7">
        <w:t>should submit the completed form</w:t>
      </w:r>
      <w:r w:rsidR="006D6AC3">
        <w:t xml:space="preserve"> </w:t>
      </w:r>
      <w:r w:rsidR="006D6AC3" w:rsidRPr="00AF4737">
        <w:rPr>
          <w:b/>
          <w:szCs w:val="22"/>
        </w:rPr>
        <w:t xml:space="preserve">no later than </w:t>
      </w:r>
      <w:r w:rsidR="008009A4">
        <w:rPr>
          <w:b/>
          <w:szCs w:val="22"/>
        </w:rPr>
        <w:t>2</w:t>
      </w:r>
      <w:r w:rsidR="00A314E9">
        <w:rPr>
          <w:b/>
          <w:szCs w:val="22"/>
        </w:rPr>
        <w:t>3</w:t>
      </w:r>
      <w:r w:rsidR="008009A4">
        <w:rPr>
          <w:b/>
          <w:szCs w:val="22"/>
        </w:rPr>
        <w:t xml:space="preserve"> </w:t>
      </w:r>
      <w:r w:rsidR="006D6AC3" w:rsidRPr="00AF4737">
        <w:rPr>
          <w:b/>
          <w:szCs w:val="22"/>
        </w:rPr>
        <w:t>January 202</w:t>
      </w:r>
      <w:r w:rsidR="00A314E9">
        <w:rPr>
          <w:b/>
          <w:szCs w:val="22"/>
        </w:rPr>
        <w:t>6</w:t>
      </w:r>
      <w:r w:rsidR="00971FC7" w:rsidRPr="00971FC7">
        <w:t>.</w:t>
      </w:r>
    </w:p>
    <w:p w14:paraId="24B8607D" w14:textId="047EC2DA" w:rsidR="00971FC7" w:rsidRPr="0081362E" w:rsidRDefault="00971FC7" w:rsidP="0081362E">
      <w:pPr>
        <w:pStyle w:val="Heading4"/>
      </w:pPr>
      <w:r w:rsidRPr="0081362E">
        <w:t xml:space="preserve">How do </w:t>
      </w:r>
      <w:r w:rsidR="00B17F04">
        <w:t xml:space="preserve">I </w:t>
      </w:r>
      <w:r w:rsidRPr="0081362E">
        <w:t>submit the completed STL form?</w:t>
      </w:r>
    </w:p>
    <w:p w14:paraId="314F86FA" w14:textId="77777777" w:rsidR="00B17F04" w:rsidRDefault="00B17F04" w:rsidP="00B17F04">
      <w:r>
        <w:t xml:space="preserve">You </w:t>
      </w:r>
      <w:r w:rsidR="00B30269">
        <w:t xml:space="preserve">should </w:t>
      </w:r>
      <w:r w:rsidR="00971FC7">
        <w:t xml:space="preserve">email the completed </w:t>
      </w:r>
      <w:r w:rsidR="00C844AA">
        <w:t>forms</w:t>
      </w:r>
      <w:r w:rsidR="00971FC7">
        <w:t xml:space="preserve"> to </w:t>
      </w:r>
      <w:hyperlink r:id="rId14">
        <w:r w:rsidR="00971FC7" w:rsidRPr="5065C598">
          <w:rPr>
            <w:rStyle w:val="Hyperlink"/>
          </w:rPr>
          <w:t>visiting.examining@sqa.org.uk</w:t>
        </w:r>
      </w:hyperlink>
      <w:r w:rsidR="00971FC7">
        <w:t xml:space="preserve">. </w:t>
      </w:r>
    </w:p>
    <w:p w14:paraId="384539FA" w14:textId="3D84F8F4" w:rsidR="00971FC7" w:rsidRPr="0081362E" w:rsidRDefault="000D6926" w:rsidP="00B17F04">
      <w:r>
        <w:t>STL/AH forms for each modern language should be submitted in separate emails.</w:t>
      </w:r>
    </w:p>
    <w:p w14:paraId="41F03645" w14:textId="0D5F8C00" w:rsidR="00971FC7" w:rsidRPr="00971FC7" w:rsidRDefault="00637F3C" w:rsidP="00B17F04">
      <w:r>
        <w:t>Please n</w:t>
      </w:r>
      <w:r w:rsidR="00971FC7" w:rsidRPr="00971FC7">
        <w:t>ote</w:t>
      </w:r>
      <w:r w:rsidR="006854F8">
        <w:t>:</w:t>
      </w:r>
      <w:r w:rsidR="00971FC7" w:rsidRPr="00971FC7">
        <w:t xml:space="preserve"> SQA </w:t>
      </w:r>
      <w:r>
        <w:t xml:space="preserve">only </w:t>
      </w:r>
      <w:r w:rsidR="00971FC7" w:rsidRPr="00971FC7">
        <w:t>accept</w:t>
      </w:r>
      <w:r>
        <w:t>s</w:t>
      </w:r>
      <w:r w:rsidR="00971FC7" w:rsidRPr="00971FC7">
        <w:t xml:space="preserve"> </w:t>
      </w:r>
      <w:r>
        <w:t xml:space="preserve">forms that have been </w:t>
      </w:r>
      <w:r w:rsidR="00971FC7" w:rsidRPr="00971FC7">
        <w:t xml:space="preserve">scanned </w:t>
      </w:r>
      <w:r>
        <w:t xml:space="preserve">into </w:t>
      </w:r>
      <w:r w:rsidR="00971FC7" w:rsidRPr="00971FC7">
        <w:t>PDF</w:t>
      </w:r>
      <w:r>
        <w:t>s</w:t>
      </w:r>
      <w:r w:rsidR="00971FC7" w:rsidRPr="00971FC7">
        <w:t xml:space="preserve"> or Word </w:t>
      </w:r>
      <w:r>
        <w:t>documents. T</w:t>
      </w:r>
      <w:r w:rsidR="00814EE7">
        <w:t xml:space="preserve">his allows </w:t>
      </w:r>
      <w:r>
        <w:t xml:space="preserve">teachers </w:t>
      </w:r>
      <w:r w:rsidR="00814EE7">
        <w:t xml:space="preserve">to monitor and check </w:t>
      </w:r>
      <w:r w:rsidR="000C4E32">
        <w:t>candidate</w:t>
      </w:r>
      <w:r w:rsidR="00814EE7">
        <w:t>s’ submissions</w:t>
      </w:r>
      <w:r w:rsidR="00800A40">
        <w:t>.</w:t>
      </w:r>
    </w:p>
    <w:p w14:paraId="7116B0EB" w14:textId="4BFE9F47" w:rsidR="00971FC7" w:rsidRPr="00971FC7" w:rsidRDefault="00971FC7" w:rsidP="00BC35E9">
      <w:pPr>
        <w:pStyle w:val="Heading4"/>
      </w:pPr>
      <w:r w:rsidRPr="00971FC7">
        <w:t xml:space="preserve">How does the </w:t>
      </w:r>
      <w:r w:rsidR="001E6F15">
        <w:t>v</w:t>
      </w:r>
      <w:r w:rsidRPr="00971FC7">
        <w:t xml:space="preserve">isiting </w:t>
      </w:r>
      <w:r w:rsidR="001E6F15">
        <w:t>a</w:t>
      </w:r>
      <w:r w:rsidRPr="00971FC7">
        <w:t>ssessor use the information on the STL form?</w:t>
      </w:r>
    </w:p>
    <w:p w14:paraId="7DD34CAE" w14:textId="532B307B" w:rsidR="00971FC7" w:rsidRPr="00971FC7" w:rsidRDefault="00971FC7" w:rsidP="00B17F04">
      <w:r w:rsidRPr="00971FC7">
        <w:t>The</w:t>
      </w:r>
      <w:r w:rsidR="00B30269" w:rsidRPr="00B30269">
        <w:t xml:space="preserve"> </w:t>
      </w:r>
      <w:r w:rsidR="00B30269">
        <w:t>list of topics</w:t>
      </w:r>
      <w:r w:rsidR="00891A11">
        <w:t xml:space="preserve"> and</w:t>
      </w:r>
      <w:r w:rsidR="00B30269">
        <w:t>/</w:t>
      </w:r>
      <w:r w:rsidR="00891A11">
        <w:t xml:space="preserve">or </w:t>
      </w:r>
      <w:r w:rsidR="00B30269">
        <w:t>themes</w:t>
      </w:r>
      <w:r w:rsidR="00891A11">
        <w:t>,</w:t>
      </w:r>
      <w:r w:rsidR="00B30269">
        <w:t xml:space="preserve"> and contexts </w:t>
      </w:r>
      <w:r w:rsidRPr="00971FC7">
        <w:t xml:space="preserve">provides </w:t>
      </w:r>
      <w:r w:rsidR="001E6F15">
        <w:t>v</w:t>
      </w:r>
      <w:r w:rsidRPr="00971FC7">
        <w:t xml:space="preserve">isiting </w:t>
      </w:r>
      <w:r w:rsidR="001E6F15">
        <w:t>a</w:t>
      </w:r>
      <w:r w:rsidRPr="00971FC7">
        <w:t xml:space="preserve">ssessors with advance information on likely areas of discussion with </w:t>
      </w:r>
      <w:r w:rsidR="000C4E32">
        <w:t>candidate</w:t>
      </w:r>
      <w:r w:rsidRPr="00971FC7">
        <w:t xml:space="preserve">s. </w:t>
      </w:r>
    </w:p>
    <w:p w14:paraId="44A195FB" w14:textId="07335CE0" w:rsidR="00971FC7" w:rsidRPr="00971FC7" w:rsidRDefault="00971FC7" w:rsidP="00B17F04">
      <w:r w:rsidRPr="00971FC7">
        <w:t xml:space="preserve">Areas identified by the </w:t>
      </w:r>
      <w:r w:rsidR="000C4E32">
        <w:t>candidate</w:t>
      </w:r>
      <w:r w:rsidRPr="00971FC7">
        <w:t xml:space="preserve"> serve as a starting point for </w:t>
      </w:r>
      <w:proofErr w:type="gramStart"/>
      <w:r w:rsidRPr="00971FC7">
        <w:t>discussion, and</w:t>
      </w:r>
      <w:proofErr w:type="gramEnd"/>
      <w:r w:rsidRPr="00971FC7">
        <w:t xml:space="preserve"> allow the </w:t>
      </w:r>
      <w:r w:rsidR="000C4E32">
        <w:t>candidate</w:t>
      </w:r>
      <w:r w:rsidRPr="00971FC7">
        <w:t xml:space="preserve"> and the </w:t>
      </w:r>
      <w:r w:rsidR="001E6F15">
        <w:t>v</w:t>
      </w:r>
      <w:r w:rsidRPr="00971FC7">
        <w:t xml:space="preserve">isiting </w:t>
      </w:r>
      <w:r w:rsidR="001E6F15">
        <w:t>a</w:t>
      </w:r>
      <w:r w:rsidRPr="00971FC7">
        <w:t xml:space="preserve">ssessor to have a framework for the assessment. </w:t>
      </w:r>
    </w:p>
    <w:p w14:paraId="5C412447" w14:textId="4692F38D" w:rsidR="007B7A59" w:rsidRPr="007B7A59" w:rsidRDefault="00971FC7" w:rsidP="00B17F04">
      <w:r w:rsidRPr="00971FC7">
        <w:t>It is important to note that the performance</w:t>
      </w:r>
      <w:r w:rsidR="00512EA6">
        <w:t>–</w:t>
      </w:r>
      <w:r w:rsidRPr="00971FC7">
        <w:t>talking is not a presentation</w:t>
      </w:r>
      <w:r w:rsidR="00512EA6">
        <w:t>:</w:t>
      </w:r>
      <w:r w:rsidRPr="00971FC7">
        <w:t xml:space="preserve"> </w:t>
      </w:r>
      <w:r w:rsidR="00512EA6">
        <w:t>i</w:t>
      </w:r>
      <w:r w:rsidRPr="00971FC7">
        <w:t>t is an opportunity</w:t>
      </w:r>
      <w:r w:rsidR="00512EA6">
        <w:t xml:space="preserve"> </w:t>
      </w:r>
      <w:r w:rsidR="00512EA6" w:rsidRPr="00512EA6">
        <w:t xml:space="preserve">for </w:t>
      </w:r>
      <w:r w:rsidR="000C4E32">
        <w:t>candidate</w:t>
      </w:r>
      <w:r w:rsidR="00512EA6" w:rsidRPr="00512EA6">
        <w:t>s to give their opinions and views on aspects of the course.</w:t>
      </w:r>
    </w:p>
    <w:sectPr w:rsidR="007B7A59" w:rsidRPr="007B7A59" w:rsidSect="00BC35E9">
      <w:headerReference w:type="default" r:id="rId15"/>
      <w:footerReference w:type="default" r:id="rId16"/>
      <w:pgSz w:w="12240" w:h="15840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9335" w14:textId="77777777" w:rsidR="00D24792" w:rsidRDefault="00D24792">
      <w:r>
        <w:separator/>
      </w:r>
    </w:p>
  </w:endnote>
  <w:endnote w:type="continuationSeparator" w:id="0">
    <w:p w14:paraId="31B749BB" w14:textId="77777777" w:rsidR="00D24792" w:rsidRDefault="00D2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6CA0" w14:textId="77777777" w:rsidR="00522363" w:rsidRDefault="00DF0EB2" w:rsidP="00420C3C">
    <w:pPr>
      <w:pStyle w:val="Footer"/>
      <w:framePr w:wrap="around" w:vAnchor="text" w:hAnchor="margin" w:xAlign="center" w:y="1"/>
    </w:pPr>
    <w:r>
      <w:fldChar w:fldCharType="begin"/>
    </w:r>
    <w:r w:rsidR="00522363">
      <w:instrText xml:space="preserve">PAGE  </w:instrText>
    </w:r>
    <w:r>
      <w:fldChar w:fldCharType="end"/>
    </w:r>
  </w:p>
  <w:p w14:paraId="0D4825D9" w14:textId="77777777" w:rsidR="00522363" w:rsidRDefault="00522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CB80" w14:textId="064213D1" w:rsidR="00BC35E9" w:rsidRPr="00BC35E9" w:rsidRDefault="00BC35E9" w:rsidP="00B17F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2D59" w14:textId="77777777" w:rsidR="00D24792" w:rsidRDefault="00D24792">
      <w:r>
        <w:separator/>
      </w:r>
    </w:p>
  </w:footnote>
  <w:footnote w:type="continuationSeparator" w:id="0">
    <w:p w14:paraId="7336F1B0" w14:textId="77777777" w:rsidR="00D24792" w:rsidRDefault="00D2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2BB3" w14:textId="4CABA207" w:rsidR="007D7CA3" w:rsidRDefault="007D7CA3">
    <w:pPr>
      <w:pStyle w:val="Header"/>
    </w:pPr>
    <w:r w:rsidRPr="008500CA">
      <w:rPr>
        <w:noProof/>
      </w:rPr>
      <w:drawing>
        <wp:anchor distT="0" distB="0" distL="114300" distR="114300" simplePos="0" relativeHeight="251659264" behindDoc="0" locked="1" layoutInCell="1" allowOverlap="1" wp14:anchorId="6F73B4B1" wp14:editId="0E1092C0">
          <wp:simplePos x="0" y="0"/>
          <wp:positionH relativeFrom="margin">
            <wp:align>right</wp:align>
          </wp:positionH>
          <wp:positionV relativeFrom="margin">
            <wp:posOffset>-1517015</wp:posOffset>
          </wp:positionV>
          <wp:extent cx="2126615" cy="1219200"/>
          <wp:effectExtent l="0" t="0" r="6985" b="0"/>
          <wp:wrapSquare wrapText="bothSides"/>
          <wp:docPr id="1" name="Picture 1" descr="SQ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QA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12C5" w14:textId="50524ACD" w:rsidR="00B97BEE" w:rsidRDefault="00B97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A05"/>
    <w:multiLevelType w:val="hybridMultilevel"/>
    <w:tmpl w:val="570CD796"/>
    <w:lvl w:ilvl="0" w:tplc="0F522760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EEA73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1CE3"/>
    <w:multiLevelType w:val="hybridMultilevel"/>
    <w:tmpl w:val="E566230E"/>
    <w:lvl w:ilvl="0" w:tplc="03A670F6">
      <w:start w:val="1"/>
      <w:numFmt w:val="bullet"/>
      <w:lvlText w:val="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D6415"/>
    <w:multiLevelType w:val="hybridMultilevel"/>
    <w:tmpl w:val="7CA66E14"/>
    <w:lvl w:ilvl="0" w:tplc="03EE439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6A6C"/>
    <w:multiLevelType w:val="hybridMultilevel"/>
    <w:tmpl w:val="06E6015E"/>
    <w:lvl w:ilvl="0" w:tplc="C902F9F0">
      <w:start w:val="1"/>
      <w:numFmt w:val="bullet"/>
      <w:pStyle w:val="Secondorderbullet"/>
      <w:lvlText w:val="—"/>
      <w:lvlJc w:val="left"/>
      <w:pPr>
        <w:tabs>
          <w:tab w:val="num" w:pos="924"/>
        </w:tabs>
        <w:ind w:left="924" w:hanging="35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2014A4"/>
    <w:multiLevelType w:val="hybridMultilevel"/>
    <w:tmpl w:val="5E0A4446"/>
    <w:lvl w:ilvl="0" w:tplc="C7EA0734">
      <w:start w:val="1"/>
      <w:numFmt w:val="decimal"/>
      <w:pStyle w:val="numberedpara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CE0EFA"/>
    <w:multiLevelType w:val="singleLevel"/>
    <w:tmpl w:val="A4B64A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6" w15:restartNumberingAfterBreak="0">
    <w:nsid w:val="2EB50D61"/>
    <w:multiLevelType w:val="hybridMultilevel"/>
    <w:tmpl w:val="EA22C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57E0C"/>
    <w:multiLevelType w:val="hybridMultilevel"/>
    <w:tmpl w:val="C49AC4EE"/>
    <w:lvl w:ilvl="0" w:tplc="5ABEC5E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F0DEC"/>
    <w:multiLevelType w:val="hybridMultilevel"/>
    <w:tmpl w:val="A072E47A"/>
    <w:lvl w:ilvl="0" w:tplc="3B465368">
      <w:start w:val="1"/>
      <w:numFmt w:val="bullet"/>
      <w:lvlText w:val="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color w:val="5BBED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5375D"/>
    <w:multiLevelType w:val="hybridMultilevel"/>
    <w:tmpl w:val="ABA6AF74"/>
    <w:lvl w:ilvl="0" w:tplc="6F36FD8A">
      <w:start w:val="1"/>
      <w:numFmt w:val="decimal"/>
      <w:pStyle w:val="Numberbullets"/>
      <w:lvlText w:val="%1"/>
      <w:lvlJc w:val="left"/>
      <w:pPr>
        <w:ind w:left="502" w:hanging="360"/>
      </w:pPr>
      <w:rPr>
        <w:rFonts w:ascii="Arial" w:hAnsi="Arial" w:hint="default"/>
        <w:b/>
        <w:bCs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504E52"/>
    <w:multiLevelType w:val="hybridMultilevel"/>
    <w:tmpl w:val="BC3A6FF6"/>
    <w:lvl w:ilvl="0" w:tplc="94D6393E">
      <w:start w:val="1"/>
      <w:numFmt w:val="bullet"/>
      <w:pStyle w:val="ParagraphBullet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4894"/>
    <w:multiLevelType w:val="multilevel"/>
    <w:tmpl w:val="54E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36176"/>
    <w:multiLevelType w:val="singleLevel"/>
    <w:tmpl w:val="7A0C8062"/>
    <w:lvl w:ilvl="0">
      <w:start w:val="1"/>
      <w:numFmt w:val="bullet"/>
      <w:pStyle w:val="table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F8756C"/>
    <w:multiLevelType w:val="hybridMultilevel"/>
    <w:tmpl w:val="A4BEAAE6"/>
    <w:lvl w:ilvl="0" w:tplc="08090001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9E8BB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75C5F"/>
    <w:multiLevelType w:val="hybridMultilevel"/>
    <w:tmpl w:val="E7EAC38E"/>
    <w:lvl w:ilvl="0" w:tplc="6D9E9D60">
      <w:start w:val="1"/>
      <w:numFmt w:val="bullet"/>
      <w:pStyle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CE1D8F"/>
    <w:multiLevelType w:val="multilevel"/>
    <w:tmpl w:val="645E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6904495">
    <w:abstractNumId w:val="6"/>
  </w:num>
  <w:num w:numId="2" w16cid:durableId="1364288347">
    <w:abstractNumId w:val="9"/>
  </w:num>
  <w:num w:numId="3" w16cid:durableId="629285897">
    <w:abstractNumId w:val="4"/>
  </w:num>
  <w:num w:numId="4" w16cid:durableId="947154657">
    <w:abstractNumId w:val="12"/>
  </w:num>
  <w:num w:numId="5" w16cid:durableId="588395777">
    <w:abstractNumId w:val="10"/>
  </w:num>
  <w:num w:numId="6" w16cid:durableId="543254259">
    <w:abstractNumId w:val="3"/>
  </w:num>
  <w:num w:numId="7" w16cid:durableId="1413969167">
    <w:abstractNumId w:val="14"/>
  </w:num>
  <w:num w:numId="8" w16cid:durableId="214968550">
    <w:abstractNumId w:val="15"/>
  </w:num>
  <w:num w:numId="9" w16cid:durableId="1724984112">
    <w:abstractNumId w:val="2"/>
  </w:num>
  <w:num w:numId="10" w16cid:durableId="537623715">
    <w:abstractNumId w:val="0"/>
  </w:num>
  <w:num w:numId="11" w16cid:durableId="1596132921">
    <w:abstractNumId w:val="1"/>
  </w:num>
  <w:num w:numId="12" w16cid:durableId="1395394897">
    <w:abstractNumId w:val="13"/>
  </w:num>
  <w:num w:numId="13" w16cid:durableId="698432346">
    <w:abstractNumId w:val="8"/>
  </w:num>
  <w:num w:numId="14" w16cid:durableId="425463378">
    <w:abstractNumId w:val="11"/>
  </w:num>
  <w:num w:numId="15" w16cid:durableId="513307423">
    <w:abstractNumId w:val="5"/>
  </w:num>
  <w:num w:numId="16" w16cid:durableId="78211777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CE"/>
    <w:rsid w:val="000014C1"/>
    <w:rsid w:val="000045A1"/>
    <w:rsid w:val="00005526"/>
    <w:rsid w:val="0000570F"/>
    <w:rsid w:val="000067AB"/>
    <w:rsid w:val="00006ED3"/>
    <w:rsid w:val="0000779B"/>
    <w:rsid w:val="0001024B"/>
    <w:rsid w:val="000137F0"/>
    <w:rsid w:val="00015980"/>
    <w:rsid w:val="00036717"/>
    <w:rsid w:val="00037BC9"/>
    <w:rsid w:val="00040105"/>
    <w:rsid w:val="00056202"/>
    <w:rsid w:val="000574E7"/>
    <w:rsid w:val="00060839"/>
    <w:rsid w:val="00071E68"/>
    <w:rsid w:val="00076922"/>
    <w:rsid w:val="00081B4C"/>
    <w:rsid w:val="00085825"/>
    <w:rsid w:val="00086984"/>
    <w:rsid w:val="000A1DB9"/>
    <w:rsid w:val="000A4350"/>
    <w:rsid w:val="000A7131"/>
    <w:rsid w:val="000A7B44"/>
    <w:rsid w:val="000B1EC6"/>
    <w:rsid w:val="000B6804"/>
    <w:rsid w:val="000C289C"/>
    <w:rsid w:val="000C4E32"/>
    <w:rsid w:val="000D6926"/>
    <w:rsid w:val="000F722E"/>
    <w:rsid w:val="00100588"/>
    <w:rsid w:val="001018FF"/>
    <w:rsid w:val="001071CA"/>
    <w:rsid w:val="0011042A"/>
    <w:rsid w:val="00121597"/>
    <w:rsid w:val="0012601D"/>
    <w:rsid w:val="00132983"/>
    <w:rsid w:val="001553EB"/>
    <w:rsid w:val="00174084"/>
    <w:rsid w:val="00174B17"/>
    <w:rsid w:val="00177E65"/>
    <w:rsid w:val="00187E26"/>
    <w:rsid w:val="0019483A"/>
    <w:rsid w:val="001A74B5"/>
    <w:rsid w:val="001B0341"/>
    <w:rsid w:val="001B2E67"/>
    <w:rsid w:val="001C1F84"/>
    <w:rsid w:val="001C48E3"/>
    <w:rsid w:val="001E6F15"/>
    <w:rsid w:val="0020022C"/>
    <w:rsid w:val="00214B72"/>
    <w:rsid w:val="002158DC"/>
    <w:rsid w:val="0022498D"/>
    <w:rsid w:val="0023077D"/>
    <w:rsid w:val="00232794"/>
    <w:rsid w:val="00245354"/>
    <w:rsid w:val="00246565"/>
    <w:rsid w:val="002508E1"/>
    <w:rsid w:val="00266396"/>
    <w:rsid w:val="00272B27"/>
    <w:rsid w:val="00277970"/>
    <w:rsid w:val="002876F9"/>
    <w:rsid w:val="00287B1C"/>
    <w:rsid w:val="002B1F56"/>
    <w:rsid w:val="002D1BCA"/>
    <w:rsid w:val="002D22D7"/>
    <w:rsid w:val="002E3C69"/>
    <w:rsid w:val="002F5774"/>
    <w:rsid w:val="002F6B31"/>
    <w:rsid w:val="00302B53"/>
    <w:rsid w:val="00315BFA"/>
    <w:rsid w:val="00336229"/>
    <w:rsid w:val="00344F51"/>
    <w:rsid w:val="00361299"/>
    <w:rsid w:val="00365FE5"/>
    <w:rsid w:val="00371800"/>
    <w:rsid w:val="00380624"/>
    <w:rsid w:val="00381403"/>
    <w:rsid w:val="00381A18"/>
    <w:rsid w:val="00386B85"/>
    <w:rsid w:val="003B0505"/>
    <w:rsid w:val="003C38EB"/>
    <w:rsid w:val="003D10CE"/>
    <w:rsid w:val="003D1D61"/>
    <w:rsid w:val="003E25FA"/>
    <w:rsid w:val="0040064A"/>
    <w:rsid w:val="00401C00"/>
    <w:rsid w:val="00403DD9"/>
    <w:rsid w:val="00406450"/>
    <w:rsid w:val="00420C3C"/>
    <w:rsid w:val="004245CD"/>
    <w:rsid w:val="004277FA"/>
    <w:rsid w:val="00427969"/>
    <w:rsid w:val="00432968"/>
    <w:rsid w:val="00437673"/>
    <w:rsid w:val="0045358B"/>
    <w:rsid w:val="00453A47"/>
    <w:rsid w:val="004548AE"/>
    <w:rsid w:val="00454B6F"/>
    <w:rsid w:val="00462523"/>
    <w:rsid w:val="0046774D"/>
    <w:rsid w:val="004811B2"/>
    <w:rsid w:val="00481F6D"/>
    <w:rsid w:val="004956B1"/>
    <w:rsid w:val="004A2308"/>
    <w:rsid w:val="004A31F3"/>
    <w:rsid w:val="004A6E61"/>
    <w:rsid w:val="004B1DDA"/>
    <w:rsid w:val="004B71DD"/>
    <w:rsid w:val="004C18E8"/>
    <w:rsid w:val="004D02DC"/>
    <w:rsid w:val="004D5A28"/>
    <w:rsid w:val="004E30A4"/>
    <w:rsid w:val="004E7BDD"/>
    <w:rsid w:val="00512EA6"/>
    <w:rsid w:val="00522363"/>
    <w:rsid w:val="00522EEF"/>
    <w:rsid w:val="00537C30"/>
    <w:rsid w:val="005520F0"/>
    <w:rsid w:val="005528E0"/>
    <w:rsid w:val="0055635B"/>
    <w:rsid w:val="00556427"/>
    <w:rsid w:val="0056261D"/>
    <w:rsid w:val="00566615"/>
    <w:rsid w:val="00574A3A"/>
    <w:rsid w:val="005807C0"/>
    <w:rsid w:val="005838AF"/>
    <w:rsid w:val="005859B1"/>
    <w:rsid w:val="0059522B"/>
    <w:rsid w:val="00596361"/>
    <w:rsid w:val="005A1806"/>
    <w:rsid w:val="005B5DCD"/>
    <w:rsid w:val="005D3C57"/>
    <w:rsid w:val="005E4630"/>
    <w:rsid w:val="005E58D8"/>
    <w:rsid w:val="005F7225"/>
    <w:rsid w:val="006034D8"/>
    <w:rsid w:val="0060605E"/>
    <w:rsid w:val="006072BF"/>
    <w:rsid w:val="00615253"/>
    <w:rsid w:val="00631BF4"/>
    <w:rsid w:val="00637F3C"/>
    <w:rsid w:val="00646945"/>
    <w:rsid w:val="00652D9B"/>
    <w:rsid w:val="006565FB"/>
    <w:rsid w:val="0066380C"/>
    <w:rsid w:val="006674EE"/>
    <w:rsid w:val="00680EA7"/>
    <w:rsid w:val="006845E0"/>
    <w:rsid w:val="006854F8"/>
    <w:rsid w:val="00690FCF"/>
    <w:rsid w:val="00691083"/>
    <w:rsid w:val="006A6978"/>
    <w:rsid w:val="006B0DAD"/>
    <w:rsid w:val="006B5E61"/>
    <w:rsid w:val="006C1108"/>
    <w:rsid w:val="006D1C95"/>
    <w:rsid w:val="006D6AC3"/>
    <w:rsid w:val="006E57FE"/>
    <w:rsid w:val="006E5D5C"/>
    <w:rsid w:val="0070614B"/>
    <w:rsid w:val="00706D9B"/>
    <w:rsid w:val="00722A7F"/>
    <w:rsid w:val="00730656"/>
    <w:rsid w:val="007623C3"/>
    <w:rsid w:val="0078607C"/>
    <w:rsid w:val="007A68FB"/>
    <w:rsid w:val="007B2DE6"/>
    <w:rsid w:val="007B37F4"/>
    <w:rsid w:val="007B652C"/>
    <w:rsid w:val="007B7A59"/>
    <w:rsid w:val="007B7B93"/>
    <w:rsid w:val="007C4FA9"/>
    <w:rsid w:val="007D7CA3"/>
    <w:rsid w:val="007E0430"/>
    <w:rsid w:val="007E1836"/>
    <w:rsid w:val="007F0FD7"/>
    <w:rsid w:val="007F5F55"/>
    <w:rsid w:val="008009A4"/>
    <w:rsid w:val="00800A40"/>
    <w:rsid w:val="00804C37"/>
    <w:rsid w:val="0081140D"/>
    <w:rsid w:val="00813346"/>
    <w:rsid w:val="0081362E"/>
    <w:rsid w:val="00814EE7"/>
    <w:rsid w:val="00840907"/>
    <w:rsid w:val="00851A16"/>
    <w:rsid w:val="00852570"/>
    <w:rsid w:val="008608FD"/>
    <w:rsid w:val="00864FCD"/>
    <w:rsid w:val="00866C49"/>
    <w:rsid w:val="008830D4"/>
    <w:rsid w:val="0088437A"/>
    <w:rsid w:val="00890518"/>
    <w:rsid w:val="00891A11"/>
    <w:rsid w:val="008B7422"/>
    <w:rsid w:val="008C05BA"/>
    <w:rsid w:val="008C18B4"/>
    <w:rsid w:val="008C37F3"/>
    <w:rsid w:val="008D335F"/>
    <w:rsid w:val="008D392B"/>
    <w:rsid w:val="008D48F7"/>
    <w:rsid w:val="008F7BC7"/>
    <w:rsid w:val="009001D8"/>
    <w:rsid w:val="00907E98"/>
    <w:rsid w:val="00926B05"/>
    <w:rsid w:val="00931BCE"/>
    <w:rsid w:val="009439D6"/>
    <w:rsid w:val="00952573"/>
    <w:rsid w:val="0095312A"/>
    <w:rsid w:val="00962FBB"/>
    <w:rsid w:val="00971FC7"/>
    <w:rsid w:val="0097557B"/>
    <w:rsid w:val="009769FC"/>
    <w:rsid w:val="00982126"/>
    <w:rsid w:val="009873C5"/>
    <w:rsid w:val="009B23A6"/>
    <w:rsid w:val="009B7F17"/>
    <w:rsid w:val="009C2D88"/>
    <w:rsid w:val="009C4531"/>
    <w:rsid w:val="009C45B9"/>
    <w:rsid w:val="009C55C6"/>
    <w:rsid w:val="009E2A0A"/>
    <w:rsid w:val="009F1D4A"/>
    <w:rsid w:val="009F40CC"/>
    <w:rsid w:val="009F7672"/>
    <w:rsid w:val="00A02AD7"/>
    <w:rsid w:val="00A11BD8"/>
    <w:rsid w:val="00A12A09"/>
    <w:rsid w:val="00A21745"/>
    <w:rsid w:val="00A314E9"/>
    <w:rsid w:val="00A35807"/>
    <w:rsid w:val="00A52029"/>
    <w:rsid w:val="00A76604"/>
    <w:rsid w:val="00A83EAA"/>
    <w:rsid w:val="00A8489F"/>
    <w:rsid w:val="00A9755C"/>
    <w:rsid w:val="00A976DF"/>
    <w:rsid w:val="00AA2861"/>
    <w:rsid w:val="00AA6E7C"/>
    <w:rsid w:val="00AC0921"/>
    <w:rsid w:val="00AC1F4E"/>
    <w:rsid w:val="00AC311F"/>
    <w:rsid w:val="00AC5A5B"/>
    <w:rsid w:val="00AD0928"/>
    <w:rsid w:val="00B000F0"/>
    <w:rsid w:val="00B157ED"/>
    <w:rsid w:val="00B15C06"/>
    <w:rsid w:val="00B17F04"/>
    <w:rsid w:val="00B30269"/>
    <w:rsid w:val="00B42CDA"/>
    <w:rsid w:val="00B472C1"/>
    <w:rsid w:val="00B52E4C"/>
    <w:rsid w:val="00B578ED"/>
    <w:rsid w:val="00B67193"/>
    <w:rsid w:val="00B70721"/>
    <w:rsid w:val="00B77089"/>
    <w:rsid w:val="00B85D18"/>
    <w:rsid w:val="00B862EC"/>
    <w:rsid w:val="00B91920"/>
    <w:rsid w:val="00B94E5A"/>
    <w:rsid w:val="00B97BEE"/>
    <w:rsid w:val="00BA6C5B"/>
    <w:rsid w:val="00BA75A2"/>
    <w:rsid w:val="00BB5956"/>
    <w:rsid w:val="00BC35E9"/>
    <w:rsid w:val="00BD2568"/>
    <w:rsid w:val="00BD2A93"/>
    <w:rsid w:val="00BD5B53"/>
    <w:rsid w:val="00BF26A5"/>
    <w:rsid w:val="00BF5A07"/>
    <w:rsid w:val="00BF7097"/>
    <w:rsid w:val="00C12EB2"/>
    <w:rsid w:val="00C140F0"/>
    <w:rsid w:val="00C14E45"/>
    <w:rsid w:val="00C1656D"/>
    <w:rsid w:val="00C2511B"/>
    <w:rsid w:val="00C31CD2"/>
    <w:rsid w:val="00C35B45"/>
    <w:rsid w:val="00C42897"/>
    <w:rsid w:val="00C42B6D"/>
    <w:rsid w:val="00C606A0"/>
    <w:rsid w:val="00C7693F"/>
    <w:rsid w:val="00C844AA"/>
    <w:rsid w:val="00C84FF6"/>
    <w:rsid w:val="00C90A19"/>
    <w:rsid w:val="00C91403"/>
    <w:rsid w:val="00C91E74"/>
    <w:rsid w:val="00CA21EF"/>
    <w:rsid w:val="00CA333F"/>
    <w:rsid w:val="00CA3B33"/>
    <w:rsid w:val="00CA53A8"/>
    <w:rsid w:val="00CC5B48"/>
    <w:rsid w:val="00CE141F"/>
    <w:rsid w:val="00CF1793"/>
    <w:rsid w:val="00D060DA"/>
    <w:rsid w:val="00D0771E"/>
    <w:rsid w:val="00D10432"/>
    <w:rsid w:val="00D2278D"/>
    <w:rsid w:val="00D24792"/>
    <w:rsid w:val="00D33FEF"/>
    <w:rsid w:val="00D450EB"/>
    <w:rsid w:val="00D5295D"/>
    <w:rsid w:val="00D53EAB"/>
    <w:rsid w:val="00D7363E"/>
    <w:rsid w:val="00DA0D38"/>
    <w:rsid w:val="00DA38B3"/>
    <w:rsid w:val="00DB3137"/>
    <w:rsid w:val="00DB50AF"/>
    <w:rsid w:val="00DC4640"/>
    <w:rsid w:val="00DC63A3"/>
    <w:rsid w:val="00DD08AF"/>
    <w:rsid w:val="00DE6F51"/>
    <w:rsid w:val="00DF0EB2"/>
    <w:rsid w:val="00E032EE"/>
    <w:rsid w:val="00E04E2A"/>
    <w:rsid w:val="00E14054"/>
    <w:rsid w:val="00E173B1"/>
    <w:rsid w:val="00E17CF2"/>
    <w:rsid w:val="00E2378A"/>
    <w:rsid w:val="00E248A8"/>
    <w:rsid w:val="00E478EF"/>
    <w:rsid w:val="00E532CE"/>
    <w:rsid w:val="00E60204"/>
    <w:rsid w:val="00E6098C"/>
    <w:rsid w:val="00E61FBE"/>
    <w:rsid w:val="00E70A46"/>
    <w:rsid w:val="00E7638D"/>
    <w:rsid w:val="00E902C6"/>
    <w:rsid w:val="00EA10C2"/>
    <w:rsid w:val="00EC47D4"/>
    <w:rsid w:val="00ED0123"/>
    <w:rsid w:val="00EE3FD5"/>
    <w:rsid w:val="00EF16AC"/>
    <w:rsid w:val="00F02C74"/>
    <w:rsid w:val="00F13946"/>
    <w:rsid w:val="00F14605"/>
    <w:rsid w:val="00F15AD2"/>
    <w:rsid w:val="00F210BF"/>
    <w:rsid w:val="00F214EB"/>
    <w:rsid w:val="00F24E8A"/>
    <w:rsid w:val="00F42D56"/>
    <w:rsid w:val="00F510C3"/>
    <w:rsid w:val="00F72ECA"/>
    <w:rsid w:val="00F760AF"/>
    <w:rsid w:val="00F81D4E"/>
    <w:rsid w:val="00F82EC2"/>
    <w:rsid w:val="00F94EA8"/>
    <w:rsid w:val="00F955EA"/>
    <w:rsid w:val="00FA0007"/>
    <w:rsid w:val="00FA24B2"/>
    <w:rsid w:val="00FA591D"/>
    <w:rsid w:val="00FB43CD"/>
    <w:rsid w:val="00FB4CE8"/>
    <w:rsid w:val="00FC4219"/>
    <w:rsid w:val="00FD1C44"/>
    <w:rsid w:val="00FD43EE"/>
    <w:rsid w:val="00FD4596"/>
    <w:rsid w:val="00FD7982"/>
    <w:rsid w:val="00FE337C"/>
    <w:rsid w:val="00FE6B5E"/>
    <w:rsid w:val="00FF344E"/>
    <w:rsid w:val="5065C598"/>
    <w:rsid w:val="55E9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286B6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semiHidden="1" w:uiPriority="8" w:unhideWhenUsed="1"/>
    <w:lsdException w:name="toc 6" w:locked="1" w:semiHidden="1" w:uiPriority="8" w:unhideWhenUsed="1"/>
    <w:lsdException w:name="toc 7" w:locked="1" w:semiHidden="1" w:uiPriority="8" w:unhideWhenUsed="1"/>
    <w:lsdException w:name="toc 8" w:locked="1" w:semiHidden="1" w:uiPriority="8" w:unhideWhenUsed="1"/>
    <w:lsdException w:name="toc 9" w:locked="1" w:semiHidden="1" w:uiPriority="8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semiHidden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04"/>
    <w:pPr>
      <w:tabs>
        <w:tab w:val="left" w:pos="357"/>
        <w:tab w:val="left" w:pos="567"/>
      </w:tabs>
      <w:suppressAutoHyphens/>
      <w:spacing w:after="280" w:line="280" w:lineRule="atLeast"/>
    </w:pPr>
    <w:rPr>
      <w:rFonts w:ascii="Arial" w:eastAsiaTheme="minorEastAsia" w:hAnsi="Arial" w:cs="Arial"/>
      <w:bCs/>
      <w:szCs w:val="20"/>
      <w:lang w:val="en-GB" w:bidi="en-US"/>
    </w:rPr>
  </w:style>
  <w:style w:type="paragraph" w:styleId="Heading1">
    <w:name w:val="heading 1"/>
    <w:next w:val="Normal"/>
    <w:link w:val="Heading1Char"/>
    <w:qFormat/>
    <w:rsid w:val="00B17F04"/>
    <w:pPr>
      <w:keepNext/>
      <w:tabs>
        <w:tab w:val="left" w:pos="0"/>
      </w:tabs>
      <w:spacing w:after="240"/>
      <w:outlineLvl w:val="0"/>
    </w:pPr>
    <w:rPr>
      <w:rFonts w:ascii="Arial" w:eastAsiaTheme="minorEastAsia" w:hAnsi="Arial" w:cs="Arial"/>
      <w:b/>
      <w:kern w:val="28"/>
      <w:sz w:val="48"/>
      <w:szCs w:val="20"/>
      <w:lang w:val="en-GB" w:bidi="en-US"/>
    </w:rPr>
  </w:style>
  <w:style w:type="paragraph" w:styleId="Heading2">
    <w:name w:val="heading 2"/>
    <w:basedOn w:val="Heading1"/>
    <w:next w:val="Normal"/>
    <w:link w:val="Heading2Char"/>
    <w:qFormat/>
    <w:rsid w:val="00B17F04"/>
    <w:pPr>
      <w:suppressAutoHyphens/>
      <w:spacing w:before="480" w:after="60"/>
      <w:outlineLvl w:val="1"/>
    </w:pPr>
    <w:rPr>
      <w:rFonts w:eastAsia="SimSun"/>
      <w:sz w:val="36"/>
      <w:szCs w:val="36"/>
    </w:rPr>
  </w:style>
  <w:style w:type="paragraph" w:styleId="Heading3">
    <w:name w:val="heading 3"/>
    <w:basedOn w:val="Heading2"/>
    <w:next w:val="Normal"/>
    <w:link w:val="Heading3Char"/>
    <w:qFormat/>
    <w:rsid w:val="00B17F04"/>
    <w:pPr>
      <w:outlineLvl w:val="2"/>
    </w:pPr>
    <w:rPr>
      <w:bCs/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locked/>
    <w:rsid w:val="00B17F04"/>
    <w:pPr>
      <w:keepLines/>
      <w:outlineLvl w:val="3"/>
    </w:pPr>
    <w:rPr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B17F04"/>
    <w:pPr>
      <w:keepNext/>
      <w:spacing w:before="240" w:after="60"/>
      <w:outlineLvl w:val="4"/>
    </w:pPr>
    <w:rPr>
      <w:b/>
      <w:bCs w:val="0"/>
      <w:sz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B17F0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B17F0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locked/>
    <w:rsid w:val="00B17F04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locked/>
    <w:rsid w:val="00B17F0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17F04"/>
    <w:rPr>
      <w:rFonts w:ascii="Arial" w:eastAsiaTheme="minorEastAsia" w:hAnsi="Arial" w:cs="Arial"/>
      <w:b/>
      <w:kern w:val="28"/>
      <w:sz w:val="48"/>
      <w:szCs w:val="20"/>
      <w:lang w:val="en-GB" w:bidi="en-US"/>
    </w:rPr>
  </w:style>
  <w:style w:type="character" w:customStyle="1" w:styleId="Heading2Char">
    <w:name w:val="Heading 2 Char"/>
    <w:link w:val="Heading2"/>
    <w:locked/>
    <w:rsid w:val="00B17F04"/>
    <w:rPr>
      <w:rFonts w:ascii="Arial" w:eastAsia="SimSun" w:hAnsi="Arial" w:cs="Arial"/>
      <w:b/>
      <w:kern w:val="28"/>
      <w:sz w:val="36"/>
      <w:szCs w:val="36"/>
      <w:lang w:val="en-GB" w:bidi="en-US"/>
    </w:rPr>
  </w:style>
  <w:style w:type="character" w:customStyle="1" w:styleId="Heading3Char">
    <w:name w:val="Heading 3 Char"/>
    <w:link w:val="Heading3"/>
    <w:locked/>
    <w:rsid w:val="00B17F04"/>
    <w:rPr>
      <w:rFonts w:ascii="Arial" w:eastAsia="SimSun" w:hAnsi="Arial" w:cs="Arial"/>
      <w:b/>
      <w:bCs/>
      <w:kern w:val="28"/>
      <w:sz w:val="28"/>
      <w:szCs w:val="28"/>
      <w:lang w:val="en-GB" w:bidi="en-US"/>
    </w:rPr>
  </w:style>
  <w:style w:type="character" w:styleId="Hyperlink">
    <w:name w:val="Hyperlink"/>
    <w:basedOn w:val="DefaultParagraphFont"/>
    <w:rsid w:val="00B17F04"/>
    <w:rPr>
      <w:bCs/>
      <w:color w:val="1F497D"/>
      <w:u w:val="single"/>
    </w:rPr>
  </w:style>
  <w:style w:type="table" w:styleId="TableList8">
    <w:name w:val="Table List 8"/>
    <w:basedOn w:val="TableNormal"/>
    <w:uiPriority w:val="99"/>
    <w:semiHidden/>
    <w:unhideWhenUsed/>
    <w:rsid w:val="005838AF"/>
    <w:pPr>
      <w:spacing w:line="2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7F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7F04"/>
    <w:pPr>
      <w:tabs>
        <w:tab w:val="clear" w:pos="567"/>
      </w:tabs>
    </w:pPr>
    <w:rPr>
      <w:rFonts w:asciiTheme="minorHAnsi" w:hAnsiTheme="minorHAnsi" w:cstheme="minorBidi"/>
      <w:noProof/>
      <w:szCs w:val="22"/>
    </w:rPr>
  </w:style>
  <w:style w:type="character" w:customStyle="1" w:styleId="CommentTextChar">
    <w:name w:val="Comment Text Char"/>
    <w:basedOn w:val="DefaultParagraphFont"/>
    <w:link w:val="CommentText"/>
    <w:locked/>
    <w:rsid w:val="00B17F04"/>
    <w:rPr>
      <w:rFonts w:asciiTheme="minorHAnsi" w:eastAsiaTheme="minorEastAsia" w:hAnsiTheme="minorHAnsi" w:cstheme="minorBidi"/>
      <w:bCs/>
      <w:noProof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F0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7F04"/>
    <w:rPr>
      <w:rFonts w:asciiTheme="minorHAnsi" w:eastAsiaTheme="minorEastAsia" w:hAnsiTheme="minorHAnsi" w:cstheme="minorBidi"/>
      <w:b/>
      <w:bCs w:val="0"/>
      <w:noProof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F04"/>
    <w:rPr>
      <w:rFonts w:ascii="Tahoma" w:eastAsiaTheme="minorEastAsia" w:hAnsi="Tahoma" w:cs="Tahoma"/>
      <w:bCs/>
      <w:sz w:val="16"/>
      <w:szCs w:val="16"/>
      <w:lang w:val="en-GB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17F04"/>
    <w:rPr>
      <w:color w:val="800080"/>
      <w:u w:val="single"/>
    </w:rPr>
  </w:style>
  <w:style w:type="paragraph" w:styleId="Footer">
    <w:name w:val="footer"/>
    <w:basedOn w:val="Normal"/>
    <w:link w:val="FooterChar"/>
    <w:rsid w:val="00B17F04"/>
    <w:pPr>
      <w:tabs>
        <w:tab w:val="clear" w:pos="567"/>
      </w:tabs>
      <w:spacing w:line="240" w:lineRule="auto"/>
    </w:pPr>
    <w:rPr>
      <w:bCs w:val="0"/>
      <w:iCs/>
      <w:szCs w:val="22"/>
    </w:rPr>
  </w:style>
  <w:style w:type="character" w:customStyle="1" w:styleId="FooterChar">
    <w:name w:val="Footer Char"/>
    <w:basedOn w:val="DefaultParagraphFont"/>
    <w:link w:val="Footer"/>
    <w:locked/>
    <w:rsid w:val="00B17F04"/>
    <w:rPr>
      <w:rFonts w:ascii="Arial" w:eastAsiaTheme="minorEastAsia" w:hAnsi="Arial" w:cs="Arial"/>
      <w:iCs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locked/>
    <w:rsid w:val="00B17F0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paragraph" w:styleId="Header">
    <w:name w:val="header"/>
    <w:basedOn w:val="Normal"/>
    <w:link w:val="HeaderChar"/>
    <w:rsid w:val="00B17F04"/>
    <w:pPr>
      <w:tabs>
        <w:tab w:val="clear" w:pos="567"/>
        <w:tab w:val="center" w:pos="4153"/>
        <w:tab w:val="right" w:pos="8306"/>
      </w:tabs>
      <w:spacing w:line="240" w:lineRule="auto"/>
    </w:pPr>
    <w:rPr>
      <w:b/>
      <w:bCs w:val="0"/>
      <w:iCs/>
    </w:rPr>
  </w:style>
  <w:style w:type="character" w:customStyle="1" w:styleId="HeaderChar">
    <w:name w:val="Header Char"/>
    <w:basedOn w:val="DefaultParagraphFont"/>
    <w:link w:val="Header"/>
    <w:locked/>
    <w:rsid w:val="00B17F04"/>
    <w:rPr>
      <w:rFonts w:ascii="Arial" w:eastAsiaTheme="minorEastAsia" w:hAnsi="Arial" w:cs="Arial"/>
      <w:b/>
      <w:iCs/>
      <w:szCs w:val="20"/>
      <w:lang w:val="en-GB" w:bidi="en-US"/>
    </w:rPr>
  </w:style>
  <w:style w:type="character" w:customStyle="1" w:styleId="Heading4Char">
    <w:name w:val="Heading 4 Char"/>
    <w:basedOn w:val="DefaultParagraphFont"/>
    <w:link w:val="Heading4"/>
    <w:rsid w:val="00B17F04"/>
    <w:rPr>
      <w:rFonts w:ascii="Arial" w:eastAsia="SimSun" w:hAnsi="Arial" w:cs="Arial"/>
      <w:b/>
      <w:bCs/>
      <w:kern w:val="28"/>
      <w:sz w:val="24"/>
      <w:szCs w:val="20"/>
      <w:lang w:val="en-GB" w:bidi="en-US"/>
    </w:rPr>
  </w:style>
  <w:style w:type="character" w:customStyle="1" w:styleId="Heading5Char">
    <w:name w:val="Heading 5 Char"/>
    <w:basedOn w:val="DefaultParagraphFont"/>
    <w:link w:val="Heading5"/>
    <w:rsid w:val="00B17F04"/>
    <w:rPr>
      <w:rFonts w:ascii="Arial" w:eastAsiaTheme="minorEastAsia" w:hAnsi="Arial" w:cs="Arial"/>
      <w:b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F04"/>
    <w:rPr>
      <w:rFonts w:asciiTheme="majorHAnsi" w:eastAsiaTheme="majorEastAsia" w:hAnsiTheme="majorHAnsi" w:cstheme="majorBidi"/>
      <w:bCs/>
      <w:i/>
      <w:iCs/>
      <w:spacing w:val="5"/>
      <w:szCs w:val="20"/>
      <w:lang w:val="en-GB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17F04"/>
    <w:rPr>
      <w:rFonts w:asciiTheme="majorHAnsi" w:eastAsiaTheme="majorEastAsia" w:hAnsiTheme="majorHAnsi" w:cstheme="majorBidi"/>
      <w:bCs/>
      <w:i/>
      <w:iCs/>
      <w:spacing w:val="13"/>
      <w:sz w:val="24"/>
      <w:szCs w:val="20"/>
      <w:lang w:val="en-GB" w:bidi="en-US"/>
    </w:rPr>
  </w:style>
  <w:style w:type="character" w:styleId="IntenseEmphasis">
    <w:name w:val="Intense Emphasis"/>
    <w:uiPriority w:val="21"/>
    <w:rsid w:val="00B17F04"/>
    <w:rPr>
      <w:b/>
      <w:bCs/>
    </w:rPr>
  </w:style>
  <w:style w:type="character" w:styleId="SubtleEmphasis">
    <w:name w:val="Subtle Emphasis"/>
    <w:uiPriority w:val="19"/>
    <w:rsid w:val="00B17F04"/>
    <w:rPr>
      <w:i/>
      <w:iCs/>
    </w:rPr>
  </w:style>
  <w:style w:type="paragraph" w:customStyle="1" w:styleId="Secondorderbullet">
    <w:name w:val="Second order bullet"/>
    <w:basedOn w:val="bullet"/>
    <w:next w:val="Normal"/>
    <w:qFormat/>
    <w:rsid w:val="00B17F04"/>
    <w:pPr>
      <w:numPr>
        <w:numId w:val="6"/>
      </w:numPr>
    </w:pPr>
  </w:style>
  <w:style w:type="paragraph" w:customStyle="1" w:styleId="Tabletext">
    <w:name w:val="Table text"/>
    <w:basedOn w:val="Normal"/>
    <w:uiPriority w:val="99"/>
    <w:semiHidden/>
    <w:rsid w:val="006E57FE"/>
  </w:style>
  <w:style w:type="paragraph" w:customStyle="1" w:styleId="Titlepage1">
    <w:name w:val="Title page 1"/>
    <w:basedOn w:val="Heading1"/>
    <w:next w:val="Normal"/>
    <w:rsid w:val="00B17F04"/>
    <w:pPr>
      <w:outlineLvl w:val="9"/>
    </w:pPr>
    <w:rPr>
      <w:bCs/>
      <w:kern w:val="0"/>
      <w:szCs w:val="48"/>
    </w:rPr>
  </w:style>
  <w:style w:type="paragraph" w:customStyle="1" w:styleId="Titlepage2">
    <w:name w:val="Title page 2"/>
    <w:basedOn w:val="Heading2"/>
    <w:uiPriority w:val="2"/>
    <w:rsid w:val="006E57FE"/>
  </w:style>
  <w:style w:type="paragraph" w:styleId="TOC1">
    <w:name w:val="toc 1"/>
    <w:basedOn w:val="Normal"/>
    <w:next w:val="Normal"/>
    <w:uiPriority w:val="39"/>
    <w:locked/>
    <w:rsid w:val="00B17F04"/>
    <w:pPr>
      <w:tabs>
        <w:tab w:val="clear" w:pos="357"/>
        <w:tab w:val="right" w:pos="9072"/>
      </w:tabs>
      <w:spacing w:before="240" w:after="120"/>
      <w:ind w:left="567" w:hanging="567"/>
    </w:pPr>
    <w:rPr>
      <w:b/>
      <w:bCs w:val="0"/>
    </w:rPr>
  </w:style>
  <w:style w:type="paragraph" w:styleId="TOC2">
    <w:name w:val="toc 2"/>
    <w:basedOn w:val="TOC1"/>
    <w:next w:val="Normal"/>
    <w:autoRedefine/>
    <w:uiPriority w:val="39"/>
    <w:locked/>
    <w:rsid w:val="00B17F04"/>
    <w:pPr>
      <w:tabs>
        <w:tab w:val="left" w:pos="1134"/>
      </w:tabs>
      <w:spacing w:before="0" w:after="60"/>
    </w:pPr>
    <w:rPr>
      <w:b w:val="0"/>
      <w:bCs/>
    </w:rPr>
  </w:style>
  <w:style w:type="paragraph" w:styleId="TOC3">
    <w:name w:val="toc 3"/>
    <w:basedOn w:val="TOC2"/>
    <w:next w:val="Normal"/>
    <w:autoRedefine/>
    <w:uiPriority w:val="39"/>
    <w:locked/>
    <w:rsid w:val="00B17F04"/>
    <w:pPr>
      <w:ind w:left="1134"/>
    </w:pPr>
  </w:style>
  <w:style w:type="paragraph" w:styleId="TOC4">
    <w:name w:val="toc 4"/>
    <w:basedOn w:val="TOC2"/>
    <w:next w:val="Normal"/>
    <w:autoRedefine/>
    <w:uiPriority w:val="39"/>
    <w:locked/>
    <w:rsid w:val="00B17F04"/>
    <w:pPr>
      <w:ind w:left="1701"/>
    </w:pPr>
  </w:style>
  <w:style w:type="table" w:styleId="TableGrid">
    <w:name w:val="Table Grid"/>
    <w:basedOn w:val="TableNormal"/>
    <w:uiPriority w:val="59"/>
    <w:locked/>
    <w:rsid w:val="00DB50AF"/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  <w:bCs/>
        <w:i w:val="0"/>
        <w:iCs/>
      </w:rPr>
    </w:tblStylePr>
    <w:tblStylePr w:type="lastRow">
      <w:rPr>
        <w:b w:val="0"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Emphasis">
    <w:name w:val="Emphasis"/>
    <w:uiPriority w:val="20"/>
    <w:locked/>
    <w:rsid w:val="00B17F04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rsid w:val="00B17F04"/>
    <w:rPr>
      <w:rFonts w:asciiTheme="majorHAnsi" w:eastAsiaTheme="majorEastAsia" w:hAnsiTheme="majorHAnsi" w:cstheme="majorBidi"/>
      <w:b/>
      <w:i/>
      <w:iCs/>
      <w:color w:val="7F7F7F" w:themeColor="text1" w:themeTint="80"/>
      <w:szCs w:val="2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F04"/>
    <w:rPr>
      <w:rFonts w:asciiTheme="majorHAnsi" w:eastAsiaTheme="majorEastAsia" w:hAnsiTheme="majorHAnsi" w:cstheme="majorBidi"/>
      <w:bCs/>
      <w:i/>
      <w:iCs/>
      <w:szCs w:val="20"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B17F04"/>
    <w:rPr>
      <w:rFonts w:asciiTheme="majorHAnsi" w:eastAsiaTheme="majorEastAsia" w:hAnsiTheme="majorHAnsi" w:cstheme="majorBidi"/>
      <w:bCs/>
      <w:szCs w:val="20"/>
      <w:lang w:val="en-GB" w:bidi="en-US"/>
    </w:rPr>
  </w:style>
  <w:style w:type="paragraph" w:styleId="Quote">
    <w:name w:val="Quote"/>
    <w:basedOn w:val="Normal"/>
    <w:next w:val="Normal"/>
    <w:link w:val="QuoteChar"/>
    <w:uiPriority w:val="29"/>
    <w:rsid w:val="00B17F04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17F04"/>
    <w:rPr>
      <w:rFonts w:ascii="Arial" w:eastAsiaTheme="minorEastAsia" w:hAnsi="Arial" w:cs="Arial"/>
      <w:bCs/>
      <w:i/>
      <w:iCs/>
      <w:szCs w:val="20"/>
      <w:lang w:val="en-GB" w:bidi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B17F04"/>
    <w:pPr>
      <w:pBdr>
        <w:bottom w:val="single" w:sz="4" w:space="1" w:color="auto"/>
      </w:pBdr>
      <w:spacing w:before="200"/>
      <w:ind w:left="1008" w:right="1152"/>
      <w:jc w:val="both"/>
    </w:pPr>
    <w:rPr>
      <w:b/>
      <w:bCs w:val="0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F04"/>
    <w:rPr>
      <w:rFonts w:ascii="Arial" w:eastAsiaTheme="minorEastAsia" w:hAnsi="Arial" w:cs="Arial"/>
      <w:b/>
      <w:i/>
      <w:iCs/>
      <w:szCs w:val="20"/>
      <w:lang w:val="en-GB" w:bidi="en-US"/>
    </w:rPr>
  </w:style>
  <w:style w:type="character" w:styleId="SubtleReference">
    <w:name w:val="Subtle Reference"/>
    <w:uiPriority w:val="31"/>
    <w:rsid w:val="00B17F04"/>
    <w:rPr>
      <w:smallCaps/>
    </w:rPr>
  </w:style>
  <w:style w:type="paragraph" w:customStyle="1" w:styleId="Standardtext">
    <w:name w:val="Standard text"/>
    <w:basedOn w:val="Normal"/>
    <w:qFormat/>
    <w:rsid w:val="00B15C06"/>
    <w:rPr>
      <w:color w:val="8064A2" w:themeColor="accent4"/>
    </w:rPr>
  </w:style>
  <w:style w:type="paragraph" w:customStyle="1" w:styleId="Overline">
    <w:name w:val="Overline"/>
    <w:basedOn w:val="Normal"/>
    <w:uiPriority w:val="9"/>
    <w:rsid w:val="006034D8"/>
    <w:pPr>
      <w:pBdr>
        <w:top w:val="single" w:sz="18" w:space="1" w:color="auto"/>
      </w:pBdr>
    </w:pPr>
    <w:rPr>
      <w:szCs w:val="22"/>
    </w:rPr>
  </w:style>
  <w:style w:type="paragraph" w:customStyle="1" w:styleId="bullet">
    <w:name w:val="bullet"/>
    <w:qFormat/>
    <w:rsid w:val="00B17F04"/>
    <w:pPr>
      <w:numPr>
        <w:numId w:val="7"/>
      </w:numPr>
      <w:suppressAutoHyphens/>
      <w:spacing w:after="280" w:line="280" w:lineRule="atLeast"/>
      <w:contextualSpacing/>
    </w:pPr>
    <w:rPr>
      <w:rFonts w:ascii="Arial" w:eastAsia="Times New Roman" w:hAnsi="Arial"/>
      <w:bCs/>
      <w:szCs w:val="24"/>
      <w:lang w:val="en-GB" w:eastAsia="en-GB"/>
    </w:rPr>
  </w:style>
  <w:style w:type="paragraph" w:customStyle="1" w:styleId="Standardbullet">
    <w:name w:val="Standard bullet"/>
    <w:basedOn w:val="bullet"/>
    <w:qFormat/>
    <w:rsid w:val="00432968"/>
    <w:rPr>
      <w:color w:val="8064A2" w:themeColor="accent4"/>
    </w:rPr>
  </w:style>
  <w:style w:type="paragraph" w:customStyle="1" w:styleId="Suggestededitedtext">
    <w:name w:val="Suggested edited text"/>
    <w:basedOn w:val="Normal"/>
    <w:uiPriority w:val="1"/>
    <w:qFormat/>
    <w:rsid w:val="00852570"/>
    <w:rPr>
      <w:color w:val="00B050"/>
    </w:rPr>
  </w:style>
  <w:style w:type="paragraph" w:customStyle="1" w:styleId="Numberbullets">
    <w:name w:val="Number bullets"/>
    <w:basedOn w:val="bullet"/>
    <w:rsid w:val="007B7A59"/>
    <w:pPr>
      <w:numPr>
        <w:numId w:val="2"/>
      </w:numPr>
      <w:ind w:left="357" w:hanging="357"/>
    </w:pPr>
  </w:style>
  <w:style w:type="character" w:styleId="UnresolvedMention">
    <w:name w:val="Unresolved Mention"/>
    <w:basedOn w:val="DefaultParagraphFont"/>
    <w:uiPriority w:val="99"/>
    <w:semiHidden/>
    <w:unhideWhenUsed/>
    <w:rsid w:val="007D7CA3"/>
    <w:rPr>
      <w:color w:val="605E5C"/>
      <w:shd w:val="clear" w:color="auto" w:fill="E1DFDD"/>
    </w:rPr>
  </w:style>
  <w:style w:type="paragraph" w:styleId="NoSpacing">
    <w:name w:val="No Spacing"/>
    <w:basedOn w:val="Normal"/>
    <w:link w:val="NoSpacingChar"/>
    <w:uiPriority w:val="1"/>
    <w:rsid w:val="00B17F04"/>
    <w:pPr>
      <w:spacing w:after="0" w:line="240" w:lineRule="auto"/>
    </w:pPr>
  </w:style>
  <w:style w:type="paragraph" w:styleId="Revision">
    <w:name w:val="Revision"/>
    <w:hidden/>
    <w:uiPriority w:val="99"/>
    <w:semiHidden/>
    <w:rsid w:val="00B17F04"/>
    <w:pPr>
      <w:spacing w:after="200" w:line="276" w:lineRule="auto"/>
    </w:pPr>
    <w:rPr>
      <w:rFonts w:ascii="Times New Roman" w:eastAsia="Times New Roman" w:hAnsi="Times New Roman" w:cs="Arial"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B17F04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17F04"/>
    <w:rPr>
      <w:i w:val="0"/>
      <w:iCs w:val="0"/>
      <w:color w:val="008000"/>
    </w:rPr>
  </w:style>
  <w:style w:type="paragraph" w:styleId="BodyText">
    <w:name w:val="Body Text"/>
    <w:basedOn w:val="Normal"/>
    <w:link w:val="BodyTextChar"/>
    <w:uiPriority w:val="99"/>
    <w:unhideWhenUsed/>
    <w:rsid w:val="00B17F04"/>
    <w:rPr>
      <w:bCs w:val="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17F04"/>
    <w:rPr>
      <w:rFonts w:ascii="Arial" w:eastAsiaTheme="minorEastAsia" w:hAnsi="Arial" w:cs="Arial"/>
      <w:sz w:val="20"/>
      <w:szCs w:val="20"/>
      <w:lang w:bidi="en-US"/>
    </w:rPr>
  </w:style>
  <w:style w:type="table" w:styleId="TableTheme">
    <w:name w:val="Table Theme"/>
    <w:basedOn w:val="TableNormal"/>
    <w:semiHidden/>
    <w:rsid w:val="00B17F04"/>
    <w:pPr>
      <w:numPr>
        <w:numId w:val="11"/>
      </w:numPr>
      <w:spacing w:before="60" w:after="60" w:line="320" w:lineRule="exact"/>
      <w:ind w:left="0" w:firstLine="0"/>
    </w:pPr>
    <w:rPr>
      <w:rFonts w:ascii="Times New Roman" w:eastAsia="Times New Roman" w:hAnsi="Times New Roman" w:cs="Arial"/>
      <w:bCs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Variable">
    <w:name w:val="HTML Variable"/>
    <w:basedOn w:val="DefaultParagraphFont"/>
    <w:semiHidden/>
    <w:rsid w:val="00B17F04"/>
    <w:rPr>
      <w:i/>
      <w:iCs/>
    </w:rPr>
  </w:style>
  <w:style w:type="character" w:styleId="FootnoteReference">
    <w:name w:val="footnote reference"/>
    <w:rsid w:val="00B17F04"/>
    <w:rPr>
      <w:rFonts w:cs="Verdana"/>
      <w:color w:val="000000"/>
    </w:rPr>
  </w:style>
  <w:style w:type="paragraph" w:styleId="NormalWeb">
    <w:name w:val="Normal (Web)"/>
    <w:basedOn w:val="Normal"/>
    <w:rsid w:val="00B17F04"/>
    <w:pPr>
      <w:spacing w:before="100" w:beforeAutospacing="1" w:after="100" w:afterAutospacing="1"/>
    </w:pPr>
  </w:style>
  <w:style w:type="character" w:styleId="Strong">
    <w:name w:val="Strong"/>
    <w:uiPriority w:val="22"/>
    <w:locked/>
    <w:rsid w:val="00B17F04"/>
    <w:rPr>
      <w:b/>
      <w:bCs/>
    </w:rPr>
  </w:style>
  <w:style w:type="paragraph" w:customStyle="1" w:styleId="titlepage10">
    <w:name w:val="title page 1"/>
    <w:rsid w:val="00B17F04"/>
    <w:pPr>
      <w:spacing w:after="280"/>
    </w:pPr>
    <w:rPr>
      <w:rFonts w:ascii="Arial" w:eastAsia="Times New Roman" w:hAnsi="Arial" w:cs="Arial"/>
      <w:b/>
      <w:sz w:val="48"/>
      <w:szCs w:val="48"/>
      <w:lang w:val="en-GB" w:eastAsia="en-GB"/>
    </w:rPr>
  </w:style>
  <w:style w:type="paragraph" w:customStyle="1" w:styleId="titlepage20">
    <w:name w:val="title page 2"/>
    <w:basedOn w:val="titlepage10"/>
    <w:rsid w:val="00B17F04"/>
    <w:rPr>
      <w:sz w:val="36"/>
      <w:szCs w:val="36"/>
    </w:rPr>
  </w:style>
  <w:style w:type="character" w:styleId="PageNumber">
    <w:name w:val="page number"/>
    <w:basedOn w:val="DefaultParagraphFont"/>
    <w:rsid w:val="00B17F04"/>
    <w:rPr>
      <w:rFonts w:ascii="Arial" w:hAnsi="Arial"/>
      <w:dstrike w:val="0"/>
      <w:sz w:val="22"/>
      <w:szCs w:val="24"/>
      <w:bdr w:val="none" w:sz="0" w:space="0" w:color="auto"/>
      <w:vertAlign w:val="baseline"/>
    </w:rPr>
  </w:style>
  <w:style w:type="paragraph" w:customStyle="1" w:styleId="NormalIndent1">
    <w:name w:val="Normal Indent1"/>
    <w:basedOn w:val="Normal"/>
    <w:rsid w:val="00B17F04"/>
    <w:pPr>
      <w:ind w:left="567" w:right="567"/>
    </w:pPr>
  </w:style>
  <w:style w:type="paragraph" w:customStyle="1" w:styleId="normaloutdent">
    <w:name w:val="normal outdent"/>
    <w:basedOn w:val="Normal"/>
    <w:rsid w:val="00B17F04"/>
    <w:pPr>
      <w:tabs>
        <w:tab w:val="left" w:pos="0"/>
      </w:tabs>
      <w:ind w:hanging="709"/>
    </w:pPr>
  </w:style>
  <w:style w:type="paragraph" w:customStyle="1" w:styleId="tabletext0">
    <w:name w:val="table text"/>
    <w:basedOn w:val="Normal"/>
    <w:rsid w:val="00B17F04"/>
  </w:style>
  <w:style w:type="paragraph" w:customStyle="1" w:styleId="numberedparas">
    <w:name w:val="numbered paras"/>
    <w:basedOn w:val="Normal"/>
    <w:rsid w:val="00B17F04"/>
    <w:pPr>
      <w:numPr>
        <w:numId w:val="3"/>
      </w:numPr>
    </w:pPr>
  </w:style>
  <w:style w:type="paragraph" w:customStyle="1" w:styleId="tablebullet">
    <w:name w:val="table bullet"/>
    <w:basedOn w:val="tabletext0"/>
    <w:rsid w:val="00B17F04"/>
    <w:pPr>
      <w:numPr>
        <w:numId w:val="4"/>
      </w:numPr>
    </w:pPr>
  </w:style>
  <w:style w:type="paragraph" w:customStyle="1" w:styleId="NoSpace">
    <w:name w:val="NoSpace"/>
    <w:basedOn w:val="Normal"/>
    <w:qFormat/>
    <w:rsid w:val="00B17F04"/>
    <w:pPr>
      <w:spacing w:before="60" w:after="60"/>
    </w:pPr>
  </w:style>
  <w:style w:type="paragraph" w:styleId="Title">
    <w:name w:val="Title"/>
    <w:basedOn w:val="Normal"/>
    <w:next w:val="Normal"/>
    <w:link w:val="TitleChar"/>
    <w:uiPriority w:val="10"/>
    <w:locked/>
    <w:rsid w:val="00B17F0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7F04"/>
    <w:rPr>
      <w:rFonts w:asciiTheme="majorHAnsi" w:eastAsiaTheme="majorEastAsia" w:hAnsiTheme="majorHAnsi" w:cstheme="majorBidi"/>
      <w:bCs/>
      <w:spacing w:val="5"/>
      <w:sz w:val="52"/>
      <w:szCs w:val="52"/>
      <w:lang w:val="en-GB" w:bidi="en-US"/>
    </w:rPr>
  </w:style>
  <w:style w:type="character" w:styleId="IntenseReference">
    <w:name w:val="Intense Reference"/>
    <w:uiPriority w:val="32"/>
    <w:rsid w:val="00B17F04"/>
    <w:rPr>
      <w:smallCaps/>
      <w:spacing w:val="5"/>
      <w:u w:val="single"/>
    </w:rPr>
  </w:style>
  <w:style w:type="character" w:styleId="BookTitle">
    <w:name w:val="Book Title"/>
    <w:uiPriority w:val="33"/>
    <w:rsid w:val="00B17F0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7F04"/>
    <w:pPr>
      <w:outlineLvl w:val="9"/>
    </w:pPr>
  </w:style>
  <w:style w:type="paragraph" w:styleId="Caption">
    <w:name w:val="caption"/>
    <w:basedOn w:val="Normal"/>
    <w:next w:val="Normal"/>
    <w:uiPriority w:val="35"/>
    <w:unhideWhenUsed/>
    <w:locked/>
    <w:rsid w:val="00B17F04"/>
    <w:pPr>
      <w:framePr w:h="284" w:wrap="around" w:vAnchor="text" w:hAnchor="text" w:y="1"/>
      <w:snapToGrid w:val="0"/>
      <w:spacing w:after="60" w:line="240" w:lineRule="atLeast"/>
    </w:pPr>
    <w:rPr>
      <w:b/>
      <w:bCs w:val="0"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17F04"/>
    <w:rPr>
      <w:rFonts w:ascii="Arial" w:eastAsiaTheme="minorEastAsia" w:hAnsi="Arial" w:cs="Arial"/>
      <w:bCs/>
      <w:szCs w:val="20"/>
      <w:lang w:val="en-GB" w:bidi="en-US"/>
    </w:rPr>
  </w:style>
  <w:style w:type="paragraph" w:customStyle="1" w:styleId="egorquote">
    <w:name w:val="eg or quote"/>
    <w:basedOn w:val="Normal"/>
    <w:rsid w:val="00B17F04"/>
    <w:pPr>
      <w:ind w:left="567" w:right="567"/>
    </w:pPr>
  </w:style>
  <w:style w:type="paragraph" w:styleId="FootnoteText">
    <w:name w:val="footnote text"/>
    <w:basedOn w:val="Normal"/>
    <w:link w:val="FootnoteTextChar"/>
    <w:semiHidden/>
    <w:rsid w:val="00B17F04"/>
    <w:pPr>
      <w:spacing w:after="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B17F04"/>
    <w:rPr>
      <w:rFonts w:ascii="Arial" w:eastAsiaTheme="minorEastAsia" w:hAnsi="Arial" w:cs="Arial"/>
      <w:bCs/>
      <w:szCs w:val="20"/>
      <w:lang w:val="en-GB" w:bidi="en-US"/>
    </w:rPr>
  </w:style>
  <w:style w:type="paragraph" w:customStyle="1" w:styleId="TableText1">
    <w:name w:val="TableText"/>
    <w:basedOn w:val="NoSpace"/>
    <w:qFormat/>
    <w:rsid w:val="00B17F04"/>
  </w:style>
  <w:style w:type="paragraph" w:customStyle="1" w:styleId="Tabletextheading">
    <w:name w:val="Table text heading"/>
    <w:basedOn w:val="Normal"/>
    <w:rsid w:val="00B17F04"/>
    <w:pPr>
      <w:tabs>
        <w:tab w:val="clear" w:pos="567"/>
      </w:tabs>
      <w:spacing w:after="0" w:line="240" w:lineRule="auto"/>
    </w:pPr>
    <w:rPr>
      <w:b/>
      <w:szCs w:val="22"/>
    </w:rPr>
  </w:style>
  <w:style w:type="paragraph" w:customStyle="1" w:styleId="Heading2outdent">
    <w:name w:val="Heading 2 outdent"/>
    <w:basedOn w:val="Heading2"/>
    <w:next w:val="Normal"/>
    <w:qFormat/>
    <w:rsid w:val="00B17F04"/>
    <w:pPr>
      <w:ind w:hanging="851"/>
    </w:pPr>
    <w:rPr>
      <w:bCs/>
    </w:rPr>
  </w:style>
  <w:style w:type="paragraph" w:customStyle="1" w:styleId="Heading3outdent">
    <w:name w:val="Heading 3 outdent"/>
    <w:basedOn w:val="Heading3"/>
    <w:next w:val="Normal"/>
    <w:qFormat/>
    <w:rsid w:val="00B17F04"/>
    <w:pPr>
      <w:ind w:hanging="851"/>
    </w:pPr>
    <w:rPr>
      <w:rFonts w:cs="Times New Roman"/>
      <w:bCs w:val="0"/>
    </w:rPr>
  </w:style>
  <w:style w:type="paragraph" w:customStyle="1" w:styleId="ParagraphBullet">
    <w:name w:val="Paragraph Bullet"/>
    <w:basedOn w:val="Normal"/>
    <w:qFormat/>
    <w:rsid w:val="00B17F04"/>
    <w:pPr>
      <w:numPr>
        <w:numId w:val="5"/>
      </w:numPr>
      <w:tabs>
        <w:tab w:val="clear" w:pos="357"/>
        <w:tab w:val="clear" w:pos="567"/>
      </w:tabs>
    </w:pPr>
  </w:style>
  <w:style w:type="paragraph" w:customStyle="1" w:styleId="Heading4outdent">
    <w:name w:val="Heading 4 outdent"/>
    <w:basedOn w:val="Heading4"/>
    <w:qFormat/>
    <w:rsid w:val="00B17F04"/>
    <w:pPr>
      <w:ind w:hanging="851"/>
    </w:pPr>
    <w:rPr>
      <w:bCs w:val="0"/>
      <w:szCs w:val="22"/>
    </w:rPr>
  </w:style>
  <w:style w:type="paragraph" w:customStyle="1" w:styleId="Heading1outdent">
    <w:name w:val="Heading 1 outdent"/>
    <w:basedOn w:val="Heading1"/>
    <w:qFormat/>
    <w:rsid w:val="00B17F04"/>
    <w:pPr>
      <w:ind w:hanging="851"/>
    </w:pPr>
    <w:rPr>
      <w:bCs/>
    </w:rPr>
  </w:style>
  <w:style w:type="table" w:customStyle="1" w:styleId="LightShading-Accent11">
    <w:name w:val="Light Shading - Accent 11"/>
    <w:basedOn w:val="TableNormal"/>
    <w:uiPriority w:val="60"/>
    <w:rsid w:val="00B17F04"/>
    <w:rPr>
      <w:rFonts w:ascii="Arial" w:eastAsiaTheme="minorEastAsia" w:hAnsi="Arial" w:cs="Arial"/>
      <w:bCs/>
      <w:sz w:val="20"/>
      <w:szCs w:val="20"/>
      <w:lang w:eastAsia="en-GB"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Heading4sub">
    <w:name w:val="Heading 4 sub"/>
    <w:basedOn w:val="Heading4"/>
    <w:qFormat/>
    <w:rsid w:val="00B17F04"/>
    <w:pPr>
      <w:spacing w:before="280"/>
    </w:pPr>
    <w:rPr>
      <w:bCs w:val="0"/>
      <w:szCs w:val="22"/>
    </w:rPr>
  </w:style>
  <w:style w:type="paragraph" w:customStyle="1" w:styleId="Heading3sub">
    <w:name w:val="Heading 3 sub"/>
    <w:basedOn w:val="Heading3"/>
    <w:qFormat/>
    <w:rsid w:val="00B17F04"/>
    <w:pPr>
      <w:spacing w:before="280"/>
    </w:pPr>
    <w:rPr>
      <w:bCs w:val="0"/>
    </w:rPr>
  </w:style>
  <w:style w:type="paragraph" w:customStyle="1" w:styleId="Heading2subtop">
    <w:name w:val="Heading 2 sub/top"/>
    <w:basedOn w:val="Heading2"/>
    <w:next w:val="Normal"/>
    <w:qFormat/>
    <w:rsid w:val="00B17F04"/>
    <w:pPr>
      <w:spacing w:before="280"/>
    </w:pPr>
    <w:rPr>
      <w:bCs/>
    </w:rPr>
  </w:style>
  <w:style w:type="paragraph" w:styleId="List">
    <w:name w:val="List"/>
    <w:basedOn w:val="Normal"/>
    <w:uiPriority w:val="99"/>
    <w:unhideWhenUsed/>
    <w:rsid w:val="00B17F04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qa.org.uk/sqa/48456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siting.examining@sq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ti446\OneDrive%20-%20Scottish%20Qualifications%20Authority\Documents\Templates\SQA%20templates\SQA%20Normal%202101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AD7FE7A0CBD45A40E692ACD567A7E" ma:contentTypeVersion="10" ma:contentTypeDescription="Create a new document." ma:contentTypeScope="" ma:versionID="a74b16b523adfa9251e7efd3853c1719">
  <xsd:schema xmlns:xsd="http://www.w3.org/2001/XMLSchema" xmlns:xs="http://www.w3.org/2001/XMLSchema" xmlns:p="http://schemas.microsoft.com/office/2006/metadata/properties" xmlns:ns2="efa1f881-31b9-4f6d-a46d-424320d47e00" xmlns:ns3="3de07fd7-0eb5-4c43-9e23-d0a2ac3019e9" targetNamespace="http://schemas.microsoft.com/office/2006/metadata/properties" ma:root="true" ma:fieldsID="74566fe968af23e746efe4fb88e6596e" ns2:_="" ns3:_="">
    <xsd:import namespace="efa1f881-31b9-4f6d-a46d-424320d47e00"/>
    <xsd:import namespace="3de07fd7-0eb5-4c43-9e23-d0a2ac301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f881-31b9-4f6d-a46d-424320d47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07fd7-0eb5-4c43-9e23-d0a2ac301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C1281-4461-4BA5-92C6-12667368A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6753C9-3952-4CE2-B4C3-61BC60F79267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de07fd7-0eb5-4c43-9e23-d0a2ac3019e9"/>
    <ds:schemaRef ds:uri="efa1f881-31b9-4f6d-a46d-424320d47e0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FAC389-F2E8-48E6-929B-368BCB7E0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61877-04C8-46F8-A358-3D9492CB4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1f881-31b9-4f6d-a46d-424320d47e00"/>
    <ds:schemaRef ds:uri="3de07fd7-0eb5-4c43-9e23-d0a2ac301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SQA Normal 210129</Template>
  <TotalTime>0</TotalTime>
  <Pages>4</Pages>
  <Words>450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complete an STL form in session 2021–22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 Modern Languages Performance Talking STL form guidance 2025-26</dc:title>
  <dc:subject>Modern Languages</dc:subject>
  <dc:creator/>
  <cp:keywords/>
  <cp:lastModifiedBy/>
  <cp:revision>1</cp:revision>
  <dcterms:created xsi:type="dcterms:W3CDTF">2023-10-16T10:13:00Z</dcterms:created>
  <dcterms:modified xsi:type="dcterms:W3CDTF">2025-10-15T09:27:00Z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0x0101002D9AD7FE7A0CBD45A40E692ACD567A7E</vt:lpwstr>
  </property>
</Properties>
</file>