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DB49" w14:textId="771BB311" w:rsidR="00614F93" w:rsidRDefault="001B4582" w:rsidP="00C47534">
      <w:pPr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CB18F2E" wp14:editId="42CEC93A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E6F9" w14:textId="77777777" w:rsidR="001B4582" w:rsidRDefault="001B4582" w:rsidP="009C6F26">
      <w:pPr>
        <w:pStyle w:val="Heading1"/>
        <w:rPr>
          <w:rFonts w:ascii="Arial" w:hAnsi="Arial" w:cs="Arial"/>
          <w:sz w:val="40"/>
          <w:szCs w:val="40"/>
        </w:rPr>
      </w:pPr>
    </w:p>
    <w:p w14:paraId="6620C8F0" w14:textId="77777777" w:rsidR="001B4582" w:rsidRDefault="001B4582" w:rsidP="009C6F26">
      <w:pPr>
        <w:pStyle w:val="Heading1"/>
        <w:rPr>
          <w:rFonts w:ascii="Arial" w:hAnsi="Arial" w:cs="Arial"/>
          <w:sz w:val="40"/>
          <w:szCs w:val="40"/>
        </w:rPr>
      </w:pPr>
    </w:p>
    <w:p w14:paraId="3610149E" w14:textId="299D28CA" w:rsidR="009C6F26" w:rsidRPr="009C6F26" w:rsidRDefault="009C6F26" w:rsidP="009C6F26">
      <w:pPr>
        <w:pStyle w:val="Heading1"/>
        <w:rPr>
          <w:rFonts w:ascii="Arial" w:hAnsi="Arial" w:cs="Arial"/>
          <w:sz w:val="40"/>
          <w:szCs w:val="40"/>
        </w:rPr>
      </w:pPr>
      <w:r w:rsidRPr="009C6F26">
        <w:rPr>
          <w:rFonts w:ascii="Arial" w:hAnsi="Arial" w:cs="Arial"/>
          <w:sz w:val="40"/>
          <w:szCs w:val="40"/>
        </w:rPr>
        <w:t>Checklist 3 – Subject Specialist Check</w:t>
      </w:r>
      <w:r w:rsidR="009A67A3">
        <w:rPr>
          <w:rFonts w:ascii="Arial" w:hAnsi="Arial" w:cs="Arial"/>
          <w:sz w:val="40"/>
          <w:szCs w:val="40"/>
        </w:rPr>
        <w:t xml:space="preserve"> HN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p w14:paraId="1D255EBC" w14:textId="77777777" w:rsidR="009C6F26" w:rsidRDefault="009C6F26" w:rsidP="00615EBF">
      <w:pPr>
        <w:rPr>
          <w:bCs/>
          <w:szCs w:val="22"/>
        </w:rPr>
      </w:pPr>
    </w:p>
    <w:p w14:paraId="29695A19" w14:textId="77777777" w:rsidR="009C6F26" w:rsidRDefault="009C6F26" w:rsidP="00615EBF">
      <w:pPr>
        <w:rPr>
          <w:bCs/>
          <w:szCs w:val="22"/>
        </w:rPr>
      </w:pPr>
    </w:p>
    <w:p w14:paraId="68DF650C" w14:textId="47046FFF" w:rsidR="00615EBF" w:rsidRPr="009C6F26" w:rsidRDefault="00615EBF" w:rsidP="009C6F26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 xml:space="preserve">This checklist is to be used by the </w:t>
      </w:r>
      <w:r w:rsidR="006160FE">
        <w:rPr>
          <w:rFonts w:ascii="Arial" w:hAnsi="Arial" w:cs="Arial"/>
          <w:bCs/>
          <w:sz w:val="24"/>
          <w:szCs w:val="24"/>
        </w:rPr>
        <w:t>u</w:t>
      </w:r>
      <w:r w:rsidRPr="009C6F26">
        <w:rPr>
          <w:rFonts w:ascii="Arial" w:hAnsi="Arial" w:cs="Arial"/>
          <w:bCs/>
          <w:sz w:val="24"/>
          <w:szCs w:val="24"/>
        </w:rPr>
        <w:t xml:space="preserve">nit vetter to review the final draft of the </w:t>
      </w:r>
      <w:r w:rsidR="006160FE">
        <w:rPr>
          <w:rFonts w:ascii="Arial" w:hAnsi="Arial" w:cs="Arial"/>
          <w:bCs/>
          <w:sz w:val="24"/>
          <w:szCs w:val="24"/>
        </w:rPr>
        <w:t xml:space="preserve">unit </w:t>
      </w:r>
      <w:r w:rsidRPr="009C6F26">
        <w:rPr>
          <w:rFonts w:ascii="Arial" w:hAnsi="Arial" w:cs="Arial"/>
          <w:bCs/>
          <w:sz w:val="24"/>
          <w:szCs w:val="24"/>
        </w:rPr>
        <w:t>specification to check that it is:</w:t>
      </w:r>
    </w:p>
    <w:p w14:paraId="5D345BEB" w14:textId="77777777" w:rsidR="009B3B93" w:rsidRPr="009C6F26" w:rsidRDefault="009B3B93" w:rsidP="009C6F2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CB7290D" w14:textId="77777777" w:rsidR="009B3B93" w:rsidRPr="009C6F26" w:rsidRDefault="009B3B93" w:rsidP="009C6F26">
      <w:pPr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>clear, accurate and ready to be used by practitioners</w:t>
      </w:r>
    </w:p>
    <w:p w14:paraId="59AEBA07" w14:textId="77777777" w:rsidR="009B3B93" w:rsidRPr="009C6F26" w:rsidRDefault="009B3B93" w:rsidP="009C6F26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>OR</w:t>
      </w:r>
    </w:p>
    <w:p w14:paraId="1F23845F" w14:textId="4B44D903" w:rsidR="009B3B93" w:rsidRPr="009C6F26" w:rsidRDefault="009B3B93" w:rsidP="009C6F26">
      <w:pPr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 xml:space="preserve">highlight any issues which be to be addressed before the </w:t>
      </w:r>
      <w:r w:rsidR="006160FE">
        <w:rPr>
          <w:rFonts w:ascii="Arial" w:hAnsi="Arial" w:cs="Arial"/>
          <w:bCs/>
          <w:sz w:val="24"/>
          <w:szCs w:val="24"/>
        </w:rPr>
        <w:t>u</w:t>
      </w:r>
      <w:r w:rsidRPr="009C6F26">
        <w:rPr>
          <w:rFonts w:ascii="Arial" w:hAnsi="Arial" w:cs="Arial"/>
          <w:bCs/>
          <w:sz w:val="24"/>
          <w:szCs w:val="24"/>
        </w:rPr>
        <w:t>nit is ready for use by practitioners</w:t>
      </w:r>
    </w:p>
    <w:p w14:paraId="309A0495" w14:textId="77777777" w:rsidR="009B3B93" w:rsidRPr="009C6F26" w:rsidRDefault="009B3B93" w:rsidP="009C6F26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>AND</w:t>
      </w:r>
    </w:p>
    <w:p w14:paraId="1FAE9A54" w14:textId="77777777" w:rsidR="009B3B93" w:rsidRPr="009C6F26" w:rsidRDefault="009B3B93" w:rsidP="009C6F26">
      <w:pPr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>check that the content of the unit</w:t>
      </w:r>
      <w:r w:rsidR="00D35FDD" w:rsidRPr="009C6F26">
        <w:rPr>
          <w:rFonts w:ascii="Arial" w:hAnsi="Arial" w:cs="Arial"/>
          <w:bCs/>
          <w:sz w:val="24"/>
          <w:szCs w:val="24"/>
        </w:rPr>
        <w:t xml:space="preserve"> </w:t>
      </w:r>
      <w:r w:rsidRPr="009C6F26">
        <w:rPr>
          <w:rFonts w:ascii="Arial" w:hAnsi="Arial" w:cs="Arial"/>
          <w:bCs/>
          <w:sz w:val="24"/>
          <w:szCs w:val="24"/>
        </w:rPr>
        <w:t>is technically accurate</w:t>
      </w:r>
    </w:p>
    <w:p w14:paraId="086345F6" w14:textId="77777777" w:rsidR="009B3B93" w:rsidRPr="009C6F26" w:rsidRDefault="009B3B93" w:rsidP="009C6F26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637F9FBE" w14:textId="7D761F6B" w:rsidR="009B3B93" w:rsidRPr="009C6F26" w:rsidRDefault="009B3B93" w:rsidP="009C6F26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6F26">
        <w:rPr>
          <w:rFonts w:ascii="Arial" w:hAnsi="Arial" w:cs="Arial"/>
          <w:bCs/>
          <w:sz w:val="24"/>
          <w:szCs w:val="24"/>
        </w:rPr>
        <w:t xml:space="preserve">This checklist is to be used by the vetter to review information in the </w:t>
      </w:r>
      <w:r w:rsidR="006160FE">
        <w:rPr>
          <w:rFonts w:ascii="Arial" w:hAnsi="Arial" w:cs="Arial"/>
          <w:bCs/>
          <w:sz w:val="24"/>
          <w:szCs w:val="24"/>
        </w:rPr>
        <w:t>u</w:t>
      </w:r>
      <w:r w:rsidRPr="009C6F26">
        <w:rPr>
          <w:rFonts w:ascii="Arial" w:hAnsi="Arial" w:cs="Arial"/>
          <w:bCs/>
          <w:sz w:val="24"/>
          <w:szCs w:val="24"/>
        </w:rPr>
        <w:t xml:space="preserve">nit specification prior to submitting it to </w:t>
      </w:r>
      <w:r w:rsidR="006160FE">
        <w:rPr>
          <w:rFonts w:ascii="Arial" w:hAnsi="Arial" w:cs="Arial"/>
          <w:bCs/>
          <w:sz w:val="24"/>
          <w:szCs w:val="24"/>
        </w:rPr>
        <w:t>us</w:t>
      </w:r>
      <w:r w:rsidRPr="009C6F26">
        <w:rPr>
          <w:rFonts w:ascii="Arial" w:hAnsi="Arial" w:cs="Arial"/>
          <w:bCs/>
          <w:sz w:val="24"/>
          <w:szCs w:val="24"/>
        </w:rPr>
        <w:t xml:space="preserve">.  Units at this stage are draft in status and, at a later stage, will be subject to technical </w:t>
      </w:r>
      <w:r w:rsidR="006160FE" w:rsidRPr="009C6F26">
        <w:rPr>
          <w:rFonts w:ascii="Arial" w:hAnsi="Arial" w:cs="Arial"/>
          <w:bCs/>
          <w:sz w:val="24"/>
          <w:szCs w:val="24"/>
        </w:rPr>
        <w:t>editing</w:t>
      </w:r>
      <w:r w:rsidRPr="009C6F26">
        <w:rPr>
          <w:rFonts w:ascii="Arial" w:hAnsi="Arial" w:cs="Arial"/>
          <w:bCs/>
          <w:sz w:val="24"/>
          <w:szCs w:val="24"/>
        </w:rPr>
        <w:t xml:space="preserve"> by </w:t>
      </w:r>
      <w:r w:rsidR="006160FE">
        <w:rPr>
          <w:rFonts w:ascii="Arial" w:hAnsi="Arial" w:cs="Arial"/>
          <w:bCs/>
          <w:sz w:val="24"/>
          <w:szCs w:val="24"/>
        </w:rPr>
        <w:t>us</w:t>
      </w:r>
      <w:r w:rsidRPr="009C6F26">
        <w:rPr>
          <w:rFonts w:ascii="Arial" w:hAnsi="Arial" w:cs="Arial"/>
          <w:bCs/>
          <w:sz w:val="24"/>
          <w:szCs w:val="24"/>
        </w:rPr>
        <w:t xml:space="preserve">, formatting and proof-reading.  It may be necessary for </w:t>
      </w:r>
      <w:r w:rsidR="006160FE">
        <w:rPr>
          <w:rFonts w:ascii="Arial" w:hAnsi="Arial" w:cs="Arial"/>
          <w:bCs/>
          <w:sz w:val="24"/>
          <w:szCs w:val="24"/>
        </w:rPr>
        <w:t>us</w:t>
      </w:r>
      <w:r w:rsidRPr="009C6F26">
        <w:rPr>
          <w:rFonts w:ascii="Arial" w:hAnsi="Arial" w:cs="Arial"/>
          <w:bCs/>
          <w:sz w:val="24"/>
          <w:szCs w:val="24"/>
        </w:rPr>
        <w:t xml:space="preserve"> to contact the subject specialist to clarify any issues identified during the checking process. </w:t>
      </w:r>
    </w:p>
    <w:p w14:paraId="2C06D72D" w14:textId="77777777" w:rsidR="006160FE" w:rsidRDefault="006160FE" w:rsidP="009C6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C138133" w14:textId="77777777" w:rsidR="006160FE" w:rsidRDefault="006160FE" w:rsidP="009C6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11DC528" w14:textId="77777777" w:rsidR="006160FE" w:rsidRDefault="006160FE" w:rsidP="009C6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718821E" w14:textId="77777777" w:rsidR="006160FE" w:rsidRDefault="006160FE" w:rsidP="009C6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800F966" w14:textId="77777777" w:rsidR="006160FE" w:rsidRDefault="006160FE" w:rsidP="009C6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7FB8288" w14:textId="524479C9" w:rsidR="009B3B93" w:rsidRPr="009C6F26" w:rsidRDefault="009B3B93" w:rsidP="009C6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C6F26">
        <w:rPr>
          <w:rFonts w:ascii="Arial" w:hAnsi="Arial" w:cs="Arial"/>
          <w:b/>
          <w:bCs/>
          <w:sz w:val="24"/>
          <w:szCs w:val="24"/>
        </w:rPr>
        <w:lastRenderedPageBreak/>
        <w:t>About the Equality Act (2010)</w:t>
      </w:r>
    </w:p>
    <w:p w14:paraId="26CB5F25" w14:textId="77777777" w:rsidR="009B3B93" w:rsidRPr="009C6F26" w:rsidRDefault="009B3B93" w:rsidP="009C6F26">
      <w:pPr>
        <w:spacing w:line="360" w:lineRule="auto"/>
        <w:rPr>
          <w:rFonts w:ascii="Arial" w:hAnsi="Arial" w:cs="Arial"/>
          <w:sz w:val="24"/>
          <w:szCs w:val="24"/>
        </w:rPr>
      </w:pPr>
    </w:p>
    <w:p w14:paraId="630DC9B5" w14:textId="2FB35A3B" w:rsidR="009B3B93" w:rsidRPr="009C6F26" w:rsidRDefault="009B3B93" w:rsidP="009C6F26">
      <w:pPr>
        <w:spacing w:line="360" w:lineRule="auto"/>
        <w:rPr>
          <w:rFonts w:ascii="Arial" w:hAnsi="Arial" w:cs="Arial"/>
          <w:sz w:val="24"/>
          <w:szCs w:val="24"/>
        </w:rPr>
      </w:pPr>
      <w:r w:rsidRPr="009C6F26">
        <w:rPr>
          <w:rFonts w:ascii="Arial" w:hAnsi="Arial" w:cs="Arial"/>
          <w:sz w:val="24"/>
          <w:szCs w:val="24"/>
        </w:rPr>
        <w:t xml:space="preserve">The Equality Act (2010) places clear duties on </w:t>
      </w:r>
      <w:r w:rsidR="006160FE">
        <w:rPr>
          <w:rFonts w:ascii="Arial" w:hAnsi="Arial" w:cs="Arial"/>
          <w:sz w:val="24"/>
          <w:szCs w:val="24"/>
        </w:rPr>
        <w:t xml:space="preserve">us </w:t>
      </w:r>
      <w:r w:rsidRPr="009C6F26">
        <w:rPr>
          <w:rFonts w:ascii="Arial" w:hAnsi="Arial" w:cs="Arial"/>
          <w:sz w:val="24"/>
          <w:szCs w:val="24"/>
        </w:rPr>
        <w:t xml:space="preserve">not to discriminate against people who wish to be, or who are, candidates for </w:t>
      </w:r>
      <w:r w:rsidR="006160FE">
        <w:rPr>
          <w:rFonts w:ascii="Arial" w:hAnsi="Arial" w:cs="Arial"/>
          <w:sz w:val="24"/>
          <w:szCs w:val="24"/>
        </w:rPr>
        <w:t xml:space="preserve">our </w:t>
      </w:r>
      <w:r w:rsidRPr="009C6F26">
        <w:rPr>
          <w:rFonts w:ascii="Arial" w:hAnsi="Arial" w:cs="Arial"/>
          <w:sz w:val="24"/>
          <w:szCs w:val="24"/>
        </w:rPr>
        <w:t xml:space="preserve">qualifications because of </w:t>
      </w:r>
      <w:r w:rsidRPr="009C6F26">
        <w:rPr>
          <w:rFonts w:ascii="Arial" w:hAnsi="Arial" w:cs="Arial"/>
          <w:b/>
          <w:sz w:val="24"/>
          <w:szCs w:val="24"/>
        </w:rPr>
        <w:t>disability, race, age, religion or belief, sex, gender reassignment, pregnancy and maternity, or sexual orientation (known as the protected characteristics)</w:t>
      </w:r>
      <w:r w:rsidRPr="009C6F26">
        <w:rPr>
          <w:rFonts w:ascii="Arial" w:hAnsi="Arial" w:cs="Arial"/>
          <w:sz w:val="24"/>
          <w:szCs w:val="24"/>
        </w:rPr>
        <w:t xml:space="preserve">.  </w:t>
      </w:r>
    </w:p>
    <w:p w14:paraId="55BC5203" w14:textId="1ED9D671" w:rsidR="000548C2" w:rsidRPr="009C6F26" w:rsidRDefault="000548C2" w:rsidP="009C6F2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568"/>
        <w:gridCol w:w="6753"/>
        <w:gridCol w:w="124"/>
        <w:gridCol w:w="491"/>
        <w:gridCol w:w="15"/>
        <w:gridCol w:w="124"/>
        <w:gridCol w:w="3116"/>
      </w:tblGrid>
      <w:tr w:rsidR="00E46BA2" w:rsidRPr="009C6F26" w14:paraId="0DC63DD6" w14:textId="77777777" w:rsidTr="009A67A3">
        <w:tc>
          <w:tcPr>
            <w:tcW w:w="3519" w:type="dxa"/>
            <w:gridSpan w:val="2"/>
          </w:tcPr>
          <w:p w14:paraId="34A33247" w14:textId="77777777" w:rsidR="00E46BA2" w:rsidRPr="009C6F26" w:rsidRDefault="00062E08" w:rsidP="009C6F26">
            <w:pPr>
              <w:pStyle w:val="Heading3"/>
              <w:tabs>
                <w:tab w:val="clear" w:pos="720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9C6F26">
              <w:rPr>
                <w:rFonts w:ascii="Arial" w:hAnsi="Arial" w:cs="Arial"/>
                <w:bCs/>
                <w:sz w:val="24"/>
                <w:szCs w:val="24"/>
              </w:rPr>
              <w:t xml:space="preserve">Unit title </w:t>
            </w:r>
            <w:r w:rsidR="00E46BA2" w:rsidRPr="009C6F26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3F395C" w:rsidRPr="009C6F26">
              <w:rPr>
                <w:rFonts w:ascii="Arial" w:hAnsi="Arial" w:cs="Arial"/>
                <w:bCs/>
                <w:sz w:val="24"/>
                <w:szCs w:val="24"/>
              </w:rPr>
              <w:t xml:space="preserve">SCQF </w:t>
            </w:r>
            <w:r w:rsidR="00E46BA2" w:rsidRPr="009C6F26">
              <w:rPr>
                <w:rFonts w:ascii="Arial" w:hAnsi="Arial" w:cs="Arial"/>
                <w:bCs/>
                <w:sz w:val="24"/>
                <w:szCs w:val="24"/>
              </w:rPr>
              <w:t>level</w:t>
            </w:r>
          </w:p>
        </w:tc>
        <w:tc>
          <w:tcPr>
            <w:tcW w:w="10623" w:type="dxa"/>
            <w:gridSpan w:val="6"/>
          </w:tcPr>
          <w:p w14:paraId="73CCAAED" w14:textId="77777777" w:rsidR="00E46BA2" w:rsidRPr="009C6F26" w:rsidRDefault="00E46BA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9C6F26" w14:paraId="774D2FF8" w14:textId="77777777" w:rsidTr="009A67A3">
        <w:tc>
          <w:tcPr>
            <w:tcW w:w="3519" w:type="dxa"/>
            <w:gridSpan w:val="2"/>
          </w:tcPr>
          <w:p w14:paraId="093EF869" w14:textId="77777777" w:rsidR="00E46BA2" w:rsidRPr="009C6F26" w:rsidRDefault="009E4E2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Date of check</w:t>
            </w:r>
            <w:r w:rsidR="00EB21B6" w:rsidRPr="009C6F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3" w:type="dxa"/>
            <w:gridSpan w:val="6"/>
          </w:tcPr>
          <w:p w14:paraId="4FCC9A6D" w14:textId="77777777" w:rsidR="00E46BA2" w:rsidRPr="009C6F26" w:rsidRDefault="00E46BA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9C6F26" w14:paraId="3BF32A20" w14:textId="77777777" w:rsidTr="009A67A3">
        <w:tc>
          <w:tcPr>
            <w:tcW w:w="3519" w:type="dxa"/>
            <w:gridSpan w:val="2"/>
          </w:tcPr>
          <w:p w14:paraId="67363E45" w14:textId="77777777" w:rsidR="00E46BA2" w:rsidRPr="009C6F26" w:rsidRDefault="00F92F75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Vetter</w:t>
            </w:r>
            <w:r w:rsidR="005375B7" w:rsidRPr="009C6F26">
              <w:rPr>
                <w:rFonts w:ascii="Arial" w:hAnsi="Arial" w:cs="Arial"/>
                <w:b/>
                <w:sz w:val="24"/>
                <w:szCs w:val="24"/>
              </w:rPr>
              <w:t>’s name</w:t>
            </w:r>
          </w:p>
        </w:tc>
        <w:tc>
          <w:tcPr>
            <w:tcW w:w="10623" w:type="dxa"/>
            <w:gridSpan w:val="6"/>
          </w:tcPr>
          <w:p w14:paraId="26FFBC9A" w14:textId="77777777" w:rsidR="00E46BA2" w:rsidRPr="009C6F26" w:rsidRDefault="00E46BA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9C6F26" w14:paraId="626FEA25" w14:textId="77777777" w:rsidTr="009A67A3">
        <w:tc>
          <w:tcPr>
            <w:tcW w:w="3519" w:type="dxa"/>
            <w:gridSpan w:val="2"/>
          </w:tcPr>
          <w:p w14:paraId="7AA3E0B8" w14:textId="32A83315" w:rsidR="00E46BA2" w:rsidRPr="009C6F26" w:rsidRDefault="006160FE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QualScot</w:t>
            </w:r>
            <w:r w:rsidR="00C540C5" w:rsidRPr="009C6F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14A5" w:rsidRPr="009C6F26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</w:p>
        </w:tc>
        <w:tc>
          <w:tcPr>
            <w:tcW w:w="10623" w:type="dxa"/>
            <w:gridSpan w:val="6"/>
          </w:tcPr>
          <w:p w14:paraId="7BF0DD8A" w14:textId="77777777" w:rsidR="00E46BA2" w:rsidRPr="009C6F26" w:rsidRDefault="00E46BA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9B3" w:rsidRPr="009C6F26" w14:paraId="301C5083" w14:textId="77777777" w:rsidTr="00A8778D">
        <w:tblPrEx>
          <w:tblLook w:val="04A0" w:firstRow="1" w:lastRow="0" w:firstColumn="1" w:lastColumn="0" w:noHBand="0" w:noVBand="1"/>
        </w:tblPrEx>
        <w:tc>
          <w:tcPr>
            <w:tcW w:w="14142" w:type="dxa"/>
            <w:gridSpan w:val="8"/>
            <w:shd w:val="clear" w:color="auto" w:fill="D9D9D9"/>
          </w:tcPr>
          <w:p w14:paraId="7A7686BF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General Information</w:t>
            </w:r>
          </w:p>
        </w:tc>
      </w:tr>
      <w:tr w:rsidR="006D69B3" w:rsidRPr="009C6F26" w14:paraId="59028DE3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D9D9D9"/>
          </w:tcPr>
          <w:p w14:paraId="494986A2" w14:textId="77777777" w:rsidR="006D69B3" w:rsidRPr="009C6F26" w:rsidRDefault="006D69B3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446" w:type="dxa"/>
            <w:gridSpan w:val="3"/>
            <w:shd w:val="clear" w:color="auto" w:fill="D9D9D9"/>
          </w:tcPr>
          <w:p w14:paraId="24BED4E9" w14:textId="77777777" w:rsidR="006D69B3" w:rsidRPr="009C6F26" w:rsidRDefault="006D69B3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630" w:type="dxa"/>
            <w:gridSpan w:val="3"/>
            <w:shd w:val="clear" w:color="auto" w:fill="D9D9D9"/>
          </w:tcPr>
          <w:p w14:paraId="47FAC33D" w14:textId="77777777" w:rsidR="006D69B3" w:rsidRPr="009C6F26" w:rsidRDefault="006D69B3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Y/N or N/A       </w:t>
            </w:r>
          </w:p>
        </w:tc>
        <w:tc>
          <w:tcPr>
            <w:tcW w:w="3115" w:type="dxa"/>
            <w:shd w:val="clear" w:color="auto" w:fill="D9D9D9"/>
          </w:tcPr>
          <w:p w14:paraId="7A20D7C5" w14:textId="77777777" w:rsidR="006D69B3" w:rsidRPr="009C6F26" w:rsidRDefault="006D69B3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6D69B3" w:rsidRPr="009C6F26" w14:paraId="3FB87254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 w:val="restart"/>
            <w:vAlign w:val="center"/>
          </w:tcPr>
          <w:p w14:paraId="520A17E7" w14:textId="77777777" w:rsidR="006D69B3" w:rsidRPr="009C6F26" w:rsidRDefault="00F92F75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Unit Title</w:t>
            </w:r>
          </w:p>
        </w:tc>
        <w:tc>
          <w:tcPr>
            <w:tcW w:w="8446" w:type="dxa"/>
            <w:gridSpan w:val="3"/>
          </w:tcPr>
          <w:p w14:paraId="490703A8" w14:textId="77777777" w:rsidR="006D69B3" w:rsidRDefault="006D69B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Does the title of the Unit give a clear indication of what the Unit is about?</w:t>
            </w:r>
          </w:p>
          <w:p w14:paraId="6843DBF9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0E5ABE3F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4121BF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9B3" w:rsidRPr="009C6F26" w14:paraId="329A6991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2206E778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6" w:type="dxa"/>
            <w:gridSpan w:val="3"/>
          </w:tcPr>
          <w:p w14:paraId="5E16601F" w14:textId="77777777" w:rsidR="00072CCA" w:rsidRDefault="006D69B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Does the title reflect the skills and / or knowledge covered?</w:t>
            </w:r>
          </w:p>
          <w:p w14:paraId="7DEAB018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2F729031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126ADC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9C6F26" w14:paraId="0FC3CA07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 w:val="restart"/>
            <w:vAlign w:val="center"/>
          </w:tcPr>
          <w:p w14:paraId="68D0ABE0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5EA62A" w14:textId="77777777" w:rsidR="00F92F75" w:rsidRPr="009C6F26" w:rsidRDefault="00F92F75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Unit Purpose</w:t>
            </w:r>
          </w:p>
        </w:tc>
        <w:tc>
          <w:tcPr>
            <w:tcW w:w="8446" w:type="dxa"/>
            <w:gridSpan w:val="3"/>
          </w:tcPr>
          <w:p w14:paraId="5219616A" w14:textId="502C1F04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Does the Unit </w:t>
            </w:r>
            <w:r w:rsidR="00562FFE" w:rsidRPr="009C6F26">
              <w:rPr>
                <w:rFonts w:ascii="Arial" w:hAnsi="Arial" w:cs="Arial"/>
                <w:sz w:val="24"/>
                <w:szCs w:val="24"/>
              </w:rPr>
              <w:t xml:space="preserve">Purpose 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give the reader a clear idea of the content and objectives of the </w:t>
            </w:r>
            <w:r w:rsidR="006160FE" w:rsidRPr="009C6F26">
              <w:rPr>
                <w:rFonts w:ascii="Arial" w:hAnsi="Arial" w:cs="Arial"/>
                <w:sz w:val="24"/>
                <w:szCs w:val="24"/>
              </w:rPr>
              <w:t>Unit?</w:t>
            </w:r>
          </w:p>
          <w:p w14:paraId="32BAF647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4986C24E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D9133C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9C6F26" w14:paraId="43D62DA4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652A313A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6" w:type="dxa"/>
            <w:gridSpan w:val="3"/>
          </w:tcPr>
          <w:p w14:paraId="1EAF713D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it consistent with the Unit title and Unit Outcomes?</w:t>
            </w:r>
          </w:p>
          <w:p w14:paraId="4B97EB9B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1E3666DD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814DFB0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9C6F26" w14:paraId="42B0DC43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0AA1CA18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6" w:type="dxa"/>
            <w:gridSpan w:val="3"/>
          </w:tcPr>
          <w:p w14:paraId="7BD2A234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the target </w:t>
            </w:r>
            <w:r w:rsidR="009C1574" w:rsidRPr="009C6F26">
              <w:rPr>
                <w:rFonts w:ascii="Arial" w:hAnsi="Arial" w:cs="Arial"/>
                <w:sz w:val="24"/>
                <w:szCs w:val="24"/>
              </w:rPr>
              <w:t xml:space="preserve">learner </w:t>
            </w:r>
            <w:r w:rsidR="003F395C" w:rsidRPr="009C6F26">
              <w:rPr>
                <w:rFonts w:ascii="Arial" w:hAnsi="Arial" w:cs="Arial"/>
                <w:sz w:val="24"/>
                <w:szCs w:val="24"/>
              </w:rPr>
              <w:t xml:space="preserve">group </w:t>
            </w:r>
            <w:r w:rsidRPr="009C6F26">
              <w:rPr>
                <w:rFonts w:ascii="Arial" w:hAnsi="Arial" w:cs="Arial"/>
                <w:sz w:val="24"/>
                <w:szCs w:val="24"/>
              </w:rPr>
              <w:t>been identified?</w:t>
            </w:r>
          </w:p>
          <w:p w14:paraId="5AA59A87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1E260DC7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4EB51E0" w14:textId="77777777" w:rsidR="00072CCA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9B3" w:rsidRPr="009C6F26" w14:paraId="24F95CC4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Align w:val="center"/>
          </w:tcPr>
          <w:p w14:paraId="15FEC0AC" w14:textId="77777777" w:rsidR="006D69B3" w:rsidRPr="009C6F26" w:rsidRDefault="00072CCA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446" w:type="dxa"/>
            <w:gridSpan w:val="3"/>
          </w:tcPr>
          <w:p w14:paraId="69324127" w14:textId="77777777" w:rsidR="00072CCA" w:rsidRPr="009C6F26" w:rsidRDefault="00666F80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the f</w:t>
            </w:r>
            <w:r w:rsidR="00072CCA" w:rsidRPr="009C6F26">
              <w:rPr>
                <w:rFonts w:ascii="Arial" w:hAnsi="Arial" w:cs="Arial"/>
                <w:sz w:val="24"/>
                <w:szCs w:val="24"/>
              </w:rPr>
              <w:t xml:space="preserve">ormat of each Outcome verb + content + conditions </w:t>
            </w:r>
            <w:r w:rsidR="00072CCA" w:rsidRPr="009C6F26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="00072CCA" w:rsidRPr="009C6F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FA57A0" w14:textId="77777777" w:rsidR="006D69B3" w:rsidRPr="009C6F26" w:rsidRDefault="00072CCA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verb + conditions + content</w:t>
            </w:r>
            <w:r w:rsidR="005246A9" w:rsidRPr="009C6F2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A006286" w14:textId="77777777" w:rsidR="009B219D" w:rsidRPr="009C6F26" w:rsidRDefault="009B219D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2BD0A0DF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B85DF4" w14:textId="77777777" w:rsidR="006D69B3" w:rsidRPr="009C6F26" w:rsidRDefault="006D69B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479F" w:rsidRPr="009C6F26" w14:paraId="33D4B911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 w:val="restart"/>
            <w:vAlign w:val="center"/>
          </w:tcPr>
          <w:p w14:paraId="0D68A040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Credit points and level</w:t>
            </w:r>
          </w:p>
        </w:tc>
        <w:tc>
          <w:tcPr>
            <w:tcW w:w="8446" w:type="dxa"/>
            <w:gridSpan w:val="3"/>
          </w:tcPr>
          <w:p w14:paraId="0FD681AE" w14:textId="77777777" w:rsidR="0034479F" w:rsidRDefault="0034479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DC338F">
              <w:rPr>
                <w:rFonts w:ascii="Arial" w:hAnsi="Arial" w:cs="Arial"/>
                <w:sz w:val="24"/>
                <w:szCs w:val="24"/>
              </w:rPr>
              <w:t xml:space="preserve">Qualifications Scotland </w:t>
            </w:r>
            <w:r w:rsidRPr="009C6F26">
              <w:rPr>
                <w:rFonts w:ascii="Arial" w:hAnsi="Arial" w:cs="Arial"/>
                <w:sz w:val="24"/>
                <w:szCs w:val="24"/>
              </w:rPr>
              <w:t>credit been stated?</w:t>
            </w:r>
          </w:p>
          <w:p w14:paraId="01D870F3" w14:textId="55DC346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6771C882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1325FFD8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479F" w:rsidRPr="009C6F26" w14:paraId="0E100933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  <w:vAlign w:val="center"/>
          </w:tcPr>
          <w:p w14:paraId="02CC927A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6" w:type="dxa"/>
            <w:gridSpan w:val="3"/>
          </w:tcPr>
          <w:p w14:paraId="437A9D6E" w14:textId="77777777" w:rsidR="0034479F" w:rsidRDefault="0034479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the correct number of SCQF credit points at the appropriate SCQF level been stated?</w:t>
            </w:r>
          </w:p>
          <w:p w14:paraId="7D1C08DD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378D0F7B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997C291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479F" w:rsidRPr="009C6F26" w14:paraId="2F02682C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183D98CF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6" w:type="dxa"/>
            <w:gridSpan w:val="3"/>
            <w:tcBorders>
              <w:bottom w:val="single" w:sz="4" w:space="0" w:color="auto"/>
            </w:tcBorders>
          </w:tcPr>
          <w:p w14:paraId="0E1C0848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Does the credit value reflect the learning and teaching time required by an average learner to achieve the Outcomes?</w:t>
            </w:r>
          </w:p>
          <w:p w14:paraId="75407D64" w14:textId="77777777" w:rsidR="0034479F" w:rsidRDefault="009C1131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34479F" w:rsidRPr="009C6F26">
              <w:rPr>
                <w:rFonts w:ascii="Arial" w:hAnsi="Arial" w:cs="Arial"/>
                <w:sz w:val="24"/>
                <w:szCs w:val="24"/>
              </w:rPr>
              <w:t xml:space="preserve">1 credit </w:t>
            </w:r>
            <w:r w:rsidRPr="009C6F26">
              <w:rPr>
                <w:rFonts w:ascii="Arial" w:hAnsi="Arial" w:cs="Arial"/>
                <w:sz w:val="24"/>
                <w:szCs w:val="24"/>
              </w:rPr>
              <w:t>HN Unit</w:t>
            </w:r>
            <w:r w:rsidR="0034479F" w:rsidRPr="009C6F26">
              <w:rPr>
                <w:rFonts w:ascii="Arial" w:hAnsi="Arial" w:cs="Arial"/>
                <w:sz w:val="24"/>
                <w:szCs w:val="24"/>
              </w:rPr>
              <w:t xml:space="preserve"> = 8 SCQF credits (40 hours contact and </w:t>
            </w:r>
            <w:r w:rsidR="0012158E" w:rsidRPr="009C6F26">
              <w:rPr>
                <w:rFonts w:ascii="Arial" w:hAnsi="Arial" w:cs="Arial"/>
                <w:sz w:val="24"/>
                <w:szCs w:val="24"/>
              </w:rPr>
              <w:t>4</w:t>
            </w:r>
            <w:r w:rsidR="0034479F" w:rsidRPr="009C6F26">
              <w:rPr>
                <w:rFonts w:ascii="Arial" w:hAnsi="Arial" w:cs="Arial"/>
                <w:sz w:val="24"/>
                <w:szCs w:val="24"/>
              </w:rPr>
              <w:t xml:space="preserve">0 hours </w:t>
            </w:r>
            <w:r w:rsidR="009C6F26" w:rsidRPr="009C6F26">
              <w:rPr>
                <w:rFonts w:ascii="Arial" w:hAnsi="Arial" w:cs="Arial"/>
                <w:sz w:val="24"/>
                <w:szCs w:val="24"/>
              </w:rPr>
              <w:t>self-directed</w:t>
            </w:r>
            <w:r w:rsidR="0034479F" w:rsidRPr="009C6F26">
              <w:rPr>
                <w:rFonts w:ascii="Arial" w:hAnsi="Arial" w:cs="Arial"/>
                <w:sz w:val="24"/>
                <w:szCs w:val="24"/>
              </w:rPr>
              <w:t xml:space="preserve"> learning)  </w:t>
            </w:r>
          </w:p>
          <w:p w14:paraId="647665C8" w14:textId="27E9AF59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</w:tcPr>
          <w:p w14:paraId="2D2B8944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A3DC6D9" w14:textId="77777777" w:rsidR="0034479F" w:rsidRPr="009C6F26" w:rsidRDefault="0034479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338ED9A4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A6324D9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Recommended entry to the Unit</w:t>
            </w:r>
          </w:p>
        </w:tc>
        <w:tc>
          <w:tcPr>
            <w:tcW w:w="8446" w:type="dxa"/>
            <w:gridSpan w:val="3"/>
            <w:tcBorders>
              <w:bottom w:val="single" w:sz="4" w:space="0" w:color="auto"/>
            </w:tcBorders>
          </w:tcPr>
          <w:p w14:paraId="073DAB29" w14:textId="77777777" w:rsidR="00750459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guidance on the level of knowledge, skills, experience or the qualifications a learner should have achieved prior to starting the Unit been given?</w:t>
            </w:r>
          </w:p>
          <w:p w14:paraId="1889498A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</w:tcPr>
          <w:p w14:paraId="65D6E927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00BB7BF3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0210DAC8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14:paraId="0A40438C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Core Skills </w:t>
            </w:r>
          </w:p>
        </w:tc>
        <w:tc>
          <w:tcPr>
            <w:tcW w:w="844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E6BFE1A" w14:textId="40799199" w:rsidR="00750459" w:rsidRPr="006160FE" w:rsidRDefault="00750459" w:rsidP="009C6F2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0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in this section will be completed by </w:t>
            </w:r>
            <w:r w:rsidR="006160FE" w:rsidRPr="006160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our </w:t>
            </w:r>
            <w:r w:rsidRPr="006160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Qualification Portfolio Management team. 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0002264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D9D9D9"/>
          </w:tcPr>
          <w:p w14:paraId="503450E9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459" w:rsidRPr="009C6F26" w14:paraId="0B42AC61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14:paraId="5BA5DFDB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Context for delivery</w:t>
            </w:r>
          </w:p>
        </w:tc>
        <w:tc>
          <w:tcPr>
            <w:tcW w:w="844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589AD0E" w14:textId="566662DB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6160FE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DC0AA10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D9D9D9"/>
          </w:tcPr>
          <w:p w14:paraId="3348CF3A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5D81B99A" w14:textId="77777777" w:rsidTr="009A67A3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D9D9D9"/>
          </w:tcPr>
          <w:p w14:paraId="17DBC395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Equality and inclusion</w:t>
            </w:r>
          </w:p>
        </w:tc>
        <w:tc>
          <w:tcPr>
            <w:tcW w:w="8446" w:type="dxa"/>
            <w:gridSpan w:val="3"/>
            <w:shd w:val="clear" w:color="auto" w:fill="D9D9D9"/>
          </w:tcPr>
          <w:p w14:paraId="64EAE366" w14:textId="3F85E963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6160FE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630" w:type="dxa"/>
            <w:gridSpan w:val="3"/>
            <w:shd w:val="clear" w:color="auto" w:fill="D9D9D9"/>
          </w:tcPr>
          <w:p w14:paraId="2222A9B5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115" w:type="dxa"/>
            <w:shd w:val="clear" w:color="auto" w:fill="D9D9D9"/>
          </w:tcPr>
          <w:p w14:paraId="26D53C94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220" w:rsidRPr="009C6F26" w14:paraId="4B57BF44" w14:textId="77777777" w:rsidTr="00A8778D">
        <w:tblPrEx>
          <w:tblLook w:val="04A0" w:firstRow="1" w:lastRow="0" w:firstColumn="1" w:lastColumn="0" w:noHBand="0" w:noVBand="1"/>
        </w:tblPrEx>
        <w:tc>
          <w:tcPr>
            <w:tcW w:w="14142" w:type="dxa"/>
            <w:gridSpan w:val="8"/>
            <w:shd w:val="clear" w:color="auto" w:fill="D9D9D9"/>
          </w:tcPr>
          <w:p w14:paraId="08309884" w14:textId="77777777" w:rsidR="00485220" w:rsidRPr="009C6F26" w:rsidRDefault="00485220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lastRenderedPageBreak/>
              <w:t>Statement of Standards</w:t>
            </w:r>
          </w:p>
        </w:tc>
      </w:tr>
      <w:tr w:rsidR="00485220" w:rsidRPr="009C6F26" w14:paraId="195B0C3B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tcBorders>
              <w:bottom w:val="single" w:sz="4" w:space="0" w:color="auto"/>
            </w:tcBorders>
            <w:shd w:val="clear" w:color="auto" w:fill="D9D9D9"/>
          </w:tcPr>
          <w:p w14:paraId="00518034" w14:textId="77777777" w:rsidR="00485220" w:rsidRPr="009C6F26" w:rsidRDefault="00485220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3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1AFFEF7" w14:textId="77777777" w:rsidR="00485220" w:rsidRPr="009C6F26" w:rsidRDefault="00485220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D52CC9" w14:textId="77777777" w:rsidR="00485220" w:rsidRPr="009C6F26" w:rsidRDefault="00485220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 Y/</w:t>
            </w:r>
            <w:proofErr w:type="gramStart"/>
            <w:r w:rsidRPr="009C6F26">
              <w:rPr>
                <w:rFonts w:ascii="Arial" w:hAnsi="Arial" w:cs="Arial"/>
                <w:sz w:val="24"/>
                <w:szCs w:val="24"/>
              </w:rPr>
              <w:t>N  or</w:t>
            </w:r>
            <w:proofErr w:type="gramEnd"/>
            <w:r w:rsidRPr="009C6F26">
              <w:rPr>
                <w:rFonts w:ascii="Arial" w:hAnsi="Arial" w:cs="Arial"/>
                <w:sz w:val="24"/>
                <w:szCs w:val="24"/>
              </w:rPr>
              <w:t xml:space="preserve"> N/A           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8240830" w14:textId="77777777" w:rsidR="00485220" w:rsidRPr="009C6F26" w:rsidRDefault="00485220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061902" w:rsidRPr="009C6F26" w14:paraId="255CFAA0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 w:val="restart"/>
            <w:vAlign w:val="center"/>
          </w:tcPr>
          <w:p w14:paraId="54F0F166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69B836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322" w:type="dxa"/>
            <w:gridSpan w:val="2"/>
          </w:tcPr>
          <w:p w14:paraId="04CCC783" w14:textId="77777777" w:rsidR="00061902" w:rsidRPr="009C6F26" w:rsidRDefault="00034844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Are the Outcomes on page one the same as those in the statement of standards? </w:t>
            </w:r>
          </w:p>
          <w:p w14:paraId="3F0EA28A" w14:textId="77777777" w:rsidR="00034844" w:rsidRPr="009C6F26" w:rsidRDefault="00034844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2F7E5995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D3F6D9E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3477B035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7B0796C0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33C35111" w14:textId="77777777" w:rsidR="00061902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Does each Outcome state clearly the skills or knowledge that must be demonstrated by a </w:t>
            </w:r>
            <w:r w:rsidR="00302F30" w:rsidRPr="009C6F26">
              <w:rPr>
                <w:rFonts w:ascii="Arial" w:hAnsi="Arial" w:cs="Arial"/>
                <w:sz w:val="24"/>
                <w:szCs w:val="24"/>
              </w:rPr>
              <w:t>learner</w:t>
            </w:r>
            <w:r w:rsidRPr="009C6F2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D2F40A7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48D03F14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810B835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25E9D186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EAFAAE8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7FA909D8" w14:textId="77777777" w:rsidR="00061902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Are the Outcomes written in the order a </w:t>
            </w:r>
            <w:r w:rsidR="00302F30" w:rsidRPr="009C6F26">
              <w:rPr>
                <w:rFonts w:ascii="Arial" w:hAnsi="Arial" w:cs="Arial"/>
                <w:sz w:val="24"/>
                <w:szCs w:val="24"/>
              </w:rPr>
              <w:t>learner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will work through them?</w:t>
            </w:r>
          </w:p>
          <w:p w14:paraId="643C7553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7E6DD27B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630B703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631F0242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1617B695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26C42EBF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Does each Outcome link to the Unit purpose?</w:t>
            </w:r>
          </w:p>
          <w:p w14:paraId="4F422D34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38CCF93C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2A82485E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424C2308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37A67C16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08F3373B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 the Outcomes match the characteristics of the corresponding SCQF level descriptors?</w:t>
            </w:r>
          </w:p>
          <w:p w14:paraId="759A80BD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4349B63D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DE12B6E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12413FFA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7DE8BE59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64DB515E" w14:textId="6B79C50C" w:rsidR="00412E01" w:rsidRPr="009C6F26" w:rsidRDefault="00412E01" w:rsidP="009C6F2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6F26">
              <w:rPr>
                <w:rFonts w:ascii="Arial" w:hAnsi="Arial" w:cs="Arial"/>
                <w:bCs/>
                <w:sz w:val="24"/>
                <w:szCs w:val="24"/>
              </w:rPr>
              <w:t>Do not present a barrier to learners in terms of the protected characteristics?</w:t>
            </w:r>
            <w:r w:rsidR="009A67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A67A3" w:rsidRPr="00074FF6">
              <w:rPr>
                <w:rFonts w:ascii="Arial" w:hAnsi="Arial" w:cs="Arial"/>
                <w:sz w:val="24"/>
                <w:szCs w:val="24"/>
              </w:rPr>
              <w:t>– if no, complete Equality Review Form</w:t>
            </w:r>
            <w:r w:rsidR="009A67A3">
              <w:rPr>
                <w:rFonts w:ascii="Arial" w:hAnsi="Arial" w:cs="Arial"/>
                <w:sz w:val="24"/>
                <w:szCs w:val="24"/>
              </w:rPr>
              <w:t>s</w:t>
            </w:r>
            <w:r w:rsidR="009A67A3" w:rsidRPr="00074FF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CD78DC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01A2777A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0CE37D8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4404A58C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 w:val="restart"/>
            <w:vAlign w:val="center"/>
          </w:tcPr>
          <w:p w14:paraId="6C4004FA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Knowledge and/or Skills</w:t>
            </w:r>
          </w:p>
        </w:tc>
        <w:tc>
          <w:tcPr>
            <w:tcW w:w="8322" w:type="dxa"/>
            <w:gridSpan w:val="2"/>
          </w:tcPr>
          <w:p w14:paraId="759987BA" w14:textId="77777777" w:rsidR="00061902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Only essential knowledge and skills for achieving the Outcome are specified, </w:t>
            </w:r>
            <w:r w:rsidR="009A67A3" w:rsidRPr="009C6F26">
              <w:rPr>
                <w:rFonts w:ascii="Arial" w:hAnsi="Arial" w:cs="Arial"/>
                <w:sz w:val="24"/>
                <w:szCs w:val="24"/>
              </w:rPr>
              <w:t>i.e.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general guidance is not included? </w:t>
            </w:r>
          </w:p>
          <w:p w14:paraId="6F0BDCA2" w14:textId="22F0B71C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351C2FC2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560F787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7172FB19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014FCBD9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70FA639C" w14:textId="77777777" w:rsidR="00061902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 the items build on the recommended prior knowledge and skills statement?</w:t>
            </w:r>
          </w:p>
          <w:p w14:paraId="1486D875" w14:textId="4AF8B53C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142AAC57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422430C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7442DCA3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6317E2D2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26656C21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each item stated clearly and concisely?</w:t>
            </w:r>
          </w:p>
          <w:p w14:paraId="1BF1FFAA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2DE9CFC9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DD5203E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7B7F11A5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44174BA1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4CBD476A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Are the knowledge and/or skills consistent with the level of the Unit?</w:t>
            </w:r>
          </w:p>
          <w:p w14:paraId="146984E1" w14:textId="77777777" w:rsidR="00061902" w:rsidRPr="009C6F26" w:rsidRDefault="00061902" w:rsidP="009C6F26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2F1B5746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6EFE05C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6081962E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54D4DA2E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04C2FEA4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each knowledge and/or skill an essential part of the definition of what it is to be competent in the Outcome?</w:t>
            </w:r>
          </w:p>
          <w:p w14:paraId="47AF8A95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34644807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062BFC7A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902" w:rsidRPr="009C6F26" w14:paraId="435B28F9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66B55F3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3ECD330E" w14:textId="241652D0" w:rsidR="00412E01" w:rsidRPr="009C6F26" w:rsidRDefault="00412E01" w:rsidP="009C6F2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6F26">
              <w:rPr>
                <w:rFonts w:ascii="Arial" w:hAnsi="Arial" w:cs="Arial"/>
                <w:bCs/>
                <w:sz w:val="24"/>
                <w:szCs w:val="24"/>
              </w:rPr>
              <w:t>Do not present a barrier to learners in terms of the protected characteristics?</w:t>
            </w:r>
            <w:r w:rsidR="009A67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A67A3" w:rsidRPr="00074FF6">
              <w:rPr>
                <w:rFonts w:ascii="Arial" w:hAnsi="Arial" w:cs="Arial"/>
                <w:sz w:val="24"/>
                <w:szCs w:val="24"/>
              </w:rPr>
              <w:t>– if no, complete Equality Review Form</w:t>
            </w:r>
            <w:r w:rsidR="009A67A3">
              <w:rPr>
                <w:rFonts w:ascii="Arial" w:hAnsi="Arial" w:cs="Arial"/>
                <w:sz w:val="24"/>
                <w:szCs w:val="24"/>
              </w:rPr>
              <w:t>s</w:t>
            </w:r>
            <w:r w:rsidR="009A67A3" w:rsidRPr="00074FF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2C6984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14:paraId="7FD8C717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A5AAAE7" w14:textId="77777777" w:rsidR="00061902" w:rsidRPr="009C6F26" w:rsidRDefault="00061902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464B2998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 w:val="restart"/>
            <w:vAlign w:val="center"/>
          </w:tcPr>
          <w:p w14:paraId="1B3FB61F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Evidence Requirements </w:t>
            </w:r>
          </w:p>
        </w:tc>
        <w:tc>
          <w:tcPr>
            <w:tcW w:w="8322" w:type="dxa"/>
            <w:gridSpan w:val="2"/>
          </w:tcPr>
          <w:p w14:paraId="763A78AF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If sampling is not used, has the standard statement on sampling been deleted?</w:t>
            </w:r>
          </w:p>
          <w:p w14:paraId="3C34BEF8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4E8F116D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19C5A9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6AB30DDD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4C87798B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044EB4B9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 the Evidence Requirements clearly specify:</w:t>
            </w:r>
          </w:p>
          <w:p w14:paraId="41234008" w14:textId="77777777" w:rsidR="000817AF" w:rsidRPr="009C6F26" w:rsidRDefault="000817AF" w:rsidP="009C6F26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what the learner has to do?</w:t>
            </w:r>
          </w:p>
          <w:p w14:paraId="005C4B53" w14:textId="77777777" w:rsidR="000817AF" w:rsidRPr="009C6F26" w:rsidRDefault="000817AF" w:rsidP="009C6F26">
            <w:pPr>
              <w:spacing w:line="360" w:lineRule="auto"/>
              <w:ind w:left="3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6FC26F83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13CF5EC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2308E0A8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7227BACA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7935B99C" w14:textId="77777777" w:rsidR="000817AF" w:rsidRPr="009C6F26" w:rsidRDefault="000817AF" w:rsidP="009C6F26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to what standard?</w:t>
            </w:r>
          </w:p>
          <w:p w14:paraId="1D1E9AF9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3A2BFB54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4559A2F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6669B92D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269F4FDF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48C7D263" w14:textId="77777777" w:rsidR="000817AF" w:rsidRPr="009C6F26" w:rsidRDefault="000817AF" w:rsidP="009C6F26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the type of evidence required?</w:t>
            </w:r>
          </w:p>
          <w:p w14:paraId="34DEF888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68F147B4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0B58BD7A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5E275373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00F1D49C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58760F4E" w14:textId="77777777" w:rsidR="000817AF" w:rsidRPr="009C6F26" w:rsidRDefault="000817AF" w:rsidP="009C6F26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how much evidence is required? </w:t>
            </w:r>
          </w:p>
          <w:p w14:paraId="44360ABD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6846CD13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F3638A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2106FBCF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25B95066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514E28ED" w14:textId="77777777" w:rsidR="00D03073" w:rsidRPr="009C6F26" w:rsidRDefault="00D03073" w:rsidP="009C6F26">
            <w:pPr>
              <w:numPr>
                <w:ilvl w:val="0"/>
                <w:numId w:val="24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the way assessment should be carried out: </w:t>
            </w:r>
          </w:p>
          <w:p w14:paraId="3E84FE10" w14:textId="77777777" w:rsidR="00D03073" w:rsidRPr="009C6F26" w:rsidRDefault="00D03073" w:rsidP="009C6F26">
            <w:pPr>
              <w:pStyle w:val="Bullet1"/>
              <w:numPr>
                <w:ilvl w:val="0"/>
                <w:numId w:val="25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9C6F26">
              <w:rPr>
                <w:sz w:val="24"/>
                <w:szCs w:val="24"/>
              </w:rPr>
              <w:t>Outcome by Outcome</w:t>
            </w:r>
          </w:p>
          <w:p w14:paraId="0F139038" w14:textId="77777777" w:rsidR="00D03073" w:rsidRPr="009C6F26" w:rsidRDefault="00D03073" w:rsidP="009C6F26">
            <w:pPr>
              <w:pStyle w:val="Bullet1"/>
              <w:numPr>
                <w:ilvl w:val="0"/>
                <w:numId w:val="25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9C6F26">
              <w:rPr>
                <w:sz w:val="24"/>
                <w:szCs w:val="24"/>
              </w:rPr>
              <w:t>Two or more Outcomes together</w:t>
            </w:r>
          </w:p>
          <w:p w14:paraId="4668CB55" w14:textId="77777777" w:rsidR="000817AF" w:rsidRDefault="00D03073" w:rsidP="009C6F26">
            <w:pPr>
              <w:pStyle w:val="Bullet1"/>
              <w:numPr>
                <w:ilvl w:val="0"/>
                <w:numId w:val="25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9C6F26">
              <w:rPr>
                <w:sz w:val="24"/>
                <w:szCs w:val="24"/>
              </w:rPr>
              <w:t>All Outcomes together — holistic assessment of the unit</w:t>
            </w:r>
          </w:p>
          <w:p w14:paraId="7C90771A" w14:textId="77777777" w:rsidR="009A67A3" w:rsidRPr="009C6F26" w:rsidRDefault="009A67A3" w:rsidP="009C6F26">
            <w:pPr>
              <w:pStyle w:val="Bullet1"/>
              <w:numPr>
                <w:ilvl w:val="0"/>
                <w:numId w:val="25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4D361A94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FA67C9A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02A7DE91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  <w:vAlign w:val="center"/>
          </w:tcPr>
          <w:p w14:paraId="23F70234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04102D08" w14:textId="77777777" w:rsidR="000817AF" w:rsidRDefault="000817AF" w:rsidP="009C6F26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the conditions in which the evidence must be </w:t>
            </w:r>
            <w:r w:rsidR="006160FE" w:rsidRPr="009C6F26">
              <w:rPr>
                <w:rFonts w:ascii="Arial" w:hAnsi="Arial" w:cs="Arial"/>
                <w:sz w:val="24"/>
                <w:szCs w:val="24"/>
              </w:rPr>
              <w:t>produced?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7A3" w:rsidRPr="009C6F26">
              <w:rPr>
                <w:rFonts w:ascii="Arial" w:hAnsi="Arial" w:cs="Arial"/>
                <w:sz w:val="24"/>
                <w:szCs w:val="24"/>
              </w:rPr>
              <w:t>i.e.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open/closed book, length of time for assessment (if appropriate)?</w:t>
            </w:r>
          </w:p>
          <w:p w14:paraId="561C3BBD" w14:textId="37D63133" w:rsidR="009A67A3" w:rsidRPr="009C6F26" w:rsidRDefault="009A67A3" w:rsidP="009A67A3">
            <w:pPr>
              <w:spacing w:line="360" w:lineRule="auto"/>
              <w:ind w:left="3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142C9A01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0E1CD1C3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66CCE8E0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7D12010B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350D1AB4" w14:textId="77777777" w:rsidR="000817AF" w:rsidRDefault="000817AF" w:rsidP="009C6F26">
            <w:pPr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6160FE" w:rsidRPr="009C6F26">
              <w:rPr>
                <w:rFonts w:ascii="Arial" w:hAnsi="Arial" w:cs="Arial"/>
                <w:sz w:val="24"/>
                <w:szCs w:val="24"/>
              </w:rPr>
              <w:t>open book</w:t>
            </w:r>
            <w:r w:rsidRPr="009C6F26">
              <w:rPr>
                <w:rFonts w:ascii="Arial" w:hAnsi="Arial" w:cs="Arial"/>
                <w:sz w:val="24"/>
                <w:szCs w:val="24"/>
              </w:rPr>
              <w:t>, are appropriate source materials specified?</w:t>
            </w:r>
          </w:p>
          <w:p w14:paraId="36BEEED2" w14:textId="092A42F8" w:rsidR="009A67A3" w:rsidRPr="009C6F26" w:rsidRDefault="009A67A3" w:rsidP="009A67A3">
            <w:pPr>
              <w:spacing w:line="36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55DCC761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1D9ACF5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55987F33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5E0ECA37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78708EF2" w14:textId="2B7102FE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Do the Evidence Requirements cover the content of the Unit and relate back to the Outcomes and Knowledge and/or </w:t>
            </w:r>
            <w:r w:rsidR="006160FE" w:rsidRPr="009C6F26">
              <w:rPr>
                <w:rFonts w:ascii="Arial" w:hAnsi="Arial" w:cs="Arial"/>
                <w:sz w:val="24"/>
                <w:szCs w:val="24"/>
              </w:rPr>
              <w:t>Skills, i.e.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they do not ask for more?</w:t>
            </w:r>
          </w:p>
          <w:p w14:paraId="1128DA7F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6752E1EC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1B205E1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27A495A7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5654A81C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64DAEDEC" w14:textId="77777777" w:rsidR="000817AF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the choice of instrument of assessment been left open? Note: the instrument of assessment should not be specified in the Evidence Requirements unless it is </w:t>
            </w:r>
            <w:r w:rsidRPr="009C6F26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6160FE" w:rsidRPr="009C6F26">
              <w:rPr>
                <w:rFonts w:ascii="Arial" w:hAnsi="Arial" w:cs="Arial"/>
                <w:sz w:val="24"/>
                <w:szCs w:val="24"/>
              </w:rPr>
              <w:t>meet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the standard required</w:t>
            </w:r>
          </w:p>
          <w:p w14:paraId="08C2192F" w14:textId="1352C04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194CDFD7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53404B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02573C42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700DE69B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  <w:tcBorders>
              <w:bottom w:val="single" w:sz="4" w:space="0" w:color="auto"/>
            </w:tcBorders>
          </w:tcPr>
          <w:p w14:paraId="49C770E4" w14:textId="77777777" w:rsidR="000817AF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 the Evidence Requirements encourage holistic assessment (within and across Outcomes) where possible?</w:t>
            </w:r>
          </w:p>
          <w:p w14:paraId="6054B853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14:paraId="2D303746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2DC53A38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04DF9201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7AF4F25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  <w:tcBorders>
              <w:bottom w:val="single" w:sz="4" w:space="0" w:color="auto"/>
            </w:tcBorders>
          </w:tcPr>
          <w:p w14:paraId="4B7C2DDD" w14:textId="77777777" w:rsidR="000817AF" w:rsidRPr="009C6F26" w:rsidRDefault="000817AF" w:rsidP="009C6F2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the mode of assessment as open and flexible as possible eg if it is acceptable to submit evidence in electronic format and/or online?</w:t>
            </w:r>
          </w:p>
          <w:p w14:paraId="75F84595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14:paraId="50925E36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1A352BD7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1AAFF017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0FF0DB0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  <w:tcBorders>
              <w:bottom w:val="single" w:sz="4" w:space="0" w:color="auto"/>
            </w:tcBorders>
          </w:tcPr>
          <w:p w14:paraId="260E500A" w14:textId="49997F74" w:rsidR="00412E01" w:rsidRPr="009C6F26" w:rsidRDefault="00412E01" w:rsidP="009C6F2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6F26">
              <w:rPr>
                <w:rFonts w:ascii="Arial" w:hAnsi="Arial" w:cs="Arial"/>
                <w:bCs/>
                <w:sz w:val="24"/>
                <w:szCs w:val="24"/>
              </w:rPr>
              <w:t>Do not present a barrier to learners in terms of the protected characteristics?</w:t>
            </w:r>
            <w:r w:rsidR="009A67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A67A3" w:rsidRPr="00074FF6">
              <w:rPr>
                <w:rFonts w:ascii="Arial" w:hAnsi="Arial" w:cs="Arial"/>
                <w:sz w:val="24"/>
                <w:szCs w:val="24"/>
              </w:rPr>
              <w:t>– if no, complete Equality Review Form</w:t>
            </w:r>
            <w:r w:rsidR="009A67A3">
              <w:rPr>
                <w:rFonts w:ascii="Arial" w:hAnsi="Arial" w:cs="Arial"/>
                <w:sz w:val="24"/>
                <w:szCs w:val="24"/>
              </w:rPr>
              <w:t>s</w:t>
            </w:r>
            <w:r w:rsidR="009A67A3" w:rsidRPr="00074FF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215C96" w14:textId="77777777" w:rsidR="009C6F26" w:rsidRPr="009C6F26" w:rsidRDefault="009C6F26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14:paraId="30E9AEE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0FE68CB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67544AFD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A9A6603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  <w:shd w:val="clear" w:color="auto" w:fill="D9D9D9"/>
          </w:tcPr>
          <w:p w14:paraId="38B48A7F" w14:textId="0342B0DA" w:rsidR="000817AF" w:rsidRPr="009C6F26" w:rsidRDefault="000817AF" w:rsidP="009A67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Remaining checks for Evidence Requirements need only be completed if sampling used: </w:t>
            </w:r>
          </w:p>
        </w:tc>
        <w:tc>
          <w:tcPr>
            <w:tcW w:w="615" w:type="dxa"/>
            <w:gridSpan w:val="2"/>
            <w:shd w:val="clear" w:color="auto" w:fill="D9D9D9"/>
          </w:tcPr>
          <w:p w14:paraId="0131FC9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shd w:val="clear" w:color="auto" w:fill="D9D9D9"/>
          </w:tcPr>
          <w:p w14:paraId="75B2CC4B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73A03A77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27CDA6F3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178A865B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If the Evidence Requirements involve sampling of knowledge and/or skills, do they state clearly how sampling must be carried out with regard to:</w:t>
            </w:r>
          </w:p>
          <w:p w14:paraId="38510EE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248DB7" w14:textId="77777777" w:rsidR="000817AF" w:rsidRDefault="000817AF" w:rsidP="009C6F26">
            <w:pPr>
              <w:numPr>
                <w:ilvl w:val="0"/>
                <w:numId w:val="18"/>
              </w:numPr>
              <w:spacing w:line="360" w:lineRule="auto"/>
              <w:ind w:left="449" w:hanging="449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the type and standard of evidence required </w:t>
            </w:r>
            <w:r w:rsidR="006160FE" w:rsidRPr="009C6F26">
              <w:rPr>
                <w:rFonts w:ascii="Arial" w:hAnsi="Arial" w:cs="Arial"/>
                <w:sz w:val="24"/>
                <w:szCs w:val="24"/>
              </w:rPr>
              <w:t>for each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knowledge and/or skills on any one occasion?</w:t>
            </w:r>
          </w:p>
          <w:p w14:paraId="18B47B99" w14:textId="714514EB" w:rsidR="009A67A3" w:rsidRPr="009C6F26" w:rsidRDefault="009A67A3" w:rsidP="009A67A3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5EF6565A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B5B9642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1F322CE1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4EFD4EC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5FC85EF0" w14:textId="77777777" w:rsidR="000817AF" w:rsidRPr="009C6F26" w:rsidRDefault="000817AF" w:rsidP="009C6F26">
            <w:pPr>
              <w:numPr>
                <w:ilvl w:val="0"/>
                <w:numId w:val="18"/>
              </w:numPr>
              <w:spacing w:line="360" w:lineRule="auto"/>
              <w:ind w:left="507" w:hanging="507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the proportion of knowledge and/or skills which can be sampled?</w:t>
            </w:r>
          </w:p>
          <w:p w14:paraId="24EF0B09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018716B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67E1D2E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36625AB7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2F07766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3E215EB8" w14:textId="77777777" w:rsidR="000817AF" w:rsidRPr="009C6F26" w:rsidRDefault="000817AF" w:rsidP="009C6F26">
            <w:pPr>
              <w:numPr>
                <w:ilvl w:val="0"/>
                <w:numId w:val="18"/>
              </w:numPr>
              <w:spacing w:line="360" w:lineRule="auto"/>
              <w:ind w:left="449" w:hanging="449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any items that must be included in the sample on each assessment occasion, eg if it is crucial to the achievement of the Outcome or to an embedded Core Skill?</w:t>
            </w:r>
          </w:p>
          <w:p w14:paraId="213B8A71" w14:textId="77777777" w:rsidR="000817AF" w:rsidRPr="009C6F26" w:rsidRDefault="000817AF" w:rsidP="009C6F26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043AE37A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2356B4D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269FFFD5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763EEDFA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673C854E" w14:textId="77777777" w:rsidR="000817AF" w:rsidRPr="009C6F26" w:rsidRDefault="000817AF" w:rsidP="009C6F26">
            <w:pPr>
              <w:numPr>
                <w:ilvl w:val="0"/>
                <w:numId w:val="18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choosing a different sample on each assessment occasion to prevent learners being able to foresee what they will be asked?</w:t>
            </w:r>
          </w:p>
          <w:p w14:paraId="17D2FA59" w14:textId="77777777" w:rsidR="000817AF" w:rsidRPr="009C6F26" w:rsidRDefault="000817AF" w:rsidP="009C6F26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13DAE939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031EEB9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7AF" w:rsidRPr="009C6F26" w14:paraId="1911576C" w14:textId="77777777" w:rsidTr="009A67A3">
        <w:tblPrEx>
          <w:tblLook w:val="04A0" w:firstRow="1" w:lastRow="0" w:firstColumn="1" w:lastColumn="0" w:noHBand="0" w:noVBand="1"/>
        </w:tblPrEx>
        <w:tc>
          <w:tcPr>
            <w:tcW w:w="1950" w:type="dxa"/>
            <w:vMerge/>
          </w:tcPr>
          <w:p w14:paraId="632652F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2" w:type="dxa"/>
            <w:gridSpan w:val="2"/>
          </w:tcPr>
          <w:p w14:paraId="5048A2BE" w14:textId="77777777" w:rsidR="000817AF" w:rsidRPr="009C6F26" w:rsidRDefault="000817AF" w:rsidP="009C6F26">
            <w:pPr>
              <w:numPr>
                <w:ilvl w:val="0"/>
                <w:numId w:val="18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conditions of assessment?</w:t>
            </w:r>
          </w:p>
          <w:p w14:paraId="0D983FE6" w14:textId="77777777" w:rsidR="000817AF" w:rsidRPr="009C6F26" w:rsidRDefault="000817AF" w:rsidP="009C6F26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24D80B1C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0F2EFFA0" w14:textId="77777777" w:rsidR="000817AF" w:rsidRPr="009C6F26" w:rsidRDefault="000817AF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5389D9" w14:textId="77777777" w:rsidR="00F15E2B" w:rsidRDefault="00F15E2B" w:rsidP="009C6F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9A39ED" w14:textId="77777777" w:rsidR="009A67A3" w:rsidRDefault="009A67A3" w:rsidP="009C6F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3"/>
        <w:gridCol w:w="708"/>
        <w:gridCol w:w="3260"/>
      </w:tblGrid>
      <w:tr w:rsidR="008D3DC5" w:rsidRPr="009C6F26" w14:paraId="3A51A101" w14:textId="77777777" w:rsidTr="00A8778D">
        <w:tc>
          <w:tcPr>
            <w:tcW w:w="14142" w:type="dxa"/>
            <w:gridSpan w:val="4"/>
            <w:shd w:val="clear" w:color="auto" w:fill="D9D9D9"/>
          </w:tcPr>
          <w:p w14:paraId="2D8AA110" w14:textId="77777777" w:rsidR="008D3DC5" w:rsidRPr="009C6F26" w:rsidRDefault="008D3DC5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lastRenderedPageBreak/>
              <w:t>Support Notes</w:t>
            </w:r>
          </w:p>
        </w:tc>
      </w:tr>
      <w:tr w:rsidR="000C4CBD" w:rsidRPr="009C6F26" w14:paraId="74F02B8E" w14:textId="77777777" w:rsidTr="00485220">
        <w:tc>
          <w:tcPr>
            <w:tcW w:w="1951" w:type="dxa"/>
            <w:shd w:val="clear" w:color="auto" w:fill="D9D9D9"/>
          </w:tcPr>
          <w:p w14:paraId="689A740F" w14:textId="77777777" w:rsidR="008D3DC5" w:rsidRPr="009C6F26" w:rsidRDefault="008D3DC5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3" w:type="dxa"/>
            <w:shd w:val="clear" w:color="auto" w:fill="D9D9D9"/>
          </w:tcPr>
          <w:p w14:paraId="08635558" w14:textId="77777777" w:rsidR="008D3DC5" w:rsidRPr="009C6F26" w:rsidRDefault="008D3DC5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65CDC80A" w14:textId="77777777" w:rsidR="008D3DC5" w:rsidRPr="009C6F26" w:rsidRDefault="008D3DC5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228014E1" w14:textId="77777777" w:rsidR="008D3DC5" w:rsidRPr="009C6F26" w:rsidRDefault="008D3DC5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26ADCF23" w14:textId="77777777" w:rsidR="008D3DC5" w:rsidRPr="009C6F26" w:rsidRDefault="008D3DC5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485220" w:rsidRPr="009C6F26" w14:paraId="408CE69E" w14:textId="77777777" w:rsidTr="00485220">
        <w:tc>
          <w:tcPr>
            <w:tcW w:w="1951" w:type="dxa"/>
          </w:tcPr>
          <w:p w14:paraId="3CC3EF7B" w14:textId="77777777" w:rsidR="00485220" w:rsidRPr="009C6F26" w:rsidRDefault="00485220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Notional design length</w:t>
            </w:r>
          </w:p>
        </w:tc>
        <w:tc>
          <w:tcPr>
            <w:tcW w:w="8223" w:type="dxa"/>
          </w:tcPr>
          <w:p w14:paraId="55413AF3" w14:textId="77777777" w:rsidR="00485220" w:rsidRDefault="00485220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the notional design length been identified i</w:t>
            </w:r>
            <w:r w:rsidR="006160FE">
              <w:rPr>
                <w:rFonts w:ascii="Arial" w:hAnsi="Arial" w:cs="Arial"/>
                <w:sz w:val="24"/>
                <w:szCs w:val="24"/>
              </w:rPr>
              <w:t>.</w:t>
            </w:r>
            <w:r w:rsidRPr="009C6F26">
              <w:rPr>
                <w:rFonts w:ascii="Arial" w:hAnsi="Arial" w:cs="Arial"/>
                <w:sz w:val="24"/>
                <w:szCs w:val="24"/>
              </w:rPr>
              <w:t>e. 1 credit Unit = 40 hours, 2 credit Unit = 80 hours?</w:t>
            </w:r>
          </w:p>
          <w:p w14:paraId="43C71621" w14:textId="2DAE7C7B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A8BEAA" w14:textId="77777777" w:rsidR="00485220" w:rsidRPr="009C6F26" w:rsidRDefault="00485220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A74EF5" w14:textId="77777777" w:rsidR="00485220" w:rsidRPr="009C6F26" w:rsidRDefault="00485220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5B7E5609" w14:textId="77777777" w:rsidTr="00610833">
        <w:tc>
          <w:tcPr>
            <w:tcW w:w="1951" w:type="dxa"/>
            <w:vMerge w:val="restart"/>
            <w:vAlign w:val="center"/>
          </w:tcPr>
          <w:p w14:paraId="78781E87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Guidance on the content and context for this Unit</w:t>
            </w:r>
          </w:p>
        </w:tc>
        <w:tc>
          <w:tcPr>
            <w:tcW w:w="8223" w:type="dxa"/>
          </w:tcPr>
          <w:p w14:paraId="2BC0FB6E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the Unit purpose been expanded upon to help the reader gain a better understanding </w:t>
            </w:r>
            <w:r w:rsidR="009C6F26" w:rsidRPr="009C6F26">
              <w:rPr>
                <w:rFonts w:ascii="Arial" w:hAnsi="Arial" w:cs="Arial"/>
                <w:sz w:val="24"/>
                <w:szCs w:val="24"/>
              </w:rPr>
              <w:t>of the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aim of the Unit?</w:t>
            </w:r>
          </w:p>
          <w:p w14:paraId="333806CC" w14:textId="18BF70BE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7698D5D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60E6AC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34F327A1" w14:textId="77777777" w:rsidTr="00485220">
        <w:tc>
          <w:tcPr>
            <w:tcW w:w="1951" w:type="dxa"/>
            <w:vMerge/>
          </w:tcPr>
          <w:p w14:paraId="18B7735C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68C9B831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Have the Unit Outcomes been expanded upon to give the reader a better understanding of the statement of standards?</w:t>
            </w:r>
          </w:p>
          <w:p w14:paraId="50D14CF7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2709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25B73C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3A158F80" w14:textId="77777777" w:rsidTr="00485220">
        <w:tc>
          <w:tcPr>
            <w:tcW w:w="1951" w:type="dxa"/>
            <w:vMerge/>
          </w:tcPr>
          <w:p w14:paraId="6F44131E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71FF64EE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Have specific vocational/subject knowledge and skills development been identified?</w:t>
            </w:r>
          </w:p>
          <w:p w14:paraId="219E589E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BA5C78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A54D7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79CC3D6" w14:textId="77777777" w:rsidTr="00485220">
        <w:tc>
          <w:tcPr>
            <w:tcW w:w="1951" w:type="dxa"/>
            <w:vMerge/>
          </w:tcPr>
          <w:p w14:paraId="682F01B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5C05788F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information been provided </w:t>
            </w:r>
            <w:r w:rsidR="009C6F26" w:rsidRPr="009C6F26">
              <w:rPr>
                <w:rFonts w:ascii="Arial" w:hAnsi="Arial" w:cs="Arial"/>
                <w:sz w:val="24"/>
                <w:szCs w:val="24"/>
              </w:rPr>
              <w:t>on recognition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by professional bodies?  </w:t>
            </w:r>
          </w:p>
          <w:p w14:paraId="6E615F48" w14:textId="73F7ACB2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9147E4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7FBDAF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7D6C1B06" w14:textId="77777777" w:rsidTr="00485220">
        <w:tc>
          <w:tcPr>
            <w:tcW w:w="1951" w:type="dxa"/>
            <w:vMerge/>
          </w:tcPr>
          <w:p w14:paraId="2411936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6292B172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the relationship to NOS and/or other industry standards been identified? </w:t>
            </w:r>
          </w:p>
          <w:p w14:paraId="514FB146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50BDBE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8C10C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27F5C224" w14:textId="77777777" w:rsidTr="00485220">
        <w:tc>
          <w:tcPr>
            <w:tcW w:w="1951" w:type="dxa"/>
            <w:vMerge/>
          </w:tcPr>
          <w:p w14:paraId="37559DA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28C5CA37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information been provided on whether the Unit provides underpinning knowledge for SVQs or other qualifications?</w:t>
            </w:r>
          </w:p>
          <w:p w14:paraId="6A8D0B6B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FBF138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1DA0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6EDAE6C" w14:textId="77777777" w:rsidTr="00485220">
        <w:tc>
          <w:tcPr>
            <w:tcW w:w="1951" w:type="dxa"/>
            <w:vMerge/>
          </w:tcPr>
          <w:p w14:paraId="1A25AE2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51938BA2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information on progression pathways been provided?</w:t>
            </w:r>
          </w:p>
          <w:p w14:paraId="3295F3AB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B1AC2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2552FD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668C" w:rsidRPr="009C6F26" w14:paraId="220B22F8" w14:textId="77777777" w:rsidTr="00485220">
        <w:tc>
          <w:tcPr>
            <w:tcW w:w="1951" w:type="dxa"/>
            <w:vMerge w:val="restart"/>
            <w:vAlign w:val="center"/>
          </w:tcPr>
          <w:p w14:paraId="67491809" w14:textId="77A3AB45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Guidance on approaches </w:t>
            </w:r>
            <w:r w:rsidR="006160FE" w:rsidRPr="009C6F26">
              <w:rPr>
                <w:rFonts w:ascii="Arial" w:hAnsi="Arial" w:cs="Arial"/>
                <w:b/>
                <w:sz w:val="24"/>
                <w:szCs w:val="24"/>
              </w:rPr>
              <w:t>to delivery</w:t>
            </w: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 of this Unit</w:t>
            </w:r>
          </w:p>
        </w:tc>
        <w:tc>
          <w:tcPr>
            <w:tcW w:w="8223" w:type="dxa"/>
          </w:tcPr>
          <w:p w14:paraId="2CD1F8D5" w14:textId="77777777" w:rsidR="002B668C" w:rsidRDefault="002B668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C6F26">
              <w:rPr>
                <w:rFonts w:ascii="Arial" w:hAnsi="Arial" w:cs="Arial"/>
                <w:sz w:val="24"/>
                <w:szCs w:val="24"/>
                <w:lang w:val="en-GB"/>
              </w:rPr>
              <w:t xml:space="preserve">Has any specific delivery criteria for this Unit been stated </w:t>
            </w:r>
            <w:r w:rsidR="006160FE" w:rsidRPr="009C6F26">
              <w:rPr>
                <w:rFonts w:ascii="Arial" w:hAnsi="Arial" w:cs="Arial"/>
                <w:sz w:val="24"/>
                <w:szCs w:val="24"/>
                <w:lang w:val="en-GB"/>
              </w:rPr>
              <w:t>e.g.</w:t>
            </w:r>
            <w:r w:rsidRPr="009C6F26">
              <w:rPr>
                <w:rFonts w:ascii="Arial" w:hAnsi="Arial" w:cs="Arial"/>
                <w:sz w:val="24"/>
                <w:szCs w:val="24"/>
                <w:lang w:val="en-GB"/>
              </w:rPr>
              <w:t xml:space="preserve"> specific teaching qualifications, access to physical/specialist resources, legislation, examination/assessment administered on or behalf of another agency, environmental setting (workplace/simulated)?  </w:t>
            </w:r>
          </w:p>
          <w:p w14:paraId="7A2BF0F3" w14:textId="06D624ED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C798C3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3C1555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668C" w:rsidRPr="009C6F26" w14:paraId="53FA2A94" w14:textId="77777777" w:rsidTr="00485220">
        <w:tc>
          <w:tcPr>
            <w:tcW w:w="1951" w:type="dxa"/>
            <w:vMerge/>
            <w:vAlign w:val="center"/>
          </w:tcPr>
          <w:p w14:paraId="20493A58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345008ED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Does the information provided help the reader gain an understanding of how teaching/delivery might be organised?</w:t>
            </w:r>
          </w:p>
          <w:p w14:paraId="7D734675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A62F8F4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F58B9F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668C" w:rsidRPr="009C6F26" w14:paraId="0C503F31" w14:textId="77777777" w:rsidTr="00485220">
        <w:tc>
          <w:tcPr>
            <w:tcW w:w="1951" w:type="dxa"/>
            <w:vMerge/>
          </w:tcPr>
          <w:p w14:paraId="3F40451C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1FA818BE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Have possible delivery methods been identified?</w:t>
            </w:r>
          </w:p>
          <w:p w14:paraId="0EC9F523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4CDF775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9B491B" w14:textId="77777777" w:rsidR="002B668C" w:rsidRPr="009C6F26" w:rsidRDefault="002B668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4A3D86FD" w14:textId="77777777" w:rsidTr="008E1B93">
        <w:tc>
          <w:tcPr>
            <w:tcW w:w="1951" w:type="dxa"/>
            <w:vMerge w:val="restart"/>
            <w:vAlign w:val="center"/>
          </w:tcPr>
          <w:p w14:paraId="7D94FEFB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6EEA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D4B5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Guidance on approaches to assessment </w:t>
            </w:r>
            <w:r w:rsidR="00EB296F" w:rsidRPr="009C6F26">
              <w:rPr>
                <w:rFonts w:ascii="Arial" w:hAnsi="Arial" w:cs="Arial"/>
                <w:b/>
                <w:sz w:val="24"/>
                <w:szCs w:val="24"/>
              </w:rPr>
              <w:t>of this Unit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3C3F1813" w14:textId="3FAE6BB0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Does the information provide the reader with a greater understanding of how the Outcomes </w:t>
            </w:r>
            <w:r w:rsidR="009C6F26" w:rsidRPr="009C6F26">
              <w:rPr>
                <w:rFonts w:ascii="Arial" w:hAnsi="Arial" w:cs="Arial"/>
                <w:sz w:val="24"/>
                <w:szCs w:val="24"/>
              </w:rPr>
              <w:t>could be assessed</w:t>
            </w:r>
            <w:r w:rsidRPr="009C6F2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B8B6CD7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DB4914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8F36FF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746A0C4" w14:textId="77777777" w:rsidTr="004A2B5B">
        <w:tc>
          <w:tcPr>
            <w:tcW w:w="1951" w:type="dxa"/>
            <w:vMerge/>
          </w:tcPr>
          <w:p w14:paraId="35707426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3624A049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it consistent with the Evidence Requirements?</w:t>
            </w:r>
          </w:p>
          <w:p w14:paraId="3625D92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077AD6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0584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416AE164" w14:textId="77777777" w:rsidTr="004A2B5B">
        <w:tc>
          <w:tcPr>
            <w:tcW w:w="1951" w:type="dxa"/>
            <w:vMerge/>
          </w:tcPr>
          <w:p w14:paraId="3B922917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5A685796" w14:textId="77777777" w:rsidR="002F394C" w:rsidRDefault="009C6F26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Have assessment</w:t>
            </w:r>
            <w:r w:rsidR="002F394C" w:rsidRPr="009C6F26">
              <w:rPr>
                <w:rFonts w:ascii="Arial" w:hAnsi="Arial" w:cs="Arial"/>
                <w:sz w:val="24"/>
                <w:szCs w:val="24"/>
              </w:rPr>
              <w:t xml:space="preserve"> instruments been recommended?</w:t>
            </w:r>
          </w:p>
          <w:p w14:paraId="713F1F6F" w14:textId="211BAAEA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A5DB7D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E20F1E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DC0E6F1" w14:textId="77777777" w:rsidTr="004A2B5B">
        <w:tc>
          <w:tcPr>
            <w:tcW w:w="1951" w:type="dxa"/>
            <w:vMerge/>
          </w:tcPr>
          <w:p w14:paraId="3C559DF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24D8C72C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Does the guidance on assessment encourage holistic assessment and indicate how this could be achieved?  For example: assessment could be integrated as a whole, or for a combination of Outcomes?</w:t>
            </w:r>
          </w:p>
          <w:p w14:paraId="3B9997AC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5C68E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A30D0A4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1D8895D" w14:textId="77777777" w:rsidTr="004A2B5B">
        <w:tc>
          <w:tcPr>
            <w:tcW w:w="1951" w:type="dxa"/>
            <w:vMerge/>
          </w:tcPr>
          <w:p w14:paraId="3C686A57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0CC46DB1" w14:textId="53B235E2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If the Evidence Requirements are stated for a combination </w:t>
            </w:r>
            <w:r w:rsidR="009C6F26" w:rsidRPr="009C6F26">
              <w:rPr>
                <w:rFonts w:ascii="Arial" w:hAnsi="Arial" w:cs="Arial"/>
                <w:sz w:val="24"/>
                <w:szCs w:val="24"/>
              </w:rPr>
              <w:t>of Outcomes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or for the Unit as a whole, are the assessment guidelines similarly structured?</w:t>
            </w:r>
          </w:p>
          <w:p w14:paraId="66B0C9DC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3CDD5B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04BD2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08B45F2" w14:textId="77777777" w:rsidTr="004A2B5B">
        <w:tc>
          <w:tcPr>
            <w:tcW w:w="1951" w:type="dxa"/>
            <w:vMerge/>
          </w:tcPr>
          <w:p w14:paraId="6B1A574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40D4F95E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Have the conditions of assessment been stated?</w:t>
            </w:r>
          </w:p>
          <w:p w14:paraId="6C92215E" w14:textId="77777777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17124D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25F741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49656821" w14:textId="77777777" w:rsidTr="004A2B5B">
        <w:tc>
          <w:tcPr>
            <w:tcW w:w="1951" w:type="dxa"/>
            <w:vMerge/>
          </w:tcPr>
          <w:p w14:paraId="7A06F368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5BBBE404" w14:textId="77777777" w:rsidR="002F394C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Has advice on how a learner’s </w:t>
            </w:r>
            <w:r w:rsidR="009C6F26" w:rsidRPr="009C6F26">
              <w:rPr>
                <w:rFonts w:ascii="Arial" w:hAnsi="Arial" w:cs="Arial"/>
                <w:sz w:val="24"/>
                <w:szCs w:val="24"/>
              </w:rPr>
              <w:t>work can</w:t>
            </w:r>
            <w:r w:rsidRPr="009C6F26">
              <w:rPr>
                <w:rFonts w:ascii="Arial" w:hAnsi="Arial" w:cs="Arial"/>
                <w:sz w:val="24"/>
                <w:szCs w:val="24"/>
              </w:rPr>
              <w:t xml:space="preserve"> be authenticated been provided?</w:t>
            </w:r>
          </w:p>
          <w:p w14:paraId="77B4DA36" w14:textId="62D492DB" w:rsidR="009A67A3" w:rsidRPr="009C6F26" w:rsidRDefault="009A67A3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24318A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8D78F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486ED8E7" w14:textId="77777777" w:rsidTr="00485220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14:paraId="525884C4" w14:textId="3F84918C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 xml:space="preserve">Opportunities </w:t>
            </w:r>
            <w:r w:rsidR="006160FE" w:rsidRPr="009C6F26">
              <w:rPr>
                <w:rFonts w:ascii="Arial" w:hAnsi="Arial" w:cs="Arial"/>
                <w:b/>
                <w:sz w:val="24"/>
                <w:szCs w:val="24"/>
              </w:rPr>
              <w:t>for e</w:t>
            </w:r>
            <w:r w:rsidRPr="009C6F26">
              <w:rPr>
                <w:rFonts w:ascii="Arial" w:hAnsi="Arial" w:cs="Arial"/>
                <w:b/>
                <w:sz w:val="24"/>
                <w:szCs w:val="24"/>
              </w:rPr>
              <w:t>-assessment</w:t>
            </w:r>
          </w:p>
        </w:tc>
        <w:tc>
          <w:tcPr>
            <w:tcW w:w="8223" w:type="dxa"/>
            <w:tcBorders>
              <w:bottom w:val="single" w:sz="4" w:space="0" w:color="auto"/>
            </w:tcBorders>
            <w:shd w:val="clear" w:color="auto" w:fill="D9D9D9"/>
          </w:tcPr>
          <w:p w14:paraId="28EA37AF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C66FE4E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Standard statement provided by SQA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5636C5FC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56319C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1BB9F814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5E6711FE" w14:textId="77777777" w:rsidTr="002F394C">
        <w:tc>
          <w:tcPr>
            <w:tcW w:w="1951" w:type="dxa"/>
            <w:vMerge w:val="restart"/>
            <w:vAlign w:val="center"/>
          </w:tcPr>
          <w:p w14:paraId="5F83F44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Opportunities for developing Core and other essential skills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643E2F63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Have opportunities to develop aspects of Core Skills been signposted?</w:t>
            </w:r>
          </w:p>
          <w:p w14:paraId="40ACD7A2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D9468E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749438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0C743952" w14:textId="77777777" w:rsidTr="00723FBD">
        <w:tc>
          <w:tcPr>
            <w:tcW w:w="1951" w:type="dxa"/>
            <w:vMerge/>
          </w:tcPr>
          <w:p w14:paraId="332A1B76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716C3DB4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the Unit to be audited for an embedded Core Skill / Core Skill component? – If yes, state what is to be claimed and the SCQF level.</w:t>
            </w:r>
          </w:p>
          <w:p w14:paraId="6088194D" w14:textId="77777777" w:rsidR="00EB296F" w:rsidRPr="009C6F26" w:rsidRDefault="00EB296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3F830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9183A4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394C" w:rsidRPr="009C6F26" w14:paraId="6DF596A5" w14:textId="77777777" w:rsidTr="00750459"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1C7B35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4536EA9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information on broader skills development in the areas of enterprise, employability, sustainable development and citizenship been provided?</w:t>
            </w:r>
          </w:p>
          <w:p w14:paraId="66D182BB" w14:textId="77777777" w:rsidR="00EB296F" w:rsidRPr="009C6F26" w:rsidRDefault="00EB296F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9139C5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61FB60" w14:textId="77777777" w:rsidR="002F394C" w:rsidRPr="009C6F26" w:rsidRDefault="002F394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3DB1FB03" w14:textId="77777777" w:rsidTr="00750459">
        <w:tc>
          <w:tcPr>
            <w:tcW w:w="1951" w:type="dxa"/>
            <w:shd w:val="clear" w:color="auto" w:fill="D9D9D9"/>
          </w:tcPr>
          <w:p w14:paraId="01A1330D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History of changes to Unit</w:t>
            </w:r>
          </w:p>
          <w:p w14:paraId="20303DFC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D9D9D9"/>
          </w:tcPr>
          <w:p w14:paraId="75C6B23A" w14:textId="77777777" w:rsidR="00750459" w:rsidRPr="009A67A3" w:rsidRDefault="00750459" w:rsidP="009C6F2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in this section will be completed by SQA’s Qualification Portfolio Management team. </w:t>
            </w:r>
          </w:p>
        </w:tc>
        <w:tc>
          <w:tcPr>
            <w:tcW w:w="708" w:type="dxa"/>
            <w:shd w:val="clear" w:color="auto" w:fill="D9D9D9"/>
          </w:tcPr>
          <w:p w14:paraId="62B063ED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0" w:type="dxa"/>
            <w:shd w:val="clear" w:color="auto" w:fill="D9D9D9"/>
          </w:tcPr>
          <w:p w14:paraId="23F65F47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2F6D0D49" w14:textId="77777777" w:rsidTr="00750459">
        <w:tc>
          <w:tcPr>
            <w:tcW w:w="1951" w:type="dxa"/>
            <w:vMerge w:val="restart"/>
            <w:shd w:val="clear" w:color="auto" w:fill="FFFFFF"/>
            <w:vAlign w:val="center"/>
          </w:tcPr>
          <w:p w14:paraId="6FF78238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General Information for learners</w:t>
            </w:r>
          </w:p>
        </w:tc>
        <w:tc>
          <w:tcPr>
            <w:tcW w:w="8223" w:type="dxa"/>
            <w:shd w:val="clear" w:color="auto" w:fill="FFFFFF"/>
          </w:tcPr>
          <w:p w14:paraId="054BA046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Has information been provided on:</w:t>
            </w:r>
          </w:p>
          <w:p w14:paraId="41504FB5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0EA806" w14:textId="77777777" w:rsidR="00750459" w:rsidRPr="009C6F26" w:rsidRDefault="00750459" w:rsidP="009C6F26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lastRenderedPageBreak/>
              <w:t>what the Unit is about?</w:t>
            </w:r>
          </w:p>
          <w:p w14:paraId="6A50BCC7" w14:textId="77777777" w:rsidR="00750459" w:rsidRPr="009C6F26" w:rsidRDefault="00750459" w:rsidP="009C6F26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36670CE3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2A663E34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4485E78C" w14:textId="77777777" w:rsidTr="00485220">
        <w:tc>
          <w:tcPr>
            <w:tcW w:w="1951" w:type="dxa"/>
            <w:vMerge/>
            <w:shd w:val="clear" w:color="auto" w:fill="FFFFFF"/>
          </w:tcPr>
          <w:p w14:paraId="05A36C6F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698399AA" w14:textId="77777777" w:rsidR="00750459" w:rsidRPr="009C6F26" w:rsidRDefault="00750459" w:rsidP="009C6F26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what learners need to do to achieve the Unit?</w:t>
            </w:r>
          </w:p>
          <w:p w14:paraId="78AB0990" w14:textId="77777777" w:rsidR="00750459" w:rsidRPr="009C6F26" w:rsidRDefault="00750459" w:rsidP="009C6F26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549ACE59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51EB220B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3C2CF44D" w14:textId="77777777" w:rsidTr="00485220">
        <w:tc>
          <w:tcPr>
            <w:tcW w:w="1951" w:type="dxa"/>
            <w:vMerge/>
            <w:shd w:val="clear" w:color="auto" w:fill="FFFFFF"/>
          </w:tcPr>
          <w:p w14:paraId="6010C0BF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7DBF45E3" w14:textId="77777777" w:rsidR="00750459" w:rsidRPr="009C6F26" w:rsidRDefault="00750459" w:rsidP="009C6F26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the knowledge and skills which will be developed?</w:t>
            </w:r>
          </w:p>
          <w:p w14:paraId="2DE901E3" w14:textId="77777777" w:rsidR="00750459" w:rsidRPr="009C6F26" w:rsidRDefault="00750459" w:rsidP="009C6F26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5EFA3502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3FD07BDF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5D167976" w14:textId="77777777" w:rsidTr="00485220">
        <w:tc>
          <w:tcPr>
            <w:tcW w:w="1951" w:type="dxa"/>
            <w:vMerge/>
            <w:shd w:val="clear" w:color="auto" w:fill="FFFFFF"/>
          </w:tcPr>
          <w:p w14:paraId="23A50318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0C747063" w14:textId="77777777" w:rsidR="00750459" w:rsidRPr="009C6F26" w:rsidRDefault="00750459" w:rsidP="009C6F26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what is involved in assessment?</w:t>
            </w:r>
          </w:p>
          <w:p w14:paraId="6A083013" w14:textId="77777777" w:rsidR="00750459" w:rsidRPr="009C6F26" w:rsidRDefault="00750459" w:rsidP="009C6F26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572925E3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609F5F43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0988814D" w14:textId="77777777" w:rsidTr="00485220">
        <w:tc>
          <w:tcPr>
            <w:tcW w:w="1951" w:type="dxa"/>
            <w:vMerge/>
            <w:shd w:val="clear" w:color="auto" w:fill="FFFFFF"/>
          </w:tcPr>
          <w:p w14:paraId="423E81D4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7307734F" w14:textId="77777777" w:rsidR="00750459" w:rsidRPr="009C6F26" w:rsidRDefault="00750459" w:rsidP="009C6F26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what Core Skills will be developed, how this will be done and if they will be certificated?</w:t>
            </w:r>
          </w:p>
          <w:p w14:paraId="7FDFA0F8" w14:textId="77777777" w:rsidR="00750459" w:rsidRPr="009C6F26" w:rsidRDefault="00750459" w:rsidP="009C6F26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412F534A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4F9B07D6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128002E3" w14:textId="77777777" w:rsidTr="00485220">
        <w:tc>
          <w:tcPr>
            <w:tcW w:w="1951" w:type="dxa"/>
            <w:vMerge/>
            <w:shd w:val="clear" w:color="auto" w:fill="FFFFFF"/>
          </w:tcPr>
          <w:p w14:paraId="54D5114E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0D05CF3B" w14:textId="77777777" w:rsidR="00750459" w:rsidRPr="009C6F26" w:rsidRDefault="00750459" w:rsidP="009C6F26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professional body recognition/exemplification (if applicable)?</w:t>
            </w:r>
          </w:p>
          <w:p w14:paraId="32EBC182" w14:textId="77777777" w:rsidR="00750459" w:rsidRPr="009C6F26" w:rsidRDefault="00750459" w:rsidP="009C6F26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196B5F1D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472C8891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459" w:rsidRPr="009C6F26" w14:paraId="2AF8C221" w14:textId="77777777" w:rsidTr="00485220">
        <w:tc>
          <w:tcPr>
            <w:tcW w:w="1951" w:type="dxa"/>
            <w:vMerge/>
            <w:shd w:val="clear" w:color="auto" w:fill="FFFFFF"/>
          </w:tcPr>
          <w:p w14:paraId="53FB7AA2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719C6D38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 information written in a user-friendly style and tone?</w:t>
            </w:r>
          </w:p>
        </w:tc>
        <w:tc>
          <w:tcPr>
            <w:tcW w:w="708" w:type="dxa"/>
            <w:shd w:val="clear" w:color="auto" w:fill="FFFFFF"/>
          </w:tcPr>
          <w:p w14:paraId="1916EB6B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1F5214E8" w14:textId="77777777" w:rsidR="00750459" w:rsidRPr="009C6F26" w:rsidRDefault="00750459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3C2828" w14:textId="77777777" w:rsidR="00B45540" w:rsidRPr="009C6F26" w:rsidRDefault="00B45540" w:rsidP="009C6F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3"/>
        <w:gridCol w:w="708"/>
        <w:gridCol w:w="3260"/>
      </w:tblGrid>
      <w:tr w:rsidR="003F395C" w:rsidRPr="009C6F26" w14:paraId="70F5179F" w14:textId="77777777" w:rsidTr="004A2B5B">
        <w:tc>
          <w:tcPr>
            <w:tcW w:w="14142" w:type="dxa"/>
            <w:gridSpan w:val="4"/>
            <w:shd w:val="clear" w:color="auto" w:fill="D9D9D9"/>
          </w:tcPr>
          <w:p w14:paraId="32DD5AE7" w14:textId="77777777" w:rsidR="003F395C" w:rsidRPr="009C6F26" w:rsidRDefault="003F395C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br w:type="page"/>
              <w:t>Revised Units only</w:t>
            </w:r>
          </w:p>
        </w:tc>
      </w:tr>
      <w:tr w:rsidR="003F395C" w:rsidRPr="009C6F26" w14:paraId="55E0F6AF" w14:textId="77777777" w:rsidTr="004A2B5B">
        <w:tc>
          <w:tcPr>
            <w:tcW w:w="1951" w:type="dxa"/>
            <w:shd w:val="clear" w:color="auto" w:fill="D9D9D9"/>
          </w:tcPr>
          <w:p w14:paraId="05982873" w14:textId="77777777" w:rsidR="003F395C" w:rsidRPr="009C6F26" w:rsidRDefault="003F395C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3" w:type="dxa"/>
            <w:shd w:val="clear" w:color="auto" w:fill="D9D9D9"/>
          </w:tcPr>
          <w:p w14:paraId="395476A8" w14:textId="77777777" w:rsidR="003F395C" w:rsidRPr="009C6F26" w:rsidRDefault="003F395C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7858CB51" w14:textId="77777777" w:rsidR="003F395C" w:rsidRPr="009C6F26" w:rsidRDefault="003F395C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017CDCCA" w14:textId="77777777" w:rsidR="003F395C" w:rsidRPr="009C6F26" w:rsidRDefault="003F395C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2E2ED653" w14:textId="77777777" w:rsidR="003F395C" w:rsidRPr="009C6F26" w:rsidRDefault="003F395C" w:rsidP="009C6F2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3F395C" w:rsidRPr="009C6F26" w14:paraId="7403CF01" w14:textId="77777777" w:rsidTr="004A2B5B">
        <w:tc>
          <w:tcPr>
            <w:tcW w:w="1951" w:type="dxa"/>
            <w:shd w:val="clear" w:color="auto" w:fill="FFFFFF"/>
          </w:tcPr>
          <w:p w14:paraId="32647652" w14:textId="77777777" w:rsidR="003F395C" w:rsidRPr="009C6F26" w:rsidRDefault="00A06DF4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Recognition of Prior Learning</w:t>
            </w:r>
          </w:p>
        </w:tc>
        <w:tc>
          <w:tcPr>
            <w:tcW w:w="8223" w:type="dxa"/>
            <w:shd w:val="clear" w:color="auto" w:fill="FFFFFF"/>
          </w:tcPr>
          <w:p w14:paraId="531C08BF" w14:textId="77777777" w:rsidR="003F395C" w:rsidRPr="009C6F26" w:rsidRDefault="003F395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 xml:space="preserve">If a revision to an existing Unit, are the knowledge and skills development in the revised Unit sufficiently similar to justify credit transfer from the old to new Unit? </w:t>
            </w:r>
          </w:p>
        </w:tc>
        <w:tc>
          <w:tcPr>
            <w:tcW w:w="708" w:type="dxa"/>
            <w:shd w:val="clear" w:color="auto" w:fill="FFFFFF"/>
          </w:tcPr>
          <w:p w14:paraId="758862DF" w14:textId="77777777" w:rsidR="003F395C" w:rsidRPr="009C6F26" w:rsidRDefault="003F395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0C45FCE7" w14:textId="77777777" w:rsidR="003F395C" w:rsidRPr="009C6F26" w:rsidRDefault="003F395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295631" w14:textId="77777777" w:rsidR="003F395C" w:rsidRPr="009C6F26" w:rsidRDefault="003F395C" w:rsidP="009C6F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4"/>
        <w:gridCol w:w="1134"/>
        <w:gridCol w:w="1134"/>
      </w:tblGrid>
      <w:tr w:rsidR="00D458BC" w:rsidRPr="009C6F26" w14:paraId="63404830" w14:textId="77777777" w:rsidTr="00DC6E58">
        <w:tc>
          <w:tcPr>
            <w:tcW w:w="11874" w:type="dxa"/>
            <w:shd w:val="clear" w:color="auto" w:fill="BFBFBF"/>
          </w:tcPr>
          <w:p w14:paraId="39DC8751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lastRenderedPageBreak/>
              <w:t>Vetter recommendation</w:t>
            </w:r>
          </w:p>
          <w:p w14:paraId="5C400F62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14:paraId="209AFE17" w14:textId="77777777" w:rsidR="00D458BC" w:rsidRPr="009C6F26" w:rsidRDefault="00D458BC" w:rsidP="009C6F2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BFBFBF"/>
          </w:tcPr>
          <w:p w14:paraId="751289E0" w14:textId="77777777" w:rsidR="00D458BC" w:rsidRPr="009C6F26" w:rsidRDefault="00D458BC" w:rsidP="009C6F2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D458BC" w:rsidRPr="009C6F26" w14:paraId="2607755B" w14:textId="77777777" w:rsidTr="00DC6E58">
        <w:tc>
          <w:tcPr>
            <w:tcW w:w="11874" w:type="dxa"/>
          </w:tcPr>
          <w:p w14:paraId="341E5658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Unit is clear, accurate and ready to be used by practitioners</w:t>
            </w:r>
          </w:p>
          <w:p w14:paraId="0AE33FF2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8CF73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B52E2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8BC" w:rsidRPr="009C6F26" w14:paraId="156E54D7" w14:textId="77777777" w:rsidTr="00DC6E58">
        <w:tc>
          <w:tcPr>
            <w:tcW w:w="11874" w:type="dxa"/>
          </w:tcPr>
          <w:p w14:paraId="072DE1F4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F26">
              <w:rPr>
                <w:rFonts w:ascii="Arial" w:hAnsi="Arial" w:cs="Arial"/>
                <w:sz w:val="24"/>
                <w:szCs w:val="24"/>
              </w:rPr>
              <w:t>Issues identified above have to be addressed before the Unit is ready for use by practitioners</w:t>
            </w:r>
          </w:p>
          <w:p w14:paraId="06420278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56B3E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00576" w14:textId="77777777" w:rsidR="00D458BC" w:rsidRPr="009C6F26" w:rsidRDefault="00D458BC" w:rsidP="009C6F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B96ED5" w14:textId="77777777" w:rsidR="00D458BC" w:rsidRPr="009C6F26" w:rsidRDefault="00D458BC" w:rsidP="009C6F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D458BC" w:rsidRPr="009C6F26" w:rsidSect="009C66F3">
      <w:footerReference w:type="default" r:id="rId13"/>
      <w:pgSz w:w="15840" w:h="12240" w:orient="landscape"/>
      <w:pgMar w:top="1134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CDED" w14:textId="77777777" w:rsidR="00FF5EEA" w:rsidRDefault="00FF5EEA">
      <w:r>
        <w:separator/>
      </w:r>
    </w:p>
  </w:endnote>
  <w:endnote w:type="continuationSeparator" w:id="0">
    <w:p w14:paraId="79DBF9EC" w14:textId="77777777" w:rsidR="00FF5EEA" w:rsidRDefault="00F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5967" w14:textId="217CDCBA" w:rsidR="00FF6A21" w:rsidRPr="00CF15B3" w:rsidRDefault="00FF6A21" w:rsidP="006160FE">
    <w:pPr>
      <w:pStyle w:val="Footer"/>
      <w:tabs>
        <w:tab w:val="clear" w:pos="4153"/>
      </w:tabs>
      <w:jc w:val="right"/>
      <w:rPr>
        <w:lang w:val="en-GB"/>
      </w:rPr>
    </w:pPr>
    <w:r>
      <w:rPr>
        <w:lang w:val="en-GB"/>
      </w:rPr>
      <w:t xml:space="preserve">Higher National Unit - Checklist </w:t>
    </w:r>
    <w:r w:rsidR="009B3B93">
      <w:rPr>
        <w:lang w:val="en-GB"/>
      </w:rPr>
      <w:t xml:space="preserve">3 – Subject Specialist check </w:t>
    </w:r>
    <w:r w:rsidR="00AD7A11">
      <w:rPr>
        <w:lang w:val="en-GB"/>
      </w:rPr>
      <w:tab/>
    </w:r>
    <w:r w:rsidR="00AD7A11">
      <w:rPr>
        <w:lang w:val="en-GB"/>
      </w:rPr>
      <w:tab/>
    </w:r>
    <w:r w:rsidR="00AD7A11">
      <w:rPr>
        <w:lang w:val="en-GB"/>
      </w:rPr>
      <w:tab/>
    </w:r>
    <w:r w:rsidR="00AD7A11">
      <w:rPr>
        <w:lang w:val="en-GB"/>
      </w:rPr>
      <w:tab/>
    </w:r>
    <w:r w:rsidR="00AD7A11">
      <w:rPr>
        <w:lang w:val="en-GB"/>
      </w:rPr>
      <w:tab/>
    </w:r>
    <w:r w:rsidR="00AD7A11">
      <w:rPr>
        <w:lang w:val="en-GB"/>
      </w:rPr>
      <w:tab/>
      <w:t xml:space="preserve">           </w:t>
    </w:r>
    <w:r w:rsidR="006160FE">
      <w:rPr>
        <w:lang w:val="en-GB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E66" w14:textId="77777777" w:rsidR="00FF5EEA" w:rsidRDefault="00FF5EEA">
      <w:r>
        <w:separator/>
      </w:r>
    </w:p>
  </w:footnote>
  <w:footnote w:type="continuationSeparator" w:id="0">
    <w:p w14:paraId="1BF0A3EC" w14:textId="77777777" w:rsidR="00FF5EEA" w:rsidRDefault="00FF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98E"/>
    <w:multiLevelType w:val="hybridMultilevel"/>
    <w:tmpl w:val="E67CB8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12AD"/>
    <w:multiLevelType w:val="hybridMultilevel"/>
    <w:tmpl w:val="4ABEBCF8"/>
    <w:lvl w:ilvl="0" w:tplc="89224A8A">
      <w:start w:val="1"/>
      <w:numFmt w:val="bullet"/>
      <w:pStyle w:val="Bullet1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4A9"/>
    <w:multiLevelType w:val="hybridMultilevel"/>
    <w:tmpl w:val="152CA336"/>
    <w:lvl w:ilvl="0" w:tplc="72B2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D3F60"/>
    <w:multiLevelType w:val="hybridMultilevel"/>
    <w:tmpl w:val="D06E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43F98"/>
    <w:multiLevelType w:val="hybridMultilevel"/>
    <w:tmpl w:val="CB6E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63D9"/>
    <w:multiLevelType w:val="hybridMultilevel"/>
    <w:tmpl w:val="875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7F9"/>
    <w:multiLevelType w:val="multilevel"/>
    <w:tmpl w:val="ACA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8052E"/>
    <w:multiLevelType w:val="hybridMultilevel"/>
    <w:tmpl w:val="8D546F10"/>
    <w:lvl w:ilvl="0" w:tplc="1F0C8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52D9"/>
    <w:multiLevelType w:val="hybridMultilevel"/>
    <w:tmpl w:val="0D222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0D1E20"/>
    <w:multiLevelType w:val="hybridMultilevel"/>
    <w:tmpl w:val="58DE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E1B"/>
    <w:multiLevelType w:val="hybridMultilevel"/>
    <w:tmpl w:val="962A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55D0"/>
    <w:multiLevelType w:val="hybridMultilevel"/>
    <w:tmpl w:val="BBF2CCD0"/>
    <w:lvl w:ilvl="0" w:tplc="FFFFFFFF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33CD7489"/>
    <w:multiLevelType w:val="hybridMultilevel"/>
    <w:tmpl w:val="B7048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6878"/>
    <w:multiLevelType w:val="hybridMultilevel"/>
    <w:tmpl w:val="36FE2050"/>
    <w:lvl w:ilvl="0" w:tplc="DED66A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DB5C71"/>
    <w:multiLevelType w:val="singleLevel"/>
    <w:tmpl w:val="2E000CBE"/>
    <w:lvl w:ilvl="0">
      <w:start w:val="1"/>
      <w:numFmt w:val="decimal"/>
      <w:pStyle w:val="Subtitl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052B6D"/>
    <w:multiLevelType w:val="hybridMultilevel"/>
    <w:tmpl w:val="EF7E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1F84"/>
    <w:multiLevelType w:val="hybridMultilevel"/>
    <w:tmpl w:val="9224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E9C"/>
    <w:multiLevelType w:val="hybridMultilevel"/>
    <w:tmpl w:val="DDD61A9C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 w15:restartNumberingAfterBreak="0">
    <w:nsid w:val="4F9F4B58"/>
    <w:multiLevelType w:val="hybridMultilevel"/>
    <w:tmpl w:val="CF023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93A2E"/>
    <w:multiLevelType w:val="hybridMultilevel"/>
    <w:tmpl w:val="4EF8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732C5"/>
    <w:multiLevelType w:val="hybridMultilevel"/>
    <w:tmpl w:val="D09A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246EE"/>
    <w:multiLevelType w:val="hybridMultilevel"/>
    <w:tmpl w:val="D97C2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8E4CE8"/>
    <w:multiLevelType w:val="hybridMultilevel"/>
    <w:tmpl w:val="6CF2FC6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395544486">
    <w:abstractNumId w:val="14"/>
  </w:num>
  <w:num w:numId="2" w16cid:durableId="303202106">
    <w:abstractNumId w:val="20"/>
  </w:num>
  <w:num w:numId="3" w16cid:durableId="714623772">
    <w:abstractNumId w:val="10"/>
  </w:num>
  <w:num w:numId="4" w16cid:durableId="823933964">
    <w:abstractNumId w:val="9"/>
  </w:num>
  <w:num w:numId="5" w16cid:durableId="1275793729">
    <w:abstractNumId w:val="5"/>
  </w:num>
  <w:num w:numId="6" w16cid:durableId="746613128">
    <w:abstractNumId w:val="12"/>
  </w:num>
  <w:num w:numId="7" w16cid:durableId="1702628753">
    <w:abstractNumId w:val="6"/>
  </w:num>
  <w:num w:numId="8" w16cid:durableId="748160537">
    <w:abstractNumId w:val="18"/>
  </w:num>
  <w:num w:numId="9" w16cid:durableId="770782372">
    <w:abstractNumId w:val="0"/>
  </w:num>
  <w:num w:numId="10" w16cid:durableId="957832557">
    <w:abstractNumId w:val="8"/>
  </w:num>
  <w:num w:numId="11" w16cid:durableId="1528521188">
    <w:abstractNumId w:val="21"/>
  </w:num>
  <w:num w:numId="12" w16cid:durableId="599728137">
    <w:abstractNumId w:val="13"/>
  </w:num>
  <w:num w:numId="13" w16cid:durableId="1059590451">
    <w:abstractNumId w:val="7"/>
  </w:num>
  <w:num w:numId="14" w16cid:durableId="2011830503">
    <w:abstractNumId w:val="15"/>
  </w:num>
  <w:num w:numId="15" w16cid:durableId="492334484">
    <w:abstractNumId w:val="2"/>
  </w:num>
  <w:num w:numId="16" w16cid:durableId="398482770">
    <w:abstractNumId w:val="11"/>
  </w:num>
  <w:num w:numId="17" w16cid:durableId="1597710498">
    <w:abstractNumId w:val="17"/>
  </w:num>
  <w:num w:numId="18" w16cid:durableId="232550805">
    <w:abstractNumId w:val="3"/>
  </w:num>
  <w:num w:numId="19" w16cid:durableId="916672628">
    <w:abstractNumId w:val="16"/>
  </w:num>
  <w:num w:numId="20" w16cid:durableId="749276875">
    <w:abstractNumId w:val="19"/>
  </w:num>
  <w:num w:numId="21" w16cid:durableId="794755876">
    <w:abstractNumId w:val="4"/>
  </w:num>
  <w:num w:numId="22" w16cid:durableId="564536704">
    <w:abstractNumId w:val="22"/>
  </w:num>
  <w:num w:numId="23" w16cid:durableId="1691027906">
    <w:abstractNumId w:val="1"/>
  </w:num>
  <w:num w:numId="24" w16cid:durableId="151527126">
    <w:abstractNumId w:val="17"/>
  </w:num>
  <w:num w:numId="25" w16cid:durableId="55300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A2"/>
    <w:rsid w:val="00001A48"/>
    <w:rsid w:val="00022166"/>
    <w:rsid w:val="00022F65"/>
    <w:rsid w:val="00024141"/>
    <w:rsid w:val="00034844"/>
    <w:rsid w:val="00043712"/>
    <w:rsid w:val="000546C8"/>
    <w:rsid w:val="000548C2"/>
    <w:rsid w:val="00061902"/>
    <w:rsid w:val="00062E08"/>
    <w:rsid w:val="00062EA2"/>
    <w:rsid w:val="00066099"/>
    <w:rsid w:val="0006680E"/>
    <w:rsid w:val="00071CED"/>
    <w:rsid w:val="00072512"/>
    <w:rsid w:val="00072CCA"/>
    <w:rsid w:val="00074644"/>
    <w:rsid w:val="000817AF"/>
    <w:rsid w:val="00083E7F"/>
    <w:rsid w:val="00094231"/>
    <w:rsid w:val="000A5691"/>
    <w:rsid w:val="000B58EB"/>
    <w:rsid w:val="000C3C85"/>
    <w:rsid w:val="000C40FB"/>
    <w:rsid w:val="000C4CBD"/>
    <w:rsid w:val="000C6A65"/>
    <w:rsid w:val="000E34F8"/>
    <w:rsid w:val="000F5954"/>
    <w:rsid w:val="00101B49"/>
    <w:rsid w:val="00117C1E"/>
    <w:rsid w:val="0012158E"/>
    <w:rsid w:val="00124C92"/>
    <w:rsid w:val="00143C21"/>
    <w:rsid w:val="00146E0C"/>
    <w:rsid w:val="0015042A"/>
    <w:rsid w:val="00152F18"/>
    <w:rsid w:val="001953BC"/>
    <w:rsid w:val="001B4582"/>
    <w:rsid w:val="001B7A82"/>
    <w:rsid w:val="001C0D5B"/>
    <w:rsid w:val="001C36B1"/>
    <w:rsid w:val="001C48F6"/>
    <w:rsid w:val="001D2121"/>
    <w:rsid w:val="001D5766"/>
    <w:rsid w:val="00202A63"/>
    <w:rsid w:val="002057E4"/>
    <w:rsid w:val="00213CA6"/>
    <w:rsid w:val="00222958"/>
    <w:rsid w:val="00230589"/>
    <w:rsid w:val="00237F13"/>
    <w:rsid w:val="00255FFD"/>
    <w:rsid w:val="002603EE"/>
    <w:rsid w:val="002619BD"/>
    <w:rsid w:val="00265C6D"/>
    <w:rsid w:val="00291EB6"/>
    <w:rsid w:val="002B668C"/>
    <w:rsid w:val="002C3201"/>
    <w:rsid w:val="002C48FA"/>
    <w:rsid w:val="002D2731"/>
    <w:rsid w:val="002D40BC"/>
    <w:rsid w:val="002D53A3"/>
    <w:rsid w:val="002E2A7B"/>
    <w:rsid w:val="002E67D3"/>
    <w:rsid w:val="002F2689"/>
    <w:rsid w:val="002F27C9"/>
    <w:rsid w:val="002F394C"/>
    <w:rsid w:val="002F5C29"/>
    <w:rsid w:val="00302F30"/>
    <w:rsid w:val="00304B8B"/>
    <w:rsid w:val="0030790D"/>
    <w:rsid w:val="00312862"/>
    <w:rsid w:val="0032052B"/>
    <w:rsid w:val="00320F18"/>
    <w:rsid w:val="003245CB"/>
    <w:rsid w:val="00332B90"/>
    <w:rsid w:val="0034479F"/>
    <w:rsid w:val="00353DCB"/>
    <w:rsid w:val="00382D89"/>
    <w:rsid w:val="00383201"/>
    <w:rsid w:val="003938F5"/>
    <w:rsid w:val="003971B0"/>
    <w:rsid w:val="003C45E9"/>
    <w:rsid w:val="003D5CAC"/>
    <w:rsid w:val="003E008E"/>
    <w:rsid w:val="003F395C"/>
    <w:rsid w:val="0040356B"/>
    <w:rsid w:val="00403DB9"/>
    <w:rsid w:val="00404259"/>
    <w:rsid w:val="00410330"/>
    <w:rsid w:val="00410BAF"/>
    <w:rsid w:val="00412E01"/>
    <w:rsid w:val="00415B1E"/>
    <w:rsid w:val="00440D4A"/>
    <w:rsid w:val="004415CB"/>
    <w:rsid w:val="00450F8E"/>
    <w:rsid w:val="00473D8C"/>
    <w:rsid w:val="0048183D"/>
    <w:rsid w:val="00485220"/>
    <w:rsid w:val="004A237F"/>
    <w:rsid w:val="004A2B5B"/>
    <w:rsid w:val="004B211A"/>
    <w:rsid w:val="004C3EBA"/>
    <w:rsid w:val="004D3F78"/>
    <w:rsid w:val="004E5C37"/>
    <w:rsid w:val="004F0B9C"/>
    <w:rsid w:val="00513DEF"/>
    <w:rsid w:val="0051428B"/>
    <w:rsid w:val="005215DF"/>
    <w:rsid w:val="005246A9"/>
    <w:rsid w:val="00527945"/>
    <w:rsid w:val="005375B7"/>
    <w:rsid w:val="00543841"/>
    <w:rsid w:val="0055304C"/>
    <w:rsid w:val="00556B41"/>
    <w:rsid w:val="00562FFE"/>
    <w:rsid w:val="005A6ADC"/>
    <w:rsid w:val="005B0AB1"/>
    <w:rsid w:val="005D02EE"/>
    <w:rsid w:val="005E1E11"/>
    <w:rsid w:val="005E572F"/>
    <w:rsid w:val="005E7743"/>
    <w:rsid w:val="005F7E3A"/>
    <w:rsid w:val="00601EB4"/>
    <w:rsid w:val="00610833"/>
    <w:rsid w:val="00614F93"/>
    <w:rsid w:val="00615EBF"/>
    <w:rsid w:val="006160FE"/>
    <w:rsid w:val="00656585"/>
    <w:rsid w:val="00666F80"/>
    <w:rsid w:val="00671C7C"/>
    <w:rsid w:val="00674EC7"/>
    <w:rsid w:val="00675997"/>
    <w:rsid w:val="00680CED"/>
    <w:rsid w:val="0069521B"/>
    <w:rsid w:val="006971CD"/>
    <w:rsid w:val="00697471"/>
    <w:rsid w:val="006A238F"/>
    <w:rsid w:val="006B6970"/>
    <w:rsid w:val="006C5501"/>
    <w:rsid w:val="006D69B3"/>
    <w:rsid w:val="006E41E2"/>
    <w:rsid w:val="006F333D"/>
    <w:rsid w:val="00703767"/>
    <w:rsid w:val="00705793"/>
    <w:rsid w:val="0072306E"/>
    <w:rsid w:val="00723FBD"/>
    <w:rsid w:val="00750459"/>
    <w:rsid w:val="00761B91"/>
    <w:rsid w:val="00763D41"/>
    <w:rsid w:val="007746F0"/>
    <w:rsid w:val="0078206A"/>
    <w:rsid w:val="00786AA2"/>
    <w:rsid w:val="007A22C1"/>
    <w:rsid w:val="007B1802"/>
    <w:rsid w:val="007C72CA"/>
    <w:rsid w:val="007F4102"/>
    <w:rsid w:val="008159A6"/>
    <w:rsid w:val="00822981"/>
    <w:rsid w:val="008261DA"/>
    <w:rsid w:val="00827697"/>
    <w:rsid w:val="008313D9"/>
    <w:rsid w:val="008402B0"/>
    <w:rsid w:val="00840452"/>
    <w:rsid w:val="00840640"/>
    <w:rsid w:val="00855720"/>
    <w:rsid w:val="0087380A"/>
    <w:rsid w:val="00891ACB"/>
    <w:rsid w:val="00893DE6"/>
    <w:rsid w:val="00895A9C"/>
    <w:rsid w:val="008962BB"/>
    <w:rsid w:val="008A5113"/>
    <w:rsid w:val="008C6B70"/>
    <w:rsid w:val="008D1577"/>
    <w:rsid w:val="008D2A9D"/>
    <w:rsid w:val="008D3DC5"/>
    <w:rsid w:val="008E1B93"/>
    <w:rsid w:val="008E502A"/>
    <w:rsid w:val="00903F02"/>
    <w:rsid w:val="009356AC"/>
    <w:rsid w:val="00937512"/>
    <w:rsid w:val="0093787E"/>
    <w:rsid w:val="0097472E"/>
    <w:rsid w:val="00990437"/>
    <w:rsid w:val="009A638E"/>
    <w:rsid w:val="009A67A3"/>
    <w:rsid w:val="009B14A5"/>
    <w:rsid w:val="009B1E14"/>
    <w:rsid w:val="009B219D"/>
    <w:rsid w:val="009B3B93"/>
    <w:rsid w:val="009C027D"/>
    <w:rsid w:val="009C1131"/>
    <w:rsid w:val="009C1574"/>
    <w:rsid w:val="009C66F3"/>
    <w:rsid w:val="009C6F26"/>
    <w:rsid w:val="009C7E1C"/>
    <w:rsid w:val="009E4CB4"/>
    <w:rsid w:val="009E4E23"/>
    <w:rsid w:val="009E6589"/>
    <w:rsid w:val="009F256C"/>
    <w:rsid w:val="009F2ECE"/>
    <w:rsid w:val="009F60C8"/>
    <w:rsid w:val="00A06DF4"/>
    <w:rsid w:val="00A27969"/>
    <w:rsid w:val="00A35C3F"/>
    <w:rsid w:val="00A4769E"/>
    <w:rsid w:val="00A47F54"/>
    <w:rsid w:val="00A50344"/>
    <w:rsid w:val="00A541C6"/>
    <w:rsid w:val="00A608CA"/>
    <w:rsid w:val="00A633F7"/>
    <w:rsid w:val="00A64BC7"/>
    <w:rsid w:val="00A8778D"/>
    <w:rsid w:val="00A90533"/>
    <w:rsid w:val="00A9236F"/>
    <w:rsid w:val="00A93293"/>
    <w:rsid w:val="00A93731"/>
    <w:rsid w:val="00A957CE"/>
    <w:rsid w:val="00AA53F3"/>
    <w:rsid w:val="00AB23C5"/>
    <w:rsid w:val="00AC1CAC"/>
    <w:rsid w:val="00AC5BB0"/>
    <w:rsid w:val="00AD7A11"/>
    <w:rsid w:val="00AE5157"/>
    <w:rsid w:val="00AE729E"/>
    <w:rsid w:val="00B21D6E"/>
    <w:rsid w:val="00B34ACE"/>
    <w:rsid w:val="00B36871"/>
    <w:rsid w:val="00B41E2C"/>
    <w:rsid w:val="00B4263C"/>
    <w:rsid w:val="00B44EEF"/>
    <w:rsid w:val="00B45540"/>
    <w:rsid w:val="00B45AB9"/>
    <w:rsid w:val="00B71E7F"/>
    <w:rsid w:val="00BA2BEF"/>
    <w:rsid w:val="00BA50C8"/>
    <w:rsid w:val="00BA66F8"/>
    <w:rsid w:val="00BB3725"/>
    <w:rsid w:val="00BD3D22"/>
    <w:rsid w:val="00BE156B"/>
    <w:rsid w:val="00BE21E4"/>
    <w:rsid w:val="00BF4B11"/>
    <w:rsid w:val="00BF6143"/>
    <w:rsid w:val="00C0200D"/>
    <w:rsid w:val="00C02C2B"/>
    <w:rsid w:val="00C116B8"/>
    <w:rsid w:val="00C166F6"/>
    <w:rsid w:val="00C354DB"/>
    <w:rsid w:val="00C37DF0"/>
    <w:rsid w:val="00C4179F"/>
    <w:rsid w:val="00C47534"/>
    <w:rsid w:val="00C540C5"/>
    <w:rsid w:val="00C54E34"/>
    <w:rsid w:val="00C7092E"/>
    <w:rsid w:val="00C811D5"/>
    <w:rsid w:val="00C8387F"/>
    <w:rsid w:val="00C941C4"/>
    <w:rsid w:val="00C96266"/>
    <w:rsid w:val="00C9737A"/>
    <w:rsid w:val="00C97C84"/>
    <w:rsid w:val="00CA3701"/>
    <w:rsid w:val="00CC483A"/>
    <w:rsid w:val="00CD5A8C"/>
    <w:rsid w:val="00CD7A05"/>
    <w:rsid w:val="00CE08DF"/>
    <w:rsid w:val="00CE39AA"/>
    <w:rsid w:val="00CE6057"/>
    <w:rsid w:val="00CF09A3"/>
    <w:rsid w:val="00CF0B37"/>
    <w:rsid w:val="00CF15B3"/>
    <w:rsid w:val="00CF6C2C"/>
    <w:rsid w:val="00D03073"/>
    <w:rsid w:val="00D05A3F"/>
    <w:rsid w:val="00D06364"/>
    <w:rsid w:val="00D13CFA"/>
    <w:rsid w:val="00D17DBE"/>
    <w:rsid w:val="00D2504B"/>
    <w:rsid w:val="00D31144"/>
    <w:rsid w:val="00D34EE3"/>
    <w:rsid w:val="00D35FDD"/>
    <w:rsid w:val="00D458BC"/>
    <w:rsid w:val="00D45FB5"/>
    <w:rsid w:val="00D56BFD"/>
    <w:rsid w:val="00D63E60"/>
    <w:rsid w:val="00D6468D"/>
    <w:rsid w:val="00D7495D"/>
    <w:rsid w:val="00DA734E"/>
    <w:rsid w:val="00DB111D"/>
    <w:rsid w:val="00DB7650"/>
    <w:rsid w:val="00DC338F"/>
    <w:rsid w:val="00DC6E58"/>
    <w:rsid w:val="00DC7F5F"/>
    <w:rsid w:val="00DD0955"/>
    <w:rsid w:val="00DD3A26"/>
    <w:rsid w:val="00DE025C"/>
    <w:rsid w:val="00DE10BF"/>
    <w:rsid w:val="00DE3073"/>
    <w:rsid w:val="00DE3808"/>
    <w:rsid w:val="00DF5CB8"/>
    <w:rsid w:val="00E13D13"/>
    <w:rsid w:val="00E15CB1"/>
    <w:rsid w:val="00E46BA2"/>
    <w:rsid w:val="00E7276A"/>
    <w:rsid w:val="00E76EE8"/>
    <w:rsid w:val="00E8113D"/>
    <w:rsid w:val="00E84825"/>
    <w:rsid w:val="00E954E8"/>
    <w:rsid w:val="00E96CA6"/>
    <w:rsid w:val="00EB21B6"/>
    <w:rsid w:val="00EB296F"/>
    <w:rsid w:val="00EB746C"/>
    <w:rsid w:val="00EC47D4"/>
    <w:rsid w:val="00EF79F9"/>
    <w:rsid w:val="00F02FD9"/>
    <w:rsid w:val="00F043D9"/>
    <w:rsid w:val="00F15E2B"/>
    <w:rsid w:val="00F16E3B"/>
    <w:rsid w:val="00F30186"/>
    <w:rsid w:val="00F31606"/>
    <w:rsid w:val="00F62281"/>
    <w:rsid w:val="00F622F1"/>
    <w:rsid w:val="00F92F75"/>
    <w:rsid w:val="00F950CE"/>
    <w:rsid w:val="00F96061"/>
    <w:rsid w:val="00FB4AF4"/>
    <w:rsid w:val="00FB4F50"/>
    <w:rsid w:val="00FB588C"/>
    <w:rsid w:val="00FC010B"/>
    <w:rsid w:val="00FC0286"/>
    <w:rsid w:val="00FF0523"/>
    <w:rsid w:val="00FF08A0"/>
    <w:rsid w:val="00FF10F3"/>
    <w:rsid w:val="00FF5EEA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437CA"/>
  <w15:chartTrackingRefBased/>
  <w15:docId w15:val="{1464E6D9-1566-4915-AC37-C9904D00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A2"/>
    <w:rPr>
      <w:sz w:val="22"/>
      <w:lang w:val="en-US"/>
    </w:rPr>
  </w:style>
  <w:style w:type="paragraph" w:styleId="Heading1">
    <w:name w:val="heading 1"/>
    <w:basedOn w:val="Normal"/>
    <w:next w:val="Normal"/>
    <w:qFormat/>
    <w:rsid w:val="00E46BA2"/>
    <w:pPr>
      <w:keepNext/>
      <w:tabs>
        <w:tab w:val="right" w:pos="8364"/>
      </w:tabs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46BA2"/>
    <w:pPr>
      <w:keepNext/>
      <w:tabs>
        <w:tab w:val="num" w:pos="720"/>
      </w:tabs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46BA2"/>
    <w:pPr>
      <w:numPr>
        <w:numId w:val="1"/>
      </w:numPr>
      <w:tabs>
        <w:tab w:val="clear" w:pos="360"/>
        <w:tab w:val="left" w:pos="720"/>
      </w:tabs>
      <w:ind w:left="720" w:hanging="720"/>
    </w:pPr>
    <w:rPr>
      <w:b/>
    </w:rPr>
  </w:style>
  <w:style w:type="table" w:styleId="TableGrid">
    <w:name w:val="Table Grid"/>
    <w:basedOn w:val="TableNormal"/>
    <w:rsid w:val="006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32B90"/>
    <w:rPr>
      <w:bCs/>
      <w:szCs w:val="24"/>
      <w:lang w:val="en-GB" w:eastAsia="en-US"/>
    </w:rPr>
  </w:style>
  <w:style w:type="paragraph" w:styleId="Header">
    <w:name w:val="header"/>
    <w:basedOn w:val="Normal"/>
    <w:rsid w:val="00CF15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5B3"/>
    <w:pPr>
      <w:tabs>
        <w:tab w:val="center" w:pos="4153"/>
        <w:tab w:val="right" w:pos="8306"/>
      </w:tabs>
    </w:pPr>
  </w:style>
  <w:style w:type="paragraph" w:customStyle="1" w:styleId="Bullet1">
    <w:name w:val="Bullet 1"/>
    <w:qFormat/>
    <w:rsid w:val="00D03073"/>
    <w:pPr>
      <w:numPr>
        <w:numId w:val="23"/>
      </w:numPr>
      <w:spacing w:after="12"/>
      <w:ind w:left="425" w:hanging="425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3" ma:contentTypeDescription="Create a new document." ma:contentTypeScope="" ma:versionID="f51cd4bd783c17dedb9ba3a11970773d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98b1979f82b278d778ba039f1beaf6a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Oct 2022</_Version>
    <DocumentType xmlns="69177516-a4f8-4f82-b1a5-7246cdf873d1">Checklist</DocumentType>
    <GoverningPrincipleSubPoint xmlns="69177516-a4f8-4f82-b1a5-7246cdf873d1">3, 4</GoverningPrincipleSubPoint>
    <Governing_x0020_Principle xmlns="69177516-a4f8-4f82-b1a5-7246cdf873d1">Qualifications</Governing_x0020_Principle>
    <TaxCatchAll xmlns="3f52a809-6b59-4d56-b6a8-f39b068890c8"/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7B2E8-A5C5-4427-ABE4-A491EEA3A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90BD6-EFF2-427F-A1D5-BB5E3D3B8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1442D3-28CA-4C98-A897-B572F6E616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FEB62F-4296-41B0-991C-64BDF89AB9F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customXml/itemProps5.xml><?xml version="1.0" encoding="utf-8"?>
<ds:datastoreItem xmlns:ds="http://schemas.openxmlformats.org/officeDocument/2006/customXml" ds:itemID="{AA92C5F6-AEB2-40CB-873B-7723E3248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1473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Validation of Units - Skills for Work Courses :</vt:lpstr>
    </vt:vector>
  </TitlesOfParts>
  <Company>Barrhead Careers Office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 Checklist 3 Subject Specialist Check</dc:title>
  <dc:subject/>
  <dc:creator>mcphersonj</dc:creator>
  <cp:keywords/>
  <dc:description/>
  <cp:lastModifiedBy>Amanda Gray</cp:lastModifiedBy>
  <cp:revision>5</cp:revision>
  <cp:lastPrinted>2012-09-11T09:22:00Z</cp:lastPrinted>
  <dcterms:created xsi:type="dcterms:W3CDTF">2025-10-06T14:22:00Z</dcterms:created>
  <dcterms:modified xsi:type="dcterms:W3CDTF">2026-02-11T14:05:00Z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erning Principle Sub Point ISO standard">
    <vt:lpwstr>4</vt:lpwstr>
  </property>
</Properties>
</file>