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273AB" w14:textId="77777777" w:rsidR="00D74A15" w:rsidRPr="00F77C66" w:rsidRDefault="004A0E0B">
      <w:pPr>
        <w:rPr>
          <w:rFonts w:ascii="Arial" w:hAnsi="Arial" w:cs="Arial"/>
        </w:rPr>
      </w:pPr>
      <w:bookmarkStart w:id="0" w:name="_GoBack"/>
      <w:bookmarkEnd w:id="0"/>
      <w:r w:rsidRPr="00F77C66">
        <w:rPr>
          <w:rFonts w:ascii="Arial" w:eastAsia="Calibri" w:hAnsi="Arial" w:cs="Arial"/>
          <w:b/>
          <w:noProof/>
          <w:sz w:val="28"/>
          <w:szCs w:val="28"/>
        </w:rPr>
        <w:drawing>
          <wp:anchor distT="0" distB="0" distL="114300" distR="114300" simplePos="0" relativeHeight="251659264" behindDoc="1" locked="0" layoutInCell="1" allowOverlap="1" wp14:anchorId="676F5B2B" wp14:editId="36097D3A">
            <wp:simplePos x="0" y="0"/>
            <wp:positionH relativeFrom="margin">
              <wp:posOffset>4681855</wp:posOffset>
            </wp:positionH>
            <wp:positionV relativeFrom="margin">
              <wp:posOffset>-416560</wp:posOffset>
            </wp:positionV>
            <wp:extent cx="1968079" cy="763009"/>
            <wp:effectExtent l="0" t="0" r="0" b="0"/>
            <wp:wrapNone/>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C4801" w14:textId="77777777" w:rsidR="00D74A15" w:rsidRPr="00F77C66" w:rsidRDefault="00D74A15">
      <w:pPr>
        <w:rPr>
          <w:rFonts w:ascii="Arial" w:hAnsi="Arial" w:cs="Arial"/>
        </w:rPr>
      </w:pPr>
    </w:p>
    <w:p w14:paraId="253322F6" w14:textId="77777777" w:rsidR="00D74A15" w:rsidRPr="00F77C66" w:rsidRDefault="00D74A15">
      <w:pPr>
        <w:rPr>
          <w:rFonts w:ascii="Arial" w:hAnsi="Arial" w:cs="Arial"/>
        </w:rPr>
      </w:pPr>
    </w:p>
    <w:p w14:paraId="35D0ED9E" w14:textId="77777777" w:rsidR="00D74A15" w:rsidRPr="00F77C66" w:rsidRDefault="00D74A15">
      <w:pPr>
        <w:rPr>
          <w:rFonts w:ascii="Arial" w:hAnsi="Arial" w:cs="Arial"/>
        </w:rPr>
      </w:pPr>
    </w:p>
    <w:p w14:paraId="2B388D5B" w14:textId="77777777" w:rsidR="00B16190" w:rsidRPr="00F77C66" w:rsidRDefault="00B16190">
      <w:pPr>
        <w:rPr>
          <w:rFonts w:ascii="Arial" w:hAnsi="Arial" w:cs="Arial"/>
        </w:rPr>
      </w:pPr>
    </w:p>
    <w:p w14:paraId="3393B66C" w14:textId="77777777" w:rsidR="00B16190" w:rsidRPr="00F77C66" w:rsidRDefault="00B16190">
      <w:pPr>
        <w:rPr>
          <w:rFonts w:ascii="Arial" w:hAnsi="Arial" w:cs="Arial"/>
        </w:rPr>
      </w:pPr>
    </w:p>
    <w:p w14:paraId="44CA2952" w14:textId="77777777" w:rsidR="00B16190" w:rsidRPr="00F77C66" w:rsidRDefault="00AC634F">
      <w:pPr>
        <w:rPr>
          <w:rFonts w:ascii="Arial" w:hAnsi="Arial" w:cs="Arial"/>
        </w:rPr>
      </w:pPr>
      <w:r>
        <w:rPr>
          <w:rFonts w:ascii="Arial" w:eastAsiaTheme="majorEastAsia" w:hAnsi="Arial" w:cs="Arial"/>
          <w:b/>
          <w:sz w:val="32"/>
          <w:lang w:eastAsia="en-US"/>
        </w:rPr>
        <w:t>Core Skills Signposting</w:t>
      </w:r>
    </w:p>
    <w:tbl>
      <w:tblPr>
        <w:tblStyle w:val="TableGrid"/>
        <w:tblW w:w="0" w:type="auto"/>
        <w:tblLook w:val="04A0" w:firstRow="1" w:lastRow="0" w:firstColumn="1" w:lastColumn="0" w:noHBand="0" w:noVBand="1"/>
      </w:tblPr>
      <w:tblGrid>
        <w:gridCol w:w="4540"/>
        <w:gridCol w:w="4476"/>
      </w:tblGrid>
      <w:tr w:rsidR="005B3EBC" w:rsidRPr="00F77C66" w14:paraId="18413D0F" w14:textId="77777777" w:rsidTr="00AC634F">
        <w:tc>
          <w:tcPr>
            <w:tcW w:w="4540" w:type="dxa"/>
          </w:tcPr>
          <w:p w14:paraId="1AA011B2" w14:textId="77777777" w:rsidR="005B3EBC" w:rsidRPr="00F77C66"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Sector</w:t>
            </w:r>
          </w:p>
        </w:tc>
        <w:tc>
          <w:tcPr>
            <w:tcW w:w="4476" w:type="dxa"/>
          </w:tcPr>
          <w:p w14:paraId="09D3AA84" w14:textId="0DDD7534" w:rsidR="005B3EBC" w:rsidRPr="00F77C66" w:rsidRDefault="00DF228F" w:rsidP="0024175F">
            <w:pPr>
              <w:rPr>
                <w:rFonts w:ascii="Arial" w:hAnsi="Arial" w:cs="Arial"/>
              </w:rPr>
            </w:pPr>
            <w:r>
              <w:rPr>
                <w:rFonts w:ascii="Arial" w:hAnsi="Arial" w:cs="Arial"/>
              </w:rPr>
              <w:t>Energy and Utilities</w:t>
            </w:r>
          </w:p>
        </w:tc>
      </w:tr>
      <w:tr w:rsidR="005B3EBC" w:rsidRPr="00F77C66" w14:paraId="009DCDBD" w14:textId="77777777" w:rsidTr="00AC634F">
        <w:tc>
          <w:tcPr>
            <w:tcW w:w="4540" w:type="dxa"/>
          </w:tcPr>
          <w:p w14:paraId="19D01748" w14:textId="77777777" w:rsidR="005B3EBC" w:rsidRPr="00F77C66"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Qualification Title(s)</w:t>
            </w:r>
          </w:p>
        </w:tc>
        <w:tc>
          <w:tcPr>
            <w:tcW w:w="4476" w:type="dxa"/>
          </w:tcPr>
          <w:p w14:paraId="5F19ECC9" w14:textId="77777777" w:rsidR="005B3EBC" w:rsidRPr="00F77C66" w:rsidRDefault="005A4D71" w:rsidP="005A4D71">
            <w:pPr>
              <w:rPr>
                <w:rFonts w:ascii="Arial" w:hAnsi="Arial" w:cs="Arial"/>
              </w:rPr>
            </w:pPr>
            <w:r>
              <w:rPr>
                <w:rFonts w:ascii="Arial" w:hAnsi="Arial" w:cs="Arial"/>
              </w:rPr>
              <w:t xml:space="preserve">SVQ in Network Construction Operations (Water) - Service Layer </w:t>
            </w:r>
            <w:r w:rsidR="00FE2D6C">
              <w:rPr>
                <w:rFonts w:ascii="Arial" w:hAnsi="Arial" w:cs="Arial"/>
              </w:rPr>
              <w:t>at SCQF Level 5</w:t>
            </w:r>
          </w:p>
        </w:tc>
      </w:tr>
      <w:tr w:rsidR="005B3EBC" w:rsidRPr="00F77C66" w14:paraId="36D9B2AE" w14:textId="77777777" w:rsidTr="00AC634F">
        <w:tc>
          <w:tcPr>
            <w:tcW w:w="4540" w:type="dxa"/>
          </w:tcPr>
          <w:p w14:paraId="40EA82A8" w14:textId="77777777" w:rsidR="005B3EBC" w:rsidRPr="00F77C66"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Developed by</w:t>
            </w:r>
          </w:p>
        </w:tc>
        <w:tc>
          <w:tcPr>
            <w:tcW w:w="4476" w:type="dxa"/>
          </w:tcPr>
          <w:p w14:paraId="7FA34D4E" w14:textId="22211782" w:rsidR="005B3EBC" w:rsidRPr="00F77C66" w:rsidRDefault="00DF228F" w:rsidP="0024175F">
            <w:pPr>
              <w:rPr>
                <w:rFonts w:ascii="Arial" w:hAnsi="Arial" w:cs="Arial"/>
              </w:rPr>
            </w:pPr>
            <w:r>
              <w:rPr>
                <w:rFonts w:ascii="Arial" w:hAnsi="Arial" w:cs="Arial"/>
              </w:rPr>
              <w:t xml:space="preserve">Energy and </w:t>
            </w:r>
            <w:r w:rsidR="00617B08">
              <w:rPr>
                <w:rFonts w:ascii="Arial" w:hAnsi="Arial" w:cs="Arial"/>
              </w:rPr>
              <w:t>Utility Skills</w:t>
            </w:r>
          </w:p>
        </w:tc>
      </w:tr>
      <w:tr w:rsidR="005B3EBC" w:rsidRPr="00F77C66" w14:paraId="2A43FDED" w14:textId="77777777" w:rsidTr="00AC634F">
        <w:tc>
          <w:tcPr>
            <w:tcW w:w="4540" w:type="dxa"/>
          </w:tcPr>
          <w:p w14:paraId="58A8951A" w14:textId="77777777" w:rsidR="005B3EBC" w:rsidRPr="00F77C66"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Approved by ACG</w:t>
            </w:r>
          </w:p>
        </w:tc>
        <w:tc>
          <w:tcPr>
            <w:tcW w:w="4476" w:type="dxa"/>
          </w:tcPr>
          <w:p w14:paraId="566CE2C2" w14:textId="1001A4A8" w:rsidR="005B3EBC" w:rsidRPr="00F77C66" w:rsidRDefault="0080324F" w:rsidP="0080324F">
            <w:pPr>
              <w:rPr>
                <w:rFonts w:ascii="Arial" w:hAnsi="Arial" w:cs="Arial"/>
              </w:rPr>
            </w:pPr>
            <w:r>
              <w:rPr>
                <w:rFonts w:ascii="Arial" w:hAnsi="Arial" w:cs="Arial"/>
              </w:rPr>
              <w:t>12</w:t>
            </w:r>
            <w:r w:rsidR="009C5B53">
              <w:rPr>
                <w:rFonts w:ascii="Arial" w:hAnsi="Arial" w:cs="Arial"/>
              </w:rPr>
              <w:t xml:space="preserve"> </w:t>
            </w:r>
            <w:r>
              <w:rPr>
                <w:rFonts w:ascii="Arial" w:hAnsi="Arial" w:cs="Arial"/>
              </w:rPr>
              <w:t>June</w:t>
            </w:r>
            <w:r w:rsidR="009C5B53">
              <w:rPr>
                <w:rFonts w:ascii="Arial" w:hAnsi="Arial" w:cs="Arial"/>
              </w:rPr>
              <w:t xml:space="preserve"> 2019</w:t>
            </w:r>
          </w:p>
        </w:tc>
      </w:tr>
      <w:tr w:rsidR="005B3EBC" w:rsidRPr="00F77C66" w14:paraId="5DD08C79" w14:textId="77777777" w:rsidTr="00AC634F">
        <w:trPr>
          <w:trHeight w:val="160"/>
        </w:trPr>
        <w:tc>
          <w:tcPr>
            <w:tcW w:w="4540" w:type="dxa"/>
          </w:tcPr>
          <w:p w14:paraId="0D713196" w14:textId="77777777" w:rsidR="005B3EBC" w:rsidRPr="00F77C66"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 xml:space="preserve">Version </w:t>
            </w:r>
          </w:p>
        </w:tc>
        <w:tc>
          <w:tcPr>
            <w:tcW w:w="4476" w:type="dxa"/>
          </w:tcPr>
          <w:p w14:paraId="4A87FBB8" w14:textId="2AFAC757" w:rsidR="005B3EBC" w:rsidRPr="00F77C66" w:rsidRDefault="0080324F" w:rsidP="0024175F">
            <w:pPr>
              <w:rPr>
                <w:rFonts w:ascii="Arial" w:hAnsi="Arial" w:cs="Arial"/>
              </w:rPr>
            </w:pPr>
            <w:r>
              <w:rPr>
                <w:rFonts w:ascii="Arial" w:hAnsi="Arial" w:cs="Arial"/>
              </w:rPr>
              <w:t>2</w:t>
            </w:r>
          </w:p>
        </w:tc>
      </w:tr>
    </w:tbl>
    <w:p w14:paraId="24A9D480" w14:textId="77777777" w:rsidR="005B3EBC" w:rsidRPr="00F77C66" w:rsidRDefault="005B3EBC">
      <w:pPr>
        <w:rPr>
          <w:rFonts w:ascii="Arial" w:hAnsi="Arial" w:cs="Arial"/>
        </w:rPr>
      </w:pPr>
    </w:p>
    <w:p w14:paraId="224A0479" w14:textId="77777777" w:rsidR="00F2548A" w:rsidRDefault="00F2548A">
      <w:pPr>
        <w:rPr>
          <w:rFonts w:ascii="Arial" w:hAnsi="Arial" w:cs="Arial"/>
        </w:rPr>
      </w:pPr>
      <w:r>
        <w:rPr>
          <w:rFonts w:ascii="Arial" w:hAnsi="Arial" w:cs="Arial"/>
        </w:rPr>
        <w:br w:type="page"/>
      </w:r>
    </w:p>
    <w:p w14:paraId="0C9A64DC" w14:textId="77777777" w:rsidR="00F2548A" w:rsidRPr="007B28A3" w:rsidRDefault="00F2548A" w:rsidP="00F2548A">
      <w:pPr>
        <w:pStyle w:val="Heading2"/>
        <w:rPr>
          <w:rFonts w:ascii="Arial" w:hAnsi="Arial" w:cs="Arial"/>
        </w:rPr>
      </w:pPr>
      <w:r w:rsidRPr="007B28A3">
        <w:rPr>
          <w:rFonts w:ascii="Arial" w:hAnsi="Arial" w:cs="Arial"/>
        </w:rPr>
        <w:lastRenderedPageBreak/>
        <w:t>Introduction</w:t>
      </w:r>
    </w:p>
    <w:p w14:paraId="1A1C09AA" w14:textId="77777777" w:rsidR="00F2548A" w:rsidRPr="007B28A3" w:rsidRDefault="00F2548A" w:rsidP="00F2548A">
      <w:pPr>
        <w:rPr>
          <w:rFonts w:ascii="Arial" w:hAnsi="Arial" w:cs="Arial"/>
        </w:rPr>
      </w:pPr>
    </w:p>
    <w:p w14:paraId="40AB8C02" w14:textId="77777777" w:rsidR="00F2548A" w:rsidRPr="00F07A92" w:rsidRDefault="00F2548A" w:rsidP="00F2548A">
      <w:pPr>
        <w:rPr>
          <w:rFonts w:ascii="Arial" w:hAnsi="Arial" w:cs="Arial"/>
        </w:rPr>
      </w:pPr>
      <w:r w:rsidRPr="00F07A92">
        <w:rPr>
          <w:rFonts w:ascii="Arial" w:hAnsi="Arial" w:cs="Arial"/>
        </w:rPr>
        <w:t>Core Skills signposting indicates if there are opportunities within units to develop Core Skills in the workplace to a specified SCQF level. The signposting document should also acknowledge where there are no opportunities to develop Core Skills. This signposting can be used by providers and assessors to plan the development and assessment of Core Skills.</w:t>
      </w:r>
    </w:p>
    <w:p w14:paraId="10270CFC" w14:textId="77777777" w:rsidR="00F2548A" w:rsidRPr="00F07A92" w:rsidRDefault="00F2548A" w:rsidP="00F2548A">
      <w:pPr>
        <w:rPr>
          <w:rFonts w:ascii="Arial" w:hAnsi="Arial" w:cs="Arial"/>
        </w:rPr>
      </w:pPr>
    </w:p>
    <w:p w14:paraId="4529D45F"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The five Core Skills are: </w:t>
      </w:r>
    </w:p>
    <w:p w14:paraId="70C51C85"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Communication </w:t>
      </w:r>
    </w:p>
    <w:p w14:paraId="54E41C9E" w14:textId="77777777" w:rsidR="00F07A92"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Information and Communication Technology </w:t>
      </w:r>
    </w:p>
    <w:p w14:paraId="4E2AAE71" w14:textId="77777777" w:rsidR="00F07A92" w:rsidRPr="00F07A92" w:rsidRDefault="00F2548A" w:rsidP="00F07A92">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Numeracy </w:t>
      </w:r>
    </w:p>
    <w:p w14:paraId="5673051C"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Problem Solving </w:t>
      </w:r>
    </w:p>
    <w:p w14:paraId="1597D7C5"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 Working with Others </w:t>
      </w:r>
    </w:p>
    <w:p w14:paraId="7D3D56D0" w14:textId="77777777" w:rsidR="00F2548A" w:rsidRPr="00F07A92" w:rsidRDefault="00F2548A" w:rsidP="00F2548A">
      <w:pPr>
        <w:rPr>
          <w:rFonts w:ascii="Arial" w:hAnsi="Arial" w:cs="Arial"/>
        </w:rPr>
      </w:pPr>
    </w:p>
    <w:p w14:paraId="353856E2" w14:textId="77777777" w:rsidR="00F2548A" w:rsidRPr="00F07A92" w:rsidRDefault="00F2548A" w:rsidP="00F2548A">
      <w:pPr>
        <w:pStyle w:val="Default"/>
        <w:spacing w:after="104"/>
        <w:rPr>
          <w:rFonts w:ascii="Arial" w:hAnsi="Arial" w:cs="Arial"/>
          <w:sz w:val="22"/>
          <w:szCs w:val="22"/>
        </w:rPr>
      </w:pPr>
    </w:p>
    <w:p w14:paraId="4D69F68A" w14:textId="77777777" w:rsidR="00F2548A" w:rsidRPr="00F07A92" w:rsidRDefault="00F2548A" w:rsidP="00F2548A">
      <w:pPr>
        <w:rPr>
          <w:rFonts w:ascii="Arial" w:hAnsi="Arial" w:cs="Arial"/>
        </w:rPr>
      </w:pPr>
      <w:r w:rsidRPr="00F07A92">
        <w:rPr>
          <w:rFonts w:ascii="Arial" w:hAnsi="Arial" w:cs="Arial"/>
        </w:rPr>
        <w:br w:type="page"/>
      </w:r>
    </w:p>
    <w:p w14:paraId="7523EF2F" w14:textId="77777777" w:rsidR="00F2548A" w:rsidRPr="00F07A92" w:rsidRDefault="00F2548A" w:rsidP="00F2548A">
      <w:pPr>
        <w:pStyle w:val="Heading2"/>
        <w:rPr>
          <w:rFonts w:ascii="Arial" w:hAnsi="Arial" w:cs="Arial"/>
          <w:sz w:val="22"/>
          <w:szCs w:val="22"/>
        </w:rPr>
      </w:pPr>
      <w:r w:rsidRPr="00F07A92">
        <w:rPr>
          <w:rFonts w:ascii="Arial" w:hAnsi="Arial" w:cs="Arial"/>
          <w:sz w:val="22"/>
          <w:szCs w:val="22"/>
        </w:rPr>
        <w:lastRenderedPageBreak/>
        <w:t>Core Skills Signposting</w:t>
      </w:r>
    </w:p>
    <w:p w14:paraId="7E9BE338" w14:textId="77777777" w:rsidR="00F2548A" w:rsidRPr="00F07A92" w:rsidRDefault="00F2548A" w:rsidP="00F2548A">
      <w:pPr>
        <w:rPr>
          <w:rFonts w:ascii="Arial" w:hAnsi="Arial" w:cs="Arial"/>
        </w:rPr>
      </w:pPr>
    </w:p>
    <w:tbl>
      <w:tblPr>
        <w:tblStyle w:val="TableGrid"/>
        <w:tblW w:w="0" w:type="auto"/>
        <w:tblLayout w:type="fixed"/>
        <w:tblLook w:val="04A0" w:firstRow="1" w:lastRow="0" w:firstColumn="1" w:lastColumn="0" w:noHBand="0" w:noVBand="1"/>
      </w:tblPr>
      <w:tblGrid>
        <w:gridCol w:w="1242"/>
        <w:gridCol w:w="3686"/>
        <w:gridCol w:w="850"/>
        <w:gridCol w:w="851"/>
        <w:gridCol w:w="850"/>
        <w:gridCol w:w="851"/>
        <w:gridCol w:w="912"/>
      </w:tblGrid>
      <w:tr w:rsidR="00F2548A" w:rsidRPr="00F07A92" w14:paraId="7973AA59" w14:textId="77777777" w:rsidTr="001641D1">
        <w:tc>
          <w:tcPr>
            <w:tcW w:w="9242" w:type="dxa"/>
            <w:gridSpan w:val="7"/>
          </w:tcPr>
          <w:p w14:paraId="3D68D301" w14:textId="77777777" w:rsidR="00F2548A" w:rsidRPr="008A5733" w:rsidRDefault="008A5733" w:rsidP="001641D1">
            <w:pPr>
              <w:rPr>
                <w:rFonts w:ascii="Arial" w:hAnsi="Arial" w:cs="Arial"/>
                <w:b/>
              </w:rPr>
            </w:pPr>
            <w:r w:rsidRPr="008A5733">
              <w:rPr>
                <w:rFonts w:ascii="Arial" w:hAnsi="Arial" w:cs="Arial"/>
                <w:b/>
              </w:rPr>
              <w:t>SVQ in Network Construction Operations (Water) - Service Layer at SCQF Level 5</w:t>
            </w:r>
          </w:p>
        </w:tc>
      </w:tr>
      <w:tr w:rsidR="00F2548A" w:rsidRPr="00F07A92" w14:paraId="5E710E3E" w14:textId="77777777" w:rsidTr="00DF228F">
        <w:trPr>
          <w:cantSplit/>
          <w:trHeight w:val="1947"/>
        </w:trPr>
        <w:tc>
          <w:tcPr>
            <w:tcW w:w="1242" w:type="dxa"/>
          </w:tcPr>
          <w:p w14:paraId="655B0221" w14:textId="77777777" w:rsidR="00F2548A" w:rsidRPr="00F07A92" w:rsidRDefault="00F2548A" w:rsidP="001641D1">
            <w:pPr>
              <w:rPr>
                <w:rFonts w:ascii="Arial" w:hAnsi="Arial" w:cs="Arial"/>
              </w:rPr>
            </w:pPr>
            <w:r w:rsidRPr="00F07A92">
              <w:rPr>
                <w:rFonts w:ascii="Arial" w:hAnsi="Arial" w:cs="Arial"/>
              </w:rPr>
              <w:t>URN</w:t>
            </w:r>
          </w:p>
        </w:tc>
        <w:tc>
          <w:tcPr>
            <w:tcW w:w="3686" w:type="dxa"/>
          </w:tcPr>
          <w:p w14:paraId="6F6D981B" w14:textId="77777777" w:rsidR="00F2548A" w:rsidRPr="00F07A92" w:rsidRDefault="00F2548A" w:rsidP="001641D1">
            <w:pPr>
              <w:rPr>
                <w:rFonts w:ascii="Arial" w:hAnsi="Arial" w:cs="Arial"/>
              </w:rPr>
            </w:pPr>
            <w:r w:rsidRPr="00F07A92">
              <w:rPr>
                <w:rFonts w:ascii="Arial" w:hAnsi="Arial" w:cs="Arial"/>
              </w:rPr>
              <w:t>Unit title</w:t>
            </w:r>
          </w:p>
        </w:tc>
        <w:tc>
          <w:tcPr>
            <w:tcW w:w="850" w:type="dxa"/>
            <w:textDirection w:val="btLr"/>
          </w:tcPr>
          <w:p w14:paraId="5A714821" w14:textId="77777777" w:rsidR="00F2548A" w:rsidRPr="00F07A92" w:rsidRDefault="00F2548A" w:rsidP="00DF228F">
            <w:pPr>
              <w:ind w:left="113" w:right="113"/>
              <w:jc w:val="center"/>
              <w:rPr>
                <w:rFonts w:ascii="Arial" w:hAnsi="Arial" w:cs="Arial"/>
              </w:rPr>
            </w:pPr>
            <w:r w:rsidRPr="00F07A92">
              <w:rPr>
                <w:rFonts w:ascii="Arial" w:hAnsi="Arial" w:cs="Arial"/>
              </w:rPr>
              <w:t>Communication</w:t>
            </w:r>
          </w:p>
        </w:tc>
        <w:tc>
          <w:tcPr>
            <w:tcW w:w="851" w:type="dxa"/>
            <w:textDirection w:val="btLr"/>
          </w:tcPr>
          <w:p w14:paraId="46E911CC" w14:textId="77777777" w:rsidR="00F2548A" w:rsidRPr="00F07A92" w:rsidRDefault="00F2548A" w:rsidP="00DF228F">
            <w:pPr>
              <w:ind w:left="113" w:right="113"/>
              <w:jc w:val="center"/>
              <w:rPr>
                <w:rFonts w:ascii="Arial" w:hAnsi="Arial" w:cs="Arial"/>
              </w:rPr>
            </w:pPr>
            <w:r w:rsidRPr="00F07A92">
              <w:rPr>
                <w:rFonts w:ascii="Arial" w:hAnsi="Arial" w:cs="Arial"/>
              </w:rPr>
              <w:t>ICT</w:t>
            </w:r>
          </w:p>
        </w:tc>
        <w:tc>
          <w:tcPr>
            <w:tcW w:w="850" w:type="dxa"/>
            <w:textDirection w:val="btLr"/>
          </w:tcPr>
          <w:p w14:paraId="765CA9F4" w14:textId="77777777" w:rsidR="00F2548A" w:rsidRPr="00F07A92" w:rsidRDefault="00F2548A" w:rsidP="00DF228F">
            <w:pPr>
              <w:ind w:left="113" w:right="113"/>
              <w:jc w:val="center"/>
              <w:rPr>
                <w:rFonts w:ascii="Arial" w:hAnsi="Arial" w:cs="Arial"/>
              </w:rPr>
            </w:pPr>
            <w:r w:rsidRPr="00F07A92">
              <w:rPr>
                <w:rFonts w:ascii="Arial" w:hAnsi="Arial" w:cs="Arial"/>
              </w:rPr>
              <w:t>Numeracy</w:t>
            </w:r>
          </w:p>
        </w:tc>
        <w:tc>
          <w:tcPr>
            <w:tcW w:w="851" w:type="dxa"/>
            <w:textDirection w:val="btLr"/>
          </w:tcPr>
          <w:p w14:paraId="5BF0F697" w14:textId="77777777" w:rsidR="00F2548A" w:rsidRPr="00F07A92" w:rsidRDefault="00F2548A" w:rsidP="00DF228F">
            <w:pPr>
              <w:ind w:left="113" w:right="113"/>
              <w:jc w:val="center"/>
              <w:rPr>
                <w:rFonts w:ascii="Arial" w:hAnsi="Arial" w:cs="Arial"/>
              </w:rPr>
            </w:pPr>
            <w:r w:rsidRPr="00F07A92">
              <w:rPr>
                <w:rFonts w:ascii="Arial" w:hAnsi="Arial" w:cs="Arial"/>
              </w:rPr>
              <w:t>Problem Solving</w:t>
            </w:r>
          </w:p>
        </w:tc>
        <w:tc>
          <w:tcPr>
            <w:tcW w:w="912" w:type="dxa"/>
            <w:textDirection w:val="btLr"/>
          </w:tcPr>
          <w:p w14:paraId="4630EFEC" w14:textId="77777777" w:rsidR="00F2548A" w:rsidRPr="00F07A92" w:rsidRDefault="00F2548A" w:rsidP="00DF228F">
            <w:pPr>
              <w:ind w:left="113" w:right="113"/>
              <w:jc w:val="center"/>
              <w:rPr>
                <w:rFonts w:ascii="Arial" w:hAnsi="Arial" w:cs="Arial"/>
              </w:rPr>
            </w:pPr>
            <w:r w:rsidRPr="00F07A92">
              <w:rPr>
                <w:rFonts w:ascii="Arial" w:hAnsi="Arial" w:cs="Arial"/>
              </w:rPr>
              <w:t>Working with Others</w:t>
            </w:r>
          </w:p>
        </w:tc>
      </w:tr>
      <w:tr w:rsidR="006A2237" w:rsidRPr="00F07A92" w14:paraId="57F16F0A" w14:textId="77777777" w:rsidTr="00DF228F">
        <w:tc>
          <w:tcPr>
            <w:tcW w:w="1242" w:type="dxa"/>
            <w:vAlign w:val="center"/>
          </w:tcPr>
          <w:p w14:paraId="323C54BD" w14:textId="77777777" w:rsidR="006A2237" w:rsidRPr="006A2237" w:rsidRDefault="006A2237">
            <w:pPr>
              <w:rPr>
                <w:rFonts w:ascii="Arial" w:hAnsi="Arial" w:cs="Arial"/>
              </w:rPr>
            </w:pPr>
            <w:r w:rsidRPr="006A2237">
              <w:rPr>
                <w:rFonts w:ascii="Arial" w:hAnsi="Arial" w:cs="Arial"/>
              </w:rPr>
              <w:t>EUSMUNC3</w:t>
            </w:r>
          </w:p>
        </w:tc>
        <w:tc>
          <w:tcPr>
            <w:tcW w:w="3686" w:type="dxa"/>
            <w:vAlign w:val="center"/>
          </w:tcPr>
          <w:p w14:paraId="4F8BA5EF" w14:textId="77777777" w:rsidR="006A2237" w:rsidRPr="006A2237" w:rsidRDefault="006A2237">
            <w:pPr>
              <w:rPr>
                <w:rFonts w:ascii="Arial" w:hAnsi="Arial" w:cs="Arial"/>
              </w:rPr>
            </w:pPr>
            <w:r w:rsidRPr="006A2237">
              <w:rPr>
                <w:rFonts w:ascii="Arial" w:hAnsi="Arial" w:cs="Arial"/>
              </w:rPr>
              <w:t>Work with other people in the utilities sector</w:t>
            </w:r>
          </w:p>
        </w:tc>
        <w:tc>
          <w:tcPr>
            <w:tcW w:w="850" w:type="dxa"/>
            <w:vAlign w:val="bottom"/>
          </w:tcPr>
          <w:p w14:paraId="3B69A268"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5E884ECA" w14:textId="77777777" w:rsidR="006A2237" w:rsidRPr="006A2237" w:rsidRDefault="006A2237">
            <w:pPr>
              <w:rPr>
                <w:rFonts w:ascii="Arial" w:hAnsi="Arial" w:cs="Arial"/>
                <w:color w:val="000000"/>
              </w:rPr>
            </w:pPr>
          </w:p>
        </w:tc>
        <w:tc>
          <w:tcPr>
            <w:tcW w:w="850" w:type="dxa"/>
            <w:vAlign w:val="bottom"/>
          </w:tcPr>
          <w:p w14:paraId="2E438183" w14:textId="77777777" w:rsidR="006A2237" w:rsidRPr="006A2237" w:rsidRDefault="006A2237">
            <w:pPr>
              <w:rPr>
                <w:rFonts w:ascii="Arial" w:hAnsi="Arial" w:cs="Arial"/>
                <w:color w:val="000000"/>
              </w:rPr>
            </w:pPr>
          </w:p>
        </w:tc>
        <w:tc>
          <w:tcPr>
            <w:tcW w:w="851" w:type="dxa"/>
            <w:vAlign w:val="bottom"/>
          </w:tcPr>
          <w:p w14:paraId="6ECC482B"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912" w:type="dxa"/>
            <w:vAlign w:val="bottom"/>
          </w:tcPr>
          <w:p w14:paraId="2DF981B3" w14:textId="77777777" w:rsidR="006A2237" w:rsidRPr="006A2237" w:rsidRDefault="006A2237">
            <w:pPr>
              <w:jc w:val="right"/>
              <w:rPr>
                <w:rFonts w:ascii="Arial" w:hAnsi="Arial" w:cs="Arial"/>
                <w:color w:val="000000"/>
              </w:rPr>
            </w:pPr>
            <w:r w:rsidRPr="006A2237">
              <w:rPr>
                <w:rFonts w:ascii="Arial" w:hAnsi="Arial" w:cs="Arial"/>
                <w:color w:val="000000"/>
              </w:rPr>
              <w:t>5</w:t>
            </w:r>
          </w:p>
        </w:tc>
      </w:tr>
      <w:tr w:rsidR="006A2237" w:rsidRPr="00F07A92" w14:paraId="478D4D5D" w14:textId="77777777" w:rsidTr="00DF228F">
        <w:tc>
          <w:tcPr>
            <w:tcW w:w="1242" w:type="dxa"/>
            <w:vAlign w:val="center"/>
          </w:tcPr>
          <w:p w14:paraId="643DC99E" w14:textId="77777777" w:rsidR="006A2237" w:rsidRPr="006A2237" w:rsidRDefault="006A2237">
            <w:pPr>
              <w:rPr>
                <w:rFonts w:ascii="Arial" w:hAnsi="Arial" w:cs="Arial"/>
              </w:rPr>
            </w:pPr>
            <w:r w:rsidRPr="006A2237">
              <w:rPr>
                <w:rFonts w:ascii="Arial" w:hAnsi="Arial" w:cs="Arial"/>
              </w:rPr>
              <w:t>EUSMUNC4</w:t>
            </w:r>
          </w:p>
        </w:tc>
        <w:tc>
          <w:tcPr>
            <w:tcW w:w="3686" w:type="dxa"/>
            <w:vAlign w:val="center"/>
          </w:tcPr>
          <w:p w14:paraId="316C9D53" w14:textId="77777777" w:rsidR="006A2237" w:rsidRPr="006A2237" w:rsidRDefault="006A2237">
            <w:pPr>
              <w:rPr>
                <w:rFonts w:ascii="Arial" w:hAnsi="Arial" w:cs="Arial"/>
              </w:rPr>
            </w:pPr>
            <w:r w:rsidRPr="006A2237">
              <w:rPr>
                <w:rFonts w:ascii="Arial" w:hAnsi="Arial" w:cs="Arial"/>
              </w:rPr>
              <w:t>Work in an efficient and effective way in the utilities sector</w:t>
            </w:r>
          </w:p>
        </w:tc>
        <w:tc>
          <w:tcPr>
            <w:tcW w:w="850" w:type="dxa"/>
            <w:vAlign w:val="bottom"/>
          </w:tcPr>
          <w:p w14:paraId="2EDC3459"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50D100D7"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850" w:type="dxa"/>
            <w:vAlign w:val="bottom"/>
          </w:tcPr>
          <w:p w14:paraId="7D1A0F05" w14:textId="77777777" w:rsidR="006A2237" w:rsidRPr="006A2237" w:rsidRDefault="006A2237">
            <w:pPr>
              <w:rPr>
                <w:rFonts w:ascii="Arial" w:hAnsi="Arial" w:cs="Arial"/>
                <w:color w:val="000000"/>
              </w:rPr>
            </w:pPr>
          </w:p>
        </w:tc>
        <w:tc>
          <w:tcPr>
            <w:tcW w:w="851" w:type="dxa"/>
            <w:vAlign w:val="bottom"/>
          </w:tcPr>
          <w:p w14:paraId="6BBF27A1"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912" w:type="dxa"/>
            <w:vAlign w:val="bottom"/>
          </w:tcPr>
          <w:p w14:paraId="1F602C39" w14:textId="77777777" w:rsidR="006A2237" w:rsidRPr="006A2237" w:rsidRDefault="006A2237">
            <w:pPr>
              <w:jc w:val="right"/>
              <w:rPr>
                <w:rFonts w:ascii="Arial" w:hAnsi="Arial" w:cs="Arial"/>
                <w:color w:val="000000"/>
              </w:rPr>
            </w:pPr>
            <w:r w:rsidRPr="006A2237">
              <w:rPr>
                <w:rFonts w:ascii="Arial" w:hAnsi="Arial" w:cs="Arial"/>
                <w:color w:val="000000"/>
              </w:rPr>
              <w:t>3</w:t>
            </w:r>
          </w:p>
        </w:tc>
      </w:tr>
      <w:tr w:rsidR="006A2237" w:rsidRPr="00F07A92" w14:paraId="5F30D03A" w14:textId="77777777" w:rsidTr="00DF228F">
        <w:tc>
          <w:tcPr>
            <w:tcW w:w="1242" w:type="dxa"/>
            <w:vAlign w:val="center"/>
          </w:tcPr>
          <w:p w14:paraId="12DDCDA4" w14:textId="77777777" w:rsidR="006A2237" w:rsidRPr="006A2237" w:rsidRDefault="006A2237">
            <w:pPr>
              <w:rPr>
                <w:rFonts w:ascii="Arial" w:hAnsi="Arial" w:cs="Arial"/>
              </w:rPr>
            </w:pPr>
            <w:r w:rsidRPr="006A2237">
              <w:rPr>
                <w:rFonts w:ascii="Arial" w:hAnsi="Arial" w:cs="Arial"/>
              </w:rPr>
              <w:t>EUSMUNC5</w:t>
            </w:r>
          </w:p>
        </w:tc>
        <w:tc>
          <w:tcPr>
            <w:tcW w:w="3686" w:type="dxa"/>
            <w:vAlign w:val="center"/>
          </w:tcPr>
          <w:p w14:paraId="6226D2C9" w14:textId="77777777" w:rsidR="006A2237" w:rsidRPr="006A2237" w:rsidRDefault="006A2237">
            <w:pPr>
              <w:rPr>
                <w:rFonts w:ascii="Arial" w:hAnsi="Arial" w:cs="Arial"/>
              </w:rPr>
            </w:pPr>
            <w:r w:rsidRPr="006A2237">
              <w:rPr>
                <w:rFonts w:ascii="Arial" w:hAnsi="Arial" w:cs="Arial"/>
              </w:rPr>
              <w:t>Determine and manage equipment for safe working on sites</w:t>
            </w:r>
          </w:p>
        </w:tc>
        <w:tc>
          <w:tcPr>
            <w:tcW w:w="850" w:type="dxa"/>
            <w:vAlign w:val="bottom"/>
          </w:tcPr>
          <w:p w14:paraId="06714A6E"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43411688" w14:textId="77777777" w:rsidR="006A2237" w:rsidRPr="006A2237" w:rsidRDefault="006A2237">
            <w:pPr>
              <w:rPr>
                <w:rFonts w:ascii="Arial" w:hAnsi="Arial" w:cs="Arial"/>
                <w:color w:val="000000"/>
              </w:rPr>
            </w:pPr>
          </w:p>
        </w:tc>
        <w:tc>
          <w:tcPr>
            <w:tcW w:w="850" w:type="dxa"/>
            <w:vAlign w:val="bottom"/>
          </w:tcPr>
          <w:p w14:paraId="330A3E91" w14:textId="77777777" w:rsidR="006A2237" w:rsidRPr="006A2237" w:rsidRDefault="006A2237">
            <w:pPr>
              <w:rPr>
                <w:rFonts w:ascii="Arial" w:hAnsi="Arial" w:cs="Arial"/>
                <w:color w:val="000000"/>
              </w:rPr>
            </w:pPr>
          </w:p>
        </w:tc>
        <w:tc>
          <w:tcPr>
            <w:tcW w:w="851" w:type="dxa"/>
            <w:vAlign w:val="bottom"/>
          </w:tcPr>
          <w:p w14:paraId="2B0F0E61"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7BA76093" w14:textId="77777777" w:rsidR="006A2237" w:rsidRPr="006A2237" w:rsidRDefault="006A2237">
            <w:pPr>
              <w:rPr>
                <w:rFonts w:ascii="Arial" w:hAnsi="Arial" w:cs="Arial"/>
                <w:color w:val="000000"/>
              </w:rPr>
            </w:pPr>
          </w:p>
        </w:tc>
      </w:tr>
      <w:tr w:rsidR="006A2237" w:rsidRPr="00E46CEE" w14:paraId="0A56F721" w14:textId="77777777" w:rsidTr="00DF228F">
        <w:tc>
          <w:tcPr>
            <w:tcW w:w="1242" w:type="dxa"/>
            <w:vAlign w:val="center"/>
          </w:tcPr>
          <w:p w14:paraId="6EB11F67" w14:textId="77777777" w:rsidR="006A2237" w:rsidRPr="006A2237" w:rsidRDefault="006A2237">
            <w:pPr>
              <w:rPr>
                <w:rFonts w:ascii="Arial" w:hAnsi="Arial" w:cs="Arial"/>
              </w:rPr>
            </w:pPr>
            <w:r w:rsidRPr="006A2237">
              <w:rPr>
                <w:rFonts w:ascii="Arial" w:hAnsi="Arial" w:cs="Arial"/>
              </w:rPr>
              <w:t>EUSMUNC6</w:t>
            </w:r>
          </w:p>
        </w:tc>
        <w:tc>
          <w:tcPr>
            <w:tcW w:w="3686" w:type="dxa"/>
            <w:vAlign w:val="center"/>
          </w:tcPr>
          <w:p w14:paraId="1C0EA68F" w14:textId="77777777" w:rsidR="006A2237" w:rsidRPr="006A2237" w:rsidRDefault="006A2237">
            <w:pPr>
              <w:rPr>
                <w:rFonts w:ascii="Arial" w:hAnsi="Arial" w:cs="Arial"/>
              </w:rPr>
            </w:pPr>
            <w:r w:rsidRPr="006A2237">
              <w:rPr>
                <w:rFonts w:ascii="Arial" w:hAnsi="Arial" w:cs="Arial"/>
              </w:rPr>
              <w:t>Locate and avoid supply apparatus for utilities network construction</w:t>
            </w:r>
          </w:p>
        </w:tc>
        <w:tc>
          <w:tcPr>
            <w:tcW w:w="850" w:type="dxa"/>
            <w:vAlign w:val="bottom"/>
          </w:tcPr>
          <w:p w14:paraId="79188467"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3C9C560F" w14:textId="77777777" w:rsidR="006A2237" w:rsidRPr="006A2237" w:rsidRDefault="006A2237">
            <w:pPr>
              <w:rPr>
                <w:rFonts w:ascii="Arial" w:hAnsi="Arial" w:cs="Arial"/>
                <w:color w:val="000000"/>
              </w:rPr>
            </w:pPr>
          </w:p>
        </w:tc>
        <w:tc>
          <w:tcPr>
            <w:tcW w:w="850" w:type="dxa"/>
            <w:vAlign w:val="bottom"/>
          </w:tcPr>
          <w:p w14:paraId="549E53FE" w14:textId="77777777" w:rsidR="006A2237" w:rsidRPr="006A2237" w:rsidRDefault="006A2237">
            <w:pPr>
              <w:rPr>
                <w:rFonts w:ascii="Arial" w:hAnsi="Arial" w:cs="Arial"/>
                <w:color w:val="000000"/>
              </w:rPr>
            </w:pPr>
          </w:p>
        </w:tc>
        <w:tc>
          <w:tcPr>
            <w:tcW w:w="851" w:type="dxa"/>
            <w:vAlign w:val="bottom"/>
          </w:tcPr>
          <w:p w14:paraId="5909093E"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912" w:type="dxa"/>
            <w:vAlign w:val="bottom"/>
          </w:tcPr>
          <w:p w14:paraId="4AB484C9" w14:textId="77777777" w:rsidR="006A2237" w:rsidRPr="006A2237" w:rsidRDefault="006A2237">
            <w:pPr>
              <w:rPr>
                <w:rFonts w:ascii="Arial" w:hAnsi="Arial" w:cs="Arial"/>
                <w:color w:val="000000"/>
              </w:rPr>
            </w:pPr>
          </w:p>
        </w:tc>
      </w:tr>
      <w:tr w:rsidR="006A2237" w:rsidRPr="00F07A92" w14:paraId="4CC25516" w14:textId="77777777" w:rsidTr="00DF228F">
        <w:tc>
          <w:tcPr>
            <w:tcW w:w="1242" w:type="dxa"/>
            <w:vAlign w:val="bottom"/>
          </w:tcPr>
          <w:p w14:paraId="455353E0" w14:textId="77777777" w:rsidR="006A2237" w:rsidRPr="006A2237" w:rsidRDefault="006A2237">
            <w:pPr>
              <w:rPr>
                <w:rFonts w:ascii="Arial" w:hAnsi="Arial" w:cs="Arial"/>
              </w:rPr>
            </w:pPr>
            <w:r w:rsidRPr="006A2237">
              <w:rPr>
                <w:rFonts w:ascii="Arial" w:hAnsi="Arial" w:cs="Arial"/>
              </w:rPr>
              <w:t>EUSMUNC7</w:t>
            </w:r>
          </w:p>
        </w:tc>
        <w:tc>
          <w:tcPr>
            <w:tcW w:w="3686" w:type="dxa"/>
            <w:vAlign w:val="center"/>
          </w:tcPr>
          <w:p w14:paraId="28C59CA1" w14:textId="77777777" w:rsidR="006A2237" w:rsidRPr="006A2237" w:rsidRDefault="006A2237">
            <w:pPr>
              <w:rPr>
                <w:rFonts w:ascii="Arial" w:hAnsi="Arial" w:cs="Arial"/>
              </w:rPr>
            </w:pPr>
            <w:r w:rsidRPr="006A2237">
              <w:rPr>
                <w:rFonts w:ascii="Arial" w:hAnsi="Arial" w:cs="Arial"/>
              </w:rPr>
              <w:t>Excavate and maintain holes and trenches for utilities network construction</w:t>
            </w:r>
          </w:p>
        </w:tc>
        <w:tc>
          <w:tcPr>
            <w:tcW w:w="850" w:type="dxa"/>
            <w:vAlign w:val="bottom"/>
          </w:tcPr>
          <w:p w14:paraId="4016A7AD"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851" w:type="dxa"/>
            <w:vAlign w:val="bottom"/>
          </w:tcPr>
          <w:p w14:paraId="402B73DC" w14:textId="77777777" w:rsidR="006A2237" w:rsidRPr="006A2237" w:rsidRDefault="006A2237">
            <w:pPr>
              <w:rPr>
                <w:rFonts w:ascii="Arial" w:hAnsi="Arial" w:cs="Arial"/>
                <w:color w:val="000000"/>
              </w:rPr>
            </w:pPr>
          </w:p>
        </w:tc>
        <w:tc>
          <w:tcPr>
            <w:tcW w:w="850" w:type="dxa"/>
            <w:vAlign w:val="bottom"/>
          </w:tcPr>
          <w:p w14:paraId="5E089ADB" w14:textId="77777777" w:rsidR="006A2237" w:rsidRPr="006A2237" w:rsidRDefault="006A2237">
            <w:pPr>
              <w:rPr>
                <w:rFonts w:ascii="Arial" w:hAnsi="Arial" w:cs="Arial"/>
                <w:color w:val="000000"/>
              </w:rPr>
            </w:pPr>
          </w:p>
        </w:tc>
        <w:tc>
          <w:tcPr>
            <w:tcW w:w="851" w:type="dxa"/>
            <w:vAlign w:val="bottom"/>
          </w:tcPr>
          <w:p w14:paraId="0B29BEE5"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5B8D09EB" w14:textId="77777777" w:rsidR="006A2237" w:rsidRPr="006A2237" w:rsidRDefault="006A2237">
            <w:pPr>
              <w:rPr>
                <w:rFonts w:ascii="Arial" w:hAnsi="Arial" w:cs="Arial"/>
                <w:color w:val="000000"/>
              </w:rPr>
            </w:pPr>
          </w:p>
        </w:tc>
      </w:tr>
      <w:tr w:rsidR="006A2237" w:rsidRPr="00F07A92" w14:paraId="48F5ECC9" w14:textId="77777777" w:rsidTr="00DF228F">
        <w:tc>
          <w:tcPr>
            <w:tcW w:w="1242" w:type="dxa"/>
            <w:vAlign w:val="center"/>
          </w:tcPr>
          <w:p w14:paraId="5647093A" w14:textId="77777777" w:rsidR="006A2237" w:rsidRPr="006A2237" w:rsidRDefault="006A2237">
            <w:pPr>
              <w:rPr>
                <w:rFonts w:ascii="Arial" w:hAnsi="Arial" w:cs="Arial"/>
              </w:rPr>
            </w:pPr>
            <w:r w:rsidRPr="006A2237">
              <w:rPr>
                <w:rFonts w:ascii="Arial" w:hAnsi="Arial" w:cs="Arial"/>
              </w:rPr>
              <w:t>EUSMUNC8</w:t>
            </w:r>
          </w:p>
        </w:tc>
        <w:tc>
          <w:tcPr>
            <w:tcW w:w="3686" w:type="dxa"/>
            <w:vAlign w:val="center"/>
          </w:tcPr>
          <w:p w14:paraId="7E39E6E9" w14:textId="77777777" w:rsidR="006A2237" w:rsidRPr="006A2237" w:rsidRDefault="006A2237">
            <w:pPr>
              <w:rPr>
                <w:rFonts w:ascii="Arial" w:hAnsi="Arial" w:cs="Arial"/>
              </w:rPr>
            </w:pPr>
            <w:r w:rsidRPr="006A2237">
              <w:rPr>
                <w:rFonts w:ascii="Arial" w:hAnsi="Arial" w:cs="Arial"/>
              </w:rPr>
              <w:t>Reinstate excavation and pavement surfaces after network construction operations</w:t>
            </w:r>
          </w:p>
        </w:tc>
        <w:tc>
          <w:tcPr>
            <w:tcW w:w="850" w:type="dxa"/>
            <w:vAlign w:val="bottom"/>
          </w:tcPr>
          <w:p w14:paraId="0E5C679E"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851" w:type="dxa"/>
            <w:vAlign w:val="bottom"/>
          </w:tcPr>
          <w:p w14:paraId="09FFCC54" w14:textId="77777777" w:rsidR="006A2237" w:rsidRPr="006A2237" w:rsidRDefault="006A2237">
            <w:pPr>
              <w:rPr>
                <w:rFonts w:ascii="Arial" w:hAnsi="Arial" w:cs="Arial"/>
                <w:color w:val="000000"/>
              </w:rPr>
            </w:pPr>
          </w:p>
        </w:tc>
        <w:tc>
          <w:tcPr>
            <w:tcW w:w="850" w:type="dxa"/>
            <w:vAlign w:val="bottom"/>
          </w:tcPr>
          <w:p w14:paraId="354E6146" w14:textId="77777777" w:rsidR="006A2237" w:rsidRPr="006A2237" w:rsidRDefault="006A2237">
            <w:pPr>
              <w:rPr>
                <w:rFonts w:ascii="Arial" w:hAnsi="Arial" w:cs="Arial"/>
                <w:color w:val="000000"/>
              </w:rPr>
            </w:pPr>
          </w:p>
        </w:tc>
        <w:tc>
          <w:tcPr>
            <w:tcW w:w="851" w:type="dxa"/>
            <w:vAlign w:val="bottom"/>
          </w:tcPr>
          <w:p w14:paraId="1AF67B18"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7CDD1830" w14:textId="77777777" w:rsidR="006A2237" w:rsidRPr="006A2237" w:rsidRDefault="006A2237">
            <w:pPr>
              <w:rPr>
                <w:rFonts w:ascii="Arial" w:hAnsi="Arial" w:cs="Arial"/>
                <w:color w:val="000000"/>
              </w:rPr>
            </w:pPr>
          </w:p>
        </w:tc>
      </w:tr>
      <w:tr w:rsidR="006A2237" w:rsidRPr="00F07A92" w14:paraId="2E267500" w14:textId="77777777" w:rsidTr="00DF228F">
        <w:tc>
          <w:tcPr>
            <w:tcW w:w="1242" w:type="dxa"/>
            <w:vAlign w:val="bottom"/>
          </w:tcPr>
          <w:p w14:paraId="1D89C4E5" w14:textId="77777777" w:rsidR="006A2237" w:rsidRPr="006A2237" w:rsidRDefault="006A2237">
            <w:pPr>
              <w:rPr>
                <w:rFonts w:ascii="Arial" w:hAnsi="Arial" w:cs="Arial"/>
              </w:rPr>
            </w:pPr>
            <w:r w:rsidRPr="006A2237">
              <w:rPr>
                <w:rFonts w:ascii="Arial" w:hAnsi="Arial" w:cs="Arial"/>
              </w:rPr>
              <w:t>EUSMUNC9</w:t>
            </w:r>
          </w:p>
        </w:tc>
        <w:tc>
          <w:tcPr>
            <w:tcW w:w="3686" w:type="dxa"/>
            <w:vAlign w:val="center"/>
          </w:tcPr>
          <w:p w14:paraId="495351EB" w14:textId="77777777" w:rsidR="006A2237" w:rsidRPr="006A2237" w:rsidRDefault="006A2237">
            <w:pPr>
              <w:rPr>
                <w:rFonts w:ascii="Arial" w:hAnsi="Arial" w:cs="Arial"/>
              </w:rPr>
            </w:pPr>
            <w:r w:rsidRPr="006A2237">
              <w:rPr>
                <w:rFonts w:ascii="Arial" w:hAnsi="Arial" w:cs="Arial"/>
              </w:rPr>
              <w:t>Operate powered tools, equipment and small mobile plant for utilities network construction</w:t>
            </w:r>
          </w:p>
        </w:tc>
        <w:tc>
          <w:tcPr>
            <w:tcW w:w="850" w:type="dxa"/>
            <w:vAlign w:val="bottom"/>
          </w:tcPr>
          <w:p w14:paraId="1C7A7E36"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851" w:type="dxa"/>
            <w:vAlign w:val="bottom"/>
          </w:tcPr>
          <w:p w14:paraId="2248AF4B" w14:textId="77777777" w:rsidR="006A2237" w:rsidRPr="006A2237" w:rsidRDefault="006A2237">
            <w:pPr>
              <w:rPr>
                <w:rFonts w:ascii="Arial" w:hAnsi="Arial" w:cs="Arial"/>
                <w:color w:val="000000"/>
              </w:rPr>
            </w:pPr>
          </w:p>
        </w:tc>
        <w:tc>
          <w:tcPr>
            <w:tcW w:w="850" w:type="dxa"/>
            <w:vAlign w:val="bottom"/>
          </w:tcPr>
          <w:p w14:paraId="59798345" w14:textId="77777777" w:rsidR="006A2237" w:rsidRPr="006A2237" w:rsidRDefault="006A2237">
            <w:pPr>
              <w:rPr>
                <w:rFonts w:ascii="Arial" w:hAnsi="Arial" w:cs="Arial"/>
                <w:color w:val="000000"/>
              </w:rPr>
            </w:pPr>
          </w:p>
        </w:tc>
        <w:tc>
          <w:tcPr>
            <w:tcW w:w="851" w:type="dxa"/>
            <w:vAlign w:val="bottom"/>
          </w:tcPr>
          <w:p w14:paraId="25ADE2A8"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1ADD12C9" w14:textId="77777777" w:rsidR="006A2237" w:rsidRPr="006A2237" w:rsidRDefault="006A2237">
            <w:pPr>
              <w:rPr>
                <w:rFonts w:ascii="Arial" w:hAnsi="Arial" w:cs="Arial"/>
                <w:color w:val="000000"/>
              </w:rPr>
            </w:pPr>
          </w:p>
        </w:tc>
      </w:tr>
      <w:tr w:rsidR="006A2237" w:rsidRPr="00F07A92" w14:paraId="684D0A13" w14:textId="77777777" w:rsidTr="00DF228F">
        <w:tc>
          <w:tcPr>
            <w:tcW w:w="1242" w:type="dxa"/>
            <w:vAlign w:val="center"/>
          </w:tcPr>
          <w:p w14:paraId="14633B86" w14:textId="77777777" w:rsidR="006A2237" w:rsidRPr="006A2237" w:rsidRDefault="006A2237">
            <w:pPr>
              <w:rPr>
                <w:rFonts w:ascii="Arial" w:hAnsi="Arial" w:cs="Arial"/>
              </w:rPr>
            </w:pPr>
            <w:r w:rsidRPr="006A2237">
              <w:rPr>
                <w:rFonts w:ascii="Arial" w:hAnsi="Arial" w:cs="Arial"/>
              </w:rPr>
              <w:t>EUSMUNC10</w:t>
            </w:r>
          </w:p>
        </w:tc>
        <w:tc>
          <w:tcPr>
            <w:tcW w:w="3686" w:type="dxa"/>
            <w:vAlign w:val="center"/>
          </w:tcPr>
          <w:p w14:paraId="3DEF31D6" w14:textId="77777777" w:rsidR="006A2237" w:rsidRPr="006A2237" w:rsidRDefault="006A2237">
            <w:pPr>
              <w:rPr>
                <w:rFonts w:ascii="Arial" w:hAnsi="Arial" w:cs="Arial"/>
              </w:rPr>
            </w:pPr>
            <w:r w:rsidRPr="006A2237">
              <w:rPr>
                <w:rFonts w:ascii="Arial" w:hAnsi="Arial" w:cs="Arial"/>
              </w:rPr>
              <w:t>Maintain a safe and secure working environment in utilities network construction</w:t>
            </w:r>
          </w:p>
        </w:tc>
        <w:tc>
          <w:tcPr>
            <w:tcW w:w="850" w:type="dxa"/>
            <w:vAlign w:val="bottom"/>
          </w:tcPr>
          <w:p w14:paraId="1C57B463"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6BB0050A" w14:textId="77777777" w:rsidR="006A2237" w:rsidRPr="006A2237" w:rsidRDefault="006A2237">
            <w:pPr>
              <w:rPr>
                <w:rFonts w:ascii="Arial" w:hAnsi="Arial" w:cs="Arial"/>
                <w:color w:val="000000"/>
              </w:rPr>
            </w:pPr>
          </w:p>
        </w:tc>
        <w:tc>
          <w:tcPr>
            <w:tcW w:w="850" w:type="dxa"/>
            <w:vAlign w:val="bottom"/>
          </w:tcPr>
          <w:p w14:paraId="5ABE50FC" w14:textId="77777777" w:rsidR="006A2237" w:rsidRPr="006A2237" w:rsidRDefault="006A2237">
            <w:pPr>
              <w:rPr>
                <w:rFonts w:ascii="Arial" w:hAnsi="Arial" w:cs="Arial"/>
                <w:color w:val="000000"/>
              </w:rPr>
            </w:pPr>
          </w:p>
        </w:tc>
        <w:tc>
          <w:tcPr>
            <w:tcW w:w="851" w:type="dxa"/>
            <w:vAlign w:val="bottom"/>
          </w:tcPr>
          <w:p w14:paraId="5235B33B"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7129B68C" w14:textId="77777777" w:rsidR="006A2237" w:rsidRPr="006A2237" w:rsidRDefault="006A2237">
            <w:pPr>
              <w:rPr>
                <w:rFonts w:ascii="Arial" w:hAnsi="Arial" w:cs="Arial"/>
                <w:color w:val="000000"/>
              </w:rPr>
            </w:pPr>
          </w:p>
        </w:tc>
      </w:tr>
      <w:tr w:rsidR="006A2237" w:rsidRPr="00F07A92" w14:paraId="020CC0DB" w14:textId="77777777" w:rsidTr="00DF228F">
        <w:tc>
          <w:tcPr>
            <w:tcW w:w="1242" w:type="dxa"/>
            <w:vAlign w:val="center"/>
          </w:tcPr>
          <w:p w14:paraId="6E88666C" w14:textId="77777777" w:rsidR="006A2237" w:rsidRPr="006A2237" w:rsidRDefault="006A2237">
            <w:pPr>
              <w:rPr>
                <w:rFonts w:ascii="Arial" w:hAnsi="Arial" w:cs="Arial"/>
              </w:rPr>
            </w:pPr>
            <w:r w:rsidRPr="006A2237">
              <w:rPr>
                <w:rFonts w:ascii="Arial" w:hAnsi="Arial" w:cs="Arial"/>
              </w:rPr>
              <w:t>EUSWNC5</w:t>
            </w:r>
          </w:p>
        </w:tc>
        <w:tc>
          <w:tcPr>
            <w:tcW w:w="3686" w:type="dxa"/>
            <w:vAlign w:val="center"/>
          </w:tcPr>
          <w:p w14:paraId="01CE302E" w14:textId="77777777" w:rsidR="006A2237" w:rsidRPr="006A2237" w:rsidRDefault="006A2237">
            <w:pPr>
              <w:rPr>
                <w:rFonts w:ascii="Arial" w:hAnsi="Arial" w:cs="Arial"/>
              </w:rPr>
            </w:pPr>
            <w:r w:rsidRPr="006A2237">
              <w:rPr>
                <w:rFonts w:ascii="Arial" w:hAnsi="Arial" w:cs="Arial"/>
              </w:rPr>
              <w:t>Set out, operate and remove signing, lighting and guarding for highway works</w:t>
            </w:r>
          </w:p>
        </w:tc>
        <w:tc>
          <w:tcPr>
            <w:tcW w:w="850" w:type="dxa"/>
            <w:vAlign w:val="bottom"/>
          </w:tcPr>
          <w:p w14:paraId="5E1AFA66"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851" w:type="dxa"/>
            <w:vAlign w:val="bottom"/>
          </w:tcPr>
          <w:p w14:paraId="4C0502E8" w14:textId="77777777" w:rsidR="006A2237" w:rsidRPr="006A2237" w:rsidRDefault="006A2237">
            <w:pPr>
              <w:rPr>
                <w:rFonts w:ascii="Arial" w:hAnsi="Arial" w:cs="Arial"/>
                <w:color w:val="000000"/>
              </w:rPr>
            </w:pPr>
          </w:p>
        </w:tc>
        <w:tc>
          <w:tcPr>
            <w:tcW w:w="850" w:type="dxa"/>
            <w:vAlign w:val="bottom"/>
          </w:tcPr>
          <w:p w14:paraId="774D65AE" w14:textId="77777777" w:rsidR="006A2237" w:rsidRPr="006A2237" w:rsidRDefault="006A2237">
            <w:pPr>
              <w:rPr>
                <w:rFonts w:ascii="Arial" w:hAnsi="Arial" w:cs="Arial"/>
                <w:color w:val="000000"/>
              </w:rPr>
            </w:pPr>
          </w:p>
        </w:tc>
        <w:tc>
          <w:tcPr>
            <w:tcW w:w="851" w:type="dxa"/>
            <w:vAlign w:val="bottom"/>
          </w:tcPr>
          <w:p w14:paraId="6F42B786"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6D877E7F" w14:textId="77777777" w:rsidR="006A2237" w:rsidRPr="006A2237" w:rsidRDefault="006A2237">
            <w:pPr>
              <w:rPr>
                <w:rFonts w:ascii="Arial" w:hAnsi="Arial" w:cs="Arial"/>
                <w:color w:val="000000"/>
              </w:rPr>
            </w:pPr>
          </w:p>
        </w:tc>
      </w:tr>
      <w:tr w:rsidR="006A2237" w:rsidRPr="00F07A92" w14:paraId="2A9BDEDF" w14:textId="77777777" w:rsidTr="00DF228F">
        <w:tc>
          <w:tcPr>
            <w:tcW w:w="1242" w:type="dxa"/>
            <w:vAlign w:val="center"/>
          </w:tcPr>
          <w:p w14:paraId="3E4F48A2" w14:textId="77777777" w:rsidR="006A2237" w:rsidRPr="006A2237" w:rsidRDefault="006A2237">
            <w:pPr>
              <w:rPr>
                <w:rFonts w:ascii="Arial" w:hAnsi="Arial" w:cs="Arial"/>
              </w:rPr>
            </w:pPr>
            <w:r w:rsidRPr="006A2237">
              <w:rPr>
                <w:rFonts w:ascii="Arial" w:hAnsi="Arial" w:cs="Arial"/>
              </w:rPr>
              <w:t>EUSWNC9a</w:t>
            </w:r>
          </w:p>
        </w:tc>
        <w:tc>
          <w:tcPr>
            <w:tcW w:w="3686" w:type="dxa"/>
            <w:vAlign w:val="center"/>
          </w:tcPr>
          <w:p w14:paraId="02A235BD" w14:textId="4066A14C" w:rsidR="006A2237" w:rsidRPr="006A2237" w:rsidRDefault="006A2237">
            <w:pPr>
              <w:rPr>
                <w:rFonts w:ascii="Arial" w:hAnsi="Arial" w:cs="Arial"/>
              </w:rPr>
            </w:pPr>
            <w:r w:rsidRPr="006A2237">
              <w:rPr>
                <w:rFonts w:ascii="Arial" w:hAnsi="Arial" w:cs="Arial"/>
              </w:rPr>
              <w:t>Install engineering products or assets for water network construction (Water services up to 5</w:t>
            </w:r>
            <w:r w:rsidR="002D73B1">
              <w:rPr>
                <w:rFonts w:ascii="Arial" w:hAnsi="Arial" w:cs="Arial"/>
              </w:rPr>
              <w:t>0</w:t>
            </w:r>
            <w:r w:rsidRPr="006A2237">
              <w:rPr>
                <w:rFonts w:ascii="Arial" w:hAnsi="Arial" w:cs="Arial"/>
              </w:rPr>
              <w:t xml:space="preserve">mm NB (63mm PE)) </w:t>
            </w:r>
          </w:p>
        </w:tc>
        <w:tc>
          <w:tcPr>
            <w:tcW w:w="850" w:type="dxa"/>
            <w:vAlign w:val="bottom"/>
          </w:tcPr>
          <w:p w14:paraId="23F457B2"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6FD51ECE" w14:textId="77777777" w:rsidR="006A2237" w:rsidRPr="006A2237" w:rsidRDefault="006A2237">
            <w:pPr>
              <w:rPr>
                <w:rFonts w:ascii="Arial" w:hAnsi="Arial" w:cs="Arial"/>
                <w:color w:val="000000"/>
              </w:rPr>
            </w:pPr>
          </w:p>
        </w:tc>
        <w:tc>
          <w:tcPr>
            <w:tcW w:w="850" w:type="dxa"/>
            <w:vAlign w:val="bottom"/>
          </w:tcPr>
          <w:p w14:paraId="5E0BBF31"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851" w:type="dxa"/>
            <w:vAlign w:val="bottom"/>
          </w:tcPr>
          <w:p w14:paraId="03B2AC79"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912" w:type="dxa"/>
            <w:vAlign w:val="bottom"/>
          </w:tcPr>
          <w:p w14:paraId="788F401F" w14:textId="77777777" w:rsidR="006A2237" w:rsidRPr="006A2237" w:rsidRDefault="006A2237">
            <w:pPr>
              <w:rPr>
                <w:rFonts w:ascii="Arial" w:hAnsi="Arial" w:cs="Arial"/>
                <w:color w:val="000000"/>
              </w:rPr>
            </w:pPr>
          </w:p>
        </w:tc>
      </w:tr>
      <w:tr w:rsidR="006A2237" w:rsidRPr="00F07A92" w14:paraId="4860D418" w14:textId="77777777" w:rsidTr="00DF228F">
        <w:tc>
          <w:tcPr>
            <w:tcW w:w="1242" w:type="dxa"/>
            <w:vAlign w:val="bottom"/>
          </w:tcPr>
          <w:p w14:paraId="38C1E35C" w14:textId="77777777" w:rsidR="006A2237" w:rsidRPr="006A2237" w:rsidRDefault="006A2237">
            <w:pPr>
              <w:rPr>
                <w:rFonts w:ascii="Arial" w:hAnsi="Arial" w:cs="Arial"/>
              </w:rPr>
            </w:pPr>
            <w:r w:rsidRPr="006A2237">
              <w:rPr>
                <w:rFonts w:ascii="Arial" w:hAnsi="Arial" w:cs="Arial"/>
              </w:rPr>
              <w:t>EUSWNC10</w:t>
            </w:r>
          </w:p>
        </w:tc>
        <w:tc>
          <w:tcPr>
            <w:tcW w:w="3686" w:type="dxa"/>
            <w:vAlign w:val="bottom"/>
          </w:tcPr>
          <w:p w14:paraId="013C0BCE" w14:textId="77777777" w:rsidR="006A2237" w:rsidRPr="006A2237" w:rsidRDefault="006A2237">
            <w:pPr>
              <w:rPr>
                <w:rFonts w:ascii="Arial" w:hAnsi="Arial" w:cs="Arial"/>
              </w:rPr>
            </w:pPr>
            <w:r w:rsidRPr="006A2237">
              <w:rPr>
                <w:rFonts w:ascii="Arial" w:hAnsi="Arial" w:cs="Arial"/>
              </w:rPr>
              <w:t>Restore water network components to operational condition</w:t>
            </w:r>
          </w:p>
        </w:tc>
        <w:tc>
          <w:tcPr>
            <w:tcW w:w="850" w:type="dxa"/>
            <w:vAlign w:val="bottom"/>
          </w:tcPr>
          <w:p w14:paraId="779D86F8"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714FCD94" w14:textId="77777777" w:rsidR="006A2237" w:rsidRPr="006A2237" w:rsidRDefault="006A2237">
            <w:pPr>
              <w:rPr>
                <w:rFonts w:ascii="Arial" w:hAnsi="Arial" w:cs="Arial"/>
                <w:color w:val="000000"/>
              </w:rPr>
            </w:pPr>
          </w:p>
        </w:tc>
        <w:tc>
          <w:tcPr>
            <w:tcW w:w="850" w:type="dxa"/>
            <w:vAlign w:val="bottom"/>
          </w:tcPr>
          <w:p w14:paraId="1D8EAB51" w14:textId="77777777" w:rsidR="006A2237" w:rsidRPr="006A2237" w:rsidRDefault="006A2237">
            <w:pPr>
              <w:rPr>
                <w:rFonts w:ascii="Arial" w:hAnsi="Arial" w:cs="Arial"/>
                <w:color w:val="000000"/>
              </w:rPr>
            </w:pPr>
          </w:p>
        </w:tc>
        <w:tc>
          <w:tcPr>
            <w:tcW w:w="851" w:type="dxa"/>
            <w:vAlign w:val="bottom"/>
          </w:tcPr>
          <w:p w14:paraId="054F0258"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43199B1F" w14:textId="77777777" w:rsidR="006A2237" w:rsidRPr="006A2237" w:rsidRDefault="006A2237">
            <w:pPr>
              <w:rPr>
                <w:rFonts w:ascii="Arial" w:hAnsi="Arial" w:cs="Arial"/>
                <w:color w:val="000000"/>
              </w:rPr>
            </w:pPr>
          </w:p>
        </w:tc>
      </w:tr>
      <w:tr w:rsidR="006A2237" w:rsidRPr="00F07A92" w14:paraId="3FB38D9C" w14:textId="77777777" w:rsidTr="00DF228F">
        <w:tc>
          <w:tcPr>
            <w:tcW w:w="1242" w:type="dxa"/>
            <w:vAlign w:val="center"/>
          </w:tcPr>
          <w:p w14:paraId="45B582C5" w14:textId="77777777" w:rsidR="006A2237" w:rsidRPr="006A2237" w:rsidRDefault="006A2237">
            <w:pPr>
              <w:rPr>
                <w:rFonts w:ascii="Arial" w:hAnsi="Arial" w:cs="Arial"/>
              </w:rPr>
            </w:pPr>
            <w:r w:rsidRPr="006A2237">
              <w:rPr>
                <w:rFonts w:ascii="Arial" w:hAnsi="Arial" w:cs="Arial"/>
              </w:rPr>
              <w:t>EUSWNC11</w:t>
            </w:r>
          </w:p>
        </w:tc>
        <w:tc>
          <w:tcPr>
            <w:tcW w:w="3686" w:type="dxa"/>
            <w:vAlign w:val="center"/>
          </w:tcPr>
          <w:p w14:paraId="5F66A88A" w14:textId="77777777" w:rsidR="006A2237" w:rsidRPr="006A2237" w:rsidRDefault="006A2237">
            <w:pPr>
              <w:rPr>
                <w:rFonts w:ascii="Arial" w:hAnsi="Arial" w:cs="Arial"/>
              </w:rPr>
            </w:pPr>
            <w:r w:rsidRPr="006A2237">
              <w:rPr>
                <w:rFonts w:ascii="Arial" w:hAnsi="Arial" w:cs="Arial"/>
              </w:rPr>
              <w:t>Joint materials by electrofusion processes on water networks</w:t>
            </w:r>
          </w:p>
        </w:tc>
        <w:tc>
          <w:tcPr>
            <w:tcW w:w="850" w:type="dxa"/>
            <w:vAlign w:val="bottom"/>
          </w:tcPr>
          <w:p w14:paraId="005CA255"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7CCC5571" w14:textId="77777777" w:rsidR="006A2237" w:rsidRPr="006A2237" w:rsidRDefault="006A2237">
            <w:pPr>
              <w:rPr>
                <w:rFonts w:ascii="Arial" w:hAnsi="Arial" w:cs="Arial"/>
                <w:color w:val="000000"/>
              </w:rPr>
            </w:pPr>
          </w:p>
        </w:tc>
        <w:tc>
          <w:tcPr>
            <w:tcW w:w="850" w:type="dxa"/>
            <w:vAlign w:val="bottom"/>
          </w:tcPr>
          <w:p w14:paraId="45F6C397" w14:textId="77777777" w:rsidR="006A2237" w:rsidRPr="006A2237" w:rsidRDefault="006A2237">
            <w:pPr>
              <w:rPr>
                <w:rFonts w:ascii="Arial" w:hAnsi="Arial" w:cs="Arial"/>
                <w:color w:val="000000"/>
              </w:rPr>
            </w:pPr>
          </w:p>
        </w:tc>
        <w:tc>
          <w:tcPr>
            <w:tcW w:w="851" w:type="dxa"/>
            <w:vAlign w:val="bottom"/>
          </w:tcPr>
          <w:p w14:paraId="26BA6387"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57890C8E" w14:textId="77777777" w:rsidR="006A2237" w:rsidRPr="006A2237" w:rsidRDefault="006A2237">
            <w:pPr>
              <w:rPr>
                <w:rFonts w:ascii="Arial" w:hAnsi="Arial" w:cs="Arial"/>
                <w:color w:val="000000"/>
              </w:rPr>
            </w:pPr>
          </w:p>
        </w:tc>
      </w:tr>
      <w:tr w:rsidR="006A2237" w:rsidRPr="00F07A92" w14:paraId="4C07824E" w14:textId="77777777" w:rsidTr="00DF228F">
        <w:tc>
          <w:tcPr>
            <w:tcW w:w="1242" w:type="dxa"/>
            <w:vAlign w:val="center"/>
          </w:tcPr>
          <w:p w14:paraId="664C7455" w14:textId="77777777" w:rsidR="006A2237" w:rsidRPr="006A2237" w:rsidRDefault="006A2237">
            <w:pPr>
              <w:rPr>
                <w:rFonts w:ascii="Arial" w:hAnsi="Arial" w:cs="Arial"/>
              </w:rPr>
            </w:pPr>
            <w:r w:rsidRPr="006A2237">
              <w:rPr>
                <w:rFonts w:ascii="Arial" w:hAnsi="Arial" w:cs="Arial"/>
              </w:rPr>
              <w:t>EUSWNC12</w:t>
            </w:r>
          </w:p>
        </w:tc>
        <w:tc>
          <w:tcPr>
            <w:tcW w:w="3686" w:type="dxa"/>
            <w:vAlign w:val="center"/>
          </w:tcPr>
          <w:p w14:paraId="1E17D8D7" w14:textId="77777777" w:rsidR="006A2237" w:rsidRPr="006A2237" w:rsidRDefault="006A2237">
            <w:pPr>
              <w:rPr>
                <w:rFonts w:ascii="Arial" w:hAnsi="Arial" w:cs="Arial"/>
              </w:rPr>
            </w:pPr>
            <w:r w:rsidRPr="006A2237">
              <w:rPr>
                <w:rFonts w:ascii="Arial" w:hAnsi="Arial" w:cs="Arial"/>
              </w:rPr>
              <w:t>Joint materials by mechanical means on water networks</w:t>
            </w:r>
          </w:p>
        </w:tc>
        <w:tc>
          <w:tcPr>
            <w:tcW w:w="850" w:type="dxa"/>
            <w:vAlign w:val="bottom"/>
          </w:tcPr>
          <w:p w14:paraId="13E68288"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0D2A4765" w14:textId="77777777" w:rsidR="006A2237" w:rsidRPr="006A2237" w:rsidRDefault="006A2237">
            <w:pPr>
              <w:rPr>
                <w:rFonts w:ascii="Arial" w:hAnsi="Arial" w:cs="Arial"/>
                <w:color w:val="000000"/>
              </w:rPr>
            </w:pPr>
          </w:p>
        </w:tc>
        <w:tc>
          <w:tcPr>
            <w:tcW w:w="850" w:type="dxa"/>
            <w:vAlign w:val="bottom"/>
          </w:tcPr>
          <w:p w14:paraId="2A0192B5" w14:textId="77777777" w:rsidR="006A2237" w:rsidRPr="006A2237" w:rsidRDefault="006A2237">
            <w:pPr>
              <w:rPr>
                <w:rFonts w:ascii="Arial" w:hAnsi="Arial" w:cs="Arial"/>
                <w:color w:val="000000"/>
              </w:rPr>
            </w:pPr>
          </w:p>
        </w:tc>
        <w:tc>
          <w:tcPr>
            <w:tcW w:w="851" w:type="dxa"/>
            <w:vAlign w:val="bottom"/>
          </w:tcPr>
          <w:p w14:paraId="1965F941"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781801BC" w14:textId="77777777" w:rsidR="006A2237" w:rsidRPr="006A2237" w:rsidRDefault="006A2237">
            <w:pPr>
              <w:rPr>
                <w:rFonts w:ascii="Arial" w:hAnsi="Arial" w:cs="Arial"/>
                <w:color w:val="000000"/>
              </w:rPr>
            </w:pPr>
          </w:p>
        </w:tc>
      </w:tr>
      <w:tr w:rsidR="006A2237" w:rsidRPr="00F07A92" w14:paraId="1085BE42" w14:textId="77777777" w:rsidTr="00DF228F">
        <w:tc>
          <w:tcPr>
            <w:tcW w:w="1242" w:type="dxa"/>
            <w:vAlign w:val="bottom"/>
          </w:tcPr>
          <w:p w14:paraId="571ED1A9" w14:textId="77777777" w:rsidR="006A2237" w:rsidRPr="006A2237" w:rsidRDefault="006A2237">
            <w:pPr>
              <w:rPr>
                <w:rFonts w:ascii="Arial" w:hAnsi="Arial" w:cs="Arial"/>
              </w:rPr>
            </w:pPr>
            <w:r w:rsidRPr="006A2237">
              <w:rPr>
                <w:rFonts w:ascii="Arial" w:hAnsi="Arial" w:cs="Arial"/>
              </w:rPr>
              <w:t>EUSWSD10</w:t>
            </w:r>
          </w:p>
        </w:tc>
        <w:tc>
          <w:tcPr>
            <w:tcW w:w="3686" w:type="dxa"/>
            <w:vAlign w:val="bottom"/>
          </w:tcPr>
          <w:p w14:paraId="545E2CBD" w14:textId="77777777" w:rsidR="006A2237" w:rsidRPr="006A2237" w:rsidRDefault="006A2237">
            <w:pPr>
              <w:rPr>
                <w:rFonts w:ascii="Arial" w:hAnsi="Arial" w:cs="Arial"/>
              </w:rPr>
            </w:pPr>
            <w:r w:rsidRPr="006A2237">
              <w:rPr>
                <w:rFonts w:ascii="Arial" w:hAnsi="Arial" w:cs="Arial"/>
              </w:rPr>
              <w:t>Communicate with customers in the utilities sector</w:t>
            </w:r>
          </w:p>
        </w:tc>
        <w:tc>
          <w:tcPr>
            <w:tcW w:w="850" w:type="dxa"/>
            <w:vAlign w:val="bottom"/>
          </w:tcPr>
          <w:p w14:paraId="3BE74187" w14:textId="77777777" w:rsidR="006A2237" w:rsidRPr="006A2237" w:rsidRDefault="006A2237">
            <w:pPr>
              <w:jc w:val="right"/>
              <w:rPr>
                <w:rFonts w:ascii="Arial" w:hAnsi="Arial" w:cs="Arial"/>
                <w:color w:val="000000"/>
              </w:rPr>
            </w:pPr>
            <w:r w:rsidRPr="006A2237">
              <w:rPr>
                <w:rFonts w:ascii="Arial" w:hAnsi="Arial" w:cs="Arial"/>
                <w:color w:val="000000"/>
              </w:rPr>
              <w:t>4</w:t>
            </w:r>
          </w:p>
        </w:tc>
        <w:tc>
          <w:tcPr>
            <w:tcW w:w="851" w:type="dxa"/>
            <w:vAlign w:val="bottom"/>
          </w:tcPr>
          <w:p w14:paraId="31C99CFA" w14:textId="77777777" w:rsidR="006A2237" w:rsidRPr="006A2237" w:rsidRDefault="006A2237">
            <w:pPr>
              <w:rPr>
                <w:rFonts w:ascii="Arial" w:hAnsi="Arial" w:cs="Arial"/>
                <w:color w:val="000000"/>
              </w:rPr>
            </w:pPr>
          </w:p>
        </w:tc>
        <w:tc>
          <w:tcPr>
            <w:tcW w:w="850" w:type="dxa"/>
            <w:vAlign w:val="bottom"/>
          </w:tcPr>
          <w:p w14:paraId="1E9800DC" w14:textId="77777777" w:rsidR="006A2237" w:rsidRPr="006A2237" w:rsidRDefault="006A2237">
            <w:pPr>
              <w:rPr>
                <w:rFonts w:ascii="Arial" w:hAnsi="Arial" w:cs="Arial"/>
                <w:color w:val="000000"/>
              </w:rPr>
            </w:pPr>
          </w:p>
        </w:tc>
        <w:tc>
          <w:tcPr>
            <w:tcW w:w="851" w:type="dxa"/>
            <w:vAlign w:val="bottom"/>
          </w:tcPr>
          <w:p w14:paraId="4865A9D3" w14:textId="77777777" w:rsidR="006A2237" w:rsidRPr="006A2237" w:rsidRDefault="006A2237">
            <w:pPr>
              <w:jc w:val="right"/>
              <w:rPr>
                <w:rFonts w:ascii="Arial" w:hAnsi="Arial" w:cs="Arial"/>
                <w:color w:val="000000"/>
              </w:rPr>
            </w:pPr>
            <w:r w:rsidRPr="006A2237">
              <w:rPr>
                <w:rFonts w:ascii="Arial" w:hAnsi="Arial" w:cs="Arial"/>
                <w:color w:val="000000"/>
              </w:rPr>
              <w:t>3</w:t>
            </w:r>
          </w:p>
        </w:tc>
        <w:tc>
          <w:tcPr>
            <w:tcW w:w="912" w:type="dxa"/>
            <w:vAlign w:val="bottom"/>
          </w:tcPr>
          <w:p w14:paraId="7F30DC70" w14:textId="77777777" w:rsidR="006A2237" w:rsidRPr="006A2237" w:rsidRDefault="006A2237">
            <w:pPr>
              <w:rPr>
                <w:rFonts w:ascii="Arial" w:hAnsi="Arial" w:cs="Arial"/>
                <w:color w:val="000000"/>
              </w:rPr>
            </w:pPr>
          </w:p>
        </w:tc>
      </w:tr>
    </w:tbl>
    <w:p w14:paraId="75E0B055" w14:textId="77777777" w:rsidR="00F2548A" w:rsidRPr="00F07A92" w:rsidRDefault="00F2548A" w:rsidP="00F2548A">
      <w:pPr>
        <w:rPr>
          <w:rFonts w:ascii="Arial" w:hAnsi="Arial" w:cs="Arial"/>
        </w:rPr>
      </w:pPr>
      <w:r w:rsidRPr="00F07A92">
        <w:rPr>
          <w:rFonts w:ascii="Arial" w:hAnsi="Arial" w:cs="Arial"/>
        </w:rPr>
        <w:t>Footer – all numbers refer to SCQF level – any blanks indicate no opportunity</w:t>
      </w:r>
    </w:p>
    <w:p w14:paraId="47D99C39" w14:textId="77777777" w:rsidR="00F2548A" w:rsidRPr="00F07A92" w:rsidRDefault="00F2548A" w:rsidP="00F2548A">
      <w:pPr>
        <w:rPr>
          <w:rFonts w:ascii="Arial" w:hAnsi="Arial" w:cs="Arial"/>
        </w:rPr>
      </w:pPr>
    </w:p>
    <w:p w14:paraId="024B0D8E" w14:textId="77777777" w:rsidR="00F2548A" w:rsidRPr="00F07A92" w:rsidRDefault="00F2548A" w:rsidP="00F2548A">
      <w:pPr>
        <w:rPr>
          <w:rFonts w:ascii="Arial" w:hAnsi="Arial" w:cs="Arial"/>
        </w:rPr>
      </w:pPr>
    </w:p>
    <w:p w14:paraId="1453A1B5" w14:textId="77777777" w:rsidR="005B3EBC" w:rsidRPr="00F07A92" w:rsidRDefault="005B3EBC">
      <w:pPr>
        <w:rPr>
          <w:rFonts w:ascii="Arial" w:hAnsi="Arial" w:cs="Arial"/>
        </w:rPr>
      </w:pPr>
    </w:p>
    <w:sectPr w:rsidR="005B3EBC" w:rsidRPr="00F07A92" w:rsidSect="00DB528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E983" w14:textId="77777777" w:rsidR="00F01FE1" w:rsidRDefault="00F01FE1" w:rsidP="00F01FE1">
      <w:pPr>
        <w:spacing w:after="0" w:line="240" w:lineRule="auto"/>
      </w:pPr>
      <w:r>
        <w:separator/>
      </w:r>
    </w:p>
  </w:endnote>
  <w:endnote w:type="continuationSeparator" w:id="0">
    <w:p w14:paraId="3F4F8673" w14:textId="77777777" w:rsidR="00F01FE1" w:rsidRDefault="00F01FE1" w:rsidP="00F0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1D92" w14:textId="59A7F752" w:rsidR="00F01FE1" w:rsidRPr="0080324F" w:rsidRDefault="00600E56" w:rsidP="0080324F">
    <w:pPr>
      <w:pStyle w:val="Footer"/>
    </w:pPr>
    <w:r>
      <w:t xml:space="preserve">Approved at ACG 12/06/2019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F55EB" w14:textId="77777777" w:rsidR="00F01FE1" w:rsidRDefault="00F01FE1" w:rsidP="00F01FE1">
      <w:pPr>
        <w:spacing w:after="0" w:line="240" w:lineRule="auto"/>
      </w:pPr>
      <w:r>
        <w:separator/>
      </w:r>
    </w:p>
  </w:footnote>
  <w:footnote w:type="continuationSeparator" w:id="0">
    <w:p w14:paraId="0A26E8F1" w14:textId="77777777" w:rsidR="00F01FE1" w:rsidRDefault="00F01FE1" w:rsidP="00F01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7F"/>
    <w:rsid w:val="00031130"/>
    <w:rsid w:val="001360BD"/>
    <w:rsid w:val="001641D1"/>
    <w:rsid w:val="001754DD"/>
    <w:rsid w:val="001E45B5"/>
    <w:rsid w:val="00260916"/>
    <w:rsid w:val="00260BC6"/>
    <w:rsid w:val="00277941"/>
    <w:rsid w:val="002C00DD"/>
    <w:rsid w:val="002D73B1"/>
    <w:rsid w:val="003A03E2"/>
    <w:rsid w:val="0044063F"/>
    <w:rsid w:val="004774D0"/>
    <w:rsid w:val="004A0E0B"/>
    <w:rsid w:val="00513E4E"/>
    <w:rsid w:val="00515935"/>
    <w:rsid w:val="00582495"/>
    <w:rsid w:val="005A4D71"/>
    <w:rsid w:val="005B3EBC"/>
    <w:rsid w:val="005B5011"/>
    <w:rsid w:val="005E5E9F"/>
    <w:rsid w:val="005F710A"/>
    <w:rsid w:val="00600E56"/>
    <w:rsid w:val="00617B08"/>
    <w:rsid w:val="006A2237"/>
    <w:rsid w:val="006E70AF"/>
    <w:rsid w:val="00774A34"/>
    <w:rsid w:val="007B28A3"/>
    <w:rsid w:val="0080324F"/>
    <w:rsid w:val="008A5733"/>
    <w:rsid w:val="00960C06"/>
    <w:rsid w:val="009A2BA5"/>
    <w:rsid w:val="009C5B53"/>
    <w:rsid w:val="00A718B0"/>
    <w:rsid w:val="00AC355D"/>
    <w:rsid w:val="00AC634F"/>
    <w:rsid w:val="00B16190"/>
    <w:rsid w:val="00B35924"/>
    <w:rsid w:val="00B512AF"/>
    <w:rsid w:val="00B8202D"/>
    <w:rsid w:val="00B86781"/>
    <w:rsid w:val="00BB637F"/>
    <w:rsid w:val="00C35499"/>
    <w:rsid w:val="00C5565C"/>
    <w:rsid w:val="00CC4784"/>
    <w:rsid w:val="00D4486D"/>
    <w:rsid w:val="00D74A15"/>
    <w:rsid w:val="00DA1F16"/>
    <w:rsid w:val="00DA6323"/>
    <w:rsid w:val="00DB528E"/>
    <w:rsid w:val="00DF228F"/>
    <w:rsid w:val="00E46CEE"/>
    <w:rsid w:val="00E66404"/>
    <w:rsid w:val="00E73D46"/>
    <w:rsid w:val="00F01FE1"/>
    <w:rsid w:val="00F07A92"/>
    <w:rsid w:val="00F2548A"/>
    <w:rsid w:val="00F42420"/>
    <w:rsid w:val="00F77C66"/>
    <w:rsid w:val="00FB4D06"/>
    <w:rsid w:val="00FE2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F9ECA"/>
  <w15:docId w15:val="{D8181E01-23E7-4D00-8194-A0734B8B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2548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character" w:customStyle="1" w:styleId="Heading2Char">
    <w:name w:val="Heading 2 Char"/>
    <w:basedOn w:val="DefaultParagraphFont"/>
    <w:link w:val="Heading2"/>
    <w:uiPriority w:val="9"/>
    <w:rsid w:val="00F2548A"/>
    <w:rPr>
      <w:rFonts w:asciiTheme="majorHAnsi" w:eastAsiaTheme="majorEastAsia" w:hAnsiTheme="majorHAnsi" w:cstheme="majorBidi"/>
      <w:color w:val="365F91" w:themeColor="accent1" w:themeShade="BF"/>
      <w:sz w:val="26"/>
      <w:szCs w:val="26"/>
    </w:rPr>
  </w:style>
  <w:style w:type="paragraph" w:customStyle="1" w:styleId="Default">
    <w:name w:val="Default"/>
    <w:rsid w:val="00F2548A"/>
    <w:pPr>
      <w:autoSpaceDE w:val="0"/>
      <w:autoSpaceDN w:val="0"/>
      <w:adjustRightInd w:val="0"/>
      <w:spacing w:after="0" w:line="240" w:lineRule="auto"/>
    </w:pPr>
    <w:rPr>
      <w:rFonts w:ascii="Symbol" w:eastAsia="Times New Roman" w:hAnsi="Symbol" w:cs="Symbol"/>
      <w:color w:val="000000"/>
      <w:sz w:val="24"/>
      <w:szCs w:val="24"/>
      <w:lang w:eastAsia="en-US"/>
    </w:rPr>
  </w:style>
  <w:style w:type="paragraph" w:styleId="Header">
    <w:name w:val="header"/>
    <w:basedOn w:val="Normal"/>
    <w:link w:val="HeaderChar"/>
    <w:uiPriority w:val="99"/>
    <w:unhideWhenUsed/>
    <w:rsid w:val="00F01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FE1"/>
  </w:style>
  <w:style w:type="paragraph" w:styleId="Footer">
    <w:name w:val="footer"/>
    <w:basedOn w:val="Normal"/>
    <w:link w:val="FooterChar"/>
    <w:uiPriority w:val="99"/>
    <w:unhideWhenUsed/>
    <w:rsid w:val="00F01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Fyfe</dc:creator>
  <cp:lastModifiedBy>Sharon Molloy</cp:lastModifiedBy>
  <cp:revision>2</cp:revision>
  <cp:lastPrinted>2017-01-20T10:32:00Z</cp:lastPrinted>
  <dcterms:created xsi:type="dcterms:W3CDTF">2019-07-10T08:24:00Z</dcterms:created>
  <dcterms:modified xsi:type="dcterms:W3CDTF">2019-07-10T08:24:00Z</dcterms:modified>
</cp:coreProperties>
</file>