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30D3467F" w:rsidR="005B3EBC" w:rsidRPr="008A0262" w:rsidRDefault="00705D88" w:rsidP="0024175F">
            <w:pPr>
              <w:rPr>
                <w:rFonts w:ascii="Arial" w:hAnsi="Arial" w:cs="Arial"/>
              </w:rPr>
            </w:pPr>
            <w:r w:rsidRPr="008A0262">
              <w:rPr>
                <w:rFonts w:ascii="Arial" w:hAnsi="Arial" w:cs="Arial"/>
              </w:rPr>
              <w:t xml:space="preserve">SVQ in </w:t>
            </w:r>
            <w:r w:rsidR="00D40B49">
              <w:rPr>
                <w:rFonts w:ascii="Arial" w:hAnsi="Arial" w:cs="Arial"/>
              </w:rPr>
              <w:t>Painting &amp; Decorating</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468BFDD9" w:rsidR="005B3EBC" w:rsidRPr="008A0262" w:rsidRDefault="001C76A6"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37C92904"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D40B49">
              <w:rPr>
                <w:rFonts w:ascii="Arial" w:hAnsi="Arial" w:cs="Arial"/>
              </w:rPr>
              <w:t>2</w:t>
            </w:r>
            <w:r w:rsidR="00FA44A9" w:rsidRPr="008A0262">
              <w:rPr>
                <w:rFonts w:ascii="Arial" w:hAnsi="Arial" w:cs="Arial"/>
              </w:rPr>
              <w:t xml:space="preserve">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1F672E19"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D40B49">
        <w:rPr>
          <w:rFonts w:ascii="Arial" w:hAnsi="Arial" w:cs="Arial"/>
          <w:sz w:val="28"/>
          <w:szCs w:val="28"/>
        </w:rPr>
        <w:t>Painting &amp; Decorating</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p w14:paraId="4A2052E0" w14:textId="77777777" w:rsidR="00101821" w:rsidRPr="00101821" w:rsidRDefault="00101821" w:rsidP="00101821"/>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043FE9">
        <w:trPr>
          <w:trHeight w:val="567"/>
        </w:trPr>
        <w:tc>
          <w:tcPr>
            <w:tcW w:w="1696" w:type="dxa"/>
            <w:vAlign w:val="center"/>
          </w:tcPr>
          <w:p w14:paraId="7B694D99" w14:textId="77777777" w:rsidR="00FB2C5C" w:rsidRPr="00AF4849" w:rsidRDefault="00FB2C5C" w:rsidP="00AF4849">
            <w:pPr>
              <w:jc w:val="center"/>
              <w:rPr>
                <w:rFonts w:ascii="Arial" w:hAnsi="Arial" w:cs="Arial"/>
                <w:b/>
                <w:bCs/>
              </w:rPr>
            </w:pPr>
            <w:r w:rsidRPr="00AF4849">
              <w:rPr>
                <w:rFonts w:ascii="Arial" w:hAnsi="Arial" w:cs="Arial"/>
                <w:b/>
                <w:bCs/>
              </w:rPr>
              <w:t>URN</w:t>
            </w:r>
          </w:p>
        </w:tc>
        <w:tc>
          <w:tcPr>
            <w:tcW w:w="4236" w:type="dxa"/>
            <w:vAlign w:val="center"/>
          </w:tcPr>
          <w:p w14:paraId="11D2D8A1" w14:textId="2FEF9373" w:rsidR="00FB2C5C" w:rsidRPr="00AF4849" w:rsidRDefault="00FB2C5C" w:rsidP="00043FE9">
            <w:pPr>
              <w:rPr>
                <w:rFonts w:ascii="Arial" w:hAnsi="Arial" w:cs="Arial"/>
                <w:b/>
                <w:bCs/>
              </w:rPr>
            </w:pPr>
            <w:r w:rsidRPr="00AF4849">
              <w:rPr>
                <w:rFonts w:ascii="Arial" w:hAnsi="Arial" w:cs="Arial"/>
                <w:b/>
                <w:bCs/>
              </w:rPr>
              <w:t>Unit title</w:t>
            </w:r>
          </w:p>
        </w:tc>
        <w:tc>
          <w:tcPr>
            <w:tcW w:w="1879" w:type="dxa"/>
            <w:vAlign w:val="center"/>
          </w:tcPr>
          <w:p w14:paraId="60CD4E36" w14:textId="77777777" w:rsidR="00FB2C5C" w:rsidRPr="00AF4849" w:rsidRDefault="00FB2C5C" w:rsidP="00AF4849">
            <w:pPr>
              <w:jc w:val="center"/>
              <w:rPr>
                <w:rFonts w:ascii="Arial" w:hAnsi="Arial" w:cs="Arial"/>
                <w:b/>
                <w:bCs/>
              </w:rPr>
            </w:pPr>
            <w:r w:rsidRPr="00AF4849">
              <w:rPr>
                <w:rFonts w:ascii="Arial" w:hAnsi="Arial" w:cs="Arial"/>
                <w:b/>
                <w:bCs/>
              </w:rPr>
              <w:t>Communication</w:t>
            </w:r>
          </w:p>
        </w:tc>
        <w:tc>
          <w:tcPr>
            <w:tcW w:w="1723" w:type="dxa"/>
            <w:vAlign w:val="center"/>
          </w:tcPr>
          <w:p w14:paraId="3F3E5086" w14:textId="77777777" w:rsidR="00FB2C5C" w:rsidRPr="00AF4849" w:rsidRDefault="00FB2C5C" w:rsidP="00AF4849">
            <w:pPr>
              <w:jc w:val="center"/>
              <w:rPr>
                <w:rFonts w:ascii="Arial" w:hAnsi="Arial" w:cs="Arial"/>
                <w:b/>
                <w:bCs/>
              </w:rPr>
            </w:pPr>
            <w:r w:rsidRPr="00AF4849">
              <w:rPr>
                <w:rFonts w:ascii="Arial" w:hAnsi="Arial" w:cs="Arial"/>
                <w:b/>
                <w:bCs/>
              </w:rPr>
              <w:t>ICT</w:t>
            </w:r>
          </w:p>
        </w:tc>
        <w:tc>
          <w:tcPr>
            <w:tcW w:w="1736" w:type="dxa"/>
            <w:vAlign w:val="center"/>
          </w:tcPr>
          <w:p w14:paraId="54A3F587" w14:textId="77777777" w:rsidR="00FB2C5C" w:rsidRPr="00AF4849" w:rsidRDefault="00FB2C5C" w:rsidP="00AF4849">
            <w:pPr>
              <w:jc w:val="center"/>
              <w:rPr>
                <w:rFonts w:ascii="Arial" w:hAnsi="Arial" w:cs="Arial"/>
                <w:b/>
                <w:bCs/>
              </w:rPr>
            </w:pPr>
            <w:r w:rsidRPr="00AF4849">
              <w:rPr>
                <w:rFonts w:ascii="Arial" w:hAnsi="Arial" w:cs="Arial"/>
                <w:b/>
                <w:bCs/>
              </w:rPr>
              <w:t>Numeracy</w:t>
            </w:r>
          </w:p>
        </w:tc>
        <w:tc>
          <w:tcPr>
            <w:tcW w:w="1733" w:type="dxa"/>
            <w:vAlign w:val="center"/>
          </w:tcPr>
          <w:p w14:paraId="310F1582" w14:textId="77777777" w:rsidR="00FB2C5C" w:rsidRPr="00AF4849" w:rsidRDefault="00FB2C5C" w:rsidP="00AF4849">
            <w:pPr>
              <w:jc w:val="center"/>
              <w:rPr>
                <w:rFonts w:ascii="Arial" w:hAnsi="Arial" w:cs="Arial"/>
                <w:b/>
                <w:bCs/>
              </w:rPr>
            </w:pPr>
            <w:r w:rsidRPr="00AF4849">
              <w:rPr>
                <w:rFonts w:ascii="Arial" w:hAnsi="Arial" w:cs="Arial"/>
                <w:b/>
                <w:bCs/>
              </w:rPr>
              <w:t>Problem Solving</w:t>
            </w:r>
          </w:p>
        </w:tc>
        <w:tc>
          <w:tcPr>
            <w:tcW w:w="1734" w:type="dxa"/>
            <w:vAlign w:val="center"/>
          </w:tcPr>
          <w:p w14:paraId="2AB8F16C" w14:textId="77777777" w:rsidR="00FB2C5C" w:rsidRPr="00AF4849" w:rsidRDefault="00FB2C5C" w:rsidP="00AF4849">
            <w:pPr>
              <w:jc w:val="center"/>
              <w:rPr>
                <w:rFonts w:ascii="Arial" w:hAnsi="Arial" w:cs="Arial"/>
                <w:b/>
                <w:bCs/>
              </w:rPr>
            </w:pPr>
            <w:r w:rsidRPr="00AF4849">
              <w:rPr>
                <w:rFonts w:ascii="Arial" w:hAnsi="Arial" w:cs="Arial"/>
                <w:b/>
                <w:bCs/>
              </w:rPr>
              <w:t>Working with Others</w:t>
            </w:r>
          </w:p>
        </w:tc>
      </w:tr>
      <w:tr w:rsidR="00043FE9" w:rsidRPr="008A0262" w14:paraId="1C68E506" w14:textId="77777777" w:rsidTr="00043FE9">
        <w:trPr>
          <w:trHeight w:val="567"/>
        </w:trPr>
        <w:tc>
          <w:tcPr>
            <w:tcW w:w="1696" w:type="dxa"/>
            <w:vAlign w:val="center"/>
          </w:tcPr>
          <w:p w14:paraId="2559A801" w14:textId="1C440367" w:rsidR="00043FE9" w:rsidRPr="00043FE9" w:rsidRDefault="00043FE9" w:rsidP="00043FE9">
            <w:pPr>
              <w:jc w:val="center"/>
              <w:rPr>
                <w:rFonts w:ascii="Arial" w:hAnsi="Arial" w:cs="Arial"/>
              </w:rPr>
            </w:pPr>
            <w:r w:rsidRPr="00043FE9">
              <w:rPr>
                <w:rFonts w:ascii="Arial" w:hAnsi="Arial" w:cs="Arial"/>
              </w:rPr>
              <w:t>COSVR209 v2</w:t>
            </w:r>
          </w:p>
        </w:tc>
        <w:tc>
          <w:tcPr>
            <w:tcW w:w="4236" w:type="dxa"/>
            <w:vAlign w:val="center"/>
          </w:tcPr>
          <w:p w14:paraId="7B8EE55B" w14:textId="78434E92" w:rsidR="00043FE9" w:rsidRPr="00043FE9" w:rsidRDefault="00043FE9" w:rsidP="00043FE9">
            <w:pPr>
              <w:rPr>
                <w:rFonts w:ascii="Arial" w:hAnsi="Arial" w:cs="Arial"/>
              </w:rPr>
            </w:pPr>
            <w:r w:rsidRPr="00043FE9">
              <w:rPr>
                <w:rFonts w:ascii="Arial" w:hAnsi="Arial" w:cs="Arial"/>
              </w:rPr>
              <w:t>Confirm work activities and resources for the work</w:t>
            </w:r>
          </w:p>
        </w:tc>
        <w:tc>
          <w:tcPr>
            <w:tcW w:w="1879" w:type="dxa"/>
            <w:vAlign w:val="center"/>
          </w:tcPr>
          <w:p w14:paraId="3401E0B3" w14:textId="492A342B"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47160A9E" w14:textId="50598191" w:rsidR="00043FE9" w:rsidRPr="00043FE9" w:rsidRDefault="00043FE9" w:rsidP="00043FE9">
            <w:pPr>
              <w:jc w:val="center"/>
              <w:rPr>
                <w:rFonts w:ascii="Arial" w:hAnsi="Arial" w:cs="Arial"/>
              </w:rPr>
            </w:pPr>
          </w:p>
        </w:tc>
        <w:tc>
          <w:tcPr>
            <w:tcW w:w="1736" w:type="dxa"/>
            <w:vAlign w:val="center"/>
          </w:tcPr>
          <w:p w14:paraId="33A23633" w14:textId="73203CA5" w:rsidR="00043FE9" w:rsidRPr="00043FE9" w:rsidRDefault="00043FE9" w:rsidP="00043FE9">
            <w:pPr>
              <w:jc w:val="center"/>
              <w:rPr>
                <w:rFonts w:ascii="Arial" w:hAnsi="Arial" w:cs="Arial"/>
              </w:rPr>
            </w:pPr>
            <w:r w:rsidRPr="00043FE9">
              <w:rPr>
                <w:rFonts w:ascii="Arial" w:hAnsi="Arial" w:cs="Arial"/>
              </w:rPr>
              <w:t>Level 3</w:t>
            </w:r>
          </w:p>
        </w:tc>
        <w:tc>
          <w:tcPr>
            <w:tcW w:w="1733" w:type="dxa"/>
            <w:vAlign w:val="center"/>
          </w:tcPr>
          <w:p w14:paraId="71062475" w14:textId="36C37CC7"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13B185DB" w14:textId="0B9B551D" w:rsidR="00043FE9" w:rsidRPr="00043FE9" w:rsidRDefault="00043FE9" w:rsidP="00043FE9">
            <w:pPr>
              <w:jc w:val="center"/>
              <w:rPr>
                <w:rFonts w:ascii="Arial" w:hAnsi="Arial" w:cs="Arial"/>
              </w:rPr>
            </w:pPr>
          </w:p>
        </w:tc>
      </w:tr>
      <w:tr w:rsidR="00043FE9" w:rsidRPr="008A0262" w14:paraId="11ABC28F" w14:textId="77777777" w:rsidTr="00043FE9">
        <w:trPr>
          <w:trHeight w:val="567"/>
        </w:trPr>
        <w:tc>
          <w:tcPr>
            <w:tcW w:w="1696" w:type="dxa"/>
            <w:vAlign w:val="center"/>
          </w:tcPr>
          <w:p w14:paraId="7F26CF13" w14:textId="0496BB6F" w:rsidR="00043FE9" w:rsidRPr="00043FE9" w:rsidRDefault="00043FE9" w:rsidP="00043FE9">
            <w:pPr>
              <w:jc w:val="center"/>
              <w:rPr>
                <w:rFonts w:ascii="Arial" w:hAnsi="Arial" w:cs="Arial"/>
              </w:rPr>
            </w:pPr>
            <w:r w:rsidRPr="00043FE9">
              <w:rPr>
                <w:rFonts w:ascii="Arial" w:hAnsi="Arial" w:cs="Arial"/>
              </w:rPr>
              <w:t>COSVR210 v3</w:t>
            </w:r>
          </w:p>
        </w:tc>
        <w:tc>
          <w:tcPr>
            <w:tcW w:w="4236" w:type="dxa"/>
            <w:vAlign w:val="center"/>
          </w:tcPr>
          <w:p w14:paraId="0EE2F914" w14:textId="25A13C56" w:rsidR="00043FE9" w:rsidRPr="00043FE9" w:rsidRDefault="00043FE9" w:rsidP="00043FE9">
            <w:pPr>
              <w:rPr>
                <w:rFonts w:ascii="Arial" w:hAnsi="Arial" w:cs="Arial"/>
              </w:rPr>
            </w:pPr>
            <w:r w:rsidRPr="00043FE9">
              <w:rPr>
                <w:rFonts w:ascii="Arial" w:hAnsi="Arial" w:cs="Arial"/>
              </w:rPr>
              <w:t>Develop and maintain good working relationships</w:t>
            </w:r>
          </w:p>
        </w:tc>
        <w:tc>
          <w:tcPr>
            <w:tcW w:w="1879" w:type="dxa"/>
            <w:vAlign w:val="center"/>
          </w:tcPr>
          <w:p w14:paraId="347A1A68" w14:textId="35946CC2"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4B53CCB7" w14:textId="77777777" w:rsidR="00043FE9" w:rsidRPr="00043FE9" w:rsidRDefault="00043FE9" w:rsidP="00043FE9">
            <w:pPr>
              <w:jc w:val="center"/>
              <w:rPr>
                <w:rFonts w:ascii="Arial" w:hAnsi="Arial" w:cs="Arial"/>
              </w:rPr>
            </w:pPr>
          </w:p>
        </w:tc>
        <w:tc>
          <w:tcPr>
            <w:tcW w:w="1736" w:type="dxa"/>
            <w:vAlign w:val="center"/>
          </w:tcPr>
          <w:p w14:paraId="68E16683" w14:textId="1A1D2D30" w:rsidR="00043FE9" w:rsidRPr="00043FE9" w:rsidRDefault="00043FE9" w:rsidP="00043FE9">
            <w:pPr>
              <w:jc w:val="center"/>
              <w:rPr>
                <w:rFonts w:ascii="Arial" w:hAnsi="Arial" w:cs="Arial"/>
              </w:rPr>
            </w:pPr>
            <w:r w:rsidRPr="00043FE9">
              <w:rPr>
                <w:rFonts w:ascii="Arial" w:hAnsi="Arial" w:cs="Arial"/>
              </w:rPr>
              <w:t>Level 3</w:t>
            </w:r>
          </w:p>
        </w:tc>
        <w:tc>
          <w:tcPr>
            <w:tcW w:w="1733" w:type="dxa"/>
            <w:vAlign w:val="center"/>
          </w:tcPr>
          <w:p w14:paraId="2A26AE38" w14:textId="6C5B54B0"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28F67323" w14:textId="06CCE45E" w:rsidR="00043FE9" w:rsidRPr="00043FE9" w:rsidRDefault="00043FE9" w:rsidP="00043FE9">
            <w:pPr>
              <w:jc w:val="center"/>
              <w:rPr>
                <w:rFonts w:ascii="Arial" w:hAnsi="Arial" w:cs="Arial"/>
              </w:rPr>
            </w:pPr>
            <w:r w:rsidRPr="00043FE9">
              <w:rPr>
                <w:rFonts w:ascii="Arial" w:hAnsi="Arial" w:cs="Arial"/>
              </w:rPr>
              <w:t>Level 4</w:t>
            </w:r>
          </w:p>
        </w:tc>
      </w:tr>
      <w:tr w:rsidR="00043FE9" w:rsidRPr="008A0262" w14:paraId="2C548036" w14:textId="77777777" w:rsidTr="00043FE9">
        <w:trPr>
          <w:trHeight w:val="567"/>
        </w:trPr>
        <w:tc>
          <w:tcPr>
            <w:tcW w:w="1696" w:type="dxa"/>
            <w:vAlign w:val="center"/>
          </w:tcPr>
          <w:p w14:paraId="0553AE50" w14:textId="7D61AA82" w:rsidR="00043FE9" w:rsidRPr="00043FE9" w:rsidRDefault="00043FE9" w:rsidP="00043FE9">
            <w:pPr>
              <w:jc w:val="center"/>
              <w:rPr>
                <w:rFonts w:ascii="Arial" w:hAnsi="Arial" w:cs="Arial"/>
              </w:rPr>
            </w:pPr>
            <w:r w:rsidRPr="00043FE9">
              <w:rPr>
                <w:rFonts w:ascii="Arial" w:hAnsi="Arial" w:cs="Arial"/>
              </w:rPr>
              <w:t>COSVR211 v2</w:t>
            </w:r>
          </w:p>
        </w:tc>
        <w:tc>
          <w:tcPr>
            <w:tcW w:w="4236" w:type="dxa"/>
            <w:vAlign w:val="center"/>
          </w:tcPr>
          <w:p w14:paraId="7652D5AD" w14:textId="26D73E8E" w:rsidR="00043FE9" w:rsidRPr="00043FE9" w:rsidRDefault="00043FE9" w:rsidP="00043FE9">
            <w:pPr>
              <w:rPr>
                <w:rFonts w:ascii="Arial" w:hAnsi="Arial" w:cs="Arial"/>
              </w:rPr>
            </w:pPr>
            <w:r w:rsidRPr="00043FE9">
              <w:rPr>
                <w:rFonts w:ascii="Arial" w:hAnsi="Arial" w:cs="Arial"/>
              </w:rPr>
              <w:t>Confirm the occupational method of work</w:t>
            </w:r>
          </w:p>
        </w:tc>
        <w:tc>
          <w:tcPr>
            <w:tcW w:w="1879" w:type="dxa"/>
            <w:vAlign w:val="center"/>
          </w:tcPr>
          <w:p w14:paraId="62DC4AE7" w14:textId="2A8794D8"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38325FE7" w14:textId="3D6F1B82" w:rsidR="00043FE9" w:rsidRPr="00043FE9" w:rsidRDefault="00043FE9" w:rsidP="00043FE9">
            <w:pPr>
              <w:jc w:val="center"/>
              <w:rPr>
                <w:rFonts w:ascii="Arial" w:hAnsi="Arial" w:cs="Arial"/>
              </w:rPr>
            </w:pPr>
          </w:p>
        </w:tc>
        <w:tc>
          <w:tcPr>
            <w:tcW w:w="1736" w:type="dxa"/>
            <w:vAlign w:val="center"/>
          </w:tcPr>
          <w:p w14:paraId="7F95EE8A" w14:textId="2E65F258" w:rsidR="00043FE9" w:rsidRPr="00043FE9" w:rsidRDefault="00043FE9" w:rsidP="00043FE9">
            <w:pPr>
              <w:jc w:val="center"/>
              <w:rPr>
                <w:rFonts w:ascii="Arial" w:hAnsi="Arial" w:cs="Arial"/>
              </w:rPr>
            </w:pPr>
            <w:r w:rsidRPr="00043FE9">
              <w:rPr>
                <w:rFonts w:ascii="Arial" w:hAnsi="Arial" w:cs="Arial"/>
              </w:rPr>
              <w:t>Level 3</w:t>
            </w:r>
          </w:p>
        </w:tc>
        <w:tc>
          <w:tcPr>
            <w:tcW w:w="1733" w:type="dxa"/>
            <w:vAlign w:val="center"/>
          </w:tcPr>
          <w:p w14:paraId="35ED2B3B" w14:textId="180EE593"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66A03D17" w14:textId="1E01D8DB" w:rsidR="00043FE9" w:rsidRPr="00043FE9" w:rsidRDefault="00043FE9" w:rsidP="00043FE9">
            <w:pPr>
              <w:jc w:val="center"/>
              <w:rPr>
                <w:rFonts w:ascii="Arial" w:hAnsi="Arial" w:cs="Arial"/>
              </w:rPr>
            </w:pPr>
          </w:p>
        </w:tc>
      </w:tr>
      <w:tr w:rsidR="00043FE9" w:rsidRPr="008A0262" w14:paraId="5BC49D26" w14:textId="77777777" w:rsidTr="00043FE9">
        <w:trPr>
          <w:trHeight w:val="567"/>
        </w:trPr>
        <w:tc>
          <w:tcPr>
            <w:tcW w:w="1696" w:type="dxa"/>
            <w:vAlign w:val="center"/>
          </w:tcPr>
          <w:p w14:paraId="40C75DD3" w14:textId="0E89F672" w:rsidR="00043FE9" w:rsidRPr="00043FE9" w:rsidRDefault="00043FE9" w:rsidP="00043FE9">
            <w:pPr>
              <w:jc w:val="center"/>
              <w:rPr>
                <w:rFonts w:ascii="Arial" w:hAnsi="Arial" w:cs="Arial"/>
              </w:rPr>
            </w:pPr>
            <w:r w:rsidRPr="00043FE9">
              <w:rPr>
                <w:rFonts w:ascii="Arial" w:hAnsi="Arial" w:cs="Arial"/>
              </w:rPr>
              <w:t>COSVR250 v2</w:t>
            </w:r>
          </w:p>
        </w:tc>
        <w:tc>
          <w:tcPr>
            <w:tcW w:w="4236" w:type="dxa"/>
            <w:vAlign w:val="center"/>
          </w:tcPr>
          <w:p w14:paraId="3B67490F" w14:textId="5DC0362C" w:rsidR="00043FE9" w:rsidRPr="00043FE9" w:rsidRDefault="00043FE9" w:rsidP="00043FE9">
            <w:pPr>
              <w:rPr>
                <w:rFonts w:ascii="Arial" w:hAnsi="Arial" w:cs="Arial"/>
              </w:rPr>
            </w:pPr>
            <w:r w:rsidRPr="00043FE9">
              <w:rPr>
                <w:rFonts w:ascii="Arial" w:hAnsi="Arial" w:cs="Arial"/>
              </w:rPr>
              <w:t>Erect and dismantle access/working platforms</w:t>
            </w:r>
          </w:p>
        </w:tc>
        <w:tc>
          <w:tcPr>
            <w:tcW w:w="1879" w:type="dxa"/>
            <w:vAlign w:val="center"/>
          </w:tcPr>
          <w:p w14:paraId="046AA363" w14:textId="31EB301E"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0A0AC5C4" w14:textId="6011C80C" w:rsidR="00043FE9" w:rsidRPr="00043FE9" w:rsidRDefault="00043FE9" w:rsidP="00043FE9">
            <w:pPr>
              <w:jc w:val="center"/>
              <w:rPr>
                <w:rFonts w:ascii="Arial" w:hAnsi="Arial" w:cs="Arial"/>
              </w:rPr>
            </w:pPr>
          </w:p>
        </w:tc>
        <w:tc>
          <w:tcPr>
            <w:tcW w:w="1736" w:type="dxa"/>
            <w:vAlign w:val="center"/>
          </w:tcPr>
          <w:p w14:paraId="5A51978A" w14:textId="26A1CB96" w:rsidR="00043FE9" w:rsidRPr="00043FE9" w:rsidRDefault="00043FE9" w:rsidP="00043FE9">
            <w:pPr>
              <w:jc w:val="center"/>
              <w:rPr>
                <w:rFonts w:ascii="Arial" w:hAnsi="Arial" w:cs="Arial"/>
              </w:rPr>
            </w:pPr>
            <w:r w:rsidRPr="00043FE9">
              <w:rPr>
                <w:rFonts w:ascii="Arial" w:hAnsi="Arial" w:cs="Arial"/>
              </w:rPr>
              <w:t>Level 3</w:t>
            </w:r>
          </w:p>
        </w:tc>
        <w:tc>
          <w:tcPr>
            <w:tcW w:w="1733" w:type="dxa"/>
            <w:vAlign w:val="center"/>
          </w:tcPr>
          <w:p w14:paraId="072F70D6" w14:textId="32BBE31C" w:rsidR="00043FE9" w:rsidRPr="00043FE9" w:rsidRDefault="00043FE9" w:rsidP="00043FE9">
            <w:pPr>
              <w:jc w:val="center"/>
              <w:rPr>
                <w:rFonts w:ascii="Arial" w:hAnsi="Arial" w:cs="Arial"/>
              </w:rPr>
            </w:pPr>
          </w:p>
        </w:tc>
        <w:tc>
          <w:tcPr>
            <w:tcW w:w="1734" w:type="dxa"/>
            <w:vAlign w:val="center"/>
          </w:tcPr>
          <w:p w14:paraId="42088434" w14:textId="280C076B" w:rsidR="00043FE9" w:rsidRPr="00043FE9" w:rsidRDefault="00043FE9" w:rsidP="00043FE9">
            <w:pPr>
              <w:jc w:val="center"/>
              <w:rPr>
                <w:rFonts w:ascii="Arial" w:hAnsi="Arial" w:cs="Arial"/>
              </w:rPr>
            </w:pPr>
            <w:r w:rsidRPr="00043FE9">
              <w:rPr>
                <w:rFonts w:ascii="Arial" w:hAnsi="Arial" w:cs="Arial"/>
              </w:rPr>
              <w:t>Level 3</w:t>
            </w:r>
          </w:p>
        </w:tc>
      </w:tr>
      <w:tr w:rsidR="00043FE9" w:rsidRPr="008A0262" w14:paraId="0DFB4927" w14:textId="77777777" w:rsidTr="00043FE9">
        <w:trPr>
          <w:trHeight w:val="567"/>
        </w:trPr>
        <w:tc>
          <w:tcPr>
            <w:tcW w:w="1696" w:type="dxa"/>
            <w:vAlign w:val="center"/>
          </w:tcPr>
          <w:p w14:paraId="6A749E58" w14:textId="70856A1C" w:rsidR="00043FE9" w:rsidRPr="00043FE9" w:rsidRDefault="00043FE9" w:rsidP="00043FE9">
            <w:pPr>
              <w:jc w:val="center"/>
              <w:rPr>
                <w:rFonts w:ascii="Arial" w:hAnsi="Arial" w:cs="Arial"/>
              </w:rPr>
            </w:pPr>
            <w:r w:rsidRPr="00043FE9">
              <w:rPr>
                <w:rFonts w:ascii="Arial" w:hAnsi="Arial" w:cs="Arial"/>
              </w:rPr>
              <w:t>COSVR332 v4</w:t>
            </w:r>
          </w:p>
        </w:tc>
        <w:tc>
          <w:tcPr>
            <w:tcW w:w="4236" w:type="dxa"/>
            <w:vAlign w:val="center"/>
          </w:tcPr>
          <w:p w14:paraId="16EB8218" w14:textId="4944B6FF" w:rsidR="00043FE9" w:rsidRPr="00043FE9" w:rsidRDefault="00043FE9" w:rsidP="00043FE9">
            <w:pPr>
              <w:rPr>
                <w:rFonts w:ascii="Arial" w:hAnsi="Arial" w:cs="Arial"/>
              </w:rPr>
            </w:pPr>
            <w:r w:rsidRPr="00043FE9">
              <w:rPr>
                <w:rFonts w:ascii="Arial" w:hAnsi="Arial" w:cs="Arial"/>
              </w:rPr>
              <w:t>Prepare surfaces for painting and/or decorating</w:t>
            </w:r>
          </w:p>
        </w:tc>
        <w:tc>
          <w:tcPr>
            <w:tcW w:w="1879" w:type="dxa"/>
            <w:vAlign w:val="center"/>
          </w:tcPr>
          <w:p w14:paraId="63EA8A50" w14:textId="6C2D342B"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37C916B9" w14:textId="77777777" w:rsidR="00043FE9" w:rsidRPr="00043FE9" w:rsidRDefault="00043FE9" w:rsidP="00043FE9">
            <w:pPr>
              <w:jc w:val="center"/>
              <w:rPr>
                <w:rFonts w:ascii="Arial" w:hAnsi="Arial" w:cs="Arial"/>
              </w:rPr>
            </w:pPr>
          </w:p>
        </w:tc>
        <w:tc>
          <w:tcPr>
            <w:tcW w:w="1736" w:type="dxa"/>
            <w:vAlign w:val="center"/>
          </w:tcPr>
          <w:p w14:paraId="3879941E" w14:textId="1D37462A" w:rsidR="00043FE9" w:rsidRPr="00043FE9" w:rsidRDefault="00043FE9" w:rsidP="00043FE9">
            <w:pPr>
              <w:jc w:val="center"/>
              <w:rPr>
                <w:rFonts w:ascii="Arial" w:hAnsi="Arial" w:cs="Arial"/>
              </w:rPr>
            </w:pPr>
            <w:r w:rsidRPr="00043FE9">
              <w:rPr>
                <w:rFonts w:ascii="Arial" w:hAnsi="Arial" w:cs="Arial"/>
              </w:rPr>
              <w:t>Level 4</w:t>
            </w:r>
          </w:p>
        </w:tc>
        <w:tc>
          <w:tcPr>
            <w:tcW w:w="1733" w:type="dxa"/>
            <w:vAlign w:val="center"/>
          </w:tcPr>
          <w:p w14:paraId="2B3425BB" w14:textId="6C8B8C80"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0A9840D1" w14:textId="409A0323" w:rsidR="00043FE9" w:rsidRPr="00043FE9" w:rsidRDefault="00043FE9" w:rsidP="00043FE9">
            <w:pPr>
              <w:jc w:val="center"/>
              <w:rPr>
                <w:rFonts w:ascii="Arial" w:hAnsi="Arial" w:cs="Arial"/>
              </w:rPr>
            </w:pPr>
            <w:r w:rsidRPr="00043FE9">
              <w:rPr>
                <w:rFonts w:ascii="Arial" w:hAnsi="Arial" w:cs="Arial"/>
              </w:rPr>
              <w:t>Level 4</w:t>
            </w:r>
          </w:p>
        </w:tc>
      </w:tr>
      <w:tr w:rsidR="00043FE9" w:rsidRPr="008A0262" w14:paraId="4E40E0E4" w14:textId="77777777" w:rsidTr="00043FE9">
        <w:trPr>
          <w:trHeight w:val="567"/>
        </w:trPr>
        <w:tc>
          <w:tcPr>
            <w:tcW w:w="1696" w:type="dxa"/>
            <w:vAlign w:val="center"/>
          </w:tcPr>
          <w:p w14:paraId="7C320B9F" w14:textId="6F771A46" w:rsidR="00043FE9" w:rsidRPr="00043FE9" w:rsidRDefault="00043FE9" w:rsidP="00043FE9">
            <w:pPr>
              <w:jc w:val="center"/>
              <w:rPr>
                <w:rFonts w:ascii="Arial" w:hAnsi="Arial" w:cs="Arial"/>
              </w:rPr>
            </w:pPr>
            <w:r w:rsidRPr="00043FE9">
              <w:rPr>
                <w:rFonts w:ascii="Arial" w:hAnsi="Arial" w:cs="Arial"/>
              </w:rPr>
              <w:t>COSVR333 v4</w:t>
            </w:r>
          </w:p>
        </w:tc>
        <w:tc>
          <w:tcPr>
            <w:tcW w:w="4236" w:type="dxa"/>
            <w:vAlign w:val="center"/>
          </w:tcPr>
          <w:p w14:paraId="26F4C448" w14:textId="4737D0FC" w:rsidR="00043FE9" w:rsidRPr="00043FE9" w:rsidRDefault="00043FE9" w:rsidP="00043FE9">
            <w:pPr>
              <w:rPr>
                <w:rFonts w:ascii="Arial" w:hAnsi="Arial" w:cs="Arial"/>
              </w:rPr>
            </w:pPr>
            <w:r w:rsidRPr="00043FE9">
              <w:rPr>
                <w:rFonts w:ascii="Arial" w:hAnsi="Arial" w:cs="Arial"/>
              </w:rPr>
              <w:t>Apply surface coatings by brush and roller</w:t>
            </w:r>
          </w:p>
        </w:tc>
        <w:tc>
          <w:tcPr>
            <w:tcW w:w="1879" w:type="dxa"/>
            <w:vAlign w:val="center"/>
          </w:tcPr>
          <w:p w14:paraId="171AB8D4" w14:textId="43594091"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7731591B" w14:textId="77777777" w:rsidR="00043FE9" w:rsidRPr="00043FE9" w:rsidRDefault="00043FE9" w:rsidP="00043FE9">
            <w:pPr>
              <w:jc w:val="center"/>
              <w:rPr>
                <w:rFonts w:ascii="Arial" w:hAnsi="Arial" w:cs="Arial"/>
              </w:rPr>
            </w:pPr>
          </w:p>
        </w:tc>
        <w:tc>
          <w:tcPr>
            <w:tcW w:w="1736" w:type="dxa"/>
            <w:vAlign w:val="center"/>
          </w:tcPr>
          <w:p w14:paraId="3B345493" w14:textId="520EDF87" w:rsidR="00043FE9" w:rsidRPr="00043FE9" w:rsidRDefault="00043FE9" w:rsidP="00043FE9">
            <w:pPr>
              <w:jc w:val="center"/>
              <w:rPr>
                <w:rFonts w:ascii="Arial" w:hAnsi="Arial" w:cs="Arial"/>
              </w:rPr>
            </w:pPr>
            <w:r w:rsidRPr="00043FE9">
              <w:rPr>
                <w:rFonts w:ascii="Arial" w:hAnsi="Arial" w:cs="Arial"/>
              </w:rPr>
              <w:t>Level 4</w:t>
            </w:r>
          </w:p>
        </w:tc>
        <w:tc>
          <w:tcPr>
            <w:tcW w:w="1733" w:type="dxa"/>
            <w:vAlign w:val="center"/>
          </w:tcPr>
          <w:p w14:paraId="619D574E" w14:textId="1FA22A9E"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6C2B253F" w14:textId="2B49AA72" w:rsidR="00043FE9" w:rsidRPr="00043FE9" w:rsidRDefault="00043FE9" w:rsidP="00043FE9">
            <w:pPr>
              <w:jc w:val="center"/>
              <w:rPr>
                <w:rFonts w:ascii="Arial" w:hAnsi="Arial" w:cs="Arial"/>
              </w:rPr>
            </w:pPr>
            <w:r w:rsidRPr="00043FE9">
              <w:rPr>
                <w:rFonts w:ascii="Arial" w:hAnsi="Arial" w:cs="Arial"/>
              </w:rPr>
              <w:t>Level 4</w:t>
            </w:r>
          </w:p>
        </w:tc>
      </w:tr>
      <w:tr w:rsidR="00043FE9" w:rsidRPr="008A0262" w14:paraId="1280644A" w14:textId="77777777" w:rsidTr="00043FE9">
        <w:trPr>
          <w:trHeight w:val="567"/>
        </w:trPr>
        <w:tc>
          <w:tcPr>
            <w:tcW w:w="1696" w:type="dxa"/>
            <w:vAlign w:val="center"/>
          </w:tcPr>
          <w:p w14:paraId="2A00602C" w14:textId="441C8FFC" w:rsidR="00043FE9" w:rsidRPr="00043FE9" w:rsidRDefault="00043FE9" w:rsidP="00043FE9">
            <w:pPr>
              <w:jc w:val="center"/>
              <w:rPr>
                <w:rFonts w:ascii="Arial" w:hAnsi="Arial" w:cs="Arial"/>
              </w:rPr>
            </w:pPr>
            <w:r w:rsidRPr="00043FE9">
              <w:rPr>
                <w:rFonts w:ascii="Arial" w:hAnsi="Arial" w:cs="Arial"/>
              </w:rPr>
              <w:t>COSVR336 v3</w:t>
            </w:r>
          </w:p>
        </w:tc>
        <w:tc>
          <w:tcPr>
            <w:tcW w:w="4236" w:type="dxa"/>
            <w:vAlign w:val="center"/>
          </w:tcPr>
          <w:p w14:paraId="6B764D8D" w14:textId="16CC95B5" w:rsidR="00043FE9" w:rsidRPr="00043FE9" w:rsidRDefault="00043FE9" w:rsidP="00043FE9">
            <w:pPr>
              <w:rPr>
                <w:rFonts w:ascii="Arial" w:hAnsi="Arial" w:cs="Arial"/>
              </w:rPr>
            </w:pPr>
            <w:r w:rsidRPr="00043FE9">
              <w:rPr>
                <w:rFonts w:ascii="Arial" w:hAnsi="Arial" w:cs="Arial"/>
              </w:rPr>
              <w:t>Hang wallcoverings (standard and foundation papers)</w:t>
            </w:r>
          </w:p>
        </w:tc>
        <w:tc>
          <w:tcPr>
            <w:tcW w:w="1879" w:type="dxa"/>
            <w:vAlign w:val="center"/>
          </w:tcPr>
          <w:p w14:paraId="348A04B2" w14:textId="41980E74" w:rsidR="00043FE9" w:rsidRPr="00043FE9" w:rsidRDefault="00043FE9" w:rsidP="00043FE9">
            <w:pPr>
              <w:jc w:val="center"/>
              <w:rPr>
                <w:rFonts w:ascii="Arial" w:hAnsi="Arial" w:cs="Arial"/>
              </w:rPr>
            </w:pPr>
            <w:r w:rsidRPr="00043FE9">
              <w:rPr>
                <w:rFonts w:ascii="Arial" w:hAnsi="Arial" w:cs="Arial"/>
              </w:rPr>
              <w:t>Level 4</w:t>
            </w:r>
          </w:p>
        </w:tc>
        <w:tc>
          <w:tcPr>
            <w:tcW w:w="1723" w:type="dxa"/>
            <w:vAlign w:val="center"/>
          </w:tcPr>
          <w:p w14:paraId="2DE2FEDA" w14:textId="016F5FD8" w:rsidR="00043FE9" w:rsidRPr="00043FE9" w:rsidRDefault="00043FE9" w:rsidP="00043FE9">
            <w:pPr>
              <w:jc w:val="center"/>
              <w:rPr>
                <w:rFonts w:ascii="Arial" w:hAnsi="Arial" w:cs="Arial"/>
              </w:rPr>
            </w:pPr>
            <w:r w:rsidRPr="00043FE9">
              <w:rPr>
                <w:rFonts w:ascii="Arial" w:hAnsi="Arial" w:cs="Arial"/>
              </w:rPr>
              <w:t>Level 4</w:t>
            </w:r>
          </w:p>
        </w:tc>
        <w:tc>
          <w:tcPr>
            <w:tcW w:w="1736" w:type="dxa"/>
            <w:vAlign w:val="center"/>
          </w:tcPr>
          <w:p w14:paraId="7857B108" w14:textId="28BCA3EF" w:rsidR="00043FE9" w:rsidRPr="00043FE9" w:rsidRDefault="00043FE9" w:rsidP="00043FE9">
            <w:pPr>
              <w:jc w:val="center"/>
              <w:rPr>
                <w:rFonts w:ascii="Arial" w:hAnsi="Arial" w:cs="Arial"/>
              </w:rPr>
            </w:pPr>
            <w:r w:rsidRPr="00043FE9">
              <w:rPr>
                <w:rFonts w:ascii="Arial" w:hAnsi="Arial" w:cs="Arial"/>
              </w:rPr>
              <w:t>Level 4</w:t>
            </w:r>
          </w:p>
        </w:tc>
        <w:tc>
          <w:tcPr>
            <w:tcW w:w="1733" w:type="dxa"/>
            <w:vAlign w:val="center"/>
          </w:tcPr>
          <w:p w14:paraId="572F76D1" w14:textId="67E9BFB8" w:rsidR="00043FE9" w:rsidRPr="00043FE9" w:rsidRDefault="00043FE9" w:rsidP="00043FE9">
            <w:pPr>
              <w:jc w:val="center"/>
              <w:rPr>
                <w:rFonts w:ascii="Arial" w:hAnsi="Arial" w:cs="Arial"/>
              </w:rPr>
            </w:pPr>
            <w:r w:rsidRPr="00043FE9">
              <w:rPr>
                <w:rFonts w:ascii="Arial" w:hAnsi="Arial" w:cs="Arial"/>
              </w:rPr>
              <w:t>Level 4</w:t>
            </w:r>
          </w:p>
        </w:tc>
        <w:tc>
          <w:tcPr>
            <w:tcW w:w="1734" w:type="dxa"/>
            <w:vAlign w:val="center"/>
          </w:tcPr>
          <w:p w14:paraId="52EE13F4" w14:textId="0D6CEE85" w:rsidR="00043FE9" w:rsidRPr="00043FE9" w:rsidRDefault="00043FE9" w:rsidP="00043FE9">
            <w:pPr>
              <w:jc w:val="center"/>
              <w:rPr>
                <w:rFonts w:ascii="Arial" w:hAnsi="Arial" w:cs="Arial"/>
              </w:rPr>
            </w:pPr>
            <w:r w:rsidRPr="00043FE9">
              <w:rPr>
                <w:rFonts w:ascii="Arial" w:hAnsi="Arial" w:cs="Arial"/>
              </w:rPr>
              <w:t>Level 4</w:t>
            </w:r>
          </w:p>
        </w:tc>
      </w:tr>
      <w:tr w:rsidR="00043FE9" w:rsidRPr="008A0262" w14:paraId="71561A08" w14:textId="77777777" w:rsidTr="00043FE9">
        <w:trPr>
          <w:trHeight w:val="567"/>
        </w:trPr>
        <w:tc>
          <w:tcPr>
            <w:tcW w:w="1696" w:type="dxa"/>
            <w:vAlign w:val="center"/>
          </w:tcPr>
          <w:p w14:paraId="62942CE5" w14:textId="27071911" w:rsidR="00043FE9" w:rsidRPr="00043FE9" w:rsidRDefault="00043FE9" w:rsidP="00043FE9">
            <w:pPr>
              <w:jc w:val="center"/>
              <w:rPr>
                <w:rFonts w:ascii="Arial" w:hAnsi="Arial" w:cs="Arial"/>
              </w:rPr>
            </w:pPr>
            <w:r w:rsidRPr="00043FE9">
              <w:rPr>
                <w:rFonts w:ascii="Arial" w:hAnsi="Arial" w:cs="Arial"/>
              </w:rPr>
              <w:t>COSVR337 v3</w:t>
            </w:r>
          </w:p>
        </w:tc>
        <w:tc>
          <w:tcPr>
            <w:tcW w:w="4236" w:type="dxa"/>
            <w:vAlign w:val="center"/>
          </w:tcPr>
          <w:p w14:paraId="698B2801" w14:textId="56597638" w:rsidR="00043FE9" w:rsidRPr="00043FE9" w:rsidRDefault="00043FE9" w:rsidP="00043FE9">
            <w:pPr>
              <w:rPr>
                <w:rFonts w:ascii="Arial" w:hAnsi="Arial" w:cs="Arial"/>
              </w:rPr>
            </w:pPr>
            <w:r w:rsidRPr="00043FE9">
              <w:rPr>
                <w:rFonts w:ascii="Arial" w:hAnsi="Arial" w:cs="Arial"/>
              </w:rPr>
              <w:t>Hang non-standard width wallcoverings</w:t>
            </w:r>
          </w:p>
        </w:tc>
        <w:tc>
          <w:tcPr>
            <w:tcW w:w="1879" w:type="dxa"/>
            <w:vAlign w:val="center"/>
          </w:tcPr>
          <w:p w14:paraId="1A8A8DE6" w14:textId="41192267" w:rsidR="00043FE9" w:rsidRPr="00043FE9" w:rsidRDefault="00043FE9" w:rsidP="00043FE9">
            <w:pPr>
              <w:jc w:val="center"/>
              <w:rPr>
                <w:rFonts w:ascii="Arial" w:hAnsi="Arial" w:cs="Arial"/>
              </w:rPr>
            </w:pPr>
            <w:r w:rsidRPr="00043FE9">
              <w:rPr>
                <w:rFonts w:ascii="Arial" w:hAnsi="Arial" w:cs="Arial"/>
              </w:rPr>
              <w:t>Level 5</w:t>
            </w:r>
          </w:p>
        </w:tc>
        <w:tc>
          <w:tcPr>
            <w:tcW w:w="1723" w:type="dxa"/>
            <w:vAlign w:val="center"/>
          </w:tcPr>
          <w:p w14:paraId="50727ABC" w14:textId="7C499E02" w:rsidR="00043FE9" w:rsidRPr="00043FE9" w:rsidRDefault="00043FE9" w:rsidP="00043FE9">
            <w:pPr>
              <w:jc w:val="center"/>
              <w:rPr>
                <w:rFonts w:ascii="Arial" w:hAnsi="Arial" w:cs="Arial"/>
              </w:rPr>
            </w:pPr>
            <w:r w:rsidRPr="00043FE9">
              <w:rPr>
                <w:rFonts w:ascii="Arial" w:hAnsi="Arial" w:cs="Arial"/>
              </w:rPr>
              <w:t>Level 5</w:t>
            </w:r>
          </w:p>
        </w:tc>
        <w:tc>
          <w:tcPr>
            <w:tcW w:w="1736" w:type="dxa"/>
            <w:vAlign w:val="center"/>
          </w:tcPr>
          <w:p w14:paraId="52DB5164" w14:textId="2F3FB5B4" w:rsidR="00043FE9" w:rsidRPr="00043FE9" w:rsidRDefault="00043FE9" w:rsidP="00043FE9">
            <w:pPr>
              <w:jc w:val="center"/>
              <w:rPr>
                <w:rFonts w:ascii="Arial" w:hAnsi="Arial" w:cs="Arial"/>
              </w:rPr>
            </w:pPr>
            <w:r w:rsidRPr="00043FE9">
              <w:rPr>
                <w:rFonts w:ascii="Arial" w:hAnsi="Arial" w:cs="Arial"/>
              </w:rPr>
              <w:t>Level 5</w:t>
            </w:r>
          </w:p>
        </w:tc>
        <w:tc>
          <w:tcPr>
            <w:tcW w:w="1733" w:type="dxa"/>
            <w:vAlign w:val="center"/>
          </w:tcPr>
          <w:p w14:paraId="42CE5407" w14:textId="3A2A8159" w:rsidR="00043FE9" w:rsidRPr="00043FE9" w:rsidRDefault="00043FE9" w:rsidP="00043FE9">
            <w:pPr>
              <w:jc w:val="center"/>
              <w:rPr>
                <w:rFonts w:ascii="Arial" w:hAnsi="Arial" w:cs="Arial"/>
              </w:rPr>
            </w:pPr>
            <w:r w:rsidRPr="00043FE9">
              <w:rPr>
                <w:rFonts w:ascii="Arial" w:hAnsi="Arial" w:cs="Arial"/>
              </w:rPr>
              <w:t>Level 5</w:t>
            </w:r>
          </w:p>
        </w:tc>
        <w:tc>
          <w:tcPr>
            <w:tcW w:w="1734" w:type="dxa"/>
            <w:vAlign w:val="center"/>
          </w:tcPr>
          <w:p w14:paraId="007A5D33" w14:textId="0BB10DB3" w:rsidR="00043FE9" w:rsidRPr="00043FE9" w:rsidRDefault="00043FE9" w:rsidP="00043FE9">
            <w:pPr>
              <w:jc w:val="center"/>
              <w:rPr>
                <w:rFonts w:ascii="Arial" w:hAnsi="Arial" w:cs="Arial"/>
              </w:rPr>
            </w:pPr>
            <w:r w:rsidRPr="00043FE9">
              <w:rPr>
                <w:rFonts w:ascii="Arial" w:hAnsi="Arial" w:cs="Arial"/>
              </w:rPr>
              <w:t>Level 5</w:t>
            </w:r>
          </w:p>
        </w:tc>
      </w:tr>
      <w:tr w:rsidR="00043FE9" w:rsidRPr="008A0262" w14:paraId="327CC968" w14:textId="77777777" w:rsidTr="00043FE9">
        <w:trPr>
          <w:trHeight w:val="567"/>
        </w:trPr>
        <w:tc>
          <w:tcPr>
            <w:tcW w:w="1696" w:type="dxa"/>
            <w:vAlign w:val="center"/>
          </w:tcPr>
          <w:p w14:paraId="0F31A111" w14:textId="226741C1" w:rsidR="00043FE9" w:rsidRPr="00043FE9" w:rsidRDefault="00043FE9" w:rsidP="00043FE9">
            <w:pPr>
              <w:jc w:val="center"/>
              <w:rPr>
                <w:rFonts w:ascii="Arial" w:hAnsi="Arial" w:cs="Arial"/>
              </w:rPr>
            </w:pPr>
            <w:r w:rsidRPr="00043FE9">
              <w:rPr>
                <w:rFonts w:ascii="Arial" w:hAnsi="Arial" w:cs="Arial"/>
              </w:rPr>
              <w:t>COSVR339 v3</w:t>
            </w:r>
          </w:p>
        </w:tc>
        <w:tc>
          <w:tcPr>
            <w:tcW w:w="4236" w:type="dxa"/>
            <w:vAlign w:val="center"/>
          </w:tcPr>
          <w:p w14:paraId="7DFCC770" w14:textId="6E5245A7" w:rsidR="00043FE9" w:rsidRPr="00043FE9" w:rsidRDefault="00043FE9" w:rsidP="00043FE9">
            <w:pPr>
              <w:rPr>
                <w:rFonts w:ascii="Arial" w:hAnsi="Arial" w:cs="Arial"/>
              </w:rPr>
            </w:pPr>
            <w:r w:rsidRPr="00043FE9">
              <w:rPr>
                <w:rFonts w:ascii="Arial" w:hAnsi="Arial" w:cs="Arial"/>
              </w:rPr>
              <w:t>Apply coatings by the airless spray method</w:t>
            </w:r>
          </w:p>
        </w:tc>
        <w:tc>
          <w:tcPr>
            <w:tcW w:w="1879" w:type="dxa"/>
            <w:vAlign w:val="center"/>
          </w:tcPr>
          <w:p w14:paraId="657C11B7" w14:textId="65470EE0" w:rsidR="00043FE9" w:rsidRPr="00043FE9" w:rsidRDefault="00043FE9" w:rsidP="00043FE9">
            <w:pPr>
              <w:jc w:val="center"/>
              <w:rPr>
                <w:rFonts w:ascii="Arial" w:hAnsi="Arial" w:cs="Arial"/>
              </w:rPr>
            </w:pPr>
            <w:r w:rsidRPr="00043FE9">
              <w:rPr>
                <w:rFonts w:ascii="Arial" w:hAnsi="Arial" w:cs="Arial"/>
              </w:rPr>
              <w:t>Level 5</w:t>
            </w:r>
          </w:p>
        </w:tc>
        <w:tc>
          <w:tcPr>
            <w:tcW w:w="1723" w:type="dxa"/>
            <w:vAlign w:val="center"/>
          </w:tcPr>
          <w:p w14:paraId="63C08766" w14:textId="7212A746" w:rsidR="00043FE9" w:rsidRPr="00043FE9" w:rsidRDefault="00043FE9" w:rsidP="00043FE9">
            <w:pPr>
              <w:jc w:val="center"/>
              <w:rPr>
                <w:rFonts w:ascii="Arial" w:hAnsi="Arial" w:cs="Arial"/>
              </w:rPr>
            </w:pPr>
            <w:r w:rsidRPr="00043FE9">
              <w:rPr>
                <w:rFonts w:ascii="Arial" w:hAnsi="Arial" w:cs="Arial"/>
              </w:rPr>
              <w:t>Level 4</w:t>
            </w:r>
          </w:p>
        </w:tc>
        <w:tc>
          <w:tcPr>
            <w:tcW w:w="1736" w:type="dxa"/>
            <w:vAlign w:val="center"/>
          </w:tcPr>
          <w:p w14:paraId="6C173FCD" w14:textId="50A82AF4" w:rsidR="00043FE9" w:rsidRPr="00043FE9" w:rsidRDefault="00043FE9" w:rsidP="00043FE9">
            <w:pPr>
              <w:jc w:val="center"/>
              <w:rPr>
                <w:rFonts w:ascii="Arial" w:hAnsi="Arial" w:cs="Arial"/>
              </w:rPr>
            </w:pPr>
            <w:r w:rsidRPr="00043FE9">
              <w:rPr>
                <w:rFonts w:ascii="Arial" w:hAnsi="Arial" w:cs="Arial"/>
              </w:rPr>
              <w:t>Level 5</w:t>
            </w:r>
          </w:p>
        </w:tc>
        <w:tc>
          <w:tcPr>
            <w:tcW w:w="1733" w:type="dxa"/>
            <w:vAlign w:val="center"/>
          </w:tcPr>
          <w:p w14:paraId="52F77CF4" w14:textId="5E84BCAA" w:rsidR="00043FE9" w:rsidRPr="00043FE9" w:rsidRDefault="00043FE9" w:rsidP="00043FE9">
            <w:pPr>
              <w:jc w:val="center"/>
              <w:rPr>
                <w:rFonts w:ascii="Arial" w:hAnsi="Arial" w:cs="Arial"/>
              </w:rPr>
            </w:pPr>
            <w:r w:rsidRPr="00043FE9">
              <w:rPr>
                <w:rFonts w:ascii="Arial" w:hAnsi="Arial" w:cs="Arial"/>
              </w:rPr>
              <w:t>Level 5</w:t>
            </w:r>
          </w:p>
        </w:tc>
        <w:tc>
          <w:tcPr>
            <w:tcW w:w="1734" w:type="dxa"/>
            <w:vAlign w:val="center"/>
          </w:tcPr>
          <w:p w14:paraId="7B81829D" w14:textId="2546A06C" w:rsidR="00043FE9" w:rsidRPr="00043FE9" w:rsidRDefault="00043FE9" w:rsidP="00043FE9">
            <w:pPr>
              <w:jc w:val="center"/>
              <w:rPr>
                <w:rFonts w:ascii="Arial" w:hAnsi="Arial" w:cs="Arial"/>
              </w:rPr>
            </w:pPr>
            <w:r w:rsidRPr="00043FE9">
              <w:rPr>
                <w:rFonts w:ascii="Arial" w:hAnsi="Arial" w:cs="Arial"/>
              </w:rPr>
              <w:t>Level 5</w:t>
            </w:r>
          </w:p>
        </w:tc>
      </w:tr>
      <w:tr w:rsidR="00043FE9" w:rsidRPr="008A0262" w14:paraId="731B2190" w14:textId="77777777" w:rsidTr="00043FE9">
        <w:trPr>
          <w:trHeight w:val="567"/>
        </w:trPr>
        <w:tc>
          <w:tcPr>
            <w:tcW w:w="1696" w:type="dxa"/>
            <w:vAlign w:val="center"/>
          </w:tcPr>
          <w:p w14:paraId="784764BB" w14:textId="218520D5" w:rsidR="00043FE9" w:rsidRPr="00043FE9" w:rsidRDefault="00043FE9" w:rsidP="00043FE9">
            <w:pPr>
              <w:jc w:val="center"/>
              <w:rPr>
                <w:rFonts w:ascii="Arial" w:hAnsi="Arial" w:cs="Arial"/>
              </w:rPr>
            </w:pPr>
            <w:r w:rsidRPr="00043FE9">
              <w:rPr>
                <w:rFonts w:ascii="Arial" w:hAnsi="Arial" w:cs="Arial"/>
              </w:rPr>
              <w:t>COSVR340 v3</w:t>
            </w:r>
          </w:p>
        </w:tc>
        <w:tc>
          <w:tcPr>
            <w:tcW w:w="4236" w:type="dxa"/>
            <w:vAlign w:val="center"/>
          </w:tcPr>
          <w:p w14:paraId="65F064D9" w14:textId="0B495DCE" w:rsidR="00043FE9" w:rsidRPr="00043FE9" w:rsidRDefault="00043FE9" w:rsidP="00043FE9">
            <w:pPr>
              <w:rPr>
                <w:rFonts w:ascii="Arial" w:hAnsi="Arial" w:cs="Arial"/>
              </w:rPr>
            </w:pPr>
            <w:r w:rsidRPr="00043FE9">
              <w:rPr>
                <w:rFonts w:ascii="Arial" w:hAnsi="Arial" w:cs="Arial"/>
              </w:rPr>
              <w:t>Apply coatings by the air spray method</w:t>
            </w:r>
          </w:p>
        </w:tc>
        <w:tc>
          <w:tcPr>
            <w:tcW w:w="1879" w:type="dxa"/>
            <w:vAlign w:val="center"/>
          </w:tcPr>
          <w:p w14:paraId="5259D00B" w14:textId="18A053D2" w:rsidR="00043FE9" w:rsidRPr="00043FE9" w:rsidRDefault="00043FE9" w:rsidP="00043FE9">
            <w:pPr>
              <w:jc w:val="center"/>
              <w:rPr>
                <w:rFonts w:ascii="Arial" w:hAnsi="Arial" w:cs="Arial"/>
              </w:rPr>
            </w:pPr>
            <w:r w:rsidRPr="00043FE9">
              <w:rPr>
                <w:rFonts w:ascii="Arial" w:hAnsi="Arial" w:cs="Arial"/>
              </w:rPr>
              <w:t>Level 5</w:t>
            </w:r>
          </w:p>
        </w:tc>
        <w:tc>
          <w:tcPr>
            <w:tcW w:w="1723" w:type="dxa"/>
            <w:vAlign w:val="center"/>
          </w:tcPr>
          <w:p w14:paraId="5A8F0F76" w14:textId="59BC6AAA" w:rsidR="00043FE9" w:rsidRPr="00043FE9" w:rsidRDefault="00043FE9" w:rsidP="00043FE9">
            <w:pPr>
              <w:jc w:val="center"/>
              <w:rPr>
                <w:rFonts w:ascii="Arial" w:hAnsi="Arial" w:cs="Arial"/>
              </w:rPr>
            </w:pPr>
            <w:r w:rsidRPr="00043FE9">
              <w:rPr>
                <w:rFonts w:ascii="Arial" w:hAnsi="Arial" w:cs="Arial"/>
              </w:rPr>
              <w:t>Level 4</w:t>
            </w:r>
          </w:p>
        </w:tc>
        <w:tc>
          <w:tcPr>
            <w:tcW w:w="1736" w:type="dxa"/>
            <w:vAlign w:val="center"/>
          </w:tcPr>
          <w:p w14:paraId="3D50F710" w14:textId="2C54F19F" w:rsidR="00043FE9" w:rsidRPr="00043FE9" w:rsidRDefault="00043FE9" w:rsidP="00043FE9">
            <w:pPr>
              <w:jc w:val="center"/>
              <w:rPr>
                <w:rFonts w:ascii="Arial" w:hAnsi="Arial" w:cs="Arial"/>
              </w:rPr>
            </w:pPr>
            <w:r w:rsidRPr="00043FE9">
              <w:rPr>
                <w:rFonts w:ascii="Arial" w:hAnsi="Arial" w:cs="Arial"/>
              </w:rPr>
              <w:t>Level 5</w:t>
            </w:r>
          </w:p>
        </w:tc>
        <w:tc>
          <w:tcPr>
            <w:tcW w:w="1733" w:type="dxa"/>
            <w:vAlign w:val="center"/>
          </w:tcPr>
          <w:p w14:paraId="6622E871" w14:textId="51C62FE3" w:rsidR="00043FE9" w:rsidRPr="00043FE9" w:rsidRDefault="00043FE9" w:rsidP="00043FE9">
            <w:pPr>
              <w:jc w:val="center"/>
              <w:rPr>
                <w:rFonts w:ascii="Arial" w:hAnsi="Arial" w:cs="Arial"/>
              </w:rPr>
            </w:pPr>
            <w:r w:rsidRPr="00043FE9">
              <w:rPr>
                <w:rFonts w:ascii="Arial" w:hAnsi="Arial" w:cs="Arial"/>
              </w:rPr>
              <w:t>Level 5</w:t>
            </w:r>
          </w:p>
        </w:tc>
        <w:tc>
          <w:tcPr>
            <w:tcW w:w="1734" w:type="dxa"/>
            <w:vAlign w:val="center"/>
          </w:tcPr>
          <w:p w14:paraId="643C29C4" w14:textId="3B27EA1D" w:rsidR="00043FE9" w:rsidRPr="00043FE9" w:rsidRDefault="00043FE9" w:rsidP="00043FE9">
            <w:pPr>
              <w:jc w:val="center"/>
              <w:rPr>
                <w:rFonts w:ascii="Arial" w:hAnsi="Arial" w:cs="Arial"/>
              </w:rPr>
            </w:pPr>
            <w:r w:rsidRPr="00043FE9">
              <w:rPr>
                <w:rFonts w:ascii="Arial" w:hAnsi="Arial" w:cs="Arial"/>
              </w:rPr>
              <w:t>Level 5</w:t>
            </w:r>
          </w:p>
        </w:tc>
      </w:tr>
      <w:tr w:rsidR="00043FE9" w:rsidRPr="008A0262" w14:paraId="25148EF2" w14:textId="77777777" w:rsidTr="00043FE9">
        <w:trPr>
          <w:trHeight w:val="567"/>
        </w:trPr>
        <w:tc>
          <w:tcPr>
            <w:tcW w:w="1696" w:type="dxa"/>
            <w:vAlign w:val="center"/>
          </w:tcPr>
          <w:p w14:paraId="72E37796" w14:textId="054D1B6D" w:rsidR="00043FE9" w:rsidRPr="00043FE9" w:rsidRDefault="00043FE9" w:rsidP="00043FE9">
            <w:pPr>
              <w:jc w:val="center"/>
              <w:rPr>
                <w:rFonts w:ascii="Arial" w:hAnsi="Arial" w:cs="Arial"/>
              </w:rPr>
            </w:pPr>
            <w:r w:rsidRPr="00043FE9">
              <w:rPr>
                <w:rFonts w:ascii="Arial" w:hAnsi="Arial" w:cs="Arial"/>
              </w:rPr>
              <w:t>COSVR342 v4</w:t>
            </w:r>
          </w:p>
        </w:tc>
        <w:tc>
          <w:tcPr>
            <w:tcW w:w="4236" w:type="dxa"/>
            <w:vAlign w:val="center"/>
          </w:tcPr>
          <w:p w14:paraId="1B6FB373" w14:textId="7A21E39C" w:rsidR="00043FE9" w:rsidRPr="00043FE9" w:rsidRDefault="00043FE9" w:rsidP="00043FE9">
            <w:pPr>
              <w:rPr>
                <w:rFonts w:ascii="Arial" w:hAnsi="Arial" w:cs="Arial"/>
              </w:rPr>
            </w:pPr>
            <w:r w:rsidRPr="00043FE9">
              <w:rPr>
                <w:rFonts w:ascii="Arial" w:hAnsi="Arial" w:cs="Arial"/>
              </w:rPr>
              <w:t>Produce and apply complex stencils</w:t>
            </w:r>
          </w:p>
        </w:tc>
        <w:tc>
          <w:tcPr>
            <w:tcW w:w="1879" w:type="dxa"/>
            <w:vAlign w:val="center"/>
          </w:tcPr>
          <w:p w14:paraId="2744034B" w14:textId="0125CEAA" w:rsidR="00043FE9" w:rsidRPr="00043FE9" w:rsidRDefault="00043FE9" w:rsidP="00043FE9">
            <w:pPr>
              <w:jc w:val="center"/>
              <w:rPr>
                <w:rFonts w:ascii="Arial" w:hAnsi="Arial" w:cs="Arial"/>
              </w:rPr>
            </w:pPr>
            <w:r w:rsidRPr="00043FE9">
              <w:rPr>
                <w:rFonts w:ascii="Arial" w:hAnsi="Arial" w:cs="Arial"/>
              </w:rPr>
              <w:t>Level 5</w:t>
            </w:r>
          </w:p>
        </w:tc>
        <w:tc>
          <w:tcPr>
            <w:tcW w:w="1723" w:type="dxa"/>
            <w:vAlign w:val="center"/>
          </w:tcPr>
          <w:p w14:paraId="773F16C8" w14:textId="2275EDF5" w:rsidR="00043FE9" w:rsidRPr="00043FE9" w:rsidRDefault="00043FE9" w:rsidP="00043FE9">
            <w:pPr>
              <w:jc w:val="center"/>
              <w:rPr>
                <w:rFonts w:ascii="Arial" w:hAnsi="Arial" w:cs="Arial"/>
              </w:rPr>
            </w:pPr>
            <w:r w:rsidRPr="00043FE9">
              <w:rPr>
                <w:rFonts w:ascii="Arial" w:hAnsi="Arial" w:cs="Arial"/>
              </w:rPr>
              <w:t>Level 4</w:t>
            </w:r>
          </w:p>
        </w:tc>
        <w:tc>
          <w:tcPr>
            <w:tcW w:w="1736" w:type="dxa"/>
            <w:vAlign w:val="center"/>
          </w:tcPr>
          <w:p w14:paraId="4A59DBE2" w14:textId="21368B33" w:rsidR="00043FE9" w:rsidRPr="00043FE9" w:rsidRDefault="00043FE9" w:rsidP="00043FE9">
            <w:pPr>
              <w:jc w:val="center"/>
              <w:rPr>
                <w:rFonts w:ascii="Arial" w:hAnsi="Arial" w:cs="Arial"/>
              </w:rPr>
            </w:pPr>
            <w:r w:rsidRPr="00043FE9">
              <w:rPr>
                <w:rFonts w:ascii="Arial" w:hAnsi="Arial" w:cs="Arial"/>
              </w:rPr>
              <w:t>Level 5</w:t>
            </w:r>
          </w:p>
        </w:tc>
        <w:tc>
          <w:tcPr>
            <w:tcW w:w="1733" w:type="dxa"/>
            <w:vAlign w:val="center"/>
          </w:tcPr>
          <w:p w14:paraId="74555639" w14:textId="4486F589" w:rsidR="00043FE9" w:rsidRPr="00043FE9" w:rsidRDefault="00043FE9" w:rsidP="00043FE9">
            <w:pPr>
              <w:jc w:val="center"/>
              <w:rPr>
                <w:rFonts w:ascii="Arial" w:hAnsi="Arial" w:cs="Arial"/>
              </w:rPr>
            </w:pPr>
            <w:r w:rsidRPr="00043FE9">
              <w:rPr>
                <w:rFonts w:ascii="Arial" w:hAnsi="Arial" w:cs="Arial"/>
              </w:rPr>
              <w:t>Level 5</w:t>
            </w:r>
          </w:p>
        </w:tc>
        <w:tc>
          <w:tcPr>
            <w:tcW w:w="1734" w:type="dxa"/>
            <w:vAlign w:val="center"/>
          </w:tcPr>
          <w:p w14:paraId="08D9C2D8" w14:textId="08866E57" w:rsidR="00043FE9" w:rsidRPr="00043FE9" w:rsidRDefault="00043FE9" w:rsidP="00043FE9">
            <w:pPr>
              <w:jc w:val="center"/>
              <w:rPr>
                <w:rFonts w:ascii="Arial" w:hAnsi="Arial" w:cs="Arial"/>
              </w:rPr>
            </w:pPr>
            <w:r w:rsidRPr="00043FE9">
              <w:rPr>
                <w:rFonts w:ascii="Arial" w:hAnsi="Arial" w:cs="Arial"/>
              </w:rPr>
              <w:t>Level 5</w:t>
            </w:r>
          </w:p>
        </w:tc>
      </w:tr>
      <w:tr w:rsidR="00043FE9" w:rsidRPr="008A0262" w14:paraId="59B0DF88" w14:textId="77777777" w:rsidTr="00043FE9">
        <w:trPr>
          <w:trHeight w:val="567"/>
        </w:trPr>
        <w:tc>
          <w:tcPr>
            <w:tcW w:w="1696" w:type="dxa"/>
            <w:vAlign w:val="center"/>
          </w:tcPr>
          <w:p w14:paraId="20BC8F6A" w14:textId="2843A812" w:rsidR="00043FE9" w:rsidRPr="00043FE9" w:rsidRDefault="00043FE9" w:rsidP="00043FE9">
            <w:pPr>
              <w:jc w:val="center"/>
              <w:rPr>
                <w:rFonts w:ascii="Arial" w:hAnsi="Arial" w:cs="Arial"/>
              </w:rPr>
            </w:pPr>
            <w:r w:rsidRPr="00043FE9">
              <w:rPr>
                <w:rFonts w:ascii="Arial" w:hAnsi="Arial" w:cs="Arial"/>
              </w:rPr>
              <w:t>COSVR343 v3</w:t>
            </w:r>
          </w:p>
        </w:tc>
        <w:tc>
          <w:tcPr>
            <w:tcW w:w="4236" w:type="dxa"/>
            <w:vAlign w:val="center"/>
          </w:tcPr>
          <w:p w14:paraId="7CD6A381" w14:textId="46937150" w:rsidR="00043FE9" w:rsidRPr="00043FE9" w:rsidRDefault="00043FE9" w:rsidP="00043FE9">
            <w:pPr>
              <w:rPr>
                <w:rFonts w:ascii="Arial" w:hAnsi="Arial" w:cs="Arial"/>
              </w:rPr>
            </w:pPr>
            <w:r w:rsidRPr="00043FE9">
              <w:rPr>
                <w:rFonts w:ascii="Arial" w:hAnsi="Arial" w:cs="Arial"/>
              </w:rPr>
              <w:t>Hang wallcoverings to complex surfaces</w:t>
            </w:r>
          </w:p>
        </w:tc>
        <w:tc>
          <w:tcPr>
            <w:tcW w:w="1879" w:type="dxa"/>
            <w:vAlign w:val="center"/>
          </w:tcPr>
          <w:p w14:paraId="514B8F70" w14:textId="216EDB70" w:rsidR="00043FE9" w:rsidRPr="00043FE9" w:rsidRDefault="00043FE9" w:rsidP="00043FE9">
            <w:pPr>
              <w:jc w:val="center"/>
              <w:rPr>
                <w:rFonts w:ascii="Arial" w:hAnsi="Arial" w:cs="Arial"/>
              </w:rPr>
            </w:pPr>
            <w:r w:rsidRPr="00043FE9">
              <w:rPr>
                <w:rFonts w:ascii="Arial" w:hAnsi="Arial" w:cs="Arial"/>
              </w:rPr>
              <w:t>Level 5</w:t>
            </w:r>
          </w:p>
        </w:tc>
        <w:tc>
          <w:tcPr>
            <w:tcW w:w="1723" w:type="dxa"/>
            <w:vAlign w:val="center"/>
          </w:tcPr>
          <w:p w14:paraId="5ACA9407" w14:textId="34E51534" w:rsidR="00043FE9" w:rsidRPr="00043FE9" w:rsidRDefault="00043FE9" w:rsidP="00043FE9">
            <w:pPr>
              <w:jc w:val="center"/>
              <w:rPr>
                <w:rFonts w:ascii="Arial" w:hAnsi="Arial" w:cs="Arial"/>
              </w:rPr>
            </w:pPr>
            <w:r w:rsidRPr="00043FE9">
              <w:rPr>
                <w:rFonts w:ascii="Arial" w:hAnsi="Arial" w:cs="Arial"/>
              </w:rPr>
              <w:t>Level 5</w:t>
            </w:r>
          </w:p>
        </w:tc>
        <w:tc>
          <w:tcPr>
            <w:tcW w:w="1736" w:type="dxa"/>
            <w:vAlign w:val="center"/>
          </w:tcPr>
          <w:p w14:paraId="289DB04E" w14:textId="536B4A99" w:rsidR="00043FE9" w:rsidRPr="00043FE9" w:rsidRDefault="00043FE9" w:rsidP="00043FE9">
            <w:pPr>
              <w:jc w:val="center"/>
              <w:rPr>
                <w:rFonts w:ascii="Arial" w:hAnsi="Arial" w:cs="Arial"/>
              </w:rPr>
            </w:pPr>
            <w:r w:rsidRPr="00043FE9">
              <w:rPr>
                <w:rFonts w:ascii="Arial" w:hAnsi="Arial" w:cs="Arial"/>
              </w:rPr>
              <w:t>Level 5</w:t>
            </w:r>
          </w:p>
        </w:tc>
        <w:tc>
          <w:tcPr>
            <w:tcW w:w="1733" w:type="dxa"/>
            <w:vAlign w:val="center"/>
          </w:tcPr>
          <w:p w14:paraId="4481590F" w14:textId="5619C033" w:rsidR="00043FE9" w:rsidRPr="00043FE9" w:rsidRDefault="00043FE9" w:rsidP="00043FE9">
            <w:pPr>
              <w:jc w:val="center"/>
              <w:rPr>
                <w:rFonts w:ascii="Arial" w:hAnsi="Arial" w:cs="Arial"/>
              </w:rPr>
            </w:pPr>
            <w:r w:rsidRPr="00043FE9">
              <w:rPr>
                <w:rFonts w:ascii="Arial" w:hAnsi="Arial" w:cs="Arial"/>
              </w:rPr>
              <w:t>Level 5</w:t>
            </w:r>
          </w:p>
        </w:tc>
        <w:tc>
          <w:tcPr>
            <w:tcW w:w="1734" w:type="dxa"/>
            <w:vAlign w:val="center"/>
          </w:tcPr>
          <w:p w14:paraId="31425B2F" w14:textId="34EF3E98" w:rsidR="00043FE9" w:rsidRPr="00043FE9" w:rsidRDefault="00043FE9" w:rsidP="00043FE9">
            <w:pPr>
              <w:jc w:val="center"/>
              <w:rPr>
                <w:rFonts w:ascii="Arial" w:hAnsi="Arial" w:cs="Arial"/>
              </w:rPr>
            </w:pPr>
            <w:r w:rsidRPr="00043FE9">
              <w:rPr>
                <w:rFonts w:ascii="Arial" w:hAnsi="Arial" w:cs="Arial"/>
              </w:rPr>
              <w:t>Level 5</w:t>
            </w:r>
          </w:p>
        </w:tc>
      </w:tr>
    </w:tbl>
    <w:p w14:paraId="6C8F8D6E" w14:textId="77777777" w:rsidR="00D40B49" w:rsidRDefault="00D40B49" w:rsidP="00D40B49">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Pr>
          <w:rFonts w:ascii="Arial" w:hAnsi="Arial" w:cs="Arial"/>
          <w:sz w:val="28"/>
          <w:szCs w:val="28"/>
        </w:rPr>
        <w:t xml:space="preserve"> - </w:t>
      </w:r>
      <w:r w:rsidRPr="00B0258C">
        <w:rPr>
          <w:rFonts w:ascii="Arial" w:hAnsi="Arial" w:cs="Arial"/>
          <w:sz w:val="28"/>
          <w:szCs w:val="28"/>
        </w:rPr>
        <w:t xml:space="preserve">SVQ in </w:t>
      </w:r>
      <w:r>
        <w:rPr>
          <w:rFonts w:ascii="Arial" w:hAnsi="Arial" w:cs="Arial"/>
          <w:sz w:val="28"/>
          <w:szCs w:val="28"/>
        </w:rPr>
        <w:t>Painting &amp; Decorating</w:t>
      </w:r>
      <w:r w:rsidRPr="00B0258C">
        <w:rPr>
          <w:rFonts w:ascii="Arial" w:hAnsi="Arial" w:cs="Arial"/>
          <w:sz w:val="28"/>
          <w:szCs w:val="28"/>
        </w:rPr>
        <w:t xml:space="preserve"> at SCQF Level 6</w:t>
      </w:r>
    </w:p>
    <w:p w14:paraId="6CA15421" w14:textId="3B00B7A1" w:rsidR="00AB76C1" w:rsidRPr="00AB76C1" w:rsidRDefault="00AB76C1" w:rsidP="00D40B49">
      <w:r>
        <w:t>(Continued…)</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AB76C1" w:rsidRPr="008A0262" w14:paraId="730BDB09" w14:textId="77777777" w:rsidTr="004960E2">
        <w:trPr>
          <w:trHeight w:val="567"/>
        </w:trPr>
        <w:tc>
          <w:tcPr>
            <w:tcW w:w="1696" w:type="dxa"/>
            <w:vAlign w:val="center"/>
          </w:tcPr>
          <w:p w14:paraId="02214E7D" w14:textId="77777777" w:rsidR="00AB76C1" w:rsidRPr="00AF4849" w:rsidRDefault="00AB76C1" w:rsidP="004960E2">
            <w:pPr>
              <w:jc w:val="center"/>
              <w:rPr>
                <w:rFonts w:ascii="Arial" w:hAnsi="Arial" w:cs="Arial"/>
                <w:b/>
                <w:bCs/>
              </w:rPr>
            </w:pPr>
            <w:r w:rsidRPr="00AF4849">
              <w:rPr>
                <w:rFonts w:ascii="Arial" w:hAnsi="Arial" w:cs="Arial"/>
                <w:b/>
                <w:bCs/>
              </w:rPr>
              <w:t>URN</w:t>
            </w:r>
          </w:p>
        </w:tc>
        <w:tc>
          <w:tcPr>
            <w:tcW w:w="4236" w:type="dxa"/>
            <w:vAlign w:val="center"/>
          </w:tcPr>
          <w:p w14:paraId="52CCB680" w14:textId="77777777" w:rsidR="00AB76C1" w:rsidRPr="00AF4849" w:rsidRDefault="00AB76C1" w:rsidP="004960E2">
            <w:pPr>
              <w:rPr>
                <w:rFonts w:ascii="Arial" w:hAnsi="Arial" w:cs="Arial"/>
                <w:b/>
                <w:bCs/>
              </w:rPr>
            </w:pPr>
            <w:r w:rsidRPr="00AF4849">
              <w:rPr>
                <w:rFonts w:ascii="Arial" w:hAnsi="Arial" w:cs="Arial"/>
                <w:b/>
                <w:bCs/>
              </w:rPr>
              <w:t>Unit title</w:t>
            </w:r>
          </w:p>
        </w:tc>
        <w:tc>
          <w:tcPr>
            <w:tcW w:w="1879" w:type="dxa"/>
            <w:vAlign w:val="center"/>
          </w:tcPr>
          <w:p w14:paraId="128222F9" w14:textId="77777777" w:rsidR="00AB76C1" w:rsidRPr="00AF4849" w:rsidRDefault="00AB76C1" w:rsidP="004960E2">
            <w:pPr>
              <w:jc w:val="center"/>
              <w:rPr>
                <w:rFonts w:ascii="Arial" w:hAnsi="Arial" w:cs="Arial"/>
                <w:b/>
                <w:bCs/>
              </w:rPr>
            </w:pPr>
            <w:r w:rsidRPr="00AF4849">
              <w:rPr>
                <w:rFonts w:ascii="Arial" w:hAnsi="Arial" w:cs="Arial"/>
                <w:b/>
                <w:bCs/>
              </w:rPr>
              <w:t>Communication</w:t>
            </w:r>
          </w:p>
        </w:tc>
        <w:tc>
          <w:tcPr>
            <w:tcW w:w="1723" w:type="dxa"/>
            <w:vAlign w:val="center"/>
          </w:tcPr>
          <w:p w14:paraId="2584661A" w14:textId="77777777" w:rsidR="00AB76C1" w:rsidRPr="00AF4849" w:rsidRDefault="00AB76C1" w:rsidP="004960E2">
            <w:pPr>
              <w:jc w:val="center"/>
              <w:rPr>
                <w:rFonts w:ascii="Arial" w:hAnsi="Arial" w:cs="Arial"/>
                <w:b/>
                <w:bCs/>
              </w:rPr>
            </w:pPr>
            <w:r w:rsidRPr="00AF4849">
              <w:rPr>
                <w:rFonts w:ascii="Arial" w:hAnsi="Arial" w:cs="Arial"/>
                <w:b/>
                <w:bCs/>
              </w:rPr>
              <w:t>ICT</w:t>
            </w:r>
          </w:p>
        </w:tc>
        <w:tc>
          <w:tcPr>
            <w:tcW w:w="1736" w:type="dxa"/>
            <w:vAlign w:val="center"/>
          </w:tcPr>
          <w:p w14:paraId="634DBD66" w14:textId="77777777" w:rsidR="00AB76C1" w:rsidRPr="00AF4849" w:rsidRDefault="00AB76C1" w:rsidP="004960E2">
            <w:pPr>
              <w:jc w:val="center"/>
              <w:rPr>
                <w:rFonts w:ascii="Arial" w:hAnsi="Arial" w:cs="Arial"/>
                <w:b/>
                <w:bCs/>
              </w:rPr>
            </w:pPr>
            <w:r w:rsidRPr="00AF4849">
              <w:rPr>
                <w:rFonts w:ascii="Arial" w:hAnsi="Arial" w:cs="Arial"/>
                <w:b/>
                <w:bCs/>
              </w:rPr>
              <w:t>Numeracy</w:t>
            </w:r>
          </w:p>
        </w:tc>
        <w:tc>
          <w:tcPr>
            <w:tcW w:w="1733" w:type="dxa"/>
            <w:vAlign w:val="center"/>
          </w:tcPr>
          <w:p w14:paraId="3867D69C" w14:textId="77777777" w:rsidR="00AB76C1" w:rsidRPr="00AF4849" w:rsidRDefault="00AB76C1" w:rsidP="004960E2">
            <w:pPr>
              <w:jc w:val="center"/>
              <w:rPr>
                <w:rFonts w:ascii="Arial" w:hAnsi="Arial" w:cs="Arial"/>
                <w:b/>
                <w:bCs/>
              </w:rPr>
            </w:pPr>
            <w:r w:rsidRPr="00AF4849">
              <w:rPr>
                <w:rFonts w:ascii="Arial" w:hAnsi="Arial" w:cs="Arial"/>
                <w:b/>
                <w:bCs/>
              </w:rPr>
              <w:t>Problem Solving</w:t>
            </w:r>
          </w:p>
        </w:tc>
        <w:tc>
          <w:tcPr>
            <w:tcW w:w="1734" w:type="dxa"/>
            <w:vAlign w:val="center"/>
          </w:tcPr>
          <w:p w14:paraId="02A0EF60" w14:textId="77777777" w:rsidR="00AB76C1" w:rsidRPr="00AF4849" w:rsidRDefault="00AB76C1" w:rsidP="004960E2">
            <w:pPr>
              <w:jc w:val="center"/>
              <w:rPr>
                <w:rFonts w:ascii="Arial" w:hAnsi="Arial" w:cs="Arial"/>
                <w:b/>
                <w:bCs/>
              </w:rPr>
            </w:pPr>
            <w:r w:rsidRPr="00AF4849">
              <w:rPr>
                <w:rFonts w:ascii="Arial" w:hAnsi="Arial" w:cs="Arial"/>
                <w:b/>
                <w:bCs/>
              </w:rPr>
              <w:t>Working with Others</w:t>
            </w:r>
          </w:p>
        </w:tc>
      </w:tr>
      <w:tr w:rsidR="00A039DE" w:rsidRPr="008A0262" w14:paraId="6C515662" w14:textId="77777777" w:rsidTr="004960E2">
        <w:trPr>
          <w:trHeight w:val="567"/>
        </w:trPr>
        <w:tc>
          <w:tcPr>
            <w:tcW w:w="1696" w:type="dxa"/>
            <w:vAlign w:val="center"/>
          </w:tcPr>
          <w:p w14:paraId="19C02B3F" w14:textId="388102FC" w:rsidR="00A039DE" w:rsidRPr="004960E2" w:rsidRDefault="00A039DE" w:rsidP="004960E2">
            <w:pPr>
              <w:jc w:val="center"/>
              <w:rPr>
                <w:rFonts w:ascii="Arial" w:hAnsi="Arial" w:cs="Arial"/>
              </w:rPr>
            </w:pPr>
            <w:r>
              <w:rPr>
                <w:rFonts w:ascii="Arial" w:hAnsi="Arial" w:cs="Arial"/>
              </w:rPr>
              <w:t>COSVR346 v3</w:t>
            </w:r>
          </w:p>
        </w:tc>
        <w:tc>
          <w:tcPr>
            <w:tcW w:w="4236" w:type="dxa"/>
            <w:vAlign w:val="center"/>
          </w:tcPr>
          <w:p w14:paraId="7C47CC6D" w14:textId="17F81F73" w:rsidR="00A039DE" w:rsidRPr="004960E2" w:rsidRDefault="00A039DE" w:rsidP="004960E2">
            <w:pPr>
              <w:rPr>
                <w:rFonts w:ascii="Arial" w:hAnsi="Arial" w:cs="Arial"/>
              </w:rPr>
            </w:pPr>
            <w:r>
              <w:rPr>
                <w:rFonts w:ascii="Arial" w:hAnsi="Arial" w:cs="Arial"/>
              </w:rPr>
              <w:t>Hang wallcoverings (specialised papers)</w:t>
            </w:r>
          </w:p>
        </w:tc>
        <w:tc>
          <w:tcPr>
            <w:tcW w:w="1879" w:type="dxa"/>
            <w:vAlign w:val="center"/>
          </w:tcPr>
          <w:p w14:paraId="697A68CE" w14:textId="17D7CE74" w:rsidR="00A039DE" w:rsidRPr="004960E2" w:rsidRDefault="00A039DE" w:rsidP="004960E2">
            <w:pPr>
              <w:jc w:val="center"/>
              <w:rPr>
                <w:rFonts w:ascii="Arial" w:hAnsi="Arial" w:cs="Arial"/>
              </w:rPr>
            </w:pPr>
            <w:r w:rsidRPr="004960E2">
              <w:rPr>
                <w:rFonts w:ascii="Arial" w:hAnsi="Arial" w:cs="Arial"/>
              </w:rPr>
              <w:t>Level 5</w:t>
            </w:r>
          </w:p>
        </w:tc>
        <w:tc>
          <w:tcPr>
            <w:tcW w:w="1723" w:type="dxa"/>
            <w:vAlign w:val="center"/>
          </w:tcPr>
          <w:p w14:paraId="1813A6BE" w14:textId="4D1806A1" w:rsidR="00A039DE" w:rsidRPr="004960E2" w:rsidRDefault="00A039DE" w:rsidP="004960E2">
            <w:pPr>
              <w:jc w:val="center"/>
              <w:rPr>
                <w:rFonts w:ascii="Arial" w:hAnsi="Arial" w:cs="Arial"/>
              </w:rPr>
            </w:pPr>
            <w:r w:rsidRPr="004960E2">
              <w:rPr>
                <w:rFonts w:ascii="Arial" w:hAnsi="Arial" w:cs="Arial"/>
              </w:rPr>
              <w:t>Level 5</w:t>
            </w:r>
          </w:p>
        </w:tc>
        <w:tc>
          <w:tcPr>
            <w:tcW w:w="1736" w:type="dxa"/>
            <w:vAlign w:val="center"/>
          </w:tcPr>
          <w:p w14:paraId="44F07CD2" w14:textId="2DC31F73" w:rsidR="00A039DE" w:rsidRPr="004960E2" w:rsidRDefault="00A039DE" w:rsidP="004960E2">
            <w:pPr>
              <w:jc w:val="center"/>
              <w:rPr>
                <w:rFonts w:ascii="Arial" w:hAnsi="Arial" w:cs="Arial"/>
              </w:rPr>
            </w:pPr>
            <w:r w:rsidRPr="004960E2">
              <w:rPr>
                <w:rFonts w:ascii="Arial" w:hAnsi="Arial" w:cs="Arial"/>
              </w:rPr>
              <w:t>Level 5</w:t>
            </w:r>
          </w:p>
        </w:tc>
        <w:tc>
          <w:tcPr>
            <w:tcW w:w="1733" w:type="dxa"/>
            <w:vAlign w:val="center"/>
          </w:tcPr>
          <w:p w14:paraId="58F16E29" w14:textId="319A4F8D" w:rsidR="00A039DE" w:rsidRPr="004960E2" w:rsidRDefault="00A039DE" w:rsidP="004960E2">
            <w:pPr>
              <w:jc w:val="center"/>
              <w:rPr>
                <w:rFonts w:ascii="Arial" w:hAnsi="Arial" w:cs="Arial"/>
              </w:rPr>
            </w:pPr>
            <w:r w:rsidRPr="004960E2">
              <w:rPr>
                <w:rFonts w:ascii="Arial" w:hAnsi="Arial" w:cs="Arial"/>
              </w:rPr>
              <w:t>Level 5</w:t>
            </w:r>
          </w:p>
        </w:tc>
        <w:tc>
          <w:tcPr>
            <w:tcW w:w="1734" w:type="dxa"/>
            <w:vAlign w:val="center"/>
          </w:tcPr>
          <w:p w14:paraId="411C0DFC" w14:textId="07EAA6B9" w:rsidR="00A039DE" w:rsidRPr="004960E2" w:rsidRDefault="00A039DE" w:rsidP="004960E2">
            <w:pPr>
              <w:jc w:val="center"/>
              <w:rPr>
                <w:rFonts w:ascii="Arial" w:hAnsi="Arial" w:cs="Arial"/>
              </w:rPr>
            </w:pPr>
            <w:r w:rsidRPr="004960E2">
              <w:rPr>
                <w:rFonts w:ascii="Arial" w:hAnsi="Arial" w:cs="Arial"/>
              </w:rPr>
              <w:t>Level 5</w:t>
            </w:r>
          </w:p>
        </w:tc>
      </w:tr>
      <w:tr w:rsidR="004960E2" w:rsidRPr="008A0262" w14:paraId="2C1CEF98" w14:textId="77777777" w:rsidTr="004960E2">
        <w:trPr>
          <w:trHeight w:val="567"/>
        </w:trPr>
        <w:tc>
          <w:tcPr>
            <w:tcW w:w="1696" w:type="dxa"/>
            <w:vAlign w:val="center"/>
          </w:tcPr>
          <w:p w14:paraId="71BB3997" w14:textId="1FAA4AC9" w:rsidR="004960E2" w:rsidRPr="004960E2" w:rsidRDefault="004960E2" w:rsidP="004960E2">
            <w:pPr>
              <w:jc w:val="center"/>
              <w:rPr>
                <w:rFonts w:ascii="Arial" w:hAnsi="Arial" w:cs="Arial"/>
              </w:rPr>
            </w:pPr>
            <w:r w:rsidRPr="004960E2">
              <w:rPr>
                <w:rFonts w:ascii="Arial" w:hAnsi="Arial" w:cs="Arial"/>
              </w:rPr>
              <w:t>COSVR347 v3</w:t>
            </w:r>
          </w:p>
        </w:tc>
        <w:tc>
          <w:tcPr>
            <w:tcW w:w="4236" w:type="dxa"/>
            <w:vAlign w:val="center"/>
          </w:tcPr>
          <w:p w14:paraId="369D5C5A" w14:textId="6303C581" w:rsidR="004960E2" w:rsidRPr="004960E2" w:rsidRDefault="004960E2" w:rsidP="004960E2">
            <w:pPr>
              <w:rPr>
                <w:rFonts w:ascii="Arial" w:hAnsi="Arial" w:cs="Arial"/>
              </w:rPr>
            </w:pPr>
            <w:r w:rsidRPr="004960E2">
              <w:rPr>
                <w:rFonts w:ascii="Arial" w:hAnsi="Arial" w:cs="Arial"/>
              </w:rPr>
              <w:t>Produce comb textured finishes</w:t>
            </w:r>
          </w:p>
        </w:tc>
        <w:tc>
          <w:tcPr>
            <w:tcW w:w="1879" w:type="dxa"/>
            <w:vAlign w:val="center"/>
          </w:tcPr>
          <w:p w14:paraId="4DECC455" w14:textId="22BCC074"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0F34D057" w14:textId="3E2FECC5"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78295CD0" w14:textId="4F9B181C"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65DA9524" w14:textId="0BF8BC26"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0D987068" w14:textId="6056A657"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1866F097" w14:textId="77777777" w:rsidTr="004960E2">
        <w:trPr>
          <w:trHeight w:val="567"/>
        </w:trPr>
        <w:tc>
          <w:tcPr>
            <w:tcW w:w="1696" w:type="dxa"/>
            <w:vAlign w:val="center"/>
          </w:tcPr>
          <w:p w14:paraId="69369B1C" w14:textId="77383BB5" w:rsidR="004960E2" w:rsidRPr="004960E2" w:rsidRDefault="004960E2" w:rsidP="004960E2">
            <w:pPr>
              <w:jc w:val="center"/>
              <w:rPr>
                <w:rFonts w:ascii="Arial" w:hAnsi="Arial" w:cs="Arial"/>
              </w:rPr>
            </w:pPr>
            <w:r w:rsidRPr="004960E2">
              <w:rPr>
                <w:rFonts w:ascii="Arial" w:hAnsi="Arial" w:cs="Arial"/>
              </w:rPr>
              <w:t>COSVR348 v4</w:t>
            </w:r>
          </w:p>
        </w:tc>
        <w:tc>
          <w:tcPr>
            <w:tcW w:w="4236" w:type="dxa"/>
            <w:vAlign w:val="center"/>
          </w:tcPr>
          <w:p w14:paraId="6EE96978" w14:textId="4357825E" w:rsidR="004960E2" w:rsidRPr="004960E2" w:rsidRDefault="004960E2" w:rsidP="004960E2">
            <w:pPr>
              <w:rPr>
                <w:rFonts w:ascii="Arial" w:hAnsi="Arial" w:cs="Arial"/>
              </w:rPr>
            </w:pPr>
            <w:r w:rsidRPr="004960E2">
              <w:rPr>
                <w:rFonts w:ascii="Arial" w:hAnsi="Arial" w:cs="Arial"/>
              </w:rPr>
              <w:t>Apply metal leaf to surfaces</w:t>
            </w:r>
          </w:p>
        </w:tc>
        <w:tc>
          <w:tcPr>
            <w:tcW w:w="1879" w:type="dxa"/>
            <w:vAlign w:val="center"/>
          </w:tcPr>
          <w:p w14:paraId="0B801ACE" w14:textId="0F31347B"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4C910E34" w14:textId="6DB70E79" w:rsidR="004960E2" w:rsidRPr="004960E2" w:rsidRDefault="004960E2" w:rsidP="004960E2">
            <w:pPr>
              <w:jc w:val="center"/>
              <w:rPr>
                <w:rFonts w:ascii="Arial" w:hAnsi="Arial" w:cs="Arial"/>
              </w:rPr>
            </w:pPr>
            <w:r w:rsidRPr="004960E2">
              <w:rPr>
                <w:rFonts w:ascii="Arial" w:hAnsi="Arial" w:cs="Arial"/>
              </w:rPr>
              <w:t>Level 5</w:t>
            </w:r>
          </w:p>
        </w:tc>
        <w:tc>
          <w:tcPr>
            <w:tcW w:w="1736" w:type="dxa"/>
            <w:vAlign w:val="center"/>
          </w:tcPr>
          <w:p w14:paraId="73DAB1A9" w14:textId="22B33637"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27DE9941" w14:textId="50339201"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21AA2C01" w14:textId="657508C7"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6C10F5D5" w14:textId="77777777" w:rsidTr="004960E2">
        <w:trPr>
          <w:trHeight w:val="567"/>
        </w:trPr>
        <w:tc>
          <w:tcPr>
            <w:tcW w:w="1696" w:type="dxa"/>
            <w:vAlign w:val="center"/>
          </w:tcPr>
          <w:p w14:paraId="40289C9C" w14:textId="55DEA105" w:rsidR="004960E2" w:rsidRPr="004960E2" w:rsidRDefault="004960E2" w:rsidP="004960E2">
            <w:pPr>
              <w:jc w:val="center"/>
              <w:rPr>
                <w:rFonts w:ascii="Arial" w:hAnsi="Arial" w:cs="Arial"/>
              </w:rPr>
            </w:pPr>
            <w:r w:rsidRPr="004960E2">
              <w:rPr>
                <w:rFonts w:ascii="Arial" w:hAnsi="Arial" w:cs="Arial"/>
              </w:rPr>
              <w:t>COSVR641 v2</w:t>
            </w:r>
          </w:p>
        </w:tc>
        <w:tc>
          <w:tcPr>
            <w:tcW w:w="4236" w:type="dxa"/>
            <w:vAlign w:val="center"/>
          </w:tcPr>
          <w:p w14:paraId="710CD8A6" w14:textId="58D417C7" w:rsidR="004960E2" w:rsidRPr="004960E2" w:rsidRDefault="004960E2" w:rsidP="004960E2">
            <w:pPr>
              <w:rPr>
                <w:rFonts w:ascii="Arial" w:hAnsi="Arial" w:cs="Arial"/>
              </w:rPr>
            </w:pPr>
            <w:r w:rsidRPr="004960E2">
              <w:rPr>
                <w:rFonts w:ascii="Arial" w:hAnsi="Arial" w:cs="Arial"/>
              </w:rPr>
              <w:t>Conform to general workplace health, safety and welfare</w:t>
            </w:r>
          </w:p>
        </w:tc>
        <w:tc>
          <w:tcPr>
            <w:tcW w:w="1879" w:type="dxa"/>
            <w:vAlign w:val="center"/>
          </w:tcPr>
          <w:p w14:paraId="14E03931" w14:textId="5BA11AC3" w:rsidR="004960E2" w:rsidRPr="004960E2" w:rsidRDefault="004960E2" w:rsidP="004960E2">
            <w:pPr>
              <w:jc w:val="center"/>
              <w:rPr>
                <w:rFonts w:ascii="Arial" w:hAnsi="Arial" w:cs="Arial"/>
              </w:rPr>
            </w:pPr>
            <w:r w:rsidRPr="004960E2">
              <w:rPr>
                <w:rFonts w:ascii="Arial" w:hAnsi="Arial" w:cs="Arial"/>
              </w:rPr>
              <w:t>Level 4</w:t>
            </w:r>
          </w:p>
        </w:tc>
        <w:tc>
          <w:tcPr>
            <w:tcW w:w="1723" w:type="dxa"/>
            <w:vAlign w:val="center"/>
          </w:tcPr>
          <w:p w14:paraId="78FEBB07" w14:textId="77777777" w:rsidR="004960E2" w:rsidRPr="004960E2" w:rsidRDefault="004960E2" w:rsidP="004960E2">
            <w:pPr>
              <w:jc w:val="center"/>
              <w:rPr>
                <w:rFonts w:ascii="Arial" w:hAnsi="Arial" w:cs="Arial"/>
              </w:rPr>
            </w:pPr>
          </w:p>
        </w:tc>
        <w:tc>
          <w:tcPr>
            <w:tcW w:w="1736" w:type="dxa"/>
            <w:vAlign w:val="center"/>
          </w:tcPr>
          <w:p w14:paraId="5F59FE84" w14:textId="77777777" w:rsidR="004960E2" w:rsidRPr="004960E2" w:rsidRDefault="004960E2" w:rsidP="004960E2">
            <w:pPr>
              <w:jc w:val="center"/>
              <w:rPr>
                <w:rFonts w:ascii="Arial" w:hAnsi="Arial" w:cs="Arial"/>
              </w:rPr>
            </w:pPr>
          </w:p>
        </w:tc>
        <w:tc>
          <w:tcPr>
            <w:tcW w:w="1733" w:type="dxa"/>
            <w:vAlign w:val="center"/>
          </w:tcPr>
          <w:p w14:paraId="1A85FB47" w14:textId="4E8C9324" w:rsidR="004960E2" w:rsidRPr="004960E2" w:rsidRDefault="004960E2" w:rsidP="004960E2">
            <w:pPr>
              <w:jc w:val="center"/>
              <w:rPr>
                <w:rFonts w:ascii="Arial" w:hAnsi="Arial" w:cs="Arial"/>
              </w:rPr>
            </w:pPr>
            <w:r w:rsidRPr="004960E2">
              <w:rPr>
                <w:rFonts w:ascii="Arial" w:hAnsi="Arial" w:cs="Arial"/>
              </w:rPr>
              <w:t>Level 4</w:t>
            </w:r>
          </w:p>
        </w:tc>
        <w:tc>
          <w:tcPr>
            <w:tcW w:w="1734" w:type="dxa"/>
            <w:vAlign w:val="center"/>
          </w:tcPr>
          <w:p w14:paraId="210586CC" w14:textId="01F59FED" w:rsidR="004960E2" w:rsidRPr="004960E2" w:rsidRDefault="004960E2" w:rsidP="004960E2">
            <w:pPr>
              <w:jc w:val="center"/>
              <w:rPr>
                <w:rFonts w:ascii="Arial" w:hAnsi="Arial" w:cs="Arial"/>
              </w:rPr>
            </w:pPr>
            <w:r w:rsidRPr="004960E2">
              <w:rPr>
                <w:rFonts w:ascii="Arial" w:hAnsi="Arial" w:cs="Arial"/>
              </w:rPr>
              <w:t>Level 4</w:t>
            </w:r>
          </w:p>
        </w:tc>
      </w:tr>
      <w:tr w:rsidR="004960E2" w:rsidRPr="008A0262" w14:paraId="6547A449" w14:textId="77777777" w:rsidTr="004960E2">
        <w:trPr>
          <w:trHeight w:val="567"/>
        </w:trPr>
        <w:tc>
          <w:tcPr>
            <w:tcW w:w="1696" w:type="dxa"/>
            <w:vAlign w:val="center"/>
          </w:tcPr>
          <w:p w14:paraId="5F7F71C0" w14:textId="47050464" w:rsidR="004960E2" w:rsidRPr="004960E2" w:rsidRDefault="004960E2" w:rsidP="004960E2">
            <w:pPr>
              <w:jc w:val="center"/>
              <w:rPr>
                <w:rFonts w:ascii="Arial" w:hAnsi="Arial" w:cs="Arial"/>
              </w:rPr>
            </w:pPr>
            <w:r w:rsidRPr="004960E2">
              <w:rPr>
                <w:rFonts w:ascii="Arial" w:hAnsi="Arial" w:cs="Arial"/>
              </w:rPr>
              <w:t>COSVR646 v2</w:t>
            </w:r>
          </w:p>
        </w:tc>
        <w:tc>
          <w:tcPr>
            <w:tcW w:w="4236" w:type="dxa"/>
            <w:vAlign w:val="center"/>
          </w:tcPr>
          <w:p w14:paraId="373BC491" w14:textId="26863A23" w:rsidR="004960E2" w:rsidRPr="004960E2" w:rsidRDefault="004960E2" w:rsidP="004960E2">
            <w:pPr>
              <w:rPr>
                <w:rFonts w:ascii="Arial" w:hAnsi="Arial" w:cs="Arial"/>
              </w:rPr>
            </w:pPr>
            <w:r w:rsidRPr="004960E2">
              <w:rPr>
                <w:rFonts w:ascii="Arial" w:hAnsi="Arial" w:cs="Arial"/>
              </w:rPr>
              <w:t>Install coving and decorative mouldings</w:t>
            </w:r>
          </w:p>
        </w:tc>
        <w:tc>
          <w:tcPr>
            <w:tcW w:w="1879" w:type="dxa"/>
            <w:vAlign w:val="center"/>
          </w:tcPr>
          <w:p w14:paraId="0AF0C526" w14:textId="067117FA"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51C7E772" w14:textId="3BB17B55"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7D06D36E" w14:textId="22D5377C"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09EA2D0F" w14:textId="68BE4E16"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77CF42EE" w14:textId="67C68B1D"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04776004" w14:textId="77777777" w:rsidTr="004960E2">
        <w:trPr>
          <w:trHeight w:val="567"/>
        </w:trPr>
        <w:tc>
          <w:tcPr>
            <w:tcW w:w="1696" w:type="dxa"/>
            <w:vAlign w:val="center"/>
          </w:tcPr>
          <w:p w14:paraId="0876803B" w14:textId="46D3D1AB" w:rsidR="004960E2" w:rsidRPr="004960E2" w:rsidRDefault="004960E2" w:rsidP="004960E2">
            <w:pPr>
              <w:jc w:val="center"/>
              <w:rPr>
                <w:rFonts w:ascii="Arial" w:hAnsi="Arial" w:cs="Arial"/>
              </w:rPr>
            </w:pPr>
            <w:r w:rsidRPr="004960E2">
              <w:rPr>
                <w:rFonts w:ascii="Arial" w:hAnsi="Arial" w:cs="Arial"/>
              </w:rPr>
              <w:t>COSVR647 v2</w:t>
            </w:r>
          </w:p>
        </w:tc>
        <w:tc>
          <w:tcPr>
            <w:tcW w:w="4236" w:type="dxa"/>
            <w:vAlign w:val="center"/>
          </w:tcPr>
          <w:p w14:paraId="452206A3" w14:textId="471F69CF" w:rsidR="004960E2" w:rsidRPr="004960E2" w:rsidRDefault="004960E2" w:rsidP="004960E2">
            <w:pPr>
              <w:rPr>
                <w:rFonts w:ascii="Arial" w:hAnsi="Arial" w:cs="Arial"/>
              </w:rPr>
            </w:pPr>
            <w:r w:rsidRPr="004960E2">
              <w:rPr>
                <w:rFonts w:ascii="Arial" w:hAnsi="Arial" w:cs="Arial"/>
              </w:rPr>
              <w:t>Apply coatings to produce textured finishes</w:t>
            </w:r>
          </w:p>
        </w:tc>
        <w:tc>
          <w:tcPr>
            <w:tcW w:w="1879" w:type="dxa"/>
            <w:vAlign w:val="center"/>
          </w:tcPr>
          <w:p w14:paraId="456585B0" w14:textId="1B2AF821"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62C68F0C" w14:textId="5A7DB9DE"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766A9E97" w14:textId="2450561D"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735301E3" w14:textId="39044F8E"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527C4532" w14:textId="756CDD30"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1C7A1A49" w14:textId="77777777" w:rsidTr="004960E2">
        <w:trPr>
          <w:trHeight w:val="567"/>
        </w:trPr>
        <w:tc>
          <w:tcPr>
            <w:tcW w:w="1696" w:type="dxa"/>
            <w:vAlign w:val="center"/>
          </w:tcPr>
          <w:p w14:paraId="4E953217" w14:textId="6C6E7C23" w:rsidR="004960E2" w:rsidRPr="004960E2" w:rsidRDefault="004960E2" w:rsidP="004960E2">
            <w:pPr>
              <w:jc w:val="center"/>
              <w:rPr>
                <w:rFonts w:ascii="Arial" w:hAnsi="Arial" w:cs="Arial"/>
              </w:rPr>
            </w:pPr>
            <w:r w:rsidRPr="004960E2">
              <w:rPr>
                <w:rFonts w:ascii="Arial" w:hAnsi="Arial" w:cs="Arial"/>
              </w:rPr>
              <w:t>COSVR648 v2</w:t>
            </w:r>
          </w:p>
        </w:tc>
        <w:tc>
          <w:tcPr>
            <w:tcW w:w="4236" w:type="dxa"/>
            <w:vAlign w:val="center"/>
          </w:tcPr>
          <w:p w14:paraId="4CAF8927" w14:textId="659D34BD" w:rsidR="004960E2" w:rsidRPr="004960E2" w:rsidRDefault="004960E2" w:rsidP="004960E2">
            <w:pPr>
              <w:rPr>
                <w:rFonts w:ascii="Arial" w:hAnsi="Arial" w:cs="Arial"/>
              </w:rPr>
            </w:pPr>
            <w:r w:rsidRPr="004960E2">
              <w:rPr>
                <w:rFonts w:ascii="Arial" w:hAnsi="Arial" w:cs="Arial"/>
              </w:rPr>
              <w:t>Produce broken colour effects</w:t>
            </w:r>
          </w:p>
        </w:tc>
        <w:tc>
          <w:tcPr>
            <w:tcW w:w="1879" w:type="dxa"/>
            <w:vAlign w:val="center"/>
          </w:tcPr>
          <w:p w14:paraId="052D6D1F" w14:textId="5AFD1166"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3ABFEA78" w14:textId="39914E9F"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6F92DDE0" w14:textId="1681F811"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7056C3DF" w14:textId="13165089"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4BA5389F" w14:textId="5A1C5FA0"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12D62159" w14:textId="77777777" w:rsidTr="004960E2">
        <w:trPr>
          <w:trHeight w:val="567"/>
        </w:trPr>
        <w:tc>
          <w:tcPr>
            <w:tcW w:w="1696" w:type="dxa"/>
            <w:vAlign w:val="center"/>
          </w:tcPr>
          <w:p w14:paraId="7B3E5FCF" w14:textId="0D8D5E63" w:rsidR="004960E2" w:rsidRPr="004960E2" w:rsidRDefault="004960E2" w:rsidP="004960E2">
            <w:pPr>
              <w:jc w:val="center"/>
              <w:rPr>
                <w:rFonts w:ascii="Arial" w:hAnsi="Arial" w:cs="Arial"/>
              </w:rPr>
            </w:pPr>
            <w:r w:rsidRPr="004960E2">
              <w:rPr>
                <w:rFonts w:ascii="Arial" w:hAnsi="Arial" w:cs="Arial"/>
              </w:rPr>
              <w:t>COSVR649 v2</w:t>
            </w:r>
          </w:p>
        </w:tc>
        <w:tc>
          <w:tcPr>
            <w:tcW w:w="4236" w:type="dxa"/>
            <w:vAlign w:val="center"/>
          </w:tcPr>
          <w:p w14:paraId="22EE7320" w14:textId="036AA69A" w:rsidR="004960E2" w:rsidRPr="004960E2" w:rsidRDefault="004960E2" w:rsidP="004960E2">
            <w:pPr>
              <w:rPr>
                <w:rFonts w:ascii="Arial" w:hAnsi="Arial" w:cs="Arial"/>
              </w:rPr>
            </w:pPr>
            <w:r w:rsidRPr="004960E2">
              <w:rPr>
                <w:rFonts w:ascii="Arial" w:hAnsi="Arial" w:cs="Arial"/>
              </w:rPr>
              <w:t>Produce stencilled designs using pre-cut stencil plates</w:t>
            </w:r>
          </w:p>
        </w:tc>
        <w:tc>
          <w:tcPr>
            <w:tcW w:w="1879" w:type="dxa"/>
            <w:vAlign w:val="center"/>
          </w:tcPr>
          <w:p w14:paraId="30C34DE5" w14:textId="2D8622FC"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4F9017AB" w14:textId="0DF8EA80"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65E8CDEA" w14:textId="2148F8E2"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2F307F32" w14:textId="0780BB6A"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728C7E4C" w14:textId="70A285A8"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08707AEF" w14:textId="77777777" w:rsidTr="004960E2">
        <w:trPr>
          <w:trHeight w:val="567"/>
        </w:trPr>
        <w:tc>
          <w:tcPr>
            <w:tcW w:w="1696" w:type="dxa"/>
            <w:vAlign w:val="center"/>
          </w:tcPr>
          <w:p w14:paraId="3BCA1100" w14:textId="25EE680F" w:rsidR="004960E2" w:rsidRPr="004960E2" w:rsidRDefault="004960E2" w:rsidP="004960E2">
            <w:pPr>
              <w:jc w:val="center"/>
              <w:rPr>
                <w:rFonts w:ascii="Arial" w:hAnsi="Arial" w:cs="Arial"/>
              </w:rPr>
            </w:pPr>
            <w:r w:rsidRPr="004960E2">
              <w:rPr>
                <w:rFonts w:ascii="Arial" w:hAnsi="Arial" w:cs="Arial"/>
              </w:rPr>
              <w:t>COSVR650 v2</w:t>
            </w:r>
          </w:p>
        </w:tc>
        <w:tc>
          <w:tcPr>
            <w:tcW w:w="4236" w:type="dxa"/>
            <w:vAlign w:val="center"/>
          </w:tcPr>
          <w:p w14:paraId="51FAF348" w14:textId="461ABBD3" w:rsidR="004960E2" w:rsidRPr="004960E2" w:rsidRDefault="004960E2" w:rsidP="004960E2">
            <w:pPr>
              <w:rPr>
                <w:rFonts w:ascii="Arial" w:hAnsi="Arial" w:cs="Arial"/>
              </w:rPr>
            </w:pPr>
            <w:r w:rsidRPr="004960E2">
              <w:rPr>
                <w:rFonts w:ascii="Arial" w:hAnsi="Arial" w:cs="Arial"/>
              </w:rPr>
              <w:t>Produce straight wood grained effects</w:t>
            </w:r>
          </w:p>
        </w:tc>
        <w:tc>
          <w:tcPr>
            <w:tcW w:w="1879" w:type="dxa"/>
            <w:vAlign w:val="center"/>
          </w:tcPr>
          <w:p w14:paraId="2353F989" w14:textId="0AA46639"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6798B138" w14:textId="5FF240A4" w:rsidR="004960E2" w:rsidRPr="004960E2" w:rsidRDefault="004960E2" w:rsidP="004960E2">
            <w:pPr>
              <w:jc w:val="center"/>
              <w:rPr>
                <w:rFonts w:ascii="Arial" w:hAnsi="Arial" w:cs="Arial"/>
              </w:rPr>
            </w:pPr>
            <w:r w:rsidRPr="004960E2">
              <w:rPr>
                <w:rFonts w:ascii="Arial" w:hAnsi="Arial" w:cs="Arial"/>
              </w:rPr>
              <w:t>Level 5</w:t>
            </w:r>
          </w:p>
        </w:tc>
        <w:tc>
          <w:tcPr>
            <w:tcW w:w="1736" w:type="dxa"/>
            <w:vAlign w:val="center"/>
          </w:tcPr>
          <w:p w14:paraId="67D390E0" w14:textId="6BA6CCA9"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3A69D1EB" w14:textId="79065D9C"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08A6F778" w14:textId="0442315F"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0E24A256" w14:textId="77777777" w:rsidTr="004960E2">
        <w:trPr>
          <w:trHeight w:val="567"/>
        </w:trPr>
        <w:tc>
          <w:tcPr>
            <w:tcW w:w="1696" w:type="dxa"/>
            <w:vAlign w:val="center"/>
          </w:tcPr>
          <w:p w14:paraId="5E28C91C" w14:textId="7A6CBB30" w:rsidR="004960E2" w:rsidRPr="004960E2" w:rsidRDefault="004960E2" w:rsidP="004960E2">
            <w:pPr>
              <w:jc w:val="center"/>
              <w:rPr>
                <w:rFonts w:ascii="Arial" w:hAnsi="Arial" w:cs="Arial"/>
              </w:rPr>
            </w:pPr>
            <w:r w:rsidRPr="004960E2">
              <w:rPr>
                <w:rFonts w:ascii="Arial" w:hAnsi="Arial" w:cs="Arial"/>
              </w:rPr>
              <w:t>COSVR651 v2</w:t>
            </w:r>
          </w:p>
        </w:tc>
        <w:tc>
          <w:tcPr>
            <w:tcW w:w="4236" w:type="dxa"/>
            <w:vAlign w:val="center"/>
          </w:tcPr>
          <w:p w14:paraId="5DB83068" w14:textId="38560AB0" w:rsidR="004960E2" w:rsidRPr="004960E2" w:rsidRDefault="004960E2" w:rsidP="004960E2">
            <w:pPr>
              <w:rPr>
                <w:rFonts w:ascii="Arial" w:hAnsi="Arial" w:cs="Arial"/>
              </w:rPr>
            </w:pPr>
            <w:r w:rsidRPr="004960E2">
              <w:rPr>
                <w:rFonts w:ascii="Arial" w:hAnsi="Arial" w:cs="Arial"/>
              </w:rPr>
              <w:t>Produce quality replica wood grained finishes</w:t>
            </w:r>
          </w:p>
        </w:tc>
        <w:tc>
          <w:tcPr>
            <w:tcW w:w="1879" w:type="dxa"/>
            <w:vAlign w:val="center"/>
          </w:tcPr>
          <w:p w14:paraId="7E25DB92" w14:textId="57E4CB4B"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0D656F6C" w14:textId="7F57CF6A" w:rsidR="004960E2" w:rsidRPr="004960E2" w:rsidRDefault="004960E2" w:rsidP="004960E2">
            <w:pPr>
              <w:jc w:val="center"/>
              <w:rPr>
                <w:rFonts w:ascii="Arial" w:hAnsi="Arial" w:cs="Arial"/>
              </w:rPr>
            </w:pPr>
            <w:r w:rsidRPr="004960E2">
              <w:rPr>
                <w:rFonts w:ascii="Arial" w:hAnsi="Arial" w:cs="Arial"/>
              </w:rPr>
              <w:t>Level 5</w:t>
            </w:r>
          </w:p>
        </w:tc>
        <w:tc>
          <w:tcPr>
            <w:tcW w:w="1736" w:type="dxa"/>
            <w:vAlign w:val="center"/>
          </w:tcPr>
          <w:p w14:paraId="07702D9F" w14:textId="66BD072C"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7592E6C1" w14:textId="7CC911F3"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1FAB6A95" w14:textId="48C297DB"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2833FA7A" w14:textId="77777777" w:rsidTr="004960E2">
        <w:trPr>
          <w:trHeight w:val="567"/>
        </w:trPr>
        <w:tc>
          <w:tcPr>
            <w:tcW w:w="1696" w:type="dxa"/>
            <w:vAlign w:val="center"/>
          </w:tcPr>
          <w:p w14:paraId="134F12ED" w14:textId="6C487AB5" w:rsidR="004960E2" w:rsidRPr="004960E2" w:rsidRDefault="004960E2" w:rsidP="004960E2">
            <w:pPr>
              <w:jc w:val="center"/>
              <w:rPr>
                <w:rFonts w:ascii="Arial" w:hAnsi="Arial" w:cs="Arial"/>
              </w:rPr>
            </w:pPr>
            <w:r w:rsidRPr="004960E2">
              <w:rPr>
                <w:rFonts w:ascii="Arial" w:hAnsi="Arial" w:cs="Arial"/>
              </w:rPr>
              <w:t>COSVR652 v2</w:t>
            </w:r>
          </w:p>
        </w:tc>
        <w:tc>
          <w:tcPr>
            <w:tcW w:w="4236" w:type="dxa"/>
            <w:vAlign w:val="center"/>
          </w:tcPr>
          <w:p w14:paraId="5B95CE9C" w14:textId="33985CE7" w:rsidR="004960E2" w:rsidRPr="004960E2" w:rsidRDefault="004960E2" w:rsidP="004960E2">
            <w:pPr>
              <w:rPr>
                <w:rFonts w:ascii="Arial" w:hAnsi="Arial" w:cs="Arial"/>
              </w:rPr>
            </w:pPr>
            <w:r w:rsidRPr="004960E2">
              <w:rPr>
                <w:rFonts w:ascii="Arial" w:hAnsi="Arial" w:cs="Arial"/>
              </w:rPr>
              <w:t>Produce marbling effects</w:t>
            </w:r>
          </w:p>
        </w:tc>
        <w:tc>
          <w:tcPr>
            <w:tcW w:w="1879" w:type="dxa"/>
            <w:vAlign w:val="center"/>
          </w:tcPr>
          <w:p w14:paraId="1D241F93" w14:textId="7730DA2A"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0DDC0945" w14:textId="282E6BB4" w:rsidR="004960E2" w:rsidRPr="004960E2" w:rsidRDefault="004960E2" w:rsidP="004960E2">
            <w:pPr>
              <w:jc w:val="center"/>
              <w:rPr>
                <w:rFonts w:ascii="Arial" w:hAnsi="Arial" w:cs="Arial"/>
              </w:rPr>
            </w:pPr>
            <w:r w:rsidRPr="004960E2">
              <w:rPr>
                <w:rFonts w:ascii="Arial" w:hAnsi="Arial" w:cs="Arial"/>
              </w:rPr>
              <w:t>Level 4</w:t>
            </w:r>
          </w:p>
        </w:tc>
        <w:tc>
          <w:tcPr>
            <w:tcW w:w="1736" w:type="dxa"/>
            <w:vAlign w:val="center"/>
          </w:tcPr>
          <w:p w14:paraId="4D5C5EC1" w14:textId="17E6A858"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6BABDEEA" w14:textId="06D4E42E"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3B9397D1" w14:textId="304272A2" w:rsidR="004960E2" w:rsidRPr="004960E2" w:rsidRDefault="004960E2" w:rsidP="004960E2">
            <w:pPr>
              <w:jc w:val="center"/>
              <w:rPr>
                <w:rFonts w:ascii="Arial" w:hAnsi="Arial" w:cs="Arial"/>
              </w:rPr>
            </w:pPr>
            <w:r w:rsidRPr="004960E2">
              <w:rPr>
                <w:rFonts w:ascii="Arial" w:hAnsi="Arial" w:cs="Arial"/>
              </w:rPr>
              <w:t>Level 5</w:t>
            </w:r>
          </w:p>
        </w:tc>
      </w:tr>
      <w:tr w:rsidR="004960E2" w:rsidRPr="008A0262" w14:paraId="6BFBD4E7" w14:textId="77777777" w:rsidTr="004960E2">
        <w:trPr>
          <w:trHeight w:val="567"/>
        </w:trPr>
        <w:tc>
          <w:tcPr>
            <w:tcW w:w="1696" w:type="dxa"/>
            <w:vAlign w:val="center"/>
          </w:tcPr>
          <w:p w14:paraId="6D205B54" w14:textId="003473FE" w:rsidR="004960E2" w:rsidRPr="004960E2" w:rsidRDefault="004960E2" w:rsidP="004960E2">
            <w:pPr>
              <w:jc w:val="center"/>
              <w:rPr>
                <w:rFonts w:ascii="Arial" w:hAnsi="Arial" w:cs="Arial"/>
              </w:rPr>
            </w:pPr>
            <w:r w:rsidRPr="004960E2">
              <w:rPr>
                <w:rFonts w:ascii="Arial" w:hAnsi="Arial" w:cs="Arial"/>
              </w:rPr>
              <w:t>COSVR653 v2</w:t>
            </w:r>
          </w:p>
        </w:tc>
        <w:tc>
          <w:tcPr>
            <w:tcW w:w="4236" w:type="dxa"/>
            <w:vAlign w:val="center"/>
          </w:tcPr>
          <w:p w14:paraId="0D5C9FCD" w14:textId="77528128" w:rsidR="004960E2" w:rsidRPr="004960E2" w:rsidRDefault="004960E2" w:rsidP="004960E2">
            <w:pPr>
              <w:rPr>
                <w:rFonts w:ascii="Arial" w:hAnsi="Arial" w:cs="Arial"/>
              </w:rPr>
            </w:pPr>
            <w:r w:rsidRPr="004960E2">
              <w:rPr>
                <w:rFonts w:ascii="Arial" w:hAnsi="Arial" w:cs="Arial"/>
              </w:rPr>
              <w:t>Produce quality replica marble finishes</w:t>
            </w:r>
          </w:p>
        </w:tc>
        <w:tc>
          <w:tcPr>
            <w:tcW w:w="1879" w:type="dxa"/>
            <w:vAlign w:val="center"/>
          </w:tcPr>
          <w:p w14:paraId="356B3FBC" w14:textId="3331C9FA" w:rsidR="004960E2" w:rsidRPr="004960E2" w:rsidRDefault="004960E2" w:rsidP="004960E2">
            <w:pPr>
              <w:jc w:val="center"/>
              <w:rPr>
                <w:rFonts w:ascii="Arial" w:hAnsi="Arial" w:cs="Arial"/>
              </w:rPr>
            </w:pPr>
            <w:r w:rsidRPr="004960E2">
              <w:rPr>
                <w:rFonts w:ascii="Arial" w:hAnsi="Arial" w:cs="Arial"/>
              </w:rPr>
              <w:t>Level 5</w:t>
            </w:r>
          </w:p>
        </w:tc>
        <w:tc>
          <w:tcPr>
            <w:tcW w:w="1723" w:type="dxa"/>
            <w:vAlign w:val="center"/>
          </w:tcPr>
          <w:p w14:paraId="6E78D4FA" w14:textId="181E5A02" w:rsidR="004960E2" w:rsidRPr="004960E2" w:rsidRDefault="004960E2" w:rsidP="004960E2">
            <w:pPr>
              <w:jc w:val="center"/>
              <w:rPr>
                <w:rFonts w:ascii="Arial" w:hAnsi="Arial" w:cs="Arial"/>
              </w:rPr>
            </w:pPr>
            <w:r w:rsidRPr="004960E2">
              <w:rPr>
                <w:rFonts w:ascii="Arial" w:hAnsi="Arial" w:cs="Arial"/>
              </w:rPr>
              <w:t>Level 5</w:t>
            </w:r>
          </w:p>
        </w:tc>
        <w:tc>
          <w:tcPr>
            <w:tcW w:w="1736" w:type="dxa"/>
            <w:vAlign w:val="center"/>
          </w:tcPr>
          <w:p w14:paraId="2C8F782D" w14:textId="5F6FBE90" w:rsidR="004960E2" w:rsidRPr="004960E2" w:rsidRDefault="004960E2" w:rsidP="004960E2">
            <w:pPr>
              <w:jc w:val="center"/>
              <w:rPr>
                <w:rFonts w:ascii="Arial" w:hAnsi="Arial" w:cs="Arial"/>
              </w:rPr>
            </w:pPr>
            <w:r w:rsidRPr="004960E2">
              <w:rPr>
                <w:rFonts w:ascii="Arial" w:hAnsi="Arial" w:cs="Arial"/>
              </w:rPr>
              <w:t>Level 5</w:t>
            </w:r>
          </w:p>
        </w:tc>
        <w:tc>
          <w:tcPr>
            <w:tcW w:w="1733" w:type="dxa"/>
            <w:vAlign w:val="center"/>
          </w:tcPr>
          <w:p w14:paraId="17022BD8" w14:textId="5CEE9139" w:rsidR="004960E2" w:rsidRPr="004960E2" w:rsidRDefault="004960E2" w:rsidP="004960E2">
            <w:pPr>
              <w:jc w:val="center"/>
              <w:rPr>
                <w:rFonts w:ascii="Arial" w:hAnsi="Arial" w:cs="Arial"/>
              </w:rPr>
            </w:pPr>
            <w:r w:rsidRPr="004960E2">
              <w:rPr>
                <w:rFonts w:ascii="Arial" w:hAnsi="Arial" w:cs="Arial"/>
              </w:rPr>
              <w:t>Level 5</w:t>
            </w:r>
          </w:p>
        </w:tc>
        <w:tc>
          <w:tcPr>
            <w:tcW w:w="1734" w:type="dxa"/>
            <w:vAlign w:val="center"/>
          </w:tcPr>
          <w:p w14:paraId="4958BA9C" w14:textId="47461BA9" w:rsidR="004960E2" w:rsidRPr="004960E2" w:rsidRDefault="004960E2" w:rsidP="004960E2">
            <w:pPr>
              <w:jc w:val="center"/>
              <w:rPr>
                <w:rFonts w:ascii="Arial" w:hAnsi="Arial" w:cs="Arial"/>
              </w:rPr>
            </w:pPr>
            <w:r w:rsidRPr="004960E2">
              <w:rPr>
                <w:rFonts w:ascii="Arial" w:hAnsi="Arial" w:cs="Arial"/>
              </w:rPr>
              <w:t>Level 5</w:t>
            </w:r>
          </w:p>
        </w:tc>
      </w:tr>
    </w:tbl>
    <w:p w14:paraId="28A596A7" w14:textId="73915656" w:rsidR="00A039DE" w:rsidRDefault="00A039DE" w:rsidP="000C0B68">
      <w:pPr>
        <w:spacing w:before="120" w:after="0"/>
        <w:rPr>
          <w:rFonts w:ascii="Arial" w:hAnsi="Arial" w:cs="Arial"/>
          <w:i/>
        </w:rPr>
      </w:pPr>
    </w:p>
    <w:p w14:paraId="7EC0A4EF" w14:textId="77777777" w:rsidR="00A039DE" w:rsidRDefault="00A039DE" w:rsidP="00A039DE">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Pr>
          <w:rFonts w:ascii="Arial" w:hAnsi="Arial" w:cs="Arial"/>
          <w:sz w:val="28"/>
          <w:szCs w:val="28"/>
        </w:rPr>
        <w:t xml:space="preserve"> - </w:t>
      </w:r>
      <w:r w:rsidRPr="00B0258C">
        <w:rPr>
          <w:rFonts w:ascii="Arial" w:hAnsi="Arial" w:cs="Arial"/>
          <w:sz w:val="28"/>
          <w:szCs w:val="28"/>
        </w:rPr>
        <w:t xml:space="preserve">SVQ in </w:t>
      </w:r>
      <w:r>
        <w:rPr>
          <w:rFonts w:ascii="Arial" w:hAnsi="Arial" w:cs="Arial"/>
          <w:sz w:val="28"/>
          <w:szCs w:val="28"/>
        </w:rPr>
        <w:t>Painting &amp; Decorating</w:t>
      </w:r>
      <w:r w:rsidRPr="00B0258C">
        <w:rPr>
          <w:rFonts w:ascii="Arial" w:hAnsi="Arial" w:cs="Arial"/>
          <w:sz w:val="28"/>
          <w:szCs w:val="28"/>
        </w:rPr>
        <w:t xml:space="preserve"> at SCQF Level 6</w:t>
      </w:r>
    </w:p>
    <w:p w14:paraId="3F845DE9" w14:textId="77777777" w:rsidR="00A039DE" w:rsidRPr="00AB76C1" w:rsidRDefault="00A039DE" w:rsidP="00A039DE">
      <w:r>
        <w:t>(Continued…)</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A039DE" w:rsidRPr="008A0262" w14:paraId="1A2B3A0B" w14:textId="77777777" w:rsidTr="006B5154">
        <w:trPr>
          <w:trHeight w:val="567"/>
        </w:trPr>
        <w:tc>
          <w:tcPr>
            <w:tcW w:w="1696" w:type="dxa"/>
            <w:vAlign w:val="center"/>
          </w:tcPr>
          <w:p w14:paraId="0D88F888" w14:textId="77777777" w:rsidR="00A039DE" w:rsidRPr="004960E2" w:rsidRDefault="00A039DE" w:rsidP="006B5154">
            <w:pPr>
              <w:jc w:val="center"/>
              <w:rPr>
                <w:rFonts w:ascii="Arial" w:hAnsi="Arial" w:cs="Arial"/>
              </w:rPr>
            </w:pPr>
            <w:r w:rsidRPr="004960E2">
              <w:rPr>
                <w:rFonts w:ascii="Arial" w:hAnsi="Arial" w:cs="Arial"/>
              </w:rPr>
              <w:t>STPD1 v3</w:t>
            </w:r>
          </w:p>
        </w:tc>
        <w:tc>
          <w:tcPr>
            <w:tcW w:w="4236" w:type="dxa"/>
            <w:vAlign w:val="center"/>
          </w:tcPr>
          <w:p w14:paraId="5AB343F5" w14:textId="77777777" w:rsidR="00A039DE" w:rsidRPr="004960E2" w:rsidRDefault="00A039DE" w:rsidP="006B5154">
            <w:pPr>
              <w:rPr>
                <w:rFonts w:ascii="Arial" w:hAnsi="Arial" w:cs="Arial"/>
              </w:rPr>
            </w:pPr>
            <w:r w:rsidRPr="004960E2">
              <w:rPr>
                <w:rFonts w:ascii="Arial" w:hAnsi="Arial" w:cs="Arial"/>
              </w:rPr>
              <w:t>Painting and Decorating Skills Test</w:t>
            </w:r>
          </w:p>
        </w:tc>
        <w:tc>
          <w:tcPr>
            <w:tcW w:w="1879" w:type="dxa"/>
            <w:vAlign w:val="center"/>
          </w:tcPr>
          <w:p w14:paraId="2A4303F1" w14:textId="77777777" w:rsidR="00A039DE" w:rsidRPr="004960E2" w:rsidRDefault="00A039DE" w:rsidP="006B5154">
            <w:pPr>
              <w:jc w:val="center"/>
              <w:rPr>
                <w:rFonts w:ascii="Arial" w:hAnsi="Arial" w:cs="Arial"/>
              </w:rPr>
            </w:pPr>
            <w:r w:rsidRPr="004960E2">
              <w:rPr>
                <w:rFonts w:ascii="Arial" w:hAnsi="Arial" w:cs="Arial"/>
              </w:rPr>
              <w:t>Level 5</w:t>
            </w:r>
          </w:p>
        </w:tc>
        <w:tc>
          <w:tcPr>
            <w:tcW w:w="1723" w:type="dxa"/>
            <w:vAlign w:val="center"/>
          </w:tcPr>
          <w:p w14:paraId="67FB0AA4" w14:textId="77777777" w:rsidR="00A039DE" w:rsidRPr="004960E2" w:rsidRDefault="00A039DE" w:rsidP="006B5154">
            <w:pPr>
              <w:jc w:val="center"/>
              <w:rPr>
                <w:rFonts w:ascii="Arial" w:hAnsi="Arial" w:cs="Arial"/>
              </w:rPr>
            </w:pPr>
          </w:p>
        </w:tc>
        <w:tc>
          <w:tcPr>
            <w:tcW w:w="1736" w:type="dxa"/>
            <w:vAlign w:val="center"/>
          </w:tcPr>
          <w:p w14:paraId="24D42A78" w14:textId="77777777" w:rsidR="00A039DE" w:rsidRPr="004960E2" w:rsidRDefault="00A039DE" w:rsidP="006B5154">
            <w:pPr>
              <w:jc w:val="center"/>
              <w:rPr>
                <w:rFonts w:ascii="Arial" w:hAnsi="Arial" w:cs="Arial"/>
              </w:rPr>
            </w:pPr>
            <w:r w:rsidRPr="004960E2">
              <w:rPr>
                <w:rFonts w:ascii="Arial" w:hAnsi="Arial" w:cs="Arial"/>
              </w:rPr>
              <w:t>Level 5</w:t>
            </w:r>
          </w:p>
        </w:tc>
        <w:tc>
          <w:tcPr>
            <w:tcW w:w="1733" w:type="dxa"/>
            <w:vAlign w:val="center"/>
          </w:tcPr>
          <w:p w14:paraId="7A6DFEDA" w14:textId="77777777" w:rsidR="00A039DE" w:rsidRPr="004960E2" w:rsidRDefault="00A039DE" w:rsidP="006B5154">
            <w:pPr>
              <w:jc w:val="center"/>
              <w:rPr>
                <w:rFonts w:ascii="Arial" w:hAnsi="Arial" w:cs="Arial"/>
              </w:rPr>
            </w:pPr>
            <w:r w:rsidRPr="004960E2">
              <w:rPr>
                <w:rFonts w:ascii="Arial" w:hAnsi="Arial" w:cs="Arial"/>
              </w:rPr>
              <w:t>Level 5</w:t>
            </w:r>
          </w:p>
        </w:tc>
        <w:tc>
          <w:tcPr>
            <w:tcW w:w="1734" w:type="dxa"/>
            <w:vAlign w:val="center"/>
          </w:tcPr>
          <w:p w14:paraId="68D6F96A" w14:textId="77777777" w:rsidR="00A039DE" w:rsidRPr="004960E2" w:rsidRDefault="00A039DE" w:rsidP="006B5154">
            <w:pPr>
              <w:jc w:val="center"/>
              <w:rPr>
                <w:rFonts w:ascii="Arial" w:hAnsi="Arial" w:cs="Arial"/>
              </w:rPr>
            </w:pPr>
          </w:p>
        </w:tc>
      </w:tr>
    </w:tbl>
    <w:p w14:paraId="075E6601" w14:textId="77777777" w:rsidR="00A039DE" w:rsidRDefault="00A039DE" w:rsidP="00A039DE">
      <w:pPr>
        <w:spacing w:before="120" w:after="0"/>
        <w:rPr>
          <w:rFonts w:ascii="Arial" w:hAnsi="Arial" w:cs="Arial"/>
          <w:i/>
        </w:rPr>
      </w:pPr>
      <w:r w:rsidRPr="008A0262">
        <w:rPr>
          <w:rFonts w:ascii="Arial" w:hAnsi="Arial" w:cs="Arial"/>
          <w:i/>
        </w:rPr>
        <w:t>All numbers refer to SCQF level – any blanks indicate no opportunity</w:t>
      </w:r>
    </w:p>
    <w:p w14:paraId="29AA20FF" w14:textId="77777777" w:rsidR="00A039DE" w:rsidRPr="008A0262" w:rsidRDefault="00A039DE" w:rsidP="000C0B68">
      <w:pPr>
        <w:spacing w:before="120" w:after="0"/>
        <w:rPr>
          <w:rFonts w:ascii="Arial" w:hAnsi="Arial" w:cs="Arial"/>
        </w:rPr>
      </w:pPr>
    </w:p>
    <w:sectPr w:rsidR="00A039DE"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0447" w14:textId="77777777" w:rsidR="001C76A6" w:rsidRDefault="001C76A6" w:rsidP="001C76A6">
      <w:pPr>
        <w:spacing w:after="0" w:line="240" w:lineRule="auto"/>
      </w:pPr>
      <w:r>
        <w:separator/>
      </w:r>
    </w:p>
  </w:endnote>
  <w:endnote w:type="continuationSeparator" w:id="0">
    <w:p w14:paraId="33F72A25" w14:textId="77777777" w:rsidR="001C76A6" w:rsidRDefault="001C76A6" w:rsidP="001C7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F9FF" w14:textId="0F52E222" w:rsidR="001C76A6" w:rsidRDefault="001C76A6">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00E59" w14:textId="77777777" w:rsidR="001C76A6" w:rsidRDefault="001C76A6" w:rsidP="001C76A6">
      <w:pPr>
        <w:spacing w:after="0" w:line="240" w:lineRule="auto"/>
      </w:pPr>
      <w:r>
        <w:separator/>
      </w:r>
    </w:p>
  </w:footnote>
  <w:footnote w:type="continuationSeparator" w:id="0">
    <w:p w14:paraId="1BE57429" w14:textId="77777777" w:rsidR="001C76A6" w:rsidRDefault="001C76A6" w:rsidP="001C7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43FE9"/>
    <w:rsid w:val="000577FC"/>
    <w:rsid w:val="000722A3"/>
    <w:rsid w:val="000C0B68"/>
    <w:rsid w:val="00101821"/>
    <w:rsid w:val="00115C6B"/>
    <w:rsid w:val="00185B10"/>
    <w:rsid w:val="00193753"/>
    <w:rsid w:val="001B0ACC"/>
    <w:rsid w:val="001C76A6"/>
    <w:rsid w:val="001E45B5"/>
    <w:rsid w:val="00260916"/>
    <w:rsid w:val="00260BC6"/>
    <w:rsid w:val="00273D7E"/>
    <w:rsid w:val="00277941"/>
    <w:rsid w:val="002B3319"/>
    <w:rsid w:val="002C00DD"/>
    <w:rsid w:val="002F5F88"/>
    <w:rsid w:val="00383A35"/>
    <w:rsid w:val="003A03E2"/>
    <w:rsid w:val="0044063F"/>
    <w:rsid w:val="004626EB"/>
    <w:rsid w:val="004774D0"/>
    <w:rsid w:val="004960E2"/>
    <w:rsid w:val="004A0E0B"/>
    <w:rsid w:val="004E6DB6"/>
    <w:rsid w:val="00531BC1"/>
    <w:rsid w:val="005B3EBC"/>
    <w:rsid w:val="005D7D8F"/>
    <w:rsid w:val="006140C5"/>
    <w:rsid w:val="00677BBE"/>
    <w:rsid w:val="006D6057"/>
    <w:rsid w:val="00705D88"/>
    <w:rsid w:val="00711859"/>
    <w:rsid w:val="00712EA0"/>
    <w:rsid w:val="00774A34"/>
    <w:rsid w:val="007B277D"/>
    <w:rsid w:val="007B28A3"/>
    <w:rsid w:val="007E3A6A"/>
    <w:rsid w:val="008573BA"/>
    <w:rsid w:val="008A0262"/>
    <w:rsid w:val="008B3893"/>
    <w:rsid w:val="008F01ED"/>
    <w:rsid w:val="0090182F"/>
    <w:rsid w:val="009125BE"/>
    <w:rsid w:val="00913189"/>
    <w:rsid w:val="00960C06"/>
    <w:rsid w:val="00962B91"/>
    <w:rsid w:val="00983D9F"/>
    <w:rsid w:val="00985920"/>
    <w:rsid w:val="009875C3"/>
    <w:rsid w:val="009A2D0D"/>
    <w:rsid w:val="009D00C6"/>
    <w:rsid w:val="00A039DE"/>
    <w:rsid w:val="00A64276"/>
    <w:rsid w:val="00A643ED"/>
    <w:rsid w:val="00A718B0"/>
    <w:rsid w:val="00AA5C44"/>
    <w:rsid w:val="00AB76C1"/>
    <w:rsid w:val="00AC2C7D"/>
    <w:rsid w:val="00AC355D"/>
    <w:rsid w:val="00AC634F"/>
    <w:rsid w:val="00AE6EA0"/>
    <w:rsid w:val="00AF4849"/>
    <w:rsid w:val="00B0258C"/>
    <w:rsid w:val="00B15BAE"/>
    <w:rsid w:val="00B16190"/>
    <w:rsid w:val="00B35924"/>
    <w:rsid w:val="00B512AF"/>
    <w:rsid w:val="00BB637F"/>
    <w:rsid w:val="00BC1516"/>
    <w:rsid w:val="00C50ACD"/>
    <w:rsid w:val="00C5565C"/>
    <w:rsid w:val="00CB50B9"/>
    <w:rsid w:val="00D13170"/>
    <w:rsid w:val="00D40B49"/>
    <w:rsid w:val="00D50BCA"/>
    <w:rsid w:val="00D74A15"/>
    <w:rsid w:val="00DB528E"/>
    <w:rsid w:val="00E04AB1"/>
    <w:rsid w:val="00E6082C"/>
    <w:rsid w:val="00E9203B"/>
    <w:rsid w:val="00F07A92"/>
    <w:rsid w:val="00F173F3"/>
    <w:rsid w:val="00F2548A"/>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CommentReference">
    <w:name w:val="annotation reference"/>
    <w:basedOn w:val="DefaultParagraphFont"/>
    <w:uiPriority w:val="99"/>
    <w:semiHidden/>
    <w:unhideWhenUsed/>
    <w:rsid w:val="006D6057"/>
    <w:rPr>
      <w:sz w:val="16"/>
      <w:szCs w:val="16"/>
    </w:rPr>
  </w:style>
  <w:style w:type="paragraph" w:styleId="CommentText">
    <w:name w:val="annotation text"/>
    <w:basedOn w:val="Normal"/>
    <w:link w:val="CommentTextChar"/>
    <w:uiPriority w:val="99"/>
    <w:semiHidden/>
    <w:unhideWhenUsed/>
    <w:rsid w:val="006D6057"/>
    <w:pPr>
      <w:spacing w:line="240" w:lineRule="auto"/>
    </w:pPr>
    <w:rPr>
      <w:sz w:val="20"/>
      <w:szCs w:val="20"/>
    </w:rPr>
  </w:style>
  <w:style w:type="character" w:customStyle="1" w:styleId="CommentTextChar">
    <w:name w:val="Comment Text Char"/>
    <w:basedOn w:val="DefaultParagraphFont"/>
    <w:link w:val="CommentText"/>
    <w:uiPriority w:val="99"/>
    <w:semiHidden/>
    <w:rsid w:val="006D6057"/>
    <w:rPr>
      <w:sz w:val="20"/>
      <w:szCs w:val="20"/>
    </w:rPr>
  </w:style>
  <w:style w:type="paragraph" w:styleId="CommentSubject">
    <w:name w:val="annotation subject"/>
    <w:basedOn w:val="CommentText"/>
    <w:next w:val="CommentText"/>
    <w:link w:val="CommentSubjectChar"/>
    <w:uiPriority w:val="99"/>
    <w:semiHidden/>
    <w:unhideWhenUsed/>
    <w:rsid w:val="006D6057"/>
    <w:rPr>
      <w:b/>
      <w:bCs/>
    </w:rPr>
  </w:style>
  <w:style w:type="character" w:customStyle="1" w:styleId="CommentSubjectChar">
    <w:name w:val="Comment Subject Char"/>
    <w:basedOn w:val="CommentTextChar"/>
    <w:link w:val="CommentSubject"/>
    <w:uiPriority w:val="99"/>
    <w:semiHidden/>
    <w:rsid w:val="006D6057"/>
    <w:rPr>
      <w:b/>
      <w:bCs/>
      <w:sz w:val="20"/>
      <w:szCs w:val="20"/>
    </w:rPr>
  </w:style>
  <w:style w:type="paragraph" w:styleId="Header">
    <w:name w:val="header"/>
    <w:basedOn w:val="Normal"/>
    <w:link w:val="HeaderChar"/>
    <w:uiPriority w:val="99"/>
    <w:unhideWhenUsed/>
    <w:rsid w:val="001C7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6A6"/>
  </w:style>
  <w:style w:type="paragraph" w:styleId="Footer">
    <w:name w:val="footer"/>
    <w:basedOn w:val="Normal"/>
    <w:link w:val="FooterChar"/>
    <w:uiPriority w:val="99"/>
    <w:unhideWhenUsed/>
    <w:rsid w:val="001C7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APP18032516--137439871-26841</_dlc_DocId>
    <_dlc_DocIdUrl xmlns="f719decc-5758-44f9-97d9-d1447a9bb81d">
      <Url>https://citb.sharepoint.com/sites/ApprntcshpsStndrdsQlfctns/PubStds/_layouts/15/DocIdRedir.aspx?ID=APP18032516--137439871-26841</Url>
      <Description>APP18032516--137439871-26841</Description>
    </_dlc_DocIdUrl>
    <Occupation_x0020_Title xmlns="1791bac4-7482-40ad-8f4b-de60d1eb27de" xsi:nil="true"/>
    <Information xmlns="1791bac4-7482-40ad-8f4b-de60d1eb27de" xsi:nil="true"/>
  </documentManagement>
</p:properties>
</file>

<file path=customXml/itemProps1.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A8851-8A79-46D3-9DEC-C5557CB235D1}">
  <ds:schemaRefs>
    <ds:schemaRef ds:uri="http://schemas.microsoft.com/sharepoint/events"/>
  </ds:schemaRefs>
</ds:datastoreItem>
</file>

<file path=customXml/itemProps3.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4.xml><?xml version="1.0" encoding="utf-8"?>
<ds:datastoreItem xmlns:ds="http://schemas.openxmlformats.org/officeDocument/2006/customXml" ds:itemID="{349F53C1-4BCA-4852-8D37-7596C726E069}">
  <ds:schemaRefs>
    <ds:schemaRef ds:uri="http://schemas.openxmlformats.org/officeDocument/2006/bibliography"/>
  </ds:schemaRefs>
</ds:datastoreItem>
</file>

<file path=customXml/itemProps5.xml><?xml version="1.0" encoding="utf-8"?>
<ds:datastoreItem xmlns:ds="http://schemas.openxmlformats.org/officeDocument/2006/customXml" ds:itemID="{E436C1B3-1D32-440A-A880-D2B97826D9DA}">
  <ds:schemaRefs>
    <ds:schemaRef ds:uri="http://schemas.microsoft.com/office/2006/documentManagement/types"/>
    <ds:schemaRef ds:uri="1e743f84-b2a2-4b9d-b83e-c8c7ed0ccd0e"/>
    <ds:schemaRef ds:uri="http://purl.org/dc/elements/1.1/"/>
    <ds:schemaRef ds:uri="f719decc-5758-44f9-97d9-d1447a9bb81d"/>
    <ds:schemaRef ds:uri="http://purl.org/dc/terms/"/>
    <ds:schemaRef ds:uri="http://purl.org/dc/dcmitype/"/>
    <ds:schemaRef ds:uri="http://schemas.microsoft.com/office/infopath/2007/PartnerControls"/>
    <ds:schemaRef ds:uri="http://schemas.openxmlformats.org/package/2006/metadata/core-properties"/>
    <ds:schemaRef ds:uri="1791bac4-7482-40ad-8f4b-de60d1eb27d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 Painting &amp; Decorating (Construction) at SCQF Level 6</dc:title>
  <dc:creator>Scottish Qualifications Authority (SQA)</dc:creator>
  <cp:lastModifiedBy>Rebecca Pitman</cp:lastModifiedBy>
  <cp:revision>4</cp:revision>
  <cp:lastPrinted>2017-01-20T10:32:00Z</cp:lastPrinted>
  <dcterms:created xsi:type="dcterms:W3CDTF">2021-07-27T06:33:00Z</dcterms:created>
  <dcterms:modified xsi:type="dcterms:W3CDTF">2022-05-05T09:20:00Z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63f46abf-d7c0-4453-905c-9833206e84ac</vt:lpwstr>
  </property>
</Properties>
</file>