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24078A04" w:rsidR="005B3EBC" w:rsidRPr="008A0262" w:rsidRDefault="00705D88" w:rsidP="0024175F">
            <w:pPr>
              <w:rPr>
                <w:rFonts w:ascii="Arial" w:hAnsi="Arial" w:cs="Arial"/>
              </w:rPr>
            </w:pPr>
            <w:r w:rsidRPr="008A0262">
              <w:rPr>
                <w:rFonts w:ascii="Arial" w:hAnsi="Arial" w:cs="Arial"/>
              </w:rPr>
              <w:t xml:space="preserve">SVQ in </w:t>
            </w:r>
            <w:r w:rsidR="000A4A7D">
              <w:rPr>
                <w:rFonts w:ascii="Arial" w:hAnsi="Arial" w:cs="Arial"/>
              </w:rPr>
              <w:t>Plastering</w:t>
            </w:r>
            <w:r w:rsidRPr="008A0262">
              <w:rPr>
                <w:rFonts w:ascii="Arial" w:hAnsi="Arial" w:cs="Arial"/>
              </w:rPr>
              <w:t xml:space="preserve">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4E1B9557" w:rsidR="005B3EBC" w:rsidRPr="008A0262" w:rsidRDefault="00DF0BE0"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392BB15C"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0A4A7D">
              <w:rPr>
                <w:rFonts w:ascii="Arial" w:hAnsi="Arial" w:cs="Arial"/>
              </w:rPr>
              <w:t>6</w:t>
            </w:r>
            <w:r w:rsidR="00FA44A9" w:rsidRPr="008A0262">
              <w:rPr>
                <w:rFonts w:ascii="Arial" w:hAnsi="Arial" w:cs="Arial"/>
              </w:rPr>
              <w:t xml:space="preserve">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0429BC78"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0A4A7D">
        <w:rPr>
          <w:rFonts w:ascii="Arial" w:hAnsi="Arial" w:cs="Arial"/>
          <w:sz w:val="28"/>
          <w:szCs w:val="28"/>
        </w:rPr>
        <w:t>Plastering</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SCQF Level 6</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9B3BC0">
        <w:trPr>
          <w:trHeight w:val="567"/>
        </w:trPr>
        <w:tc>
          <w:tcPr>
            <w:tcW w:w="1696" w:type="dxa"/>
            <w:vAlign w:val="center"/>
          </w:tcPr>
          <w:p w14:paraId="7B694D99" w14:textId="77777777" w:rsidR="00FB2C5C" w:rsidRPr="009B3BC0" w:rsidRDefault="00FB2C5C" w:rsidP="009B3BC0">
            <w:pPr>
              <w:jc w:val="center"/>
              <w:rPr>
                <w:rFonts w:ascii="Arial" w:hAnsi="Arial" w:cs="Arial"/>
                <w:b/>
                <w:bCs/>
              </w:rPr>
            </w:pPr>
            <w:r w:rsidRPr="009B3BC0">
              <w:rPr>
                <w:rFonts w:ascii="Arial" w:hAnsi="Arial" w:cs="Arial"/>
                <w:b/>
                <w:bCs/>
              </w:rPr>
              <w:t>URN</w:t>
            </w:r>
          </w:p>
        </w:tc>
        <w:tc>
          <w:tcPr>
            <w:tcW w:w="4236" w:type="dxa"/>
            <w:vAlign w:val="center"/>
          </w:tcPr>
          <w:p w14:paraId="11D2D8A1" w14:textId="2FEF9373" w:rsidR="00FB2C5C" w:rsidRPr="009B3BC0" w:rsidRDefault="00FB2C5C" w:rsidP="009B3BC0">
            <w:pPr>
              <w:rPr>
                <w:rFonts w:ascii="Arial" w:hAnsi="Arial" w:cs="Arial"/>
                <w:b/>
                <w:bCs/>
              </w:rPr>
            </w:pPr>
            <w:r w:rsidRPr="009B3BC0">
              <w:rPr>
                <w:rFonts w:ascii="Arial" w:hAnsi="Arial" w:cs="Arial"/>
                <w:b/>
                <w:bCs/>
              </w:rPr>
              <w:t>Unit title</w:t>
            </w:r>
          </w:p>
        </w:tc>
        <w:tc>
          <w:tcPr>
            <w:tcW w:w="1879" w:type="dxa"/>
            <w:vAlign w:val="center"/>
          </w:tcPr>
          <w:p w14:paraId="60CD4E36" w14:textId="77777777" w:rsidR="00FB2C5C" w:rsidRPr="009B3BC0" w:rsidRDefault="00FB2C5C" w:rsidP="009B3BC0">
            <w:pPr>
              <w:jc w:val="center"/>
              <w:rPr>
                <w:rFonts w:ascii="Arial" w:hAnsi="Arial" w:cs="Arial"/>
                <w:b/>
                <w:bCs/>
              </w:rPr>
            </w:pPr>
            <w:r w:rsidRPr="009B3BC0">
              <w:rPr>
                <w:rFonts w:ascii="Arial" w:hAnsi="Arial" w:cs="Arial"/>
                <w:b/>
                <w:bCs/>
              </w:rPr>
              <w:t>Communication</w:t>
            </w:r>
          </w:p>
        </w:tc>
        <w:tc>
          <w:tcPr>
            <w:tcW w:w="1723" w:type="dxa"/>
            <w:vAlign w:val="center"/>
          </w:tcPr>
          <w:p w14:paraId="3F3E5086" w14:textId="77777777" w:rsidR="00FB2C5C" w:rsidRPr="009B3BC0" w:rsidRDefault="00FB2C5C" w:rsidP="009B3BC0">
            <w:pPr>
              <w:jc w:val="center"/>
              <w:rPr>
                <w:rFonts w:ascii="Arial" w:hAnsi="Arial" w:cs="Arial"/>
                <w:b/>
                <w:bCs/>
              </w:rPr>
            </w:pPr>
            <w:r w:rsidRPr="009B3BC0">
              <w:rPr>
                <w:rFonts w:ascii="Arial" w:hAnsi="Arial" w:cs="Arial"/>
                <w:b/>
                <w:bCs/>
              </w:rPr>
              <w:t>ICT</w:t>
            </w:r>
          </w:p>
        </w:tc>
        <w:tc>
          <w:tcPr>
            <w:tcW w:w="1736" w:type="dxa"/>
            <w:vAlign w:val="center"/>
          </w:tcPr>
          <w:p w14:paraId="54A3F587" w14:textId="77777777" w:rsidR="00FB2C5C" w:rsidRPr="009B3BC0" w:rsidRDefault="00FB2C5C" w:rsidP="009B3BC0">
            <w:pPr>
              <w:jc w:val="center"/>
              <w:rPr>
                <w:rFonts w:ascii="Arial" w:hAnsi="Arial" w:cs="Arial"/>
                <w:b/>
                <w:bCs/>
              </w:rPr>
            </w:pPr>
            <w:r w:rsidRPr="009B3BC0">
              <w:rPr>
                <w:rFonts w:ascii="Arial" w:hAnsi="Arial" w:cs="Arial"/>
                <w:b/>
                <w:bCs/>
              </w:rPr>
              <w:t>Numeracy</w:t>
            </w:r>
          </w:p>
        </w:tc>
        <w:tc>
          <w:tcPr>
            <w:tcW w:w="1733" w:type="dxa"/>
            <w:vAlign w:val="center"/>
          </w:tcPr>
          <w:p w14:paraId="310F1582" w14:textId="77777777" w:rsidR="00FB2C5C" w:rsidRPr="009B3BC0" w:rsidRDefault="00FB2C5C" w:rsidP="009B3BC0">
            <w:pPr>
              <w:jc w:val="center"/>
              <w:rPr>
                <w:rFonts w:ascii="Arial" w:hAnsi="Arial" w:cs="Arial"/>
                <w:b/>
                <w:bCs/>
              </w:rPr>
            </w:pPr>
            <w:r w:rsidRPr="009B3BC0">
              <w:rPr>
                <w:rFonts w:ascii="Arial" w:hAnsi="Arial" w:cs="Arial"/>
                <w:b/>
                <w:bCs/>
              </w:rPr>
              <w:t>Problem Solving</w:t>
            </w:r>
          </w:p>
        </w:tc>
        <w:tc>
          <w:tcPr>
            <w:tcW w:w="1734" w:type="dxa"/>
            <w:vAlign w:val="center"/>
          </w:tcPr>
          <w:p w14:paraId="2AB8F16C" w14:textId="77777777" w:rsidR="00FB2C5C" w:rsidRPr="009B3BC0" w:rsidRDefault="00FB2C5C" w:rsidP="009B3BC0">
            <w:pPr>
              <w:jc w:val="center"/>
              <w:rPr>
                <w:rFonts w:ascii="Arial" w:hAnsi="Arial" w:cs="Arial"/>
                <w:b/>
                <w:bCs/>
              </w:rPr>
            </w:pPr>
            <w:r w:rsidRPr="009B3BC0">
              <w:rPr>
                <w:rFonts w:ascii="Arial" w:hAnsi="Arial" w:cs="Arial"/>
                <w:b/>
                <w:bCs/>
              </w:rPr>
              <w:t>Working with Others</w:t>
            </w:r>
          </w:p>
        </w:tc>
      </w:tr>
      <w:tr w:rsidR="009B3BC0" w:rsidRPr="008A0262" w14:paraId="1C68E506" w14:textId="77777777" w:rsidTr="009B3BC0">
        <w:trPr>
          <w:trHeight w:val="567"/>
        </w:trPr>
        <w:tc>
          <w:tcPr>
            <w:tcW w:w="1696" w:type="dxa"/>
            <w:vAlign w:val="center"/>
          </w:tcPr>
          <w:p w14:paraId="2559A801" w14:textId="798D1836" w:rsidR="009B3BC0" w:rsidRPr="009B3BC0" w:rsidRDefault="009B3BC0" w:rsidP="009B3BC0">
            <w:pPr>
              <w:jc w:val="center"/>
              <w:rPr>
                <w:rFonts w:ascii="Arial" w:hAnsi="Arial" w:cs="Arial"/>
              </w:rPr>
            </w:pPr>
            <w:r w:rsidRPr="009B3BC0">
              <w:rPr>
                <w:rFonts w:ascii="Arial" w:hAnsi="Arial" w:cs="Arial"/>
              </w:rPr>
              <w:t>COSVR209 v2</w:t>
            </w:r>
          </w:p>
        </w:tc>
        <w:tc>
          <w:tcPr>
            <w:tcW w:w="4236" w:type="dxa"/>
            <w:vAlign w:val="center"/>
          </w:tcPr>
          <w:p w14:paraId="7B8EE55B" w14:textId="34E6C182" w:rsidR="009B3BC0" w:rsidRPr="009B3BC0" w:rsidRDefault="009B3BC0" w:rsidP="009B3BC0">
            <w:pPr>
              <w:rPr>
                <w:rFonts w:ascii="Arial" w:hAnsi="Arial" w:cs="Arial"/>
              </w:rPr>
            </w:pPr>
            <w:r w:rsidRPr="009B3BC0">
              <w:rPr>
                <w:rFonts w:ascii="Arial" w:hAnsi="Arial" w:cs="Arial"/>
              </w:rPr>
              <w:t>Confirm work activities and resources for the work</w:t>
            </w:r>
          </w:p>
        </w:tc>
        <w:tc>
          <w:tcPr>
            <w:tcW w:w="1879" w:type="dxa"/>
            <w:vAlign w:val="center"/>
          </w:tcPr>
          <w:p w14:paraId="3401E0B3" w14:textId="139A75AA"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47160A9E" w14:textId="27A0C1A4" w:rsidR="009B3BC0" w:rsidRPr="009B3BC0" w:rsidRDefault="009B3BC0" w:rsidP="009B3BC0">
            <w:pPr>
              <w:jc w:val="center"/>
              <w:rPr>
                <w:rFonts w:ascii="Arial" w:hAnsi="Arial" w:cs="Arial"/>
              </w:rPr>
            </w:pPr>
            <w:r w:rsidRPr="009B3BC0">
              <w:rPr>
                <w:rFonts w:ascii="Arial" w:hAnsi="Arial" w:cs="Arial"/>
              </w:rPr>
              <w:t>Level 5</w:t>
            </w:r>
          </w:p>
        </w:tc>
        <w:tc>
          <w:tcPr>
            <w:tcW w:w="1736" w:type="dxa"/>
            <w:vAlign w:val="center"/>
          </w:tcPr>
          <w:p w14:paraId="33A23633" w14:textId="5D3183F9"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71062475" w14:textId="4FA0C7AA"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13B185DB" w14:textId="6618A749"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11ABC28F" w14:textId="77777777" w:rsidTr="009B3BC0">
        <w:trPr>
          <w:trHeight w:val="567"/>
        </w:trPr>
        <w:tc>
          <w:tcPr>
            <w:tcW w:w="1696" w:type="dxa"/>
            <w:vAlign w:val="center"/>
          </w:tcPr>
          <w:p w14:paraId="7F26CF13" w14:textId="5AD69640" w:rsidR="009B3BC0" w:rsidRPr="009B3BC0" w:rsidRDefault="009B3BC0" w:rsidP="009B3BC0">
            <w:pPr>
              <w:jc w:val="center"/>
              <w:rPr>
                <w:rFonts w:ascii="Arial" w:hAnsi="Arial" w:cs="Arial"/>
              </w:rPr>
            </w:pPr>
            <w:r w:rsidRPr="009B3BC0">
              <w:rPr>
                <w:rFonts w:ascii="Arial" w:hAnsi="Arial" w:cs="Arial"/>
              </w:rPr>
              <w:t>COSVR210 v3</w:t>
            </w:r>
          </w:p>
        </w:tc>
        <w:tc>
          <w:tcPr>
            <w:tcW w:w="4236" w:type="dxa"/>
            <w:vAlign w:val="center"/>
          </w:tcPr>
          <w:p w14:paraId="0EE2F914" w14:textId="754F0351" w:rsidR="009B3BC0" w:rsidRPr="009B3BC0" w:rsidRDefault="009B3BC0" w:rsidP="009B3BC0">
            <w:pPr>
              <w:rPr>
                <w:rFonts w:ascii="Arial" w:hAnsi="Arial" w:cs="Arial"/>
              </w:rPr>
            </w:pPr>
            <w:r w:rsidRPr="009B3BC0">
              <w:rPr>
                <w:rFonts w:ascii="Arial" w:hAnsi="Arial" w:cs="Arial"/>
              </w:rPr>
              <w:t>Develop and maintain good working relationships</w:t>
            </w:r>
          </w:p>
        </w:tc>
        <w:tc>
          <w:tcPr>
            <w:tcW w:w="1879" w:type="dxa"/>
            <w:vAlign w:val="center"/>
          </w:tcPr>
          <w:p w14:paraId="347A1A68" w14:textId="733F341B"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4B53CCB7" w14:textId="77777777" w:rsidR="009B3BC0" w:rsidRPr="009B3BC0" w:rsidRDefault="009B3BC0" w:rsidP="009B3BC0">
            <w:pPr>
              <w:jc w:val="center"/>
              <w:rPr>
                <w:rFonts w:ascii="Arial" w:hAnsi="Arial" w:cs="Arial"/>
              </w:rPr>
            </w:pPr>
          </w:p>
        </w:tc>
        <w:tc>
          <w:tcPr>
            <w:tcW w:w="1736" w:type="dxa"/>
            <w:vAlign w:val="center"/>
          </w:tcPr>
          <w:p w14:paraId="68E16683" w14:textId="6B5A216A" w:rsidR="009B3BC0" w:rsidRPr="009B3BC0" w:rsidRDefault="009B3BC0" w:rsidP="009B3BC0">
            <w:pPr>
              <w:jc w:val="center"/>
              <w:rPr>
                <w:rFonts w:ascii="Arial" w:hAnsi="Arial" w:cs="Arial"/>
              </w:rPr>
            </w:pPr>
          </w:p>
        </w:tc>
        <w:tc>
          <w:tcPr>
            <w:tcW w:w="1733" w:type="dxa"/>
            <w:vAlign w:val="center"/>
          </w:tcPr>
          <w:p w14:paraId="2A26AE38" w14:textId="5ABEEF69"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28F67323" w14:textId="69F375DE"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2C548036" w14:textId="77777777" w:rsidTr="009B3BC0">
        <w:trPr>
          <w:trHeight w:val="567"/>
        </w:trPr>
        <w:tc>
          <w:tcPr>
            <w:tcW w:w="1696" w:type="dxa"/>
            <w:vAlign w:val="center"/>
          </w:tcPr>
          <w:p w14:paraId="0553AE50" w14:textId="3BFDC6FA" w:rsidR="009B3BC0" w:rsidRPr="009B3BC0" w:rsidRDefault="009B3BC0" w:rsidP="009B3BC0">
            <w:pPr>
              <w:jc w:val="center"/>
              <w:rPr>
                <w:rFonts w:ascii="Arial" w:hAnsi="Arial" w:cs="Arial"/>
              </w:rPr>
            </w:pPr>
            <w:r w:rsidRPr="009B3BC0">
              <w:rPr>
                <w:rFonts w:ascii="Arial" w:hAnsi="Arial" w:cs="Arial"/>
              </w:rPr>
              <w:t>COSVR211 v2</w:t>
            </w:r>
          </w:p>
        </w:tc>
        <w:tc>
          <w:tcPr>
            <w:tcW w:w="4236" w:type="dxa"/>
            <w:vAlign w:val="center"/>
          </w:tcPr>
          <w:p w14:paraId="7652D5AD" w14:textId="11C72BEE" w:rsidR="009B3BC0" w:rsidRPr="009B3BC0" w:rsidRDefault="009B3BC0" w:rsidP="009B3BC0">
            <w:pPr>
              <w:rPr>
                <w:rFonts w:ascii="Arial" w:hAnsi="Arial" w:cs="Arial"/>
              </w:rPr>
            </w:pPr>
            <w:r w:rsidRPr="009B3BC0">
              <w:rPr>
                <w:rFonts w:ascii="Arial" w:hAnsi="Arial" w:cs="Arial"/>
              </w:rPr>
              <w:t>Confirm the occupational method of work</w:t>
            </w:r>
          </w:p>
        </w:tc>
        <w:tc>
          <w:tcPr>
            <w:tcW w:w="1879" w:type="dxa"/>
            <w:vAlign w:val="center"/>
          </w:tcPr>
          <w:p w14:paraId="62DC4AE7" w14:textId="20ED0B66"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38325FE7" w14:textId="3D6F1B82" w:rsidR="009B3BC0" w:rsidRPr="009B3BC0" w:rsidRDefault="009B3BC0" w:rsidP="009B3BC0">
            <w:pPr>
              <w:jc w:val="center"/>
              <w:rPr>
                <w:rFonts w:ascii="Arial" w:hAnsi="Arial" w:cs="Arial"/>
              </w:rPr>
            </w:pPr>
          </w:p>
        </w:tc>
        <w:tc>
          <w:tcPr>
            <w:tcW w:w="1736" w:type="dxa"/>
            <w:vAlign w:val="center"/>
          </w:tcPr>
          <w:p w14:paraId="7F95EE8A" w14:textId="40DB1BE6"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35ED2B3B" w14:textId="30CA2A36"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66A03D17" w14:textId="56C2236C"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5BC49D26" w14:textId="77777777" w:rsidTr="009B3BC0">
        <w:trPr>
          <w:trHeight w:val="567"/>
        </w:trPr>
        <w:tc>
          <w:tcPr>
            <w:tcW w:w="1696" w:type="dxa"/>
            <w:vAlign w:val="center"/>
          </w:tcPr>
          <w:p w14:paraId="40C75DD3" w14:textId="70D5BCD9" w:rsidR="009B3BC0" w:rsidRPr="009B3BC0" w:rsidRDefault="009B3BC0" w:rsidP="009B3BC0">
            <w:pPr>
              <w:jc w:val="center"/>
              <w:rPr>
                <w:rFonts w:ascii="Arial" w:hAnsi="Arial" w:cs="Arial"/>
              </w:rPr>
            </w:pPr>
            <w:r w:rsidRPr="009B3BC0">
              <w:rPr>
                <w:rFonts w:ascii="Arial" w:hAnsi="Arial" w:cs="Arial"/>
              </w:rPr>
              <w:t>COSVR641 v2</w:t>
            </w:r>
          </w:p>
        </w:tc>
        <w:tc>
          <w:tcPr>
            <w:tcW w:w="4236" w:type="dxa"/>
            <w:vAlign w:val="center"/>
          </w:tcPr>
          <w:p w14:paraId="3B67490F" w14:textId="52BAD022" w:rsidR="009B3BC0" w:rsidRPr="009B3BC0" w:rsidRDefault="009B3BC0" w:rsidP="009B3BC0">
            <w:pPr>
              <w:rPr>
                <w:rFonts w:ascii="Arial" w:hAnsi="Arial" w:cs="Arial"/>
              </w:rPr>
            </w:pPr>
            <w:r w:rsidRPr="009B3BC0">
              <w:rPr>
                <w:rFonts w:ascii="Arial" w:hAnsi="Arial" w:cs="Arial"/>
              </w:rPr>
              <w:t xml:space="preserve">Conform to general workplace health, </w:t>
            </w:r>
            <w:proofErr w:type="gramStart"/>
            <w:r w:rsidRPr="009B3BC0">
              <w:rPr>
                <w:rFonts w:ascii="Arial" w:hAnsi="Arial" w:cs="Arial"/>
              </w:rPr>
              <w:t>safety</w:t>
            </w:r>
            <w:proofErr w:type="gramEnd"/>
            <w:r w:rsidRPr="009B3BC0">
              <w:rPr>
                <w:rFonts w:ascii="Arial" w:hAnsi="Arial" w:cs="Arial"/>
              </w:rPr>
              <w:t xml:space="preserve"> and welfare</w:t>
            </w:r>
          </w:p>
        </w:tc>
        <w:tc>
          <w:tcPr>
            <w:tcW w:w="1879" w:type="dxa"/>
            <w:vAlign w:val="center"/>
          </w:tcPr>
          <w:p w14:paraId="046AA363" w14:textId="63CF9991" w:rsidR="009B3BC0" w:rsidRPr="009B3BC0" w:rsidRDefault="009B3BC0" w:rsidP="009B3BC0">
            <w:pPr>
              <w:jc w:val="center"/>
              <w:rPr>
                <w:rFonts w:ascii="Arial" w:hAnsi="Arial" w:cs="Arial"/>
              </w:rPr>
            </w:pPr>
            <w:r w:rsidRPr="009B3BC0">
              <w:rPr>
                <w:rFonts w:ascii="Arial" w:hAnsi="Arial" w:cs="Arial"/>
              </w:rPr>
              <w:t>Level 4</w:t>
            </w:r>
          </w:p>
        </w:tc>
        <w:tc>
          <w:tcPr>
            <w:tcW w:w="1723" w:type="dxa"/>
            <w:vAlign w:val="center"/>
          </w:tcPr>
          <w:p w14:paraId="0A0AC5C4" w14:textId="6011C80C" w:rsidR="009B3BC0" w:rsidRPr="009B3BC0" w:rsidRDefault="009B3BC0" w:rsidP="009B3BC0">
            <w:pPr>
              <w:jc w:val="center"/>
              <w:rPr>
                <w:rFonts w:ascii="Arial" w:hAnsi="Arial" w:cs="Arial"/>
              </w:rPr>
            </w:pPr>
          </w:p>
        </w:tc>
        <w:tc>
          <w:tcPr>
            <w:tcW w:w="1736" w:type="dxa"/>
            <w:vAlign w:val="center"/>
          </w:tcPr>
          <w:p w14:paraId="5A51978A" w14:textId="417E8D68" w:rsidR="009B3BC0" w:rsidRPr="009B3BC0" w:rsidRDefault="009B3BC0" w:rsidP="009B3BC0">
            <w:pPr>
              <w:jc w:val="center"/>
              <w:rPr>
                <w:rFonts w:ascii="Arial" w:hAnsi="Arial" w:cs="Arial"/>
              </w:rPr>
            </w:pPr>
          </w:p>
        </w:tc>
        <w:tc>
          <w:tcPr>
            <w:tcW w:w="1733" w:type="dxa"/>
            <w:vAlign w:val="center"/>
          </w:tcPr>
          <w:p w14:paraId="072F70D6" w14:textId="2E433B20" w:rsidR="009B3BC0" w:rsidRPr="009B3BC0" w:rsidRDefault="009B3BC0" w:rsidP="009B3BC0">
            <w:pPr>
              <w:jc w:val="center"/>
              <w:rPr>
                <w:rFonts w:ascii="Arial" w:hAnsi="Arial" w:cs="Arial"/>
              </w:rPr>
            </w:pPr>
            <w:r w:rsidRPr="009B3BC0">
              <w:rPr>
                <w:rFonts w:ascii="Arial" w:hAnsi="Arial" w:cs="Arial"/>
              </w:rPr>
              <w:t>Level 4</w:t>
            </w:r>
          </w:p>
        </w:tc>
        <w:tc>
          <w:tcPr>
            <w:tcW w:w="1734" w:type="dxa"/>
            <w:vAlign w:val="center"/>
          </w:tcPr>
          <w:p w14:paraId="42088434" w14:textId="6440003B" w:rsidR="009B3BC0" w:rsidRPr="009B3BC0" w:rsidRDefault="009B3BC0" w:rsidP="009B3BC0">
            <w:pPr>
              <w:jc w:val="center"/>
              <w:rPr>
                <w:rFonts w:ascii="Arial" w:hAnsi="Arial" w:cs="Arial"/>
              </w:rPr>
            </w:pPr>
            <w:r w:rsidRPr="009B3BC0">
              <w:rPr>
                <w:rFonts w:ascii="Arial" w:hAnsi="Arial" w:cs="Arial"/>
              </w:rPr>
              <w:t>Level 4</w:t>
            </w:r>
          </w:p>
        </w:tc>
      </w:tr>
      <w:tr w:rsidR="009B3BC0" w:rsidRPr="008A0262" w14:paraId="0DFB4927" w14:textId="77777777" w:rsidTr="009B3BC0">
        <w:trPr>
          <w:trHeight w:val="567"/>
        </w:trPr>
        <w:tc>
          <w:tcPr>
            <w:tcW w:w="1696" w:type="dxa"/>
            <w:vAlign w:val="center"/>
          </w:tcPr>
          <w:p w14:paraId="6A749E58" w14:textId="0655CDD3" w:rsidR="009B3BC0" w:rsidRPr="009B3BC0" w:rsidRDefault="009B3BC0" w:rsidP="009B3BC0">
            <w:pPr>
              <w:jc w:val="center"/>
              <w:rPr>
                <w:rFonts w:ascii="Arial" w:hAnsi="Arial" w:cs="Arial"/>
              </w:rPr>
            </w:pPr>
            <w:r w:rsidRPr="009B3BC0">
              <w:rPr>
                <w:rFonts w:ascii="Arial" w:hAnsi="Arial" w:cs="Arial"/>
              </w:rPr>
              <w:t>COSVR68 v2</w:t>
            </w:r>
          </w:p>
        </w:tc>
        <w:tc>
          <w:tcPr>
            <w:tcW w:w="4236" w:type="dxa"/>
            <w:vAlign w:val="center"/>
          </w:tcPr>
          <w:p w14:paraId="16EB8218" w14:textId="24C5CAD5" w:rsidR="009B3BC0" w:rsidRPr="009B3BC0" w:rsidRDefault="009B3BC0" w:rsidP="009B3BC0">
            <w:pPr>
              <w:rPr>
                <w:rFonts w:ascii="Arial" w:hAnsi="Arial" w:cs="Arial"/>
              </w:rPr>
            </w:pPr>
            <w:r w:rsidRPr="009B3BC0">
              <w:rPr>
                <w:rFonts w:ascii="Arial" w:hAnsi="Arial" w:cs="Arial"/>
              </w:rPr>
              <w:t>Install direct bond dry lining systems</w:t>
            </w:r>
          </w:p>
        </w:tc>
        <w:tc>
          <w:tcPr>
            <w:tcW w:w="1879" w:type="dxa"/>
            <w:vAlign w:val="center"/>
          </w:tcPr>
          <w:p w14:paraId="63EA8A50" w14:textId="5303032D" w:rsidR="009B3BC0" w:rsidRPr="009B3BC0" w:rsidRDefault="009B3BC0" w:rsidP="009B3BC0">
            <w:pPr>
              <w:jc w:val="center"/>
              <w:rPr>
                <w:rFonts w:ascii="Arial" w:hAnsi="Arial" w:cs="Arial"/>
              </w:rPr>
            </w:pPr>
            <w:r w:rsidRPr="009B3BC0">
              <w:rPr>
                <w:rFonts w:ascii="Arial" w:hAnsi="Arial" w:cs="Arial"/>
              </w:rPr>
              <w:t>Level 4</w:t>
            </w:r>
          </w:p>
        </w:tc>
        <w:tc>
          <w:tcPr>
            <w:tcW w:w="1723" w:type="dxa"/>
            <w:vAlign w:val="center"/>
          </w:tcPr>
          <w:p w14:paraId="37C916B9" w14:textId="77777777" w:rsidR="009B3BC0" w:rsidRPr="009B3BC0" w:rsidRDefault="009B3BC0" w:rsidP="009B3BC0">
            <w:pPr>
              <w:jc w:val="center"/>
              <w:rPr>
                <w:rFonts w:ascii="Arial" w:hAnsi="Arial" w:cs="Arial"/>
              </w:rPr>
            </w:pPr>
          </w:p>
        </w:tc>
        <w:tc>
          <w:tcPr>
            <w:tcW w:w="1736" w:type="dxa"/>
            <w:vAlign w:val="center"/>
          </w:tcPr>
          <w:p w14:paraId="3879941E" w14:textId="359DBF39" w:rsidR="009B3BC0" w:rsidRPr="009B3BC0" w:rsidRDefault="009B3BC0" w:rsidP="009B3BC0">
            <w:pPr>
              <w:jc w:val="center"/>
              <w:rPr>
                <w:rFonts w:ascii="Arial" w:hAnsi="Arial" w:cs="Arial"/>
              </w:rPr>
            </w:pPr>
            <w:r w:rsidRPr="009B3BC0">
              <w:rPr>
                <w:rFonts w:ascii="Arial" w:hAnsi="Arial" w:cs="Arial"/>
              </w:rPr>
              <w:t>Level 4</w:t>
            </w:r>
          </w:p>
        </w:tc>
        <w:tc>
          <w:tcPr>
            <w:tcW w:w="1733" w:type="dxa"/>
            <w:vAlign w:val="center"/>
          </w:tcPr>
          <w:p w14:paraId="2B3425BB" w14:textId="7FBDBA6E" w:rsidR="009B3BC0" w:rsidRPr="009B3BC0" w:rsidRDefault="009B3BC0" w:rsidP="009B3BC0">
            <w:pPr>
              <w:jc w:val="center"/>
              <w:rPr>
                <w:rFonts w:ascii="Arial" w:hAnsi="Arial" w:cs="Arial"/>
              </w:rPr>
            </w:pPr>
            <w:r w:rsidRPr="009B3BC0">
              <w:rPr>
                <w:rFonts w:ascii="Arial" w:hAnsi="Arial" w:cs="Arial"/>
              </w:rPr>
              <w:t>Level 4</w:t>
            </w:r>
          </w:p>
        </w:tc>
        <w:tc>
          <w:tcPr>
            <w:tcW w:w="1734" w:type="dxa"/>
            <w:vAlign w:val="center"/>
          </w:tcPr>
          <w:p w14:paraId="0A9840D1" w14:textId="2CA60E2A" w:rsidR="009B3BC0" w:rsidRPr="009B3BC0" w:rsidRDefault="009B3BC0" w:rsidP="009B3BC0">
            <w:pPr>
              <w:jc w:val="center"/>
              <w:rPr>
                <w:rFonts w:ascii="Arial" w:hAnsi="Arial" w:cs="Arial"/>
              </w:rPr>
            </w:pPr>
            <w:r w:rsidRPr="009B3BC0">
              <w:rPr>
                <w:rFonts w:ascii="Arial" w:hAnsi="Arial" w:cs="Arial"/>
              </w:rPr>
              <w:t>Level 4</w:t>
            </w:r>
          </w:p>
        </w:tc>
      </w:tr>
      <w:tr w:rsidR="009B3BC0" w:rsidRPr="008A0262" w14:paraId="4E40E0E4" w14:textId="77777777" w:rsidTr="009B3BC0">
        <w:trPr>
          <w:trHeight w:val="567"/>
        </w:trPr>
        <w:tc>
          <w:tcPr>
            <w:tcW w:w="1696" w:type="dxa"/>
            <w:vAlign w:val="center"/>
          </w:tcPr>
          <w:p w14:paraId="7C320B9F" w14:textId="797A3300" w:rsidR="009B3BC0" w:rsidRPr="009B3BC0" w:rsidRDefault="009B3BC0" w:rsidP="009B3BC0">
            <w:pPr>
              <w:jc w:val="center"/>
              <w:rPr>
                <w:rFonts w:ascii="Arial" w:hAnsi="Arial" w:cs="Arial"/>
              </w:rPr>
            </w:pPr>
            <w:r w:rsidRPr="009B3BC0">
              <w:rPr>
                <w:rFonts w:ascii="Arial" w:hAnsi="Arial" w:cs="Arial"/>
              </w:rPr>
              <w:t>COSVR71 v2</w:t>
            </w:r>
          </w:p>
        </w:tc>
        <w:tc>
          <w:tcPr>
            <w:tcW w:w="4236" w:type="dxa"/>
            <w:vAlign w:val="center"/>
          </w:tcPr>
          <w:p w14:paraId="26F4C448" w14:textId="60038DB8" w:rsidR="009B3BC0" w:rsidRPr="009B3BC0" w:rsidRDefault="009B3BC0" w:rsidP="009B3BC0">
            <w:pPr>
              <w:rPr>
                <w:rFonts w:ascii="Arial" w:hAnsi="Arial" w:cs="Arial"/>
              </w:rPr>
            </w:pPr>
            <w:r w:rsidRPr="009B3BC0">
              <w:rPr>
                <w:rFonts w:ascii="Arial" w:hAnsi="Arial" w:cs="Arial"/>
              </w:rPr>
              <w:t>Install mechanically fixed plasterboard</w:t>
            </w:r>
          </w:p>
        </w:tc>
        <w:tc>
          <w:tcPr>
            <w:tcW w:w="1879" w:type="dxa"/>
            <w:vAlign w:val="center"/>
          </w:tcPr>
          <w:p w14:paraId="171AB8D4" w14:textId="0360BC77" w:rsidR="009B3BC0" w:rsidRPr="009B3BC0" w:rsidRDefault="009B3BC0" w:rsidP="009B3BC0">
            <w:pPr>
              <w:jc w:val="center"/>
              <w:rPr>
                <w:rFonts w:ascii="Arial" w:hAnsi="Arial" w:cs="Arial"/>
              </w:rPr>
            </w:pPr>
            <w:r w:rsidRPr="009B3BC0">
              <w:rPr>
                <w:rFonts w:ascii="Arial" w:hAnsi="Arial" w:cs="Arial"/>
              </w:rPr>
              <w:t>Level 4</w:t>
            </w:r>
          </w:p>
        </w:tc>
        <w:tc>
          <w:tcPr>
            <w:tcW w:w="1723" w:type="dxa"/>
            <w:vAlign w:val="center"/>
          </w:tcPr>
          <w:p w14:paraId="7731591B" w14:textId="77777777" w:rsidR="009B3BC0" w:rsidRPr="009B3BC0" w:rsidRDefault="009B3BC0" w:rsidP="009B3BC0">
            <w:pPr>
              <w:jc w:val="center"/>
              <w:rPr>
                <w:rFonts w:ascii="Arial" w:hAnsi="Arial" w:cs="Arial"/>
              </w:rPr>
            </w:pPr>
          </w:p>
        </w:tc>
        <w:tc>
          <w:tcPr>
            <w:tcW w:w="1736" w:type="dxa"/>
            <w:vAlign w:val="center"/>
          </w:tcPr>
          <w:p w14:paraId="3B345493" w14:textId="312AD4EF" w:rsidR="009B3BC0" w:rsidRPr="009B3BC0" w:rsidRDefault="009B3BC0" w:rsidP="009B3BC0">
            <w:pPr>
              <w:jc w:val="center"/>
              <w:rPr>
                <w:rFonts w:ascii="Arial" w:hAnsi="Arial" w:cs="Arial"/>
              </w:rPr>
            </w:pPr>
            <w:r w:rsidRPr="009B3BC0">
              <w:rPr>
                <w:rFonts w:ascii="Arial" w:hAnsi="Arial" w:cs="Arial"/>
              </w:rPr>
              <w:t>Level 4</w:t>
            </w:r>
          </w:p>
        </w:tc>
        <w:tc>
          <w:tcPr>
            <w:tcW w:w="1733" w:type="dxa"/>
            <w:vAlign w:val="center"/>
          </w:tcPr>
          <w:p w14:paraId="619D574E" w14:textId="53379509" w:rsidR="009B3BC0" w:rsidRPr="009B3BC0" w:rsidRDefault="009B3BC0" w:rsidP="009B3BC0">
            <w:pPr>
              <w:jc w:val="center"/>
              <w:rPr>
                <w:rFonts w:ascii="Arial" w:hAnsi="Arial" w:cs="Arial"/>
              </w:rPr>
            </w:pPr>
            <w:r w:rsidRPr="009B3BC0">
              <w:rPr>
                <w:rFonts w:ascii="Arial" w:hAnsi="Arial" w:cs="Arial"/>
              </w:rPr>
              <w:t>Level 4</w:t>
            </w:r>
          </w:p>
        </w:tc>
        <w:tc>
          <w:tcPr>
            <w:tcW w:w="1734" w:type="dxa"/>
            <w:vAlign w:val="center"/>
          </w:tcPr>
          <w:p w14:paraId="6C2B253F" w14:textId="165D6DA9" w:rsidR="009B3BC0" w:rsidRPr="009B3BC0" w:rsidRDefault="009B3BC0" w:rsidP="009B3BC0">
            <w:pPr>
              <w:jc w:val="center"/>
              <w:rPr>
                <w:rFonts w:ascii="Arial" w:hAnsi="Arial" w:cs="Arial"/>
              </w:rPr>
            </w:pPr>
            <w:r w:rsidRPr="009B3BC0">
              <w:rPr>
                <w:rFonts w:ascii="Arial" w:hAnsi="Arial" w:cs="Arial"/>
              </w:rPr>
              <w:t>Level 4</w:t>
            </w:r>
          </w:p>
        </w:tc>
      </w:tr>
      <w:tr w:rsidR="009B3BC0" w:rsidRPr="008A0262" w14:paraId="1280644A" w14:textId="77777777" w:rsidTr="009B3BC0">
        <w:trPr>
          <w:trHeight w:val="567"/>
        </w:trPr>
        <w:tc>
          <w:tcPr>
            <w:tcW w:w="1696" w:type="dxa"/>
            <w:vAlign w:val="center"/>
          </w:tcPr>
          <w:p w14:paraId="2A00602C" w14:textId="1944BBBF" w:rsidR="009B3BC0" w:rsidRPr="009B3BC0" w:rsidRDefault="009B3BC0" w:rsidP="009B3BC0">
            <w:pPr>
              <w:jc w:val="center"/>
              <w:rPr>
                <w:rFonts w:ascii="Arial" w:hAnsi="Arial" w:cs="Arial"/>
              </w:rPr>
            </w:pPr>
            <w:r w:rsidRPr="009B3BC0">
              <w:rPr>
                <w:rFonts w:ascii="Arial" w:hAnsi="Arial" w:cs="Arial"/>
              </w:rPr>
              <w:t>COSVR76 v2</w:t>
            </w:r>
          </w:p>
        </w:tc>
        <w:tc>
          <w:tcPr>
            <w:tcW w:w="4236" w:type="dxa"/>
            <w:vAlign w:val="center"/>
          </w:tcPr>
          <w:p w14:paraId="6B764D8D" w14:textId="7CE34F92" w:rsidR="009B3BC0" w:rsidRPr="009B3BC0" w:rsidRDefault="009B3BC0" w:rsidP="009B3BC0">
            <w:pPr>
              <w:rPr>
                <w:rFonts w:ascii="Arial" w:hAnsi="Arial" w:cs="Arial"/>
              </w:rPr>
            </w:pPr>
            <w:r w:rsidRPr="009B3BC0">
              <w:rPr>
                <w:rFonts w:ascii="Arial" w:hAnsi="Arial" w:cs="Arial"/>
              </w:rPr>
              <w:t>Apply solid plaster to complex internal surfaces</w:t>
            </w:r>
          </w:p>
        </w:tc>
        <w:tc>
          <w:tcPr>
            <w:tcW w:w="1879" w:type="dxa"/>
            <w:vAlign w:val="center"/>
          </w:tcPr>
          <w:p w14:paraId="348A04B2" w14:textId="3770954B"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2DE2FEDA" w14:textId="38C0DCB3" w:rsidR="009B3BC0" w:rsidRPr="009B3BC0" w:rsidRDefault="009B3BC0" w:rsidP="009B3BC0">
            <w:pPr>
              <w:jc w:val="center"/>
              <w:rPr>
                <w:rFonts w:ascii="Arial" w:hAnsi="Arial" w:cs="Arial"/>
              </w:rPr>
            </w:pPr>
          </w:p>
        </w:tc>
        <w:tc>
          <w:tcPr>
            <w:tcW w:w="1736" w:type="dxa"/>
            <w:vAlign w:val="center"/>
          </w:tcPr>
          <w:p w14:paraId="7857B108" w14:textId="751C1E75"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572F76D1" w14:textId="52C961E5"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52EE13F4" w14:textId="12BD5D8B"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71561A08" w14:textId="77777777" w:rsidTr="009B3BC0">
        <w:trPr>
          <w:trHeight w:val="567"/>
        </w:trPr>
        <w:tc>
          <w:tcPr>
            <w:tcW w:w="1696" w:type="dxa"/>
            <w:vAlign w:val="center"/>
          </w:tcPr>
          <w:p w14:paraId="62942CE5" w14:textId="05BA5EB0" w:rsidR="009B3BC0" w:rsidRPr="009B3BC0" w:rsidRDefault="009B3BC0" w:rsidP="009B3BC0">
            <w:pPr>
              <w:jc w:val="center"/>
              <w:rPr>
                <w:rFonts w:ascii="Arial" w:hAnsi="Arial" w:cs="Arial"/>
              </w:rPr>
            </w:pPr>
            <w:r w:rsidRPr="009B3BC0">
              <w:rPr>
                <w:rFonts w:ascii="Arial" w:hAnsi="Arial" w:cs="Arial"/>
              </w:rPr>
              <w:t>COSVR77 v2</w:t>
            </w:r>
          </w:p>
        </w:tc>
        <w:tc>
          <w:tcPr>
            <w:tcW w:w="4236" w:type="dxa"/>
            <w:vAlign w:val="center"/>
          </w:tcPr>
          <w:p w14:paraId="698B2801" w14:textId="59CF3A76" w:rsidR="009B3BC0" w:rsidRPr="009B3BC0" w:rsidRDefault="009B3BC0" w:rsidP="009B3BC0">
            <w:pPr>
              <w:rPr>
                <w:rFonts w:ascii="Arial" w:hAnsi="Arial" w:cs="Arial"/>
              </w:rPr>
            </w:pPr>
            <w:r w:rsidRPr="009B3BC0">
              <w:rPr>
                <w:rFonts w:ascii="Arial" w:hAnsi="Arial" w:cs="Arial"/>
              </w:rPr>
              <w:t>Produce complex external render finishes</w:t>
            </w:r>
          </w:p>
        </w:tc>
        <w:tc>
          <w:tcPr>
            <w:tcW w:w="1879" w:type="dxa"/>
            <w:vAlign w:val="center"/>
          </w:tcPr>
          <w:p w14:paraId="1A8A8DE6" w14:textId="7E02A75E"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50727ABC" w14:textId="1F3B1E3B" w:rsidR="009B3BC0" w:rsidRPr="009B3BC0" w:rsidRDefault="009B3BC0" w:rsidP="009B3BC0">
            <w:pPr>
              <w:jc w:val="center"/>
              <w:rPr>
                <w:rFonts w:ascii="Arial" w:hAnsi="Arial" w:cs="Arial"/>
              </w:rPr>
            </w:pPr>
          </w:p>
        </w:tc>
        <w:tc>
          <w:tcPr>
            <w:tcW w:w="1736" w:type="dxa"/>
            <w:vAlign w:val="center"/>
          </w:tcPr>
          <w:p w14:paraId="52DB5164" w14:textId="46DBAD92"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42CE5407" w14:textId="749E8D95"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007A5D33" w14:textId="01AA7B47"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327CC968" w14:textId="77777777" w:rsidTr="009B3BC0">
        <w:trPr>
          <w:trHeight w:val="567"/>
        </w:trPr>
        <w:tc>
          <w:tcPr>
            <w:tcW w:w="1696" w:type="dxa"/>
            <w:vAlign w:val="center"/>
          </w:tcPr>
          <w:p w14:paraId="0F31A111" w14:textId="044806DF" w:rsidR="009B3BC0" w:rsidRPr="009B3BC0" w:rsidRDefault="009B3BC0" w:rsidP="009B3BC0">
            <w:pPr>
              <w:jc w:val="center"/>
              <w:rPr>
                <w:rFonts w:ascii="Arial" w:hAnsi="Arial" w:cs="Arial"/>
              </w:rPr>
            </w:pPr>
            <w:r w:rsidRPr="009B3BC0">
              <w:rPr>
                <w:rFonts w:ascii="Arial" w:hAnsi="Arial" w:cs="Arial"/>
              </w:rPr>
              <w:t>COSVR78 v2</w:t>
            </w:r>
          </w:p>
        </w:tc>
        <w:tc>
          <w:tcPr>
            <w:tcW w:w="4236" w:type="dxa"/>
            <w:vAlign w:val="center"/>
          </w:tcPr>
          <w:p w14:paraId="7DFCC770" w14:textId="5A3C55B4" w:rsidR="009B3BC0" w:rsidRPr="009B3BC0" w:rsidRDefault="009B3BC0" w:rsidP="009B3BC0">
            <w:pPr>
              <w:rPr>
                <w:rFonts w:ascii="Arial" w:hAnsi="Arial" w:cs="Arial"/>
              </w:rPr>
            </w:pPr>
            <w:r w:rsidRPr="009B3BC0">
              <w:rPr>
                <w:rFonts w:ascii="Arial" w:hAnsi="Arial" w:cs="Arial"/>
              </w:rPr>
              <w:t>Produce granolithic works</w:t>
            </w:r>
          </w:p>
        </w:tc>
        <w:tc>
          <w:tcPr>
            <w:tcW w:w="1879" w:type="dxa"/>
            <w:vAlign w:val="center"/>
          </w:tcPr>
          <w:p w14:paraId="657C11B7" w14:textId="57B0D02B"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63C08766" w14:textId="01F88ADF" w:rsidR="009B3BC0" w:rsidRPr="009B3BC0" w:rsidRDefault="009B3BC0" w:rsidP="009B3BC0">
            <w:pPr>
              <w:jc w:val="center"/>
              <w:rPr>
                <w:rFonts w:ascii="Arial" w:hAnsi="Arial" w:cs="Arial"/>
              </w:rPr>
            </w:pPr>
          </w:p>
        </w:tc>
        <w:tc>
          <w:tcPr>
            <w:tcW w:w="1736" w:type="dxa"/>
            <w:vAlign w:val="center"/>
          </w:tcPr>
          <w:p w14:paraId="6C173FCD" w14:textId="352EE0DB"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52F77CF4" w14:textId="6275063A"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7B81829D" w14:textId="3E7CC2A7"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731B2190" w14:textId="77777777" w:rsidTr="009B3BC0">
        <w:trPr>
          <w:trHeight w:val="567"/>
        </w:trPr>
        <w:tc>
          <w:tcPr>
            <w:tcW w:w="1696" w:type="dxa"/>
            <w:vAlign w:val="center"/>
          </w:tcPr>
          <w:p w14:paraId="784764BB" w14:textId="53444381" w:rsidR="009B3BC0" w:rsidRPr="009B3BC0" w:rsidRDefault="009B3BC0" w:rsidP="009B3BC0">
            <w:pPr>
              <w:jc w:val="center"/>
              <w:rPr>
                <w:rFonts w:ascii="Arial" w:hAnsi="Arial" w:cs="Arial"/>
              </w:rPr>
            </w:pPr>
            <w:r w:rsidRPr="009B3BC0">
              <w:rPr>
                <w:rFonts w:ascii="Arial" w:hAnsi="Arial" w:cs="Arial"/>
              </w:rPr>
              <w:t>COSVR79 v2</w:t>
            </w:r>
          </w:p>
        </w:tc>
        <w:tc>
          <w:tcPr>
            <w:tcW w:w="4236" w:type="dxa"/>
            <w:vAlign w:val="center"/>
          </w:tcPr>
          <w:p w14:paraId="65F064D9" w14:textId="7CDE8699" w:rsidR="009B3BC0" w:rsidRPr="009B3BC0" w:rsidRDefault="009B3BC0" w:rsidP="009B3BC0">
            <w:pPr>
              <w:rPr>
                <w:rFonts w:ascii="Arial" w:hAnsi="Arial" w:cs="Arial"/>
              </w:rPr>
            </w:pPr>
            <w:r w:rsidRPr="009B3BC0">
              <w:rPr>
                <w:rFonts w:ascii="Arial" w:hAnsi="Arial" w:cs="Arial"/>
              </w:rPr>
              <w:t>Produce specialised plaster finishes</w:t>
            </w:r>
          </w:p>
        </w:tc>
        <w:tc>
          <w:tcPr>
            <w:tcW w:w="1879" w:type="dxa"/>
            <w:vAlign w:val="center"/>
          </w:tcPr>
          <w:p w14:paraId="5259D00B" w14:textId="7FDE9A82"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5A8F0F76" w14:textId="608DC3F7" w:rsidR="009B3BC0" w:rsidRPr="009B3BC0" w:rsidRDefault="009B3BC0" w:rsidP="009B3BC0">
            <w:pPr>
              <w:jc w:val="center"/>
              <w:rPr>
                <w:rFonts w:ascii="Arial" w:hAnsi="Arial" w:cs="Arial"/>
              </w:rPr>
            </w:pPr>
          </w:p>
        </w:tc>
        <w:tc>
          <w:tcPr>
            <w:tcW w:w="1736" w:type="dxa"/>
            <w:vAlign w:val="center"/>
          </w:tcPr>
          <w:p w14:paraId="3D50F710" w14:textId="19DA620B"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6622E871" w14:textId="69EFFA5D"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643C29C4" w14:textId="3664AEBB"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25148EF2" w14:textId="77777777" w:rsidTr="009B3BC0">
        <w:trPr>
          <w:trHeight w:val="567"/>
        </w:trPr>
        <w:tc>
          <w:tcPr>
            <w:tcW w:w="1696" w:type="dxa"/>
            <w:vAlign w:val="center"/>
          </w:tcPr>
          <w:p w14:paraId="72E37796" w14:textId="4F9019D1" w:rsidR="009B3BC0" w:rsidRPr="009B3BC0" w:rsidRDefault="009B3BC0" w:rsidP="009B3BC0">
            <w:pPr>
              <w:jc w:val="center"/>
              <w:rPr>
                <w:rFonts w:ascii="Arial" w:hAnsi="Arial" w:cs="Arial"/>
              </w:rPr>
            </w:pPr>
            <w:r w:rsidRPr="009B3BC0">
              <w:rPr>
                <w:rFonts w:ascii="Arial" w:hAnsi="Arial" w:cs="Arial"/>
              </w:rPr>
              <w:t>COSVR80 v2</w:t>
            </w:r>
          </w:p>
        </w:tc>
        <w:tc>
          <w:tcPr>
            <w:tcW w:w="4236" w:type="dxa"/>
            <w:vAlign w:val="center"/>
          </w:tcPr>
          <w:p w14:paraId="1B6FB373" w14:textId="663B579E" w:rsidR="009B3BC0" w:rsidRPr="009B3BC0" w:rsidRDefault="009B3BC0" w:rsidP="009B3BC0">
            <w:pPr>
              <w:rPr>
                <w:rFonts w:ascii="Arial" w:hAnsi="Arial" w:cs="Arial"/>
              </w:rPr>
            </w:pPr>
            <w:r w:rsidRPr="009B3BC0">
              <w:rPr>
                <w:rFonts w:ascii="Arial" w:hAnsi="Arial" w:cs="Arial"/>
              </w:rPr>
              <w:t>Run in-situ mouldings</w:t>
            </w:r>
          </w:p>
        </w:tc>
        <w:tc>
          <w:tcPr>
            <w:tcW w:w="1879" w:type="dxa"/>
            <w:vAlign w:val="center"/>
          </w:tcPr>
          <w:p w14:paraId="2744034B" w14:textId="0D9D296F"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773F16C8" w14:textId="41971840" w:rsidR="009B3BC0" w:rsidRPr="009B3BC0" w:rsidRDefault="009B3BC0" w:rsidP="009B3BC0">
            <w:pPr>
              <w:jc w:val="center"/>
              <w:rPr>
                <w:rFonts w:ascii="Arial" w:hAnsi="Arial" w:cs="Arial"/>
              </w:rPr>
            </w:pPr>
          </w:p>
        </w:tc>
        <w:tc>
          <w:tcPr>
            <w:tcW w:w="1736" w:type="dxa"/>
            <w:vAlign w:val="center"/>
          </w:tcPr>
          <w:p w14:paraId="4A59DBE2" w14:textId="614B436A"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74555639" w14:textId="1F662D46"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08D9C2D8" w14:textId="2DE3A242" w:rsidR="009B3BC0" w:rsidRPr="009B3BC0" w:rsidRDefault="009B3BC0" w:rsidP="009B3BC0">
            <w:pPr>
              <w:jc w:val="center"/>
              <w:rPr>
                <w:rFonts w:ascii="Arial" w:hAnsi="Arial" w:cs="Arial"/>
              </w:rPr>
            </w:pPr>
            <w:r w:rsidRPr="009B3BC0">
              <w:rPr>
                <w:rFonts w:ascii="Arial" w:hAnsi="Arial" w:cs="Arial"/>
              </w:rPr>
              <w:t>Level 5</w:t>
            </w:r>
          </w:p>
        </w:tc>
      </w:tr>
      <w:tr w:rsidR="009B3BC0" w:rsidRPr="008A0262" w14:paraId="59B0DF88" w14:textId="77777777" w:rsidTr="009B3BC0">
        <w:trPr>
          <w:trHeight w:val="567"/>
        </w:trPr>
        <w:tc>
          <w:tcPr>
            <w:tcW w:w="1696" w:type="dxa"/>
            <w:vAlign w:val="center"/>
          </w:tcPr>
          <w:p w14:paraId="20BC8F6A" w14:textId="10D490ED" w:rsidR="009B3BC0" w:rsidRPr="009B3BC0" w:rsidRDefault="009B3BC0" w:rsidP="009B3BC0">
            <w:pPr>
              <w:jc w:val="center"/>
              <w:rPr>
                <w:rFonts w:ascii="Arial" w:hAnsi="Arial" w:cs="Arial"/>
              </w:rPr>
            </w:pPr>
            <w:r w:rsidRPr="009B3BC0">
              <w:rPr>
                <w:rFonts w:ascii="Arial" w:hAnsi="Arial" w:cs="Arial"/>
              </w:rPr>
              <w:t>STPL1 v3</w:t>
            </w:r>
          </w:p>
        </w:tc>
        <w:tc>
          <w:tcPr>
            <w:tcW w:w="4236" w:type="dxa"/>
            <w:vAlign w:val="center"/>
          </w:tcPr>
          <w:p w14:paraId="7CD6A381" w14:textId="45C88A7F" w:rsidR="009B3BC0" w:rsidRPr="009B3BC0" w:rsidRDefault="009B3BC0" w:rsidP="009B3BC0">
            <w:pPr>
              <w:rPr>
                <w:rFonts w:ascii="Arial" w:hAnsi="Arial" w:cs="Arial"/>
              </w:rPr>
            </w:pPr>
            <w:r w:rsidRPr="009B3BC0">
              <w:rPr>
                <w:rFonts w:ascii="Arial" w:hAnsi="Arial" w:cs="Arial"/>
              </w:rPr>
              <w:t>Solid Plastering Skills Test</w:t>
            </w:r>
          </w:p>
        </w:tc>
        <w:tc>
          <w:tcPr>
            <w:tcW w:w="1879" w:type="dxa"/>
            <w:vAlign w:val="center"/>
          </w:tcPr>
          <w:p w14:paraId="514B8F70" w14:textId="3975FF08" w:rsidR="009B3BC0" w:rsidRPr="009B3BC0" w:rsidRDefault="009B3BC0" w:rsidP="009B3BC0">
            <w:pPr>
              <w:jc w:val="center"/>
              <w:rPr>
                <w:rFonts w:ascii="Arial" w:hAnsi="Arial" w:cs="Arial"/>
              </w:rPr>
            </w:pPr>
            <w:r w:rsidRPr="009B3BC0">
              <w:rPr>
                <w:rFonts w:ascii="Arial" w:hAnsi="Arial" w:cs="Arial"/>
              </w:rPr>
              <w:t>Level 5</w:t>
            </w:r>
          </w:p>
        </w:tc>
        <w:tc>
          <w:tcPr>
            <w:tcW w:w="1723" w:type="dxa"/>
            <w:vAlign w:val="center"/>
          </w:tcPr>
          <w:p w14:paraId="5ACA9407" w14:textId="7C4CBCB9" w:rsidR="009B3BC0" w:rsidRPr="009B3BC0" w:rsidRDefault="009B3BC0" w:rsidP="009B3BC0">
            <w:pPr>
              <w:jc w:val="center"/>
              <w:rPr>
                <w:rFonts w:ascii="Arial" w:hAnsi="Arial" w:cs="Arial"/>
              </w:rPr>
            </w:pPr>
          </w:p>
        </w:tc>
        <w:tc>
          <w:tcPr>
            <w:tcW w:w="1736" w:type="dxa"/>
            <w:vAlign w:val="center"/>
          </w:tcPr>
          <w:p w14:paraId="289DB04E" w14:textId="7EC5A806" w:rsidR="009B3BC0" w:rsidRPr="009B3BC0" w:rsidRDefault="009B3BC0" w:rsidP="009B3BC0">
            <w:pPr>
              <w:jc w:val="center"/>
              <w:rPr>
                <w:rFonts w:ascii="Arial" w:hAnsi="Arial" w:cs="Arial"/>
              </w:rPr>
            </w:pPr>
            <w:r w:rsidRPr="009B3BC0">
              <w:rPr>
                <w:rFonts w:ascii="Arial" w:hAnsi="Arial" w:cs="Arial"/>
              </w:rPr>
              <w:t>Level 5</w:t>
            </w:r>
          </w:p>
        </w:tc>
        <w:tc>
          <w:tcPr>
            <w:tcW w:w="1733" w:type="dxa"/>
            <w:vAlign w:val="center"/>
          </w:tcPr>
          <w:p w14:paraId="4481590F" w14:textId="7FCBF160" w:rsidR="009B3BC0" w:rsidRPr="009B3BC0" w:rsidRDefault="009B3BC0" w:rsidP="009B3BC0">
            <w:pPr>
              <w:jc w:val="center"/>
              <w:rPr>
                <w:rFonts w:ascii="Arial" w:hAnsi="Arial" w:cs="Arial"/>
              </w:rPr>
            </w:pPr>
            <w:r w:rsidRPr="009B3BC0">
              <w:rPr>
                <w:rFonts w:ascii="Arial" w:hAnsi="Arial" w:cs="Arial"/>
              </w:rPr>
              <w:t>Level 5</w:t>
            </w:r>
          </w:p>
        </w:tc>
        <w:tc>
          <w:tcPr>
            <w:tcW w:w="1734" w:type="dxa"/>
            <w:vAlign w:val="center"/>
          </w:tcPr>
          <w:p w14:paraId="31425B2F" w14:textId="215182AC" w:rsidR="009B3BC0" w:rsidRPr="009B3BC0" w:rsidRDefault="009B3BC0" w:rsidP="009B3BC0">
            <w:pPr>
              <w:jc w:val="center"/>
              <w:rPr>
                <w:rFonts w:ascii="Arial" w:hAnsi="Arial" w:cs="Arial"/>
              </w:rPr>
            </w:pPr>
          </w:p>
        </w:tc>
      </w:tr>
    </w:tbl>
    <w:p w14:paraId="1F9C209B" w14:textId="46DEFABA"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6B26" w14:textId="77777777" w:rsidR="00DF0BE0" w:rsidRDefault="00DF0BE0" w:rsidP="00DF0BE0">
      <w:pPr>
        <w:spacing w:after="0" w:line="240" w:lineRule="auto"/>
      </w:pPr>
      <w:r>
        <w:separator/>
      </w:r>
    </w:p>
  </w:endnote>
  <w:endnote w:type="continuationSeparator" w:id="0">
    <w:p w14:paraId="0AD40768" w14:textId="77777777" w:rsidR="00DF0BE0" w:rsidRDefault="00DF0BE0" w:rsidP="00DF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262F" w14:textId="3F9F64C0" w:rsidR="00DF0BE0" w:rsidRDefault="00DF0BE0">
    <w:pPr>
      <w:pStyle w:val="Footer"/>
    </w:pPr>
    <w:r>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6C8C" w14:textId="77777777" w:rsidR="00DF0BE0" w:rsidRDefault="00DF0BE0" w:rsidP="00DF0BE0">
      <w:pPr>
        <w:spacing w:after="0" w:line="240" w:lineRule="auto"/>
      </w:pPr>
      <w:r>
        <w:separator/>
      </w:r>
    </w:p>
  </w:footnote>
  <w:footnote w:type="continuationSeparator" w:id="0">
    <w:p w14:paraId="491ADB5A" w14:textId="77777777" w:rsidR="00DF0BE0" w:rsidRDefault="00DF0BE0" w:rsidP="00DF0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43FE9"/>
    <w:rsid w:val="000577FC"/>
    <w:rsid w:val="000722A3"/>
    <w:rsid w:val="000A4A7D"/>
    <w:rsid w:val="000C0B68"/>
    <w:rsid w:val="00101821"/>
    <w:rsid w:val="00115C6B"/>
    <w:rsid w:val="00185B10"/>
    <w:rsid w:val="00193753"/>
    <w:rsid w:val="001B0ACC"/>
    <w:rsid w:val="001E45B5"/>
    <w:rsid w:val="00260916"/>
    <w:rsid w:val="00260BC6"/>
    <w:rsid w:val="00277941"/>
    <w:rsid w:val="002B3319"/>
    <w:rsid w:val="002C00DD"/>
    <w:rsid w:val="002F5F88"/>
    <w:rsid w:val="00383A35"/>
    <w:rsid w:val="003A03E2"/>
    <w:rsid w:val="0044063F"/>
    <w:rsid w:val="004626EB"/>
    <w:rsid w:val="004774D0"/>
    <w:rsid w:val="004960E2"/>
    <w:rsid w:val="004A0E0B"/>
    <w:rsid w:val="004E6DB6"/>
    <w:rsid w:val="00531BC1"/>
    <w:rsid w:val="005B3EBC"/>
    <w:rsid w:val="005D7D8F"/>
    <w:rsid w:val="006140C5"/>
    <w:rsid w:val="00677BBE"/>
    <w:rsid w:val="00705D88"/>
    <w:rsid w:val="00711859"/>
    <w:rsid w:val="00712EA0"/>
    <w:rsid w:val="00734D9F"/>
    <w:rsid w:val="00774A34"/>
    <w:rsid w:val="007B277D"/>
    <w:rsid w:val="007B28A3"/>
    <w:rsid w:val="007E3A6A"/>
    <w:rsid w:val="008573BA"/>
    <w:rsid w:val="008A0262"/>
    <w:rsid w:val="008B3893"/>
    <w:rsid w:val="008F01ED"/>
    <w:rsid w:val="0090182F"/>
    <w:rsid w:val="009125BE"/>
    <w:rsid w:val="00913189"/>
    <w:rsid w:val="00960C06"/>
    <w:rsid w:val="00962B91"/>
    <w:rsid w:val="00983D9F"/>
    <w:rsid w:val="00985920"/>
    <w:rsid w:val="009875C3"/>
    <w:rsid w:val="009A2D0D"/>
    <w:rsid w:val="009B3BC0"/>
    <w:rsid w:val="009D00C6"/>
    <w:rsid w:val="00A64276"/>
    <w:rsid w:val="00A643ED"/>
    <w:rsid w:val="00A718B0"/>
    <w:rsid w:val="00AA5C44"/>
    <w:rsid w:val="00AB76C1"/>
    <w:rsid w:val="00AC2C7D"/>
    <w:rsid w:val="00AC355D"/>
    <w:rsid w:val="00AC634F"/>
    <w:rsid w:val="00AE6EA0"/>
    <w:rsid w:val="00AF4849"/>
    <w:rsid w:val="00B0258C"/>
    <w:rsid w:val="00B15BAE"/>
    <w:rsid w:val="00B16190"/>
    <w:rsid w:val="00B35924"/>
    <w:rsid w:val="00B512AF"/>
    <w:rsid w:val="00BB637F"/>
    <w:rsid w:val="00BC1516"/>
    <w:rsid w:val="00C50ACD"/>
    <w:rsid w:val="00C5565C"/>
    <w:rsid w:val="00CB50B9"/>
    <w:rsid w:val="00D13170"/>
    <w:rsid w:val="00D40B49"/>
    <w:rsid w:val="00D50BCA"/>
    <w:rsid w:val="00D74A15"/>
    <w:rsid w:val="00DB528E"/>
    <w:rsid w:val="00DF0BE0"/>
    <w:rsid w:val="00E04AB1"/>
    <w:rsid w:val="00E6082C"/>
    <w:rsid w:val="00E9203B"/>
    <w:rsid w:val="00F07A92"/>
    <w:rsid w:val="00F173F3"/>
    <w:rsid w:val="00F2548A"/>
    <w:rsid w:val="00F77C66"/>
    <w:rsid w:val="00FA44A9"/>
    <w:rsid w:val="00FB2C5C"/>
    <w:rsid w:val="00FB570C"/>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DF0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BE0"/>
  </w:style>
  <w:style w:type="paragraph" w:styleId="Footer">
    <w:name w:val="footer"/>
    <w:basedOn w:val="Normal"/>
    <w:link w:val="FooterChar"/>
    <w:uiPriority w:val="99"/>
    <w:unhideWhenUsed/>
    <w:rsid w:val="00DF0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APP18032516--137439871-26842</_dlc_DocId>
    <_dlc_DocIdUrl xmlns="f719decc-5758-44f9-97d9-d1447a9bb81d">
      <Url>https://citb.sharepoint.com/sites/ApprntcshpsStndrdsQlfctns/PubStds/_layouts/15/DocIdRedir.aspx?ID=APP18032516--137439871-26842</Url>
      <Description>APP18032516--137439871-26842</Description>
    </_dlc_DocIdUrl>
    <Occupation_x0020_Title xmlns="1791bac4-7482-40ad-8f4b-de60d1eb27de" xsi:nil="true"/>
    <Information xmlns="1791bac4-7482-40ad-8f4b-de60d1eb2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6C1B3-1D32-440A-A880-D2B97826D9DA}">
  <ds:schemaRefs>
    <ds:schemaRef ds:uri="http://purl.org/dc/elements/1.1/"/>
    <ds:schemaRef ds:uri="http://www.w3.org/XML/1998/namespace"/>
    <ds:schemaRef ds:uri="http://schemas.microsoft.com/office/infopath/2007/PartnerControls"/>
    <ds:schemaRef ds:uri="http://purl.org/dc/dcmitype/"/>
    <ds:schemaRef ds:uri="http://purl.org/dc/terms/"/>
    <ds:schemaRef ds:uri="1e743f84-b2a2-4b9d-b83e-c8c7ed0ccd0e"/>
    <ds:schemaRef ds:uri="http://schemas.microsoft.com/office/2006/documentManagement/types"/>
    <ds:schemaRef ds:uri="1791bac4-7482-40ad-8f4b-de60d1eb27de"/>
    <ds:schemaRef ds:uri="http://schemas.openxmlformats.org/package/2006/metadata/core-properties"/>
    <ds:schemaRef ds:uri="f719decc-5758-44f9-97d9-d1447a9bb81d"/>
    <ds:schemaRef ds:uri="http://schemas.microsoft.com/office/2006/metadata/properties"/>
  </ds:schemaRefs>
</ds:datastoreItem>
</file>

<file path=customXml/itemProps2.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3.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4.xml><?xml version="1.0" encoding="utf-8"?>
<ds:datastoreItem xmlns:ds="http://schemas.openxmlformats.org/officeDocument/2006/customXml" ds:itemID="{02152686-A3ED-44DF-B038-FE2DC94C2E31}">
  <ds:schemaRefs>
    <ds:schemaRef ds:uri="http://schemas.openxmlformats.org/officeDocument/2006/bibliography"/>
  </ds:schemaRefs>
</ds:datastoreItem>
</file>

<file path=customXml/itemProps5.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 Plastering (Construction) at SCQF Level 6</dc:title>
  <dc:creator>Scottish Qualifications Authority (SQA)</dc:creator>
  <cp:lastModifiedBy>Rebecca Pitman</cp:lastModifiedBy>
  <cp:revision>61</cp:revision>
  <cp:lastPrinted>2017-01-20T10:32:00Z</cp:lastPrinted>
  <dcterms:created xsi:type="dcterms:W3CDTF">2021-06-02T13:29:00Z</dcterms:created>
  <dcterms:modified xsi:type="dcterms:W3CDTF">2022-05-04T10:11:00Z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06c44715-c8be-4632-8811-fcc9e0780cef</vt:lpwstr>
  </property>
</Properties>
</file>