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993C" w14:textId="77777777" w:rsidR="00645CC2" w:rsidRDefault="00645CC2"/>
    <w:p w14:paraId="4389C293" w14:textId="77777777" w:rsidR="00645CC2" w:rsidRDefault="00645CC2"/>
    <w:tbl>
      <w:tblPr>
        <w:tblStyle w:val="TableGrid"/>
        <w:tblW w:w="0" w:type="auto"/>
        <w:tblLook w:val="04A0" w:firstRow="1" w:lastRow="0" w:firstColumn="1" w:lastColumn="0" w:noHBand="0" w:noVBand="1"/>
      </w:tblPr>
      <w:tblGrid>
        <w:gridCol w:w="4508"/>
        <w:gridCol w:w="4508"/>
      </w:tblGrid>
      <w:tr w:rsidR="00645CC2" w14:paraId="656344FD" w14:textId="77777777" w:rsidTr="00645CC2">
        <w:trPr>
          <w:trHeight w:val="3109"/>
        </w:trPr>
        <w:tc>
          <w:tcPr>
            <w:tcW w:w="9016" w:type="dxa"/>
            <w:gridSpan w:val="2"/>
          </w:tcPr>
          <w:p w14:paraId="1F76B515" w14:textId="59635BFA" w:rsidR="00645CC2" w:rsidRDefault="00645CC2" w:rsidP="00645CC2">
            <w:pPr>
              <w:rPr>
                <w:rFonts w:ascii="Arial" w:hAnsi="Arial" w:cs="Arial"/>
              </w:rPr>
            </w:pPr>
            <w:r>
              <w:rPr>
                <w:rFonts w:ascii="Arial" w:hAnsi="Arial" w:cs="Arial"/>
                <w:noProof/>
                <w14:ligatures w14:val="standardContextual"/>
              </w:rPr>
              <w:drawing>
                <wp:inline distT="0" distB="0" distL="0" distR="0" wp14:anchorId="53CC637B" wp14:editId="0670DE09">
                  <wp:extent cx="2292350" cy="749300"/>
                  <wp:effectExtent l="0" t="0" r="0" b="0"/>
                  <wp:docPr id="4528573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57325"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292350" cy="749300"/>
                          </a:xfrm>
                          <a:prstGeom prst="rect">
                            <a:avLst/>
                          </a:prstGeom>
                        </pic:spPr>
                      </pic:pic>
                    </a:graphicData>
                  </a:graphic>
                </wp:inline>
              </w:drawing>
            </w:r>
          </w:p>
          <w:p w14:paraId="306D067C" w14:textId="77777777" w:rsidR="00645CC2" w:rsidRDefault="00645CC2" w:rsidP="00645CC2">
            <w:pPr>
              <w:rPr>
                <w:rFonts w:ascii="Arial" w:hAnsi="Arial" w:cs="Arial"/>
              </w:rPr>
            </w:pPr>
          </w:p>
          <w:p w14:paraId="6EE0AF03" w14:textId="1C0B0552" w:rsidR="00645CC2" w:rsidRPr="003B1EF1" w:rsidRDefault="00645CC2" w:rsidP="00645CC2">
            <w:pPr>
              <w:rPr>
                <w:rFonts w:ascii="Arial" w:hAnsi="Arial" w:cs="Arial"/>
              </w:rPr>
            </w:pPr>
            <w:r w:rsidRPr="348D61D1">
              <w:rPr>
                <w:rFonts w:ascii="Arial" w:hAnsi="Arial" w:cs="Arial"/>
              </w:rPr>
              <w:t>Qualification Part C- Decisions</w:t>
            </w:r>
          </w:p>
          <w:p w14:paraId="3CA6FD9A" w14:textId="77777777" w:rsidR="00645CC2" w:rsidRDefault="00645CC2" w:rsidP="00645CC2">
            <w:pPr>
              <w:rPr>
                <w:rFonts w:ascii="Arial" w:hAnsi="Arial" w:cs="Arial"/>
              </w:rPr>
            </w:pPr>
          </w:p>
          <w:p w14:paraId="6D5BCBFE" w14:textId="77777777" w:rsidR="00645CC2" w:rsidRPr="003B1EF1" w:rsidRDefault="00645CC2" w:rsidP="00645CC2">
            <w:pPr>
              <w:rPr>
                <w:rFonts w:ascii="Arial" w:hAnsi="Arial" w:cs="Arial"/>
                <w:b/>
                <w:bCs/>
                <w:sz w:val="36"/>
                <w:szCs w:val="36"/>
              </w:rPr>
            </w:pPr>
            <w:r w:rsidRPr="003B1EF1">
              <w:rPr>
                <w:rFonts w:ascii="Arial" w:hAnsi="Arial" w:cs="Arial"/>
                <w:b/>
                <w:bCs/>
                <w:sz w:val="36"/>
                <w:szCs w:val="36"/>
              </w:rPr>
              <w:t>Equality Review Form</w:t>
            </w:r>
          </w:p>
          <w:p w14:paraId="0AB53948" w14:textId="77777777" w:rsidR="00645CC2" w:rsidRDefault="00645CC2"/>
        </w:tc>
      </w:tr>
      <w:tr w:rsidR="00645CC2" w14:paraId="203F91E0" w14:textId="77777777" w:rsidTr="00645CC2">
        <w:tc>
          <w:tcPr>
            <w:tcW w:w="4508" w:type="dxa"/>
          </w:tcPr>
          <w:p w14:paraId="4486D6D4" w14:textId="39E49E70" w:rsidR="00645CC2" w:rsidRPr="00645CC2" w:rsidRDefault="00645CC2">
            <w:pPr>
              <w:rPr>
                <w:rFonts w:ascii="Arial" w:hAnsi="Arial" w:cs="Arial"/>
                <w:b/>
                <w:bCs/>
              </w:rPr>
            </w:pPr>
            <w:r w:rsidRPr="00645CC2">
              <w:rPr>
                <w:rFonts w:ascii="Arial" w:hAnsi="Arial" w:cs="Arial"/>
                <w:b/>
                <w:bCs/>
              </w:rPr>
              <w:t>Title:</w:t>
            </w:r>
            <w:r w:rsidR="00F70F01">
              <w:rPr>
                <w:rFonts w:ascii="Arial" w:hAnsi="Arial" w:cs="Arial"/>
                <w:b/>
                <w:bCs/>
              </w:rPr>
              <w:t xml:space="preserve">  </w:t>
            </w:r>
          </w:p>
        </w:tc>
        <w:tc>
          <w:tcPr>
            <w:tcW w:w="4508" w:type="dxa"/>
          </w:tcPr>
          <w:p w14:paraId="7107E4AE" w14:textId="77777777" w:rsidR="00645CC2" w:rsidRDefault="00645CC2">
            <w:pPr>
              <w:rPr>
                <w:rFonts w:ascii="Arial" w:hAnsi="Arial" w:cs="Arial"/>
              </w:rPr>
            </w:pPr>
          </w:p>
          <w:p w14:paraId="03EC6DDE" w14:textId="77777777" w:rsidR="00645CC2" w:rsidRPr="00645CC2" w:rsidRDefault="00645CC2">
            <w:pPr>
              <w:rPr>
                <w:rFonts w:ascii="Arial" w:hAnsi="Arial" w:cs="Arial"/>
              </w:rPr>
            </w:pPr>
          </w:p>
        </w:tc>
      </w:tr>
      <w:tr w:rsidR="00645CC2" w14:paraId="348F97F2" w14:textId="77777777" w:rsidTr="00645CC2">
        <w:tc>
          <w:tcPr>
            <w:tcW w:w="4508" w:type="dxa"/>
          </w:tcPr>
          <w:p w14:paraId="3B8CB656" w14:textId="29CD7287" w:rsidR="00645CC2" w:rsidRPr="00645CC2" w:rsidRDefault="00645CC2">
            <w:pPr>
              <w:rPr>
                <w:rFonts w:ascii="Arial" w:hAnsi="Arial" w:cs="Arial"/>
                <w:b/>
                <w:bCs/>
              </w:rPr>
            </w:pPr>
            <w:r w:rsidRPr="00645CC2">
              <w:rPr>
                <w:rFonts w:ascii="Arial" w:hAnsi="Arial" w:cs="Arial"/>
                <w:b/>
                <w:bCs/>
              </w:rPr>
              <w:t>Level/s:</w:t>
            </w:r>
          </w:p>
        </w:tc>
        <w:tc>
          <w:tcPr>
            <w:tcW w:w="4508" w:type="dxa"/>
          </w:tcPr>
          <w:p w14:paraId="6FA74D4B" w14:textId="77777777" w:rsidR="00645CC2" w:rsidRDefault="00645CC2">
            <w:pPr>
              <w:rPr>
                <w:rFonts w:ascii="Arial" w:hAnsi="Arial" w:cs="Arial"/>
              </w:rPr>
            </w:pPr>
          </w:p>
          <w:p w14:paraId="203BE367" w14:textId="77777777" w:rsidR="00645CC2" w:rsidRPr="00645CC2" w:rsidRDefault="00645CC2">
            <w:pPr>
              <w:rPr>
                <w:rFonts w:ascii="Arial" w:hAnsi="Arial" w:cs="Arial"/>
              </w:rPr>
            </w:pPr>
          </w:p>
        </w:tc>
      </w:tr>
      <w:tr w:rsidR="00645CC2" w14:paraId="2266D914" w14:textId="77777777" w:rsidTr="00645CC2">
        <w:tc>
          <w:tcPr>
            <w:tcW w:w="9016" w:type="dxa"/>
            <w:gridSpan w:val="2"/>
          </w:tcPr>
          <w:p w14:paraId="54BAEEC5" w14:textId="43F0654D" w:rsidR="00645CC2" w:rsidRDefault="00645CC2" w:rsidP="00645CC2">
            <w:pPr>
              <w:spacing w:line="360" w:lineRule="auto"/>
            </w:pPr>
            <w:r>
              <w:rPr>
                <w:rFonts w:ascii="Arial" w:hAnsi="Arial" w:cs="Arial"/>
                <w:color w:val="000000"/>
                <w:shd w:val="clear" w:color="auto" w:fill="FFFFFF"/>
              </w:rPr>
              <w:t xml:space="preserve">1: </w:t>
            </w:r>
            <w:r w:rsidRPr="1496FAED">
              <w:rPr>
                <w:rFonts w:ascii="Arial" w:hAnsi="Arial" w:cs="Arial"/>
                <w:color w:val="000000"/>
                <w:shd w:val="clear" w:color="auto" w:fill="FFFFFF"/>
              </w:rPr>
              <w:t>Please detail any potential impacts (positive or negative) of the changes to the qualification on learners with protected characteristics (age, sex, race, disability, religion/belief, sexual orientation, gender reassignment).</w:t>
            </w:r>
          </w:p>
        </w:tc>
      </w:tr>
      <w:tr w:rsidR="00645CC2" w14:paraId="2032282D" w14:textId="77777777" w:rsidTr="00645CC2">
        <w:tc>
          <w:tcPr>
            <w:tcW w:w="9016" w:type="dxa"/>
            <w:gridSpan w:val="2"/>
          </w:tcPr>
          <w:p w14:paraId="25ACD2C3" w14:textId="77777777" w:rsidR="00645CC2" w:rsidRDefault="00645CC2"/>
          <w:p w14:paraId="0D1C2755" w14:textId="77777777" w:rsidR="00645CC2" w:rsidRDefault="00645CC2"/>
          <w:p w14:paraId="4BA6F372" w14:textId="77777777" w:rsidR="00645CC2" w:rsidRDefault="00645CC2"/>
          <w:p w14:paraId="6819F581" w14:textId="77777777" w:rsidR="00645CC2" w:rsidRDefault="00645CC2"/>
          <w:p w14:paraId="5EA2A21D" w14:textId="77777777" w:rsidR="00645CC2" w:rsidRDefault="00645CC2"/>
        </w:tc>
      </w:tr>
      <w:tr w:rsidR="00645CC2" w14:paraId="7BEE99AE" w14:textId="77777777" w:rsidTr="00645CC2">
        <w:tc>
          <w:tcPr>
            <w:tcW w:w="9016" w:type="dxa"/>
            <w:gridSpan w:val="2"/>
          </w:tcPr>
          <w:p w14:paraId="3F3C0091" w14:textId="09C8E340" w:rsidR="00645CC2" w:rsidRPr="00645CC2" w:rsidRDefault="00645CC2" w:rsidP="00645CC2">
            <w:pPr>
              <w:spacing w:line="360" w:lineRule="auto"/>
              <w:rPr>
                <w:rFonts w:ascii="Arial" w:hAnsi="Arial" w:cs="Arial"/>
              </w:rPr>
            </w:pPr>
            <w:r w:rsidRPr="00645CC2">
              <w:rPr>
                <w:rFonts w:ascii="Arial" w:hAnsi="Arial" w:cs="Arial"/>
              </w:rPr>
              <w:t xml:space="preserve">2: </w:t>
            </w:r>
            <w:r w:rsidRPr="00645CC2">
              <w:rPr>
                <w:rFonts w:ascii="Arial" w:hAnsi="Arial" w:cs="Arial"/>
                <w:color w:val="000000"/>
                <w:shd w:val="clear" w:color="auto" w:fill="FFFFFF"/>
              </w:rPr>
              <w:t>Detail any other equality and inclusion issues that arise from any of the changes above. e.g. have you considered how this related to decolonising the curriculum, learning for sustainability or LGBT+ inclusive education?</w:t>
            </w:r>
          </w:p>
        </w:tc>
      </w:tr>
      <w:tr w:rsidR="00645CC2" w14:paraId="6343270B" w14:textId="77777777" w:rsidTr="00645CC2">
        <w:tc>
          <w:tcPr>
            <w:tcW w:w="9016" w:type="dxa"/>
            <w:gridSpan w:val="2"/>
          </w:tcPr>
          <w:p w14:paraId="6EEBD2AE" w14:textId="77777777" w:rsidR="00645CC2" w:rsidRDefault="00645CC2"/>
          <w:p w14:paraId="21A65C09" w14:textId="77777777" w:rsidR="00645CC2" w:rsidRDefault="00645CC2"/>
          <w:p w14:paraId="6AD1B84D" w14:textId="77777777" w:rsidR="00645CC2" w:rsidRDefault="00645CC2"/>
          <w:p w14:paraId="46972A5D" w14:textId="77777777" w:rsidR="00645CC2" w:rsidRDefault="00645CC2"/>
          <w:p w14:paraId="0B8AB4B4" w14:textId="77777777" w:rsidR="00645CC2" w:rsidRDefault="00645CC2"/>
        </w:tc>
      </w:tr>
      <w:tr w:rsidR="00645CC2" w14:paraId="35FD20D1" w14:textId="77777777" w:rsidTr="00645CC2">
        <w:tc>
          <w:tcPr>
            <w:tcW w:w="9016" w:type="dxa"/>
            <w:gridSpan w:val="2"/>
          </w:tcPr>
          <w:p w14:paraId="46B7EA33" w14:textId="77F0371C" w:rsidR="00645CC2" w:rsidRDefault="00645CC2" w:rsidP="00645CC2">
            <w:pPr>
              <w:rPr>
                <w:rFonts w:ascii="Arial" w:hAnsi="Arial" w:cs="Arial"/>
                <w:color w:val="000000"/>
                <w:shd w:val="clear" w:color="auto" w:fill="FFFFFF"/>
              </w:rPr>
            </w:pPr>
            <w:r>
              <w:rPr>
                <w:rFonts w:ascii="Arial" w:hAnsi="Arial" w:cs="Arial"/>
                <w:color w:val="000000"/>
                <w:shd w:val="clear" w:color="auto" w:fill="FFFFFF"/>
              </w:rPr>
              <w:t>3:</w:t>
            </w:r>
            <w:r w:rsidRPr="00645CC2">
              <w:rPr>
                <w:rFonts w:ascii="Arial" w:hAnsi="Arial" w:cs="Arial"/>
                <w:color w:val="000000"/>
                <w:shd w:val="clear" w:color="auto" w:fill="FFFFFF"/>
              </w:rPr>
              <w:t xml:space="preserve"> Consultation</w:t>
            </w:r>
          </w:p>
          <w:p w14:paraId="6754A58D" w14:textId="77777777" w:rsidR="00F86F5B" w:rsidRPr="00645CC2" w:rsidRDefault="00F86F5B" w:rsidP="00645CC2">
            <w:pPr>
              <w:rPr>
                <w:rFonts w:ascii="Arial" w:hAnsi="Arial" w:cs="Arial"/>
                <w:strike/>
                <w:color w:val="000000"/>
                <w:shd w:val="clear" w:color="auto" w:fill="FFFFFF"/>
              </w:rPr>
            </w:pPr>
          </w:p>
          <w:p w14:paraId="18A0920D" w14:textId="77777777" w:rsidR="00645CC2" w:rsidRPr="00645CC2" w:rsidRDefault="00645CC2" w:rsidP="00645CC2">
            <w:pPr>
              <w:spacing w:line="360" w:lineRule="auto"/>
              <w:rPr>
                <w:rFonts w:ascii="Arial" w:eastAsia="Arial" w:hAnsi="Arial" w:cs="Arial"/>
                <w:shd w:val="clear" w:color="auto" w:fill="FFFFFF"/>
              </w:rPr>
            </w:pPr>
            <w:r w:rsidRPr="00645CC2">
              <w:rPr>
                <w:rFonts w:ascii="Arial" w:hAnsi="Arial" w:cs="Arial"/>
                <w:color w:val="000000"/>
                <w:shd w:val="clear" w:color="auto" w:fill="FFFFFF"/>
              </w:rPr>
              <w:t xml:space="preserve">Please detail (or provide a link) </w:t>
            </w:r>
            <w:r w:rsidRPr="00645CC2">
              <w:rPr>
                <w:rFonts w:ascii="Arial" w:hAnsi="Arial" w:cs="Arial"/>
                <w:color w:val="000000" w:themeColor="text1"/>
              </w:rPr>
              <w:t xml:space="preserve">any engagement you have had </w:t>
            </w:r>
            <w:r w:rsidRPr="00645CC2">
              <w:rPr>
                <w:rFonts w:ascii="Arial" w:eastAsia="Arial" w:hAnsi="Arial" w:cs="Arial"/>
              </w:rPr>
              <w:t>with the sector, centres, higher education institutions, regulators or support teams.</w:t>
            </w:r>
            <w:r w:rsidRPr="00645CC2">
              <w:rPr>
                <w:rFonts w:ascii="Arial" w:eastAsia="Arial" w:hAnsi="Arial" w:cs="Arial"/>
                <w:shd w:val="clear" w:color="auto" w:fill="FFFFFF"/>
              </w:rPr>
              <w:t xml:space="preserve"> </w:t>
            </w:r>
          </w:p>
          <w:p w14:paraId="630FC94C" w14:textId="77777777" w:rsidR="00645CC2" w:rsidRPr="00645CC2" w:rsidRDefault="00645CC2" w:rsidP="00645CC2">
            <w:pPr>
              <w:spacing w:line="360" w:lineRule="auto"/>
              <w:rPr>
                <w:rFonts w:ascii="Arial" w:hAnsi="Arial" w:cs="Arial"/>
                <w:color w:val="000000"/>
                <w:shd w:val="clear" w:color="auto" w:fill="FFFFFF"/>
              </w:rPr>
            </w:pPr>
            <w:r w:rsidRPr="00645CC2">
              <w:rPr>
                <w:rFonts w:ascii="Arial" w:hAnsi="Arial" w:cs="Arial"/>
                <w:color w:val="000000"/>
                <w:shd w:val="clear" w:color="auto" w:fill="FFFFFF"/>
              </w:rPr>
              <w:t>Did the participants reflect diverse communities?</w:t>
            </w:r>
          </w:p>
          <w:p w14:paraId="6EF99D88" w14:textId="77777777" w:rsidR="00645CC2" w:rsidRDefault="00645CC2"/>
          <w:p w14:paraId="223DC00B" w14:textId="77777777" w:rsidR="00645CC2" w:rsidRDefault="00645CC2"/>
        </w:tc>
      </w:tr>
      <w:tr w:rsidR="00645CC2" w14:paraId="5AC3A57C" w14:textId="77777777" w:rsidTr="00645CC2">
        <w:tc>
          <w:tcPr>
            <w:tcW w:w="9016" w:type="dxa"/>
            <w:gridSpan w:val="2"/>
          </w:tcPr>
          <w:p w14:paraId="04FB6440" w14:textId="77777777" w:rsidR="00645CC2" w:rsidRDefault="00645CC2"/>
          <w:p w14:paraId="614D61E7" w14:textId="77777777" w:rsidR="00645CC2" w:rsidRDefault="00645CC2"/>
          <w:p w14:paraId="6DF456B0" w14:textId="77777777" w:rsidR="00645CC2" w:rsidRDefault="00645CC2"/>
          <w:p w14:paraId="6FFAC711" w14:textId="77777777" w:rsidR="00645CC2" w:rsidRDefault="00645CC2"/>
          <w:p w14:paraId="59EF38AA" w14:textId="77777777" w:rsidR="00645CC2" w:rsidRDefault="00645CC2"/>
          <w:p w14:paraId="100CEBED" w14:textId="77777777" w:rsidR="00645CC2" w:rsidRDefault="00645CC2"/>
        </w:tc>
      </w:tr>
    </w:tbl>
    <w:p w14:paraId="6AD4B8FB" w14:textId="77777777" w:rsidR="00645CC2" w:rsidRDefault="00645CC2"/>
    <w:tbl>
      <w:tblPr>
        <w:tblStyle w:val="TableGrid"/>
        <w:tblW w:w="0" w:type="auto"/>
        <w:tblLook w:val="04A0" w:firstRow="1" w:lastRow="0" w:firstColumn="1" w:lastColumn="0" w:noHBand="0" w:noVBand="1"/>
      </w:tblPr>
      <w:tblGrid>
        <w:gridCol w:w="9016"/>
      </w:tblGrid>
      <w:tr w:rsidR="00645CC2" w14:paraId="18A4E79A" w14:textId="77777777" w:rsidTr="0040773B">
        <w:tc>
          <w:tcPr>
            <w:tcW w:w="9016" w:type="dxa"/>
            <w:vAlign w:val="center"/>
          </w:tcPr>
          <w:p w14:paraId="7A9747A8" w14:textId="74B68059" w:rsidR="00645CC2" w:rsidRDefault="00645CC2" w:rsidP="00645CC2">
            <w:pPr>
              <w:spacing w:line="360" w:lineRule="auto"/>
            </w:pPr>
            <w:r w:rsidRPr="7111F77D">
              <w:rPr>
                <w:rFonts w:ascii="Arial" w:eastAsia="Arial" w:hAnsi="Arial" w:cs="Arial"/>
                <w:b/>
                <w:bCs/>
                <w:color w:val="000000" w:themeColor="text1"/>
              </w:rPr>
              <w:t>Sign Off</w:t>
            </w:r>
          </w:p>
        </w:tc>
      </w:tr>
      <w:tr w:rsidR="00645CC2" w14:paraId="3A56CC21" w14:textId="77777777" w:rsidTr="0040773B">
        <w:tc>
          <w:tcPr>
            <w:tcW w:w="9016" w:type="dxa"/>
            <w:vAlign w:val="center"/>
          </w:tcPr>
          <w:p w14:paraId="0955C442" w14:textId="1866D2F1" w:rsidR="00645CC2" w:rsidRDefault="00645CC2" w:rsidP="00645CC2">
            <w:pPr>
              <w:spacing w:line="360" w:lineRule="auto"/>
            </w:pPr>
            <w:r w:rsidRPr="7111F77D">
              <w:rPr>
                <w:rFonts w:ascii="Arial" w:eastAsia="Arial" w:hAnsi="Arial" w:cs="Arial"/>
                <w:i/>
                <w:iCs/>
                <w:color w:val="000000" w:themeColor="text1"/>
              </w:rPr>
              <w:t>I confirm that there are no outstanding issues</w:t>
            </w:r>
          </w:p>
        </w:tc>
      </w:tr>
    </w:tbl>
    <w:tbl>
      <w:tblPr>
        <w:tblpPr w:leftFromText="180" w:rightFromText="180" w:vertAnchor="text" w:horzAnchor="margin" w:tblpY="188"/>
        <w:tblW w:w="9064"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290"/>
        <w:gridCol w:w="2290"/>
        <w:gridCol w:w="2290"/>
        <w:gridCol w:w="2194"/>
      </w:tblGrid>
      <w:tr w:rsidR="00645CC2" w14:paraId="69E682FF" w14:textId="77777777" w:rsidTr="00F86F5B">
        <w:trPr>
          <w:trHeight w:val="555"/>
        </w:trPr>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429CC" w14:textId="77777777" w:rsidR="00645CC2" w:rsidRPr="00645CC2" w:rsidRDefault="00645CC2" w:rsidP="00645CC2">
            <w:pPr>
              <w:spacing w:line="360" w:lineRule="auto"/>
              <w:rPr>
                <w:rFonts w:ascii="Arial" w:eastAsia="Arial" w:hAnsi="Arial" w:cs="Arial"/>
                <w:color w:val="000000" w:themeColor="text1"/>
              </w:rPr>
            </w:pPr>
            <w:r w:rsidRPr="00645CC2">
              <w:rPr>
                <w:rFonts w:ascii="Arial" w:eastAsia="Arial" w:hAnsi="Arial" w:cs="Arial"/>
                <w:color w:val="000000" w:themeColor="text1"/>
              </w:rPr>
              <w:t>Head of Service Signature</w:t>
            </w:r>
          </w:p>
        </w:tc>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D43753" w14:textId="77777777" w:rsidR="00645CC2" w:rsidRPr="00645CC2" w:rsidRDefault="00645CC2" w:rsidP="00645CC2">
            <w:pPr>
              <w:spacing w:line="360" w:lineRule="auto"/>
              <w:rPr>
                <w:rFonts w:ascii="Arial" w:eastAsia="Arial" w:hAnsi="Arial" w:cs="Arial"/>
                <w:color w:val="000000" w:themeColor="text1"/>
              </w:rPr>
            </w:pPr>
          </w:p>
        </w:tc>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B382F" w14:textId="77777777" w:rsidR="00645CC2" w:rsidRPr="00645CC2" w:rsidRDefault="00645CC2" w:rsidP="00645CC2">
            <w:pPr>
              <w:spacing w:line="360" w:lineRule="auto"/>
              <w:rPr>
                <w:rFonts w:ascii="Arial" w:eastAsia="Arial" w:hAnsi="Arial" w:cs="Arial"/>
                <w:color w:val="000000" w:themeColor="text1"/>
              </w:rPr>
            </w:pPr>
            <w:r w:rsidRPr="00645CC2">
              <w:rPr>
                <w:rFonts w:ascii="Arial" w:eastAsia="Arial" w:hAnsi="Arial" w:cs="Arial"/>
                <w:color w:val="000000" w:themeColor="text1"/>
              </w:rPr>
              <w:t>Date</w:t>
            </w:r>
          </w:p>
        </w:tc>
        <w:tc>
          <w:tcPr>
            <w:tcW w:w="21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70C10" w14:textId="77777777" w:rsidR="00645CC2" w:rsidRDefault="00645CC2" w:rsidP="00645CC2">
            <w:pPr>
              <w:spacing w:line="360" w:lineRule="auto"/>
              <w:rPr>
                <w:rFonts w:ascii="Arial" w:eastAsia="Arial" w:hAnsi="Arial" w:cs="Arial"/>
                <w:color w:val="000000" w:themeColor="text1"/>
              </w:rPr>
            </w:pPr>
          </w:p>
        </w:tc>
      </w:tr>
      <w:tr w:rsidR="00645CC2" w14:paraId="693EB68A" w14:textId="77777777" w:rsidTr="00F86F5B">
        <w:trPr>
          <w:trHeight w:val="555"/>
        </w:trPr>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3C71E3" w14:textId="77777777" w:rsidR="00645CC2" w:rsidRPr="00645CC2" w:rsidRDefault="00645CC2" w:rsidP="00645CC2">
            <w:pPr>
              <w:spacing w:line="360" w:lineRule="auto"/>
              <w:rPr>
                <w:rFonts w:ascii="Arial" w:eastAsia="Arial" w:hAnsi="Arial" w:cs="Arial"/>
                <w:color w:val="000000" w:themeColor="text1"/>
              </w:rPr>
            </w:pPr>
            <w:r w:rsidRPr="00645CC2">
              <w:rPr>
                <w:rFonts w:ascii="Arial" w:eastAsia="Arial" w:hAnsi="Arial" w:cs="Arial"/>
                <w:color w:val="000000" w:themeColor="text1"/>
              </w:rPr>
              <w:t>Director of Qualification Development and Chief Examining Officer</w:t>
            </w:r>
          </w:p>
        </w:tc>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9F7F7" w14:textId="77777777" w:rsidR="00645CC2" w:rsidRPr="00645CC2" w:rsidRDefault="00645CC2" w:rsidP="00645CC2">
            <w:pPr>
              <w:spacing w:line="360" w:lineRule="auto"/>
              <w:rPr>
                <w:rFonts w:ascii="Arial" w:eastAsia="Arial" w:hAnsi="Arial" w:cs="Arial"/>
                <w:color w:val="000000" w:themeColor="text1"/>
              </w:rPr>
            </w:pPr>
          </w:p>
        </w:tc>
        <w:tc>
          <w:tcPr>
            <w:tcW w:w="22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AAB26" w14:textId="77777777" w:rsidR="00645CC2" w:rsidRPr="00645CC2" w:rsidRDefault="00645CC2" w:rsidP="00645CC2">
            <w:pPr>
              <w:spacing w:line="360" w:lineRule="auto"/>
              <w:rPr>
                <w:rFonts w:ascii="Arial" w:eastAsia="Arial" w:hAnsi="Arial" w:cs="Arial"/>
                <w:color w:val="000000" w:themeColor="text1"/>
              </w:rPr>
            </w:pPr>
            <w:r w:rsidRPr="00645CC2">
              <w:rPr>
                <w:rFonts w:ascii="Arial" w:eastAsia="Arial" w:hAnsi="Arial" w:cs="Arial"/>
                <w:color w:val="000000" w:themeColor="text1"/>
              </w:rPr>
              <w:t>Date</w:t>
            </w:r>
          </w:p>
        </w:tc>
        <w:tc>
          <w:tcPr>
            <w:tcW w:w="21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E4CAA3" w14:textId="77777777" w:rsidR="00645CC2" w:rsidRDefault="00645CC2" w:rsidP="00645CC2">
            <w:pPr>
              <w:spacing w:line="360" w:lineRule="auto"/>
              <w:rPr>
                <w:rFonts w:ascii="Arial" w:eastAsia="Arial" w:hAnsi="Arial" w:cs="Arial"/>
                <w:color w:val="000000" w:themeColor="text1"/>
              </w:rPr>
            </w:pPr>
          </w:p>
        </w:tc>
      </w:tr>
    </w:tbl>
    <w:p w14:paraId="2C168107" w14:textId="77777777" w:rsidR="00645CC2" w:rsidRDefault="00645CC2"/>
    <w:p w14:paraId="02A90575" w14:textId="77777777" w:rsidR="00645CC2" w:rsidRDefault="00645CC2"/>
    <w:sectPr w:rsidR="00645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FD0"/>
    <w:multiLevelType w:val="hybridMultilevel"/>
    <w:tmpl w:val="DAF45EB6"/>
    <w:lvl w:ilvl="0" w:tplc="E682AC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2F"/>
    <w:rsid w:val="0003786D"/>
    <w:rsid w:val="00144F8E"/>
    <w:rsid w:val="00346DFD"/>
    <w:rsid w:val="004D6097"/>
    <w:rsid w:val="005F0CB9"/>
    <w:rsid w:val="005F10EE"/>
    <w:rsid w:val="00645CC2"/>
    <w:rsid w:val="00724D47"/>
    <w:rsid w:val="007D5C2F"/>
    <w:rsid w:val="007E610F"/>
    <w:rsid w:val="00997DE4"/>
    <w:rsid w:val="009F28EB"/>
    <w:rsid w:val="00A2068B"/>
    <w:rsid w:val="00BB064E"/>
    <w:rsid w:val="00CA09FE"/>
    <w:rsid w:val="00CF3267"/>
    <w:rsid w:val="00E80BA5"/>
    <w:rsid w:val="00F70F01"/>
    <w:rsid w:val="00F86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7DE7"/>
  <w15:chartTrackingRefBased/>
  <w15:docId w15:val="{7AF4627C-23DE-40FE-BD6A-16A33BD9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C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C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C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C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C2F"/>
    <w:rPr>
      <w:rFonts w:eastAsiaTheme="majorEastAsia" w:cstheme="majorBidi"/>
      <w:color w:val="272727" w:themeColor="text1" w:themeTint="D8"/>
    </w:rPr>
  </w:style>
  <w:style w:type="paragraph" w:styleId="Title">
    <w:name w:val="Title"/>
    <w:basedOn w:val="Normal"/>
    <w:next w:val="Normal"/>
    <w:link w:val="TitleChar"/>
    <w:uiPriority w:val="10"/>
    <w:qFormat/>
    <w:rsid w:val="007D5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C2F"/>
    <w:pPr>
      <w:spacing w:before="160"/>
      <w:jc w:val="center"/>
    </w:pPr>
    <w:rPr>
      <w:i/>
      <w:iCs/>
      <w:color w:val="404040" w:themeColor="text1" w:themeTint="BF"/>
    </w:rPr>
  </w:style>
  <w:style w:type="character" w:customStyle="1" w:styleId="QuoteChar">
    <w:name w:val="Quote Char"/>
    <w:basedOn w:val="DefaultParagraphFont"/>
    <w:link w:val="Quote"/>
    <w:uiPriority w:val="29"/>
    <w:rsid w:val="007D5C2F"/>
    <w:rPr>
      <w:i/>
      <w:iCs/>
      <w:color w:val="404040" w:themeColor="text1" w:themeTint="BF"/>
    </w:rPr>
  </w:style>
  <w:style w:type="paragraph" w:styleId="ListParagraph">
    <w:name w:val="List Paragraph"/>
    <w:basedOn w:val="Normal"/>
    <w:uiPriority w:val="34"/>
    <w:qFormat/>
    <w:rsid w:val="007D5C2F"/>
    <w:pPr>
      <w:ind w:left="720"/>
      <w:contextualSpacing/>
    </w:pPr>
  </w:style>
  <w:style w:type="character" w:styleId="IntenseEmphasis">
    <w:name w:val="Intense Emphasis"/>
    <w:basedOn w:val="DefaultParagraphFont"/>
    <w:uiPriority w:val="21"/>
    <w:qFormat/>
    <w:rsid w:val="007D5C2F"/>
    <w:rPr>
      <w:i/>
      <w:iCs/>
      <w:color w:val="0F4761" w:themeColor="accent1" w:themeShade="BF"/>
    </w:rPr>
  </w:style>
  <w:style w:type="paragraph" w:styleId="IntenseQuote">
    <w:name w:val="Intense Quote"/>
    <w:basedOn w:val="Normal"/>
    <w:next w:val="Normal"/>
    <w:link w:val="IntenseQuoteChar"/>
    <w:uiPriority w:val="30"/>
    <w:qFormat/>
    <w:rsid w:val="007D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C2F"/>
    <w:rPr>
      <w:i/>
      <w:iCs/>
      <w:color w:val="0F4761" w:themeColor="accent1" w:themeShade="BF"/>
    </w:rPr>
  </w:style>
  <w:style w:type="character" w:styleId="IntenseReference">
    <w:name w:val="Intense Reference"/>
    <w:basedOn w:val="DefaultParagraphFont"/>
    <w:uiPriority w:val="32"/>
    <w:qFormat/>
    <w:rsid w:val="007D5C2F"/>
    <w:rPr>
      <w:b/>
      <w:bCs/>
      <w:smallCaps/>
      <w:color w:val="0F4761" w:themeColor="accent1" w:themeShade="BF"/>
      <w:spacing w:val="5"/>
    </w:rPr>
  </w:style>
  <w:style w:type="table" w:styleId="TableGrid">
    <w:name w:val="Table Grid"/>
    <w:basedOn w:val="TableNormal"/>
    <w:uiPriority w:val="39"/>
    <w:rsid w:val="0064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Provan</dc:creator>
  <cp:keywords/>
  <dc:description/>
  <cp:lastModifiedBy>Amanda Gray</cp:lastModifiedBy>
  <cp:revision>2</cp:revision>
  <dcterms:created xsi:type="dcterms:W3CDTF">2026-04-01T12:45:00Z</dcterms:created>
  <dcterms:modified xsi:type="dcterms:W3CDTF">2026-04-01T12:45:00Z</dcterms:modified>
</cp:coreProperties>
</file>