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8674" w14:textId="34D73664" w:rsidR="00FA3A14" w:rsidRPr="006E2AB6" w:rsidRDefault="00641600">
      <w:pPr>
        <w:rPr>
          <w:rFonts w:ascii="Arial" w:hAnsi="Arial" w:cs="Arial"/>
          <w:b/>
          <w:bCs/>
        </w:rPr>
      </w:pPr>
      <w:r w:rsidRPr="006E2AB6">
        <w:rPr>
          <w:rFonts w:ascii="Arial" w:hAnsi="Arial" w:cs="Arial"/>
          <w:b/>
          <w:bCs/>
        </w:rPr>
        <w:t xml:space="preserve">Example </w:t>
      </w:r>
      <w:r w:rsidR="003F2BF2">
        <w:rPr>
          <w:rFonts w:ascii="Arial" w:hAnsi="Arial" w:cs="Arial"/>
          <w:b/>
          <w:bCs/>
        </w:rPr>
        <w:t xml:space="preserve">form </w:t>
      </w:r>
      <w:r w:rsidRPr="006E2AB6">
        <w:rPr>
          <w:rFonts w:ascii="Arial" w:hAnsi="Arial" w:cs="Arial"/>
          <w:b/>
          <w:bCs/>
        </w:rPr>
        <w:t xml:space="preserve">for recording </w:t>
      </w:r>
      <w:r w:rsidR="003F2BF2">
        <w:rPr>
          <w:rFonts w:ascii="Arial" w:hAnsi="Arial" w:cs="Arial"/>
          <w:b/>
          <w:bCs/>
        </w:rPr>
        <w:t xml:space="preserve">unit result </w:t>
      </w:r>
      <w:r w:rsidRPr="006E2AB6">
        <w:rPr>
          <w:rFonts w:ascii="Arial" w:hAnsi="Arial" w:cs="Arial"/>
          <w:b/>
          <w:bCs/>
        </w:rPr>
        <w:t xml:space="preserve">decisions </w:t>
      </w:r>
    </w:p>
    <w:p w14:paraId="2C7D287D" w14:textId="382B2984" w:rsidR="00641600" w:rsidRPr="006E2AB6" w:rsidRDefault="00641600">
      <w:pPr>
        <w:rPr>
          <w:rFonts w:ascii="Arial" w:hAnsi="Arial" w:cs="Arial"/>
        </w:rPr>
      </w:pPr>
      <w:r w:rsidRPr="006E2AB6">
        <w:rPr>
          <w:rFonts w:ascii="Arial" w:hAnsi="Arial" w:cs="Arial"/>
        </w:rPr>
        <w:t>Unit name:</w:t>
      </w:r>
    </w:p>
    <w:p w14:paraId="6AE47AE0" w14:textId="14A9F7A4" w:rsidR="00641600" w:rsidRPr="006E2AB6" w:rsidRDefault="00641600">
      <w:pPr>
        <w:rPr>
          <w:rFonts w:ascii="Arial" w:hAnsi="Arial" w:cs="Arial"/>
        </w:rPr>
      </w:pPr>
      <w:r w:rsidRPr="006E2AB6">
        <w:rPr>
          <w:rFonts w:ascii="Arial" w:hAnsi="Arial" w:cs="Arial"/>
        </w:rPr>
        <w:t>Unit number:</w:t>
      </w:r>
      <w:bookmarkStart w:id="0" w:name="_GoBack"/>
      <w:bookmarkEnd w:id="0"/>
    </w:p>
    <w:p w14:paraId="578E1DA0" w14:textId="4EF1A997" w:rsidR="00641600" w:rsidRPr="006E2AB6" w:rsidRDefault="00641600">
      <w:pPr>
        <w:rPr>
          <w:rFonts w:ascii="Arial" w:hAnsi="Arial" w:cs="Arial"/>
        </w:rPr>
      </w:pPr>
      <w:r w:rsidRPr="006E2AB6">
        <w:rPr>
          <w:rFonts w:ascii="Arial" w:hAnsi="Arial" w:cs="Arial"/>
        </w:rPr>
        <w:t>I</w:t>
      </w:r>
      <w:r w:rsidR="00222B45">
        <w:rPr>
          <w:rFonts w:ascii="Arial" w:hAnsi="Arial" w:cs="Arial"/>
        </w:rPr>
        <w:t>s this unit part of an i</w:t>
      </w:r>
      <w:r w:rsidRPr="006E2AB6">
        <w:rPr>
          <w:rFonts w:ascii="Arial" w:hAnsi="Arial" w:cs="Arial"/>
        </w:rPr>
        <w:t>nternally</w:t>
      </w:r>
      <w:r w:rsidR="00222B45">
        <w:rPr>
          <w:rFonts w:ascii="Arial" w:hAnsi="Arial" w:cs="Arial"/>
        </w:rPr>
        <w:t xml:space="preserve"> </w:t>
      </w:r>
      <w:r w:rsidRPr="006E2AB6">
        <w:rPr>
          <w:rFonts w:ascii="Arial" w:hAnsi="Arial" w:cs="Arial"/>
        </w:rPr>
        <w:t>assessed group award</w:t>
      </w:r>
      <w:r w:rsidR="00222B45">
        <w:rPr>
          <w:rFonts w:ascii="Arial" w:hAnsi="Arial" w:cs="Arial"/>
        </w:rPr>
        <w:t>?</w:t>
      </w:r>
      <w:r w:rsidRPr="006E2AB6">
        <w:rPr>
          <w:rFonts w:ascii="Arial" w:hAnsi="Arial" w:cs="Arial"/>
        </w:rPr>
        <w:t xml:space="preserve"> </w:t>
      </w:r>
      <w:r w:rsidR="007B4F66">
        <w:rPr>
          <w:rFonts w:ascii="Arial" w:hAnsi="Arial" w:cs="Arial"/>
        </w:rPr>
        <w:t>(</w:t>
      </w:r>
      <w:r w:rsidR="00222B45">
        <w:rPr>
          <w:rFonts w:ascii="Arial" w:hAnsi="Arial" w:cs="Arial"/>
        </w:rPr>
        <w:t xml:space="preserve">If ‘yes’ please </w:t>
      </w:r>
      <w:r w:rsidR="003F2BF2">
        <w:rPr>
          <w:rFonts w:ascii="Arial" w:hAnsi="Arial" w:cs="Arial"/>
        </w:rPr>
        <w:t>include</w:t>
      </w:r>
      <w:r w:rsidR="00222B45">
        <w:rPr>
          <w:rFonts w:ascii="Arial" w:hAnsi="Arial" w:cs="Arial"/>
        </w:rPr>
        <w:t xml:space="preserve"> the title</w:t>
      </w:r>
      <w:r w:rsidRPr="006E2AB6">
        <w:rPr>
          <w:rFonts w:ascii="Arial" w:hAnsi="Arial" w:cs="Arial"/>
        </w:rPr>
        <w:t xml:space="preserve">): </w:t>
      </w:r>
    </w:p>
    <w:p w14:paraId="6C7B53E1" w14:textId="524DDAD2" w:rsidR="001F3F60" w:rsidRPr="006E2AB6" w:rsidRDefault="001F3F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6060"/>
        <w:gridCol w:w="2790"/>
      </w:tblGrid>
      <w:tr w:rsidR="00AB6A01" w:rsidRPr="006E2AB6" w14:paraId="1A0F7D7F" w14:textId="77777777" w:rsidTr="009721DE">
        <w:tc>
          <w:tcPr>
            <w:tcW w:w="1555" w:type="dxa"/>
          </w:tcPr>
          <w:p w14:paraId="110CB308" w14:textId="5DF8BFFC" w:rsidR="00AB6A01" w:rsidRPr="006E2AB6" w:rsidRDefault="00AB6A01">
            <w:pPr>
              <w:rPr>
                <w:rFonts w:ascii="Arial" w:hAnsi="Arial" w:cs="Arial"/>
                <w:b/>
                <w:bCs/>
              </w:rPr>
            </w:pPr>
            <w:r w:rsidRPr="006E2AB6">
              <w:rPr>
                <w:rFonts w:ascii="Arial" w:hAnsi="Arial" w:cs="Arial"/>
                <w:b/>
                <w:bCs/>
              </w:rPr>
              <w:t>Learner name</w:t>
            </w:r>
          </w:p>
        </w:tc>
        <w:tc>
          <w:tcPr>
            <w:tcW w:w="1559" w:type="dxa"/>
          </w:tcPr>
          <w:p w14:paraId="2F3CECEF" w14:textId="425AE264" w:rsidR="00AB6A01" w:rsidRPr="006E2AB6" w:rsidRDefault="00AB6A01">
            <w:pPr>
              <w:rPr>
                <w:rFonts w:ascii="Arial" w:hAnsi="Arial" w:cs="Arial"/>
                <w:b/>
                <w:bCs/>
              </w:rPr>
            </w:pPr>
            <w:r w:rsidRPr="006E2AB6">
              <w:rPr>
                <w:rFonts w:ascii="Arial" w:hAnsi="Arial" w:cs="Arial"/>
                <w:b/>
                <w:bCs/>
              </w:rPr>
              <w:t>Learner SCN</w:t>
            </w:r>
            <w:r w:rsidR="00155752" w:rsidRPr="006E2AB6">
              <w:rPr>
                <w:rFonts w:ascii="Arial" w:hAnsi="Arial" w:cs="Arial"/>
                <w:b/>
                <w:bCs/>
              </w:rPr>
              <w:t xml:space="preserve"> (if known)</w:t>
            </w:r>
          </w:p>
        </w:tc>
        <w:tc>
          <w:tcPr>
            <w:tcW w:w="1984" w:type="dxa"/>
          </w:tcPr>
          <w:p w14:paraId="7B3E71FA" w14:textId="77777777" w:rsidR="00AB6A01" w:rsidRPr="006E2AB6" w:rsidRDefault="00AB6A01">
            <w:pPr>
              <w:rPr>
                <w:rFonts w:ascii="Arial" w:hAnsi="Arial" w:cs="Arial"/>
                <w:b/>
                <w:bCs/>
              </w:rPr>
            </w:pPr>
            <w:r w:rsidRPr="006E2AB6">
              <w:rPr>
                <w:rFonts w:ascii="Arial" w:hAnsi="Arial" w:cs="Arial"/>
                <w:b/>
                <w:bCs/>
              </w:rPr>
              <w:t>Result</w:t>
            </w:r>
          </w:p>
          <w:p w14:paraId="4F5A5B0C" w14:textId="4EB63DCC" w:rsidR="003F2BF2" w:rsidRPr="006E2AB6" w:rsidRDefault="003F2BF2">
            <w:pPr>
              <w:rPr>
                <w:rFonts w:ascii="Arial" w:hAnsi="Arial" w:cs="Arial"/>
                <w:b/>
                <w:bCs/>
              </w:rPr>
            </w:pPr>
            <w:r w:rsidRPr="006E2AB6">
              <w:rPr>
                <w:rFonts w:ascii="Arial" w:hAnsi="Arial" w:cs="Arial"/>
                <w:b/>
                <w:bCs/>
              </w:rPr>
              <w:t>(please tick)</w:t>
            </w:r>
          </w:p>
        </w:tc>
        <w:tc>
          <w:tcPr>
            <w:tcW w:w="6060" w:type="dxa"/>
          </w:tcPr>
          <w:p w14:paraId="5863CD79" w14:textId="0FE0220D" w:rsidR="00AB6A01" w:rsidRPr="006E2AB6" w:rsidRDefault="00AB6A01">
            <w:pPr>
              <w:rPr>
                <w:rFonts w:ascii="Arial" w:hAnsi="Arial" w:cs="Arial"/>
                <w:b/>
                <w:bCs/>
              </w:rPr>
            </w:pPr>
            <w:r w:rsidRPr="006E2AB6">
              <w:rPr>
                <w:rFonts w:ascii="Arial" w:hAnsi="Arial" w:cs="Arial"/>
                <w:b/>
                <w:bCs/>
              </w:rPr>
              <w:t>Evidence used</w:t>
            </w:r>
            <w:r w:rsidR="00902570" w:rsidRPr="006E2AB6">
              <w:rPr>
                <w:rFonts w:ascii="Arial" w:hAnsi="Arial" w:cs="Arial"/>
                <w:b/>
                <w:bCs/>
              </w:rPr>
              <w:t xml:space="preserve"> / reason for result</w:t>
            </w:r>
          </w:p>
        </w:tc>
        <w:tc>
          <w:tcPr>
            <w:tcW w:w="2790" w:type="dxa"/>
          </w:tcPr>
          <w:p w14:paraId="07CE8D4D" w14:textId="1484888A" w:rsidR="00AB6A01" w:rsidRPr="006E2AB6" w:rsidRDefault="005F6ED7">
            <w:pPr>
              <w:rPr>
                <w:rFonts w:ascii="Arial" w:hAnsi="Arial" w:cs="Arial"/>
                <w:b/>
                <w:bCs/>
              </w:rPr>
            </w:pPr>
            <w:r w:rsidRPr="006E2AB6">
              <w:rPr>
                <w:rFonts w:ascii="Arial" w:hAnsi="Arial" w:cs="Arial"/>
                <w:b/>
                <w:bCs/>
              </w:rPr>
              <w:t>Peer reviewed</w:t>
            </w:r>
            <w:r w:rsidR="00155752" w:rsidRPr="006E2AB6">
              <w:rPr>
                <w:rFonts w:ascii="Arial" w:hAnsi="Arial" w:cs="Arial"/>
                <w:b/>
                <w:bCs/>
              </w:rPr>
              <w:t xml:space="preserve"> </w:t>
            </w:r>
            <w:r w:rsidRPr="006E2AB6">
              <w:rPr>
                <w:rFonts w:ascii="Arial" w:hAnsi="Arial" w:cs="Arial"/>
                <w:b/>
                <w:bCs/>
              </w:rPr>
              <w:t>/</w:t>
            </w:r>
            <w:r w:rsidR="00155752" w:rsidRPr="006E2AB6">
              <w:rPr>
                <w:rFonts w:ascii="Arial" w:hAnsi="Arial" w:cs="Arial"/>
                <w:b/>
                <w:bCs/>
              </w:rPr>
              <w:t xml:space="preserve"> i</w:t>
            </w:r>
            <w:r w:rsidR="009933F0" w:rsidRPr="006E2AB6">
              <w:rPr>
                <w:rFonts w:ascii="Arial" w:hAnsi="Arial" w:cs="Arial"/>
                <w:b/>
                <w:bCs/>
              </w:rPr>
              <w:t>nternally verified</w:t>
            </w:r>
            <w:r w:rsidR="00647BD3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AB6A01" w:rsidRPr="006E2AB6" w14:paraId="26F097FF" w14:textId="77777777" w:rsidTr="009721DE">
        <w:tc>
          <w:tcPr>
            <w:tcW w:w="1555" w:type="dxa"/>
          </w:tcPr>
          <w:p w14:paraId="5F4E1F4A" w14:textId="77777777" w:rsidR="00AB6A01" w:rsidRPr="006E2AB6" w:rsidRDefault="00AB6A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1355E3" w14:textId="0C7DFF52" w:rsidR="00AB6A01" w:rsidRPr="006E2AB6" w:rsidRDefault="00AB6A0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8D15BE7" w14:textId="52BF9179" w:rsidR="009933F0" w:rsidRPr="006E2AB6" w:rsidRDefault="005F6ED7">
            <w:pPr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>Pass</w:t>
            </w:r>
          </w:p>
          <w:p w14:paraId="5B01AED8" w14:textId="77777777" w:rsidR="009933F0" w:rsidRPr="006E2AB6" w:rsidRDefault="005F6ED7">
            <w:pPr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>Fail</w:t>
            </w:r>
          </w:p>
          <w:p w14:paraId="1EFDB153" w14:textId="77777777" w:rsidR="009933F0" w:rsidRPr="006E2AB6" w:rsidRDefault="00092831">
            <w:pPr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>Withdrawn</w:t>
            </w:r>
          </w:p>
          <w:p w14:paraId="27D2D6E8" w14:textId="39662747" w:rsidR="00AB6A01" w:rsidRPr="006E2AB6" w:rsidRDefault="009721DE">
            <w:pPr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>Open entry</w:t>
            </w:r>
          </w:p>
        </w:tc>
        <w:tc>
          <w:tcPr>
            <w:tcW w:w="6060" w:type="dxa"/>
          </w:tcPr>
          <w:p w14:paraId="2BD41776" w14:textId="686DBFE9" w:rsidR="00AB6A01" w:rsidRPr="006E2AB6" w:rsidRDefault="00092831">
            <w:pPr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  <w:b/>
                <w:bCs/>
              </w:rPr>
              <w:t>Pass</w:t>
            </w:r>
            <w:r w:rsidR="00B46813">
              <w:rPr>
                <w:rFonts w:ascii="Arial" w:hAnsi="Arial" w:cs="Arial"/>
                <w:b/>
                <w:bCs/>
              </w:rPr>
              <w:t xml:space="preserve"> or Fail</w:t>
            </w:r>
            <w:r w:rsidR="006E2AB6">
              <w:rPr>
                <w:rFonts w:ascii="Arial" w:hAnsi="Arial" w:cs="Arial"/>
                <w:b/>
                <w:bCs/>
              </w:rPr>
              <w:t xml:space="preserve"> </w:t>
            </w:r>
            <w:r w:rsidR="004D599B" w:rsidRPr="00B46813">
              <w:rPr>
                <w:rFonts w:ascii="Arial" w:hAnsi="Arial" w:cs="Arial"/>
              </w:rPr>
              <w:t>(</w:t>
            </w:r>
            <w:r w:rsidR="009933F0" w:rsidRPr="00B46813">
              <w:rPr>
                <w:rFonts w:ascii="Arial" w:hAnsi="Arial" w:cs="Arial"/>
              </w:rPr>
              <w:t>tick</w:t>
            </w:r>
            <w:r w:rsidR="009933F0" w:rsidRPr="00B46813">
              <w:t xml:space="preserve"> </w:t>
            </w:r>
            <w:r w:rsidR="009933F0" w:rsidRPr="006E2AB6">
              <w:rPr>
                <w:rFonts w:ascii="Arial" w:hAnsi="Arial" w:cs="Arial"/>
              </w:rPr>
              <w:t>all that apply</w:t>
            </w:r>
            <w:r w:rsidR="004D599B">
              <w:rPr>
                <w:rFonts w:ascii="Arial" w:hAnsi="Arial" w:cs="Arial"/>
              </w:rPr>
              <w:t>)</w:t>
            </w:r>
            <w:r w:rsidR="009933F0" w:rsidRPr="006E2AB6">
              <w:rPr>
                <w:rFonts w:ascii="Arial" w:hAnsi="Arial" w:cs="Arial"/>
              </w:rPr>
              <w:t>:</w:t>
            </w:r>
          </w:p>
          <w:p w14:paraId="22C8990A" w14:textId="77777777" w:rsidR="009933F0" w:rsidRPr="006E2AB6" w:rsidRDefault="009933F0">
            <w:pPr>
              <w:rPr>
                <w:rFonts w:ascii="Arial" w:hAnsi="Arial" w:cs="Arial"/>
              </w:rPr>
            </w:pPr>
          </w:p>
          <w:p w14:paraId="678BFB11" w14:textId="7B1E1071" w:rsidR="00834BB6" w:rsidRPr="006E2AB6" w:rsidRDefault="00DD5040" w:rsidP="00834BB6">
            <w:pPr>
              <w:pStyle w:val="NoSpacing"/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>Complete</w:t>
            </w:r>
            <w:r w:rsidR="00834BB6" w:rsidRPr="006E2AB6">
              <w:rPr>
                <w:rFonts w:ascii="Arial" w:hAnsi="Arial" w:cs="Arial"/>
              </w:rPr>
              <w:t xml:space="preserve"> unit assessment evidence</w:t>
            </w:r>
          </w:p>
          <w:p w14:paraId="4B69B942" w14:textId="56439378" w:rsidR="009721DE" w:rsidRPr="006E2AB6" w:rsidRDefault="009721DE" w:rsidP="00834BB6">
            <w:pPr>
              <w:pStyle w:val="NoSpacing"/>
              <w:rPr>
                <w:rFonts w:ascii="Arial" w:hAnsi="Arial" w:cs="Arial"/>
              </w:rPr>
            </w:pPr>
          </w:p>
          <w:p w14:paraId="1E8F7C87" w14:textId="77777777" w:rsidR="009721DE" w:rsidRPr="006E2AB6" w:rsidRDefault="00834BB6" w:rsidP="00834BB6">
            <w:pPr>
              <w:pStyle w:val="NoSpacing"/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 xml:space="preserve">Partial unit assessment evidence plus other </w:t>
            </w:r>
            <w:r w:rsidR="00DD5040" w:rsidRPr="006E2AB6">
              <w:rPr>
                <w:rFonts w:ascii="Arial" w:hAnsi="Arial" w:cs="Arial"/>
              </w:rPr>
              <w:t xml:space="preserve">alternative </w:t>
            </w:r>
            <w:r w:rsidRPr="006E2AB6">
              <w:rPr>
                <w:rFonts w:ascii="Arial" w:hAnsi="Arial" w:cs="Arial"/>
              </w:rPr>
              <w:t>evidence</w:t>
            </w:r>
            <w:r w:rsidR="00F84BBB" w:rsidRPr="006E2AB6">
              <w:rPr>
                <w:rFonts w:ascii="Arial" w:hAnsi="Arial" w:cs="Arial"/>
              </w:rPr>
              <w:t xml:space="preserve"> </w:t>
            </w:r>
          </w:p>
          <w:p w14:paraId="4F459C72" w14:textId="585873E5" w:rsidR="009721DE" w:rsidRPr="006E2AB6" w:rsidRDefault="009721DE" w:rsidP="00834BB6">
            <w:pPr>
              <w:pStyle w:val="NoSpacing"/>
              <w:rPr>
                <w:rFonts w:ascii="Arial" w:hAnsi="Arial" w:cs="Arial"/>
              </w:rPr>
            </w:pPr>
          </w:p>
          <w:p w14:paraId="238292BD" w14:textId="4828FDF2" w:rsidR="00834BB6" w:rsidRPr="006E2AB6" w:rsidRDefault="00F84BBB" w:rsidP="00834BB6">
            <w:pPr>
              <w:pStyle w:val="NoSpacing"/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>E</w:t>
            </w:r>
            <w:r w:rsidR="00834BB6" w:rsidRPr="006E2AB6">
              <w:rPr>
                <w:rFonts w:ascii="Arial" w:hAnsi="Arial" w:cs="Arial"/>
              </w:rPr>
              <w:t>vidence from other units within the same group award in relation to meeting the course aims</w:t>
            </w:r>
          </w:p>
          <w:p w14:paraId="7D56BA40" w14:textId="711C51A6" w:rsidR="009721DE" w:rsidRPr="006E2AB6" w:rsidRDefault="009721DE" w:rsidP="00834BB6">
            <w:pPr>
              <w:pStyle w:val="NoSpacing"/>
              <w:rPr>
                <w:rFonts w:ascii="Arial" w:hAnsi="Arial" w:cs="Arial"/>
              </w:rPr>
            </w:pPr>
          </w:p>
          <w:p w14:paraId="4B919CCB" w14:textId="043D2B55" w:rsidR="003E7182" w:rsidRPr="006E2AB6" w:rsidRDefault="009721DE" w:rsidP="00834BB6">
            <w:pPr>
              <w:pStyle w:val="NoSpacing"/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>Professional judgement</w:t>
            </w:r>
          </w:p>
          <w:p w14:paraId="6D0B05C5" w14:textId="5AE93E91" w:rsidR="00663AED" w:rsidRPr="006E2AB6" w:rsidRDefault="00663AED" w:rsidP="00834BB6">
            <w:pPr>
              <w:pStyle w:val="NoSpacing"/>
              <w:rPr>
                <w:rFonts w:ascii="Arial" w:hAnsi="Arial" w:cs="Arial"/>
              </w:rPr>
            </w:pPr>
          </w:p>
          <w:p w14:paraId="3EDF5C61" w14:textId="7041FC6C" w:rsidR="009933F0" w:rsidRPr="006E2AB6" w:rsidRDefault="00663AED" w:rsidP="00834BB6">
            <w:pPr>
              <w:pStyle w:val="NoSpacing"/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  <w:b/>
                <w:bCs/>
              </w:rPr>
              <w:t>Withdrawn</w:t>
            </w:r>
            <w:r w:rsidRPr="006E2AB6">
              <w:rPr>
                <w:rFonts w:ascii="Arial" w:hAnsi="Arial" w:cs="Arial"/>
              </w:rPr>
              <w:t xml:space="preserve"> </w:t>
            </w:r>
          </w:p>
          <w:p w14:paraId="41121F03" w14:textId="23FD7DF1" w:rsidR="00663AED" w:rsidRPr="006E2AB6" w:rsidRDefault="004D599B" w:rsidP="00834B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63AED" w:rsidRPr="006E2AB6">
              <w:rPr>
                <w:rFonts w:ascii="Arial" w:hAnsi="Arial" w:cs="Arial"/>
              </w:rPr>
              <w:t>o evidence to support a result decision</w:t>
            </w:r>
            <w:r w:rsidR="005B7674" w:rsidRPr="006E2AB6">
              <w:rPr>
                <w:rFonts w:ascii="Arial" w:hAnsi="Arial" w:cs="Arial"/>
              </w:rPr>
              <w:t xml:space="preserve"> </w:t>
            </w:r>
          </w:p>
          <w:p w14:paraId="339F8EF6" w14:textId="57C59755" w:rsidR="005B7674" w:rsidRPr="006E2AB6" w:rsidRDefault="005B7674" w:rsidP="00834BB6">
            <w:pPr>
              <w:pStyle w:val="NoSpacing"/>
              <w:rPr>
                <w:rFonts w:ascii="Arial" w:hAnsi="Arial" w:cs="Arial"/>
              </w:rPr>
            </w:pPr>
          </w:p>
          <w:p w14:paraId="4B3D963C" w14:textId="519B2586" w:rsidR="00155752" w:rsidRDefault="005B7674" w:rsidP="00834BB6">
            <w:pPr>
              <w:pStyle w:val="NoSpacing"/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  <w:b/>
                <w:bCs/>
              </w:rPr>
              <w:t>Leave as open entry</w:t>
            </w:r>
            <w:r w:rsidRPr="006E2AB6">
              <w:rPr>
                <w:rFonts w:ascii="Arial" w:hAnsi="Arial" w:cs="Arial"/>
              </w:rPr>
              <w:t xml:space="preserve"> </w:t>
            </w:r>
          </w:p>
          <w:p w14:paraId="5AA42738" w14:textId="31CAC6E9" w:rsidR="005B7674" w:rsidRPr="006E2AB6" w:rsidRDefault="00902570" w:rsidP="00834B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being postponed</w:t>
            </w:r>
          </w:p>
          <w:p w14:paraId="5E8B5C45" w14:textId="7BC4112E" w:rsidR="005F6ED7" w:rsidRPr="006E2AB6" w:rsidRDefault="005F6ED7" w:rsidP="006E2AB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94CF224" w14:textId="77777777" w:rsidR="00AB6A01" w:rsidRPr="006E2AB6" w:rsidRDefault="005F6ED7">
            <w:pPr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 xml:space="preserve">Yes/No </w:t>
            </w:r>
          </w:p>
          <w:p w14:paraId="235FA2AD" w14:textId="16F7C193" w:rsidR="005F6ED7" w:rsidRPr="006E2AB6" w:rsidRDefault="005F6ED7">
            <w:pPr>
              <w:rPr>
                <w:rFonts w:ascii="Arial" w:hAnsi="Arial" w:cs="Arial"/>
              </w:rPr>
            </w:pPr>
            <w:r w:rsidRPr="006E2AB6">
              <w:rPr>
                <w:rFonts w:ascii="Arial" w:hAnsi="Arial" w:cs="Arial"/>
              </w:rPr>
              <w:t>Any comment?</w:t>
            </w:r>
          </w:p>
        </w:tc>
      </w:tr>
      <w:tr w:rsidR="005F6ED7" w:rsidRPr="006E2AB6" w14:paraId="0067206C" w14:textId="77777777" w:rsidTr="009721DE">
        <w:tc>
          <w:tcPr>
            <w:tcW w:w="1555" w:type="dxa"/>
          </w:tcPr>
          <w:p w14:paraId="7857CE71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97C9F9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92C3849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607838C3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F266E6C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5F6ED7" w:rsidRPr="006E2AB6" w14:paraId="3C10D40E" w14:textId="77777777" w:rsidTr="009721DE">
        <w:tc>
          <w:tcPr>
            <w:tcW w:w="1555" w:type="dxa"/>
          </w:tcPr>
          <w:p w14:paraId="597C30AE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64793A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58B5CC6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4E72BBF8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2A20119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5F6ED7" w:rsidRPr="006E2AB6" w14:paraId="081074DB" w14:textId="77777777" w:rsidTr="009721DE">
        <w:tc>
          <w:tcPr>
            <w:tcW w:w="1555" w:type="dxa"/>
          </w:tcPr>
          <w:p w14:paraId="578FD6AE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2BB3E4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BA11422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4D8E422E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58DB2C7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5F6ED7" w:rsidRPr="006E2AB6" w14:paraId="661B910C" w14:textId="77777777" w:rsidTr="009721DE">
        <w:tc>
          <w:tcPr>
            <w:tcW w:w="1555" w:type="dxa"/>
          </w:tcPr>
          <w:p w14:paraId="3599212C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9A65E8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44455B8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1C991E8E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935F598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5F6ED7" w:rsidRPr="006E2AB6" w14:paraId="335F8BB9" w14:textId="77777777" w:rsidTr="009721DE">
        <w:tc>
          <w:tcPr>
            <w:tcW w:w="1555" w:type="dxa"/>
          </w:tcPr>
          <w:p w14:paraId="1A96A8BA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D3A40A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48DD82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7066C82C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21A3B3E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5F6ED7" w:rsidRPr="006E2AB6" w14:paraId="2B16462D" w14:textId="77777777" w:rsidTr="009721DE">
        <w:tc>
          <w:tcPr>
            <w:tcW w:w="1555" w:type="dxa"/>
          </w:tcPr>
          <w:p w14:paraId="7C3CBCC6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22E83F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349D83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448BA89F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CD0A352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5F6ED7" w:rsidRPr="006E2AB6" w14:paraId="6D76F247" w14:textId="77777777" w:rsidTr="009721DE">
        <w:tc>
          <w:tcPr>
            <w:tcW w:w="1555" w:type="dxa"/>
          </w:tcPr>
          <w:p w14:paraId="2B28C7E1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88C38D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C2D6A2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68B0D998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39886C4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5F6ED7" w:rsidRPr="006E2AB6" w14:paraId="27D87E88" w14:textId="77777777" w:rsidTr="009721DE">
        <w:tc>
          <w:tcPr>
            <w:tcW w:w="1555" w:type="dxa"/>
          </w:tcPr>
          <w:p w14:paraId="63081F7D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ACD8C6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7050005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65DE7C5B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355A646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5F6ED7" w:rsidRPr="006E2AB6" w14:paraId="283E0C4C" w14:textId="77777777" w:rsidTr="009721DE">
        <w:tc>
          <w:tcPr>
            <w:tcW w:w="1555" w:type="dxa"/>
          </w:tcPr>
          <w:p w14:paraId="5E342C21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8DCDD3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51DD757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44DB0D94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2A4D2F7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5F6ED7" w:rsidRPr="006E2AB6" w14:paraId="4E9AC71B" w14:textId="77777777" w:rsidTr="009721DE">
        <w:tc>
          <w:tcPr>
            <w:tcW w:w="1555" w:type="dxa"/>
          </w:tcPr>
          <w:p w14:paraId="02B09D90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99519D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0DCC5A3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2096C147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2818A12" w14:textId="77777777" w:rsidR="005F6ED7" w:rsidRPr="006E2AB6" w:rsidRDefault="005F6ED7">
            <w:pPr>
              <w:rPr>
                <w:rFonts w:ascii="Arial" w:hAnsi="Arial" w:cs="Arial"/>
              </w:rPr>
            </w:pPr>
          </w:p>
        </w:tc>
      </w:tr>
      <w:tr w:rsidR="00C5571C" w:rsidRPr="006E2AB6" w14:paraId="264CA23B" w14:textId="77777777" w:rsidTr="009721DE">
        <w:tc>
          <w:tcPr>
            <w:tcW w:w="1555" w:type="dxa"/>
          </w:tcPr>
          <w:p w14:paraId="775B3F6F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9D6B15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C21AB84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62BDCB35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629A285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</w:tr>
      <w:tr w:rsidR="00C5571C" w:rsidRPr="006E2AB6" w14:paraId="7B252C51" w14:textId="77777777" w:rsidTr="009721DE">
        <w:tc>
          <w:tcPr>
            <w:tcW w:w="1555" w:type="dxa"/>
          </w:tcPr>
          <w:p w14:paraId="46EC1E4E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537F9C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536560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03650EB0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6F11E53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</w:tr>
      <w:tr w:rsidR="00C5571C" w:rsidRPr="006E2AB6" w14:paraId="321A905C" w14:textId="77777777" w:rsidTr="009721DE">
        <w:tc>
          <w:tcPr>
            <w:tcW w:w="1555" w:type="dxa"/>
          </w:tcPr>
          <w:p w14:paraId="381127DA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32A8FF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89E71A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5C738737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71740B7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</w:tr>
      <w:tr w:rsidR="00C5571C" w:rsidRPr="006E2AB6" w14:paraId="39E143CB" w14:textId="77777777" w:rsidTr="009721DE">
        <w:tc>
          <w:tcPr>
            <w:tcW w:w="1555" w:type="dxa"/>
          </w:tcPr>
          <w:p w14:paraId="2B035AF4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C503D4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330B6E8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6EE5A26B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A94CF4A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</w:tr>
      <w:tr w:rsidR="00C5571C" w:rsidRPr="006E2AB6" w14:paraId="76B474E2" w14:textId="77777777" w:rsidTr="009721DE">
        <w:tc>
          <w:tcPr>
            <w:tcW w:w="1555" w:type="dxa"/>
          </w:tcPr>
          <w:p w14:paraId="4A0A5A53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380DD4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77322B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2ECC5F48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17027D1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</w:tr>
      <w:tr w:rsidR="00C5571C" w:rsidRPr="006E2AB6" w14:paraId="4FD500B4" w14:textId="77777777" w:rsidTr="009721DE">
        <w:tc>
          <w:tcPr>
            <w:tcW w:w="1555" w:type="dxa"/>
          </w:tcPr>
          <w:p w14:paraId="235F99C1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9A55A2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CD3FD7F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5BB0BC37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63163F9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</w:tr>
      <w:tr w:rsidR="00C5571C" w:rsidRPr="006E2AB6" w14:paraId="2B069A53" w14:textId="77777777" w:rsidTr="009721DE">
        <w:tc>
          <w:tcPr>
            <w:tcW w:w="1555" w:type="dxa"/>
          </w:tcPr>
          <w:p w14:paraId="5AEA857A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0F8716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8BE5B2A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</w:tcPr>
          <w:p w14:paraId="19BC43FC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688D956" w14:textId="77777777" w:rsidR="00C5571C" w:rsidRPr="006E2AB6" w:rsidRDefault="00C5571C">
            <w:pPr>
              <w:rPr>
                <w:rFonts w:ascii="Arial" w:hAnsi="Arial" w:cs="Arial"/>
              </w:rPr>
            </w:pPr>
          </w:p>
        </w:tc>
      </w:tr>
    </w:tbl>
    <w:p w14:paraId="0FD07C57" w14:textId="08556572" w:rsidR="001F3F60" w:rsidRPr="006E2AB6" w:rsidRDefault="001F3F60">
      <w:pPr>
        <w:rPr>
          <w:rFonts w:ascii="Arial" w:hAnsi="Arial" w:cs="Arial"/>
        </w:rPr>
      </w:pPr>
    </w:p>
    <w:p w14:paraId="4F217F5C" w14:textId="531FC80F" w:rsidR="00C5571C" w:rsidRPr="006E2AB6" w:rsidRDefault="00C5571C">
      <w:pPr>
        <w:rPr>
          <w:rFonts w:ascii="Arial" w:hAnsi="Arial" w:cs="Arial"/>
        </w:rPr>
      </w:pPr>
    </w:p>
    <w:p w14:paraId="054AC6E9" w14:textId="0E003D75" w:rsidR="00C5571C" w:rsidRPr="006E2AB6" w:rsidRDefault="00C5571C">
      <w:pPr>
        <w:rPr>
          <w:rFonts w:ascii="Arial" w:hAnsi="Arial" w:cs="Arial"/>
        </w:rPr>
      </w:pPr>
      <w:r w:rsidRPr="006E2AB6">
        <w:rPr>
          <w:rFonts w:ascii="Arial" w:hAnsi="Arial" w:cs="Arial"/>
        </w:rPr>
        <w:t xml:space="preserve">Name of teacher: </w:t>
      </w:r>
    </w:p>
    <w:p w14:paraId="1FD5AC9C" w14:textId="43A91CD3" w:rsidR="00C5571C" w:rsidRPr="006E2AB6" w:rsidRDefault="00C5571C">
      <w:pPr>
        <w:rPr>
          <w:rFonts w:ascii="Arial" w:hAnsi="Arial" w:cs="Arial"/>
        </w:rPr>
      </w:pPr>
      <w:r w:rsidRPr="006E2AB6">
        <w:rPr>
          <w:rFonts w:ascii="Arial" w:hAnsi="Arial" w:cs="Arial"/>
        </w:rPr>
        <w:t xml:space="preserve">Name of peer reviewer/internal verifier: </w:t>
      </w:r>
    </w:p>
    <w:p w14:paraId="49C3B653" w14:textId="74367420" w:rsidR="00C5571C" w:rsidRPr="006E2AB6" w:rsidRDefault="00C5571C">
      <w:pPr>
        <w:rPr>
          <w:rFonts w:ascii="Arial" w:hAnsi="Arial" w:cs="Arial"/>
        </w:rPr>
      </w:pPr>
    </w:p>
    <w:p w14:paraId="6811F7FE" w14:textId="596984C9" w:rsidR="00C5571C" w:rsidRPr="006E2AB6" w:rsidRDefault="00C5571C">
      <w:pPr>
        <w:rPr>
          <w:rFonts w:ascii="Arial" w:hAnsi="Arial" w:cs="Arial"/>
        </w:rPr>
      </w:pPr>
      <w:r w:rsidRPr="006E2AB6">
        <w:rPr>
          <w:rFonts w:ascii="Arial" w:hAnsi="Arial" w:cs="Arial"/>
        </w:rPr>
        <w:t xml:space="preserve">Date: </w:t>
      </w:r>
    </w:p>
    <w:sectPr w:rsidR="00C5571C" w:rsidRPr="006E2AB6" w:rsidSect="006416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00"/>
    <w:rsid w:val="00092831"/>
    <w:rsid w:val="00155752"/>
    <w:rsid w:val="001F3F60"/>
    <w:rsid w:val="00222B45"/>
    <w:rsid w:val="003E7182"/>
    <w:rsid w:val="003F2BF2"/>
    <w:rsid w:val="0043688E"/>
    <w:rsid w:val="004D599B"/>
    <w:rsid w:val="005B7674"/>
    <w:rsid w:val="005F6ED7"/>
    <w:rsid w:val="00641600"/>
    <w:rsid w:val="00647BD3"/>
    <w:rsid w:val="00663AED"/>
    <w:rsid w:val="006D1145"/>
    <w:rsid w:val="006E2AB6"/>
    <w:rsid w:val="007B4F66"/>
    <w:rsid w:val="00834BB6"/>
    <w:rsid w:val="00902570"/>
    <w:rsid w:val="00970992"/>
    <w:rsid w:val="009721DE"/>
    <w:rsid w:val="00980A17"/>
    <w:rsid w:val="009933F0"/>
    <w:rsid w:val="009D7AD4"/>
    <w:rsid w:val="00AB6A01"/>
    <w:rsid w:val="00B46813"/>
    <w:rsid w:val="00C5571C"/>
    <w:rsid w:val="00DD5040"/>
    <w:rsid w:val="00DD7173"/>
    <w:rsid w:val="00ED64C8"/>
    <w:rsid w:val="00F84BBB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D4A2"/>
  <w15:chartTrackingRefBased/>
  <w15:docId w15:val="{99150759-0062-4534-BE40-08B30CB5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4B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2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8A60A02D8E741B90CB889D8406B9B" ma:contentTypeVersion="12" ma:contentTypeDescription="Create a new document." ma:contentTypeScope="" ma:versionID="a04eef95b5859355b6e9e946106186bb">
  <xsd:schema xmlns:xsd="http://www.w3.org/2001/XMLSchema" xmlns:xs="http://www.w3.org/2001/XMLSchema" xmlns:p="http://schemas.microsoft.com/office/2006/metadata/properties" xmlns:ns3="6ee74f51-c739-462e-a66a-0a3ab74303dc" xmlns:ns4="1640b6fa-7984-4f14-979f-979c58dfa5f7" targetNamespace="http://schemas.microsoft.com/office/2006/metadata/properties" ma:root="true" ma:fieldsID="471c8d020f0199664e166939d57f768d" ns3:_="" ns4:_="">
    <xsd:import namespace="6ee74f51-c739-462e-a66a-0a3ab74303dc"/>
    <xsd:import namespace="1640b6fa-7984-4f14-979f-979c58dfa5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74f51-c739-462e-a66a-0a3ab7430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b6fa-7984-4f14-979f-979c58dfa5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AA367-D832-495D-BC55-7C6EDFC9F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74f51-c739-462e-a66a-0a3ab74303dc"/>
    <ds:schemaRef ds:uri="1640b6fa-7984-4f14-979f-979c58dfa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1AD6F-63E1-4D37-B84D-866C2E408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92E15-054A-4173-9D23-C3033476EBB8}">
  <ds:schemaRefs>
    <ds:schemaRef ds:uri="6ee74f51-c739-462e-a66a-0a3ab74303dc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640b6fa-7984-4f14-979f-979c58dfa5f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Gunn</dc:creator>
  <cp:keywords/>
  <dc:description/>
  <cp:lastModifiedBy>Angela Mulgrew</cp:lastModifiedBy>
  <cp:revision>2</cp:revision>
  <dcterms:created xsi:type="dcterms:W3CDTF">2020-05-21T13:25:00Z</dcterms:created>
  <dcterms:modified xsi:type="dcterms:W3CDTF">2020-05-21T13:25:00Z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0x0101004D08A60A02D8E741B90CB889D8406B9B</vt:lpwstr>
  </property>
</Properties>
</file>