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F271BC3" w:rsidR="000B4623" w:rsidRDefault="00AD54F1" w:rsidP="001435BE">
      <w:pPr>
        <w:pStyle w:val="titlepage1"/>
      </w:pPr>
      <w:r>
        <w:t>Higher</w:t>
      </w:r>
      <w:r w:rsidR="000B4623">
        <w:t xml:space="preserve">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5C7F6C1" w:rsidR="000B4623" w:rsidRDefault="00B575DC" w:rsidP="00D6389F">
            <w:r w:rsidRPr="00B575DC">
              <w:t>C807 76</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96D0168" w:rsidR="000B4623" w:rsidRDefault="00B575DC" w:rsidP="00D6389F">
            <w:r>
              <w:t>X</w:t>
            </w:r>
            <w:r w:rsidRPr="00B575DC">
              <w:t>807 76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B575DC" w:rsidRDefault="000B4623" w:rsidP="00B575DC">
            <w:r w:rsidRPr="00B575DC">
              <w:t xml:space="preserve">level </w:t>
            </w:r>
            <w:r w:rsidR="00AD54F1" w:rsidRPr="00B575DC">
              <w:t>6</w:t>
            </w:r>
            <w:r w:rsidRPr="00B575DC">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B575DC" w:rsidRDefault="000B4623" w:rsidP="00B575DC">
            <w:r w:rsidRPr="00B575DC">
              <w:t>session 201</w:t>
            </w:r>
            <w:r w:rsidR="00AD54F1" w:rsidRPr="00B575DC">
              <w:t>8</w:t>
            </w:r>
            <w:r w:rsidRPr="00B575DC">
              <w:t>–1</w:t>
            </w:r>
            <w:r w:rsidR="00AD54F1" w:rsidRPr="00B575DC">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B575DC" w:rsidRDefault="000B4623" w:rsidP="00B575DC"/>
          <w:p w14:paraId="4B7C4992" w14:textId="0F2518EA" w:rsidR="000B4623" w:rsidRPr="00B575DC" w:rsidRDefault="000B4623" w:rsidP="00B575DC">
            <w:r w:rsidRPr="00B575DC">
              <w:t>Th</w:t>
            </w:r>
            <w:r w:rsidR="005045F3" w:rsidRPr="00B575DC">
              <w:t>is</w:t>
            </w:r>
            <w:r w:rsidRPr="00B575DC">
              <w:t xml:space="preserve"> </w:t>
            </w:r>
            <w:r w:rsidR="005402FE" w:rsidRPr="00B575DC">
              <w:t>document</w:t>
            </w:r>
            <w:r w:rsidRPr="00B575DC">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B575DC">
              <w:t>are</w:t>
            </w:r>
            <w:r w:rsidRPr="00B575DC">
              <w:t xml:space="preserve"> assessed.</w:t>
            </w:r>
          </w:p>
          <w:p w14:paraId="7A1F3B14" w14:textId="77777777" w:rsidR="000B4623" w:rsidRPr="00B575DC" w:rsidRDefault="000B4623" w:rsidP="00B575DC"/>
          <w:p w14:paraId="1B2A74B1" w14:textId="77777777" w:rsidR="000B4623" w:rsidRPr="00B575DC" w:rsidRDefault="000B4623" w:rsidP="00B575DC">
            <w:r w:rsidRPr="00B575DC">
              <w:t xml:space="preserve">This document is for teachers and lecturers and contains all the mandatory information you need to deliver the </w:t>
            </w:r>
            <w:r w:rsidR="00E41981" w:rsidRPr="00B575DC">
              <w:t>course</w:t>
            </w:r>
            <w:r w:rsidRPr="00B575DC">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6E1E5C30" w:rsidR="00E1380E" w:rsidRDefault="00E1380E" w:rsidP="00E7099B"/>
    <w:p w14:paraId="1DC3A19D" w14:textId="366A03A8" w:rsidR="001435BE" w:rsidRDefault="001435BE" w:rsidP="00E7099B"/>
    <w:p w14:paraId="1C1B15DB" w14:textId="76CFA7BB" w:rsidR="001435BE" w:rsidRDefault="001435BE" w:rsidP="00E7099B"/>
    <w:p w14:paraId="1762AD05" w14:textId="3C19C439" w:rsidR="001435BE" w:rsidRDefault="001435BE" w:rsidP="00E7099B"/>
    <w:p w14:paraId="5CFE3BC8" w14:textId="1C263E5E" w:rsidR="001435BE" w:rsidRDefault="001435BE" w:rsidP="00E7099B"/>
    <w:p w14:paraId="02335506" w14:textId="77777777" w:rsidR="00C34586" w:rsidRDefault="00C34586" w:rsidP="00E7099B"/>
    <w:p w14:paraId="257C1E07" w14:textId="45B6C671" w:rsidR="001435BE" w:rsidRPr="00E7099B" w:rsidRDefault="001435BE" w:rsidP="00E7099B"/>
    <w:p w14:paraId="7E2308CB" w14:textId="25BF6C17"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681C960C" w14:textId="2283C71E" w:rsidR="001435BE" w:rsidRPr="00647260" w:rsidRDefault="001435BE" w:rsidP="00893EA7">
      <w:pPr>
        <w:rPr>
          <w:rFonts w:cs="Arial"/>
          <w:lang w:eastAsia="zh-CN"/>
        </w:rPr>
      </w:pPr>
    </w:p>
    <w:p w14:paraId="2B31D29C" w14:textId="5148BDF5" w:rsidR="000B4623" w:rsidRDefault="000B4623" w:rsidP="000B4623">
      <w:r>
        <w:t xml:space="preserve">This edition: </w:t>
      </w:r>
      <w:r w:rsidR="007D30B5">
        <w:t>May</w:t>
      </w:r>
      <w:r w:rsidR="00AD54F1">
        <w:t xml:space="preserve"> 2018</w:t>
      </w:r>
      <w:r>
        <w:t xml:space="preserve"> </w:t>
      </w:r>
      <w:r w:rsidR="00A56213">
        <w:t>(</w:t>
      </w:r>
      <w:r w:rsidR="007D30B5">
        <w:t>version 2</w:t>
      </w:r>
      <w:r>
        <w:t>.0</w:t>
      </w:r>
      <w:r w:rsidR="00A56213">
        <w:t>)</w:t>
      </w:r>
    </w:p>
    <w:p w14:paraId="37A26C98" w14:textId="1C0D3048" w:rsidR="00D2041E" w:rsidRDefault="00D2041E" w:rsidP="000B4623"/>
    <w:p w14:paraId="13954339" w14:textId="37D5BFDA" w:rsidR="00E7099B" w:rsidRDefault="000B4623" w:rsidP="000B4623">
      <w:pPr>
        <w:sectPr w:rsidR="00E7099B" w:rsidSect="004741FA">
          <w:headerReference w:type="default" r:id="rId12"/>
          <w:pgSz w:w="11907" w:h="16840" w:code="9"/>
          <w:pgMar w:top="4253" w:right="1418" w:bottom="1418" w:left="1418" w:header="720" w:footer="720" w:gutter="0"/>
          <w:cols w:space="720"/>
          <w:docGrid w:linePitch="360"/>
        </w:sectPr>
      </w:pPr>
      <w:r>
        <w:t xml:space="preserve">© Scottish Qualifications Authority </w:t>
      </w:r>
      <w:r w:rsidR="00631AB8">
        <w:t xml:space="preserve">2013, </w:t>
      </w:r>
      <w:r>
        <w:t>201</w:t>
      </w:r>
      <w:r w:rsidR="00AD54F1">
        <w:t>8</w:t>
      </w:r>
    </w:p>
    <w:p w14:paraId="1BC73EEB" w14:textId="77777777" w:rsidR="000B4623" w:rsidRDefault="000B4623" w:rsidP="001435BE">
      <w:pPr>
        <w:pStyle w:val="titlepage1"/>
      </w:pPr>
      <w:r>
        <w:lastRenderedPageBreak/>
        <w:t>Contents</w:t>
      </w:r>
    </w:p>
    <w:p w14:paraId="79164DF6" w14:textId="33D13735" w:rsidR="0074145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765275" w:history="1">
        <w:r w:rsidR="00741454" w:rsidRPr="004D0DFC">
          <w:rPr>
            <w:rStyle w:val="Hyperlink"/>
            <w:noProof/>
          </w:rPr>
          <w:t>Course overview</w:t>
        </w:r>
        <w:r w:rsidR="00741454">
          <w:rPr>
            <w:noProof/>
            <w:webHidden/>
          </w:rPr>
          <w:tab/>
        </w:r>
        <w:r w:rsidR="00741454">
          <w:rPr>
            <w:noProof/>
            <w:webHidden/>
          </w:rPr>
          <w:fldChar w:fldCharType="begin"/>
        </w:r>
        <w:r w:rsidR="00741454">
          <w:rPr>
            <w:noProof/>
            <w:webHidden/>
          </w:rPr>
          <w:instrText xml:space="preserve"> PAGEREF _Toc514765275 \h </w:instrText>
        </w:r>
        <w:r w:rsidR="00741454">
          <w:rPr>
            <w:noProof/>
            <w:webHidden/>
          </w:rPr>
        </w:r>
        <w:r w:rsidR="00741454">
          <w:rPr>
            <w:noProof/>
            <w:webHidden/>
          </w:rPr>
          <w:fldChar w:fldCharType="separate"/>
        </w:r>
        <w:r w:rsidR="00531F78">
          <w:rPr>
            <w:noProof/>
            <w:webHidden/>
          </w:rPr>
          <w:t>1</w:t>
        </w:r>
        <w:r w:rsidR="00741454">
          <w:rPr>
            <w:noProof/>
            <w:webHidden/>
          </w:rPr>
          <w:fldChar w:fldCharType="end"/>
        </w:r>
      </w:hyperlink>
    </w:p>
    <w:p w14:paraId="67B9BDD7" w14:textId="53757680" w:rsidR="00741454" w:rsidRDefault="00741454">
      <w:pPr>
        <w:pStyle w:val="TOC2"/>
        <w:rPr>
          <w:rFonts w:asciiTheme="minorHAnsi" w:eastAsiaTheme="minorEastAsia" w:hAnsiTheme="minorHAnsi" w:cstheme="minorBidi"/>
          <w:noProof/>
          <w:szCs w:val="22"/>
          <w:lang w:eastAsia="en-GB"/>
        </w:rPr>
      </w:pPr>
      <w:hyperlink w:anchor="_Toc514765276" w:history="1">
        <w:r w:rsidRPr="004D0DFC">
          <w:rPr>
            <w:rStyle w:val="Hyperlink"/>
            <w:noProof/>
          </w:rPr>
          <w:t>Course rationale</w:t>
        </w:r>
        <w:r>
          <w:rPr>
            <w:noProof/>
            <w:webHidden/>
          </w:rPr>
          <w:tab/>
        </w:r>
        <w:r>
          <w:rPr>
            <w:noProof/>
            <w:webHidden/>
          </w:rPr>
          <w:fldChar w:fldCharType="begin"/>
        </w:r>
        <w:r>
          <w:rPr>
            <w:noProof/>
            <w:webHidden/>
          </w:rPr>
          <w:instrText xml:space="preserve"> PAGEREF _Toc514765276 \h </w:instrText>
        </w:r>
        <w:r>
          <w:rPr>
            <w:noProof/>
            <w:webHidden/>
          </w:rPr>
        </w:r>
        <w:r>
          <w:rPr>
            <w:noProof/>
            <w:webHidden/>
          </w:rPr>
          <w:fldChar w:fldCharType="separate"/>
        </w:r>
        <w:r w:rsidR="00531F78">
          <w:rPr>
            <w:noProof/>
            <w:webHidden/>
          </w:rPr>
          <w:t>2</w:t>
        </w:r>
        <w:r>
          <w:rPr>
            <w:noProof/>
            <w:webHidden/>
          </w:rPr>
          <w:fldChar w:fldCharType="end"/>
        </w:r>
      </w:hyperlink>
    </w:p>
    <w:p w14:paraId="5BB4DB76" w14:textId="7F5E739F" w:rsidR="00741454" w:rsidRDefault="00741454">
      <w:pPr>
        <w:pStyle w:val="TOC2"/>
        <w:rPr>
          <w:rFonts w:asciiTheme="minorHAnsi" w:eastAsiaTheme="minorEastAsia" w:hAnsiTheme="minorHAnsi" w:cstheme="minorBidi"/>
          <w:noProof/>
          <w:szCs w:val="22"/>
          <w:lang w:eastAsia="en-GB"/>
        </w:rPr>
      </w:pPr>
      <w:hyperlink w:anchor="_Toc514765277" w:history="1">
        <w:r w:rsidRPr="004D0DFC">
          <w:rPr>
            <w:rStyle w:val="Hyperlink"/>
            <w:noProof/>
          </w:rPr>
          <w:t>Purpose and aims</w:t>
        </w:r>
        <w:r>
          <w:rPr>
            <w:noProof/>
            <w:webHidden/>
          </w:rPr>
          <w:tab/>
        </w:r>
        <w:r>
          <w:rPr>
            <w:noProof/>
            <w:webHidden/>
          </w:rPr>
          <w:fldChar w:fldCharType="begin"/>
        </w:r>
        <w:r>
          <w:rPr>
            <w:noProof/>
            <w:webHidden/>
          </w:rPr>
          <w:instrText xml:space="preserve"> PAGEREF _Toc514765277 \h </w:instrText>
        </w:r>
        <w:r>
          <w:rPr>
            <w:noProof/>
            <w:webHidden/>
          </w:rPr>
        </w:r>
        <w:r>
          <w:rPr>
            <w:noProof/>
            <w:webHidden/>
          </w:rPr>
          <w:fldChar w:fldCharType="separate"/>
        </w:r>
        <w:r w:rsidR="00531F78">
          <w:rPr>
            <w:noProof/>
            <w:webHidden/>
          </w:rPr>
          <w:t>2</w:t>
        </w:r>
        <w:r>
          <w:rPr>
            <w:noProof/>
            <w:webHidden/>
          </w:rPr>
          <w:fldChar w:fldCharType="end"/>
        </w:r>
      </w:hyperlink>
    </w:p>
    <w:p w14:paraId="44542F75" w14:textId="758CA326" w:rsidR="00741454" w:rsidRDefault="00741454">
      <w:pPr>
        <w:pStyle w:val="TOC2"/>
        <w:rPr>
          <w:rFonts w:asciiTheme="minorHAnsi" w:eastAsiaTheme="minorEastAsia" w:hAnsiTheme="minorHAnsi" w:cstheme="minorBidi"/>
          <w:noProof/>
          <w:szCs w:val="22"/>
          <w:lang w:eastAsia="en-GB"/>
        </w:rPr>
      </w:pPr>
      <w:hyperlink w:anchor="_Toc514765278" w:history="1">
        <w:r w:rsidRPr="004D0DFC">
          <w:rPr>
            <w:rStyle w:val="Hyperlink"/>
            <w:noProof/>
          </w:rPr>
          <w:t>Who is this course for?</w:t>
        </w:r>
        <w:r>
          <w:rPr>
            <w:noProof/>
            <w:webHidden/>
          </w:rPr>
          <w:tab/>
        </w:r>
        <w:r>
          <w:rPr>
            <w:noProof/>
            <w:webHidden/>
          </w:rPr>
          <w:fldChar w:fldCharType="begin"/>
        </w:r>
        <w:r>
          <w:rPr>
            <w:noProof/>
            <w:webHidden/>
          </w:rPr>
          <w:instrText xml:space="preserve"> PAGEREF _Toc514765278 \h </w:instrText>
        </w:r>
        <w:r>
          <w:rPr>
            <w:noProof/>
            <w:webHidden/>
          </w:rPr>
        </w:r>
        <w:r>
          <w:rPr>
            <w:noProof/>
            <w:webHidden/>
          </w:rPr>
          <w:fldChar w:fldCharType="separate"/>
        </w:r>
        <w:r w:rsidR="00531F78">
          <w:rPr>
            <w:noProof/>
            <w:webHidden/>
          </w:rPr>
          <w:t>3</w:t>
        </w:r>
        <w:r>
          <w:rPr>
            <w:noProof/>
            <w:webHidden/>
          </w:rPr>
          <w:fldChar w:fldCharType="end"/>
        </w:r>
      </w:hyperlink>
    </w:p>
    <w:p w14:paraId="6CAD836D" w14:textId="74EF98EC" w:rsidR="00741454" w:rsidRDefault="00741454">
      <w:pPr>
        <w:pStyle w:val="TOC1"/>
        <w:rPr>
          <w:rFonts w:asciiTheme="minorHAnsi" w:eastAsiaTheme="minorEastAsia" w:hAnsiTheme="minorHAnsi" w:cstheme="minorBidi"/>
          <w:b w:val="0"/>
          <w:noProof/>
          <w:szCs w:val="22"/>
          <w:lang w:eastAsia="en-GB"/>
        </w:rPr>
      </w:pPr>
      <w:hyperlink w:anchor="_Toc514765279" w:history="1">
        <w:r w:rsidRPr="004D0DFC">
          <w:rPr>
            <w:rStyle w:val="Hyperlink"/>
            <w:noProof/>
          </w:rPr>
          <w:t>Course content</w:t>
        </w:r>
        <w:r>
          <w:rPr>
            <w:noProof/>
            <w:webHidden/>
          </w:rPr>
          <w:tab/>
        </w:r>
        <w:r>
          <w:rPr>
            <w:noProof/>
            <w:webHidden/>
          </w:rPr>
          <w:fldChar w:fldCharType="begin"/>
        </w:r>
        <w:r>
          <w:rPr>
            <w:noProof/>
            <w:webHidden/>
          </w:rPr>
          <w:instrText xml:space="preserve"> PAGEREF _Toc514765279 \h </w:instrText>
        </w:r>
        <w:r>
          <w:rPr>
            <w:noProof/>
            <w:webHidden/>
          </w:rPr>
        </w:r>
        <w:r>
          <w:rPr>
            <w:noProof/>
            <w:webHidden/>
          </w:rPr>
          <w:fldChar w:fldCharType="separate"/>
        </w:r>
        <w:r w:rsidR="00531F78">
          <w:rPr>
            <w:noProof/>
            <w:webHidden/>
          </w:rPr>
          <w:t>4</w:t>
        </w:r>
        <w:r>
          <w:rPr>
            <w:noProof/>
            <w:webHidden/>
          </w:rPr>
          <w:fldChar w:fldCharType="end"/>
        </w:r>
      </w:hyperlink>
    </w:p>
    <w:p w14:paraId="5797EA54" w14:textId="40CDB937" w:rsidR="00741454" w:rsidRDefault="00741454">
      <w:pPr>
        <w:pStyle w:val="TOC2"/>
        <w:rPr>
          <w:rFonts w:asciiTheme="minorHAnsi" w:eastAsiaTheme="minorEastAsia" w:hAnsiTheme="minorHAnsi" w:cstheme="minorBidi"/>
          <w:noProof/>
          <w:szCs w:val="22"/>
          <w:lang w:eastAsia="en-GB"/>
        </w:rPr>
      </w:pPr>
      <w:hyperlink w:anchor="_Toc514765280" w:history="1">
        <w:r w:rsidRPr="004D0DFC">
          <w:rPr>
            <w:rStyle w:val="Hyperlink"/>
            <w:noProof/>
          </w:rPr>
          <w:t>Skills, knowledge and understanding</w:t>
        </w:r>
        <w:r>
          <w:rPr>
            <w:noProof/>
            <w:webHidden/>
          </w:rPr>
          <w:tab/>
        </w:r>
        <w:r>
          <w:rPr>
            <w:noProof/>
            <w:webHidden/>
          </w:rPr>
          <w:fldChar w:fldCharType="begin"/>
        </w:r>
        <w:r>
          <w:rPr>
            <w:noProof/>
            <w:webHidden/>
          </w:rPr>
          <w:instrText xml:space="preserve"> PAGEREF _Toc514765280 \h </w:instrText>
        </w:r>
        <w:r>
          <w:rPr>
            <w:noProof/>
            <w:webHidden/>
          </w:rPr>
        </w:r>
        <w:r>
          <w:rPr>
            <w:noProof/>
            <w:webHidden/>
          </w:rPr>
          <w:fldChar w:fldCharType="separate"/>
        </w:r>
        <w:r w:rsidR="00531F78">
          <w:rPr>
            <w:noProof/>
            <w:webHidden/>
          </w:rPr>
          <w:t>5</w:t>
        </w:r>
        <w:r>
          <w:rPr>
            <w:noProof/>
            <w:webHidden/>
          </w:rPr>
          <w:fldChar w:fldCharType="end"/>
        </w:r>
      </w:hyperlink>
    </w:p>
    <w:p w14:paraId="7A056A8F" w14:textId="5AD4230F" w:rsidR="00741454" w:rsidRDefault="00741454">
      <w:pPr>
        <w:pStyle w:val="TOC2"/>
        <w:rPr>
          <w:rFonts w:asciiTheme="minorHAnsi" w:eastAsiaTheme="minorEastAsia" w:hAnsiTheme="minorHAnsi" w:cstheme="minorBidi"/>
          <w:noProof/>
          <w:szCs w:val="22"/>
          <w:lang w:eastAsia="en-GB"/>
        </w:rPr>
      </w:pPr>
      <w:hyperlink w:anchor="_Toc514765281" w:history="1">
        <w:r w:rsidRPr="004D0DFC">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_Toc514765281 \h </w:instrText>
        </w:r>
        <w:r>
          <w:rPr>
            <w:noProof/>
            <w:webHidden/>
          </w:rPr>
        </w:r>
        <w:r>
          <w:rPr>
            <w:noProof/>
            <w:webHidden/>
          </w:rPr>
          <w:fldChar w:fldCharType="separate"/>
        </w:r>
        <w:r w:rsidR="00531F78">
          <w:rPr>
            <w:noProof/>
            <w:webHidden/>
          </w:rPr>
          <w:t>20</w:t>
        </w:r>
        <w:r>
          <w:rPr>
            <w:noProof/>
            <w:webHidden/>
          </w:rPr>
          <w:fldChar w:fldCharType="end"/>
        </w:r>
      </w:hyperlink>
    </w:p>
    <w:p w14:paraId="3CD5EC2E" w14:textId="39994E14" w:rsidR="00741454" w:rsidRDefault="00741454">
      <w:pPr>
        <w:pStyle w:val="TOC1"/>
        <w:rPr>
          <w:rFonts w:asciiTheme="minorHAnsi" w:eastAsiaTheme="minorEastAsia" w:hAnsiTheme="minorHAnsi" w:cstheme="minorBidi"/>
          <w:b w:val="0"/>
          <w:noProof/>
          <w:szCs w:val="22"/>
          <w:lang w:eastAsia="en-GB"/>
        </w:rPr>
      </w:pPr>
      <w:hyperlink w:anchor="_Toc514765282" w:history="1">
        <w:r w:rsidRPr="004D0DFC">
          <w:rPr>
            <w:rStyle w:val="Hyperlink"/>
            <w:noProof/>
          </w:rPr>
          <w:t>Course assessment</w:t>
        </w:r>
        <w:r>
          <w:rPr>
            <w:noProof/>
            <w:webHidden/>
          </w:rPr>
          <w:tab/>
        </w:r>
        <w:r>
          <w:rPr>
            <w:noProof/>
            <w:webHidden/>
          </w:rPr>
          <w:fldChar w:fldCharType="begin"/>
        </w:r>
        <w:r>
          <w:rPr>
            <w:noProof/>
            <w:webHidden/>
          </w:rPr>
          <w:instrText xml:space="preserve"> PAGEREF _Toc514765282 \h </w:instrText>
        </w:r>
        <w:r>
          <w:rPr>
            <w:noProof/>
            <w:webHidden/>
          </w:rPr>
        </w:r>
        <w:r>
          <w:rPr>
            <w:noProof/>
            <w:webHidden/>
          </w:rPr>
          <w:fldChar w:fldCharType="separate"/>
        </w:r>
        <w:r w:rsidR="00531F78">
          <w:rPr>
            <w:noProof/>
            <w:webHidden/>
          </w:rPr>
          <w:t>21</w:t>
        </w:r>
        <w:r>
          <w:rPr>
            <w:noProof/>
            <w:webHidden/>
          </w:rPr>
          <w:fldChar w:fldCharType="end"/>
        </w:r>
      </w:hyperlink>
    </w:p>
    <w:p w14:paraId="75D280D7" w14:textId="65A37D78" w:rsidR="00741454" w:rsidRDefault="00741454">
      <w:pPr>
        <w:pStyle w:val="TOC2"/>
        <w:rPr>
          <w:rFonts w:asciiTheme="minorHAnsi" w:eastAsiaTheme="minorEastAsia" w:hAnsiTheme="minorHAnsi" w:cstheme="minorBidi"/>
          <w:noProof/>
          <w:szCs w:val="22"/>
          <w:lang w:eastAsia="en-GB"/>
        </w:rPr>
      </w:pPr>
      <w:hyperlink w:anchor="_Toc514765283" w:history="1">
        <w:r w:rsidRPr="004D0DFC">
          <w:rPr>
            <w:rStyle w:val="Hyperlink"/>
            <w:noProof/>
          </w:rPr>
          <w:t>Course assessment structure: question papers</w:t>
        </w:r>
        <w:r>
          <w:rPr>
            <w:noProof/>
            <w:webHidden/>
          </w:rPr>
          <w:tab/>
        </w:r>
        <w:r>
          <w:rPr>
            <w:noProof/>
            <w:webHidden/>
          </w:rPr>
          <w:fldChar w:fldCharType="begin"/>
        </w:r>
        <w:r>
          <w:rPr>
            <w:noProof/>
            <w:webHidden/>
          </w:rPr>
          <w:instrText xml:space="preserve"> PAGEREF _Toc514765283 \h </w:instrText>
        </w:r>
        <w:r>
          <w:rPr>
            <w:noProof/>
            <w:webHidden/>
          </w:rPr>
        </w:r>
        <w:r>
          <w:rPr>
            <w:noProof/>
            <w:webHidden/>
          </w:rPr>
          <w:fldChar w:fldCharType="separate"/>
        </w:r>
        <w:r w:rsidR="00531F78">
          <w:rPr>
            <w:noProof/>
            <w:webHidden/>
          </w:rPr>
          <w:t>21</w:t>
        </w:r>
        <w:r>
          <w:rPr>
            <w:noProof/>
            <w:webHidden/>
          </w:rPr>
          <w:fldChar w:fldCharType="end"/>
        </w:r>
      </w:hyperlink>
    </w:p>
    <w:p w14:paraId="27A5BA08" w14:textId="4DB74CEF" w:rsidR="00741454" w:rsidRDefault="00741454">
      <w:pPr>
        <w:pStyle w:val="TOC2"/>
        <w:rPr>
          <w:rFonts w:asciiTheme="minorHAnsi" w:eastAsiaTheme="minorEastAsia" w:hAnsiTheme="minorHAnsi" w:cstheme="minorBidi"/>
          <w:noProof/>
          <w:szCs w:val="22"/>
          <w:lang w:eastAsia="en-GB"/>
        </w:rPr>
      </w:pPr>
      <w:hyperlink w:anchor="_Toc514765284" w:history="1">
        <w:r w:rsidRPr="004D0DFC">
          <w:rPr>
            <w:rStyle w:val="Hyperlink"/>
            <w:noProof/>
          </w:rPr>
          <w:t>Course assessment structure: assignment</w:t>
        </w:r>
        <w:r>
          <w:rPr>
            <w:noProof/>
            <w:webHidden/>
          </w:rPr>
          <w:tab/>
        </w:r>
        <w:r>
          <w:rPr>
            <w:noProof/>
            <w:webHidden/>
          </w:rPr>
          <w:fldChar w:fldCharType="begin"/>
        </w:r>
        <w:r>
          <w:rPr>
            <w:noProof/>
            <w:webHidden/>
          </w:rPr>
          <w:instrText xml:space="preserve"> PAGEREF _Toc514765284 \h </w:instrText>
        </w:r>
        <w:r>
          <w:rPr>
            <w:noProof/>
            <w:webHidden/>
          </w:rPr>
        </w:r>
        <w:r>
          <w:rPr>
            <w:noProof/>
            <w:webHidden/>
          </w:rPr>
          <w:fldChar w:fldCharType="separate"/>
        </w:r>
        <w:r w:rsidR="00531F78">
          <w:rPr>
            <w:noProof/>
            <w:webHidden/>
          </w:rPr>
          <w:t>23</w:t>
        </w:r>
        <w:r>
          <w:rPr>
            <w:noProof/>
            <w:webHidden/>
          </w:rPr>
          <w:fldChar w:fldCharType="end"/>
        </w:r>
      </w:hyperlink>
    </w:p>
    <w:p w14:paraId="1BDE9D8D" w14:textId="41E2D03F" w:rsidR="00741454" w:rsidRDefault="00741454">
      <w:pPr>
        <w:pStyle w:val="TOC2"/>
        <w:rPr>
          <w:rFonts w:asciiTheme="minorHAnsi" w:eastAsiaTheme="minorEastAsia" w:hAnsiTheme="minorHAnsi" w:cstheme="minorBidi"/>
          <w:noProof/>
          <w:szCs w:val="22"/>
          <w:lang w:eastAsia="en-GB"/>
        </w:rPr>
      </w:pPr>
      <w:hyperlink w:anchor="_Toc514765285" w:history="1">
        <w:r w:rsidRPr="004D0DFC">
          <w:rPr>
            <w:rStyle w:val="Hyperlink"/>
            <w:noProof/>
          </w:rPr>
          <w:t>Grading</w:t>
        </w:r>
        <w:r>
          <w:rPr>
            <w:noProof/>
            <w:webHidden/>
          </w:rPr>
          <w:tab/>
        </w:r>
        <w:r>
          <w:rPr>
            <w:noProof/>
            <w:webHidden/>
          </w:rPr>
          <w:fldChar w:fldCharType="begin"/>
        </w:r>
        <w:r>
          <w:rPr>
            <w:noProof/>
            <w:webHidden/>
          </w:rPr>
          <w:instrText xml:space="preserve"> PAGEREF _Toc514765285 \h </w:instrText>
        </w:r>
        <w:r>
          <w:rPr>
            <w:noProof/>
            <w:webHidden/>
          </w:rPr>
        </w:r>
        <w:r>
          <w:rPr>
            <w:noProof/>
            <w:webHidden/>
          </w:rPr>
          <w:fldChar w:fldCharType="separate"/>
        </w:r>
        <w:r w:rsidR="00531F78">
          <w:rPr>
            <w:noProof/>
            <w:webHidden/>
          </w:rPr>
          <w:t>28</w:t>
        </w:r>
        <w:r>
          <w:rPr>
            <w:noProof/>
            <w:webHidden/>
          </w:rPr>
          <w:fldChar w:fldCharType="end"/>
        </w:r>
      </w:hyperlink>
    </w:p>
    <w:p w14:paraId="464ED921" w14:textId="21F6AB52" w:rsidR="00741454" w:rsidRDefault="00741454">
      <w:pPr>
        <w:pStyle w:val="TOC1"/>
        <w:rPr>
          <w:rFonts w:asciiTheme="minorHAnsi" w:eastAsiaTheme="minorEastAsia" w:hAnsiTheme="minorHAnsi" w:cstheme="minorBidi"/>
          <w:b w:val="0"/>
          <w:noProof/>
          <w:szCs w:val="22"/>
          <w:lang w:eastAsia="en-GB"/>
        </w:rPr>
      </w:pPr>
      <w:hyperlink w:anchor="_Toc514765286" w:history="1">
        <w:r w:rsidRPr="004D0DFC">
          <w:rPr>
            <w:rStyle w:val="Hyperlink"/>
            <w:noProof/>
          </w:rPr>
          <w:t>Equality and inclusion</w:t>
        </w:r>
        <w:r>
          <w:rPr>
            <w:noProof/>
            <w:webHidden/>
          </w:rPr>
          <w:tab/>
        </w:r>
        <w:r>
          <w:rPr>
            <w:noProof/>
            <w:webHidden/>
          </w:rPr>
          <w:fldChar w:fldCharType="begin"/>
        </w:r>
        <w:r>
          <w:rPr>
            <w:noProof/>
            <w:webHidden/>
          </w:rPr>
          <w:instrText xml:space="preserve"> PAGEREF _Toc514765286 \h </w:instrText>
        </w:r>
        <w:r>
          <w:rPr>
            <w:noProof/>
            <w:webHidden/>
          </w:rPr>
        </w:r>
        <w:r>
          <w:rPr>
            <w:noProof/>
            <w:webHidden/>
          </w:rPr>
          <w:fldChar w:fldCharType="separate"/>
        </w:r>
        <w:r w:rsidR="00531F78">
          <w:rPr>
            <w:noProof/>
            <w:webHidden/>
          </w:rPr>
          <w:t>29</w:t>
        </w:r>
        <w:r>
          <w:rPr>
            <w:noProof/>
            <w:webHidden/>
          </w:rPr>
          <w:fldChar w:fldCharType="end"/>
        </w:r>
      </w:hyperlink>
    </w:p>
    <w:p w14:paraId="59EC9596" w14:textId="054DC6C0" w:rsidR="00741454" w:rsidRDefault="00741454">
      <w:pPr>
        <w:pStyle w:val="TOC1"/>
        <w:rPr>
          <w:rFonts w:asciiTheme="minorHAnsi" w:eastAsiaTheme="minorEastAsia" w:hAnsiTheme="minorHAnsi" w:cstheme="minorBidi"/>
          <w:b w:val="0"/>
          <w:noProof/>
          <w:szCs w:val="22"/>
          <w:lang w:eastAsia="en-GB"/>
        </w:rPr>
      </w:pPr>
      <w:hyperlink w:anchor="_Toc514765287" w:history="1">
        <w:r w:rsidRPr="004D0DFC">
          <w:rPr>
            <w:rStyle w:val="Hyperlink"/>
            <w:noProof/>
          </w:rPr>
          <w:t>Further information</w:t>
        </w:r>
        <w:r>
          <w:rPr>
            <w:noProof/>
            <w:webHidden/>
          </w:rPr>
          <w:tab/>
        </w:r>
        <w:r>
          <w:rPr>
            <w:noProof/>
            <w:webHidden/>
          </w:rPr>
          <w:fldChar w:fldCharType="begin"/>
        </w:r>
        <w:r>
          <w:rPr>
            <w:noProof/>
            <w:webHidden/>
          </w:rPr>
          <w:instrText xml:space="preserve"> PAGEREF _Toc514765287 \h </w:instrText>
        </w:r>
        <w:r>
          <w:rPr>
            <w:noProof/>
            <w:webHidden/>
          </w:rPr>
        </w:r>
        <w:r>
          <w:rPr>
            <w:noProof/>
            <w:webHidden/>
          </w:rPr>
          <w:fldChar w:fldCharType="separate"/>
        </w:r>
        <w:r w:rsidR="00531F78">
          <w:rPr>
            <w:noProof/>
            <w:webHidden/>
          </w:rPr>
          <w:t>30</w:t>
        </w:r>
        <w:r>
          <w:rPr>
            <w:noProof/>
            <w:webHidden/>
          </w:rPr>
          <w:fldChar w:fldCharType="end"/>
        </w:r>
      </w:hyperlink>
    </w:p>
    <w:p w14:paraId="64338A16" w14:textId="6E5864E4" w:rsidR="00741454" w:rsidRDefault="00741454">
      <w:pPr>
        <w:pStyle w:val="TOC1"/>
        <w:rPr>
          <w:rFonts w:asciiTheme="minorHAnsi" w:eastAsiaTheme="minorEastAsia" w:hAnsiTheme="minorHAnsi" w:cstheme="minorBidi"/>
          <w:b w:val="0"/>
          <w:noProof/>
          <w:szCs w:val="22"/>
          <w:lang w:eastAsia="en-GB"/>
        </w:rPr>
      </w:pPr>
      <w:hyperlink w:anchor="_Toc514765288" w:history="1">
        <w:r w:rsidRPr="004D0DFC">
          <w:rPr>
            <w:rStyle w:val="Hyperlink"/>
            <w:noProof/>
          </w:rPr>
          <w:t>Appendix 1: course support notes</w:t>
        </w:r>
        <w:r>
          <w:rPr>
            <w:noProof/>
            <w:webHidden/>
          </w:rPr>
          <w:tab/>
        </w:r>
        <w:r>
          <w:rPr>
            <w:noProof/>
            <w:webHidden/>
          </w:rPr>
          <w:fldChar w:fldCharType="begin"/>
        </w:r>
        <w:r>
          <w:rPr>
            <w:noProof/>
            <w:webHidden/>
          </w:rPr>
          <w:instrText xml:space="preserve"> PAGEREF _Toc514765288 \h </w:instrText>
        </w:r>
        <w:r>
          <w:rPr>
            <w:noProof/>
            <w:webHidden/>
          </w:rPr>
        </w:r>
        <w:r>
          <w:rPr>
            <w:noProof/>
            <w:webHidden/>
          </w:rPr>
          <w:fldChar w:fldCharType="separate"/>
        </w:r>
        <w:r w:rsidR="00531F78">
          <w:rPr>
            <w:noProof/>
            <w:webHidden/>
          </w:rPr>
          <w:t>31</w:t>
        </w:r>
        <w:r>
          <w:rPr>
            <w:noProof/>
            <w:webHidden/>
          </w:rPr>
          <w:fldChar w:fldCharType="end"/>
        </w:r>
      </w:hyperlink>
    </w:p>
    <w:p w14:paraId="28454BBB" w14:textId="784C7B96" w:rsidR="00741454" w:rsidRDefault="00741454">
      <w:pPr>
        <w:pStyle w:val="TOC2"/>
        <w:rPr>
          <w:rFonts w:asciiTheme="minorHAnsi" w:eastAsiaTheme="minorEastAsia" w:hAnsiTheme="minorHAnsi" w:cstheme="minorBidi"/>
          <w:noProof/>
          <w:szCs w:val="22"/>
          <w:lang w:eastAsia="en-GB"/>
        </w:rPr>
      </w:pPr>
      <w:hyperlink w:anchor="_Toc514765289" w:history="1">
        <w:r w:rsidRPr="004D0DFC">
          <w:rPr>
            <w:rStyle w:val="Hyperlink"/>
            <w:noProof/>
          </w:rPr>
          <w:t>Introduction</w:t>
        </w:r>
        <w:r>
          <w:rPr>
            <w:noProof/>
            <w:webHidden/>
          </w:rPr>
          <w:tab/>
        </w:r>
        <w:r>
          <w:rPr>
            <w:noProof/>
            <w:webHidden/>
          </w:rPr>
          <w:fldChar w:fldCharType="begin"/>
        </w:r>
        <w:r>
          <w:rPr>
            <w:noProof/>
            <w:webHidden/>
          </w:rPr>
          <w:instrText xml:space="preserve"> PAGEREF _Toc514765289 \h </w:instrText>
        </w:r>
        <w:r>
          <w:rPr>
            <w:noProof/>
            <w:webHidden/>
          </w:rPr>
        </w:r>
        <w:r>
          <w:rPr>
            <w:noProof/>
            <w:webHidden/>
          </w:rPr>
          <w:fldChar w:fldCharType="separate"/>
        </w:r>
        <w:r w:rsidR="00531F78">
          <w:rPr>
            <w:noProof/>
            <w:webHidden/>
          </w:rPr>
          <w:t>31</w:t>
        </w:r>
        <w:r>
          <w:rPr>
            <w:noProof/>
            <w:webHidden/>
          </w:rPr>
          <w:fldChar w:fldCharType="end"/>
        </w:r>
      </w:hyperlink>
    </w:p>
    <w:p w14:paraId="05770154" w14:textId="67B82960" w:rsidR="00741454" w:rsidRDefault="00741454">
      <w:pPr>
        <w:pStyle w:val="TOC2"/>
        <w:rPr>
          <w:rFonts w:asciiTheme="minorHAnsi" w:eastAsiaTheme="minorEastAsia" w:hAnsiTheme="minorHAnsi" w:cstheme="minorBidi"/>
          <w:noProof/>
          <w:szCs w:val="22"/>
          <w:lang w:eastAsia="en-GB"/>
        </w:rPr>
      </w:pPr>
      <w:hyperlink w:anchor="_Toc514765290" w:history="1">
        <w:r w:rsidRPr="004D0DFC">
          <w:rPr>
            <w:rStyle w:val="Hyperlink"/>
            <w:noProof/>
          </w:rPr>
          <w:t>Developing skills, knowledge and understanding</w:t>
        </w:r>
        <w:r>
          <w:rPr>
            <w:noProof/>
            <w:webHidden/>
          </w:rPr>
          <w:tab/>
        </w:r>
        <w:r>
          <w:rPr>
            <w:noProof/>
            <w:webHidden/>
          </w:rPr>
          <w:fldChar w:fldCharType="begin"/>
        </w:r>
        <w:r>
          <w:rPr>
            <w:noProof/>
            <w:webHidden/>
          </w:rPr>
          <w:instrText xml:space="preserve"> PAGEREF _Toc514765290 \h </w:instrText>
        </w:r>
        <w:r>
          <w:rPr>
            <w:noProof/>
            <w:webHidden/>
          </w:rPr>
        </w:r>
        <w:r>
          <w:rPr>
            <w:noProof/>
            <w:webHidden/>
          </w:rPr>
          <w:fldChar w:fldCharType="separate"/>
        </w:r>
        <w:r w:rsidR="00531F78">
          <w:rPr>
            <w:noProof/>
            <w:webHidden/>
          </w:rPr>
          <w:t>31</w:t>
        </w:r>
        <w:r>
          <w:rPr>
            <w:noProof/>
            <w:webHidden/>
          </w:rPr>
          <w:fldChar w:fldCharType="end"/>
        </w:r>
      </w:hyperlink>
    </w:p>
    <w:p w14:paraId="417AB66D" w14:textId="00922474" w:rsidR="00741454" w:rsidRDefault="00741454">
      <w:pPr>
        <w:pStyle w:val="TOC2"/>
        <w:rPr>
          <w:rFonts w:asciiTheme="minorHAnsi" w:eastAsiaTheme="minorEastAsia" w:hAnsiTheme="minorHAnsi" w:cstheme="minorBidi"/>
          <w:noProof/>
          <w:szCs w:val="22"/>
          <w:lang w:eastAsia="en-GB"/>
        </w:rPr>
      </w:pPr>
      <w:hyperlink w:anchor="_Toc514765291" w:history="1">
        <w:r w:rsidRPr="004D0DFC">
          <w:rPr>
            <w:rStyle w:val="Hyperlink"/>
            <w:noProof/>
          </w:rPr>
          <w:t>Approaches to learning and teaching</w:t>
        </w:r>
        <w:r>
          <w:rPr>
            <w:noProof/>
            <w:webHidden/>
          </w:rPr>
          <w:tab/>
        </w:r>
        <w:r>
          <w:rPr>
            <w:noProof/>
            <w:webHidden/>
          </w:rPr>
          <w:fldChar w:fldCharType="begin"/>
        </w:r>
        <w:r>
          <w:rPr>
            <w:noProof/>
            <w:webHidden/>
          </w:rPr>
          <w:instrText xml:space="preserve"> PAGEREF _Toc514765291 \h </w:instrText>
        </w:r>
        <w:r>
          <w:rPr>
            <w:noProof/>
            <w:webHidden/>
          </w:rPr>
        </w:r>
        <w:r>
          <w:rPr>
            <w:noProof/>
            <w:webHidden/>
          </w:rPr>
          <w:fldChar w:fldCharType="separate"/>
        </w:r>
        <w:r w:rsidR="00531F78">
          <w:rPr>
            <w:noProof/>
            <w:webHidden/>
          </w:rPr>
          <w:t>31</w:t>
        </w:r>
        <w:r>
          <w:rPr>
            <w:noProof/>
            <w:webHidden/>
          </w:rPr>
          <w:fldChar w:fldCharType="end"/>
        </w:r>
      </w:hyperlink>
    </w:p>
    <w:p w14:paraId="1BB5554F" w14:textId="1CEA61F3" w:rsidR="00741454" w:rsidRDefault="00741454">
      <w:pPr>
        <w:pStyle w:val="TOC2"/>
        <w:rPr>
          <w:rFonts w:asciiTheme="minorHAnsi" w:eastAsiaTheme="minorEastAsia" w:hAnsiTheme="minorHAnsi" w:cstheme="minorBidi"/>
          <w:noProof/>
          <w:szCs w:val="22"/>
          <w:lang w:eastAsia="en-GB"/>
        </w:rPr>
      </w:pPr>
      <w:hyperlink w:anchor="_Toc514765292" w:history="1">
        <w:r w:rsidRPr="004D0DFC">
          <w:rPr>
            <w:rStyle w:val="Hyperlink"/>
            <w:noProof/>
          </w:rPr>
          <w:t>Preparing for course assessment</w:t>
        </w:r>
        <w:r>
          <w:rPr>
            <w:noProof/>
            <w:webHidden/>
          </w:rPr>
          <w:tab/>
        </w:r>
        <w:r>
          <w:rPr>
            <w:noProof/>
            <w:webHidden/>
          </w:rPr>
          <w:fldChar w:fldCharType="begin"/>
        </w:r>
        <w:r>
          <w:rPr>
            <w:noProof/>
            <w:webHidden/>
          </w:rPr>
          <w:instrText xml:space="preserve"> PAGEREF _Toc514765292 \h </w:instrText>
        </w:r>
        <w:r>
          <w:rPr>
            <w:noProof/>
            <w:webHidden/>
          </w:rPr>
        </w:r>
        <w:r>
          <w:rPr>
            <w:noProof/>
            <w:webHidden/>
          </w:rPr>
          <w:fldChar w:fldCharType="separate"/>
        </w:r>
        <w:r w:rsidR="00531F78">
          <w:rPr>
            <w:noProof/>
            <w:webHidden/>
          </w:rPr>
          <w:t>76</w:t>
        </w:r>
        <w:r>
          <w:rPr>
            <w:noProof/>
            <w:webHidden/>
          </w:rPr>
          <w:fldChar w:fldCharType="end"/>
        </w:r>
      </w:hyperlink>
    </w:p>
    <w:p w14:paraId="169665C8" w14:textId="638941FE" w:rsidR="00741454" w:rsidRDefault="00741454">
      <w:pPr>
        <w:pStyle w:val="TOC2"/>
        <w:rPr>
          <w:rFonts w:asciiTheme="minorHAnsi" w:eastAsiaTheme="minorEastAsia" w:hAnsiTheme="minorHAnsi" w:cstheme="minorBidi"/>
          <w:noProof/>
          <w:szCs w:val="22"/>
          <w:lang w:eastAsia="en-GB"/>
        </w:rPr>
      </w:pPr>
      <w:hyperlink w:anchor="_Toc514765293" w:history="1">
        <w:r w:rsidRPr="004D0DFC">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_Toc514765293 \h </w:instrText>
        </w:r>
        <w:r>
          <w:rPr>
            <w:noProof/>
            <w:webHidden/>
          </w:rPr>
        </w:r>
        <w:r>
          <w:rPr>
            <w:noProof/>
            <w:webHidden/>
          </w:rPr>
          <w:fldChar w:fldCharType="separate"/>
        </w:r>
        <w:r w:rsidR="00531F78">
          <w:rPr>
            <w:noProof/>
            <w:webHidden/>
          </w:rPr>
          <w:t>76</w:t>
        </w:r>
        <w:r>
          <w:rPr>
            <w:noProof/>
            <w:webHidden/>
          </w:rPr>
          <w:fldChar w:fldCharType="end"/>
        </w:r>
      </w:hyperlink>
    </w:p>
    <w:p w14:paraId="22CB7855" w14:textId="0688CFA6" w:rsidR="00741454" w:rsidRDefault="00741454">
      <w:pPr>
        <w:pStyle w:val="TOC1"/>
        <w:rPr>
          <w:rFonts w:asciiTheme="minorHAnsi" w:eastAsiaTheme="minorEastAsia" w:hAnsiTheme="minorHAnsi" w:cstheme="minorBidi"/>
          <w:b w:val="0"/>
          <w:noProof/>
          <w:szCs w:val="22"/>
          <w:lang w:eastAsia="en-GB"/>
        </w:rPr>
      </w:pPr>
      <w:hyperlink w:anchor="_Toc514765294" w:history="1">
        <w:r w:rsidRPr="004D0DFC">
          <w:rPr>
            <w:rStyle w:val="Hyperlink"/>
            <w:noProof/>
          </w:rPr>
          <w:t>Appendix 2: question paper brief</w:t>
        </w:r>
        <w:r>
          <w:rPr>
            <w:noProof/>
            <w:webHidden/>
          </w:rPr>
          <w:tab/>
        </w:r>
        <w:r>
          <w:rPr>
            <w:noProof/>
            <w:webHidden/>
          </w:rPr>
          <w:fldChar w:fldCharType="begin"/>
        </w:r>
        <w:r>
          <w:rPr>
            <w:noProof/>
            <w:webHidden/>
          </w:rPr>
          <w:instrText xml:space="preserve"> PAGEREF _Toc514765294 \h </w:instrText>
        </w:r>
        <w:r>
          <w:rPr>
            <w:noProof/>
            <w:webHidden/>
          </w:rPr>
        </w:r>
        <w:r>
          <w:rPr>
            <w:noProof/>
            <w:webHidden/>
          </w:rPr>
          <w:fldChar w:fldCharType="separate"/>
        </w:r>
        <w:r w:rsidR="00531F78">
          <w:rPr>
            <w:noProof/>
            <w:webHidden/>
          </w:rPr>
          <w:t>79</w:t>
        </w:r>
        <w:r>
          <w:rPr>
            <w:noProof/>
            <w:webHidden/>
          </w:rPr>
          <w:fldChar w:fldCharType="end"/>
        </w:r>
      </w:hyperlink>
    </w:p>
    <w:p w14:paraId="756F15D2" w14:textId="3D36C452"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A11EE9">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1435BE">
      <w:pPr>
        <w:pStyle w:val="Heading1"/>
      </w:pPr>
      <w:bookmarkStart w:id="0" w:name="_Toc514765275"/>
      <w:r>
        <w:lastRenderedPageBreak/>
        <w:t>Course overview</w:t>
      </w:r>
      <w:bookmarkEnd w:id="0"/>
    </w:p>
    <w:p w14:paraId="495A50E0" w14:textId="73A2E09B" w:rsidR="000B4623" w:rsidRPr="00B575DC" w:rsidRDefault="000B4623" w:rsidP="00B575DC">
      <w:r w:rsidRPr="00B575DC">
        <w:t>The course consists of 24 SCQF credit points</w:t>
      </w:r>
      <w:r w:rsidR="00B0061C" w:rsidRPr="00B0061C">
        <w:t xml:space="preserve"> </w:t>
      </w:r>
      <w:r w:rsidR="00B0061C" w:rsidRPr="00B575DC">
        <w:t>which includes time for preparation for course assessment.</w:t>
      </w:r>
      <w:r w:rsidRPr="00B575DC">
        <w:t xml:space="preserve"> </w:t>
      </w:r>
      <w:r w:rsidR="00F30069" w:rsidRPr="00B575DC">
        <w:t>The</w:t>
      </w:r>
      <w:r w:rsidRPr="00B575DC">
        <w:t xml:space="preserve"> notional length of time for </w:t>
      </w:r>
      <w:r w:rsidR="005359F1" w:rsidRPr="00B575DC">
        <w:t>candidate</w:t>
      </w:r>
      <w:r w:rsidR="00A56213" w:rsidRPr="00B575DC">
        <w:t>s</w:t>
      </w:r>
      <w:r w:rsidR="005359F1" w:rsidRPr="00B575DC">
        <w:t xml:space="preserve"> </w:t>
      </w:r>
      <w:r w:rsidRPr="00B575DC">
        <w:t>to complete the course is 160 hours</w:t>
      </w:r>
      <w:r w:rsidR="00B0061C">
        <w:t>.</w:t>
      </w:r>
    </w:p>
    <w:p w14:paraId="28DD7453" w14:textId="77777777" w:rsidR="000B4623" w:rsidRPr="00B575DC" w:rsidRDefault="000B4623" w:rsidP="00B575DC"/>
    <w:p w14:paraId="52C44A8D" w14:textId="747B3B22" w:rsidR="000B4623" w:rsidRPr="00B575DC" w:rsidRDefault="000B4623" w:rsidP="00B575DC">
      <w:r w:rsidRPr="00B575DC">
        <w:t xml:space="preserve">The course assessment has </w:t>
      </w:r>
      <w:r w:rsidR="003849BC">
        <w:t>three</w:t>
      </w:r>
      <w:r w:rsidR="003849BC" w:rsidRPr="00B575DC">
        <w:t xml:space="preserve"> </w:t>
      </w:r>
      <w:r w:rsidR="00F30069" w:rsidRPr="00B575DC">
        <w:t>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054F07" w14:paraId="6BACD1BD" w14:textId="77777777" w:rsidTr="00320C92">
        <w:trPr>
          <w:trHeight w:val="560"/>
        </w:trPr>
        <w:tc>
          <w:tcPr>
            <w:tcW w:w="2295" w:type="dxa"/>
          </w:tcPr>
          <w:p w14:paraId="2D538705" w14:textId="69E78462" w:rsidR="00054F07" w:rsidRDefault="00054F07" w:rsidP="00054F07">
            <w:r>
              <w:t>Q</w:t>
            </w:r>
            <w:r w:rsidRPr="0027628B">
              <w:t>uestion paper</w:t>
            </w:r>
            <w:r>
              <w:t xml:space="preserve"> 1</w:t>
            </w:r>
            <w:r w:rsidR="007310C9">
              <w:t>: multiple choice</w:t>
            </w:r>
          </w:p>
        </w:tc>
        <w:tc>
          <w:tcPr>
            <w:tcW w:w="2234" w:type="dxa"/>
          </w:tcPr>
          <w:p w14:paraId="786FA434" w14:textId="2BE89515" w:rsidR="00054F07" w:rsidRPr="0027628B" w:rsidDel="002952AD" w:rsidRDefault="00054F07" w:rsidP="00054F07">
            <w:r>
              <w:t>25</w:t>
            </w:r>
          </w:p>
        </w:tc>
        <w:tc>
          <w:tcPr>
            <w:tcW w:w="2242" w:type="dxa"/>
          </w:tcPr>
          <w:p w14:paraId="6DFB537A" w14:textId="14ABFE87" w:rsidR="00054F07" w:rsidRDefault="00054F07" w:rsidP="00054F07">
            <w:r>
              <w:t>not applicable</w:t>
            </w:r>
          </w:p>
        </w:tc>
        <w:tc>
          <w:tcPr>
            <w:tcW w:w="2290" w:type="dxa"/>
          </w:tcPr>
          <w:p w14:paraId="5DBE616F" w14:textId="3E2CC3C9" w:rsidR="00054F07" w:rsidRDefault="00054F07" w:rsidP="00054F07">
            <w:r>
              <w:t>40 minutes</w:t>
            </w:r>
          </w:p>
        </w:tc>
      </w:tr>
      <w:tr w:rsidR="00054F07" w14:paraId="5FAF8432" w14:textId="77777777" w:rsidTr="00320C92">
        <w:trPr>
          <w:trHeight w:val="560"/>
        </w:trPr>
        <w:tc>
          <w:tcPr>
            <w:tcW w:w="2295" w:type="dxa"/>
          </w:tcPr>
          <w:p w14:paraId="3F08149D" w14:textId="7D18B5D1" w:rsidR="00054F07" w:rsidRPr="0027628B" w:rsidRDefault="00054F07" w:rsidP="00054F07">
            <w:r>
              <w:t>Q</w:t>
            </w:r>
            <w:r w:rsidRPr="0027628B">
              <w:t>uestion paper</w:t>
            </w:r>
            <w:r>
              <w:t xml:space="preserve"> 2</w:t>
            </w:r>
          </w:p>
        </w:tc>
        <w:tc>
          <w:tcPr>
            <w:tcW w:w="2234" w:type="dxa"/>
          </w:tcPr>
          <w:p w14:paraId="340BAADF" w14:textId="1B9B9F66" w:rsidR="00054F07" w:rsidRPr="0027628B" w:rsidRDefault="00054F07" w:rsidP="00054F07">
            <w:r>
              <w:t>95</w:t>
            </w:r>
          </w:p>
        </w:tc>
        <w:tc>
          <w:tcPr>
            <w:tcW w:w="2242" w:type="dxa"/>
          </w:tcPr>
          <w:p w14:paraId="3EA6ECB4" w14:textId="25031044" w:rsidR="00054F07" w:rsidRPr="0027628B" w:rsidRDefault="00054F07" w:rsidP="00054F07">
            <w:r>
              <w:t>not applicable</w:t>
            </w:r>
          </w:p>
        </w:tc>
        <w:tc>
          <w:tcPr>
            <w:tcW w:w="2290" w:type="dxa"/>
          </w:tcPr>
          <w:p w14:paraId="24D37801" w14:textId="5636135D" w:rsidR="00054F07" w:rsidRPr="0027628B" w:rsidRDefault="00054F07" w:rsidP="00054F07">
            <w:r>
              <w:t>2</w:t>
            </w:r>
            <w:r w:rsidRPr="0027628B">
              <w:t xml:space="preserve"> hours</w:t>
            </w:r>
            <w:r>
              <w:t xml:space="preserve"> and 20 minutes</w:t>
            </w:r>
          </w:p>
        </w:tc>
      </w:tr>
      <w:tr w:rsidR="00054F07" w14:paraId="67EF18E8" w14:textId="77777777" w:rsidTr="00320C92">
        <w:trPr>
          <w:trHeight w:val="560"/>
        </w:trPr>
        <w:tc>
          <w:tcPr>
            <w:tcW w:w="2295" w:type="dxa"/>
          </w:tcPr>
          <w:p w14:paraId="46775E99" w14:textId="01B009E7" w:rsidR="00054F07" w:rsidRPr="0027628B" w:rsidRDefault="00054F07" w:rsidP="00054F07">
            <w:r>
              <w:t>A</w:t>
            </w:r>
            <w:r w:rsidRPr="0027628B">
              <w:t>ssignment</w:t>
            </w:r>
          </w:p>
          <w:p w14:paraId="6B6F5717" w14:textId="49D9E01C" w:rsidR="00054F07" w:rsidRPr="0027628B" w:rsidRDefault="00054F07" w:rsidP="00054F07"/>
        </w:tc>
        <w:tc>
          <w:tcPr>
            <w:tcW w:w="2234" w:type="dxa"/>
          </w:tcPr>
          <w:p w14:paraId="296D00E6" w14:textId="243EE800" w:rsidR="00054F07" w:rsidRPr="0027628B" w:rsidRDefault="00054F07" w:rsidP="00054F07">
            <w:r w:rsidRPr="0027628B">
              <w:t>20</w:t>
            </w:r>
          </w:p>
        </w:tc>
        <w:tc>
          <w:tcPr>
            <w:tcW w:w="2242" w:type="dxa"/>
          </w:tcPr>
          <w:p w14:paraId="55C82EA0" w14:textId="2CCD0189" w:rsidR="00054F07" w:rsidRPr="0027628B" w:rsidRDefault="00054F07" w:rsidP="00054F07">
            <w:r w:rsidRPr="0027628B">
              <w:t>30</w:t>
            </w:r>
          </w:p>
        </w:tc>
        <w:tc>
          <w:tcPr>
            <w:tcW w:w="2290" w:type="dxa"/>
          </w:tcPr>
          <w:p w14:paraId="29023663" w14:textId="4A217210" w:rsidR="00054F07" w:rsidRDefault="00054F07" w:rsidP="00054F07">
            <w:r w:rsidRPr="0027628B">
              <w:t>8 hours of which a maximum of</w:t>
            </w:r>
            <w:r>
              <w:t xml:space="preserve"> </w:t>
            </w:r>
            <w:r w:rsidRPr="0027628B">
              <w:t xml:space="preserve">2 hours is allowed for the report stage </w:t>
            </w:r>
          </w:p>
          <w:p w14:paraId="7BB19D5E" w14:textId="20599DAA" w:rsidR="00054F07" w:rsidRPr="0027628B" w:rsidRDefault="00054F07" w:rsidP="00054F07"/>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B77F94" w:rsidRDefault="00273873" w:rsidP="00B77F94">
            <w:r w:rsidRPr="00B77F94">
              <w:t xml:space="preserve">Entry to this course is at the discretion of the centre. </w:t>
            </w:r>
          </w:p>
          <w:p w14:paraId="41BFEC64" w14:textId="77777777" w:rsidR="00273873" w:rsidRPr="00B77F94" w:rsidRDefault="00273873" w:rsidP="00B77F94"/>
          <w:p w14:paraId="4B6B0DA5" w14:textId="25A96B46" w:rsidR="00A625D5" w:rsidRPr="00B77F94" w:rsidRDefault="004A26E2" w:rsidP="00B77F94">
            <w:r w:rsidRPr="00B77F94">
              <w:t>C</w:t>
            </w:r>
            <w:r w:rsidR="004F6D43" w:rsidRPr="00B77F94">
              <w:t xml:space="preserve">andidates </w:t>
            </w:r>
            <w:r w:rsidR="00273873" w:rsidRPr="00B77F94">
              <w:t>should have achieved</w:t>
            </w:r>
            <w:r w:rsidRPr="00B77F94">
              <w:t xml:space="preserve"> </w:t>
            </w:r>
            <w:r w:rsidR="00273873" w:rsidRPr="00B77F94">
              <w:t xml:space="preserve">the National </w:t>
            </w:r>
            <w:r w:rsidR="00586F85" w:rsidRPr="00B77F94">
              <w:t>5</w:t>
            </w:r>
            <w:r w:rsidR="00273873" w:rsidRPr="00B77F94">
              <w:t xml:space="preserve"> </w:t>
            </w:r>
            <w:r w:rsidR="00B77F94" w:rsidRPr="00B77F94">
              <w:t xml:space="preserve">Biology </w:t>
            </w:r>
            <w:r w:rsidR="00273873" w:rsidRPr="00B77F94">
              <w:t>course or equivalent</w:t>
            </w:r>
            <w:r w:rsidR="00A625D5" w:rsidRPr="00B77F94">
              <w:t xml:space="preserve"> qualifications and/or </w:t>
            </w:r>
            <w:r w:rsidR="00273873" w:rsidRPr="00B77F94">
              <w:t>experience</w:t>
            </w:r>
            <w:r w:rsidRPr="00B77F94">
              <w:t xml:space="preserve"> prior to starting this course.</w:t>
            </w:r>
          </w:p>
          <w:p w14:paraId="0A020FCA" w14:textId="77777777" w:rsidR="009524B2" w:rsidRPr="00565FA0" w:rsidRDefault="009524B2" w:rsidP="00D51FC6"/>
        </w:tc>
        <w:tc>
          <w:tcPr>
            <w:tcW w:w="4788" w:type="dxa"/>
          </w:tcPr>
          <w:p w14:paraId="2B60FB8F" w14:textId="7CB457D3" w:rsidR="00F242DF" w:rsidRPr="0098727B" w:rsidRDefault="00F242DF" w:rsidP="0098727B">
            <w:pPr>
              <w:pStyle w:val="bullet"/>
            </w:pPr>
            <w:r w:rsidRPr="0098727B">
              <w:t>Advanced Higher Biology</w:t>
            </w:r>
          </w:p>
          <w:p w14:paraId="429F56A5" w14:textId="4DEA2C2E" w:rsidR="00F242DF" w:rsidRPr="0098727B" w:rsidRDefault="00F242DF" w:rsidP="0098727B">
            <w:pPr>
              <w:pStyle w:val="bullet"/>
            </w:pPr>
            <w:r w:rsidRPr="0098727B">
              <w:t xml:space="preserve">other qualifications in </w:t>
            </w:r>
            <w:r w:rsidR="00B77F94" w:rsidRPr="0098727B">
              <w:t xml:space="preserve">biology </w:t>
            </w:r>
            <w:r w:rsidRPr="0098727B">
              <w:t>or related areas</w:t>
            </w:r>
          </w:p>
          <w:p w14:paraId="75CBCC88" w14:textId="77777777" w:rsidR="00F242DF" w:rsidRPr="0098727B" w:rsidRDefault="00F242DF" w:rsidP="0098727B">
            <w:pPr>
              <w:pStyle w:val="bullet"/>
            </w:pPr>
            <w:r w:rsidRPr="0098727B">
              <w:t>further study, employment and/or training</w:t>
            </w:r>
          </w:p>
          <w:p w14:paraId="0C246E42" w14:textId="67A7C35F" w:rsidR="00F96C99" w:rsidRPr="00B77F94" w:rsidRDefault="00F96C99" w:rsidP="00B77F9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1435BE">
      <w:pPr>
        <w:pStyle w:val="Heading3"/>
      </w:pPr>
      <w:r>
        <w:t>Conditions of award</w:t>
      </w:r>
    </w:p>
    <w:p w14:paraId="3234A5E0" w14:textId="138EC012" w:rsidR="000B4623" w:rsidRPr="007C72DD" w:rsidRDefault="000B4623" w:rsidP="007C72DD">
      <w:r w:rsidRPr="007C72DD">
        <w:t>The grade awarded is based on the total marks achieved across all course assessment components.</w:t>
      </w:r>
    </w:p>
    <w:p w14:paraId="18655E10" w14:textId="77777777" w:rsidR="007C5AA8" w:rsidRDefault="007C5AA8">
      <w:pPr>
        <w:tabs>
          <w:tab w:val="clear" w:pos="284"/>
          <w:tab w:val="clear" w:pos="567"/>
        </w:tabs>
        <w:spacing w:line="240" w:lineRule="auto"/>
        <w:rPr>
          <w:rFonts w:cs="Arial"/>
          <w:b/>
          <w:kern w:val="28"/>
          <w:sz w:val="36"/>
          <w:szCs w:val="22"/>
          <w:lang w:eastAsia="en-GB"/>
        </w:rPr>
      </w:pPr>
      <w:r>
        <w:br w:type="page"/>
      </w:r>
    </w:p>
    <w:p w14:paraId="437341B9" w14:textId="32F266FA" w:rsidR="000B4623" w:rsidRDefault="000B4623" w:rsidP="001435BE">
      <w:pPr>
        <w:pStyle w:val="Heading2"/>
      </w:pPr>
      <w:bookmarkStart w:id="1" w:name="_Toc514765276"/>
      <w:r>
        <w:lastRenderedPageBreak/>
        <w:t>Course rationale</w:t>
      </w:r>
      <w:bookmarkEnd w:id="1"/>
    </w:p>
    <w:p w14:paraId="37AD2A9D" w14:textId="625E8A41" w:rsidR="000B4623" w:rsidRPr="00F438C5" w:rsidRDefault="00456526" w:rsidP="00F438C5">
      <w:r w:rsidRPr="00F438C5">
        <w:t>National C</w:t>
      </w:r>
      <w:r w:rsidR="000B4623" w:rsidRPr="00F438C5">
        <w:t xml:space="preserve">ourses reflect Curriculum for Excellence values, purposes and principles. </w:t>
      </w:r>
      <w:r w:rsidR="00F45574" w:rsidRPr="00F438C5">
        <w:t>They offer flexibility, provide time for learning,</w:t>
      </w:r>
      <w:r w:rsidR="000B4623" w:rsidRPr="00F438C5">
        <w:t xml:space="preserve"> focus on skills and applying learning, and </w:t>
      </w:r>
      <w:r w:rsidR="00F45574" w:rsidRPr="00F438C5">
        <w:t xml:space="preserve">provide </w:t>
      </w:r>
      <w:r w:rsidR="000B4623" w:rsidRPr="00F438C5">
        <w:t xml:space="preserve">scope for personalisation and choice. </w:t>
      </w:r>
    </w:p>
    <w:p w14:paraId="0948A773" w14:textId="77777777" w:rsidR="000B4623" w:rsidRPr="00F438C5" w:rsidRDefault="000B4623" w:rsidP="00F438C5"/>
    <w:p w14:paraId="434C9528" w14:textId="7F178288" w:rsidR="000B4623" w:rsidRPr="00F438C5" w:rsidRDefault="000B4623" w:rsidP="00F438C5">
      <w:r w:rsidRPr="00F438C5">
        <w:t xml:space="preserve">Every course provides opportunities for </w:t>
      </w:r>
      <w:r w:rsidR="005359F1" w:rsidRPr="00F438C5">
        <w:t xml:space="preserve">candidates </w:t>
      </w:r>
      <w:r w:rsidRPr="00F438C5">
        <w:t>to develop brea</w:t>
      </w:r>
      <w:r w:rsidR="004F17E6" w:rsidRPr="00F438C5">
        <w:t>dth, challenge and application. T</w:t>
      </w:r>
      <w:r w:rsidRPr="00F438C5">
        <w:t>he focus and balance of assessment is tailored to each subject area.</w:t>
      </w:r>
    </w:p>
    <w:p w14:paraId="6359885A" w14:textId="3A9A9EE8" w:rsidR="00F242DF" w:rsidRPr="00F438C5" w:rsidRDefault="00F242DF" w:rsidP="00F438C5"/>
    <w:p w14:paraId="67307B8A" w14:textId="69421FB3" w:rsidR="00DE58C0" w:rsidRPr="00F438C5" w:rsidRDefault="00DE58C0" w:rsidP="00F438C5">
      <w:r w:rsidRPr="00F438C5">
        <w:t xml:space="preserve">Biology, the study of living organisms, plays a crucial role in our everyday </w:t>
      </w:r>
      <w:r w:rsidR="001F4D8A" w:rsidRPr="00F438C5">
        <w:t>life</w:t>
      </w:r>
      <w:r w:rsidR="00145DA8" w:rsidRPr="00F438C5">
        <w:t xml:space="preserve">, </w:t>
      </w:r>
      <w:r w:rsidRPr="00F438C5">
        <w:t>and is an increasingly important subject in the modern world. Biology affects everyone</w:t>
      </w:r>
      <w:r w:rsidR="00145DA8" w:rsidRPr="00F438C5">
        <w:t>,</w:t>
      </w:r>
      <w:r w:rsidRPr="00F438C5">
        <w:t xml:space="preserve"> and </w:t>
      </w:r>
      <w:r w:rsidR="00145DA8" w:rsidRPr="00F438C5">
        <w:t xml:space="preserve">biologists </w:t>
      </w:r>
      <w:r w:rsidR="001F4D8A" w:rsidRPr="00F438C5">
        <w:t>work</w:t>
      </w:r>
      <w:r w:rsidRPr="00F438C5">
        <w:t xml:space="preserve"> to find solutions </w:t>
      </w:r>
      <w:r w:rsidR="0012287E" w:rsidRPr="00F438C5">
        <w:t>to</w:t>
      </w:r>
      <w:r w:rsidRPr="00F438C5">
        <w:t xml:space="preserve"> many of the world’s problems. Advances in technolog</w:t>
      </w:r>
      <w:r w:rsidR="001F4D8A" w:rsidRPr="00F438C5">
        <w:t>y</w:t>
      </w:r>
      <w:r w:rsidRPr="00F438C5">
        <w:t xml:space="preserve"> have made</w:t>
      </w:r>
      <w:r w:rsidR="001F4D8A" w:rsidRPr="00F438C5">
        <w:t xml:space="preserve"> </w:t>
      </w:r>
      <w:r w:rsidR="00145DA8" w:rsidRPr="00F438C5">
        <w:t>b</w:t>
      </w:r>
      <w:r w:rsidR="001F4D8A" w:rsidRPr="00F438C5">
        <w:t xml:space="preserve">iology </w:t>
      </w:r>
      <w:r w:rsidRPr="00F438C5">
        <w:t>more exciting and relevant than ever.</w:t>
      </w:r>
    </w:p>
    <w:p w14:paraId="5180057F" w14:textId="3D8E5CF1" w:rsidR="00DE58C0" w:rsidRPr="00F438C5" w:rsidRDefault="00DE58C0" w:rsidP="00F438C5"/>
    <w:p w14:paraId="375FBA2B" w14:textId="105552E3" w:rsidR="00DE58C0" w:rsidRPr="00F438C5" w:rsidRDefault="00DE58C0" w:rsidP="00F438C5">
      <w:r w:rsidRPr="00F438C5">
        <w:t xml:space="preserve">The </w:t>
      </w:r>
      <w:r w:rsidR="002B144A" w:rsidRPr="00F438C5">
        <w:t xml:space="preserve">Higher </w:t>
      </w:r>
      <w:r w:rsidRPr="00F438C5">
        <w:t xml:space="preserve">Biology course </w:t>
      </w:r>
      <w:r w:rsidR="006D4BC2" w:rsidRPr="00F438C5">
        <w:t xml:space="preserve">gives </w:t>
      </w:r>
      <w:r w:rsidRPr="00F438C5">
        <w:t xml:space="preserve">candidates </w:t>
      </w:r>
      <w:r w:rsidR="006D4BC2" w:rsidRPr="00F438C5">
        <w:t xml:space="preserve">the opportunity </w:t>
      </w:r>
      <w:r w:rsidRPr="00F438C5">
        <w:t>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F438C5">
        <w:t xml:space="preserve"> </w:t>
      </w:r>
    </w:p>
    <w:p w14:paraId="769E0E6A" w14:textId="270F4E45" w:rsidR="00D6389F" w:rsidRDefault="00D6389F" w:rsidP="00F438C5"/>
    <w:p w14:paraId="113A7B25" w14:textId="49FAB8AA" w:rsidR="00A05939" w:rsidRDefault="00A05939" w:rsidP="00F438C5">
      <w:r>
        <w:t>The course uses an experimental and investigative approach to develop knowledge and understanding of concepts in biology.</w:t>
      </w:r>
    </w:p>
    <w:p w14:paraId="1C01E933" w14:textId="77777777" w:rsidR="008132AE" w:rsidRDefault="008132AE" w:rsidP="008132AE"/>
    <w:p w14:paraId="105C1C7A" w14:textId="08EF9D5A" w:rsidR="008132AE" w:rsidRDefault="008132AE" w:rsidP="008132AE">
      <w:r w:rsidRPr="00C2174A">
        <w:t>Due to the interdisciplinary nature of the sciences, candidates</w:t>
      </w:r>
      <w:r>
        <w:t xml:space="preserve"> may</w:t>
      </w:r>
      <w:r w:rsidRPr="00C2174A">
        <w:t xml:space="preserve"> benefit from studying </w:t>
      </w:r>
      <w:r w:rsidR="00233BFB">
        <w:t>b</w:t>
      </w:r>
      <w:r w:rsidRPr="00C2174A">
        <w:t>iology along with other science subjects</w:t>
      </w:r>
      <w:r>
        <w:t xml:space="preserve"> and mathematics</w:t>
      </w:r>
      <w:r w:rsidRPr="00C2174A">
        <w:t>, as this may enhance their skills, knowledge and understanding.</w:t>
      </w:r>
    </w:p>
    <w:p w14:paraId="72546B61" w14:textId="77777777" w:rsidR="008132AE" w:rsidRPr="00F438C5" w:rsidRDefault="008132AE" w:rsidP="00F438C5"/>
    <w:p w14:paraId="21D80F8C" w14:textId="77777777" w:rsidR="000B4623" w:rsidRDefault="00DB3A69" w:rsidP="001435BE">
      <w:pPr>
        <w:pStyle w:val="Heading2"/>
      </w:pPr>
      <w:bookmarkStart w:id="2" w:name="_Toc514765277"/>
      <w:r>
        <w:t>Purpose and aims</w:t>
      </w:r>
      <w:bookmarkEnd w:id="2"/>
    </w:p>
    <w:p w14:paraId="2768511E" w14:textId="3574D4B8" w:rsidR="00DE58C0" w:rsidRPr="00C34586" w:rsidRDefault="00DE58C0" w:rsidP="00C34586">
      <w:r w:rsidRPr="00C34586">
        <w:t xml:space="preserve">The </w:t>
      </w:r>
      <w:r w:rsidR="0012287E" w:rsidRPr="00C34586">
        <w:t>course develop</w:t>
      </w:r>
      <w:r w:rsidR="00F54351">
        <w:t>s</w:t>
      </w:r>
      <w:r w:rsidR="0012287E" w:rsidRPr="00C34586">
        <w:t xml:space="preserve"> candidate</w:t>
      </w:r>
      <w:r w:rsidRPr="00C34586">
        <w:t xml:space="preserve">s’ interest and enthusiasm for biology in a range of </w:t>
      </w:r>
      <w:r w:rsidR="00221991" w:rsidRPr="001435BE">
        <w:t xml:space="preserve">stimulating, relevant and enjoyable </w:t>
      </w:r>
      <w:r w:rsidRPr="00C34586">
        <w:t>contexts</w:t>
      </w:r>
      <w:r w:rsidR="00987895" w:rsidRPr="00C34586">
        <w:t xml:space="preserve">. </w:t>
      </w:r>
      <w:r w:rsidR="009170D1">
        <w:t>It also</w:t>
      </w:r>
      <w:r w:rsidR="00221991" w:rsidRPr="001435BE">
        <w:t xml:space="preserve"> allows flexibility and personalisation by offering </w:t>
      </w:r>
      <w:r w:rsidR="009170D1">
        <w:t xml:space="preserve">a </w:t>
      </w:r>
      <w:r w:rsidR="00221991" w:rsidRPr="001435BE">
        <w:t xml:space="preserve">choice </w:t>
      </w:r>
      <w:r w:rsidR="009170D1">
        <w:t>of</w:t>
      </w:r>
      <w:r w:rsidR="00221991" w:rsidRPr="001435BE">
        <w:t xml:space="preserve"> contexts </w:t>
      </w:r>
      <w:r w:rsidR="009170D1">
        <w:t>to</w:t>
      </w:r>
      <w:r w:rsidR="00194AED">
        <w:t xml:space="preserve"> study.</w:t>
      </w:r>
      <w:r w:rsidR="009170D1">
        <w:t xml:space="preserve"> </w:t>
      </w:r>
      <w:r w:rsidR="00194AED">
        <w:t>T</w:t>
      </w:r>
      <w:r w:rsidRPr="00C34586">
        <w:t>he skills of scientific inquiry and investigation</w:t>
      </w:r>
      <w:r w:rsidR="00227787" w:rsidRPr="00C34586">
        <w:t xml:space="preserve"> are developed throughout the c</w:t>
      </w:r>
      <w:r w:rsidR="00D03E99" w:rsidRPr="00C34586">
        <w:t xml:space="preserve">ourse. </w:t>
      </w:r>
      <w:r w:rsidRPr="00C34586">
        <w:t xml:space="preserve">This will enable </w:t>
      </w:r>
      <w:r w:rsidR="00D4309A" w:rsidRPr="00C34586">
        <w:t>candidates</w:t>
      </w:r>
      <w:r w:rsidRPr="00C34586">
        <w:t xml:space="preserve"> to become s</w:t>
      </w:r>
      <w:r w:rsidR="00D03E99" w:rsidRPr="00C34586">
        <w:t>cientifically</w:t>
      </w:r>
      <w:r w:rsidR="007C0817">
        <w:t>-</w:t>
      </w:r>
      <w:r w:rsidR="00D03E99" w:rsidRPr="00C34586">
        <w:t>literate citizens.</w:t>
      </w:r>
      <w:r w:rsidRPr="00C34586">
        <w:t xml:space="preserve"> </w:t>
      </w:r>
    </w:p>
    <w:p w14:paraId="67FCB21B" w14:textId="187D0F1C" w:rsidR="00DE58C0" w:rsidRPr="00C34586" w:rsidRDefault="00DE58C0" w:rsidP="00C34586"/>
    <w:p w14:paraId="5205558E" w14:textId="77777777" w:rsidR="00AD35C4" w:rsidRDefault="005C7953" w:rsidP="001435BE">
      <w:r w:rsidRPr="00C34586">
        <w:t>The c</w:t>
      </w:r>
      <w:r w:rsidR="00DE58C0" w:rsidRPr="00C34586">
        <w:t xml:space="preserve">ourse allows </w:t>
      </w:r>
      <w:r w:rsidR="00D4309A" w:rsidRPr="00C34586">
        <w:t>candidates</w:t>
      </w:r>
      <w:r w:rsidR="00DE58C0" w:rsidRPr="00C34586">
        <w:t xml:space="preserve"> to develop deeper understanding of the underlying themes of biology</w:t>
      </w:r>
      <w:r w:rsidR="005E0CFA" w:rsidRPr="00C34586">
        <w:t>.</w:t>
      </w:r>
      <w:r w:rsidR="00DE58C0" w:rsidRPr="00C34586">
        <w:t xml:space="preserve"> </w:t>
      </w:r>
      <w:r w:rsidR="0012287E" w:rsidRPr="00C34586">
        <w:t>T</w:t>
      </w:r>
      <w:r w:rsidR="00DE58C0" w:rsidRPr="00C34586">
        <w:t>he scale of topics ranges from molecular throug</w:t>
      </w:r>
      <w:r w:rsidR="0098727B">
        <w:t>h to whole organism and beyond.</w:t>
      </w:r>
      <w:r w:rsidR="002272F7" w:rsidRPr="00C34586">
        <w:t xml:space="preserve"> </w:t>
      </w:r>
    </w:p>
    <w:p w14:paraId="129279CA" w14:textId="77777777" w:rsidR="00AD35C4" w:rsidRDefault="00AD35C4" w:rsidP="001435BE"/>
    <w:p w14:paraId="1E7D33AB" w14:textId="2D8C70B4" w:rsidR="001924AC" w:rsidRDefault="00AD35C4" w:rsidP="001435BE">
      <w:r>
        <w:t>Candidates develop a</w:t>
      </w:r>
      <w:r w:rsidR="002272F7" w:rsidRPr="00C34586">
        <w:t>n understanding of DNA and</w:t>
      </w:r>
      <w:r>
        <w:t xml:space="preserve"> how</w:t>
      </w:r>
      <w:r w:rsidR="002272F7" w:rsidRPr="00C34586">
        <w:t xml:space="preserve"> the structure of the genome leads to the basis of evolution and biodiversity. Genomics is studied as one of the major scientific advances in recent times. Metabolic pathways and their control are considered along with the conditions in which organisms survive and their means of coping </w:t>
      </w:r>
      <w:r w:rsidR="007A0148" w:rsidRPr="00C34586">
        <w:t xml:space="preserve">with </w:t>
      </w:r>
      <w:r w:rsidR="009B7B9A" w:rsidRPr="00C34586">
        <w:t>these. The</w:t>
      </w:r>
      <w:r w:rsidR="002272F7" w:rsidRPr="00C34586">
        <w:t xml:space="preserve"> interdependence and complex interactions between organisms is explored and sustainable food production</w:t>
      </w:r>
      <w:r w:rsidR="007A0148" w:rsidRPr="00C34586">
        <w:t>,</w:t>
      </w:r>
      <w:r w:rsidR="002272F7" w:rsidRPr="00C34586">
        <w:t xml:space="preserve"> with the fundamental process of photosynthesis at its core</w:t>
      </w:r>
      <w:r w:rsidR="007A0148" w:rsidRPr="00C34586">
        <w:t>,</w:t>
      </w:r>
      <w:r w:rsidR="002272F7" w:rsidRPr="00C34586">
        <w:t xml:space="preserve"> is investigated.</w:t>
      </w:r>
    </w:p>
    <w:p w14:paraId="513D9A8E" w14:textId="77777777" w:rsidR="007C5AA8" w:rsidRDefault="007C5AA8" w:rsidP="001435BE"/>
    <w:p w14:paraId="29E1D14A" w14:textId="77777777" w:rsidR="00CF08CF" w:rsidRPr="001E2FFF" w:rsidRDefault="00DE58C0" w:rsidP="00CF08CF">
      <w:pPr>
        <w:rPr>
          <w:rFonts w:cs="Arial"/>
        </w:rPr>
      </w:pPr>
      <w:r w:rsidRPr="001435BE">
        <w:t>The development of skills enabl</w:t>
      </w:r>
      <w:r w:rsidR="008973E5">
        <w:t>es</w:t>
      </w:r>
      <w:r w:rsidRPr="001435BE">
        <w:t xml:space="preserve"> </w:t>
      </w:r>
      <w:r w:rsidR="008973E5">
        <w:t>candidates</w:t>
      </w:r>
      <w:r w:rsidR="008973E5" w:rsidRPr="001435BE">
        <w:t xml:space="preserve"> </w:t>
      </w:r>
      <w:r w:rsidRPr="001435BE">
        <w:t xml:space="preserve">to adapt their learning to new situations, solve problems, make decisions based on evidence, and evaluate the impact of </w:t>
      </w:r>
      <w:r w:rsidR="008973E5">
        <w:t>scientific</w:t>
      </w:r>
      <w:r w:rsidRPr="001435BE">
        <w:t xml:space="preserve"> </w:t>
      </w:r>
      <w:r w:rsidRPr="001435BE">
        <w:lastRenderedPageBreak/>
        <w:t xml:space="preserve">developments on their health and wellbeing, society and the environment. </w:t>
      </w:r>
      <w:r w:rsidR="00CF08CF" w:rsidRPr="001E2FFF">
        <w:rPr>
          <w:rFonts w:cs="Arial"/>
        </w:rPr>
        <w:t xml:space="preserve">By setting the acquisition of knowledge and skills in the context of Higher Biology, a stimulating, relevant and enjoyable curriculum prepares </w:t>
      </w:r>
      <w:r w:rsidR="00CF08CF">
        <w:rPr>
          <w:rFonts w:cs="Arial"/>
        </w:rPr>
        <w:t>candidates</w:t>
      </w:r>
      <w:r w:rsidR="00CF08CF" w:rsidRPr="001E2FFF">
        <w:rPr>
          <w:rFonts w:cs="Arial"/>
        </w:rPr>
        <w:t xml:space="preserve"> for further education, training or employment, in areas associated with life sciences.</w:t>
      </w:r>
    </w:p>
    <w:p w14:paraId="5ABE17FE" w14:textId="72045E7F" w:rsidR="00DE58C0" w:rsidRPr="001435BE" w:rsidRDefault="00DE58C0" w:rsidP="00E93C44"/>
    <w:p w14:paraId="49AB5B37" w14:textId="211C3745" w:rsidR="00DE58C0" w:rsidRPr="001435BE" w:rsidRDefault="00227787" w:rsidP="001435BE">
      <w:r w:rsidRPr="001435BE">
        <w:t xml:space="preserve">The course aims to: </w:t>
      </w:r>
    </w:p>
    <w:p w14:paraId="4DD7350E" w14:textId="77777777" w:rsidR="00DE58C0" w:rsidRPr="001435BE" w:rsidRDefault="00DE58C0" w:rsidP="001435BE"/>
    <w:p w14:paraId="541B3F63" w14:textId="6CACEA73" w:rsidR="00DE58C0" w:rsidRPr="001435BE" w:rsidRDefault="00DE58C0" w:rsidP="00A753F3">
      <w:pPr>
        <w:pStyle w:val="bullet"/>
      </w:pPr>
      <w:r w:rsidRPr="001435BE">
        <w:t xml:space="preserve">develop and apply knowledge and understanding of biology </w:t>
      </w:r>
    </w:p>
    <w:p w14:paraId="345BA8FC" w14:textId="2DC10A01" w:rsidR="00DE58C0" w:rsidRPr="001435BE" w:rsidRDefault="00DE58C0" w:rsidP="001435BE">
      <w:pPr>
        <w:pStyle w:val="bullet"/>
      </w:pPr>
      <w:r w:rsidRPr="001435BE">
        <w:t>develop an understanding of biology’s role in scientific issues and relevant applications of biology, including the impact these could make in society and the environment</w:t>
      </w:r>
    </w:p>
    <w:p w14:paraId="3B6E943A" w14:textId="4AA2CE3A" w:rsidR="00DE58C0" w:rsidRPr="001435BE" w:rsidRDefault="00DE58C0" w:rsidP="001435BE">
      <w:pPr>
        <w:pStyle w:val="bullet"/>
      </w:pPr>
      <w:r w:rsidRPr="001435BE">
        <w:t xml:space="preserve">develop scientific inquiry and investigative skills </w:t>
      </w:r>
    </w:p>
    <w:p w14:paraId="1C395641" w14:textId="08A6DA00" w:rsidR="00DE58C0" w:rsidRPr="001435BE" w:rsidRDefault="00DE58C0" w:rsidP="001435BE">
      <w:pPr>
        <w:pStyle w:val="bullet"/>
      </w:pPr>
      <w:r w:rsidRPr="001435BE">
        <w:t xml:space="preserve">develop scientific analytical thinking skills, including scientific evaluation, in a biology context </w:t>
      </w:r>
    </w:p>
    <w:p w14:paraId="5EAEC5A4" w14:textId="4045E3C3" w:rsidR="00DE58C0" w:rsidRPr="001435BE" w:rsidRDefault="00DE58C0" w:rsidP="001435BE">
      <w:pPr>
        <w:pStyle w:val="bullet"/>
      </w:pPr>
      <w:r w:rsidRPr="001435BE">
        <w:t xml:space="preserve">develop the </w:t>
      </w:r>
      <w:r w:rsidR="00AD4405" w:rsidRPr="001435BE">
        <w:t xml:space="preserve">skills to use </w:t>
      </w:r>
      <w:r w:rsidRPr="001435BE">
        <w:t xml:space="preserve">technology, </w:t>
      </w:r>
      <w:r w:rsidR="00AD4405" w:rsidRPr="001435BE">
        <w:t>equipment and materials safely</w:t>
      </w:r>
      <w:r w:rsidRPr="001435BE">
        <w:t xml:space="preserve"> in practical scientific activities</w:t>
      </w:r>
    </w:p>
    <w:p w14:paraId="71E11019" w14:textId="4A408CE9" w:rsidR="00DE58C0" w:rsidRPr="001435BE" w:rsidRDefault="00DE58C0" w:rsidP="001435BE">
      <w:pPr>
        <w:pStyle w:val="bullet"/>
      </w:pPr>
      <w:r w:rsidRPr="001435BE">
        <w:t>develop planning skills</w:t>
      </w:r>
    </w:p>
    <w:p w14:paraId="62338205" w14:textId="5C48A2F6" w:rsidR="00DE58C0" w:rsidRPr="001435BE" w:rsidRDefault="00227787" w:rsidP="001435BE">
      <w:pPr>
        <w:pStyle w:val="bullet"/>
      </w:pPr>
      <w:r w:rsidRPr="001435BE">
        <w:t>develop problem-</w:t>
      </w:r>
      <w:r w:rsidR="00DE58C0" w:rsidRPr="001435BE">
        <w:t xml:space="preserve">solving skills in a biology context </w:t>
      </w:r>
    </w:p>
    <w:p w14:paraId="6D0FEC3B" w14:textId="29F2BCE5" w:rsidR="00DE58C0" w:rsidRPr="001435BE" w:rsidRDefault="00DE58C0" w:rsidP="001435BE">
      <w:pPr>
        <w:pStyle w:val="bullet"/>
      </w:pPr>
      <w:r w:rsidRPr="001435BE">
        <w:t xml:space="preserve">use and understand scientific literacy to communicate ideas and issues and to make scientifically informed choices </w:t>
      </w:r>
    </w:p>
    <w:p w14:paraId="16E67B49" w14:textId="13B70E78" w:rsidR="00DE58C0" w:rsidRPr="001435BE" w:rsidRDefault="00DE58C0" w:rsidP="001435BE">
      <w:pPr>
        <w:pStyle w:val="bullet"/>
      </w:pPr>
      <w:r w:rsidRPr="001435BE">
        <w:t xml:space="preserve">develop the knowledge and skills for more advanced learning in biology </w:t>
      </w:r>
    </w:p>
    <w:p w14:paraId="3D312E4B" w14:textId="7EC06D22" w:rsidR="000B4623" w:rsidRPr="001435BE" w:rsidRDefault="00DE58C0" w:rsidP="001435BE">
      <w:pPr>
        <w:pStyle w:val="bullet"/>
      </w:pPr>
      <w:r w:rsidRPr="001435BE">
        <w:t>develop skills of independent working</w:t>
      </w:r>
    </w:p>
    <w:p w14:paraId="38D19202" w14:textId="77777777" w:rsidR="00987895" w:rsidRDefault="00987895" w:rsidP="001435BE"/>
    <w:p w14:paraId="22C9CC7D" w14:textId="77777777" w:rsidR="000B4623" w:rsidRDefault="000B4623" w:rsidP="001435BE">
      <w:pPr>
        <w:pStyle w:val="Heading2"/>
      </w:pPr>
      <w:bookmarkStart w:id="3" w:name="_Toc514765278"/>
      <w:r>
        <w:t>Who is this course for?</w:t>
      </w:r>
      <w:bookmarkEnd w:id="3"/>
    </w:p>
    <w:p w14:paraId="240E3D98" w14:textId="40052586" w:rsidR="004F69E9" w:rsidRPr="00F248C2" w:rsidRDefault="008403B0" w:rsidP="00F248C2">
      <w:r>
        <w:t>The</w:t>
      </w:r>
      <w:r w:rsidR="004F69E9" w:rsidRPr="00F248C2">
        <w:t xml:space="preserve"> course is suitable for </w:t>
      </w:r>
      <w:r w:rsidR="008A685A" w:rsidRPr="00F248C2">
        <w:t xml:space="preserve">candidates </w:t>
      </w:r>
      <w:r w:rsidR="004F69E9" w:rsidRPr="00F248C2">
        <w:t xml:space="preserve">who are secure in their attainment of National 5 Biology or an equivalent qualification. </w:t>
      </w:r>
      <w:r w:rsidR="0098727B" w:rsidRPr="00F248C2">
        <w:t>It</w:t>
      </w:r>
      <w:r w:rsidR="004F69E9" w:rsidRPr="00F248C2">
        <w:t xml:space="preserve"> may </w:t>
      </w:r>
      <w:r w:rsidR="008A685A" w:rsidRPr="00F248C2">
        <w:t xml:space="preserve">also </w:t>
      </w:r>
      <w:r w:rsidR="004F69E9" w:rsidRPr="00F248C2">
        <w:t>be suitable for those wishing to study biology for the first time.</w:t>
      </w:r>
    </w:p>
    <w:p w14:paraId="515DB1DB" w14:textId="77777777" w:rsidR="004F69E9" w:rsidRPr="00F248C2" w:rsidRDefault="004F69E9" w:rsidP="00F248C2"/>
    <w:p w14:paraId="127CFCE5" w14:textId="5C5FEFED" w:rsidR="004F69E9" w:rsidRPr="00F248C2" w:rsidRDefault="004F69E9" w:rsidP="00F248C2">
      <w:r w:rsidRPr="00F248C2">
        <w:t>Th</w:t>
      </w:r>
      <w:r w:rsidR="005619B5" w:rsidRPr="00F248C2">
        <w:t>e</w:t>
      </w:r>
      <w:r w:rsidRPr="00F248C2">
        <w:t xml:space="preserve"> course emphasises practical and experiential learning opportunities, with a strong skills-based approach to learning. It takes account of the needs of all </w:t>
      </w:r>
      <w:r w:rsidR="00D4309A" w:rsidRPr="00F248C2">
        <w:t>candidates</w:t>
      </w:r>
      <w:r w:rsidRPr="00F248C2">
        <w:t xml:space="preserve">, and provides sufficient flexibility to enable </w:t>
      </w:r>
      <w:r w:rsidR="00D4309A" w:rsidRPr="00F248C2">
        <w:t>candidates</w:t>
      </w:r>
      <w:r w:rsidRPr="00F248C2">
        <w:t xml:space="preserve"> to achieve in different ways.</w:t>
      </w:r>
    </w:p>
    <w:p w14:paraId="53413B6B" w14:textId="7A8ECEDD" w:rsidR="00F1411D" w:rsidRPr="00F248C2" w:rsidRDefault="00F1411D" w:rsidP="00F248C2"/>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1435BE">
      <w:pPr>
        <w:pStyle w:val="Heading1"/>
      </w:pPr>
      <w:bookmarkStart w:id="4" w:name="_Toc514765279"/>
      <w:r>
        <w:lastRenderedPageBreak/>
        <w:t>Course content</w:t>
      </w:r>
      <w:bookmarkEnd w:id="4"/>
    </w:p>
    <w:p w14:paraId="4CC46BD6" w14:textId="2AE83B4E" w:rsidR="0087769D" w:rsidRPr="007972AF" w:rsidRDefault="0087769D" w:rsidP="007972AF">
      <w:pPr>
        <w:rPr>
          <w:rFonts w:eastAsia="Calibri"/>
        </w:rPr>
      </w:pPr>
      <w:r w:rsidRPr="007972AF">
        <w:rPr>
          <w:rFonts w:eastAsia="Calibri"/>
        </w:rPr>
        <w:t>The course</w:t>
      </w:r>
      <w:r w:rsidR="008403B0">
        <w:rPr>
          <w:rFonts w:eastAsia="Calibri"/>
        </w:rPr>
        <w:t xml:space="preserve"> content</w:t>
      </w:r>
      <w:r w:rsidRPr="007972AF">
        <w:rPr>
          <w:rFonts w:eastAsia="Calibri"/>
        </w:rPr>
        <w:t xml:space="preserve"> </w:t>
      </w:r>
      <w:r w:rsidR="008403B0" w:rsidRPr="009658C1">
        <w:rPr>
          <w:rFonts w:eastAsia="Calibri"/>
        </w:rPr>
        <w:t>includes</w:t>
      </w:r>
      <w:r w:rsidRPr="007972AF">
        <w:rPr>
          <w:rFonts w:eastAsia="Calibri"/>
        </w:rPr>
        <w:t xml:space="preserve"> the following areas</w:t>
      </w:r>
      <w:r w:rsidR="00FA03CD">
        <w:rPr>
          <w:rFonts w:eastAsia="Calibri"/>
        </w:rPr>
        <w:t xml:space="preserve"> </w:t>
      </w:r>
      <w:r w:rsidRPr="007972AF">
        <w:rPr>
          <w:rFonts w:eastAsia="Calibri"/>
        </w:rPr>
        <w:t>of biology:</w:t>
      </w:r>
    </w:p>
    <w:p w14:paraId="781C1E47" w14:textId="77777777" w:rsidR="0087769D" w:rsidRPr="00FE6BD1" w:rsidRDefault="0087769D" w:rsidP="00FE6BD1"/>
    <w:p w14:paraId="7DAF2321" w14:textId="127D404C" w:rsidR="004F69E9" w:rsidRPr="0067095B" w:rsidRDefault="00054BB0" w:rsidP="0084185E">
      <w:pPr>
        <w:pStyle w:val="Heading4"/>
      </w:pPr>
      <w:r w:rsidRPr="0067095B">
        <w:t>DNA and the g</w:t>
      </w:r>
      <w:r w:rsidR="004F69E9" w:rsidRPr="0067095B">
        <w:t xml:space="preserve">enome </w:t>
      </w:r>
    </w:p>
    <w:p w14:paraId="57871FBC" w14:textId="02AC0AEA" w:rsidR="00937B02" w:rsidRDefault="00365987" w:rsidP="004F69E9">
      <w:pPr>
        <w:rPr>
          <w:rFonts w:cs="Arial"/>
        </w:rPr>
      </w:pPr>
      <w:r>
        <w:rPr>
          <w:rFonts w:cs="Arial"/>
        </w:rPr>
        <w:t>The key areas covered are:</w:t>
      </w:r>
    </w:p>
    <w:p w14:paraId="7032166B" w14:textId="70E51F3A" w:rsidR="00937B02" w:rsidRDefault="00937B02" w:rsidP="004F69E9">
      <w:pPr>
        <w:rPr>
          <w:rFonts w:cs="Arial"/>
        </w:rPr>
      </w:pPr>
    </w:p>
    <w:p w14:paraId="67DAF73C" w14:textId="32BD0448" w:rsidR="00937B02" w:rsidRPr="00937B02" w:rsidRDefault="004F69E9" w:rsidP="00FA03CD">
      <w:pPr>
        <w:pStyle w:val="bullet"/>
      </w:pPr>
      <w:r w:rsidRPr="00937B02">
        <w:t>structure of D</w:t>
      </w:r>
      <w:r w:rsidR="00365987" w:rsidRPr="00937B02">
        <w:t>NA</w:t>
      </w:r>
    </w:p>
    <w:p w14:paraId="4BB44D1B" w14:textId="5C82C392" w:rsidR="00937B02" w:rsidRPr="00937B02" w:rsidRDefault="00365987" w:rsidP="00FA03CD">
      <w:pPr>
        <w:pStyle w:val="bullet"/>
      </w:pPr>
      <w:r w:rsidRPr="00937B02">
        <w:t>replication of DNA</w:t>
      </w:r>
    </w:p>
    <w:p w14:paraId="7EC972F1" w14:textId="68C66C40" w:rsidR="00937B02" w:rsidRPr="00FE6BD1" w:rsidRDefault="004F69E9" w:rsidP="00FA03CD">
      <w:pPr>
        <w:pStyle w:val="bullet"/>
      </w:pPr>
      <w:r w:rsidRPr="00FE6BD1">
        <w:t>gene expression</w:t>
      </w:r>
    </w:p>
    <w:p w14:paraId="33FF2C99" w14:textId="1BE4894B" w:rsidR="00937B02" w:rsidRPr="009073C7" w:rsidRDefault="004F69E9" w:rsidP="00FA03CD">
      <w:pPr>
        <w:pStyle w:val="bullet"/>
      </w:pPr>
      <w:r w:rsidRPr="009073C7">
        <w:t>cellular differentiation</w:t>
      </w:r>
    </w:p>
    <w:p w14:paraId="76F9EFAF" w14:textId="16769BE9" w:rsidR="00937B02" w:rsidRPr="00CB0F8B" w:rsidRDefault="004F69E9" w:rsidP="00FA03CD">
      <w:pPr>
        <w:pStyle w:val="bullet"/>
      </w:pPr>
      <w:r w:rsidRPr="009073C7">
        <w:t>the structure of the genome</w:t>
      </w:r>
    </w:p>
    <w:p w14:paraId="6672A00B" w14:textId="0EAD596A" w:rsidR="00937B02" w:rsidRPr="002025DB" w:rsidRDefault="004F69E9" w:rsidP="00FA03CD">
      <w:pPr>
        <w:pStyle w:val="bullet"/>
      </w:pPr>
      <w:r w:rsidRPr="002025DB">
        <w:t>mutations</w:t>
      </w:r>
    </w:p>
    <w:p w14:paraId="1160B947" w14:textId="17920558" w:rsidR="00937B02" w:rsidRPr="002025DB" w:rsidRDefault="004F69E9" w:rsidP="00FA03CD">
      <w:pPr>
        <w:pStyle w:val="bullet"/>
      </w:pPr>
      <w:r w:rsidRPr="002025DB">
        <w:t>evolution</w:t>
      </w:r>
    </w:p>
    <w:p w14:paraId="42E3A478" w14:textId="5360E949" w:rsidR="004F69E9" w:rsidRPr="002151EC" w:rsidRDefault="004F69E9" w:rsidP="00FA03CD">
      <w:pPr>
        <w:pStyle w:val="bullet"/>
      </w:pPr>
      <w:r w:rsidRPr="002151EC">
        <w:t>genomic sequencing</w:t>
      </w:r>
    </w:p>
    <w:p w14:paraId="706914C8" w14:textId="37FC87FB" w:rsidR="004F69E9" w:rsidRPr="001E2FFF" w:rsidRDefault="004F69E9" w:rsidP="004F69E9">
      <w:pPr>
        <w:rPr>
          <w:rFonts w:cs="Arial"/>
        </w:rPr>
      </w:pPr>
    </w:p>
    <w:p w14:paraId="0A4F2689" w14:textId="538D2D01" w:rsidR="004F69E9" w:rsidRPr="0067095B" w:rsidRDefault="00937B02" w:rsidP="0084185E">
      <w:pPr>
        <w:pStyle w:val="Heading4"/>
      </w:pPr>
      <w:r w:rsidRPr="0067095B">
        <w:t>M</w:t>
      </w:r>
      <w:r w:rsidR="00054BB0" w:rsidRPr="0067095B">
        <w:t>etabolism and s</w:t>
      </w:r>
      <w:r w:rsidR="004F69E9" w:rsidRPr="0067095B">
        <w:t xml:space="preserve">urvival </w:t>
      </w:r>
    </w:p>
    <w:p w14:paraId="5B3D5054" w14:textId="15E27E53" w:rsidR="0067095B" w:rsidRDefault="00365987" w:rsidP="004F69E9">
      <w:pPr>
        <w:rPr>
          <w:rFonts w:cs="Arial"/>
        </w:rPr>
      </w:pPr>
      <w:r>
        <w:rPr>
          <w:rFonts w:cs="Arial"/>
        </w:rPr>
        <w:t xml:space="preserve">The key areas covered are: </w:t>
      </w:r>
    </w:p>
    <w:p w14:paraId="46C09545" w14:textId="77777777" w:rsidR="0067095B" w:rsidRDefault="0067095B" w:rsidP="004F69E9">
      <w:pPr>
        <w:rPr>
          <w:rFonts w:cs="Arial"/>
        </w:rPr>
      </w:pPr>
    </w:p>
    <w:p w14:paraId="06BE2CE3" w14:textId="77777777" w:rsidR="0067095B" w:rsidRPr="00FE6BD1" w:rsidRDefault="004F69E9" w:rsidP="00FA03CD">
      <w:pPr>
        <w:pStyle w:val="bullet"/>
      </w:pPr>
      <w:r w:rsidRPr="00FE6BD1">
        <w:t>metabolic pathways</w:t>
      </w:r>
    </w:p>
    <w:p w14:paraId="23B7C9E8" w14:textId="26A3BBF2" w:rsidR="0067095B" w:rsidRPr="009073C7" w:rsidRDefault="004F69E9" w:rsidP="00FA03CD">
      <w:pPr>
        <w:pStyle w:val="bullet"/>
      </w:pPr>
      <w:r w:rsidRPr="00FE6BD1">
        <w:t>cellular respiration</w:t>
      </w:r>
    </w:p>
    <w:p w14:paraId="16BFCFA8" w14:textId="3B3FB772" w:rsidR="0067095B" w:rsidRPr="009073C7" w:rsidRDefault="004F69E9" w:rsidP="00FA03CD">
      <w:pPr>
        <w:pStyle w:val="bullet"/>
      </w:pPr>
      <w:r w:rsidRPr="009073C7">
        <w:t>metabolic rate</w:t>
      </w:r>
    </w:p>
    <w:p w14:paraId="2863B37E" w14:textId="30D3F295" w:rsidR="0067095B" w:rsidRPr="00CB0F8B" w:rsidRDefault="004F69E9" w:rsidP="00FA03CD">
      <w:pPr>
        <w:pStyle w:val="bullet"/>
      </w:pPr>
      <w:r w:rsidRPr="009073C7">
        <w:t>metabolism in conformers and regulators</w:t>
      </w:r>
    </w:p>
    <w:p w14:paraId="42FB32C5" w14:textId="02850BED" w:rsidR="0067095B" w:rsidRPr="002025DB" w:rsidRDefault="004F69E9" w:rsidP="00FA03CD">
      <w:pPr>
        <w:pStyle w:val="bullet"/>
      </w:pPr>
      <w:r w:rsidRPr="002025DB">
        <w:t>metabolism and adverse conditions</w:t>
      </w:r>
    </w:p>
    <w:p w14:paraId="3B51DE36" w14:textId="4C9D6ABF" w:rsidR="0067095B" w:rsidRPr="002025DB" w:rsidRDefault="004F69E9" w:rsidP="00FA03CD">
      <w:pPr>
        <w:pStyle w:val="bullet"/>
      </w:pPr>
      <w:r w:rsidRPr="002025DB">
        <w:t>environmental control of metabolism</w:t>
      </w:r>
    </w:p>
    <w:p w14:paraId="020A595E" w14:textId="2D303955" w:rsidR="004F69E9" w:rsidRPr="001E2FFF" w:rsidRDefault="004F69E9" w:rsidP="00FA03CD">
      <w:pPr>
        <w:pStyle w:val="bullet"/>
      </w:pPr>
      <w:r w:rsidRPr="002151EC">
        <w:t>genetic control of metabolism</w:t>
      </w:r>
    </w:p>
    <w:p w14:paraId="62131E8C" w14:textId="77777777" w:rsidR="004F69E9" w:rsidRPr="001E2FFF" w:rsidRDefault="004F69E9" w:rsidP="004F69E9">
      <w:pPr>
        <w:rPr>
          <w:rFonts w:cs="Arial"/>
          <w:b/>
        </w:rPr>
      </w:pPr>
    </w:p>
    <w:p w14:paraId="1287D1EE" w14:textId="767A84DB" w:rsidR="004F69E9" w:rsidRPr="00FE6BD1" w:rsidRDefault="00937B02" w:rsidP="0084185E">
      <w:pPr>
        <w:pStyle w:val="Heading4"/>
      </w:pPr>
      <w:r w:rsidRPr="0067095B">
        <w:t>S</w:t>
      </w:r>
      <w:r w:rsidR="00054BB0" w:rsidRPr="00FE6BD1">
        <w:t>ustainability and i</w:t>
      </w:r>
      <w:r w:rsidR="004F69E9" w:rsidRPr="00FE6BD1">
        <w:t xml:space="preserve">nterdependence </w:t>
      </w:r>
    </w:p>
    <w:p w14:paraId="45EA380D" w14:textId="24B0C60B" w:rsidR="0067095B" w:rsidRDefault="00365987" w:rsidP="000B4623">
      <w:pPr>
        <w:rPr>
          <w:rFonts w:cs="Arial"/>
        </w:rPr>
      </w:pPr>
      <w:r>
        <w:rPr>
          <w:rFonts w:cs="Arial"/>
        </w:rPr>
        <w:t>T</w:t>
      </w:r>
      <w:r w:rsidR="004F69E9" w:rsidRPr="001E2FFF">
        <w:rPr>
          <w:rFonts w:cs="Arial"/>
        </w:rPr>
        <w:t xml:space="preserve">he key areas </w:t>
      </w:r>
      <w:r>
        <w:rPr>
          <w:rFonts w:cs="Arial"/>
        </w:rPr>
        <w:t>covered are:</w:t>
      </w:r>
    </w:p>
    <w:p w14:paraId="393D9532" w14:textId="77777777" w:rsidR="0067095B" w:rsidRDefault="0067095B" w:rsidP="000B4623">
      <w:pPr>
        <w:rPr>
          <w:rFonts w:cs="Arial"/>
        </w:rPr>
      </w:pPr>
    </w:p>
    <w:p w14:paraId="6BE1752C" w14:textId="231631C3" w:rsidR="00FE6BD1" w:rsidRPr="00FE6BD1" w:rsidRDefault="004F69E9" w:rsidP="00FA03CD">
      <w:pPr>
        <w:pStyle w:val="bullet"/>
      </w:pPr>
      <w:r w:rsidRPr="00FE6BD1">
        <w:t>food supply, plant growth and productivity</w:t>
      </w:r>
    </w:p>
    <w:p w14:paraId="37F43FEB" w14:textId="7897E2F4" w:rsidR="00FE6BD1" w:rsidRPr="009073C7" w:rsidRDefault="004F69E9" w:rsidP="00FA03CD">
      <w:pPr>
        <w:pStyle w:val="bullet"/>
      </w:pPr>
      <w:r w:rsidRPr="00FE6BD1">
        <w:t>plant and animal breedi</w:t>
      </w:r>
      <w:r w:rsidRPr="009073C7">
        <w:t>ng</w:t>
      </w:r>
    </w:p>
    <w:p w14:paraId="29B8C6CB" w14:textId="65152038" w:rsidR="00FE6BD1" w:rsidRPr="009073C7" w:rsidRDefault="004F69E9" w:rsidP="00FA03CD">
      <w:pPr>
        <w:pStyle w:val="bullet"/>
      </w:pPr>
      <w:r w:rsidRPr="009073C7">
        <w:t>crop protection</w:t>
      </w:r>
    </w:p>
    <w:p w14:paraId="3DE2F9A5" w14:textId="0151FA2B" w:rsidR="00FE6BD1" w:rsidRPr="009073C7" w:rsidRDefault="004F69E9" w:rsidP="00FA03CD">
      <w:pPr>
        <w:pStyle w:val="bullet"/>
      </w:pPr>
      <w:r w:rsidRPr="009073C7">
        <w:t>animal welfare</w:t>
      </w:r>
    </w:p>
    <w:p w14:paraId="71CE14AA" w14:textId="1B40BBB2" w:rsidR="00FE6BD1" w:rsidRPr="002025DB" w:rsidRDefault="004F69E9" w:rsidP="00FA03CD">
      <w:pPr>
        <w:pStyle w:val="bullet"/>
      </w:pPr>
      <w:r w:rsidRPr="002025DB">
        <w:t>symbiosis</w:t>
      </w:r>
    </w:p>
    <w:p w14:paraId="7D5CF4B1" w14:textId="34CDF82A" w:rsidR="00FE6BD1" w:rsidRPr="002025DB" w:rsidRDefault="004F69E9" w:rsidP="00FA03CD">
      <w:pPr>
        <w:pStyle w:val="bullet"/>
      </w:pPr>
      <w:r w:rsidRPr="002025DB">
        <w:t>social behaviour</w:t>
      </w:r>
    </w:p>
    <w:p w14:paraId="38423345" w14:textId="081A35D5" w:rsidR="00FE6BD1" w:rsidRPr="002025DB" w:rsidRDefault="00365987" w:rsidP="00FA03CD">
      <w:pPr>
        <w:pStyle w:val="bullet"/>
      </w:pPr>
      <w:r w:rsidRPr="002025DB">
        <w:t xml:space="preserve">components of </w:t>
      </w:r>
      <w:r w:rsidR="004F69E9" w:rsidRPr="002025DB">
        <w:t>biodiversity</w:t>
      </w:r>
    </w:p>
    <w:p w14:paraId="78F00EEA" w14:textId="55E5B78C" w:rsidR="004F69E9" w:rsidRDefault="004F69E9" w:rsidP="00FA03CD">
      <w:pPr>
        <w:pStyle w:val="bullet"/>
      </w:pPr>
      <w:r w:rsidRPr="002151EC">
        <w:t>threats to biodiversity</w:t>
      </w:r>
    </w:p>
    <w:p w14:paraId="3EB8D7D0" w14:textId="77777777" w:rsidR="007972AF" w:rsidRPr="00FE6BD1" w:rsidRDefault="007972AF"/>
    <w:p w14:paraId="334A62E7" w14:textId="77777777" w:rsidR="000B4623" w:rsidRDefault="000B4623" w:rsidP="001435BE">
      <w:pPr>
        <w:pStyle w:val="Heading2"/>
      </w:pPr>
      <w:bookmarkStart w:id="5" w:name="_Toc514765280"/>
      <w:r>
        <w:lastRenderedPageBreak/>
        <w:t>Skills, knowledge and understanding</w:t>
      </w:r>
      <w:bookmarkEnd w:id="5"/>
    </w:p>
    <w:p w14:paraId="47C100C0" w14:textId="77777777" w:rsidR="000B4623" w:rsidRDefault="000B4623" w:rsidP="001435BE">
      <w:pPr>
        <w:pStyle w:val="Heading3"/>
      </w:pPr>
      <w:r>
        <w:t>Skills, knowledge and understanding for the course</w:t>
      </w:r>
    </w:p>
    <w:p w14:paraId="77D5D303" w14:textId="6A72A251" w:rsidR="000B4623" w:rsidRPr="0084185E" w:rsidRDefault="000B4623" w:rsidP="0084185E">
      <w:r w:rsidRPr="0084185E">
        <w:t>The following provides a broad overview of the subject skills, knowledge and underst</w:t>
      </w:r>
      <w:r w:rsidR="001019DC" w:rsidRPr="0084185E">
        <w:t>anding developed in the course:</w:t>
      </w:r>
    </w:p>
    <w:p w14:paraId="610D065C" w14:textId="081F2E67" w:rsidR="000B4623" w:rsidRPr="0084185E" w:rsidRDefault="000B4623" w:rsidP="0084185E"/>
    <w:p w14:paraId="6E3A6420" w14:textId="1E1FC22D" w:rsidR="0087769D" w:rsidRPr="001435BE" w:rsidRDefault="0087769D" w:rsidP="001435BE">
      <w:pPr>
        <w:pStyle w:val="bullet"/>
      </w:pPr>
      <w:r w:rsidRPr="001435BE">
        <w:t xml:space="preserve">demonstrating knowledge and understanding of biology by making </w:t>
      </w:r>
      <w:r w:rsidR="0049424A" w:rsidRPr="001435BE">
        <w:t xml:space="preserve">accurate </w:t>
      </w:r>
      <w:r w:rsidRPr="001435BE">
        <w:t>statements, describing information, providing explanations and integrating knowledge</w:t>
      </w:r>
    </w:p>
    <w:p w14:paraId="512005FA" w14:textId="77777777" w:rsidR="0087769D" w:rsidRPr="001435BE" w:rsidRDefault="0087769D" w:rsidP="001435BE">
      <w:pPr>
        <w:pStyle w:val="bullet"/>
      </w:pPr>
      <w:r w:rsidRPr="001435BE">
        <w:t>applying biology knowledge to new situations, analysing information and solving problems</w:t>
      </w:r>
    </w:p>
    <w:p w14:paraId="54922674" w14:textId="747BC256" w:rsidR="0087769D" w:rsidRPr="001435BE" w:rsidRDefault="0087769D" w:rsidP="001435BE">
      <w:pPr>
        <w:pStyle w:val="bullet"/>
      </w:pPr>
      <w:r w:rsidRPr="001435BE">
        <w:t>planning and designing experiments/practical investigations to test given hypotheses or to illustrate particular effects</w:t>
      </w:r>
    </w:p>
    <w:p w14:paraId="05DA19CB" w14:textId="22272D9E" w:rsidR="0087769D" w:rsidRPr="001435BE" w:rsidRDefault="0087769D" w:rsidP="001435BE">
      <w:pPr>
        <w:pStyle w:val="bullet"/>
      </w:pPr>
      <w:r w:rsidRPr="001435BE">
        <w:t>carrying out experiments/practical investigations safely, recording detailed observations and collecting data</w:t>
      </w:r>
    </w:p>
    <w:p w14:paraId="1B1C3892" w14:textId="77777777" w:rsidR="0087769D" w:rsidRPr="001435BE" w:rsidRDefault="0087769D" w:rsidP="001435BE">
      <w:pPr>
        <w:pStyle w:val="bullet"/>
      </w:pPr>
      <w:r w:rsidRPr="001435BE">
        <w:t xml:space="preserve">selecting information from a variety of sources </w:t>
      </w:r>
    </w:p>
    <w:p w14:paraId="24B2F8E1" w14:textId="77777777" w:rsidR="0087769D" w:rsidRPr="001435BE" w:rsidRDefault="0087769D" w:rsidP="001435BE">
      <w:pPr>
        <w:pStyle w:val="bullet"/>
      </w:pPr>
      <w:r w:rsidRPr="001435BE">
        <w:t>presenting information appropriately in a variety of forms</w:t>
      </w:r>
    </w:p>
    <w:p w14:paraId="0102A04A" w14:textId="77777777" w:rsidR="0087769D" w:rsidRPr="001435BE" w:rsidRDefault="0087769D" w:rsidP="001435BE">
      <w:pPr>
        <w:pStyle w:val="bullet"/>
      </w:pPr>
      <w:r w:rsidRPr="001435BE">
        <w:t>processing information (using calculations and units, where appropriate)</w:t>
      </w:r>
    </w:p>
    <w:p w14:paraId="5CCBF479" w14:textId="4BB8B6FD" w:rsidR="0087769D" w:rsidRPr="001435BE" w:rsidRDefault="0087769D" w:rsidP="001435BE">
      <w:pPr>
        <w:pStyle w:val="bullet"/>
      </w:pPr>
      <w:r w:rsidRPr="001435BE">
        <w:t xml:space="preserve">making predictions and generalisations from evidence/information </w:t>
      </w:r>
    </w:p>
    <w:p w14:paraId="176EABA4" w14:textId="162964F1" w:rsidR="0087769D" w:rsidRPr="001435BE" w:rsidRDefault="0087769D" w:rsidP="001435BE">
      <w:pPr>
        <w:pStyle w:val="bullet"/>
      </w:pPr>
      <w:r w:rsidRPr="001435BE">
        <w:t>drawing valid conclusions and giving explanations supported by evidence/justification</w:t>
      </w:r>
    </w:p>
    <w:p w14:paraId="0BBB5DD1" w14:textId="0C658264" w:rsidR="0087769D" w:rsidRPr="001435BE" w:rsidRDefault="0087769D" w:rsidP="001435BE">
      <w:pPr>
        <w:pStyle w:val="bullet"/>
      </w:pPr>
      <w:r w:rsidRPr="001435BE">
        <w:t xml:space="preserve">evaluating experiments/practical investigations and suggesting improvements </w:t>
      </w:r>
    </w:p>
    <w:p w14:paraId="2E0AC6FC" w14:textId="2A336AD5" w:rsidR="0087769D" w:rsidRPr="001435BE" w:rsidRDefault="0087769D" w:rsidP="001435BE">
      <w:pPr>
        <w:pStyle w:val="bullet"/>
      </w:pPr>
      <w:r w:rsidRPr="001435BE">
        <w:t>communicating findings/information effectively</w:t>
      </w:r>
    </w:p>
    <w:p w14:paraId="5B0C377F" w14:textId="77777777" w:rsidR="009073C7" w:rsidRDefault="009073C7" w:rsidP="009073C7"/>
    <w:p w14:paraId="20AAF2D1" w14:textId="77777777" w:rsidR="00FD4789" w:rsidRDefault="00FD4789">
      <w:pPr>
        <w:tabs>
          <w:tab w:val="clear" w:pos="284"/>
          <w:tab w:val="clear" w:pos="567"/>
        </w:tabs>
        <w:spacing w:line="240" w:lineRule="auto"/>
        <w:rPr>
          <w:rFonts w:cs="Arial"/>
          <w:b/>
          <w:kern w:val="28"/>
          <w:sz w:val="28"/>
          <w:szCs w:val="22"/>
          <w:lang w:eastAsia="en-GB"/>
        </w:rPr>
      </w:pPr>
      <w:r>
        <w:br w:type="page"/>
      </w:r>
    </w:p>
    <w:p w14:paraId="1D452365" w14:textId="5B27CB31" w:rsidR="000B4623" w:rsidRPr="00CB0F8B" w:rsidRDefault="000B4623" w:rsidP="00CB0F8B">
      <w:pPr>
        <w:pStyle w:val="Heading3"/>
      </w:pPr>
      <w:r w:rsidRPr="00CB0F8B">
        <w:lastRenderedPageBreak/>
        <w:t>Skills, knowledge and understanding for the course assessment</w:t>
      </w:r>
    </w:p>
    <w:p w14:paraId="006B8D2C" w14:textId="7A7910C0" w:rsidR="000B4623" w:rsidRPr="00FA03CD" w:rsidRDefault="000B4623" w:rsidP="00FA03CD">
      <w:r w:rsidRPr="00FA03CD">
        <w:t xml:space="preserve">The following </w:t>
      </w:r>
      <w:r w:rsidR="0016020E" w:rsidRPr="00FA03CD">
        <w:t xml:space="preserve">table </w:t>
      </w:r>
      <w:r w:rsidRPr="00FA03CD">
        <w:t>provides details of skills, knowledge and understanding sampled in the course assessment</w:t>
      </w:r>
      <w:r w:rsidR="0016020E" w:rsidRPr="00FA03CD">
        <w:t>.</w:t>
      </w:r>
    </w:p>
    <w:p w14:paraId="323666E1" w14:textId="7F981AA9" w:rsidR="0016020E" w:rsidRPr="00FA03CD" w:rsidRDefault="0016020E" w:rsidP="00FA03CD"/>
    <w:p w14:paraId="67D09393" w14:textId="4F6DA51B" w:rsidR="0016020E" w:rsidRDefault="0016020E" w:rsidP="0016020E">
      <w:r>
        <w:t>The course support notes provide further detail on the depth of knowledge required for each key area of the course.</w:t>
      </w:r>
    </w:p>
    <w:p w14:paraId="47BA4E63" w14:textId="3C63DE24" w:rsidR="0016020E" w:rsidRDefault="0016020E" w:rsidP="0016020E"/>
    <w:p w14:paraId="40E0D103" w14:textId="5A53CBBD" w:rsidR="0016020E" w:rsidRDefault="0016020E" w:rsidP="0016020E">
      <w:r w:rsidRPr="00EF5E37">
        <w:t>The key areas of the course, the apparatus and techniques noted below, and the depth of knowledge required for each key area noted in the course support notes can be assessed in the question paper</w:t>
      </w:r>
      <w:r w:rsidR="00883A6B">
        <w:t>s</w:t>
      </w:r>
      <w:r w:rsidRPr="00FA03CD">
        <w:t>.</w:t>
      </w:r>
    </w:p>
    <w:p w14:paraId="058491D2" w14:textId="77777777" w:rsidR="000F0263" w:rsidRPr="008305A4" w:rsidRDefault="000F0263" w:rsidP="008305A4"/>
    <w:tbl>
      <w:tblPr>
        <w:tblStyle w:val="TableGrid"/>
        <w:tblW w:w="0" w:type="auto"/>
        <w:tblLook w:val="04A0" w:firstRow="1" w:lastRow="0" w:firstColumn="1" w:lastColumn="0" w:noHBand="0" w:noVBand="1"/>
      </w:tblPr>
      <w:tblGrid>
        <w:gridCol w:w="9061"/>
      </w:tblGrid>
      <w:tr w:rsidR="003039F7" w14:paraId="7283B0D4" w14:textId="77777777" w:rsidTr="00DC3740">
        <w:tc>
          <w:tcPr>
            <w:tcW w:w="9061" w:type="dxa"/>
            <w:shd w:val="clear" w:color="auto" w:fill="BFBFBF" w:themeFill="background1" w:themeFillShade="BF"/>
          </w:tcPr>
          <w:p w14:paraId="1E60615B" w14:textId="5337A798" w:rsidR="003039F7" w:rsidRPr="00724C19" w:rsidRDefault="00B7087C" w:rsidP="0084185E">
            <w:pPr>
              <w:pStyle w:val="Heading4"/>
            </w:pPr>
            <w:r w:rsidRPr="002151EC">
              <w:t xml:space="preserve">DNA and the </w:t>
            </w:r>
            <w:r w:rsidRPr="00B7087C">
              <w:t>genome</w:t>
            </w:r>
          </w:p>
        </w:tc>
      </w:tr>
      <w:tr w:rsidR="002E0D64" w14:paraId="428E34A9" w14:textId="77777777" w:rsidTr="00DC3740">
        <w:tc>
          <w:tcPr>
            <w:tcW w:w="9061" w:type="dxa"/>
            <w:shd w:val="clear" w:color="auto" w:fill="BFBFBF" w:themeFill="background1" w:themeFillShade="BF"/>
          </w:tcPr>
          <w:p w14:paraId="6819D85C" w14:textId="6BE01691" w:rsidR="002E0D64" w:rsidRDefault="002E0D64" w:rsidP="002E0D64">
            <w:pPr>
              <w:pStyle w:val="Heading5"/>
              <w:rPr>
                <w:lang w:eastAsia="en-GB"/>
              </w:rPr>
            </w:pPr>
            <w:r w:rsidRPr="00724C19">
              <w:t>1</w:t>
            </w:r>
            <w:r>
              <w:tab/>
            </w:r>
            <w:r w:rsidRPr="00724C19">
              <w:t>The structure of DNA</w:t>
            </w:r>
          </w:p>
        </w:tc>
      </w:tr>
      <w:tr w:rsidR="002E0D64" w14:paraId="2EC3A46A" w14:textId="77777777" w:rsidTr="0031194F">
        <w:trPr>
          <w:trHeight w:val="1304"/>
        </w:trPr>
        <w:tc>
          <w:tcPr>
            <w:tcW w:w="9061" w:type="dxa"/>
            <w:tcBorders>
              <w:bottom w:val="single" w:sz="4" w:space="0" w:color="auto"/>
            </w:tcBorders>
            <w:vAlign w:val="center"/>
          </w:tcPr>
          <w:p w14:paraId="64871F2B" w14:textId="47353A6F" w:rsidR="002E0D64" w:rsidRPr="00F252AC" w:rsidRDefault="002E0D64" w:rsidP="00F252AC">
            <w:pPr>
              <w:pStyle w:val="TableText0"/>
            </w:pPr>
            <w:r w:rsidRPr="00EF5E37">
              <w:t>(a)</w:t>
            </w:r>
            <w:r w:rsidRPr="00F252AC">
              <w:t xml:space="preserve"> Structure of DNA — nucleotides (deoxyribose sugar, phosphate and base), sugar–phosphate </w:t>
            </w:r>
            <w:r w:rsidR="005E4DE0" w:rsidRPr="00F252AC">
              <w:t>backbone, base pairing (adenine–</w:t>
            </w:r>
            <w:r w:rsidRPr="00F252AC">
              <w:t>thymine and guanine</w:t>
            </w:r>
            <w:r w:rsidR="005E4DE0" w:rsidRPr="00F252AC">
              <w:t>–</w:t>
            </w:r>
            <w:r w:rsidRPr="00F252AC">
              <w:t>cytosine) by hydrogen bonds and double stranded antiparallel structure, with deoxyribose and phosphate at 3’ and 5’ ends of each strand respectively, forming a double helix.</w:t>
            </w:r>
          </w:p>
        </w:tc>
      </w:tr>
      <w:tr w:rsidR="00F252AC" w14:paraId="60BA1BD6" w14:textId="77777777" w:rsidTr="0031194F">
        <w:trPr>
          <w:trHeight w:val="2041"/>
        </w:trPr>
        <w:tc>
          <w:tcPr>
            <w:tcW w:w="9061" w:type="dxa"/>
            <w:tcBorders>
              <w:bottom w:val="single" w:sz="4" w:space="0" w:color="auto"/>
            </w:tcBorders>
            <w:vAlign w:val="center"/>
          </w:tcPr>
          <w:p w14:paraId="2654C27D" w14:textId="77777777" w:rsidR="00F252AC" w:rsidRPr="00F252AC" w:rsidRDefault="00F252AC" w:rsidP="00F252AC">
            <w:pPr>
              <w:pStyle w:val="TableText0"/>
            </w:pPr>
            <w:r w:rsidRPr="00EF5E37">
              <w:t>(b)</w:t>
            </w:r>
            <w:r w:rsidRPr="00F252AC">
              <w:t xml:space="preserve"> Organisation of DNA — prokaryotes have a single circular chromosome and smaller circular plasmids.</w:t>
            </w:r>
          </w:p>
          <w:p w14:paraId="7B03ED78" w14:textId="0DB58784" w:rsidR="00F252AC" w:rsidRPr="00F252AC" w:rsidRDefault="00F252AC" w:rsidP="00F252AC">
            <w:pPr>
              <w:pStyle w:val="TableText0"/>
            </w:pPr>
            <w:r w:rsidRPr="00F252AC">
              <w:t>Eukaryotes all have linear chromosomes, in the nucleus, which are tightly coiled and packaged with associated proteins. They also contain circular chromosomes in their mitochondria and chloroplasts. Yeast is a special example of a eukaryote as it also has plasmids.</w:t>
            </w:r>
          </w:p>
        </w:tc>
      </w:tr>
      <w:tr w:rsidR="002E0D64" w14:paraId="3C2DB77D" w14:textId="77777777" w:rsidTr="00DC3740">
        <w:tc>
          <w:tcPr>
            <w:tcW w:w="9061" w:type="dxa"/>
            <w:shd w:val="clear" w:color="auto" w:fill="BFBFBF" w:themeFill="background1" w:themeFillShade="BF"/>
          </w:tcPr>
          <w:p w14:paraId="228750A6" w14:textId="2D9CB736" w:rsidR="002E0D64" w:rsidRDefault="002E0D64" w:rsidP="002E0D64">
            <w:pPr>
              <w:pStyle w:val="Heading5"/>
              <w:rPr>
                <w:lang w:eastAsia="en-GB"/>
              </w:rPr>
            </w:pPr>
            <w:r w:rsidRPr="00724C19">
              <w:t>2</w:t>
            </w:r>
            <w:r w:rsidRPr="00724C19">
              <w:tab/>
              <w:t>Replication of DNA</w:t>
            </w:r>
          </w:p>
        </w:tc>
      </w:tr>
      <w:tr w:rsidR="002E0D64" w14:paraId="2C239627" w14:textId="77777777" w:rsidTr="0031194F">
        <w:trPr>
          <w:trHeight w:val="1757"/>
        </w:trPr>
        <w:tc>
          <w:tcPr>
            <w:tcW w:w="9061" w:type="dxa"/>
            <w:vAlign w:val="center"/>
          </w:tcPr>
          <w:p w14:paraId="169439A0" w14:textId="77777777" w:rsidR="008305A4" w:rsidRPr="00F252AC" w:rsidRDefault="002E0D64" w:rsidP="003039F7">
            <w:pPr>
              <w:pStyle w:val="TableText0"/>
            </w:pPr>
            <w:r w:rsidRPr="00F252AC">
              <w:t>(a) Replication of DN</w:t>
            </w:r>
            <w:r w:rsidR="0072331A" w:rsidRPr="00F252AC">
              <w:t xml:space="preserve">A by DNA polymerase and primers. </w:t>
            </w:r>
          </w:p>
          <w:p w14:paraId="4096F4F5" w14:textId="77777777" w:rsidR="008305A4" w:rsidRPr="00F252AC" w:rsidRDefault="002E0D64" w:rsidP="003039F7">
            <w:pPr>
              <w:pStyle w:val="TableText0"/>
            </w:pPr>
            <w:r w:rsidRPr="00F252AC">
              <w:t>DNA polymerase adds DNA nucleotides, using complementary base pairing, to the deoxyribose (3</w:t>
            </w:r>
            <w:r w:rsidR="001842D7" w:rsidRPr="00F252AC">
              <w:t>’</w:t>
            </w:r>
            <w:r w:rsidRPr="00F252AC">
              <w:t>) end of the new DNA strand which is forming.</w:t>
            </w:r>
          </w:p>
          <w:p w14:paraId="40E4FF51" w14:textId="3C1B2E1F" w:rsidR="008305A4" w:rsidRDefault="002E0D64" w:rsidP="003039F7">
            <w:pPr>
              <w:pStyle w:val="TableText0"/>
            </w:pPr>
            <w:r w:rsidRPr="00F252AC">
              <w:t>Fragments of DNA are joined together by ligase.</w:t>
            </w:r>
          </w:p>
        </w:tc>
      </w:tr>
      <w:tr w:rsidR="00F252AC" w14:paraId="4594CFC6" w14:textId="77777777" w:rsidTr="003039F7">
        <w:trPr>
          <w:trHeight w:val="1928"/>
        </w:trPr>
        <w:tc>
          <w:tcPr>
            <w:tcW w:w="9061" w:type="dxa"/>
          </w:tcPr>
          <w:p w14:paraId="4C2A6717" w14:textId="77777777" w:rsidR="00F252AC" w:rsidRPr="00F252AC" w:rsidRDefault="00F252AC" w:rsidP="00F252AC">
            <w:pPr>
              <w:pStyle w:val="TableText0"/>
            </w:pPr>
            <w:r w:rsidRPr="00F252AC">
              <w:t xml:space="preserve">(b) Polymerase chain reaction (PCR) amplifies DNA using complementary primers for specific target sequences. </w:t>
            </w:r>
          </w:p>
          <w:p w14:paraId="11C1AAD6" w14:textId="77777777" w:rsidR="00F252AC" w:rsidRPr="00F252AC" w:rsidRDefault="00F252AC" w:rsidP="00F252AC">
            <w:pPr>
              <w:pStyle w:val="TableText0"/>
            </w:pPr>
            <w:r w:rsidRPr="00F252AC">
              <w:t xml:space="preserve">Repeated cycles of heating and cooling amplify the target region of DNA. </w:t>
            </w:r>
          </w:p>
          <w:p w14:paraId="4111090B" w14:textId="418214FF" w:rsidR="00F252AC" w:rsidRPr="00F252AC" w:rsidRDefault="00F252AC" w:rsidP="00F252AC">
            <w:pPr>
              <w:pStyle w:val="TableText0"/>
            </w:pPr>
            <w:r w:rsidRPr="00F252AC">
              <w:t>Practical applications of PCR.</w:t>
            </w:r>
          </w:p>
        </w:tc>
      </w:tr>
    </w:tbl>
    <w:p w14:paraId="41A7FA49" w14:textId="77777777" w:rsidR="003039F7" w:rsidRDefault="003039F7"/>
    <w:tbl>
      <w:tblPr>
        <w:tblStyle w:val="TableGrid"/>
        <w:tblW w:w="0" w:type="auto"/>
        <w:tblLook w:val="04A0" w:firstRow="1" w:lastRow="0" w:firstColumn="1" w:lastColumn="0" w:noHBand="0" w:noVBand="1"/>
      </w:tblPr>
      <w:tblGrid>
        <w:gridCol w:w="9061"/>
      </w:tblGrid>
      <w:tr w:rsidR="00B7087C" w14:paraId="7BA01EED" w14:textId="77777777" w:rsidTr="00DC3740">
        <w:tc>
          <w:tcPr>
            <w:tcW w:w="9061" w:type="dxa"/>
            <w:shd w:val="clear" w:color="auto" w:fill="BFBFBF" w:themeFill="background1" w:themeFillShade="BF"/>
          </w:tcPr>
          <w:p w14:paraId="0F9C561C" w14:textId="43BAEA49" w:rsidR="00B7087C" w:rsidRPr="00B7087C" w:rsidRDefault="00B7087C" w:rsidP="0084185E">
            <w:pPr>
              <w:pStyle w:val="Heading4"/>
            </w:pPr>
            <w:r w:rsidRPr="002151EC">
              <w:lastRenderedPageBreak/>
              <w:t xml:space="preserve">DNA and the </w:t>
            </w:r>
            <w:r w:rsidRPr="00B7087C">
              <w:t>genome</w:t>
            </w:r>
          </w:p>
        </w:tc>
      </w:tr>
      <w:tr w:rsidR="002E0D64" w14:paraId="0AB9BF07" w14:textId="77777777" w:rsidTr="00DC3740">
        <w:tc>
          <w:tcPr>
            <w:tcW w:w="9061" w:type="dxa"/>
            <w:shd w:val="clear" w:color="auto" w:fill="BFBFBF" w:themeFill="background1" w:themeFillShade="BF"/>
          </w:tcPr>
          <w:p w14:paraId="6C4413D5" w14:textId="360C4155" w:rsidR="002E0D64" w:rsidRPr="002E0D64" w:rsidRDefault="002E0D64" w:rsidP="002E0D64">
            <w:pPr>
              <w:pStyle w:val="Heading5"/>
            </w:pPr>
            <w:r w:rsidRPr="002E0D64">
              <w:t>3</w:t>
            </w:r>
            <w:r w:rsidRPr="002E0D64">
              <w:tab/>
              <w:t>Gene expression</w:t>
            </w:r>
          </w:p>
        </w:tc>
      </w:tr>
      <w:tr w:rsidR="00724C19" w14:paraId="4F7F1592" w14:textId="77777777" w:rsidTr="0031194F">
        <w:trPr>
          <w:trHeight w:val="2835"/>
        </w:trPr>
        <w:tc>
          <w:tcPr>
            <w:tcW w:w="9061" w:type="dxa"/>
            <w:vAlign w:val="center"/>
          </w:tcPr>
          <w:p w14:paraId="5DE03CA6" w14:textId="77777777" w:rsidR="008305A4" w:rsidRPr="003039F7" w:rsidRDefault="00724C19" w:rsidP="003039F7">
            <w:pPr>
              <w:pStyle w:val="TableText0"/>
              <w:rPr>
                <w:rFonts w:eastAsia="Calibri"/>
              </w:rPr>
            </w:pPr>
            <w:r w:rsidRPr="003039F7">
              <w:t>(a)</w:t>
            </w:r>
            <w:r w:rsidRPr="003039F7">
              <w:rPr>
                <w:rFonts w:eastAsia="Calibri"/>
              </w:rPr>
              <w:t xml:space="preserve"> Gene expression involves the transcription an</w:t>
            </w:r>
            <w:r w:rsidR="008305A4" w:rsidRPr="003039F7">
              <w:rPr>
                <w:rFonts w:eastAsia="Calibri"/>
              </w:rPr>
              <w:t>d translation of DNA sequences.</w:t>
            </w:r>
          </w:p>
          <w:p w14:paraId="179BB9DE" w14:textId="77777777" w:rsidR="008305A4" w:rsidRPr="003039F7" w:rsidRDefault="00724C19" w:rsidP="003039F7">
            <w:pPr>
              <w:pStyle w:val="TableText0"/>
              <w:rPr>
                <w:rFonts w:eastAsia="Calibri"/>
              </w:rPr>
            </w:pPr>
            <w:r w:rsidRPr="003039F7">
              <w:t>T</w:t>
            </w:r>
            <w:r w:rsidRPr="003039F7">
              <w:rPr>
                <w:rFonts w:eastAsia="Calibri"/>
              </w:rPr>
              <w:t xml:space="preserve">ranscription and translation </w:t>
            </w:r>
            <w:r w:rsidRPr="003039F7">
              <w:t>involves three types of RNA (mRNA, tRNA and rRNA).</w:t>
            </w:r>
          </w:p>
          <w:p w14:paraId="357D951A" w14:textId="77777777" w:rsidR="008305A4" w:rsidRPr="003039F7" w:rsidRDefault="00724C19" w:rsidP="003039F7">
            <w:pPr>
              <w:pStyle w:val="TableText0"/>
            </w:pPr>
            <w:r w:rsidRPr="003039F7">
              <w:t xml:space="preserve">Messenger RNA (mRNA) carries a copy of the DNA code from the nucleus to the ribosome. </w:t>
            </w:r>
          </w:p>
          <w:p w14:paraId="28BC0100" w14:textId="27F70830" w:rsidR="008305A4" w:rsidRPr="003039F7" w:rsidRDefault="00724C19" w:rsidP="003039F7">
            <w:pPr>
              <w:pStyle w:val="TableText0"/>
            </w:pPr>
            <w:r w:rsidRPr="003039F7">
              <w:t>Transfer RNA (tRNA) folds due to complementary base pairing. Each tRNA molecule carries its specific amino acid to the ribosome. Ribosomal RNA (rRNA) and proteins form the ribosome.</w:t>
            </w:r>
          </w:p>
        </w:tc>
      </w:tr>
      <w:tr w:rsidR="003039F7" w14:paraId="1D3C5797" w14:textId="77777777" w:rsidTr="0031194F">
        <w:trPr>
          <w:trHeight w:val="1984"/>
        </w:trPr>
        <w:tc>
          <w:tcPr>
            <w:tcW w:w="9061" w:type="dxa"/>
            <w:vAlign w:val="center"/>
          </w:tcPr>
          <w:p w14:paraId="1D7CFAFD" w14:textId="77777777" w:rsidR="003039F7" w:rsidRPr="003039F7" w:rsidRDefault="003039F7" w:rsidP="003039F7">
            <w:pPr>
              <w:pStyle w:val="TableText0"/>
              <w:rPr>
                <w:rFonts w:eastAsia="Calibri"/>
              </w:rPr>
            </w:pPr>
            <w:r w:rsidRPr="003039F7">
              <w:t xml:space="preserve">(b) </w:t>
            </w:r>
            <w:r w:rsidRPr="003039F7">
              <w:rPr>
                <w:rFonts w:eastAsia="Calibri"/>
              </w:rPr>
              <w:t>The role of RNA polymerase in transcription of DNA into primary mRNA transcripts.</w:t>
            </w:r>
          </w:p>
          <w:p w14:paraId="5EB57A40" w14:textId="77777777" w:rsidR="003039F7" w:rsidRPr="003039F7" w:rsidRDefault="003039F7" w:rsidP="003039F7">
            <w:pPr>
              <w:pStyle w:val="TableText0"/>
            </w:pPr>
            <w:r w:rsidRPr="003039F7">
              <w:rPr>
                <w:rFonts w:eastAsia="Calibri"/>
              </w:rPr>
              <w:t>RNA splicing forms a mature mRNA transcript.</w:t>
            </w:r>
          </w:p>
          <w:p w14:paraId="731FC7E2" w14:textId="77777777" w:rsidR="003039F7" w:rsidRPr="003039F7" w:rsidRDefault="003039F7" w:rsidP="003039F7">
            <w:pPr>
              <w:pStyle w:val="TableText0"/>
              <w:rPr>
                <w:rFonts w:eastAsia="Calibri"/>
              </w:rPr>
            </w:pPr>
            <w:r w:rsidRPr="003039F7">
              <w:rPr>
                <w:rFonts w:eastAsia="Calibri"/>
              </w:rPr>
              <w:t>The introns of the primary transcript are non-coding regions and are removed.</w:t>
            </w:r>
          </w:p>
          <w:p w14:paraId="3B5093A1" w14:textId="38FA7337" w:rsidR="003039F7" w:rsidRPr="003039F7" w:rsidRDefault="003039F7" w:rsidP="003039F7">
            <w:pPr>
              <w:pStyle w:val="TableText0"/>
            </w:pPr>
            <w:r w:rsidRPr="003039F7">
              <w:rPr>
                <w:rFonts w:eastAsia="Calibri"/>
              </w:rPr>
              <w:t>The exons are coding regions and are joined together to form the mature transcript.</w:t>
            </w:r>
          </w:p>
        </w:tc>
      </w:tr>
      <w:tr w:rsidR="003039F7" w14:paraId="529F2118" w14:textId="77777777" w:rsidTr="0031194F">
        <w:trPr>
          <w:trHeight w:val="1587"/>
        </w:trPr>
        <w:tc>
          <w:tcPr>
            <w:tcW w:w="9061" w:type="dxa"/>
            <w:vAlign w:val="center"/>
          </w:tcPr>
          <w:p w14:paraId="2ACE97B7" w14:textId="72776F54" w:rsidR="003039F7" w:rsidRPr="003039F7" w:rsidRDefault="003039F7" w:rsidP="003039F7">
            <w:pPr>
              <w:pStyle w:val="TableText0"/>
            </w:pPr>
            <w:r w:rsidRPr="003039F7">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r w:rsidR="003039F7" w14:paraId="19592195" w14:textId="77777777" w:rsidTr="0031194F">
        <w:trPr>
          <w:trHeight w:val="1020"/>
        </w:trPr>
        <w:tc>
          <w:tcPr>
            <w:tcW w:w="9061" w:type="dxa"/>
            <w:vAlign w:val="center"/>
          </w:tcPr>
          <w:p w14:paraId="0589FA6F" w14:textId="7556CC3C" w:rsidR="003039F7" w:rsidRPr="003039F7" w:rsidRDefault="003039F7" w:rsidP="003039F7">
            <w:pPr>
              <w:pStyle w:val="TableText0"/>
            </w:pPr>
            <w:r w:rsidRPr="003039F7">
              <w:t>(d) Different proteins can be expressed from one gene, as a result of alternative RNA splicing. Different mature mRNA transcripts are produced from the same primary transcript depending on which exons are retained.</w:t>
            </w:r>
          </w:p>
        </w:tc>
      </w:tr>
      <w:tr w:rsidR="003039F7" w14:paraId="111CA8F7" w14:textId="77777777" w:rsidTr="0031194F">
        <w:trPr>
          <w:trHeight w:val="1814"/>
        </w:trPr>
        <w:tc>
          <w:tcPr>
            <w:tcW w:w="9061" w:type="dxa"/>
            <w:vAlign w:val="center"/>
          </w:tcPr>
          <w:p w14:paraId="662D9413" w14:textId="77777777" w:rsidR="003039F7" w:rsidRPr="003039F7" w:rsidRDefault="003039F7" w:rsidP="003039F7">
            <w:pPr>
              <w:pStyle w:val="TableText0"/>
            </w:pPr>
            <w:r w:rsidRPr="003039F7">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6F8309D2" w14:textId="366C9BB9" w:rsidR="003039F7" w:rsidRPr="003039F7" w:rsidRDefault="003039F7" w:rsidP="003039F7">
            <w:pPr>
              <w:pStyle w:val="TableText0"/>
            </w:pPr>
            <w:r w:rsidRPr="003039F7">
              <w:t>Phenotype is determined by the proteins produced as the result of gene expression.</w:t>
            </w:r>
          </w:p>
        </w:tc>
      </w:tr>
    </w:tbl>
    <w:p w14:paraId="4AC56F10" w14:textId="54559C44" w:rsidR="003039F7" w:rsidRDefault="003039F7"/>
    <w:p w14:paraId="7358C54D" w14:textId="77777777" w:rsidR="003039F7" w:rsidRDefault="003039F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B7087C" w14:paraId="7712BE8D" w14:textId="77777777" w:rsidTr="00DC3740">
        <w:tc>
          <w:tcPr>
            <w:tcW w:w="9061" w:type="dxa"/>
            <w:shd w:val="clear" w:color="auto" w:fill="BFBFBF" w:themeFill="background1" w:themeFillShade="BF"/>
          </w:tcPr>
          <w:p w14:paraId="6E4F6641" w14:textId="6655EA68" w:rsidR="00B7087C" w:rsidRPr="00B7087C" w:rsidRDefault="00B7087C" w:rsidP="0084185E">
            <w:pPr>
              <w:pStyle w:val="Heading4"/>
            </w:pPr>
            <w:r w:rsidRPr="00B7087C">
              <w:lastRenderedPageBreak/>
              <w:t>DNA and the genome</w:t>
            </w:r>
          </w:p>
        </w:tc>
      </w:tr>
      <w:tr w:rsidR="002E0D64" w14:paraId="0A99AF25" w14:textId="77777777" w:rsidTr="00DC3740">
        <w:tc>
          <w:tcPr>
            <w:tcW w:w="9061" w:type="dxa"/>
            <w:shd w:val="clear" w:color="auto" w:fill="BFBFBF" w:themeFill="background1" w:themeFillShade="BF"/>
          </w:tcPr>
          <w:p w14:paraId="12E231B5" w14:textId="2B3EF890" w:rsidR="002E0D64" w:rsidRPr="00724C19" w:rsidRDefault="00724C19" w:rsidP="00724C19">
            <w:pPr>
              <w:pStyle w:val="Heading5"/>
            </w:pPr>
            <w:r w:rsidRPr="00724C19">
              <w:t>4</w:t>
            </w:r>
            <w:r w:rsidRPr="00724C19">
              <w:tab/>
            </w:r>
            <w:r w:rsidR="002E0D64" w:rsidRPr="00724C19">
              <w:t>Cellular differentiation</w:t>
            </w:r>
          </w:p>
        </w:tc>
      </w:tr>
      <w:tr w:rsidR="002E0D64" w14:paraId="7F803A70" w14:textId="77777777" w:rsidTr="0031194F">
        <w:trPr>
          <w:trHeight w:val="1531"/>
        </w:trPr>
        <w:tc>
          <w:tcPr>
            <w:tcW w:w="9061" w:type="dxa"/>
            <w:vAlign w:val="center"/>
          </w:tcPr>
          <w:p w14:paraId="205C5E9D" w14:textId="77777777" w:rsidR="008305A4" w:rsidRPr="00CB60EF" w:rsidRDefault="00724C19" w:rsidP="00CB60EF">
            <w:pPr>
              <w:pStyle w:val="TableText0"/>
            </w:pPr>
            <w:r w:rsidRPr="00CB60EF">
              <w:t xml:space="preserve">(a) </w:t>
            </w:r>
            <w:r w:rsidR="002E0D64" w:rsidRPr="00CB60EF">
              <w:t xml:space="preserve">Cellular differentiation is the process by which a cell expresses certain genes to produce proteins characteristic for that type of cell. This allows a cell to carry out specialised functions. </w:t>
            </w:r>
          </w:p>
          <w:p w14:paraId="44E0CF5F" w14:textId="04FF9A44" w:rsidR="008305A4" w:rsidRDefault="002E0D64" w:rsidP="00CB60EF">
            <w:pPr>
              <w:pStyle w:val="TableText0"/>
            </w:pPr>
            <w:r w:rsidRPr="00CB60EF">
              <w:t>Differentiation into specialised cells from meristems in plants; embryonic and tissue (adult) stem cells in animals.</w:t>
            </w:r>
          </w:p>
        </w:tc>
      </w:tr>
      <w:tr w:rsidR="00B7087C" w14:paraId="44EA2275" w14:textId="77777777" w:rsidTr="0031194F">
        <w:trPr>
          <w:trHeight w:val="4365"/>
        </w:trPr>
        <w:tc>
          <w:tcPr>
            <w:tcW w:w="9061" w:type="dxa"/>
            <w:vAlign w:val="center"/>
          </w:tcPr>
          <w:p w14:paraId="13657F07" w14:textId="77777777" w:rsidR="00B7087C" w:rsidRPr="00B7087C" w:rsidRDefault="00B7087C" w:rsidP="00CB60EF">
            <w:pPr>
              <w:pStyle w:val="TableText0"/>
            </w:pPr>
            <w:r w:rsidRPr="00B7087C">
              <w:t xml:space="preserve">(b) Embryonic and tissue stem cells. </w:t>
            </w:r>
          </w:p>
          <w:p w14:paraId="37C6F8AC" w14:textId="77777777" w:rsidR="00B7087C" w:rsidRPr="00B7087C" w:rsidRDefault="00B7087C" w:rsidP="00CB60EF">
            <w:pPr>
              <w:pStyle w:val="TableText0"/>
            </w:pPr>
            <w:r w:rsidRPr="00B7087C">
              <w:t>Cells in the very early embryo can differentiate into all the cell types that make up the organism and so are pluripotent.</w:t>
            </w:r>
          </w:p>
          <w:p w14:paraId="673EC31C" w14:textId="77777777" w:rsidR="00B7087C" w:rsidRPr="00B7087C" w:rsidRDefault="00B7087C" w:rsidP="00CB60EF">
            <w:pPr>
              <w:pStyle w:val="TableText0"/>
              <w:rPr>
                <w:rFonts w:eastAsia="Calibri"/>
              </w:rPr>
            </w:pPr>
            <w:r w:rsidRPr="00B7087C">
              <w:rPr>
                <w:rFonts w:eastAsia="Calibri"/>
              </w:rPr>
              <w:t xml:space="preserve">Tissue stem cells are involved in the growth, repair and renewal of the cells found in that tissue. They are multipotent. </w:t>
            </w:r>
          </w:p>
          <w:p w14:paraId="6DD00733" w14:textId="77777777" w:rsidR="00B7087C" w:rsidRPr="00B7087C" w:rsidRDefault="00B7087C" w:rsidP="00CB60EF">
            <w:pPr>
              <w:pStyle w:val="TableText0"/>
              <w:rPr>
                <w:rFonts w:eastAsia="Calibri"/>
              </w:rPr>
            </w:pPr>
            <w:r w:rsidRPr="00B7087C">
              <w:rPr>
                <w:rFonts w:eastAsia="Calibri"/>
              </w:rPr>
              <w:t>Therapeutic and research uses of stem cells.</w:t>
            </w:r>
          </w:p>
          <w:p w14:paraId="60B11D4C" w14:textId="77777777" w:rsidR="00B7087C" w:rsidRPr="00B7087C" w:rsidRDefault="00B7087C" w:rsidP="00CB60EF">
            <w:pPr>
              <w:pStyle w:val="TableText0"/>
              <w:rPr>
                <w:rFonts w:eastAsia="Calibri"/>
              </w:rPr>
            </w:pPr>
            <w:r w:rsidRPr="00B7087C">
              <w:rPr>
                <w:rFonts w:eastAsia="Calibri"/>
              </w:rPr>
              <w:t>Therapeutic uses involve the repair of damaged or diseased organs or tissues.</w:t>
            </w:r>
          </w:p>
          <w:p w14:paraId="05BDCA80" w14:textId="77777777" w:rsidR="00B7087C" w:rsidRPr="00B7087C" w:rsidRDefault="00B7087C" w:rsidP="00CB60EF">
            <w:pPr>
              <w:pStyle w:val="TableText0"/>
              <w:rPr>
                <w:rFonts w:eastAsia="Calibri"/>
              </w:rPr>
            </w:pPr>
            <w:r w:rsidRPr="00B7087C">
              <w:rPr>
                <w:rFonts w:eastAsia="Calibri"/>
              </w:rPr>
              <w:t xml:space="preserve">Research uses involve stem cells being used as model cells to study how diseases develop or being used for drug testing. </w:t>
            </w:r>
          </w:p>
          <w:p w14:paraId="3FB95B23" w14:textId="5D0E3477" w:rsidR="00B7087C" w:rsidRPr="00B7087C" w:rsidRDefault="00B7087C" w:rsidP="00CB60EF">
            <w:pPr>
              <w:pStyle w:val="TableText0"/>
            </w:pPr>
            <w:r w:rsidRPr="00B7087C">
              <w:t>The ethical issues of using embryonic stem cells.</w:t>
            </w:r>
          </w:p>
        </w:tc>
      </w:tr>
      <w:tr w:rsidR="002E0D64" w14:paraId="4CB07720" w14:textId="77777777" w:rsidTr="00DC3740">
        <w:tc>
          <w:tcPr>
            <w:tcW w:w="9061" w:type="dxa"/>
            <w:shd w:val="clear" w:color="auto" w:fill="BFBFBF" w:themeFill="background1" w:themeFillShade="BF"/>
          </w:tcPr>
          <w:p w14:paraId="4615C842" w14:textId="594C407F" w:rsidR="002E0D64" w:rsidRPr="002E0D64" w:rsidRDefault="002E0D64" w:rsidP="002E0D64">
            <w:pPr>
              <w:pStyle w:val="Heading5"/>
            </w:pPr>
            <w:r w:rsidRPr="002E0D64">
              <w:t>5</w:t>
            </w:r>
            <w:r w:rsidRPr="002E0D64">
              <w:tab/>
              <w:t xml:space="preserve">The structure of the genome </w:t>
            </w:r>
          </w:p>
        </w:tc>
      </w:tr>
      <w:tr w:rsidR="002E0D64" w14:paraId="307BEFA9" w14:textId="77777777" w:rsidTr="0031194F">
        <w:trPr>
          <w:trHeight w:val="1531"/>
        </w:trPr>
        <w:tc>
          <w:tcPr>
            <w:tcW w:w="9061" w:type="dxa"/>
            <w:vAlign w:val="center"/>
          </w:tcPr>
          <w:p w14:paraId="71C73369" w14:textId="77777777" w:rsidR="008305A4" w:rsidRPr="00CB60EF" w:rsidRDefault="002E0D64" w:rsidP="00CB60EF">
            <w:pPr>
              <w:pStyle w:val="TableText0"/>
            </w:pPr>
            <w:r w:rsidRPr="00CB60EF">
              <w:t>The genome of an organism is its entire heredit</w:t>
            </w:r>
            <w:r w:rsidR="008305A4" w:rsidRPr="00CB60EF">
              <w:t>ary information encoded in DNA.</w:t>
            </w:r>
          </w:p>
          <w:p w14:paraId="3EC493BE" w14:textId="77777777" w:rsidR="008305A4" w:rsidRPr="00CB60EF" w:rsidRDefault="002E0D64" w:rsidP="00CB60EF">
            <w:pPr>
              <w:pStyle w:val="TableText0"/>
            </w:pPr>
            <w:r w:rsidRPr="00CB60EF">
              <w:t xml:space="preserve">A genome is made up of genes and other DNA sequences that do </w:t>
            </w:r>
            <w:r w:rsidR="008305A4" w:rsidRPr="00CB60EF">
              <w:t>not code for proteins.</w:t>
            </w:r>
          </w:p>
          <w:p w14:paraId="7D152D68" w14:textId="61F5BD8D" w:rsidR="002E0D64" w:rsidRPr="00CB60EF" w:rsidRDefault="002E0D64" w:rsidP="00CB60EF">
            <w:pPr>
              <w:pStyle w:val="TableText0"/>
            </w:pPr>
            <w:r w:rsidRPr="00CB60EF">
              <w:t xml:space="preserve">DNA sequences that code for protein are defined as genes. Other sequences regulate transcription and others are transcribed but never translated. </w:t>
            </w:r>
          </w:p>
        </w:tc>
      </w:tr>
      <w:tr w:rsidR="002E0D64" w14:paraId="5954349B" w14:textId="77777777" w:rsidTr="00DC3740">
        <w:tc>
          <w:tcPr>
            <w:tcW w:w="9061" w:type="dxa"/>
            <w:shd w:val="clear" w:color="auto" w:fill="BFBFBF" w:themeFill="background1" w:themeFillShade="BF"/>
          </w:tcPr>
          <w:p w14:paraId="77B79821" w14:textId="25893741" w:rsidR="002E0D64" w:rsidRPr="002E0D64" w:rsidRDefault="002E0D64" w:rsidP="002E0D64">
            <w:pPr>
              <w:pStyle w:val="Heading5"/>
            </w:pPr>
            <w:r>
              <w:t>6</w:t>
            </w:r>
            <w:r>
              <w:tab/>
            </w:r>
            <w:r w:rsidRPr="002E0D64">
              <w:t>Mutations</w:t>
            </w:r>
          </w:p>
        </w:tc>
      </w:tr>
      <w:tr w:rsidR="002E0D64" w14:paraId="535582B6" w14:textId="77777777" w:rsidTr="0031194F">
        <w:trPr>
          <w:trHeight w:val="3231"/>
        </w:trPr>
        <w:tc>
          <w:tcPr>
            <w:tcW w:w="9061" w:type="dxa"/>
            <w:vAlign w:val="center"/>
          </w:tcPr>
          <w:p w14:paraId="2EB4CCC0" w14:textId="537EC894" w:rsidR="002E0D64" w:rsidRPr="00B7087C" w:rsidRDefault="002E0D64" w:rsidP="00CB60EF">
            <w:pPr>
              <w:pStyle w:val="TableText0"/>
            </w:pPr>
            <w:r w:rsidRPr="00B7087C">
              <w:t>(a) Mutations are changes in the DNA that can result in no protein or an altered protein being synthesised.</w:t>
            </w:r>
          </w:p>
          <w:p w14:paraId="1C79552F" w14:textId="77777777" w:rsidR="00004010" w:rsidRPr="00B7087C" w:rsidRDefault="00724C19" w:rsidP="00CB60EF">
            <w:pPr>
              <w:pStyle w:val="TableText0"/>
            </w:pPr>
            <w:r w:rsidRPr="00B7087C">
              <w:t xml:space="preserve">(b) </w:t>
            </w:r>
            <w:r w:rsidR="002E0D64" w:rsidRPr="00B7087C">
              <w:t>Single gene mutations involve the alteration of a DNA nucleotide sequence as a result of the substitution, insert</w:t>
            </w:r>
            <w:r w:rsidR="00004010" w:rsidRPr="00B7087C">
              <w:t>ion or deletion of nucleotides.</w:t>
            </w:r>
          </w:p>
          <w:p w14:paraId="456A5664" w14:textId="77777777" w:rsidR="00004010" w:rsidRPr="00B7087C" w:rsidRDefault="002E0D64" w:rsidP="00CB60EF">
            <w:pPr>
              <w:pStyle w:val="TableText0"/>
            </w:pPr>
            <w:r w:rsidRPr="00B7087C">
              <w:t xml:space="preserve">Nucleotide substitutions </w:t>
            </w:r>
            <w:r w:rsidR="00E302E3" w:rsidRPr="00B7087C">
              <w:t>—</w:t>
            </w:r>
            <w:r w:rsidRPr="00B7087C">
              <w:t xml:space="preserve"> missense, nonsense and splice-site mutations. </w:t>
            </w:r>
          </w:p>
          <w:p w14:paraId="691FA3FC" w14:textId="5204509F" w:rsidR="002E0D64" w:rsidRPr="00B7087C" w:rsidRDefault="002E0D64" w:rsidP="00CB60EF">
            <w:pPr>
              <w:pStyle w:val="TableText0"/>
            </w:pPr>
            <w:r w:rsidRPr="00B7087C">
              <w:t>Nucleotide insertions or deletions result in frame-shift mutations.</w:t>
            </w:r>
          </w:p>
          <w:p w14:paraId="7DE2EA43" w14:textId="23034232" w:rsidR="002E0D64" w:rsidRPr="00B7087C" w:rsidRDefault="00724C19" w:rsidP="00CB60EF">
            <w:pPr>
              <w:pStyle w:val="TableText0"/>
            </w:pPr>
            <w:r w:rsidRPr="00B7087C">
              <w:t xml:space="preserve">(c) </w:t>
            </w:r>
            <w:r w:rsidR="002E0D64" w:rsidRPr="00B7087C">
              <w:t>Chromosome structure mutations — duplication, deletion, inversion and translocation.</w:t>
            </w:r>
          </w:p>
          <w:p w14:paraId="121F3C35" w14:textId="32EB690C" w:rsidR="00004010" w:rsidRDefault="002E0D64" w:rsidP="00CB60EF">
            <w:pPr>
              <w:pStyle w:val="TableText0"/>
            </w:pPr>
            <w:r w:rsidRPr="00B7087C">
              <w:t>(d) Importance of mutations and gene duplication in evolution.</w:t>
            </w:r>
          </w:p>
        </w:tc>
      </w:tr>
      <w:tr w:rsidR="00CB60EF" w14:paraId="5805A8D9" w14:textId="77777777" w:rsidTr="00DC3740">
        <w:tc>
          <w:tcPr>
            <w:tcW w:w="9061" w:type="dxa"/>
            <w:shd w:val="clear" w:color="auto" w:fill="BFBFBF" w:themeFill="background1" w:themeFillShade="BF"/>
          </w:tcPr>
          <w:p w14:paraId="466CD3C9" w14:textId="6B9C89AC" w:rsidR="00CB60EF" w:rsidRPr="00CB60EF" w:rsidRDefault="00CB60EF" w:rsidP="0084185E">
            <w:pPr>
              <w:pStyle w:val="Heading4"/>
            </w:pPr>
            <w:r w:rsidRPr="00B7087C">
              <w:lastRenderedPageBreak/>
              <w:t>DNA and the genome</w:t>
            </w:r>
          </w:p>
        </w:tc>
      </w:tr>
      <w:tr w:rsidR="002E0D64" w14:paraId="4A3CE566" w14:textId="77777777" w:rsidTr="00DC3740">
        <w:tc>
          <w:tcPr>
            <w:tcW w:w="9061" w:type="dxa"/>
            <w:shd w:val="clear" w:color="auto" w:fill="BFBFBF" w:themeFill="background1" w:themeFillShade="BF"/>
          </w:tcPr>
          <w:p w14:paraId="1D2908A2" w14:textId="61CFB0F9" w:rsidR="002E0D64" w:rsidRPr="00724C19" w:rsidRDefault="00724C19" w:rsidP="00724C19">
            <w:pPr>
              <w:pStyle w:val="Heading5"/>
            </w:pPr>
            <w:r>
              <w:t>7</w:t>
            </w:r>
            <w:r>
              <w:tab/>
            </w:r>
            <w:r w:rsidR="002E0D64" w:rsidRPr="00724C19">
              <w:t>Evolution</w:t>
            </w:r>
          </w:p>
        </w:tc>
      </w:tr>
      <w:tr w:rsidR="002E0D64" w14:paraId="5E495C24" w14:textId="77777777" w:rsidTr="00CB60EF">
        <w:trPr>
          <w:trHeight w:val="680"/>
        </w:trPr>
        <w:tc>
          <w:tcPr>
            <w:tcW w:w="9061" w:type="dxa"/>
            <w:vAlign w:val="center"/>
          </w:tcPr>
          <w:p w14:paraId="1FA028C9" w14:textId="3046BC89" w:rsidR="00004010" w:rsidRDefault="002E0D64" w:rsidP="00CB60EF">
            <w:pPr>
              <w:pStyle w:val="TableText0"/>
            </w:pPr>
            <w:r w:rsidRPr="00CB60EF">
              <w:t xml:space="preserve">(a) Evolution </w:t>
            </w:r>
            <w:r w:rsidR="00E302E3" w:rsidRPr="00CB60EF">
              <w:t>—</w:t>
            </w:r>
            <w:r w:rsidRPr="00CB60EF">
              <w:t xml:space="preserve"> the changes in organisms over generations as a result of genomic variations.</w:t>
            </w:r>
          </w:p>
        </w:tc>
      </w:tr>
      <w:tr w:rsidR="00CB60EF" w14:paraId="134F3DD4" w14:textId="77777777" w:rsidTr="00CB60EF">
        <w:trPr>
          <w:trHeight w:val="2835"/>
        </w:trPr>
        <w:tc>
          <w:tcPr>
            <w:tcW w:w="9061" w:type="dxa"/>
            <w:vAlign w:val="center"/>
          </w:tcPr>
          <w:p w14:paraId="40DEE835" w14:textId="4D2B5FAE" w:rsidR="00CB60EF" w:rsidRPr="00CB60EF" w:rsidRDefault="00CB60EF" w:rsidP="002F3D55">
            <w:pPr>
              <w:pStyle w:val="TableText0"/>
            </w:pPr>
            <w:r w:rsidRPr="00CB60EF">
              <w:t>(b) Selection</w:t>
            </w:r>
          </w:p>
          <w:p w14:paraId="427F2095" w14:textId="77777777" w:rsidR="00CB60EF" w:rsidRPr="00CB60EF" w:rsidRDefault="00CB60EF" w:rsidP="002F3D55">
            <w:pPr>
              <w:pStyle w:val="TableText0"/>
            </w:pPr>
            <w:r w:rsidRPr="00CB60EF">
              <w:t xml:space="preserve">Natural selection is the non-random increase in frequency of DNA sequences that increase survival and the non-random reduction in the frequency of deleterious sequences. </w:t>
            </w:r>
          </w:p>
          <w:p w14:paraId="2211BA1D" w14:textId="77777777" w:rsidR="00CB60EF" w:rsidRPr="00CB60EF" w:rsidRDefault="00CB60EF" w:rsidP="002F3D55">
            <w:pPr>
              <w:pStyle w:val="TableText0"/>
            </w:pPr>
            <w:r w:rsidRPr="00CB60EF">
              <w:t>The changes in phenotype frequency as a result of stabilising, directional and disruptive selection.</w:t>
            </w:r>
          </w:p>
          <w:p w14:paraId="7235C18D" w14:textId="3B95B147" w:rsidR="00CB60EF" w:rsidRPr="00CB60EF" w:rsidRDefault="00CB60EF" w:rsidP="002F3D55">
            <w:pPr>
              <w:pStyle w:val="TableText0"/>
            </w:pPr>
            <w:r w:rsidRPr="00CB60EF">
              <w:t>Natural selection is more rapid in prokaryotes. Prokaryotes can exchange genetic material horizontally, resulting in faster evolutionary change than in organisms that only use vertical transfer.</w:t>
            </w:r>
          </w:p>
        </w:tc>
      </w:tr>
      <w:tr w:rsidR="00CB60EF" w14:paraId="2C69F79F" w14:textId="77777777" w:rsidTr="00CB60EF">
        <w:trPr>
          <w:trHeight w:val="2551"/>
        </w:trPr>
        <w:tc>
          <w:tcPr>
            <w:tcW w:w="9061" w:type="dxa"/>
            <w:vAlign w:val="center"/>
          </w:tcPr>
          <w:p w14:paraId="50320848" w14:textId="0D53A746" w:rsidR="00CB60EF" w:rsidRPr="00CB60EF" w:rsidRDefault="00CB60EF" w:rsidP="002F3D55">
            <w:pPr>
              <w:pStyle w:val="TableText0"/>
            </w:pPr>
            <w:r w:rsidRPr="00CB60EF">
              <w:t>(c) Speciation</w:t>
            </w:r>
          </w:p>
          <w:p w14:paraId="2A74A446" w14:textId="77777777" w:rsidR="00CB60EF" w:rsidRPr="00CB60EF" w:rsidRDefault="00CB60EF" w:rsidP="002F3D55">
            <w:pPr>
              <w:pStyle w:val="TableText0"/>
            </w:pPr>
            <w:r w:rsidRPr="00CB60EF">
              <w:t xml:space="preserve">Speciation is the generation of new biological species by evolution as a result of isolation, mutation and selection. </w:t>
            </w:r>
          </w:p>
          <w:p w14:paraId="57CEDD68" w14:textId="77777777" w:rsidR="00CB60EF" w:rsidRPr="00CB60EF" w:rsidRDefault="00CB60EF" w:rsidP="002F3D55">
            <w:pPr>
              <w:pStyle w:val="TableText0"/>
            </w:pPr>
            <w:r w:rsidRPr="00CB60EF">
              <w:t>The importance of isolation barriers in preventing gene flow between sub-populations during speciation.</w:t>
            </w:r>
          </w:p>
          <w:p w14:paraId="015B737B" w14:textId="3610BFAA" w:rsidR="00CB60EF" w:rsidRPr="00CB60EF" w:rsidRDefault="00CB60EF" w:rsidP="002F3D55">
            <w:pPr>
              <w:pStyle w:val="TableText0"/>
            </w:pPr>
            <w:r w:rsidRPr="00CB60EF">
              <w:t>Geographical barriers lead to allopatric speciation and behavioural or ecological barriers lead to sympatric speciation.</w:t>
            </w:r>
          </w:p>
        </w:tc>
      </w:tr>
      <w:tr w:rsidR="002E0D64" w14:paraId="4953479D" w14:textId="77777777" w:rsidTr="00DC3740">
        <w:tc>
          <w:tcPr>
            <w:tcW w:w="9061" w:type="dxa"/>
            <w:shd w:val="clear" w:color="auto" w:fill="BFBFBF" w:themeFill="background1" w:themeFillShade="BF"/>
          </w:tcPr>
          <w:p w14:paraId="22D465D4" w14:textId="4ECCDDF6" w:rsidR="002E0D64" w:rsidRPr="002E0D64" w:rsidRDefault="002E0D64" w:rsidP="002E0D64">
            <w:pPr>
              <w:pStyle w:val="Heading5"/>
            </w:pPr>
            <w:r w:rsidRPr="002E0D64">
              <w:t>8</w:t>
            </w:r>
            <w:r w:rsidRPr="002E0D64">
              <w:tab/>
              <w:t>Genomic sequencing</w:t>
            </w:r>
          </w:p>
        </w:tc>
      </w:tr>
      <w:tr w:rsidR="002E0D64" w14:paraId="532E01D4" w14:textId="77777777" w:rsidTr="00CB60EF">
        <w:trPr>
          <w:trHeight w:val="1134"/>
        </w:trPr>
        <w:tc>
          <w:tcPr>
            <w:tcW w:w="9061" w:type="dxa"/>
            <w:vAlign w:val="center"/>
          </w:tcPr>
          <w:p w14:paraId="0133B598" w14:textId="77777777" w:rsidR="00004010" w:rsidRPr="00CB60EF" w:rsidRDefault="002E0D64" w:rsidP="00CB60EF">
            <w:pPr>
              <w:pStyle w:val="TableText0"/>
            </w:pPr>
            <w:r w:rsidRPr="00CB60EF">
              <w:t xml:space="preserve">(a) In genomic sequencing the sequence of nucleotide bases can be determined for individual genes and entire genomes. </w:t>
            </w:r>
          </w:p>
          <w:p w14:paraId="64DE01CA" w14:textId="7B0ACEB5" w:rsidR="002E0D64" w:rsidRPr="00CB60EF" w:rsidRDefault="002E0D64" w:rsidP="00CB60EF">
            <w:pPr>
              <w:pStyle w:val="TableText0"/>
            </w:pPr>
            <w:r w:rsidRPr="00CB60EF">
              <w:t>Comparison of genomes from different species.</w:t>
            </w:r>
          </w:p>
          <w:p w14:paraId="23B433A5" w14:textId="11622EC2" w:rsidR="00004010" w:rsidRPr="00CB60EF" w:rsidRDefault="002E0D64" w:rsidP="00CB60EF">
            <w:pPr>
              <w:pStyle w:val="TableText0"/>
            </w:pPr>
            <w:r w:rsidRPr="00CB60EF">
              <w:t>Comparison of genomes reveals that many genes are highly conserved across different organisms.</w:t>
            </w:r>
          </w:p>
        </w:tc>
      </w:tr>
      <w:tr w:rsidR="00CB60EF" w14:paraId="5159A4D7" w14:textId="77777777" w:rsidTr="00CB60EF">
        <w:trPr>
          <w:trHeight w:val="1361"/>
        </w:trPr>
        <w:tc>
          <w:tcPr>
            <w:tcW w:w="9061" w:type="dxa"/>
            <w:vAlign w:val="center"/>
          </w:tcPr>
          <w:p w14:paraId="4C5FBDE2" w14:textId="77777777" w:rsidR="00CB60EF" w:rsidRPr="00CB60EF" w:rsidRDefault="00CB60EF" w:rsidP="00CB60EF">
            <w:pPr>
              <w:pStyle w:val="TableText0"/>
            </w:pPr>
            <w:r w:rsidRPr="00CB60EF">
              <w:t>(b) Evidence from phylogenetics and molecular clocks to determine the main sequence of events in evolution. The sequence of events can be determined using sequence data and fossil evidence.</w:t>
            </w:r>
          </w:p>
          <w:p w14:paraId="7F17DBD6" w14:textId="20625950" w:rsidR="00CB60EF" w:rsidRPr="00CB60EF" w:rsidRDefault="00CB60EF" w:rsidP="00CB60EF">
            <w:pPr>
              <w:pStyle w:val="TableText0"/>
            </w:pPr>
            <w:r w:rsidRPr="00CB60EF">
              <w:t>Comparison of sequences provides evidence of the three domains of life — bacteria, archaea and eukaryotes.</w:t>
            </w:r>
          </w:p>
        </w:tc>
      </w:tr>
      <w:tr w:rsidR="00CB60EF" w14:paraId="318E975B" w14:textId="77777777" w:rsidTr="00CB60EF">
        <w:trPr>
          <w:trHeight w:val="1417"/>
        </w:trPr>
        <w:tc>
          <w:tcPr>
            <w:tcW w:w="9061" w:type="dxa"/>
            <w:vAlign w:val="center"/>
          </w:tcPr>
          <w:p w14:paraId="64EBFDDF" w14:textId="77777777" w:rsidR="00CB60EF" w:rsidRPr="00CB60EF" w:rsidRDefault="00CB60EF" w:rsidP="00CB60EF">
            <w:pPr>
              <w:pStyle w:val="TableText0"/>
            </w:pPr>
            <w:r w:rsidRPr="00CB60EF">
              <w:t>(c) An individual’s genome can be analysed to predict the likelihood of developing certain diseases.</w:t>
            </w:r>
          </w:p>
          <w:p w14:paraId="6C4F1968" w14:textId="3D48894F" w:rsidR="00CB60EF" w:rsidRPr="00CB60EF" w:rsidRDefault="00CB60EF" w:rsidP="00CB60EF">
            <w:pPr>
              <w:pStyle w:val="TableText0"/>
            </w:pPr>
            <w:r w:rsidRPr="00CB60EF">
              <w:t>Pharmacogenetics and personalised medicine.</w:t>
            </w:r>
          </w:p>
        </w:tc>
      </w:tr>
      <w:tr w:rsidR="0063664C" w14:paraId="276CFFF5" w14:textId="77777777" w:rsidTr="00DC3740">
        <w:tc>
          <w:tcPr>
            <w:tcW w:w="9061" w:type="dxa"/>
            <w:shd w:val="clear" w:color="auto" w:fill="BFBFBF" w:themeFill="background1" w:themeFillShade="BF"/>
          </w:tcPr>
          <w:p w14:paraId="4D0DD9E5" w14:textId="44AD2FDA" w:rsidR="0063664C" w:rsidRPr="0063664C" w:rsidRDefault="0063664C" w:rsidP="0084185E">
            <w:pPr>
              <w:pStyle w:val="Heading4"/>
            </w:pPr>
            <w:r w:rsidRPr="0063664C">
              <w:lastRenderedPageBreak/>
              <w:t>Metabolism and survival</w:t>
            </w:r>
          </w:p>
        </w:tc>
      </w:tr>
      <w:tr w:rsidR="00DC3740" w14:paraId="0ECCDD16" w14:textId="77777777" w:rsidTr="00DC3740">
        <w:tc>
          <w:tcPr>
            <w:tcW w:w="9061" w:type="dxa"/>
            <w:shd w:val="clear" w:color="auto" w:fill="BFBFBF" w:themeFill="background1" w:themeFillShade="BF"/>
          </w:tcPr>
          <w:p w14:paraId="5F6708E3" w14:textId="34B66342" w:rsidR="00DC3740" w:rsidRPr="00DC3740" w:rsidRDefault="00DC3740" w:rsidP="00DC3740">
            <w:pPr>
              <w:pStyle w:val="Heading5"/>
            </w:pPr>
            <w:r>
              <w:t>1</w:t>
            </w:r>
            <w:r>
              <w:tab/>
            </w:r>
            <w:r w:rsidRPr="00DC3740">
              <w:t xml:space="preserve">Metabolic pathways </w:t>
            </w:r>
          </w:p>
        </w:tc>
      </w:tr>
      <w:tr w:rsidR="00DC3740" w14:paraId="10D394E1" w14:textId="77777777" w:rsidTr="0063664C">
        <w:trPr>
          <w:trHeight w:val="2268"/>
        </w:trPr>
        <w:tc>
          <w:tcPr>
            <w:tcW w:w="9061" w:type="dxa"/>
            <w:vAlign w:val="center"/>
          </w:tcPr>
          <w:p w14:paraId="6E163185" w14:textId="77777777" w:rsidR="00004010" w:rsidRPr="0063664C" w:rsidRDefault="00DC3740" w:rsidP="0063664C">
            <w:pPr>
              <w:pStyle w:val="TableText0"/>
            </w:pPr>
            <w:r w:rsidRPr="0063664C">
              <w:t xml:space="preserve">(a) Metabolic pathways are integrated and controlled pathways of enzyme-catalysed reactions within a cell. </w:t>
            </w:r>
          </w:p>
          <w:p w14:paraId="56CEEA36" w14:textId="77777777" w:rsidR="00004010" w:rsidRPr="0063664C" w:rsidRDefault="00DC3740" w:rsidP="0063664C">
            <w:pPr>
              <w:pStyle w:val="TableText0"/>
            </w:pPr>
            <w:r w:rsidRPr="0063664C">
              <w:t>Metabolic pathways can have reversible steps, irreversibl</w:t>
            </w:r>
            <w:r w:rsidR="00004010" w:rsidRPr="0063664C">
              <w:t>e steps and alternative routes.</w:t>
            </w:r>
          </w:p>
          <w:p w14:paraId="644A48B1" w14:textId="4BFFDAD8" w:rsidR="00004010" w:rsidRDefault="00DC3740" w:rsidP="0063664C">
            <w:pPr>
              <w:pStyle w:val="TableText0"/>
            </w:pPr>
            <w:r w:rsidRPr="0063664C">
              <w:t>Reactions within metabolic pathway</w:t>
            </w:r>
            <w:r w:rsidR="00177884" w:rsidRPr="0063664C">
              <w:t>s can be anabolic or catabolic.</w:t>
            </w:r>
            <w:r w:rsidRPr="0063664C">
              <w:t xml:space="preserve"> Anabolic reactions build up large molecules from smal</w:t>
            </w:r>
            <w:r w:rsidR="00177884" w:rsidRPr="0063664C">
              <w:t>l molecules and require energy.</w:t>
            </w:r>
            <w:r w:rsidRPr="0063664C">
              <w:t xml:space="preserve"> Catabolic reactions break down large molecules into smaller molecules and release energy.</w:t>
            </w:r>
          </w:p>
        </w:tc>
      </w:tr>
      <w:tr w:rsidR="0063664C" w14:paraId="4B8379BA" w14:textId="77777777" w:rsidTr="0063664C">
        <w:trPr>
          <w:trHeight w:val="567"/>
        </w:trPr>
        <w:tc>
          <w:tcPr>
            <w:tcW w:w="9061" w:type="dxa"/>
            <w:vAlign w:val="center"/>
          </w:tcPr>
          <w:p w14:paraId="18CB54DE" w14:textId="48C65A63" w:rsidR="0063664C" w:rsidRPr="0063664C" w:rsidRDefault="0063664C" w:rsidP="002F3D55">
            <w:pPr>
              <w:pStyle w:val="TableText0"/>
            </w:pPr>
            <w:r w:rsidRPr="0063664C">
              <w:t>(b) Protein pores, pumps and enzymes are embedded in membranes.</w:t>
            </w:r>
          </w:p>
        </w:tc>
      </w:tr>
      <w:tr w:rsidR="0063664C" w14:paraId="588EDC26" w14:textId="77777777" w:rsidTr="0063664C">
        <w:trPr>
          <w:trHeight w:val="3005"/>
        </w:trPr>
        <w:tc>
          <w:tcPr>
            <w:tcW w:w="9061" w:type="dxa"/>
            <w:vAlign w:val="center"/>
          </w:tcPr>
          <w:p w14:paraId="5BBE8C19" w14:textId="77777777" w:rsidR="0063664C" w:rsidRPr="0063664C" w:rsidRDefault="0063664C" w:rsidP="0063664C">
            <w:pPr>
              <w:pStyle w:val="TableText0"/>
              <w:rPr>
                <w:rFonts w:eastAsia="Calibri"/>
              </w:rPr>
            </w:pPr>
            <w:r w:rsidRPr="0063664C">
              <w:t xml:space="preserve">(c) </w:t>
            </w:r>
            <w:r w:rsidRPr="0063664C">
              <w:rPr>
                <w:rFonts w:eastAsia="Calibri"/>
              </w:rPr>
              <w:t xml:space="preserve">Metabolic pathways are controlled by the presence or absence of particular enzymes and the regulation of the rate of reaction of key enzymes. </w:t>
            </w:r>
          </w:p>
          <w:p w14:paraId="38117E10" w14:textId="77777777" w:rsidR="0063664C" w:rsidRPr="0063664C" w:rsidRDefault="0063664C" w:rsidP="0063664C">
            <w:pPr>
              <w:pStyle w:val="TableText0"/>
            </w:pPr>
            <w:r w:rsidRPr="0063664C">
              <w:t xml:space="preserve">Induced fit and the role of the active site of an enzyme in affecting activation energy and the affinity of the substrate and products for the active site. </w:t>
            </w:r>
          </w:p>
          <w:p w14:paraId="121E03A2" w14:textId="638F3073" w:rsidR="0063664C" w:rsidRPr="0063664C" w:rsidRDefault="0063664C" w:rsidP="0063664C">
            <w:pPr>
              <w:pStyle w:val="TableText0"/>
              <w:rPr>
                <w:rFonts w:eastAsia="Calibri"/>
              </w:rPr>
            </w:pPr>
            <w:r w:rsidRPr="0063664C">
              <w:rPr>
                <w:rFonts w:eastAsia="Calibri"/>
              </w:rPr>
              <w:t>The effects of substrate and product concentration on the directio</w:t>
            </w:r>
            <w:r>
              <w:rPr>
                <w:rFonts w:eastAsia="Calibri"/>
              </w:rPr>
              <w:t>n and rate of enzyme reactions.</w:t>
            </w:r>
          </w:p>
          <w:p w14:paraId="4E922B2A" w14:textId="3D6D6B15" w:rsidR="0063664C" w:rsidRPr="0063664C" w:rsidRDefault="0063664C" w:rsidP="0063664C">
            <w:pPr>
              <w:pStyle w:val="TableText0"/>
            </w:pPr>
            <w:r w:rsidRPr="0063664C">
              <w:t>Control of metabolic pathways through competitive, non-competitive and feedback inhibition of enzymes.</w:t>
            </w:r>
          </w:p>
        </w:tc>
      </w:tr>
      <w:tr w:rsidR="00DC3740" w14:paraId="390B568E" w14:textId="77777777" w:rsidTr="00DC3740">
        <w:tc>
          <w:tcPr>
            <w:tcW w:w="9061" w:type="dxa"/>
            <w:shd w:val="clear" w:color="auto" w:fill="BFBFBF" w:themeFill="background1" w:themeFillShade="BF"/>
          </w:tcPr>
          <w:p w14:paraId="200348C4" w14:textId="4CBCDD98" w:rsidR="00DC3740" w:rsidRPr="00DC3740" w:rsidRDefault="00DC3740" w:rsidP="00DC3740">
            <w:pPr>
              <w:pStyle w:val="Heading5"/>
            </w:pPr>
            <w:r w:rsidRPr="00DC3740">
              <w:t>2</w:t>
            </w:r>
            <w:r w:rsidRPr="00DC3740">
              <w:tab/>
              <w:t>Cellular respiration</w:t>
            </w:r>
          </w:p>
        </w:tc>
      </w:tr>
      <w:tr w:rsidR="00DC3740" w14:paraId="561BF4D1" w14:textId="77777777" w:rsidTr="0063664C">
        <w:trPr>
          <w:trHeight w:val="774"/>
        </w:trPr>
        <w:tc>
          <w:tcPr>
            <w:tcW w:w="9061" w:type="dxa"/>
          </w:tcPr>
          <w:p w14:paraId="1767A970" w14:textId="77777777" w:rsidR="00004010" w:rsidRPr="0063664C" w:rsidRDefault="00DC3740" w:rsidP="0063664C">
            <w:pPr>
              <w:pStyle w:val="TableText0"/>
              <w:rPr>
                <w:rFonts w:eastAsia="Calibri"/>
              </w:rPr>
            </w:pPr>
            <w:r w:rsidRPr="0063664C">
              <w:rPr>
                <w:rFonts w:eastAsia="Calibri"/>
              </w:rPr>
              <w:t xml:space="preserve">(a) Metabolic pathways of cellular respiration. </w:t>
            </w:r>
          </w:p>
          <w:p w14:paraId="175BEEDF" w14:textId="77777777" w:rsidR="004966EE" w:rsidRPr="0063664C" w:rsidRDefault="00DC3740" w:rsidP="0063664C">
            <w:pPr>
              <w:pStyle w:val="TableText0"/>
              <w:rPr>
                <w:rFonts w:eastAsia="Calibri"/>
              </w:rPr>
            </w:pPr>
            <w:r w:rsidRPr="0063664C">
              <w:rPr>
                <w:rFonts w:eastAsia="Calibri"/>
              </w:rPr>
              <w:t xml:space="preserve">Glycolysis is the breakdown of glucose to pyruvate in the cytoplasm. </w:t>
            </w:r>
          </w:p>
          <w:p w14:paraId="79150D61" w14:textId="77777777" w:rsidR="004966EE" w:rsidRPr="0063664C" w:rsidRDefault="00DC3740" w:rsidP="0063664C">
            <w:pPr>
              <w:pStyle w:val="TableText0"/>
            </w:pPr>
            <w:r w:rsidRPr="0063664C">
              <w:t xml:space="preserve">ATP is required for the phosphorylation of glucose and intermediates during the energy investment phase of glycolysis. This leads to the generation of more ATP during the energy pay-off stage and results in a net gain of ATP. </w:t>
            </w:r>
          </w:p>
          <w:p w14:paraId="7D3D97B3" w14:textId="77777777" w:rsidR="004966EE" w:rsidRPr="0063664C" w:rsidRDefault="00DC3740" w:rsidP="0063664C">
            <w:pPr>
              <w:pStyle w:val="TableText0"/>
              <w:rPr>
                <w:rFonts w:eastAsia="Calibri"/>
              </w:rPr>
            </w:pPr>
            <w:r w:rsidRPr="0063664C">
              <w:t>In aerobic conditions, pyruvate is broken down to an acetyl group that combines with coenzyme A forming acetyl coenzyme A.</w:t>
            </w:r>
          </w:p>
          <w:p w14:paraId="4F9FF2CB" w14:textId="304A56BA" w:rsidR="004966EE" w:rsidRPr="0063664C" w:rsidRDefault="00DC3740" w:rsidP="0063664C">
            <w:pPr>
              <w:pStyle w:val="TableText0"/>
              <w:rPr>
                <w:spacing w:val="-2"/>
              </w:rPr>
            </w:pPr>
            <w:r w:rsidRPr="0063664C">
              <w:rPr>
                <w:spacing w:val="-2"/>
              </w:rPr>
              <w:t>In the citric acid cycle the acetyl group from acetyl coenzyme A combines with oxaloacetate to form citrate. During a series of enzyme controlled steps, citrate is gradually converted back into oxaloacetate which results in the generation of ATP</w:t>
            </w:r>
            <w:r w:rsidR="004966EE" w:rsidRPr="0063664C">
              <w:rPr>
                <w:spacing w:val="-2"/>
              </w:rPr>
              <w:t xml:space="preserve"> and release of carbon dioxide.</w:t>
            </w:r>
          </w:p>
          <w:p w14:paraId="636E890A" w14:textId="77777777" w:rsidR="004966EE" w:rsidRPr="0063664C" w:rsidRDefault="00DC3740" w:rsidP="0063664C">
            <w:pPr>
              <w:pStyle w:val="TableText0"/>
              <w:rPr>
                <w:rFonts w:eastAsia="Calibri"/>
              </w:rPr>
            </w:pPr>
            <w:r w:rsidRPr="0063664C">
              <w:t>The citric acid cycle occurs in the matrix of the mitochondria.</w:t>
            </w:r>
          </w:p>
          <w:p w14:paraId="2019CCCF" w14:textId="77777777" w:rsidR="004966EE" w:rsidRPr="0063664C" w:rsidRDefault="00DC3740" w:rsidP="0063664C">
            <w:pPr>
              <w:pStyle w:val="TableText0"/>
            </w:pPr>
            <w:r w:rsidRPr="0063664C">
              <w:t>Dehydrogenase enzymes remove hydrogen ions and electrons and pass them to the coenzyme NAD, forming NADH. This occurs in both glycol</w:t>
            </w:r>
            <w:r w:rsidR="004966EE" w:rsidRPr="0063664C">
              <w:t>ysis and the citric acid cycle.</w:t>
            </w:r>
          </w:p>
          <w:p w14:paraId="030446C7" w14:textId="70BE1DD8" w:rsidR="004966EE" w:rsidRPr="00DC3740" w:rsidRDefault="00DC3740" w:rsidP="0063664C">
            <w:pPr>
              <w:pStyle w:val="TableText0"/>
            </w:pPr>
            <w:r w:rsidRPr="0063664C">
              <w:t>The hydrogen ions and electrons from NADH are passed to the electron transport chain on the inner mitochondrial membrane.</w:t>
            </w:r>
          </w:p>
        </w:tc>
      </w:tr>
      <w:tr w:rsidR="00BA7E33" w14:paraId="1A2E6817" w14:textId="77777777" w:rsidTr="00BA7E33">
        <w:trPr>
          <w:trHeight w:val="448"/>
        </w:trPr>
        <w:tc>
          <w:tcPr>
            <w:tcW w:w="9061" w:type="dxa"/>
            <w:shd w:val="clear" w:color="auto" w:fill="BFBFBF" w:themeFill="background1" w:themeFillShade="BF"/>
            <w:vAlign w:val="center"/>
          </w:tcPr>
          <w:p w14:paraId="029145C6" w14:textId="5D56E4E3" w:rsidR="00BA7E33" w:rsidRPr="00DC3740" w:rsidRDefault="00BA7E33" w:rsidP="0084185E">
            <w:pPr>
              <w:pStyle w:val="Heading4"/>
            </w:pPr>
            <w:r w:rsidRPr="0063664C">
              <w:lastRenderedPageBreak/>
              <w:t>Metabolism and survival</w:t>
            </w:r>
          </w:p>
        </w:tc>
      </w:tr>
      <w:tr w:rsidR="00BA7E33" w14:paraId="342BED76" w14:textId="77777777" w:rsidTr="00BA7E33">
        <w:trPr>
          <w:trHeight w:val="420"/>
        </w:trPr>
        <w:tc>
          <w:tcPr>
            <w:tcW w:w="9061" w:type="dxa"/>
            <w:shd w:val="clear" w:color="auto" w:fill="BFBFBF" w:themeFill="background1" w:themeFillShade="BF"/>
            <w:vAlign w:val="center"/>
          </w:tcPr>
          <w:p w14:paraId="0179AE9A" w14:textId="6219D3BF" w:rsidR="00BA7E33" w:rsidRPr="00DC3740" w:rsidRDefault="00BA7E33" w:rsidP="00BA7E33">
            <w:pPr>
              <w:pStyle w:val="Heading5"/>
            </w:pPr>
            <w:r w:rsidRPr="00DC3740">
              <w:t>2</w:t>
            </w:r>
            <w:r w:rsidRPr="00DC3740">
              <w:tab/>
              <w:t>Cellular respiration</w:t>
            </w:r>
          </w:p>
        </w:tc>
      </w:tr>
      <w:tr w:rsidR="0063664C" w14:paraId="0F2FCFF2" w14:textId="77777777" w:rsidTr="0063664C">
        <w:trPr>
          <w:trHeight w:val="2459"/>
        </w:trPr>
        <w:tc>
          <w:tcPr>
            <w:tcW w:w="9061" w:type="dxa"/>
            <w:vAlign w:val="center"/>
          </w:tcPr>
          <w:p w14:paraId="41D1A5BA" w14:textId="77777777" w:rsidR="0063664C" w:rsidRDefault="0063664C" w:rsidP="0063664C">
            <w:pPr>
              <w:pStyle w:val="TableText0"/>
            </w:pPr>
            <w:r w:rsidRPr="00DC3740">
              <w:t>(b) ATP synthesis — electrons are passed along the electron tr</w:t>
            </w:r>
            <w:r>
              <w:t>ansport chain releasing energy.</w:t>
            </w:r>
          </w:p>
          <w:p w14:paraId="10F2278B" w14:textId="0858A40C" w:rsidR="0063664C" w:rsidRDefault="0063664C" w:rsidP="0063664C">
            <w:pPr>
              <w:pStyle w:val="TableText0"/>
            </w:pPr>
            <w:r w:rsidRPr="00DC3740">
              <w:t>This energy allows hydrogen ions to be pumped across the inner mitochondrial membrane. T</w:t>
            </w:r>
            <w:r w:rsidRPr="00DC3740">
              <w:rPr>
                <w:rFonts w:eastAsia="Calibri"/>
              </w:rPr>
              <w:t>he flow of these ions back through the membrane protein ATP synthase results in the production of ATP.</w:t>
            </w:r>
            <w:r w:rsidRPr="00DC3740">
              <w:t xml:space="preserve"> </w:t>
            </w:r>
          </w:p>
          <w:p w14:paraId="2985DB03" w14:textId="7EF59EDE" w:rsidR="0063664C" w:rsidRPr="009B0DF6" w:rsidRDefault="0063664C" w:rsidP="0063664C">
            <w:pPr>
              <w:pStyle w:val="TableText0"/>
              <w:rPr>
                <w:rFonts w:eastAsia="Calibri"/>
              </w:rPr>
            </w:pPr>
            <w:r w:rsidRPr="00DC3740">
              <w:rPr>
                <w:rFonts w:eastAsia="Calibri"/>
              </w:rPr>
              <w:t>Finally, hydrogen ions and electrons combine with oxygen to form water.</w:t>
            </w:r>
          </w:p>
        </w:tc>
      </w:tr>
      <w:tr w:rsidR="0063664C" w14:paraId="05AEC0DE" w14:textId="77777777" w:rsidTr="0063664C">
        <w:trPr>
          <w:trHeight w:val="2377"/>
        </w:trPr>
        <w:tc>
          <w:tcPr>
            <w:tcW w:w="9061" w:type="dxa"/>
            <w:vAlign w:val="center"/>
          </w:tcPr>
          <w:p w14:paraId="0049B2E3" w14:textId="77777777" w:rsidR="0063664C" w:rsidRPr="00DC3740" w:rsidRDefault="0063664C" w:rsidP="002F3D55">
            <w:pPr>
              <w:pStyle w:val="TableText0"/>
            </w:pPr>
            <w:r w:rsidRPr="00DC3740">
              <w:t>(c) Fermentation</w:t>
            </w:r>
          </w:p>
          <w:p w14:paraId="59E5145F" w14:textId="31E01CD4" w:rsidR="0063664C" w:rsidRDefault="0063664C" w:rsidP="002F3D55">
            <w:pPr>
              <w:pStyle w:val="TableText0"/>
            </w:pPr>
            <w:r w:rsidRPr="00DC3740">
              <w:t>In the absence of oxygen</w:t>
            </w:r>
            <w:r w:rsidR="00C36B19">
              <w:t>,</w:t>
            </w:r>
            <w:r w:rsidRPr="00DC3740">
              <w:t xml:space="preserve"> fermentation takes place in the cytoplasm. </w:t>
            </w:r>
          </w:p>
          <w:p w14:paraId="1A9697B4" w14:textId="6A4AD3EB" w:rsidR="0063664C" w:rsidRDefault="0063664C" w:rsidP="002F3D55">
            <w:pPr>
              <w:pStyle w:val="TableText0"/>
            </w:pPr>
            <w:r w:rsidRPr="00DC3740">
              <w:t>In animal cells</w:t>
            </w:r>
            <w:r w:rsidR="00411068">
              <w:t>,</w:t>
            </w:r>
            <w:r w:rsidRPr="00DC3740">
              <w:t xml:space="preserve"> pyruvate is converted to lactate in a reversible reaction. </w:t>
            </w:r>
          </w:p>
          <w:p w14:paraId="17634CF2" w14:textId="79A0A7B3" w:rsidR="0063664C" w:rsidRDefault="0063664C" w:rsidP="002F3D55">
            <w:pPr>
              <w:pStyle w:val="TableText0"/>
            </w:pPr>
            <w:r w:rsidRPr="00DC3740">
              <w:t>In plants and yeast</w:t>
            </w:r>
            <w:r w:rsidR="00411068">
              <w:t>,</w:t>
            </w:r>
            <w:r w:rsidRPr="00DC3740">
              <w:t xml:space="preserve"> ethanol </w:t>
            </w:r>
            <w:r w:rsidRPr="00E200FC">
              <w:t>and</w:t>
            </w:r>
            <w:r w:rsidRPr="00DC3740">
              <w:t xml:space="preserve"> CO</w:t>
            </w:r>
            <w:r w:rsidRPr="00DB3EC9">
              <w:rPr>
                <w:vertAlign w:val="subscript"/>
              </w:rPr>
              <w:t>2</w:t>
            </w:r>
            <w:r w:rsidRPr="00DC3740">
              <w:t xml:space="preserve"> are produced in an irreversible reaction. </w:t>
            </w:r>
          </w:p>
          <w:p w14:paraId="00A644EC" w14:textId="3B5C4360" w:rsidR="0063664C" w:rsidRDefault="0063664C" w:rsidP="002F3D55">
            <w:pPr>
              <w:pStyle w:val="TableText0"/>
            </w:pPr>
            <w:r w:rsidRPr="00DC3740">
              <w:t>Fermentation results in much less ATP being produced than in aerobic respiration.</w:t>
            </w:r>
          </w:p>
        </w:tc>
      </w:tr>
      <w:tr w:rsidR="0063664C" w14:paraId="48BD8342" w14:textId="77777777" w:rsidTr="0031194F">
        <w:trPr>
          <w:trHeight w:val="567"/>
        </w:trPr>
        <w:tc>
          <w:tcPr>
            <w:tcW w:w="9061" w:type="dxa"/>
            <w:vAlign w:val="center"/>
          </w:tcPr>
          <w:p w14:paraId="2F9380B6" w14:textId="4C0CD293" w:rsidR="0063664C" w:rsidRPr="00BA7E33" w:rsidRDefault="0063664C" w:rsidP="002F3D55">
            <w:pPr>
              <w:pStyle w:val="TableText0"/>
            </w:pPr>
            <w:r w:rsidRPr="00BA7E33">
              <w:t>(d) The role of ATP in the transfer of energy.</w:t>
            </w:r>
          </w:p>
        </w:tc>
      </w:tr>
      <w:tr w:rsidR="00DC3740" w14:paraId="55944505" w14:textId="77777777" w:rsidTr="00DC3740">
        <w:tc>
          <w:tcPr>
            <w:tcW w:w="9061" w:type="dxa"/>
            <w:shd w:val="clear" w:color="auto" w:fill="BFBFBF" w:themeFill="background1" w:themeFillShade="BF"/>
          </w:tcPr>
          <w:p w14:paraId="098BDC6F" w14:textId="2121269C" w:rsidR="00DC3740" w:rsidRPr="00DC3740" w:rsidRDefault="00DC3740" w:rsidP="00DC3740">
            <w:pPr>
              <w:pStyle w:val="Heading5"/>
            </w:pPr>
            <w:r>
              <w:t>3</w:t>
            </w:r>
            <w:r>
              <w:tab/>
            </w:r>
            <w:r w:rsidRPr="00DC3740">
              <w:t>Metabolic rate</w:t>
            </w:r>
          </w:p>
        </w:tc>
      </w:tr>
      <w:tr w:rsidR="00DC3740" w14:paraId="1A975922" w14:textId="77777777" w:rsidTr="00BA7E33">
        <w:trPr>
          <w:trHeight w:val="397"/>
        </w:trPr>
        <w:tc>
          <w:tcPr>
            <w:tcW w:w="9061" w:type="dxa"/>
            <w:vAlign w:val="center"/>
          </w:tcPr>
          <w:p w14:paraId="3428C196" w14:textId="65055853" w:rsidR="00BA7E33" w:rsidRPr="00BA7E33" w:rsidRDefault="00DC3740" w:rsidP="00BA7E33">
            <w:pPr>
              <w:pStyle w:val="TableText0"/>
            </w:pPr>
            <w:r w:rsidRPr="00BA7E33">
              <w:t>(a) Measurement of oxygen consumption, carbon dioxide and heat production to compare metabolic rates.</w:t>
            </w:r>
          </w:p>
        </w:tc>
      </w:tr>
      <w:tr w:rsidR="00BA7E33" w14:paraId="168477BB" w14:textId="77777777" w:rsidTr="00BA7E33">
        <w:trPr>
          <w:trHeight w:val="1417"/>
        </w:trPr>
        <w:tc>
          <w:tcPr>
            <w:tcW w:w="9061" w:type="dxa"/>
            <w:vAlign w:val="center"/>
          </w:tcPr>
          <w:p w14:paraId="1702E1F3" w14:textId="77777777" w:rsidR="00BA7E33" w:rsidRPr="00BA7E33" w:rsidRDefault="00BA7E33" w:rsidP="00BA7E33">
            <w:pPr>
              <w:pStyle w:val="TableText0"/>
            </w:pPr>
            <w:r w:rsidRPr="00BA7E33">
              <w:t xml:space="preserve">(b) Organisms with high metabolic rates require more efficient delivery of oxygen to cells. </w:t>
            </w:r>
          </w:p>
          <w:p w14:paraId="68BF85FF" w14:textId="426F403A" w:rsidR="00BA7E33" w:rsidRPr="00BA7E33" w:rsidRDefault="00BA7E33" w:rsidP="00BA7E33">
            <w:pPr>
              <w:pStyle w:val="TableText0"/>
            </w:pPr>
            <w:r w:rsidRPr="00BA7E33">
              <w:t>Comparative anatomy and physiology of heart chambers and circulatory systems in amphibians, reptiles, mammals and birds, and heart and circulation in fish.</w:t>
            </w:r>
          </w:p>
        </w:tc>
      </w:tr>
    </w:tbl>
    <w:p w14:paraId="0D83F10B" w14:textId="04A82271" w:rsidR="00DB65B6" w:rsidRDefault="00DB65B6"/>
    <w:p w14:paraId="413DF27D" w14:textId="77777777" w:rsidR="00DB65B6" w:rsidRDefault="00DB65B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B65B6" w14:paraId="4E3E8F34" w14:textId="77777777" w:rsidTr="00DC3740">
        <w:tc>
          <w:tcPr>
            <w:tcW w:w="9061" w:type="dxa"/>
            <w:shd w:val="clear" w:color="auto" w:fill="BFBFBF" w:themeFill="background1" w:themeFillShade="BF"/>
          </w:tcPr>
          <w:p w14:paraId="4E5FDA17" w14:textId="0FA748F3" w:rsidR="00DB65B6" w:rsidRPr="00DB65B6" w:rsidRDefault="00DB65B6" w:rsidP="0084185E">
            <w:pPr>
              <w:pStyle w:val="Heading4"/>
            </w:pPr>
            <w:r w:rsidRPr="00DB65B6">
              <w:lastRenderedPageBreak/>
              <w:t>Metabolism and survival</w:t>
            </w:r>
          </w:p>
        </w:tc>
      </w:tr>
      <w:tr w:rsidR="00DC3740" w14:paraId="19FBAEEE" w14:textId="77777777" w:rsidTr="00DC3740">
        <w:tc>
          <w:tcPr>
            <w:tcW w:w="9061" w:type="dxa"/>
            <w:shd w:val="clear" w:color="auto" w:fill="BFBFBF" w:themeFill="background1" w:themeFillShade="BF"/>
          </w:tcPr>
          <w:p w14:paraId="3B432553" w14:textId="7929E6B1" w:rsidR="00DC3740" w:rsidRPr="00DC3740" w:rsidRDefault="00DC3740" w:rsidP="00DC3740">
            <w:pPr>
              <w:pStyle w:val="Heading5"/>
            </w:pPr>
            <w:r>
              <w:t>4</w:t>
            </w:r>
            <w:r>
              <w:tab/>
            </w:r>
            <w:r w:rsidRPr="00DC3740">
              <w:t>Metabolism in conformers and regulators</w:t>
            </w:r>
          </w:p>
        </w:tc>
      </w:tr>
      <w:tr w:rsidR="00DC3740" w14:paraId="34C14BE8" w14:textId="77777777" w:rsidTr="0031194F">
        <w:trPr>
          <w:trHeight w:val="737"/>
        </w:trPr>
        <w:tc>
          <w:tcPr>
            <w:tcW w:w="9061" w:type="dxa"/>
            <w:vAlign w:val="center"/>
          </w:tcPr>
          <w:p w14:paraId="6772A8C4" w14:textId="4F5C80C2" w:rsidR="00C04824" w:rsidRPr="00412568" w:rsidRDefault="00DC3740" w:rsidP="002F3D55">
            <w:pPr>
              <w:pStyle w:val="TableText0"/>
            </w:pPr>
            <w:r w:rsidRPr="00412568">
              <w:t>(a) The ability of an organism to maintain its metabolic rate is affected by external abiotic factors.</w:t>
            </w:r>
          </w:p>
        </w:tc>
      </w:tr>
      <w:tr w:rsidR="00412568" w14:paraId="439166F7" w14:textId="77777777" w:rsidTr="00412568">
        <w:trPr>
          <w:trHeight w:val="1020"/>
        </w:trPr>
        <w:tc>
          <w:tcPr>
            <w:tcW w:w="9061" w:type="dxa"/>
            <w:vAlign w:val="center"/>
          </w:tcPr>
          <w:p w14:paraId="626B25AE" w14:textId="24508154" w:rsidR="00412568" w:rsidRPr="00412568" w:rsidRDefault="00412568" w:rsidP="002F3D55">
            <w:pPr>
              <w:pStyle w:val="TableText0"/>
            </w:pPr>
            <w:r w:rsidRPr="00412568">
              <w:t>(b) Conformers’ internal environment is dependent upon external environment. Conformers use behavioural responses to maintain optimum metabolic rate. Conformers have low metabolic costs and a narrow range of ecological niches.</w:t>
            </w:r>
          </w:p>
        </w:tc>
      </w:tr>
      <w:tr w:rsidR="00412568" w14:paraId="5B91E994" w14:textId="77777777" w:rsidTr="00412568">
        <w:trPr>
          <w:trHeight w:val="2098"/>
        </w:trPr>
        <w:tc>
          <w:tcPr>
            <w:tcW w:w="9061" w:type="dxa"/>
            <w:vAlign w:val="center"/>
          </w:tcPr>
          <w:p w14:paraId="25286C25" w14:textId="77777777" w:rsidR="00412568" w:rsidRPr="00BA7E33" w:rsidRDefault="00412568" w:rsidP="005E5BA3">
            <w:pPr>
              <w:pStyle w:val="TableText0"/>
            </w:pPr>
            <w:r w:rsidRPr="00BA7E33">
              <w:t xml:space="preserve">(c) Regulators maintain their internal environment regardless of external environment. </w:t>
            </w:r>
          </w:p>
          <w:p w14:paraId="1AC99DE9" w14:textId="77777777" w:rsidR="00412568" w:rsidRPr="00BA7E33" w:rsidRDefault="00412568" w:rsidP="00013BDB">
            <w:pPr>
              <w:pStyle w:val="TableText0"/>
            </w:pPr>
            <w:r w:rsidRPr="00BA7E33">
              <w:t xml:space="preserve">Regulators use metabolism to control their internal environment, which increases the range of possible ecological niches. </w:t>
            </w:r>
          </w:p>
          <w:p w14:paraId="480DFC39" w14:textId="03605140" w:rsidR="00412568" w:rsidRPr="00412568" w:rsidRDefault="00412568" w:rsidP="00013BDB">
            <w:pPr>
              <w:pStyle w:val="TableText0"/>
            </w:pPr>
            <w:r w:rsidRPr="00412568">
              <w:t>This regulation requires energy to achieve homeostasis. This increases their metabolic costs.</w:t>
            </w:r>
          </w:p>
        </w:tc>
      </w:tr>
      <w:tr w:rsidR="00412568" w14:paraId="6940C065" w14:textId="77777777" w:rsidTr="00412568">
        <w:trPr>
          <w:trHeight w:val="2268"/>
        </w:trPr>
        <w:tc>
          <w:tcPr>
            <w:tcW w:w="9061" w:type="dxa"/>
            <w:vAlign w:val="center"/>
          </w:tcPr>
          <w:p w14:paraId="008263BA" w14:textId="77777777" w:rsidR="00412568" w:rsidRPr="00BA7E33" w:rsidRDefault="00412568" w:rsidP="005E5BA3">
            <w:pPr>
              <w:pStyle w:val="TableText0"/>
            </w:pPr>
            <w:r w:rsidRPr="00BA7E33">
              <w:t xml:space="preserve">(d) Thermoregulation by negative feedback — the role of the hypothalamus, nerves and effectors. </w:t>
            </w:r>
          </w:p>
          <w:p w14:paraId="253880E8" w14:textId="77777777" w:rsidR="00412568" w:rsidRPr="00412568" w:rsidRDefault="00412568" w:rsidP="00013BDB">
            <w:pPr>
              <w:pStyle w:val="TableText0"/>
            </w:pPr>
            <w:r w:rsidRPr="00BA7E33">
              <w:t xml:space="preserve">The role of corrective responses to an increase in body temperature — sweating, vasodilation of blood vessels and decreased metabolic rate. </w:t>
            </w:r>
          </w:p>
          <w:p w14:paraId="319982EE" w14:textId="64F28778" w:rsidR="00412568" w:rsidRPr="00412568" w:rsidRDefault="00412568" w:rsidP="00013BDB">
            <w:pPr>
              <w:pStyle w:val="TableText0"/>
            </w:pPr>
            <w:r w:rsidRPr="00412568">
              <w:t>The corrective responses to a decrease in body temperature — shivering, vasoconstriction of blood vessels, hair erector muscles contracting and increased metabolic rate.</w:t>
            </w:r>
          </w:p>
        </w:tc>
      </w:tr>
      <w:tr w:rsidR="00412568" w14:paraId="0B272E55" w14:textId="77777777" w:rsidTr="00412568">
        <w:trPr>
          <w:trHeight w:val="737"/>
        </w:trPr>
        <w:tc>
          <w:tcPr>
            <w:tcW w:w="9061" w:type="dxa"/>
            <w:vAlign w:val="center"/>
          </w:tcPr>
          <w:p w14:paraId="6E88A4CD" w14:textId="48DD181A" w:rsidR="00412568" w:rsidRPr="00412568" w:rsidRDefault="00412568" w:rsidP="002F3D55">
            <w:pPr>
              <w:pStyle w:val="TableText0"/>
            </w:pPr>
            <w:r w:rsidRPr="00412568">
              <w:t>(e) Importance of regulating temperature (thermoregulation) for optimal enzyme activity and high diffusion rates to maintain metabolism.</w:t>
            </w:r>
          </w:p>
        </w:tc>
      </w:tr>
      <w:tr w:rsidR="00DC3740" w14:paraId="67DFB774" w14:textId="77777777" w:rsidTr="00177884">
        <w:tc>
          <w:tcPr>
            <w:tcW w:w="9061" w:type="dxa"/>
            <w:shd w:val="clear" w:color="auto" w:fill="BFBFBF" w:themeFill="background1" w:themeFillShade="BF"/>
          </w:tcPr>
          <w:p w14:paraId="70B84298" w14:textId="772E881D" w:rsidR="00DC3740" w:rsidRPr="00DC3740" w:rsidRDefault="00DC3740" w:rsidP="00DC3740">
            <w:pPr>
              <w:pStyle w:val="Heading5"/>
            </w:pPr>
            <w:r w:rsidRPr="00DC3740">
              <w:t>5</w:t>
            </w:r>
            <w:r w:rsidRPr="00DC3740">
              <w:tab/>
              <w:t>Metabolism and adverse conditions</w:t>
            </w:r>
          </w:p>
        </w:tc>
      </w:tr>
      <w:tr w:rsidR="00DC3740" w14:paraId="246C0E59" w14:textId="77777777" w:rsidTr="00412568">
        <w:trPr>
          <w:trHeight w:val="3981"/>
        </w:trPr>
        <w:tc>
          <w:tcPr>
            <w:tcW w:w="9061" w:type="dxa"/>
          </w:tcPr>
          <w:p w14:paraId="742EAB1E" w14:textId="00ACE7CA" w:rsidR="00DC3740" w:rsidRPr="00DB65B6" w:rsidRDefault="00DC3740" w:rsidP="00DB65B6">
            <w:pPr>
              <w:pStyle w:val="TableText0"/>
            </w:pPr>
            <w:r w:rsidRPr="00DB65B6">
              <w:t>Many environments vary beyond the tolerable limits for normal metabolic activity for any particular organism. Some animals have adapted to survive these adverse conditions while others avoid them.</w:t>
            </w:r>
          </w:p>
          <w:p w14:paraId="4FA52919" w14:textId="77777777" w:rsidR="00C04824" w:rsidRPr="00DB65B6" w:rsidRDefault="00DC3740" w:rsidP="00DB65B6">
            <w:pPr>
              <w:pStyle w:val="TableText0"/>
            </w:pPr>
            <w:r w:rsidRPr="00DB65B6">
              <w:t xml:space="preserve">(a) Surviving adverse conditions by dormancy. </w:t>
            </w:r>
          </w:p>
          <w:p w14:paraId="5E900644" w14:textId="761F54C3" w:rsidR="00C04824" w:rsidRPr="00DB65B6" w:rsidRDefault="00DC3740" w:rsidP="00DB65B6">
            <w:pPr>
              <w:pStyle w:val="TableText0"/>
            </w:pPr>
            <w:r w:rsidRPr="00DB65B6">
              <w:t>Dormancy is part of some organisms’ life</w:t>
            </w:r>
            <w:r w:rsidR="005B415F">
              <w:t xml:space="preserve"> </w:t>
            </w:r>
            <w:r w:rsidRPr="00DB65B6">
              <w:t xml:space="preserve">cycle to allow survival during a period when the costs of continued normal metabolic activity would be too high. The metabolic rate can be reduced during dormancy to save energy. </w:t>
            </w:r>
          </w:p>
          <w:p w14:paraId="4D970047" w14:textId="77777777" w:rsidR="00C04824" w:rsidRPr="00DB65B6" w:rsidRDefault="00DC3740" w:rsidP="00DB65B6">
            <w:pPr>
              <w:pStyle w:val="TableText0"/>
            </w:pPr>
            <w:r w:rsidRPr="00DB65B6">
              <w:t xml:space="preserve">Dormancy can be predictive or consequential. </w:t>
            </w:r>
          </w:p>
          <w:p w14:paraId="576A4F2B" w14:textId="4EFECC17" w:rsidR="00F80E3A" w:rsidRDefault="00DC3740" w:rsidP="00DB65B6">
            <w:pPr>
              <w:pStyle w:val="TableText0"/>
            </w:pPr>
            <w:r w:rsidRPr="00DB65B6">
              <w:t>Some mammals survive during winter/low temperatures by hibernating. Aestivation allows survival in periods of high temperature or drought. Daily torpor is a period of reduced activity in some animals with high metabolic rates.</w:t>
            </w:r>
          </w:p>
        </w:tc>
      </w:tr>
    </w:tbl>
    <w:p w14:paraId="31AA829D" w14:textId="1147D600" w:rsidR="00773C63" w:rsidRDefault="00773C63"/>
    <w:p w14:paraId="0BE97E5E" w14:textId="77777777" w:rsidR="00773C63" w:rsidRDefault="00773C6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773C63" w14:paraId="599DC8C8" w14:textId="77777777" w:rsidTr="00773C63">
        <w:trPr>
          <w:trHeight w:val="285"/>
        </w:trPr>
        <w:tc>
          <w:tcPr>
            <w:tcW w:w="9061" w:type="dxa"/>
            <w:shd w:val="clear" w:color="auto" w:fill="BFBFBF" w:themeFill="background1" w:themeFillShade="BF"/>
          </w:tcPr>
          <w:p w14:paraId="20E70454" w14:textId="2773AC8D" w:rsidR="00773C63" w:rsidRPr="00773C63" w:rsidRDefault="00773C63" w:rsidP="0084185E">
            <w:pPr>
              <w:pStyle w:val="Heading4"/>
            </w:pPr>
            <w:r w:rsidRPr="00773C63">
              <w:lastRenderedPageBreak/>
              <w:t>Metabolism and survival</w:t>
            </w:r>
          </w:p>
        </w:tc>
      </w:tr>
      <w:tr w:rsidR="00773C63" w14:paraId="58A15C1E" w14:textId="77777777" w:rsidTr="00773C63">
        <w:trPr>
          <w:trHeight w:val="285"/>
        </w:trPr>
        <w:tc>
          <w:tcPr>
            <w:tcW w:w="9061" w:type="dxa"/>
            <w:shd w:val="clear" w:color="auto" w:fill="BFBFBF" w:themeFill="background1" w:themeFillShade="BF"/>
          </w:tcPr>
          <w:p w14:paraId="575E52F5" w14:textId="2B88AFA3" w:rsidR="00773C63" w:rsidRPr="00773C63" w:rsidRDefault="00773C63" w:rsidP="00773C63">
            <w:pPr>
              <w:pStyle w:val="Heading5"/>
            </w:pPr>
            <w:r w:rsidRPr="00773C63">
              <w:t>5</w:t>
            </w:r>
            <w:r w:rsidRPr="00773C63">
              <w:tab/>
              <w:t>Metabolism and adverse conditions</w:t>
            </w:r>
          </w:p>
        </w:tc>
      </w:tr>
      <w:tr w:rsidR="00412568" w14:paraId="489A9850" w14:textId="77777777" w:rsidTr="00773C63">
        <w:trPr>
          <w:trHeight w:val="285"/>
        </w:trPr>
        <w:tc>
          <w:tcPr>
            <w:tcW w:w="9061" w:type="dxa"/>
            <w:vAlign w:val="center"/>
          </w:tcPr>
          <w:p w14:paraId="006E50FF" w14:textId="77777777" w:rsidR="00412568" w:rsidRPr="00773C63" w:rsidRDefault="00412568" w:rsidP="00773C63">
            <w:pPr>
              <w:pStyle w:val="TableText0"/>
            </w:pPr>
            <w:r w:rsidRPr="00773C63">
              <w:t xml:space="preserve">(b) Avoiding adverse conditions by migration. </w:t>
            </w:r>
          </w:p>
          <w:p w14:paraId="2325FA1E" w14:textId="77777777" w:rsidR="00412568" w:rsidRPr="00773C63" w:rsidRDefault="00412568" w:rsidP="00773C63">
            <w:pPr>
              <w:pStyle w:val="TableText0"/>
            </w:pPr>
            <w:r w:rsidRPr="00773C63">
              <w:t xml:space="preserve">Migration avoids metabolic adversity by expending energy to relocate to a more suitable environment. </w:t>
            </w:r>
          </w:p>
          <w:p w14:paraId="02F907B6" w14:textId="77777777" w:rsidR="00412568" w:rsidRPr="00773C63" w:rsidRDefault="00412568" w:rsidP="00773C63">
            <w:pPr>
              <w:pStyle w:val="TableText0"/>
            </w:pPr>
            <w:r w:rsidRPr="00773C63">
              <w:t xml:space="preserve">Migratory behaviour can be innate and learned. </w:t>
            </w:r>
          </w:p>
          <w:p w14:paraId="1AC9BE6A" w14:textId="26A97BCA" w:rsidR="00412568" w:rsidRPr="00DB65B6" w:rsidRDefault="00412568" w:rsidP="00773C63">
            <w:pPr>
              <w:pStyle w:val="TableText0"/>
            </w:pPr>
            <w:r w:rsidRPr="00773C63">
              <w:t>Specialised techniques are used to study long-distance migration.</w:t>
            </w:r>
          </w:p>
        </w:tc>
      </w:tr>
      <w:tr w:rsidR="00DC3740" w14:paraId="5586F927" w14:textId="77777777" w:rsidTr="00177884">
        <w:tc>
          <w:tcPr>
            <w:tcW w:w="9061" w:type="dxa"/>
            <w:shd w:val="clear" w:color="auto" w:fill="BFBFBF" w:themeFill="background1" w:themeFillShade="BF"/>
          </w:tcPr>
          <w:p w14:paraId="629DA9C6" w14:textId="6A5EC995" w:rsidR="00DC3740" w:rsidRPr="00DC3740" w:rsidRDefault="00DC3740" w:rsidP="00DC3740">
            <w:pPr>
              <w:pStyle w:val="Heading5"/>
            </w:pPr>
            <w:r>
              <w:t>6</w:t>
            </w:r>
            <w:r>
              <w:tab/>
            </w:r>
            <w:r w:rsidRPr="00DC3740">
              <w:t>Environmental control of metabolism</w:t>
            </w:r>
          </w:p>
        </w:tc>
      </w:tr>
      <w:tr w:rsidR="00DC3740" w14:paraId="67BD7F58" w14:textId="77777777" w:rsidTr="00773C63">
        <w:trPr>
          <w:trHeight w:val="2041"/>
        </w:trPr>
        <w:tc>
          <w:tcPr>
            <w:tcW w:w="9061" w:type="dxa"/>
            <w:vAlign w:val="center"/>
          </w:tcPr>
          <w:p w14:paraId="2673DFA9" w14:textId="0AD68C24" w:rsidR="00DC3740" w:rsidRPr="00773C63" w:rsidRDefault="00DC3740" w:rsidP="00773C63">
            <w:pPr>
              <w:pStyle w:val="TableText0"/>
            </w:pPr>
            <w:r w:rsidRPr="00773C63">
              <w:t>Micro-organisms are archaea, bacteria and some species of eukaryotes.</w:t>
            </w:r>
          </w:p>
          <w:p w14:paraId="66090939" w14:textId="77777777" w:rsidR="00C04824" w:rsidRPr="00773C63" w:rsidRDefault="00DC3740" w:rsidP="00773C63">
            <w:pPr>
              <w:pStyle w:val="TableText0"/>
            </w:pPr>
            <w:r w:rsidRPr="00773C63">
              <w:t xml:space="preserve">(a) Variations in growth media and control of environmental factors. </w:t>
            </w:r>
          </w:p>
          <w:p w14:paraId="4231EEC1" w14:textId="3DE1AB84" w:rsidR="00C04824" w:rsidRPr="00773C63" w:rsidRDefault="00DC3740" w:rsidP="00773C63">
            <w:pPr>
              <w:pStyle w:val="TableText0"/>
            </w:pPr>
            <w:r w:rsidRPr="00773C63">
              <w:t>When culturing micro-organisms, their growth m</w:t>
            </w:r>
            <w:r w:rsidR="000E4D66">
              <w:t>edia require</w:t>
            </w:r>
            <w:r w:rsidRPr="00773C63">
              <w:t xml:space="preserve"> raw materials for biosynthesis as well as an energy source. </w:t>
            </w:r>
          </w:p>
          <w:p w14:paraId="02D2B02E" w14:textId="006D7228" w:rsidR="004571BC" w:rsidRDefault="00DC3740" w:rsidP="006159DB">
            <w:pPr>
              <w:pStyle w:val="TableText0"/>
            </w:pPr>
            <w:r w:rsidRPr="00773C63">
              <w:t xml:space="preserve">Culture conditions: </w:t>
            </w:r>
            <w:r w:rsidR="00B34686">
              <w:t>s</w:t>
            </w:r>
            <w:r w:rsidRPr="00773C63">
              <w:t>terility</w:t>
            </w:r>
            <w:r w:rsidR="006159DB">
              <w:t>;</w:t>
            </w:r>
            <w:r w:rsidRPr="00773C63">
              <w:t xml:space="preserve"> </w:t>
            </w:r>
            <w:r w:rsidR="00B34686">
              <w:t>c</w:t>
            </w:r>
            <w:r w:rsidRPr="00773C63">
              <w:t>ontrol of temperature, oxygen levels and pH.</w:t>
            </w:r>
          </w:p>
        </w:tc>
      </w:tr>
      <w:tr w:rsidR="00773C63" w14:paraId="61C3ADC0" w14:textId="77777777" w:rsidTr="00773C63">
        <w:trPr>
          <w:trHeight w:val="2098"/>
        </w:trPr>
        <w:tc>
          <w:tcPr>
            <w:tcW w:w="9061" w:type="dxa"/>
            <w:vAlign w:val="center"/>
          </w:tcPr>
          <w:p w14:paraId="6C660F56" w14:textId="77777777" w:rsidR="00773C63" w:rsidRPr="00773C63" w:rsidRDefault="00773C63" w:rsidP="00773C63">
            <w:pPr>
              <w:pStyle w:val="TableText0"/>
            </w:pPr>
            <w:r w:rsidRPr="00773C63">
              <w:t xml:space="preserve">(b) Phases of growth and changes in culture conditions. </w:t>
            </w:r>
          </w:p>
          <w:p w14:paraId="2267504D" w14:textId="77777777" w:rsidR="00773C63" w:rsidRPr="00773C63" w:rsidRDefault="00773C63" w:rsidP="00773C63">
            <w:pPr>
              <w:pStyle w:val="TableText0"/>
            </w:pPr>
            <w:r w:rsidRPr="00773C63">
              <w:t xml:space="preserve">Phases — lag, log/exponential, stationary and death. </w:t>
            </w:r>
          </w:p>
          <w:p w14:paraId="70806FC3" w14:textId="77777777" w:rsidR="00773C63" w:rsidRPr="00773C63" w:rsidRDefault="00773C63" w:rsidP="00773C63">
            <w:pPr>
              <w:pStyle w:val="TableText0"/>
            </w:pPr>
            <w:r w:rsidRPr="00773C63">
              <w:t xml:space="preserve">Growth curves of micro-organisms. </w:t>
            </w:r>
          </w:p>
          <w:p w14:paraId="1AE1C15C" w14:textId="0A4C8B39" w:rsidR="00773C63" w:rsidRPr="00773C63" w:rsidRDefault="00773C63" w:rsidP="00773C63">
            <w:pPr>
              <w:pStyle w:val="TableText0"/>
            </w:pPr>
            <w:r w:rsidRPr="00773C63">
              <w:t>Viable and total cell count.</w:t>
            </w:r>
          </w:p>
        </w:tc>
      </w:tr>
      <w:tr w:rsidR="00DC3740" w14:paraId="4E45EDDD" w14:textId="77777777" w:rsidTr="00177884">
        <w:tc>
          <w:tcPr>
            <w:tcW w:w="9061" w:type="dxa"/>
            <w:shd w:val="clear" w:color="auto" w:fill="BFBFBF" w:themeFill="background1" w:themeFillShade="BF"/>
          </w:tcPr>
          <w:p w14:paraId="39A01B59" w14:textId="45A59915" w:rsidR="00DC3740" w:rsidRPr="00DC3740" w:rsidRDefault="00DC3740" w:rsidP="00DC3740">
            <w:pPr>
              <w:pStyle w:val="Heading5"/>
            </w:pPr>
            <w:r w:rsidRPr="00DC3740">
              <w:t>7</w:t>
            </w:r>
            <w:r w:rsidRPr="00DC3740">
              <w:tab/>
              <w:t>Genetic control of metabolism</w:t>
            </w:r>
          </w:p>
        </w:tc>
      </w:tr>
      <w:tr w:rsidR="00DC3740" w14:paraId="47E9B305" w14:textId="77777777" w:rsidTr="00773C63">
        <w:trPr>
          <w:trHeight w:val="454"/>
        </w:trPr>
        <w:tc>
          <w:tcPr>
            <w:tcW w:w="9061" w:type="dxa"/>
            <w:vAlign w:val="center"/>
          </w:tcPr>
          <w:p w14:paraId="75CCABDA" w14:textId="6D36632B" w:rsidR="004571BC" w:rsidRPr="00773C63" w:rsidRDefault="00DC3740" w:rsidP="00773C63">
            <w:pPr>
              <w:pStyle w:val="TableText0"/>
            </w:pPr>
            <w:r w:rsidRPr="00773C63">
              <w:t>(a) Wild strains of micro-organisms can be improved by mutagenesis, or recombinant DNA technology.</w:t>
            </w:r>
          </w:p>
        </w:tc>
      </w:tr>
      <w:tr w:rsidR="00773C63" w14:paraId="3DE7A3EF" w14:textId="77777777" w:rsidTr="00773C63">
        <w:trPr>
          <w:trHeight w:val="4082"/>
        </w:trPr>
        <w:tc>
          <w:tcPr>
            <w:tcW w:w="9061" w:type="dxa"/>
            <w:vAlign w:val="center"/>
          </w:tcPr>
          <w:p w14:paraId="2AF8C3C7" w14:textId="77777777" w:rsidR="00773C63" w:rsidRPr="00773C63" w:rsidRDefault="00773C63" w:rsidP="00773C63">
            <w:pPr>
              <w:pStyle w:val="TableText0"/>
            </w:pPr>
            <w:r w:rsidRPr="00773C63">
              <w:t xml:space="preserve">(b) Recombinant DNA technology involves the use of recombinant plasmids and artificial chromosomes as vectors. </w:t>
            </w:r>
          </w:p>
          <w:p w14:paraId="30CD07C0" w14:textId="77777777" w:rsidR="00773C63" w:rsidRPr="00773C63" w:rsidRDefault="00773C63" w:rsidP="00773C63">
            <w:pPr>
              <w:pStyle w:val="TableText0"/>
            </w:pPr>
            <w:r w:rsidRPr="00773C63">
              <w:t xml:space="preserve">The role of the enzymes restriction endonucleases and ligase in recombinant DNA technology. </w:t>
            </w:r>
          </w:p>
          <w:p w14:paraId="0C8F10B9" w14:textId="77777777" w:rsidR="00773C63" w:rsidRPr="00773C63" w:rsidRDefault="00773C63" w:rsidP="00773C63">
            <w:pPr>
              <w:pStyle w:val="TableText0"/>
            </w:pPr>
            <w:r w:rsidRPr="00773C63">
              <w:t xml:space="preserve">Recombinant plasmids and artificial chromosomes contain restriction sites, regulatory sequences, an origin of replication and selectable markers. </w:t>
            </w:r>
          </w:p>
          <w:p w14:paraId="6657BC58" w14:textId="77777777" w:rsidR="00773C63" w:rsidRPr="00773C63" w:rsidRDefault="00773C63" w:rsidP="00773C63">
            <w:pPr>
              <w:pStyle w:val="TableText0"/>
            </w:pPr>
            <w:r w:rsidRPr="00773C63">
              <w:t xml:space="preserve">As a safety mechanism, genes are often introduced that prevent the survival of the micro-organism in an external environment. </w:t>
            </w:r>
          </w:p>
          <w:p w14:paraId="178E01CC" w14:textId="77176DDD" w:rsidR="00773C63" w:rsidRPr="00773C63" w:rsidRDefault="00773C63" w:rsidP="00773C63">
            <w:pPr>
              <w:pStyle w:val="TableText0"/>
            </w:pPr>
            <w:r w:rsidRPr="00773C63">
              <w:t>Use of recombinant yeast cells to produce active forms of the protein which are inactive in bacteria.</w:t>
            </w:r>
          </w:p>
        </w:tc>
      </w:tr>
    </w:tbl>
    <w:p w14:paraId="1C2E415B" w14:textId="741512A0" w:rsidR="001019DC" w:rsidRPr="00422979" w:rsidRDefault="001019DC" w:rsidP="0084185E">
      <w:pPr>
        <w:pStyle w:val="Heading4"/>
      </w:pPr>
      <w:r w:rsidRPr="00422979">
        <w:br w:type="page"/>
      </w:r>
    </w:p>
    <w:tbl>
      <w:tblPr>
        <w:tblStyle w:val="TableGrid"/>
        <w:tblW w:w="9071" w:type="dxa"/>
        <w:tblLook w:val="04A0" w:firstRow="1" w:lastRow="0" w:firstColumn="1" w:lastColumn="0" w:noHBand="0" w:noVBand="1"/>
      </w:tblPr>
      <w:tblGrid>
        <w:gridCol w:w="9071"/>
      </w:tblGrid>
      <w:tr w:rsidR="00D63C7B" w14:paraId="2E7EADBD" w14:textId="77777777" w:rsidTr="00D63C7B">
        <w:tc>
          <w:tcPr>
            <w:tcW w:w="9071" w:type="dxa"/>
            <w:shd w:val="clear" w:color="auto" w:fill="BFBFBF" w:themeFill="background1" w:themeFillShade="BF"/>
          </w:tcPr>
          <w:p w14:paraId="03715962" w14:textId="67788839" w:rsidR="00D63C7B" w:rsidRPr="00D63C7B" w:rsidRDefault="00D63C7B" w:rsidP="0084185E">
            <w:pPr>
              <w:pStyle w:val="Heading4"/>
            </w:pPr>
            <w:r w:rsidRPr="00D63C7B">
              <w:lastRenderedPageBreak/>
              <w:t>Sustainability and interdependence</w:t>
            </w:r>
          </w:p>
        </w:tc>
      </w:tr>
      <w:tr w:rsidR="00422979" w14:paraId="3E713B47" w14:textId="77777777" w:rsidTr="00D63C7B">
        <w:tc>
          <w:tcPr>
            <w:tcW w:w="9071" w:type="dxa"/>
            <w:shd w:val="clear" w:color="auto" w:fill="BFBFBF" w:themeFill="background1" w:themeFillShade="BF"/>
          </w:tcPr>
          <w:p w14:paraId="3E3CD2D6" w14:textId="56543F5F" w:rsidR="00422979" w:rsidRPr="00422979" w:rsidRDefault="00422979" w:rsidP="00422979">
            <w:pPr>
              <w:pStyle w:val="Heading5"/>
            </w:pPr>
            <w:r w:rsidRPr="00422979">
              <w:t>1</w:t>
            </w:r>
            <w:r w:rsidRPr="00422979">
              <w:tab/>
              <w:t>Food supply, plant growth and productivity</w:t>
            </w:r>
          </w:p>
        </w:tc>
      </w:tr>
      <w:tr w:rsidR="00422979" w14:paraId="11590F8E" w14:textId="77777777" w:rsidTr="00D63C7B">
        <w:trPr>
          <w:trHeight w:val="3742"/>
        </w:trPr>
        <w:tc>
          <w:tcPr>
            <w:tcW w:w="9071" w:type="dxa"/>
            <w:vAlign w:val="center"/>
          </w:tcPr>
          <w:p w14:paraId="799EA99C" w14:textId="25155637" w:rsidR="00422979" w:rsidRPr="00D63C7B" w:rsidRDefault="004571BC" w:rsidP="002F3D55">
            <w:pPr>
              <w:pStyle w:val="TableText0"/>
            </w:pPr>
            <w:r w:rsidRPr="00D63C7B">
              <w:t>(a) Food supply</w:t>
            </w:r>
          </w:p>
          <w:p w14:paraId="352BD334" w14:textId="77777777" w:rsidR="004571BC" w:rsidRPr="00D63C7B" w:rsidRDefault="00422979" w:rsidP="002F3D55">
            <w:pPr>
              <w:pStyle w:val="TableText0"/>
            </w:pPr>
            <w:r w:rsidRPr="00D63C7B">
              <w:t xml:space="preserve">Food security and sustainable food production. Increase in human population and concern for food security leads to a demand for increased food production. Food production must be sustainable and not degrade the natural resources on which agriculture depends. </w:t>
            </w:r>
          </w:p>
          <w:p w14:paraId="20060B74" w14:textId="77777777" w:rsidR="004571BC" w:rsidRPr="00D63C7B" w:rsidRDefault="00422979" w:rsidP="002F3D55">
            <w:pPr>
              <w:pStyle w:val="TableText0"/>
            </w:pPr>
            <w:r w:rsidRPr="00D63C7B">
              <w:t xml:space="preserve">Agricultural production depends on factors that control photosynthesis and plant growth. The area to grow crops is limited. Increased food production will depend on factors that control plant growth </w:t>
            </w:r>
            <w:r w:rsidR="004571BC" w:rsidRPr="00D63C7B">
              <w:t>—</w:t>
            </w:r>
            <w:r w:rsidRPr="00D63C7B">
              <w:t xml:space="preserve"> breeding of higher yielding cultivars, use of fertiliser, protecting crops from pests, diseases and competition. </w:t>
            </w:r>
          </w:p>
          <w:p w14:paraId="18FBDCFA" w14:textId="4B2940BA" w:rsidR="004571BC" w:rsidRPr="00D63C7B" w:rsidRDefault="00422979" w:rsidP="002F3D55">
            <w:pPr>
              <w:pStyle w:val="TableText0"/>
            </w:pPr>
            <w:r w:rsidRPr="00D63C7B">
              <w:t>Livestock produce less food per unit area than crop plants due to loss of energy between trophic levels. Livestock production is often possible in habitats unsuitable for growing crops.</w:t>
            </w:r>
          </w:p>
        </w:tc>
      </w:tr>
      <w:tr w:rsidR="00D63C7B" w14:paraId="2692B603" w14:textId="77777777" w:rsidTr="00D63C7B">
        <w:trPr>
          <w:trHeight w:val="4989"/>
        </w:trPr>
        <w:tc>
          <w:tcPr>
            <w:tcW w:w="9071" w:type="dxa"/>
            <w:vAlign w:val="center"/>
          </w:tcPr>
          <w:p w14:paraId="572FDD16" w14:textId="489463C4" w:rsidR="00D63C7B" w:rsidRPr="00D63C7B" w:rsidRDefault="00D63C7B" w:rsidP="002F3D55">
            <w:pPr>
              <w:pStyle w:val="TableText0"/>
            </w:pPr>
            <w:r w:rsidRPr="00D63C7B">
              <w:t>(b) Photosynthesis</w:t>
            </w:r>
          </w:p>
          <w:p w14:paraId="62416D2F" w14:textId="77777777" w:rsidR="00D63C7B" w:rsidRPr="00D63C7B" w:rsidRDefault="00D63C7B" w:rsidP="005E5BA3">
            <w:pPr>
              <w:pStyle w:val="TableText0"/>
            </w:pPr>
            <w:r w:rsidRPr="00D63C7B">
              <w:t>Light energy is absorbed by photosynthetic pigments to generate ATP and for photolysis.</w:t>
            </w:r>
          </w:p>
          <w:p w14:paraId="03068CE7" w14:textId="77777777" w:rsidR="00D63C7B" w:rsidRPr="00D63C7B" w:rsidRDefault="00D63C7B" w:rsidP="00013BDB">
            <w:pPr>
              <w:pStyle w:val="TableText0"/>
            </w:pPr>
            <w:r w:rsidRPr="00D63C7B">
              <w:t xml:space="preserve">Absorption spectra of chlorophyll a and b and carotenoids compared to action spectra for photosynthesis. Carotenoids extend the range of wavelengths absorbed and pass the energy to chlorophyll for photosynthesis. </w:t>
            </w:r>
          </w:p>
          <w:p w14:paraId="2D5831D1" w14:textId="5D27763D" w:rsidR="00D63C7B" w:rsidRPr="00D63C7B" w:rsidRDefault="00D63C7B" w:rsidP="00013BDB">
            <w:pPr>
              <w:pStyle w:val="TableText0"/>
            </w:pPr>
            <w:r w:rsidRPr="00D63C7B">
              <w:t xml:space="preserve">Absorbed light energy excites electrons in the pigment molecule. Transfer of these electrons through </w:t>
            </w:r>
            <w:r w:rsidR="0054064A">
              <w:t xml:space="preserve">the </w:t>
            </w:r>
            <w:r w:rsidRPr="00D63C7B">
              <w:t xml:space="preserve">electron transport chain releases energy to generate ATP by ATP synthase. Energy is also used for photolysis, in which water is split into oxygen, which is evolved, and hydrogen, which is transferred to the coenzyme NADP. </w:t>
            </w:r>
          </w:p>
          <w:p w14:paraId="7A80498E" w14:textId="2B7BE5BD" w:rsidR="00D63C7B" w:rsidRPr="00D63C7B" w:rsidRDefault="00D63C7B" w:rsidP="00013BDB">
            <w:pPr>
              <w:pStyle w:val="TableText0"/>
            </w:pPr>
            <w:r w:rsidRPr="00D63C7B">
              <w:t>In the carbon fixation stage (Calvin cycle), the enzyme RuBisCO fixes carbon dioxide by attaching it to ribulose bisphosphate (RuBP). The 3-phosphoglycerate (3PG) produced is phosphorylated by ATP and combined with hydrogen from NADPH to form glyceraldehyde-3-phosphate (G3P). G3P is used to regenerate RuBP and for the synthesis of glucose. Glucose may be used as a respiratory substrate, synthesised into starch or cellulose or passed to other biosynthetic pathways.</w:t>
            </w:r>
          </w:p>
        </w:tc>
      </w:tr>
    </w:tbl>
    <w:p w14:paraId="6269571B" w14:textId="7B9E9D7B" w:rsidR="00B93E8A" w:rsidRDefault="00B93E8A"/>
    <w:p w14:paraId="0F0C7259" w14:textId="77777777" w:rsidR="00B93E8A" w:rsidRDefault="00B93E8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B93E8A" w14:paraId="160DC928" w14:textId="77777777" w:rsidTr="00D63C7B">
        <w:tc>
          <w:tcPr>
            <w:tcW w:w="9071" w:type="dxa"/>
            <w:shd w:val="clear" w:color="auto" w:fill="BFBFBF" w:themeFill="background1" w:themeFillShade="BF"/>
          </w:tcPr>
          <w:p w14:paraId="17A452EB" w14:textId="1EBFCC75" w:rsidR="00B93E8A" w:rsidRPr="00B93E8A" w:rsidRDefault="00B93E8A" w:rsidP="0084185E">
            <w:pPr>
              <w:pStyle w:val="Heading4"/>
            </w:pPr>
            <w:r w:rsidRPr="00B93E8A">
              <w:lastRenderedPageBreak/>
              <w:t>Sustainability and interdependence</w:t>
            </w:r>
          </w:p>
        </w:tc>
      </w:tr>
      <w:tr w:rsidR="00422979" w14:paraId="142FF064" w14:textId="77777777" w:rsidTr="00D63C7B">
        <w:tc>
          <w:tcPr>
            <w:tcW w:w="9071" w:type="dxa"/>
            <w:shd w:val="clear" w:color="auto" w:fill="BFBFBF" w:themeFill="background1" w:themeFillShade="BF"/>
          </w:tcPr>
          <w:p w14:paraId="20B67EEC" w14:textId="4F3728A7" w:rsidR="00422979" w:rsidRDefault="00422979" w:rsidP="00422979">
            <w:pPr>
              <w:pStyle w:val="Heading5"/>
            </w:pPr>
            <w:r>
              <w:t>2</w:t>
            </w:r>
            <w:r>
              <w:tab/>
            </w:r>
            <w:r w:rsidRPr="00422979">
              <w:t>Plant and animal breeding</w:t>
            </w:r>
          </w:p>
        </w:tc>
      </w:tr>
      <w:tr w:rsidR="00422979" w14:paraId="5CFC5F89" w14:textId="77777777" w:rsidTr="00AA188F">
        <w:trPr>
          <w:trHeight w:val="737"/>
        </w:trPr>
        <w:tc>
          <w:tcPr>
            <w:tcW w:w="9071" w:type="dxa"/>
            <w:vAlign w:val="center"/>
          </w:tcPr>
          <w:p w14:paraId="0E25D8D7" w14:textId="11BC1CAC" w:rsidR="004571BC" w:rsidRPr="0031194F" w:rsidRDefault="00422979" w:rsidP="00AA188F">
            <w:pPr>
              <w:pStyle w:val="TableText0"/>
            </w:pPr>
            <w:r w:rsidRPr="0031194F">
              <w:t>(a) Plant and animal breeding to improve characteristics to help support sustainable food production.</w:t>
            </w:r>
          </w:p>
        </w:tc>
      </w:tr>
      <w:tr w:rsidR="00D63C7B" w14:paraId="1877DEEB" w14:textId="77777777" w:rsidTr="00D63C7B">
        <w:trPr>
          <w:trHeight w:val="1417"/>
        </w:trPr>
        <w:tc>
          <w:tcPr>
            <w:tcW w:w="9071" w:type="dxa"/>
            <w:vAlign w:val="center"/>
          </w:tcPr>
          <w:p w14:paraId="4EEE4FBC" w14:textId="77777777" w:rsidR="00D63C7B" w:rsidRPr="00D63C7B" w:rsidRDefault="00D63C7B" w:rsidP="00D63C7B">
            <w:pPr>
              <w:pStyle w:val="TableText0"/>
            </w:pPr>
            <w:r w:rsidRPr="00D63C7B">
              <w:t xml:space="preserve">(b) Plant field trials are carried out in a range of environments to compare the performance of different cultivars or treatments and to evaluate GM crops. </w:t>
            </w:r>
          </w:p>
          <w:p w14:paraId="415C9974" w14:textId="5FC05EA1" w:rsidR="00D63C7B" w:rsidRPr="00D63C7B" w:rsidRDefault="00D63C7B" w:rsidP="00D63C7B">
            <w:pPr>
              <w:pStyle w:val="TableText0"/>
            </w:pPr>
            <w:r w:rsidRPr="00D63C7B">
              <w:t>In designing field trials account has to be taken of: the selection of treatments, the number of replicates and the randomisation of treatments.</w:t>
            </w:r>
          </w:p>
        </w:tc>
      </w:tr>
      <w:tr w:rsidR="00D63C7B" w14:paraId="1E62A639" w14:textId="77777777" w:rsidTr="00D63C7B">
        <w:trPr>
          <w:trHeight w:val="2041"/>
        </w:trPr>
        <w:tc>
          <w:tcPr>
            <w:tcW w:w="9071" w:type="dxa"/>
            <w:vAlign w:val="center"/>
          </w:tcPr>
          <w:p w14:paraId="1F858CA3" w14:textId="77777777" w:rsidR="00D63C7B" w:rsidRPr="00D63C7B" w:rsidRDefault="00D63C7B" w:rsidP="002F3D55">
            <w:pPr>
              <w:pStyle w:val="TableText0"/>
            </w:pPr>
            <w:r w:rsidRPr="00D63C7B">
              <w:t>(c) Inbreeding</w:t>
            </w:r>
          </w:p>
          <w:p w14:paraId="6170F93E" w14:textId="77777777" w:rsidR="00D63C7B" w:rsidRPr="00D63C7B" w:rsidRDefault="00D63C7B" w:rsidP="002F3D55">
            <w:pPr>
              <w:pStyle w:val="TableText0"/>
            </w:pPr>
            <w:r w:rsidRPr="00D63C7B">
              <w:t xml:space="preserve">In inbreeding, selected related plants or animals are bred for several generations until the population breeds true to the desired type due to the elimination of heterozygotes. </w:t>
            </w:r>
          </w:p>
          <w:p w14:paraId="3659641E" w14:textId="1A7D908E" w:rsidR="00D63C7B" w:rsidRPr="00D63C7B" w:rsidRDefault="00D63C7B" w:rsidP="002F3D55">
            <w:pPr>
              <w:pStyle w:val="TableText0"/>
            </w:pPr>
            <w:r w:rsidRPr="00D63C7B">
              <w:t xml:space="preserve">A result of inbreeding can be an increase in the frequency of individuals who are homozygous for recessive deleterious alleles. These individuals will do less well at surviving to reproduce. This results in inbreeding depression. </w:t>
            </w:r>
          </w:p>
        </w:tc>
      </w:tr>
      <w:tr w:rsidR="00D63C7B" w14:paraId="4B7930AE" w14:textId="77777777" w:rsidTr="00B93E8A">
        <w:trPr>
          <w:trHeight w:val="2324"/>
        </w:trPr>
        <w:tc>
          <w:tcPr>
            <w:tcW w:w="9071" w:type="dxa"/>
            <w:vAlign w:val="center"/>
          </w:tcPr>
          <w:p w14:paraId="09CB6F4C" w14:textId="77777777" w:rsidR="00D63C7B" w:rsidRPr="00B93E8A" w:rsidRDefault="00D63C7B" w:rsidP="005E5BA3">
            <w:pPr>
              <w:pStyle w:val="TableText0"/>
            </w:pPr>
            <w:r w:rsidRPr="00B93E8A">
              <w:t>(d) Cross breeding and F</w:t>
            </w:r>
            <w:r w:rsidRPr="00B93E8A">
              <w:rPr>
                <w:vertAlign w:val="subscript"/>
              </w:rPr>
              <w:t>1</w:t>
            </w:r>
            <w:r w:rsidRPr="00B93E8A">
              <w:t xml:space="preserve"> hybrids. In animals, individuals from different breeds may produce a new crossbreed population with improved characteristics. The two parent breeds can be maintained to produce more crossbred animals showing the improved characteristic. </w:t>
            </w:r>
          </w:p>
          <w:p w14:paraId="025D2C4D" w14:textId="740CCCC9" w:rsidR="00D63C7B" w:rsidRPr="00D63C7B" w:rsidRDefault="00D63C7B" w:rsidP="00013BDB">
            <w:pPr>
              <w:pStyle w:val="TableText0"/>
            </w:pPr>
            <w:r w:rsidRPr="00D63C7B">
              <w:t>In plants, F</w:t>
            </w:r>
            <w:r w:rsidRPr="00B93E8A">
              <w:rPr>
                <w:vertAlign w:val="subscript"/>
              </w:rPr>
              <w:t>1</w:t>
            </w:r>
            <w:r w:rsidRPr="00D63C7B">
              <w:t xml:space="preserve"> hybrids, produced by the crossing of two different inbred lines, create a relatively uniform heterozygous crop. F</w:t>
            </w:r>
            <w:r w:rsidRPr="00B93E8A">
              <w:rPr>
                <w:vertAlign w:val="subscript"/>
              </w:rPr>
              <w:t>1</w:t>
            </w:r>
            <w:r w:rsidRPr="00D63C7B">
              <w:t xml:space="preserve"> hybrids often have increased vigour and yield. In inbreeding animals and plants, F</w:t>
            </w:r>
            <w:r w:rsidRPr="00B93E8A">
              <w:rPr>
                <w:vertAlign w:val="subscript"/>
              </w:rPr>
              <w:t>1</w:t>
            </w:r>
            <w:r w:rsidRPr="00D63C7B">
              <w:t xml:space="preserve"> hybrids are not usually bred together as the F</w:t>
            </w:r>
            <w:r w:rsidRPr="00B93E8A">
              <w:rPr>
                <w:vertAlign w:val="subscript"/>
              </w:rPr>
              <w:t>2</w:t>
            </w:r>
            <w:r w:rsidRPr="00D63C7B">
              <w:t xml:space="preserve"> produced shows too much variation.</w:t>
            </w:r>
          </w:p>
        </w:tc>
      </w:tr>
      <w:tr w:rsidR="00D63C7B" w14:paraId="67E8FE6E" w14:textId="77777777" w:rsidTr="00CA62CA">
        <w:trPr>
          <w:trHeight w:val="1928"/>
        </w:trPr>
        <w:tc>
          <w:tcPr>
            <w:tcW w:w="9071" w:type="dxa"/>
            <w:vAlign w:val="center"/>
          </w:tcPr>
          <w:p w14:paraId="72EBBA35" w14:textId="2348C5A5" w:rsidR="00D63C7B" w:rsidRPr="00D63C7B" w:rsidRDefault="00D63C7B" w:rsidP="002F3D55">
            <w:pPr>
              <w:pStyle w:val="TableText0"/>
            </w:pPr>
            <w:r w:rsidRPr="00D63C7B">
              <w:t>(e) Genetic technology</w:t>
            </w:r>
          </w:p>
          <w:p w14:paraId="5853785E" w14:textId="77777777" w:rsidR="00D63C7B" w:rsidRPr="00D63C7B" w:rsidRDefault="00D63C7B" w:rsidP="002F3D55">
            <w:pPr>
              <w:pStyle w:val="TableText0"/>
            </w:pPr>
            <w:r w:rsidRPr="00D63C7B">
              <w:t xml:space="preserve">As a result of genome sequencing, organisms with desirable genes can be identified and then used in breeding programmes. </w:t>
            </w:r>
          </w:p>
          <w:p w14:paraId="3A54F287" w14:textId="153D8465" w:rsidR="00D63C7B" w:rsidRPr="00D63C7B" w:rsidRDefault="00D63C7B" w:rsidP="002F3D55">
            <w:pPr>
              <w:pStyle w:val="TableText0"/>
            </w:pPr>
            <w:r w:rsidRPr="00D63C7B">
              <w:t>Breeding programmes can involve crop plants that have been genetically modified using recombinant DNA technology.</w:t>
            </w:r>
          </w:p>
        </w:tc>
      </w:tr>
    </w:tbl>
    <w:p w14:paraId="18CC48CB" w14:textId="77777777" w:rsidR="00CA62CA" w:rsidRDefault="00CA62CA"/>
    <w:tbl>
      <w:tblPr>
        <w:tblStyle w:val="TableGrid"/>
        <w:tblW w:w="9071" w:type="dxa"/>
        <w:tblLook w:val="04A0" w:firstRow="1" w:lastRow="0" w:firstColumn="1" w:lastColumn="0" w:noHBand="0" w:noVBand="1"/>
      </w:tblPr>
      <w:tblGrid>
        <w:gridCol w:w="9071"/>
      </w:tblGrid>
      <w:tr w:rsidR="00CA62CA" w14:paraId="4B005AD8" w14:textId="77777777" w:rsidTr="00D63C7B">
        <w:tc>
          <w:tcPr>
            <w:tcW w:w="9071" w:type="dxa"/>
            <w:shd w:val="clear" w:color="auto" w:fill="BFBFBF" w:themeFill="background1" w:themeFillShade="BF"/>
          </w:tcPr>
          <w:p w14:paraId="5D060526" w14:textId="11B86DE8" w:rsidR="00CA62CA" w:rsidRPr="00CA62CA" w:rsidRDefault="00CA62CA" w:rsidP="0084185E">
            <w:pPr>
              <w:pStyle w:val="Heading4"/>
            </w:pPr>
            <w:r w:rsidRPr="00CA62CA">
              <w:lastRenderedPageBreak/>
              <w:t>Sustainability and interdependence</w:t>
            </w:r>
          </w:p>
        </w:tc>
      </w:tr>
      <w:tr w:rsidR="00422979" w14:paraId="1FD467C5" w14:textId="77777777" w:rsidTr="00D63C7B">
        <w:tc>
          <w:tcPr>
            <w:tcW w:w="9071" w:type="dxa"/>
            <w:shd w:val="clear" w:color="auto" w:fill="BFBFBF" w:themeFill="background1" w:themeFillShade="BF"/>
          </w:tcPr>
          <w:p w14:paraId="58E9E3C8" w14:textId="5D3ACA5D" w:rsidR="00422979" w:rsidRPr="00422979" w:rsidRDefault="00422979" w:rsidP="00422979">
            <w:pPr>
              <w:pStyle w:val="Heading5"/>
            </w:pPr>
            <w:r w:rsidRPr="00422979">
              <w:t>3</w:t>
            </w:r>
            <w:r w:rsidRPr="00422979">
              <w:tab/>
              <w:t>Crop protection</w:t>
            </w:r>
          </w:p>
        </w:tc>
      </w:tr>
      <w:tr w:rsidR="00422979" w14:paraId="65A5206A" w14:textId="77777777" w:rsidTr="00D63C7B">
        <w:trPr>
          <w:trHeight w:val="3798"/>
        </w:trPr>
        <w:tc>
          <w:tcPr>
            <w:tcW w:w="9071" w:type="dxa"/>
            <w:vAlign w:val="center"/>
          </w:tcPr>
          <w:p w14:paraId="4DC330D9" w14:textId="77777777" w:rsidR="004571BC" w:rsidRPr="00D63C7B" w:rsidRDefault="00422979" w:rsidP="005E5BA3">
            <w:pPr>
              <w:pStyle w:val="TableText0"/>
            </w:pPr>
            <w:r w:rsidRPr="00D63C7B">
              <w:t xml:space="preserve">(a) Weeds compete with crop plants, while other pests and diseases damage crop plants, all of which reduce productivity. </w:t>
            </w:r>
          </w:p>
          <w:p w14:paraId="146EED22" w14:textId="77777777" w:rsidR="004571BC" w:rsidRPr="00D63C7B" w:rsidRDefault="00422979" w:rsidP="00013BDB">
            <w:pPr>
              <w:pStyle w:val="TableText0"/>
            </w:pPr>
            <w:r w:rsidRPr="00D63C7B">
              <w:t>P</w:t>
            </w:r>
            <w:r w:rsidR="004571BC" w:rsidRPr="00D63C7B">
              <w:t>roperties of annual weeds —</w:t>
            </w:r>
            <w:r w:rsidRPr="00D63C7B">
              <w:t xml:space="preserve"> rapid growth, short life cycle, high seed output and long-term seed viability. </w:t>
            </w:r>
          </w:p>
          <w:p w14:paraId="5EEDB45F" w14:textId="77777777" w:rsidR="004571BC" w:rsidRPr="00D63C7B" w:rsidRDefault="00422979" w:rsidP="00013BDB">
            <w:pPr>
              <w:pStyle w:val="TableText0"/>
            </w:pPr>
            <w:r w:rsidRPr="00D63C7B">
              <w:t xml:space="preserve">Properties of perennial weeds with competitive adaptations — storage organs and vegetative reproduction. </w:t>
            </w:r>
          </w:p>
          <w:p w14:paraId="25A0CF15" w14:textId="3D50619F" w:rsidR="003E5E89" w:rsidRPr="00D63C7B" w:rsidRDefault="00422979" w:rsidP="00013BDB">
            <w:pPr>
              <w:pStyle w:val="TableText0"/>
            </w:pPr>
            <w:r w:rsidRPr="00D63C7B">
              <w:t>Most of the pests of crop plants are invertebrate animals such as insects, nematode worms and molluscs.</w:t>
            </w:r>
          </w:p>
          <w:p w14:paraId="329DAA90" w14:textId="060FB6BE" w:rsidR="004571BC" w:rsidRPr="00D63C7B" w:rsidRDefault="00422979" w:rsidP="00013BDB">
            <w:pPr>
              <w:pStyle w:val="TableText0"/>
            </w:pPr>
            <w:r w:rsidRPr="00D63C7B">
              <w:t>Plant diseases can be caused by fungi, bacteria or viruses, which are often carried by invertebrates.</w:t>
            </w:r>
          </w:p>
        </w:tc>
      </w:tr>
      <w:tr w:rsidR="00D63C7B" w14:paraId="18802242" w14:textId="77777777" w:rsidTr="00D63C7B">
        <w:trPr>
          <w:trHeight w:val="510"/>
        </w:trPr>
        <w:tc>
          <w:tcPr>
            <w:tcW w:w="9071" w:type="dxa"/>
            <w:vAlign w:val="center"/>
          </w:tcPr>
          <w:p w14:paraId="5719EC03" w14:textId="7C2FB8E4" w:rsidR="00D63C7B" w:rsidRPr="00D63C7B" w:rsidRDefault="00D63C7B" w:rsidP="002F3D55">
            <w:pPr>
              <w:pStyle w:val="TableText0"/>
            </w:pPr>
            <w:r w:rsidRPr="00D63C7B">
              <w:t>(b) Control of weeds, other pests and diseases by cultural methods.</w:t>
            </w:r>
          </w:p>
        </w:tc>
      </w:tr>
      <w:tr w:rsidR="00D63C7B" w14:paraId="79DF2DB8" w14:textId="77777777" w:rsidTr="00D63C7B">
        <w:trPr>
          <w:trHeight w:val="1247"/>
        </w:trPr>
        <w:tc>
          <w:tcPr>
            <w:tcW w:w="9071" w:type="dxa"/>
            <w:vAlign w:val="center"/>
          </w:tcPr>
          <w:p w14:paraId="1C366069" w14:textId="77777777" w:rsidR="00D63C7B" w:rsidRPr="00D63C7B" w:rsidRDefault="00D63C7B" w:rsidP="002F3D55">
            <w:pPr>
              <w:pStyle w:val="TableText0"/>
            </w:pPr>
            <w:r w:rsidRPr="00D63C7B">
              <w:t xml:space="preserve">(c) The advantages of pesticides which are either selective or systemic. </w:t>
            </w:r>
          </w:p>
          <w:p w14:paraId="057F25F0" w14:textId="6CE038C3" w:rsidR="00D63C7B" w:rsidRPr="00D63C7B" w:rsidRDefault="00D63C7B" w:rsidP="00013BDB">
            <w:pPr>
              <w:pStyle w:val="TableText0"/>
              <w:rPr>
                <w:spacing w:val="-2"/>
              </w:rPr>
            </w:pPr>
            <w:r w:rsidRPr="00D63C7B">
              <w:rPr>
                <w:spacing w:val="-2"/>
              </w:rPr>
              <w:t>Problems with pesticides: toxicity to non-target species, persistence in the environment, bioaccumulation or biomagnification in food chains, producing resistant populations of pests.</w:t>
            </w:r>
          </w:p>
        </w:tc>
      </w:tr>
      <w:tr w:rsidR="00D63C7B" w14:paraId="1BBCF83B" w14:textId="77777777" w:rsidTr="00CA62CA">
        <w:trPr>
          <w:trHeight w:val="1304"/>
        </w:trPr>
        <w:tc>
          <w:tcPr>
            <w:tcW w:w="9071" w:type="dxa"/>
            <w:vAlign w:val="center"/>
          </w:tcPr>
          <w:p w14:paraId="50BF5C7B" w14:textId="77777777" w:rsidR="00D63C7B" w:rsidRPr="00D63C7B" w:rsidRDefault="00D63C7B" w:rsidP="002F3D55">
            <w:pPr>
              <w:pStyle w:val="TableText0"/>
            </w:pPr>
            <w:r w:rsidRPr="00D63C7B">
              <w:t xml:space="preserve">(d) Control of weeds, other pests and diseases by biological control and integrated pest management. </w:t>
            </w:r>
          </w:p>
          <w:p w14:paraId="143A4D87" w14:textId="584BBEB6" w:rsidR="00D63C7B" w:rsidRPr="00D63C7B" w:rsidRDefault="00D63C7B" w:rsidP="00013BDB">
            <w:pPr>
              <w:pStyle w:val="TableText0"/>
            </w:pPr>
            <w:r w:rsidRPr="00D63C7B">
              <w:t>Risks with biological control.</w:t>
            </w:r>
          </w:p>
        </w:tc>
      </w:tr>
      <w:tr w:rsidR="00422979" w14:paraId="536A4974" w14:textId="77777777" w:rsidTr="00D63C7B">
        <w:tc>
          <w:tcPr>
            <w:tcW w:w="9071" w:type="dxa"/>
            <w:shd w:val="clear" w:color="auto" w:fill="BFBFBF" w:themeFill="background1" w:themeFillShade="BF"/>
          </w:tcPr>
          <w:p w14:paraId="0AD97500" w14:textId="47EB78D2" w:rsidR="00422979" w:rsidRDefault="00422979" w:rsidP="00422979">
            <w:pPr>
              <w:pStyle w:val="Heading5"/>
            </w:pPr>
            <w:r>
              <w:t>4</w:t>
            </w:r>
            <w:r>
              <w:tab/>
            </w:r>
            <w:r w:rsidRPr="00422979">
              <w:t>Animal welfare</w:t>
            </w:r>
          </w:p>
        </w:tc>
      </w:tr>
      <w:tr w:rsidR="00422979" w14:paraId="62FFA40C" w14:textId="77777777" w:rsidTr="00B93E8A">
        <w:trPr>
          <w:trHeight w:val="1304"/>
        </w:trPr>
        <w:tc>
          <w:tcPr>
            <w:tcW w:w="9071" w:type="dxa"/>
            <w:vAlign w:val="center"/>
          </w:tcPr>
          <w:p w14:paraId="7AF33DAD" w14:textId="77777777" w:rsidR="00FB6C9D" w:rsidRPr="00B93E8A" w:rsidRDefault="00422979" w:rsidP="00B93E8A">
            <w:pPr>
              <w:pStyle w:val="TableText0"/>
            </w:pPr>
            <w:r w:rsidRPr="00B93E8A">
              <w:t xml:space="preserve">The costs, benefits and ethics of providing different levels of animal welfare in livestock production. </w:t>
            </w:r>
          </w:p>
          <w:p w14:paraId="2F90D9C8" w14:textId="5962E588" w:rsidR="00FB6C9D" w:rsidRDefault="00422979" w:rsidP="00B93E8A">
            <w:pPr>
              <w:pStyle w:val="TableText0"/>
            </w:pPr>
            <w:r w:rsidRPr="00B93E8A">
              <w:t>Behavioural indicators of poor animal welfare are stereotypy, misdirected behaviour, failure in sexual or parental behaviour and altered levels of activity.</w:t>
            </w:r>
          </w:p>
        </w:tc>
      </w:tr>
    </w:tbl>
    <w:p w14:paraId="3980FD20" w14:textId="77777777" w:rsidR="00CA62CA" w:rsidRDefault="00CA62CA"/>
    <w:tbl>
      <w:tblPr>
        <w:tblStyle w:val="TableGrid"/>
        <w:tblW w:w="9071" w:type="dxa"/>
        <w:tblLook w:val="04A0" w:firstRow="1" w:lastRow="0" w:firstColumn="1" w:lastColumn="0" w:noHBand="0" w:noVBand="1"/>
      </w:tblPr>
      <w:tblGrid>
        <w:gridCol w:w="9071"/>
      </w:tblGrid>
      <w:tr w:rsidR="00CA62CA" w14:paraId="3E792666" w14:textId="77777777" w:rsidTr="00D63C7B">
        <w:tc>
          <w:tcPr>
            <w:tcW w:w="9071" w:type="dxa"/>
            <w:shd w:val="clear" w:color="auto" w:fill="BFBFBF" w:themeFill="background1" w:themeFillShade="BF"/>
          </w:tcPr>
          <w:p w14:paraId="28B4E31A" w14:textId="17DC13EE" w:rsidR="00CA62CA" w:rsidRDefault="00CA62CA" w:rsidP="0084185E">
            <w:pPr>
              <w:pStyle w:val="Heading4"/>
            </w:pPr>
            <w:r w:rsidRPr="00CA62CA">
              <w:lastRenderedPageBreak/>
              <w:t>Sustainability and interdependence</w:t>
            </w:r>
          </w:p>
        </w:tc>
      </w:tr>
      <w:tr w:rsidR="00422979" w14:paraId="7F04A0E8" w14:textId="77777777" w:rsidTr="00D63C7B">
        <w:tc>
          <w:tcPr>
            <w:tcW w:w="9071" w:type="dxa"/>
            <w:shd w:val="clear" w:color="auto" w:fill="BFBFBF" w:themeFill="background1" w:themeFillShade="BF"/>
          </w:tcPr>
          <w:p w14:paraId="7D5D4A9F" w14:textId="62978F4A" w:rsidR="00422979" w:rsidRDefault="00422979" w:rsidP="00422979">
            <w:pPr>
              <w:pStyle w:val="Heading5"/>
            </w:pPr>
            <w:r>
              <w:t>5</w:t>
            </w:r>
            <w:r>
              <w:tab/>
            </w:r>
            <w:r w:rsidRPr="00422979">
              <w:t>Symbiosis</w:t>
            </w:r>
          </w:p>
        </w:tc>
      </w:tr>
      <w:tr w:rsidR="00422979" w14:paraId="606118EB" w14:textId="77777777" w:rsidTr="00CA62CA">
        <w:trPr>
          <w:trHeight w:val="3458"/>
        </w:trPr>
        <w:tc>
          <w:tcPr>
            <w:tcW w:w="9071" w:type="dxa"/>
            <w:vAlign w:val="center"/>
          </w:tcPr>
          <w:p w14:paraId="4CCC411B" w14:textId="3ECA56C5" w:rsidR="00422979" w:rsidRPr="00CA62CA" w:rsidRDefault="00422979" w:rsidP="00CA62CA">
            <w:pPr>
              <w:pStyle w:val="TableText0"/>
            </w:pPr>
            <w:r w:rsidRPr="00CA62CA">
              <w:t>Symbiosis — co-evolved intimate relationships between members of two different species.</w:t>
            </w:r>
          </w:p>
          <w:p w14:paraId="35D97E2B" w14:textId="77777777" w:rsidR="00FB6C9D" w:rsidRPr="00CA62CA" w:rsidRDefault="00422979" w:rsidP="00CA62CA">
            <w:pPr>
              <w:pStyle w:val="TableText0"/>
            </w:pPr>
            <w:r w:rsidRPr="00CA62CA">
              <w:t xml:space="preserve">(a) Parasitic relationships and transmission. </w:t>
            </w:r>
          </w:p>
          <w:p w14:paraId="5B45D2C6" w14:textId="77777777" w:rsidR="00FB6C9D" w:rsidRPr="00CA62CA" w:rsidRDefault="00422979" w:rsidP="00CA62CA">
            <w:pPr>
              <w:pStyle w:val="TableText0"/>
            </w:pPr>
            <w:r w:rsidRPr="00CA62CA">
              <w:t xml:space="preserve">A parasite benefits in terms of energy or nutrients, whereas its host is harmed by the loss of these resources. </w:t>
            </w:r>
          </w:p>
          <w:p w14:paraId="27E5E714" w14:textId="77777777" w:rsidR="00FB6C9D" w:rsidRPr="00CA62CA" w:rsidRDefault="00422979" w:rsidP="00CA62CA">
            <w:pPr>
              <w:pStyle w:val="TableText0"/>
            </w:pPr>
            <w:r w:rsidRPr="00CA62CA">
              <w:t xml:space="preserve">Parasites often have limited metabolism and cannot survive out of contact with a host. </w:t>
            </w:r>
          </w:p>
          <w:p w14:paraId="08EAA26D" w14:textId="77777777" w:rsidR="00FB6C9D" w:rsidRPr="00CA62CA" w:rsidRDefault="00422979" w:rsidP="00CA62CA">
            <w:pPr>
              <w:pStyle w:val="TableText0"/>
            </w:pPr>
            <w:r w:rsidRPr="00CA62CA">
              <w:t xml:space="preserve">Transmission of parasites to new hosts using direct contact, resistant stages and vectors. </w:t>
            </w:r>
          </w:p>
          <w:p w14:paraId="62A49E7D" w14:textId="701B9B15" w:rsidR="00FB6C9D" w:rsidRPr="00B93E8A" w:rsidRDefault="00422979" w:rsidP="00CA62CA">
            <w:pPr>
              <w:pStyle w:val="TableText0"/>
            </w:pPr>
            <w:r w:rsidRPr="00CA62CA">
              <w:t>Some parasitic life</w:t>
            </w:r>
            <w:r w:rsidR="005B415F">
              <w:t xml:space="preserve"> </w:t>
            </w:r>
            <w:r w:rsidRPr="00CA62CA">
              <w:t>cycles involve intermediate (secondary) hosts to allow them to complete their life</w:t>
            </w:r>
            <w:r w:rsidR="005B415F">
              <w:t xml:space="preserve"> </w:t>
            </w:r>
            <w:r w:rsidRPr="00CA62CA">
              <w:t>cycle.</w:t>
            </w:r>
          </w:p>
        </w:tc>
      </w:tr>
      <w:tr w:rsidR="00B93E8A" w14:paraId="6680058E" w14:textId="77777777" w:rsidTr="00CA62CA">
        <w:trPr>
          <w:trHeight w:val="850"/>
        </w:trPr>
        <w:tc>
          <w:tcPr>
            <w:tcW w:w="9071" w:type="dxa"/>
            <w:vAlign w:val="center"/>
          </w:tcPr>
          <w:p w14:paraId="3FDB300B" w14:textId="109A94B5" w:rsidR="00B93E8A" w:rsidRPr="00B93E8A" w:rsidRDefault="00B93E8A" w:rsidP="002F3D55">
            <w:pPr>
              <w:pStyle w:val="TableText0"/>
            </w:pPr>
            <w:r w:rsidRPr="00B93E8A">
              <w:t>(b) Mutualism</w:t>
            </w:r>
          </w:p>
          <w:p w14:paraId="3697540B" w14:textId="498E00A5" w:rsidR="00B93E8A" w:rsidRPr="00B93E8A" w:rsidRDefault="00B93E8A" w:rsidP="002F3D55">
            <w:pPr>
              <w:pStyle w:val="TableText0"/>
            </w:pPr>
            <w:r w:rsidRPr="00B93E8A">
              <w:t>Both mutualistic partner species benefit in an interdependent relationship.</w:t>
            </w:r>
          </w:p>
        </w:tc>
      </w:tr>
      <w:tr w:rsidR="00422979" w14:paraId="5C3369A9" w14:textId="77777777" w:rsidTr="00D63C7B">
        <w:tc>
          <w:tcPr>
            <w:tcW w:w="9071" w:type="dxa"/>
            <w:shd w:val="clear" w:color="auto" w:fill="BFBFBF" w:themeFill="background1" w:themeFillShade="BF"/>
          </w:tcPr>
          <w:p w14:paraId="149CBE0B" w14:textId="2B92D4E1" w:rsidR="00422979" w:rsidRDefault="003711A5" w:rsidP="003711A5">
            <w:pPr>
              <w:pStyle w:val="Heading5"/>
            </w:pPr>
            <w:r>
              <w:t>6</w:t>
            </w:r>
            <w:r>
              <w:tab/>
            </w:r>
            <w:r w:rsidRPr="003711A5">
              <w:t>Social behaviour</w:t>
            </w:r>
          </w:p>
        </w:tc>
      </w:tr>
      <w:tr w:rsidR="00422979" w14:paraId="3513E164" w14:textId="77777777" w:rsidTr="00CA62CA">
        <w:trPr>
          <w:trHeight w:val="570"/>
        </w:trPr>
        <w:tc>
          <w:tcPr>
            <w:tcW w:w="9071" w:type="dxa"/>
            <w:vAlign w:val="center"/>
          </w:tcPr>
          <w:p w14:paraId="749FE4A7" w14:textId="3E136EB6" w:rsidR="00FB6C9D" w:rsidRDefault="003711A5" w:rsidP="00CA62CA">
            <w:pPr>
              <w:pStyle w:val="TableText0"/>
            </w:pPr>
            <w:r>
              <w:t>(</w:t>
            </w:r>
            <w:r w:rsidRPr="00FB6C9D">
              <w:t>a</w:t>
            </w:r>
            <w:r w:rsidRPr="00B93E8A">
              <w:t>) Many animals live in social groups and have behaviours that are adapted to group living such as social hierarchy, co-operative hunting and social defence.</w:t>
            </w:r>
          </w:p>
        </w:tc>
      </w:tr>
      <w:tr w:rsidR="00B93E8A" w14:paraId="135B7341" w14:textId="77777777" w:rsidTr="00CA62CA">
        <w:trPr>
          <w:trHeight w:val="737"/>
        </w:trPr>
        <w:tc>
          <w:tcPr>
            <w:tcW w:w="9071" w:type="dxa"/>
            <w:vAlign w:val="center"/>
          </w:tcPr>
          <w:p w14:paraId="4A022DAD" w14:textId="77777777" w:rsidR="00B93E8A" w:rsidRPr="00B93E8A" w:rsidRDefault="00B93E8A" w:rsidP="00CA62CA">
            <w:pPr>
              <w:pStyle w:val="TableText0"/>
            </w:pPr>
            <w:r w:rsidRPr="00FB6C9D">
              <w:t>(</w:t>
            </w:r>
            <w:r w:rsidRPr="00B93E8A">
              <w:t xml:space="preserve">b) Altruism and kin selection and its influence on survival. </w:t>
            </w:r>
          </w:p>
          <w:p w14:paraId="036CF62A" w14:textId="77777777" w:rsidR="00B93E8A" w:rsidRPr="00B93E8A" w:rsidRDefault="00B93E8A" w:rsidP="00CA62CA">
            <w:pPr>
              <w:pStyle w:val="TableText0"/>
            </w:pPr>
            <w:r w:rsidRPr="00B93E8A">
              <w:t xml:space="preserve">An altruistic behaviour harms the donor individual but benefits the recipient. </w:t>
            </w:r>
          </w:p>
          <w:p w14:paraId="7086979A" w14:textId="77777777" w:rsidR="00B93E8A" w:rsidRPr="00B93E8A" w:rsidRDefault="00B93E8A" w:rsidP="00CA62CA">
            <w:pPr>
              <w:pStyle w:val="TableText0"/>
            </w:pPr>
            <w:r w:rsidRPr="00B93E8A">
              <w:t xml:space="preserve">Behaviour that appears to be altruistic can be common between a donor and a recipient if they are related (kin). </w:t>
            </w:r>
          </w:p>
          <w:p w14:paraId="742D9288" w14:textId="31DAAB8C" w:rsidR="00B93E8A" w:rsidRDefault="00B93E8A" w:rsidP="00CA62CA">
            <w:pPr>
              <w:pStyle w:val="TableText0"/>
            </w:pPr>
            <w:r w:rsidRPr="00B93E8A">
              <w:t>The donor will benefit in kin selection in terms of the increased chances of survival of shared genes in the recipient’s offspring or future offspring.</w:t>
            </w:r>
          </w:p>
        </w:tc>
      </w:tr>
      <w:tr w:rsidR="00B93E8A" w14:paraId="0CC0E33A" w14:textId="77777777" w:rsidTr="00AA188F">
        <w:trPr>
          <w:trHeight w:val="1077"/>
        </w:trPr>
        <w:tc>
          <w:tcPr>
            <w:tcW w:w="9071" w:type="dxa"/>
            <w:vAlign w:val="center"/>
          </w:tcPr>
          <w:p w14:paraId="43E39466" w14:textId="7B41C0DF" w:rsidR="00B93E8A" w:rsidRPr="00B93E8A" w:rsidRDefault="00B93E8A" w:rsidP="002F3D55">
            <w:pPr>
              <w:pStyle w:val="TableText0"/>
            </w:pPr>
            <w:r w:rsidRPr="00B93E8A">
              <w:t>(c) Social insects and the structure of their society in which only some individuals (queens and drones) contribute reproductively. Most members of the colony are sterile workers who co-operate with close relatives to raise relatives.</w:t>
            </w:r>
          </w:p>
        </w:tc>
      </w:tr>
      <w:tr w:rsidR="00B93E8A" w14:paraId="2383737E" w14:textId="77777777" w:rsidTr="00CA62CA">
        <w:trPr>
          <w:trHeight w:val="1814"/>
        </w:trPr>
        <w:tc>
          <w:tcPr>
            <w:tcW w:w="9071" w:type="dxa"/>
            <w:vAlign w:val="center"/>
          </w:tcPr>
          <w:p w14:paraId="1BB1193B" w14:textId="018FB35B" w:rsidR="00B93E8A" w:rsidRPr="00FB6C9D" w:rsidRDefault="00B93E8A" w:rsidP="002F3D55">
            <w:pPr>
              <w:pStyle w:val="TableText0"/>
            </w:pPr>
            <w:r w:rsidRPr="00FB6C9D">
              <w:t>(d) Primate behaviour</w:t>
            </w:r>
          </w:p>
          <w:p w14:paraId="7421BC74" w14:textId="77777777" w:rsidR="00B93E8A" w:rsidRPr="00FB6C9D" w:rsidRDefault="00B93E8A" w:rsidP="002F3D55">
            <w:pPr>
              <w:pStyle w:val="TableText0"/>
            </w:pPr>
            <w:r w:rsidRPr="00FB6C9D">
              <w:t>Primates have a long period of parental care to allow learning of complex social behaviour.</w:t>
            </w:r>
          </w:p>
          <w:p w14:paraId="680BB09D" w14:textId="40DDF20B" w:rsidR="00B93E8A" w:rsidRPr="00FB6C9D" w:rsidRDefault="00B93E8A" w:rsidP="002F3D55">
            <w:pPr>
              <w:pStyle w:val="TableText0"/>
            </w:pPr>
            <w:r w:rsidRPr="00FB6C9D">
              <w:t>Complex social behaviours support the social hierarchy. This reduces conflict through ritualistic display and appeasement behaviour. Alliances form between individuals, which are often used to increase social status within the group.</w:t>
            </w:r>
          </w:p>
        </w:tc>
      </w:tr>
    </w:tbl>
    <w:p w14:paraId="34B3730B" w14:textId="24F8B00D" w:rsidR="00CA62CA" w:rsidRDefault="00CA62CA"/>
    <w:p w14:paraId="7386B66A" w14:textId="77777777" w:rsidR="00CA62CA" w:rsidRDefault="00CA62CA">
      <w:pPr>
        <w:tabs>
          <w:tab w:val="clear" w:pos="284"/>
          <w:tab w:val="clear" w:pos="567"/>
        </w:tabs>
        <w:spacing w:line="240" w:lineRule="auto"/>
      </w:pPr>
      <w:r>
        <w:br w:type="page"/>
      </w:r>
    </w:p>
    <w:tbl>
      <w:tblPr>
        <w:tblStyle w:val="TableGrid"/>
        <w:tblW w:w="9071" w:type="dxa"/>
        <w:tblLook w:val="04A0" w:firstRow="1" w:lastRow="0" w:firstColumn="1" w:lastColumn="0" w:noHBand="0" w:noVBand="1"/>
      </w:tblPr>
      <w:tblGrid>
        <w:gridCol w:w="9071"/>
      </w:tblGrid>
      <w:tr w:rsidR="00CA62CA" w14:paraId="7A0CEA04" w14:textId="77777777" w:rsidTr="00D63C7B">
        <w:tc>
          <w:tcPr>
            <w:tcW w:w="9071" w:type="dxa"/>
            <w:shd w:val="clear" w:color="auto" w:fill="BFBFBF" w:themeFill="background1" w:themeFillShade="BF"/>
          </w:tcPr>
          <w:p w14:paraId="2C169989" w14:textId="0FAEE4DF" w:rsidR="00CA62CA" w:rsidRPr="00CA62CA" w:rsidRDefault="00CA62CA" w:rsidP="0084185E">
            <w:pPr>
              <w:pStyle w:val="Heading4"/>
            </w:pPr>
            <w:r w:rsidRPr="00CA62CA">
              <w:lastRenderedPageBreak/>
              <w:t>Sustainability and interdependence</w:t>
            </w:r>
          </w:p>
        </w:tc>
      </w:tr>
      <w:tr w:rsidR="00422979" w14:paraId="7C5234CB" w14:textId="77777777" w:rsidTr="00D63C7B">
        <w:tc>
          <w:tcPr>
            <w:tcW w:w="9071" w:type="dxa"/>
            <w:shd w:val="clear" w:color="auto" w:fill="BFBFBF" w:themeFill="background1" w:themeFillShade="BF"/>
          </w:tcPr>
          <w:p w14:paraId="74B26ED1" w14:textId="61803B87" w:rsidR="00422979" w:rsidRDefault="003711A5" w:rsidP="003711A5">
            <w:pPr>
              <w:pStyle w:val="Heading5"/>
            </w:pPr>
            <w:r>
              <w:t>7</w:t>
            </w:r>
            <w:r>
              <w:tab/>
            </w:r>
            <w:r w:rsidRPr="003711A5">
              <w:t>Components of biodiversity</w:t>
            </w:r>
          </w:p>
        </w:tc>
      </w:tr>
      <w:tr w:rsidR="00422979" w14:paraId="07493A8D" w14:textId="77777777" w:rsidTr="00CA62CA">
        <w:tc>
          <w:tcPr>
            <w:tcW w:w="9071" w:type="dxa"/>
            <w:vAlign w:val="center"/>
          </w:tcPr>
          <w:p w14:paraId="5514B042" w14:textId="77777777" w:rsidR="00FB6C9D" w:rsidRPr="00B93E8A" w:rsidRDefault="003711A5" w:rsidP="00CA62CA">
            <w:pPr>
              <w:pStyle w:val="TableText0"/>
            </w:pPr>
            <w:r w:rsidRPr="00B93E8A">
              <w:t xml:space="preserve">Components of biodiversity are genetic diversity, species diversity and ecosystem diversity. </w:t>
            </w:r>
          </w:p>
          <w:p w14:paraId="0F519201" w14:textId="77777777" w:rsidR="00FB6C9D" w:rsidRPr="00B93E8A" w:rsidRDefault="003711A5" w:rsidP="00CA62CA">
            <w:pPr>
              <w:pStyle w:val="TableText0"/>
            </w:pPr>
            <w:r w:rsidRPr="00B93E8A">
              <w:t xml:space="preserve">Genetic diversity is the number and frequency of all the alleles within a population. </w:t>
            </w:r>
          </w:p>
          <w:p w14:paraId="710327AF" w14:textId="77777777" w:rsidR="00FB6C9D" w:rsidRPr="00B93E8A" w:rsidRDefault="003711A5" w:rsidP="00CA62CA">
            <w:pPr>
              <w:pStyle w:val="TableText0"/>
            </w:pPr>
            <w:r w:rsidRPr="00B93E8A">
              <w:t xml:space="preserve">Species diversity comprises the number of different species in an ecosystem (the species richness) and the proportion of each species in the ecosystem (the relative abundance). </w:t>
            </w:r>
          </w:p>
          <w:p w14:paraId="64FADEFB" w14:textId="11D84212" w:rsidR="00FB6C9D" w:rsidRDefault="003711A5" w:rsidP="00CA62CA">
            <w:pPr>
              <w:pStyle w:val="TableText0"/>
            </w:pPr>
            <w:r w:rsidRPr="00B93E8A">
              <w:t>Ecosystem diversity refers to the number of distinct ecosystems within a defined area.</w:t>
            </w:r>
          </w:p>
        </w:tc>
      </w:tr>
      <w:tr w:rsidR="00422979" w14:paraId="21C82D90" w14:textId="77777777" w:rsidTr="00D63C7B">
        <w:tc>
          <w:tcPr>
            <w:tcW w:w="9071" w:type="dxa"/>
            <w:shd w:val="clear" w:color="auto" w:fill="BFBFBF" w:themeFill="background1" w:themeFillShade="BF"/>
          </w:tcPr>
          <w:p w14:paraId="6F080582" w14:textId="6597161C" w:rsidR="00422979" w:rsidRDefault="003711A5" w:rsidP="003711A5">
            <w:pPr>
              <w:pStyle w:val="Heading5"/>
            </w:pPr>
            <w:r>
              <w:t>8</w:t>
            </w:r>
            <w:r>
              <w:tab/>
            </w:r>
            <w:r w:rsidRPr="003711A5">
              <w:t>Threats to biodiversity</w:t>
            </w:r>
          </w:p>
        </w:tc>
      </w:tr>
      <w:tr w:rsidR="00422979" w14:paraId="10EE106E" w14:textId="77777777" w:rsidTr="00CA62CA">
        <w:trPr>
          <w:trHeight w:val="1073"/>
        </w:trPr>
        <w:tc>
          <w:tcPr>
            <w:tcW w:w="9071" w:type="dxa"/>
            <w:vAlign w:val="center"/>
          </w:tcPr>
          <w:p w14:paraId="181B9488" w14:textId="77777777" w:rsidR="00FB6C9D" w:rsidRPr="00B93E8A" w:rsidRDefault="003711A5" w:rsidP="00CA62CA">
            <w:pPr>
              <w:pStyle w:val="TableText0"/>
            </w:pPr>
            <w:r w:rsidRPr="00B93E8A">
              <w:t xml:space="preserve">(a) Exploitation and recovery of populations and the impact on their genetic diversity. </w:t>
            </w:r>
          </w:p>
          <w:p w14:paraId="2F7404EF" w14:textId="085AFED4" w:rsidR="00B93E8A" w:rsidRPr="00B93E8A" w:rsidRDefault="003711A5" w:rsidP="00CA62CA">
            <w:pPr>
              <w:pStyle w:val="TableText0"/>
            </w:pPr>
            <w:r w:rsidRPr="00B93E8A">
              <w:t xml:space="preserve">The bottleneck effect </w:t>
            </w:r>
            <w:r w:rsidR="000E0ADD" w:rsidRPr="00B93E8A">
              <w:t xml:space="preserve">— </w:t>
            </w:r>
            <w:r w:rsidRPr="00B93E8A">
              <w:t>small populations may lose the genetic variation necessary to enable evolutionary responses to environmental change.</w:t>
            </w:r>
          </w:p>
        </w:tc>
      </w:tr>
      <w:tr w:rsidR="00B93E8A" w14:paraId="1599EE73" w14:textId="77777777" w:rsidTr="00CA62CA">
        <w:trPr>
          <w:trHeight w:val="516"/>
        </w:trPr>
        <w:tc>
          <w:tcPr>
            <w:tcW w:w="9071" w:type="dxa"/>
            <w:vAlign w:val="center"/>
          </w:tcPr>
          <w:p w14:paraId="41BA741E" w14:textId="77777777" w:rsidR="00B93E8A" w:rsidRPr="00B93E8A" w:rsidRDefault="00B93E8A" w:rsidP="00CA62CA">
            <w:pPr>
              <w:pStyle w:val="TableText0"/>
            </w:pPr>
            <w:r w:rsidRPr="00B93E8A">
              <w:t xml:space="preserve">(b) Habitat loss, habitat fragments and their impact on species richness. </w:t>
            </w:r>
          </w:p>
          <w:p w14:paraId="532D4938" w14:textId="77777777" w:rsidR="00B93E8A" w:rsidRPr="00B93E8A" w:rsidRDefault="00B93E8A" w:rsidP="00CA62CA">
            <w:pPr>
              <w:pStyle w:val="TableText0"/>
            </w:pPr>
            <w:r w:rsidRPr="00B93E8A">
              <w:t xml:space="preserve">The clearing of habitats has led to habitat fragmentation. Degradation of the edges of habitat fragments results in increased competition between species as the fragment becomes smaller. This may result in a decrease in biodiversity. </w:t>
            </w:r>
          </w:p>
          <w:p w14:paraId="4D6ACF27" w14:textId="63A4C957" w:rsidR="00B93E8A" w:rsidRPr="00B93E8A" w:rsidRDefault="00B93E8A" w:rsidP="00CA62CA">
            <w:pPr>
              <w:pStyle w:val="TableText0"/>
            </w:pPr>
            <w:r w:rsidRPr="00B93E8A">
              <w:t>To remedy widespread habitat fragmentation, isolated fragments can be linked with habitat corridors.</w:t>
            </w:r>
          </w:p>
        </w:tc>
      </w:tr>
      <w:tr w:rsidR="00B93E8A" w14:paraId="7B5F77D5" w14:textId="77777777" w:rsidTr="00CA62CA">
        <w:trPr>
          <w:trHeight w:val="3118"/>
        </w:trPr>
        <w:tc>
          <w:tcPr>
            <w:tcW w:w="9071" w:type="dxa"/>
            <w:vAlign w:val="center"/>
          </w:tcPr>
          <w:p w14:paraId="3AA08725" w14:textId="77777777" w:rsidR="00B93E8A" w:rsidRPr="00B93E8A" w:rsidRDefault="00B93E8A" w:rsidP="00CA62CA">
            <w:pPr>
              <w:pStyle w:val="TableText0"/>
            </w:pPr>
            <w:r w:rsidRPr="00F252AC">
              <w:t>(</w:t>
            </w:r>
            <w:r w:rsidRPr="00B93E8A">
              <w:t>c) Introduced, naturalised and invasive species and their impact on native populations.</w:t>
            </w:r>
          </w:p>
          <w:p w14:paraId="71E65B67" w14:textId="77777777" w:rsidR="00B93E8A" w:rsidRPr="00B93E8A" w:rsidRDefault="00B93E8A" w:rsidP="00CA62CA">
            <w:pPr>
              <w:pStyle w:val="TableText0"/>
            </w:pPr>
            <w:r w:rsidRPr="00B93E8A">
              <w:t xml:space="preserve">Introduced (non-native) species are those that humans have moved either intentionally or accidentally to new geographic locations. </w:t>
            </w:r>
          </w:p>
          <w:p w14:paraId="51D1DEDC" w14:textId="619A8F0E" w:rsidR="00B93E8A" w:rsidRPr="00F252AC" w:rsidRDefault="00B93E8A" w:rsidP="00CA62CA">
            <w:pPr>
              <w:pStyle w:val="TableText0"/>
            </w:pPr>
            <w:r w:rsidRPr="00B93E8A">
              <w:t>Those that become established within wild communities are termed naturalised species. Invasive species are naturalised species that spread rapidly and eliminate native species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tc>
      </w:tr>
    </w:tbl>
    <w:p w14:paraId="35D15852" w14:textId="77777777" w:rsidR="00F80E3A" w:rsidRDefault="00F80E3A">
      <w:pPr>
        <w:tabs>
          <w:tab w:val="clear" w:pos="284"/>
          <w:tab w:val="clear" w:pos="567"/>
        </w:tabs>
        <w:spacing w:line="240" w:lineRule="auto"/>
        <w:rPr>
          <w:rFonts w:eastAsia="Calibri" w:cs="Arial"/>
          <w:b/>
          <w:kern w:val="28"/>
          <w:sz w:val="28"/>
          <w:szCs w:val="28"/>
          <w:lang w:eastAsia="en-GB"/>
        </w:rPr>
      </w:pPr>
      <w:r>
        <w:rPr>
          <w:rFonts w:eastAsia="Calibri"/>
        </w:rPr>
        <w:br w:type="page"/>
      </w:r>
    </w:p>
    <w:p w14:paraId="2DE9530C" w14:textId="3D81C0E1" w:rsidR="003711A5" w:rsidRDefault="003711A5" w:rsidP="0084185E">
      <w:pPr>
        <w:pStyle w:val="Heading4"/>
        <w:rPr>
          <w:rFonts w:eastAsia="Calibri"/>
        </w:rPr>
      </w:pPr>
      <w:r w:rsidRPr="003711A5">
        <w:rPr>
          <w:rFonts w:eastAsia="Calibri"/>
        </w:rPr>
        <w:lastRenderedPageBreak/>
        <w:t xml:space="preserve">Apparatus and </w:t>
      </w:r>
      <w:r w:rsidR="000E0ADD">
        <w:rPr>
          <w:rFonts w:eastAsia="Calibri"/>
        </w:rPr>
        <w:t>t</w:t>
      </w:r>
      <w:r w:rsidRPr="003711A5">
        <w:rPr>
          <w:rFonts w:eastAsia="Calibri"/>
        </w:rPr>
        <w:t>echniques</w:t>
      </w:r>
    </w:p>
    <w:p w14:paraId="0438E987" w14:textId="3754E70A" w:rsidR="00631AB8" w:rsidRDefault="00631AB8" w:rsidP="00631AB8">
      <w:pPr>
        <w:rPr>
          <w:rFonts w:eastAsia="Calibri"/>
        </w:rPr>
      </w:pPr>
      <w:r w:rsidRPr="00FB441C">
        <w:rPr>
          <w:rFonts w:eastAsia="Calibri"/>
        </w:rPr>
        <w:t>In addition to the key areas, candidates must have knowledge of the following pieces of apparatus and have opportunities to become familiar</w:t>
      </w:r>
      <w:r>
        <w:rPr>
          <w:rFonts w:eastAsia="Calibri"/>
        </w:rPr>
        <w:t xml:space="preserve"> with the following techniques.</w:t>
      </w:r>
    </w:p>
    <w:p w14:paraId="4F304166" w14:textId="77777777" w:rsidR="00631AB8" w:rsidRPr="00FB441C" w:rsidRDefault="00631AB8" w:rsidP="00631AB8">
      <w:pPr>
        <w:rPr>
          <w:rFonts w:eastAsia="Calibri"/>
        </w:rPr>
      </w:pPr>
    </w:p>
    <w:tbl>
      <w:tblPr>
        <w:tblStyle w:val="TableGrid"/>
        <w:tblW w:w="0" w:type="auto"/>
        <w:tblLook w:val="04A0" w:firstRow="1" w:lastRow="0" w:firstColumn="1" w:lastColumn="0" w:noHBand="0" w:noVBand="1"/>
      </w:tblPr>
      <w:tblGrid>
        <w:gridCol w:w="9061"/>
      </w:tblGrid>
      <w:tr w:rsidR="003711A5" w14:paraId="75797648" w14:textId="77777777" w:rsidTr="003711A5">
        <w:tc>
          <w:tcPr>
            <w:tcW w:w="9061" w:type="dxa"/>
            <w:shd w:val="clear" w:color="auto" w:fill="BFBFBF" w:themeFill="background1" w:themeFillShade="BF"/>
          </w:tcPr>
          <w:p w14:paraId="396F14B0" w14:textId="29D9C000" w:rsidR="003711A5" w:rsidRDefault="003711A5" w:rsidP="003711A5">
            <w:pPr>
              <w:pStyle w:val="Heading5"/>
            </w:pPr>
            <w:r w:rsidRPr="003711A5">
              <w:t>Apparatus</w:t>
            </w:r>
          </w:p>
        </w:tc>
      </w:tr>
      <w:tr w:rsidR="003711A5" w14:paraId="6B0BDC33" w14:textId="77777777" w:rsidTr="003711A5">
        <w:tc>
          <w:tcPr>
            <w:tcW w:w="9061" w:type="dxa"/>
          </w:tcPr>
          <w:p w14:paraId="501D1F6C" w14:textId="77777777" w:rsidR="003711A5" w:rsidRPr="001123E2" w:rsidRDefault="003711A5" w:rsidP="001123E2">
            <w:pPr>
              <w:spacing w:line="240" w:lineRule="auto"/>
              <w:rPr>
                <w:sz w:val="16"/>
                <w:szCs w:val="16"/>
              </w:rPr>
            </w:pPr>
          </w:p>
          <w:p w14:paraId="4860669E" w14:textId="09104469" w:rsidR="003711A5" w:rsidRPr="003711A5" w:rsidRDefault="003711A5" w:rsidP="003711A5">
            <w:pPr>
              <w:pStyle w:val="bullet"/>
            </w:pPr>
            <w:r w:rsidRPr="003711A5">
              <w:t>beaker</w:t>
            </w:r>
          </w:p>
          <w:p w14:paraId="354D8D4C" w14:textId="1CF8B0A0" w:rsidR="003711A5" w:rsidRPr="003711A5" w:rsidRDefault="003711A5" w:rsidP="003711A5">
            <w:pPr>
              <w:pStyle w:val="bullet"/>
            </w:pPr>
            <w:r w:rsidRPr="003711A5">
              <w:t xml:space="preserve">balance </w:t>
            </w:r>
          </w:p>
          <w:p w14:paraId="7B32648A" w14:textId="44512339" w:rsidR="003711A5" w:rsidRPr="003711A5" w:rsidRDefault="003711A5" w:rsidP="003711A5">
            <w:pPr>
              <w:pStyle w:val="bullet"/>
            </w:pPr>
            <w:r w:rsidRPr="003711A5">
              <w:t>measuring cylinder</w:t>
            </w:r>
          </w:p>
          <w:p w14:paraId="5747EA5B" w14:textId="1DDC11FC" w:rsidR="003711A5" w:rsidRPr="003711A5" w:rsidRDefault="003711A5" w:rsidP="003711A5">
            <w:pPr>
              <w:pStyle w:val="bullet"/>
            </w:pPr>
            <w:r w:rsidRPr="003711A5">
              <w:t>dropper/pipette</w:t>
            </w:r>
          </w:p>
          <w:p w14:paraId="7CF6985F" w14:textId="5CA29C12" w:rsidR="003711A5" w:rsidRPr="003711A5" w:rsidRDefault="003711A5" w:rsidP="003711A5">
            <w:pPr>
              <w:pStyle w:val="bullet"/>
            </w:pPr>
            <w:r w:rsidRPr="003711A5">
              <w:t>test tube/boiling tube</w:t>
            </w:r>
          </w:p>
          <w:p w14:paraId="1B406342" w14:textId="3F032A95" w:rsidR="003711A5" w:rsidRPr="003711A5" w:rsidRDefault="003711A5" w:rsidP="003711A5">
            <w:pPr>
              <w:pStyle w:val="bullet"/>
            </w:pPr>
            <w:r w:rsidRPr="003711A5">
              <w:t>thermometer</w:t>
            </w:r>
          </w:p>
          <w:p w14:paraId="102CA070" w14:textId="2D55B246" w:rsidR="003711A5" w:rsidRPr="003711A5" w:rsidRDefault="003711A5" w:rsidP="003711A5">
            <w:pPr>
              <w:pStyle w:val="bullet"/>
            </w:pPr>
            <w:r w:rsidRPr="003711A5">
              <w:t>funnel</w:t>
            </w:r>
          </w:p>
          <w:p w14:paraId="1B13AAC7" w14:textId="24896017" w:rsidR="003711A5" w:rsidRPr="003711A5" w:rsidRDefault="003711A5" w:rsidP="003711A5">
            <w:pPr>
              <w:pStyle w:val="bullet"/>
            </w:pPr>
            <w:r w:rsidRPr="003711A5">
              <w:t>syringe</w:t>
            </w:r>
          </w:p>
          <w:p w14:paraId="5C8B4FB6" w14:textId="43EFD618" w:rsidR="003711A5" w:rsidRPr="003711A5" w:rsidRDefault="003711A5" w:rsidP="003711A5">
            <w:pPr>
              <w:pStyle w:val="bullet"/>
            </w:pPr>
            <w:r w:rsidRPr="003711A5">
              <w:t>timer</w:t>
            </w:r>
            <w:r w:rsidR="008A60E5">
              <w:t>/</w:t>
            </w:r>
            <w:r w:rsidRPr="003711A5">
              <w:t>stopwatch</w:t>
            </w:r>
          </w:p>
          <w:p w14:paraId="677DD487" w14:textId="4045FC1C" w:rsidR="003711A5" w:rsidRPr="003711A5" w:rsidRDefault="00631AB8" w:rsidP="003711A5">
            <w:pPr>
              <w:pStyle w:val="bullet"/>
            </w:pPr>
            <w:r w:rsidRPr="003711A5">
              <w:t xml:space="preserve">Petri </w:t>
            </w:r>
            <w:r w:rsidR="003711A5" w:rsidRPr="003711A5">
              <w:t>dish</w:t>
            </w:r>
          </w:p>
          <w:p w14:paraId="614F2FF5" w14:textId="62BEEBC1" w:rsidR="003711A5" w:rsidRPr="003711A5" w:rsidRDefault="003711A5" w:rsidP="003711A5">
            <w:pPr>
              <w:pStyle w:val="bullet"/>
            </w:pPr>
            <w:r w:rsidRPr="003711A5">
              <w:t>water bath</w:t>
            </w:r>
          </w:p>
          <w:p w14:paraId="35EFBFF1" w14:textId="7DAFE131" w:rsidR="003711A5" w:rsidRPr="003711A5" w:rsidRDefault="003711A5" w:rsidP="003711A5">
            <w:pPr>
              <w:pStyle w:val="bullet"/>
            </w:pPr>
            <w:r w:rsidRPr="003711A5">
              <w:t>spectroscope</w:t>
            </w:r>
          </w:p>
          <w:p w14:paraId="49A356A5" w14:textId="2F35F6B9" w:rsidR="003711A5" w:rsidRPr="003711A5" w:rsidRDefault="003711A5" w:rsidP="003711A5">
            <w:pPr>
              <w:pStyle w:val="bullet"/>
            </w:pPr>
            <w:r w:rsidRPr="003711A5">
              <w:t>colorimeter</w:t>
            </w:r>
          </w:p>
          <w:p w14:paraId="75C40659" w14:textId="77777777" w:rsidR="003711A5" w:rsidRDefault="003711A5" w:rsidP="003711A5">
            <w:pPr>
              <w:pStyle w:val="bullet"/>
            </w:pPr>
            <w:r w:rsidRPr="003711A5">
              <w:t>simple fermenter</w:t>
            </w:r>
          </w:p>
          <w:p w14:paraId="4FBB99E6" w14:textId="586D5789" w:rsidR="003711A5" w:rsidRPr="003711A5" w:rsidRDefault="003711A5" w:rsidP="003711A5"/>
        </w:tc>
      </w:tr>
      <w:tr w:rsidR="003711A5" w14:paraId="7437C231" w14:textId="77777777" w:rsidTr="003711A5">
        <w:tc>
          <w:tcPr>
            <w:tcW w:w="9061" w:type="dxa"/>
            <w:shd w:val="clear" w:color="auto" w:fill="BFBFBF" w:themeFill="background1" w:themeFillShade="BF"/>
          </w:tcPr>
          <w:p w14:paraId="410B93F4" w14:textId="4EC7ED8E" w:rsidR="003711A5" w:rsidRDefault="003711A5" w:rsidP="003711A5">
            <w:pPr>
              <w:pStyle w:val="Heading5"/>
            </w:pPr>
            <w:r w:rsidRPr="003711A5">
              <w:t>Techniques</w:t>
            </w:r>
          </w:p>
        </w:tc>
      </w:tr>
      <w:tr w:rsidR="003711A5" w14:paraId="1CF873E8" w14:textId="77777777" w:rsidTr="003711A5">
        <w:tc>
          <w:tcPr>
            <w:tcW w:w="9061" w:type="dxa"/>
          </w:tcPr>
          <w:p w14:paraId="3E5639D3" w14:textId="77777777" w:rsidR="003711A5" w:rsidRPr="001123E2" w:rsidRDefault="003711A5" w:rsidP="001123E2">
            <w:pPr>
              <w:spacing w:line="240" w:lineRule="auto"/>
              <w:rPr>
                <w:sz w:val="16"/>
                <w:szCs w:val="16"/>
              </w:rPr>
            </w:pPr>
          </w:p>
          <w:p w14:paraId="4F7242EC" w14:textId="67D022D6" w:rsidR="003711A5" w:rsidRPr="003711A5" w:rsidRDefault="003711A5" w:rsidP="003711A5">
            <w:pPr>
              <w:pStyle w:val="bullet"/>
            </w:pPr>
            <w:r w:rsidRPr="003711A5">
              <w:t>using paper or thin layer chromatography to separate photosynthetic pigments</w:t>
            </w:r>
          </w:p>
          <w:p w14:paraId="6D7E3B03" w14:textId="02F0B42D" w:rsidR="003711A5" w:rsidRPr="003711A5" w:rsidRDefault="003711A5" w:rsidP="003711A5">
            <w:pPr>
              <w:pStyle w:val="bullet"/>
            </w:pPr>
            <w:r w:rsidRPr="003711A5">
              <w:t>using gel electrophoresis to separate macromolecules</w:t>
            </w:r>
            <w:r w:rsidR="000E0ADD">
              <w:t>, for example</w:t>
            </w:r>
            <w:r w:rsidRPr="003711A5">
              <w:t xml:space="preserve"> DNA fragments</w:t>
            </w:r>
          </w:p>
          <w:p w14:paraId="1EAAD5C8" w14:textId="75170C66" w:rsidR="003711A5" w:rsidRPr="003711A5" w:rsidRDefault="003711A5" w:rsidP="003711A5">
            <w:pPr>
              <w:pStyle w:val="bullet"/>
            </w:pPr>
            <w:r w:rsidRPr="003711A5">
              <w:t>using substrate concentration or inhibitor concentration to alter reaction rates</w:t>
            </w:r>
          </w:p>
          <w:p w14:paraId="1AD81E85" w14:textId="7F4637F9" w:rsidR="003711A5" w:rsidRPr="003711A5" w:rsidRDefault="003711A5" w:rsidP="003711A5">
            <w:pPr>
              <w:pStyle w:val="bullet"/>
            </w:pPr>
            <w:r w:rsidRPr="003711A5">
              <w:t>using a respirometer</w:t>
            </w:r>
          </w:p>
          <w:p w14:paraId="70178504" w14:textId="3063D280" w:rsidR="003711A5" w:rsidRPr="003711A5" w:rsidRDefault="003711A5" w:rsidP="003711A5">
            <w:pPr>
              <w:pStyle w:val="bullet"/>
            </w:pPr>
            <w:r>
              <w:t>measuring</w:t>
            </w:r>
            <w:r w:rsidRPr="003711A5">
              <w:t xml:space="preserve"> metabolic rate using oxygen, carbon dioxide and temperature probes </w:t>
            </w:r>
          </w:p>
          <w:p w14:paraId="5156ED34" w14:textId="5C223D15" w:rsidR="003711A5" w:rsidRPr="003711A5" w:rsidRDefault="003711A5" w:rsidP="003711A5">
            <w:pPr>
              <w:pStyle w:val="bullet"/>
            </w:pPr>
            <w:r w:rsidRPr="003711A5">
              <w:t>using a spectroscope to compare visible light and filtered lights</w:t>
            </w:r>
          </w:p>
          <w:p w14:paraId="0ED6BC62" w14:textId="77777777" w:rsidR="003711A5" w:rsidRDefault="003711A5" w:rsidP="003711A5"/>
          <w:p w14:paraId="46933953" w14:textId="3AAE6A43" w:rsidR="003711A5" w:rsidRDefault="003711A5" w:rsidP="003711A5">
            <w:r>
              <w:t>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w:t>
            </w:r>
          </w:p>
          <w:p w14:paraId="1A21C7BE" w14:textId="4AA211D7" w:rsidR="003711A5" w:rsidRDefault="003711A5" w:rsidP="003711A5"/>
        </w:tc>
      </w:tr>
    </w:tbl>
    <w:p w14:paraId="3A2635B9" w14:textId="77777777" w:rsidR="003711A5" w:rsidRPr="007B1408" w:rsidRDefault="003711A5" w:rsidP="007B1408"/>
    <w:p w14:paraId="01F3D564" w14:textId="1E929B2A" w:rsidR="000B4623" w:rsidRPr="007B1408" w:rsidRDefault="000B4623" w:rsidP="007B1408">
      <w:r w:rsidRPr="007B1408">
        <w:t>Skills, knowledge and understanding included in the course are appropriate to the SCQF level of the course. The SCQF level descriptors give further information on characteristics and expected performance at each SCQF level</w:t>
      </w:r>
      <w:r w:rsidR="001C60E5" w:rsidRPr="001C60E5">
        <w:t>, and can be found on the SCQF website.</w:t>
      </w:r>
      <w:r w:rsidRPr="007B1408">
        <w:t xml:space="preserve"> </w:t>
      </w:r>
    </w:p>
    <w:p w14:paraId="024E1B73" w14:textId="77777777" w:rsidR="000B4623" w:rsidRPr="007B1408" w:rsidRDefault="000B4623" w:rsidP="007B1408"/>
    <w:p w14:paraId="4B17EBF0" w14:textId="77777777" w:rsidR="001435BE" w:rsidRDefault="001435BE">
      <w:pPr>
        <w:tabs>
          <w:tab w:val="clear" w:pos="284"/>
          <w:tab w:val="clear" w:pos="567"/>
        </w:tabs>
        <w:spacing w:line="240" w:lineRule="auto"/>
        <w:rPr>
          <w:rFonts w:cs="Arial"/>
          <w:b/>
          <w:kern w:val="28"/>
          <w:sz w:val="36"/>
          <w:szCs w:val="22"/>
          <w:lang w:eastAsia="en-GB"/>
        </w:rPr>
      </w:pPr>
      <w:r>
        <w:br w:type="page"/>
      </w:r>
    </w:p>
    <w:p w14:paraId="097FAE26" w14:textId="094C319C" w:rsidR="000B4623" w:rsidRDefault="000B4623" w:rsidP="001435BE">
      <w:pPr>
        <w:pStyle w:val="Heading2"/>
      </w:pPr>
      <w:bookmarkStart w:id="6" w:name="_Toc514765281"/>
      <w:r>
        <w:lastRenderedPageBreak/>
        <w:t>Skills for learning, skil</w:t>
      </w:r>
      <w:r w:rsidR="00A56964">
        <w:t>ls for life and skills for work</w:t>
      </w:r>
      <w:bookmarkEnd w:id="6"/>
    </w:p>
    <w:p w14:paraId="0248A818" w14:textId="53CAE461" w:rsidR="000B4623" w:rsidRPr="007B1408" w:rsidRDefault="000B4623" w:rsidP="007B1408">
      <w:r w:rsidRPr="007B1408">
        <w:t xml:space="preserve">This course helps </w:t>
      </w:r>
      <w:r w:rsidR="005359F1" w:rsidRPr="007B1408">
        <w:t xml:space="preserve">candidates </w:t>
      </w:r>
      <w:r w:rsidRPr="007B1408">
        <w:t xml:space="preserve">to develop broad, generic skills. These skills are based on </w:t>
      </w:r>
      <w:hyperlink r:id="rId15" w:history="1">
        <w:r w:rsidRPr="007B1408">
          <w:rPr>
            <w:rStyle w:val="Hyperlink"/>
          </w:rPr>
          <w:t>SQA’s Skills Framework: Skills for Learning, Skills for Life and Skills for Work</w:t>
        </w:r>
      </w:hyperlink>
      <w:r w:rsidRPr="007B1408">
        <w:t xml:space="preserve"> and draw from the following main skills areas:</w:t>
      </w:r>
    </w:p>
    <w:p w14:paraId="386546BA" w14:textId="513EB720" w:rsidR="000B4623" w:rsidRPr="007B1408" w:rsidRDefault="000B4623" w:rsidP="007B1408"/>
    <w:p w14:paraId="792A0F23" w14:textId="1705267B" w:rsidR="00AC64E2" w:rsidRPr="001E2FFF" w:rsidRDefault="00AC64E2" w:rsidP="00FF5310">
      <w:pPr>
        <w:tabs>
          <w:tab w:val="clear" w:pos="284"/>
        </w:tabs>
        <w:ind w:left="567" w:hanging="567"/>
        <w:rPr>
          <w:rFonts w:cs="Arial"/>
        </w:rPr>
      </w:pPr>
      <w:r w:rsidRPr="001E2FFF">
        <w:rPr>
          <w:rFonts w:cs="Arial"/>
          <w:b/>
        </w:rPr>
        <w:t>1</w:t>
      </w:r>
      <w:r w:rsidRPr="001E2FFF">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63F123F1" w:rsidR="00AC64E2" w:rsidRPr="001E2FFF" w:rsidRDefault="00AC64E2" w:rsidP="00FF5310">
      <w:pPr>
        <w:tabs>
          <w:tab w:val="clear" w:pos="284"/>
        </w:tabs>
        <w:ind w:left="567" w:hanging="567"/>
        <w:rPr>
          <w:rFonts w:cs="Arial"/>
        </w:rPr>
      </w:pPr>
      <w:r w:rsidRPr="001E2FFF">
        <w:rPr>
          <w:rFonts w:cs="Arial"/>
          <w:b/>
        </w:rPr>
        <w:t>2</w:t>
      </w:r>
      <w:r w:rsidRPr="001E2FFF">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3179796E" w:rsidR="00AC64E2" w:rsidRPr="001E2FFF" w:rsidRDefault="00AC64E2" w:rsidP="00FF5310">
      <w:pPr>
        <w:tabs>
          <w:tab w:val="clear" w:pos="284"/>
        </w:tabs>
        <w:ind w:left="567" w:hanging="567"/>
        <w:rPr>
          <w:rFonts w:cs="Arial"/>
        </w:rPr>
      </w:pPr>
      <w:r w:rsidRPr="001E2FFF">
        <w:rPr>
          <w:rFonts w:cs="Arial"/>
          <w:b/>
        </w:rPr>
        <w:t>5</w:t>
      </w:r>
      <w:r w:rsidRPr="001E2FFF">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7B1408" w:rsidRDefault="0092241F" w:rsidP="007B1408"/>
    <w:p w14:paraId="2112EE08" w14:textId="794B046A" w:rsidR="00F66ADF" w:rsidRPr="007B1408" w:rsidRDefault="00213F1A" w:rsidP="007B1408">
      <w:r>
        <w:t>Teachers and/or lecturers</w:t>
      </w:r>
      <w:r w:rsidRPr="00FB441C">
        <w:t xml:space="preserve"> </w:t>
      </w:r>
      <w:r w:rsidR="00F66ADF" w:rsidRPr="007B1408">
        <w:t>must build these skills into the course at an appropriate level, where there are suitable opportunities.</w:t>
      </w:r>
    </w:p>
    <w:p w14:paraId="5D8305E1" w14:textId="77777777" w:rsidR="000B4623" w:rsidRPr="007B1408" w:rsidRDefault="000B4623" w:rsidP="007B1408"/>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1435BE">
      <w:pPr>
        <w:pStyle w:val="Heading1"/>
      </w:pPr>
      <w:bookmarkStart w:id="7" w:name="_Toc514765282"/>
      <w:r w:rsidRPr="00715400">
        <w:lastRenderedPageBreak/>
        <w:t>Course assessment</w:t>
      </w:r>
      <w:bookmarkEnd w:id="7"/>
    </w:p>
    <w:p w14:paraId="0DFC1301" w14:textId="77777777" w:rsidR="000B4623" w:rsidRPr="007B1408" w:rsidRDefault="004F7D82" w:rsidP="007B1408">
      <w:r w:rsidRPr="007B1408">
        <w:t>C</w:t>
      </w:r>
      <w:r w:rsidR="000B4623" w:rsidRPr="007B1408">
        <w:t>ourse assessment</w:t>
      </w:r>
      <w:r w:rsidR="00583736" w:rsidRPr="007B1408">
        <w:t xml:space="preserve"> is</w:t>
      </w:r>
      <w:r w:rsidR="000B4623" w:rsidRPr="007B1408">
        <w:t xml:space="preserve"> based on the information provided in this document.</w:t>
      </w:r>
    </w:p>
    <w:p w14:paraId="1A71BC59" w14:textId="77777777" w:rsidR="000B4623" w:rsidRPr="007B1408" w:rsidRDefault="000B4623" w:rsidP="007B1408"/>
    <w:p w14:paraId="1853518A" w14:textId="77777777" w:rsidR="000B4623" w:rsidRPr="007B1408" w:rsidRDefault="000B4623" w:rsidP="007B1408">
      <w:r w:rsidRPr="007B1408">
        <w:t>The course assessment meets the key purposes and aims of the course by addressing:</w:t>
      </w:r>
    </w:p>
    <w:p w14:paraId="4F6BDF3E" w14:textId="77777777" w:rsidR="000B4623" w:rsidRPr="007B1408" w:rsidRDefault="000B4623" w:rsidP="007B1408"/>
    <w:p w14:paraId="78602BA1" w14:textId="77777777" w:rsidR="000B4623" w:rsidRPr="007B1408" w:rsidRDefault="000B4623" w:rsidP="007B1408">
      <w:pPr>
        <w:pStyle w:val="bullet"/>
      </w:pPr>
      <w:r w:rsidRPr="007B1408">
        <w:t>breadth — drawing on knowledge and skills from across the course</w:t>
      </w:r>
    </w:p>
    <w:p w14:paraId="1C76C517" w14:textId="77777777" w:rsidR="000B4623" w:rsidRPr="007B1408" w:rsidRDefault="000B4623" w:rsidP="007B1408">
      <w:pPr>
        <w:pStyle w:val="bullet"/>
      </w:pPr>
      <w:r w:rsidRPr="007B1408">
        <w:t>challenge — requiring greater depth or extension of knowledge and/or skills</w:t>
      </w:r>
    </w:p>
    <w:p w14:paraId="1373B1BD" w14:textId="77777777" w:rsidR="000B4623" w:rsidRPr="007B1408" w:rsidRDefault="000B4623" w:rsidP="007B1408">
      <w:pPr>
        <w:pStyle w:val="bullet"/>
      </w:pPr>
      <w:r w:rsidRPr="007B1408">
        <w:t xml:space="preserve">application — requiring application of knowledge and/or skills in practical or theoretical contexts as appropriate </w:t>
      </w:r>
    </w:p>
    <w:p w14:paraId="587663D8" w14:textId="77777777" w:rsidR="000B4623" w:rsidRPr="007B1408" w:rsidRDefault="000B4623" w:rsidP="007B1408"/>
    <w:p w14:paraId="50E13A8C" w14:textId="7B50F9E1" w:rsidR="000B4623" w:rsidRPr="007B1408" w:rsidRDefault="000B4623" w:rsidP="007B1408">
      <w:r w:rsidRPr="007B1408">
        <w:t xml:space="preserve">This enables </w:t>
      </w:r>
      <w:r w:rsidR="005359F1" w:rsidRPr="007B1408">
        <w:t xml:space="preserve">candidates </w:t>
      </w:r>
      <w:r w:rsidRPr="007B1408">
        <w:t>to</w:t>
      </w:r>
      <w:r w:rsidR="00F1411D">
        <w:t xml:space="preserve"> apply</w:t>
      </w:r>
      <w:r w:rsidRPr="007B1408">
        <w:t xml:space="preserve">: </w:t>
      </w:r>
    </w:p>
    <w:p w14:paraId="6B8FE7F8" w14:textId="77777777" w:rsidR="000B4623" w:rsidRPr="007B1408" w:rsidRDefault="000B4623" w:rsidP="007B1408"/>
    <w:p w14:paraId="397FB756" w14:textId="5BC4C379" w:rsidR="00AC64E2" w:rsidRPr="001435BE" w:rsidRDefault="00AC64E2" w:rsidP="001435BE">
      <w:pPr>
        <w:pStyle w:val="bullet"/>
      </w:pPr>
      <w:r w:rsidRPr="001435BE">
        <w:t xml:space="preserve">breadth and depth of skills, knowledge and understanding from across the </w:t>
      </w:r>
      <w:r w:rsidR="00FA5DB9" w:rsidRPr="001435BE">
        <w:t>c</w:t>
      </w:r>
      <w:r w:rsidRPr="001435BE">
        <w:t>ourse to answer questions in biology</w:t>
      </w:r>
    </w:p>
    <w:p w14:paraId="73A931EF" w14:textId="30DB9542" w:rsidR="00AC64E2" w:rsidRPr="001435BE" w:rsidRDefault="00AC64E2" w:rsidP="001435BE">
      <w:pPr>
        <w:pStyle w:val="bullet"/>
      </w:pPr>
      <w:r w:rsidRPr="001435BE">
        <w:t>skills of scientific inquiry, using related knowledge, to carry out a meaningful and appropriately challenging task in biology and communicate findings</w:t>
      </w:r>
    </w:p>
    <w:p w14:paraId="5DC372D3" w14:textId="43BF4BBD" w:rsidR="00F54351" w:rsidRDefault="00F54351" w:rsidP="00F54351"/>
    <w:p w14:paraId="1CC95818" w14:textId="400D97F3" w:rsidR="00DE67E8" w:rsidRDefault="00DE67E8" w:rsidP="00F54351">
      <w:r w:rsidRPr="00DE67E8">
        <w:t>The course assessment has three components: two question papers and an assignment. The relationship between these three components is complementary, to ensure full coverage of the knowledge and skills of the course.</w:t>
      </w:r>
    </w:p>
    <w:p w14:paraId="648B13F3" w14:textId="77777777" w:rsidR="00DE67E8" w:rsidRPr="00F54351" w:rsidRDefault="00DE67E8" w:rsidP="00F54351"/>
    <w:p w14:paraId="05EE9475" w14:textId="59521B24" w:rsidR="00715400" w:rsidRPr="00A56964" w:rsidRDefault="00715400" w:rsidP="001435BE">
      <w:pPr>
        <w:pStyle w:val="Heading2"/>
      </w:pPr>
      <w:bookmarkStart w:id="8" w:name="_Toc468372970"/>
      <w:bookmarkStart w:id="9" w:name="_Toc514765283"/>
      <w:r>
        <w:t xml:space="preserve">Course assessment structure: </w:t>
      </w:r>
      <w:bookmarkEnd w:id="8"/>
      <w:r w:rsidR="007E2C6F">
        <w:t>question paper</w:t>
      </w:r>
      <w:r w:rsidR="006D3A1D">
        <w:t>s</w:t>
      </w:r>
      <w:bookmarkEnd w:id="9"/>
    </w:p>
    <w:p w14:paraId="2CC208E6" w14:textId="25EC1D14" w:rsidR="000B4623" w:rsidRDefault="007E2C6F" w:rsidP="002370C6">
      <w:pPr>
        <w:pStyle w:val="Heading3"/>
        <w:tabs>
          <w:tab w:val="clear" w:pos="284"/>
          <w:tab w:val="clear" w:pos="567"/>
          <w:tab w:val="right" w:pos="9071"/>
        </w:tabs>
      </w:pPr>
      <w:r>
        <w:t>Question paper</w:t>
      </w:r>
      <w:r w:rsidR="00B727D0">
        <w:t xml:space="preserve"> 1</w:t>
      </w:r>
      <w:r w:rsidR="007310C9">
        <w:t>: multiple choice</w:t>
      </w:r>
      <w:r w:rsidR="000B4623">
        <w:tab/>
      </w:r>
      <w:r w:rsidR="00B727D0">
        <w:t>25</w:t>
      </w:r>
      <w:r w:rsidR="00B727D0" w:rsidRPr="00365987">
        <w:t xml:space="preserve"> </w:t>
      </w:r>
      <w:r w:rsidR="000B4623" w:rsidRPr="00365987">
        <w:t>marks</w:t>
      </w:r>
    </w:p>
    <w:p w14:paraId="4C581623" w14:textId="7C001393" w:rsidR="00B727D0" w:rsidRPr="00B727D0" w:rsidRDefault="00B727D0" w:rsidP="001F3699">
      <w:pPr>
        <w:pStyle w:val="Heading3"/>
        <w:tabs>
          <w:tab w:val="clear" w:pos="284"/>
          <w:tab w:val="clear" w:pos="567"/>
          <w:tab w:val="right" w:pos="9071"/>
        </w:tabs>
      </w:pPr>
      <w:r>
        <w:t>Question paper 2</w:t>
      </w:r>
      <w:r>
        <w:tab/>
        <w:t>95 marks</w:t>
      </w:r>
    </w:p>
    <w:p w14:paraId="536EAB60" w14:textId="77777777" w:rsidR="007C059D" w:rsidRPr="00292FE0" w:rsidRDefault="007C059D" w:rsidP="007C059D">
      <w:r w:rsidRPr="00292FE0">
        <w:t>The question papers have a total mark allocation of 120 marks. This is 80% of the overall marks for the course assessment.</w:t>
      </w:r>
    </w:p>
    <w:p w14:paraId="57B163F4" w14:textId="77777777" w:rsidR="007C059D" w:rsidRPr="00292FE0" w:rsidRDefault="007C059D" w:rsidP="007C059D"/>
    <w:p w14:paraId="4B547EED" w14:textId="77777777" w:rsidR="007C059D" w:rsidRDefault="007C059D" w:rsidP="007C059D">
      <w:r w:rsidRPr="007D6436">
        <w:t>Marks are distributed proportionally across the course content.</w:t>
      </w:r>
    </w:p>
    <w:p w14:paraId="03962A89" w14:textId="77777777" w:rsidR="007C059D" w:rsidRPr="007D6436" w:rsidRDefault="007C059D" w:rsidP="007C059D"/>
    <w:p w14:paraId="32EA747B" w14:textId="77777777" w:rsidR="007C059D" w:rsidRDefault="007C059D" w:rsidP="007C059D">
      <w:r w:rsidRPr="00D16BF1">
        <w:t>The majority of marks are awarded for demonstrating and applying knowledge and understanding. The other marks are awarded for applying scientific inquiry, scientific analytical thinking, problem-solving skills and the impact of applications of biology on society and the environment.</w:t>
      </w:r>
    </w:p>
    <w:p w14:paraId="67835AB0" w14:textId="77777777" w:rsidR="007C059D" w:rsidRDefault="007C059D" w:rsidP="007C059D"/>
    <w:p w14:paraId="567E2FB1" w14:textId="61513270" w:rsidR="007E2135" w:rsidRPr="00D92C22" w:rsidRDefault="007E2135" w:rsidP="00D92C22">
      <w:r w:rsidRPr="00D92C22">
        <w:rPr>
          <w:rFonts w:eastAsia="Calibri"/>
        </w:rPr>
        <w:t>The question paper</w:t>
      </w:r>
      <w:r w:rsidR="00B727D0" w:rsidRPr="00D92C22">
        <w:rPr>
          <w:rFonts w:eastAsia="Calibri"/>
        </w:rPr>
        <w:t>s</w:t>
      </w:r>
      <w:r w:rsidRPr="00D92C22">
        <w:rPr>
          <w:rFonts w:eastAsia="Calibri"/>
        </w:rPr>
        <w:t xml:space="preserve"> assess breadth</w:t>
      </w:r>
      <w:r w:rsidR="00766C6E" w:rsidRPr="00D92C22">
        <w:rPr>
          <w:rFonts w:eastAsia="Calibri"/>
        </w:rPr>
        <w:t>,</w:t>
      </w:r>
      <w:r w:rsidRPr="00D92C22">
        <w:rPr>
          <w:rFonts w:eastAsia="Calibri"/>
        </w:rPr>
        <w:t xml:space="preserve"> </w:t>
      </w:r>
      <w:r w:rsidR="00766C6E" w:rsidRPr="00D92C22">
        <w:rPr>
          <w:rFonts w:eastAsia="Calibri"/>
        </w:rPr>
        <w:t xml:space="preserve">challenge </w:t>
      </w:r>
      <w:r w:rsidRPr="00D92C22">
        <w:rPr>
          <w:rFonts w:eastAsia="Calibri"/>
        </w:rPr>
        <w:t xml:space="preserve">and </w:t>
      </w:r>
      <w:r w:rsidR="00766C6E" w:rsidRPr="00D92C22">
        <w:rPr>
          <w:rFonts w:eastAsia="Calibri"/>
        </w:rPr>
        <w:t xml:space="preserve">application of skills, knowledge </w:t>
      </w:r>
      <w:r w:rsidRPr="00D92C22">
        <w:rPr>
          <w:rFonts w:eastAsia="Calibri"/>
        </w:rPr>
        <w:t>and understanding</w:t>
      </w:r>
      <w:r w:rsidR="00766C6E" w:rsidRPr="00D92C22">
        <w:rPr>
          <w:rFonts w:eastAsia="Calibri"/>
        </w:rPr>
        <w:t xml:space="preserve"> from across the course</w:t>
      </w:r>
      <w:r w:rsidRPr="00D92C22">
        <w:rPr>
          <w:rFonts w:eastAsia="Calibri"/>
        </w:rPr>
        <w:t xml:space="preserve">. </w:t>
      </w:r>
      <w:r w:rsidR="00B727D0" w:rsidRPr="00D92C22">
        <w:t>They</w:t>
      </w:r>
      <w:r w:rsidR="00766C6E" w:rsidRPr="00D92C22">
        <w:t xml:space="preserve"> assess the application or extension of knowledge and/or skills in unfamiliar situations, practical and theoretical contexts. </w:t>
      </w:r>
      <w:r w:rsidR="00B727D0" w:rsidRPr="00D92C22">
        <w:t>They</w:t>
      </w:r>
      <w:r w:rsidR="00766C6E" w:rsidRPr="00D92C22">
        <w:t xml:space="preserve"> also assess scientific inquiry skills, analytical thinking skills, </w:t>
      </w:r>
      <w:r w:rsidR="00C24DC8">
        <w:t xml:space="preserve">and </w:t>
      </w:r>
      <w:r w:rsidR="00766C6E" w:rsidRPr="00D92C22">
        <w:t>problem</w:t>
      </w:r>
      <w:r w:rsidR="00B727D0" w:rsidRPr="00D92C22">
        <w:t>-</w:t>
      </w:r>
      <w:r w:rsidR="00766C6E" w:rsidRPr="00D92C22">
        <w:t xml:space="preserve">solving skills. </w:t>
      </w:r>
    </w:p>
    <w:p w14:paraId="24623D89" w14:textId="77777777" w:rsidR="00B21E6B" w:rsidRPr="00D92C22" w:rsidRDefault="00B21E6B" w:rsidP="00EC71A7"/>
    <w:p w14:paraId="0C0E24D9" w14:textId="77777777" w:rsidR="007C059D" w:rsidRDefault="007C059D">
      <w:pPr>
        <w:tabs>
          <w:tab w:val="clear" w:pos="284"/>
          <w:tab w:val="clear" w:pos="567"/>
        </w:tabs>
        <w:spacing w:line="240" w:lineRule="auto"/>
      </w:pPr>
      <w:r>
        <w:br w:type="page"/>
      </w:r>
    </w:p>
    <w:p w14:paraId="7540560C" w14:textId="78715562" w:rsidR="007E2135" w:rsidRPr="00D92C22" w:rsidRDefault="007E2135" w:rsidP="00D92C22">
      <w:r w:rsidRPr="00D92C22">
        <w:lastRenderedPageBreak/>
        <w:t>The q</w:t>
      </w:r>
      <w:r w:rsidR="004F44D6" w:rsidRPr="00D92C22">
        <w:t>uestion paper</w:t>
      </w:r>
      <w:r w:rsidR="00B727D0" w:rsidRPr="00D92C22">
        <w:t>s</w:t>
      </w:r>
      <w:r w:rsidR="00766C6E" w:rsidRPr="00D92C22">
        <w:t xml:space="preserve"> give candidates</w:t>
      </w:r>
      <w:r w:rsidRPr="00D92C22">
        <w:t xml:space="preserve"> an opportunity to demonstrate </w:t>
      </w:r>
      <w:r w:rsidR="00EA02F7">
        <w:t xml:space="preserve">the following </w:t>
      </w:r>
      <w:r w:rsidRPr="00D92C22">
        <w:t>skills, knowledge and understa</w:t>
      </w:r>
      <w:r w:rsidR="00C45CE3" w:rsidRPr="00D92C22">
        <w:t>nding</w:t>
      </w:r>
      <w:r w:rsidRPr="00D92C22">
        <w:t>:</w:t>
      </w:r>
    </w:p>
    <w:p w14:paraId="4031F090" w14:textId="77777777" w:rsidR="007E2135" w:rsidRPr="001435BE" w:rsidRDefault="007E2135" w:rsidP="001435BE"/>
    <w:p w14:paraId="56E694DC" w14:textId="0BBE90C0" w:rsidR="007E2135" w:rsidRPr="001435BE" w:rsidRDefault="007E2135" w:rsidP="001435BE">
      <w:pPr>
        <w:pStyle w:val="bullet"/>
      </w:pPr>
      <w:r w:rsidRPr="001435BE">
        <w:t xml:space="preserve">demonstrating knowledge and understanding of biology by making </w:t>
      </w:r>
      <w:r w:rsidR="00766C6E" w:rsidRPr="001435BE">
        <w:t xml:space="preserve">accurate </w:t>
      </w:r>
      <w:r w:rsidRPr="001435BE">
        <w:t>statements, describing information, providing explanations and integrating knowledge</w:t>
      </w:r>
    </w:p>
    <w:p w14:paraId="66E99FE0" w14:textId="5CD5335C" w:rsidR="007E2135" w:rsidRPr="001435BE" w:rsidRDefault="007E2135" w:rsidP="001435BE">
      <w:pPr>
        <w:pStyle w:val="bullet"/>
      </w:pPr>
      <w:r w:rsidRPr="001435BE">
        <w:t xml:space="preserve">applying biology </w:t>
      </w:r>
      <w:r w:rsidR="00A50174" w:rsidRPr="001435BE">
        <w:t xml:space="preserve">knowledge </w:t>
      </w:r>
      <w:r w:rsidRPr="001435BE">
        <w:t>to new situations, analysing information and solving problems</w:t>
      </w:r>
    </w:p>
    <w:p w14:paraId="2BA73A0E" w14:textId="2B3A7326" w:rsidR="007E2135" w:rsidRPr="001435BE" w:rsidRDefault="007E2135" w:rsidP="001435BE">
      <w:pPr>
        <w:pStyle w:val="bullet"/>
      </w:pPr>
      <w:r w:rsidRPr="001435BE">
        <w:t>planning or designing experiments/practical investigations to test given hypotheses or to illustrate particular effects</w:t>
      </w:r>
    </w:p>
    <w:p w14:paraId="35C193D0" w14:textId="39A58B80" w:rsidR="005265F7" w:rsidRPr="001435BE" w:rsidRDefault="005265F7" w:rsidP="001435BE">
      <w:pPr>
        <w:pStyle w:val="bullet"/>
      </w:pPr>
      <w:r w:rsidRPr="001435BE">
        <w:t>selecting information from a variety of sources</w:t>
      </w:r>
      <w:r w:rsidR="007E2135" w:rsidRPr="001435BE">
        <w:t xml:space="preserve"> </w:t>
      </w:r>
    </w:p>
    <w:p w14:paraId="496AF138" w14:textId="0BAAE28B" w:rsidR="007E2135" w:rsidRPr="001435BE" w:rsidRDefault="007E2135" w:rsidP="001435BE">
      <w:pPr>
        <w:pStyle w:val="bullet"/>
      </w:pPr>
      <w:r w:rsidRPr="001435BE">
        <w:t>presenting information appropriately in a variety of forms</w:t>
      </w:r>
    </w:p>
    <w:p w14:paraId="26B4CBC9" w14:textId="77777777" w:rsidR="007E2135" w:rsidRPr="001435BE" w:rsidRDefault="007E2135" w:rsidP="001435BE">
      <w:pPr>
        <w:pStyle w:val="bullet"/>
      </w:pPr>
      <w:r w:rsidRPr="001435BE">
        <w:t>processing information (using calculations and units, where appropriate)</w:t>
      </w:r>
    </w:p>
    <w:p w14:paraId="00FA9AB7" w14:textId="00A5E25A" w:rsidR="007E2135" w:rsidRPr="001435BE" w:rsidRDefault="007E2135" w:rsidP="001435BE">
      <w:pPr>
        <w:pStyle w:val="bullet"/>
      </w:pPr>
      <w:r w:rsidRPr="001435BE">
        <w:t>making predictions and generalisations based on evidence/information</w:t>
      </w:r>
    </w:p>
    <w:p w14:paraId="290E16E7" w14:textId="1D336A78" w:rsidR="007E2135" w:rsidRPr="001435BE" w:rsidRDefault="007E2135" w:rsidP="001435BE">
      <w:pPr>
        <w:pStyle w:val="bullet"/>
      </w:pPr>
      <w:r w:rsidRPr="001435BE">
        <w:t>drawing valid conclusions and giving explanations supported by evidence/justification</w:t>
      </w:r>
    </w:p>
    <w:p w14:paraId="086824E2" w14:textId="0C4CBF40" w:rsidR="005265F7" w:rsidRPr="001435BE" w:rsidRDefault="005265F7" w:rsidP="001435BE">
      <w:pPr>
        <w:pStyle w:val="bullet"/>
      </w:pPr>
      <w:r w:rsidRPr="001435BE">
        <w:rPr>
          <w:rFonts w:eastAsia="Calibri"/>
        </w:rPr>
        <w:t>evaluating experiments/</w:t>
      </w:r>
      <w:r w:rsidR="00A50174" w:rsidRPr="001435BE">
        <w:rPr>
          <w:rFonts w:eastAsia="Calibri"/>
        </w:rPr>
        <w:t xml:space="preserve">practical </w:t>
      </w:r>
      <w:r w:rsidRPr="001435BE">
        <w:rPr>
          <w:rFonts w:eastAsia="Calibri"/>
        </w:rPr>
        <w:t xml:space="preserve">investigations and suggesting improvements </w:t>
      </w:r>
    </w:p>
    <w:p w14:paraId="499BE141" w14:textId="77777777" w:rsidR="00C754CA" w:rsidRPr="00292FE0" w:rsidRDefault="00C754CA" w:rsidP="00292FE0">
      <w:pPr>
        <w:rPr>
          <w:rFonts w:eastAsia="Calibri"/>
        </w:rPr>
      </w:pPr>
    </w:p>
    <w:p w14:paraId="6BC8C6F4" w14:textId="02926654" w:rsidR="00C754CA" w:rsidRDefault="00C754CA" w:rsidP="0084185E">
      <w:pPr>
        <w:pStyle w:val="Heading4"/>
      </w:pPr>
      <w:r>
        <w:t>Question paper 1</w:t>
      </w:r>
      <w:r w:rsidR="007310C9">
        <w:t>: multiple choice</w:t>
      </w:r>
    </w:p>
    <w:p w14:paraId="7C1D4C82" w14:textId="632DB6C0" w:rsidR="00C754CA" w:rsidRPr="00673931" w:rsidRDefault="00C754CA" w:rsidP="00492D60">
      <w:r w:rsidRPr="00673931">
        <w:t>Question paper 1 contains multiple-choice questions.</w:t>
      </w:r>
    </w:p>
    <w:p w14:paraId="0B0D0586" w14:textId="59CCDBFA" w:rsidR="00C754CA" w:rsidRDefault="00C754CA" w:rsidP="00492D60"/>
    <w:p w14:paraId="231FE68E" w14:textId="1CA9F7B5" w:rsidR="00C754CA" w:rsidRPr="00673931" w:rsidRDefault="00C754CA" w:rsidP="0084185E">
      <w:pPr>
        <w:pStyle w:val="Heading4"/>
      </w:pPr>
      <w:r>
        <w:t>Question paper 2</w:t>
      </w:r>
    </w:p>
    <w:p w14:paraId="0D99A78C" w14:textId="045372B7" w:rsidR="00C754CA" w:rsidRPr="00673931" w:rsidRDefault="00C754CA" w:rsidP="00492D60">
      <w:r w:rsidRPr="00673931">
        <w:t>Question paper 2 contains restricted</w:t>
      </w:r>
      <w:r w:rsidR="00BD0CDB">
        <w:t>-</w:t>
      </w:r>
      <w:r w:rsidR="00B91924">
        <w:t>response</w:t>
      </w:r>
      <w:r w:rsidRPr="00673931">
        <w:t xml:space="preserve"> and extended-response questions.</w:t>
      </w:r>
    </w:p>
    <w:p w14:paraId="5A2310F0" w14:textId="639C24D4" w:rsidR="00324F58" w:rsidRDefault="00324F58" w:rsidP="000B4623"/>
    <w:p w14:paraId="0E4D9BA3" w14:textId="307D83EA" w:rsidR="00715400" w:rsidRPr="00195ECB" w:rsidRDefault="00715400" w:rsidP="0084185E">
      <w:pPr>
        <w:pStyle w:val="Heading4"/>
      </w:pPr>
      <w:r w:rsidRPr="00195ECB">
        <w:t xml:space="preserve">Setting, conducting and marking the </w:t>
      </w:r>
      <w:r w:rsidR="002B1637" w:rsidRPr="00195ECB">
        <w:t>question paper</w:t>
      </w:r>
      <w:r w:rsidR="004C76BD">
        <w:t>s</w:t>
      </w:r>
    </w:p>
    <w:p w14:paraId="52586487" w14:textId="58FF9EBB" w:rsidR="00A56964" w:rsidRPr="00292FE0" w:rsidRDefault="00C315EF" w:rsidP="00292FE0">
      <w:r w:rsidRPr="00292FE0">
        <w:t>Th</w:t>
      </w:r>
      <w:r w:rsidR="00672CF6" w:rsidRPr="00292FE0">
        <w:t>e</w:t>
      </w:r>
      <w:r w:rsidRPr="00292FE0">
        <w:t xml:space="preserve"> question paper</w:t>
      </w:r>
      <w:r w:rsidR="004F44D6" w:rsidRPr="00292FE0">
        <w:t>s are</w:t>
      </w:r>
      <w:r w:rsidR="00F45079" w:rsidRPr="00292FE0">
        <w:t xml:space="preserve"> set and marked by SQA, and conducted in centres under conditions specified for external examinations by SQA.</w:t>
      </w:r>
    </w:p>
    <w:p w14:paraId="08E82079" w14:textId="0FD0DE94" w:rsidR="00D92C22" w:rsidRPr="00292FE0" w:rsidRDefault="00D92C22" w:rsidP="00292FE0"/>
    <w:p w14:paraId="5AF78E6F" w14:textId="5D9268F4" w:rsidR="00D92C22" w:rsidRPr="00292FE0" w:rsidRDefault="00E83D98" w:rsidP="00292FE0">
      <w:r w:rsidRPr="00292FE0">
        <w:t>Candidates have 4</w:t>
      </w:r>
      <w:r w:rsidR="00914E2B" w:rsidRPr="00292FE0">
        <w:t>0</w:t>
      </w:r>
      <w:r w:rsidR="00E02472" w:rsidRPr="00292FE0">
        <w:t xml:space="preserve"> minutes to complete question paper 1.</w:t>
      </w:r>
    </w:p>
    <w:p w14:paraId="5E4909DE" w14:textId="07466D9B" w:rsidR="00E02472" w:rsidRPr="00292FE0" w:rsidRDefault="00E02472" w:rsidP="00292FE0"/>
    <w:p w14:paraId="33E79279" w14:textId="3C7FF41A" w:rsidR="00E02472" w:rsidRPr="00292FE0" w:rsidRDefault="00E02472" w:rsidP="00292FE0">
      <w:r w:rsidRPr="00292FE0">
        <w:t xml:space="preserve">Candidates have </w:t>
      </w:r>
      <w:r w:rsidR="00E83D98" w:rsidRPr="00292FE0">
        <w:t>2</w:t>
      </w:r>
      <w:r w:rsidRPr="00292FE0">
        <w:t xml:space="preserve"> hours and </w:t>
      </w:r>
      <w:r w:rsidR="00914E2B" w:rsidRPr="00292FE0">
        <w:t>20</w:t>
      </w:r>
      <w:r w:rsidRPr="00292FE0">
        <w:t xml:space="preserve"> minutes to complete question paper 2.</w:t>
      </w:r>
    </w:p>
    <w:p w14:paraId="68A7A593" w14:textId="53422B61" w:rsidR="00F45079" w:rsidRPr="00292FE0" w:rsidRDefault="00F45079" w:rsidP="00292FE0"/>
    <w:p w14:paraId="70899C69" w14:textId="0A9EE2E0" w:rsidR="003E4D35" w:rsidRPr="00292FE0" w:rsidRDefault="003E4D35" w:rsidP="00292FE0">
      <w:r w:rsidRPr="00292FE0">
        <w:t xml:space="preserve">Specimen question papers for </w:t>
      </w:r>
      <w:r w:rsidR="00AD54F1" w:rsidRPr="00292FE0">
        <w:t>Higher</w:t>
      </w:r>
      <w:r w:rsidRPr="00292FE0">
        <w:t xml:space="preserve"> courses are published on SQA’s website. These illustrate the standard, structure and requirements of the question papers candidates sit. The specimen papers also include marking instructions.</w:t>
      </w:r>
    </w:p>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1435BE">
      <w:pPr>
        <w:pStyle w:val="Heading2"/>
      </w:pPr>
      <w:bookmarkStart w:id="12" w:name="_Toc514765284"/>
      <w:r>
        <w:lastRenderedPageBreak/>
        <w:t>Course assessment s</w:t>
      </w:r>
      <w:r w:rsidRPr="00E11543">
        <w:t>tructure</w:t>
      </w:r>
      <w:r>
        <w:t xml:space="preserve">: </w:t>
      </w:r>
      <w:bookmarkEnd w:id="10"/>
      <w:bookmarkEnd w:id="11"/>
      <w:r w:rsidR="00F45079">
        <w:t>assignment</w:t>
      </w:r>
      <w:bookmarkEnd w:id="12"/>
    </w:p>
    <w:p w14:paraId="2D8B4AC2" w14:textId="72AEECD6" w:rsidR="000B4623" w:rsidRDefault="00F45079" w:rsidP="00F827D4">
      <w:pPr>
        <w:pStyle w:val="Heading3"/>
        <w:tabs>
          <w:tab w:val="clear" w:pos="284"/>
          <w:tab w:val="clear" w:pos="567"/>
          <w:tab w:val="right" w:pos="9071"/>
        </w:tabs>
      </w:pPr>
      <w:r>
        <w:t>Assignment</w:t>
      </w:r>
      <w:r w:rsidR="00E02472">
        <w:tab/>
      </w:r>
      <w:r w:rsidR="00C315EF" w:rsidRPr="00365987">
        <w:t xml:space="preserve">20 </w:t>
      </w:r>
      <w:r w:rsidR="000B4623" w:rsidRPr="00365987">
        <w:t>marks</w:t>
      </w:r>
    </w:p>
    <w:p w14:paraId="191A97EE" w14:textId="79F2ED06" w:rsidR="00BD22BE" w:rsidRDefault="00BD22BE" w:rsidP="00BD22BE">
      <w:r w:rsidRPr="00BE569B">
        <w:t>The assignment has a tot</w:t>
      </w:r>
      <w:r>
        <w:t>al mark allocation of 20 marks</w:t>
      </w:r>
      <w:r w:rsidR="008D77EC">
        <w:t>.</w:t>
      </w:r>
      <w:r>
        <w:t xml:space="preserve"> This </w:t>
      </w:r>
      <w:r w:rsidRPr="00BE569B">
        <w:t>is scaled to 30 marks by SQA</w:t>
      </w:r>
      <w:r>
        <w:t xml:space="preserve"> to represent</w:t>
      </w:r>
      <w:r w:rsidRPr="00BE569B">
        <w:t xml:space="preserve"> 20% of the overall marks for the course assessment.</w:t>
      </w:r>
    </w:p>
    <w:p w14:paraId="414E6877" w14:textId="77777777" w:rsidR="004C76BD" w:rsidRDefault="004C76BD" w:rsidP="001435BE">
      <w:pPr>
        <w:rPr>
          <w:rFonts w:eastAsia="Calibri"/>
        </w:rPr>
      </w:pPr>
    </w:p>
    <w:p w14:paraId="1252A02E" w14:textId="003661B1" w:rsidR="007E3399" w:rsidRPr="001435BE" w:rsidRDefault="007E3399" w:rsidP="001435BE">
      <w:r w:rsidRPr="001435BE">
        <w:rPr>
          <w:rFonts w:eastAsia="Calibri"/>
        </w:rPr>
        <w:t>The assignment assess</w:t>
      </w:r>
      <w:r w:rsidR="00775E2B">
        <w:rPr>
          <w:rFonts w:eastAsia="Calibri"/>
        </w:rPr>
        <w:t>es</w:t>
      </w:r>
      <w:r w:rsidRPr="001435BE">
        <w:rPr>
          <w:rFonts w:eastAsia="Calibri"/>
        </w:rPr>
        <w:t xml:space="preserve"> the application of skills of scientific inquiry and related biology knowledge and understanding.</w:t>
      </w:r>
      <w:r w:rsidRPr="001435BE">
        <w:t xml:space="preserve"> </w:t>
      </w:r>
    </w:p>
    <w:p w14:paraId="06D7C261" w14:textId="1EB00BDE" w:rsidR="007E3399" w:rsidRPr="001435BE" w:rsidRDefault="007E3399" w:rsidP="001435BE">
      <w:pPr>
        <w:rPr>
          <w:rFonts w:eastAsia="Calibri"/>
        </w:rPr>
      </w:pPr>
    </w:p>
    <w:p w14:paraId="723F0AED" w14:textId="3E52F66D" w:rsidR="007E3399" w:rsidRDefault="00775E2B" w:rsidP="001435BE">
      <w:r>
        <w:t>It</w:t>
      </w:r>
      <w:r w:rsidR="007E3399" w:rsidRPr="001435BE">
        <w:t xml:space="preserve"> </w:t>
      </w:r>
      <w:r w:rsidR="00BD22BE">
        <w:t>allows assessment of</w:t>
      </w:r>
      <w:r w:rsidR="007E3399" w:rsidRPr="001435BE">
        <w:t xml:space="preserve"> skills </w:t>
      </w:r>
      <w:r>
        <w:t>that</w:t>
      </w:r>
      <w:r w:rsidRPr="001435BE">
        <w:t xml:space="preserve"> </w:t>
      </w:r>
      <w:r w:rsidR="007E3399" w:rsidRPr="001435BE">
        <w:t xml:space="preserve">cannot be assessed </w:t>
      </w:r>
      <w:r>
        <w:t>by</w:t>
      </w:r>
      <w:r w:rsidRPr="001435BE">
        <w:t xml:space="preserve"> </w:t>
      </w:r>
      <w:r>
        <w:t>a</w:t>
      </w:r>
      <w:r w:rsidRPr="001435BE">
        <w:t xml:space="preserve"> </w:t>
      </w:r>
      <w:r w:rsidR="007E3399" w:rsidRPr="001435BE">
        <w:t xml:space="preserve">question paper; for example, handling and processing data gathered </w:t>
      </w:r>
      <w:r w:rsidR="00BD22BE">
        <w:t>through</w:t>
      </w:r>
      <w:r w:rsidR="007E3399" w:rsidRPr="001435BE">
        <w:t xml:space="preserve"> experimental work and research skills.</w:t>
      </w:r>
    </w:p>
    <w:p w14:paraId="612B1221" w14:textId="77777777" w:rsidR="00775E2B" w:rsidRPr="000932A0" w:rsidRDefault="00775E2B" w:rsidP="000932A0">
      <w:pPr>
        <w:rPr>
          <w:rFonts w:eastAsia="Calibri"/>
        </w:rPr>
      </w:pPr>
    </w:p>
    <w:p w14:paraId="41170EE2" w14:textId="2AB539B9" w:rsidR="0092241F" w:rsidRPr="00273873" w:rsidRDefault="007E3399" w:rsidP="0084185E">
      <w:pPr>
        <w:pStyle w:val="Heading4"/>
      </w:pPr>
      <w:r>
        <w:t>Assignment</w:t>
      </w:r>
      <w:r w:rsidR="0092241F" w:rsidRPr="00273873">
        <w:t xml:space="preserve"> overview</w:t>
      </w:r>
    </w:p>
    <w:p w14:paraId="794383D0" w14:textId="137EB3C4" w:rsidR="009B18DC" w:rsidRPr="001435BE" w:rsidRDefault="009B18DC" w:rsidP="001435BE">
      <w:r w:rsidRPr="001435BE">
        <w:t xml:space="preserve">The assignment gives candidates an opportunity to demonstrate the following skills, knowledge and understanding: </w:t>
      </w:r>
    </w:p>
    <w:p w14:paraId="48605F04" w14:textId="77777777" w:rsidR="009B18DC" w:rsidRPr="001435BE" w:rsidRDefault="009B18DC" w:rsidP="001435BE"/>
    <w:p w14:paraId="2E24C7B6" w14:textId="6A54B9AB" w:rsidR="009B18DC" w:rsidRPr="001435BE" w:rsidRDefault="009B18DC" w:rsidP="001435BE">
      <w:pPr>
        <w:pStyle w:val="bullet"/>
      </w:pPr>
      <w:r w:rsidRPr="001435BE">
        <w:t xml:space="preserve">applying knowledge of biology to new situations, interpreting information and solving problems </w:t>
      </w:r>
    </w:p>
    <w:p w14:paraId="540E626A" w14:textId="2180F152" w:rsidR="009B18DC" w:rsidRPr="001435BE" w:rsidRDefault="009B18DC" w:rsidP="001435BE">
      <w:pPr>
        <w:pStyle w:val="bullet"/>
      </w:pPr>
      <w:r w:rsidRPr="001435BE">
        <w:t xml:space="preserve">planning, designing and </w:t>
      </w:r>
      <w:r w:rsidR="004F44D6" w:rsidRPr="001435BE">
        <w:t xml:space="preserve">safely carrying out experiments/practical </w:t>
      </w:r>
      <w:r w:rsidRPr="001435BE">
        <w:t xml:space="preserve">investigations to test given hypotheses or to illustrate particular effects </w:t>
      </w:r>
    </w:p>
    <w:p w14:paraId="46E2596B" w14:textId="09936392" w:rsidR="009B18DC" w:rsidRPr="001435BE" w:rsidRDefault="009B18DC" w:rsidP="001435BE">
      <w:pPr>
        <w:pStyle w:val="bullet"/>
      </w:pPr>
      <w:r w:rsidRPr="001435BE">
        <w:t xml:space="preserve">selecting information from a variety of sources </w:t>
      </w:r>
    </w:p>
    <w:p w14:paraId="748D40B3" w14:textId="1E0618FB" w:rsidR="009B18DC" w:rsidRPr="001435BE" w:rsidRDefault="009B18DC" w:rsidP="001435BE">
      <w:pPr>
        <w:pStyle w:val="bullet"/>
      </w:pPr>
      <w:r w:rsidRPr="001435BE">
        <w:t xml:space="preserve">presenting information appropriately in a variety of forms </w:t>
      </w:r>
    </w:p>
    <w:p w14:paraId="69F80345" w14:textId="6E082D45" w:rsidR="009B18DC" w:rsidRPr="001435BE" w:rsidRDefault="009B18DC" w:rsidP="001435BE">
      <w:pPr>
        <w:pStyle w:val="bullet"/>
      </w:pPr>
      <w:r w:rsidRPr="001435BE">
        <w:t xml:space="preserve">processing information (using calculations and units, where appropriate) </w:t>
      </w:r>
    </w:p>
    <w:p w14:paraId="6AA24BCD" w14:textId="15FF70DB" w:rsidR="009B18DC" w:rsidRPr="001435BE" w:rsidRDefault="009B18DC" w:rsidP="001435BE">
      <w:pPr>
        <w:pStyle w:val="bullet"/>
      </w:pPr>
      <w:r w:rsidRPr="001435BE">
        <w:t xml:space="preserve">making predictions </w:t>
      </w:r>
      <w:r w:rsidR="00ED0012" w:rsidRPr="001435BE">
        <w:t>and generalisation</w:t>
      </w:r>
      <w:r w:rsidR="00A50174" w:rsidRPr="001435BE">
        <w:t>s</w:t>
      </w:r>
      <w:r w:rsidR="00ED0012" w:rsidRPr="001435BE">
        <w:t xml:space="preserve"> </w:t>
      </w:r>
      <w:r w:rsidRPr="001435BE">
        <w:t xml:space="preserve">based on evidence/information </w:t>
      </w:r>
    </w:p>
    <w:p w14:paraId="6F42DA3A" w14:textId="434FB964" w:rsidR="009B18DC" w:rsidRPr="001435BE" w:rsidRDefault="009B18DC" w:rsidP="001435BE">
      <w:pPr>
        <w:pStyle w:val="bullet"/>
      </w:pPr>
      <w:r w:rsidRPr="001435BE">
        <w:t xml:space="preserve">drawing valid conclusions and giving explanations supported by evidence/justification </w:t>
      </w:r>
    </w:p>
    <w:p w14:paraId="72BACC58" w14:textId="1DE507D2" w:rsidR="009B18DC" w:rsidRPr="001435BE" w:rsidRDefault="006B7FD7" w:rsidP="001435BE">
      <w:pPr>
        <w:pStyle w:val="bullet"/>
      </w:pPr>
      <w:r w:rsidRPr="001435BE">
        <w:t>evaluating experiments/practical investigations and suggesting improvements</w:t>
      </w:r>
    </w:p>
    <w:p w14:paraId="033E2DC1" w14:textId="2840C913" w:rsidR="009B18DC" w:rsidRPr="001435BE" w:rsidRDefault="009B18DC" w:rsidP="001435BE">
      <w:pPr>
        <w:pStyle w:val="bullet"/>
      </w:pPr>
      <w:r w:rsidRPr="001435BE">
        <w:t xml:space="preserve">communicating findings/information </w:t>
      </w:r>
      <w:r w:rsidR="00F86C07" w:rsidRPr="001435BE">
        <w:t>effectively</w:t>
      </w:r>
    </w:p>
    <w:p w14:paraId="7A22325A" w14:textId="75C43F0E" w:rsidR="00ED0012" w:rsidRPr="001435BE" w:rsidRDefault="00ED0012" w:rsidP="001435BE"/>
    <w:p w14:paraId="491D1D5A" w14:textId="129D8B8C" w:rsidR="009F56EC" w:rsidRDefault="00102C10" w:rsidP="001435BE">
      <w:r w:rsidRPr="00102C10">
        <w:t>The assignment offers challenge by requiring candidates to apply skills, knowledge and understanding in a context that is one or more of the following:</w:t>
      </w:r>
    </w:p>
    <w:p w14:paraId="40FF4457" w14:textId="77777777" w:rsidR="00102C10" w:rsidRPr="001435BE" w:rsidRDefault="00102C10" w:rsidP="001435BE"/>
    <w:p w14:paraId="7CFBCFCC" w14:textId="77777777" w:rsidR="009F56EC" w:rsidRPr="001435BE" w:rsidRDefault="009F56EC" w:rsidP="001435BE">
      <w:pPr>
        <w:pStyle w:val="bullet"/>
      </w:pPr>
      <w:r w:rsidRPr="001435BE">
        <w:t>unfamiliar</w:t>
      </w:r>
    </w:p>
    <w:p w14:paraId="635FB799" w14:textId="77777777" w:rsidR="009F56EC" w:rsidRPr="001435BE" w:rsidRDefault="009F56EC" w:rsidP="001435BE">
      <w:pPr>
        <w:pStyle w:val="bullet"/>
      </w:pPr>
      <w:r w:rsidRPr="001435BE">
        <w:t>familiar but investigated in greater depth</w:t>
      </w:r>
    </w:p>
    <w:p w14:paraId="6A135766" w14:textId="79A7F3DF" w:rsidR="009F56EC" w:rsidRPr="001435BE" w:rsidRDefault="009F56EC" w:rsidP="001435BE">
      <w:pPr>
        <w:pStyle w:val="bullet"/>
      </w:pPr>
      <w:r w:rsidRPr="001435BE">
        <w:t>integrating a number of familiar contexts</w:t>
      </w:r>
    </w:p>
    <w:p w14:paraId="030CD6B3" w14:textId="13F17AC4" w:rsidR="009F56EC" w:rsidRPr="001435BE" w:rsidRDefault="009F56EC" w:rsidP="001435BE"/>
    <w:p w14:paraId="31FF6368" w14:textId="3373730A" w:rsidR="00ED0012" w:rsidRPr="001435BE" w:rsidRDefault="00F86C07" w:rsidP="001435BE">
      <w:r w:rsidRPr="001435BE">
        <w:t xml:space="preserve">Candidates </w:t>
      </w:r>
      <w:r w:rsidR="00ED0012" w:rsidRPr="001435BE">
        <w:t>research and report on a topic that allows them to apply skills and knowledge in biology at a level appropriate to Higher.</w:t>
      </w:r>
      <w:r w:rsidR="00190215" w:rsidRPr="001435BE">
        <w:t xml:space="preserve"> </w:t>
      </w:r>
    </w:p>
    <w:p w14:paraId="25639D13" w14:textId="0D0D6CF7" w:rsidR="00ED0012" w:rsidRPr="001435BE" w:rsidRDefault="00ED0012" w:rsidP="001435BE"/>
    <w:p w14:paraId="5548556A" w14:textId="7A8B560C" w:rsidR="00805728" w:rsidRPr="001435BE" w:rsidRDefault="00805728" w:rsidP="00805728">
      <w:r w:rsidRPr="001435BE">
        <w:t>The topic must be chosen with guidanc</w:t>
      </w:r>
      <w:r>
        <w:t xml:space="preserve">e from teachers </w:t>
      </w:r>
      <w:r w:rsidR="00FE6D57">
        <w:t>and/</w:t>
      </w:r>
      <w:r>
        <w:t xml:space="preserve">or </w:t>
      </w:r>
      <w:r w:rsidRPr="001435BE">
        <w:t>lecturer</w:t>
      </w:r>
      <w:r>
        <w:t>s</w:t>
      </w:r>
      <w:r w:rsidRPr="001435BE">
        <w:t xml:space="preserve"> and must involve experimental work.</w:t>
      </w:r>
    </w:p>
    <w:p w14:paraId="4270162C" w14:textId="1B0FA818" w:rsidR="009F56EC" w:rsidRPr="001435BE" w:rsidRDefault="009F56EC" w:rsidP="001435BE"/>
    <w:p w14:paraId="323E21B1" w14:textId="7F4EC1EF" w:rsidR="00654758" w:rsidRPr="001435BE" w:rsidRDefault="00654758" w:rsidP="001435BE">
      <w:r w:rsidRPr="001435BE">
        <w:t>Th</w:t>
      </w:r>
      <w:r w:rsidR="004E53EB" w:rsidRPr="001435BE">
        <w:t>e a</w:t>
      </w:r>
      <w:r w:rsidRPr="001435BE">
        <w:t>ssignment has two stages:</w:t>
      </w:r>
    </w:p>
    <w:p w14:paraId="149F4B4F" w14:textId="77777777" w:rsidR="00654758" w:rsidRPr="001435BE" w:rsidRDefault="00654758" w:rsidP="001435BE"/>
    <w:p w14:paraId="3E18DE88" w14:textId="7259BA4C" w:rsidR="00654758" w:rsidRPr="001435BE" w:rsidRDefault="00654758" w:rsidP="001435BE">
      <w:pPr>
        <w:pStyle w:val="bullet"/>
      </w:pPr>
      <w:r w:rsidRPr="001435BE">
        <w:t xml:space="preserve">research </w:t>
      </w:r>
    </w:p>
    <w:p w14:paraId="5B1DD029" w14:textId="1D7ED002" w:rsidR="00654758" w:rsidRPr="001435BE" w:rsidRDefault="00654758" w:rsidP="001435BE">
      <w:pPr>
        <w:pStyle w:val="bullet"/>
      </w:pPr>
      <w:r w:rsidRPr="001435BE">
        <w:t xml:space="preserve">report </w:t>
      </w:r>
    </w:p>
    <w:p w14:paraId="5E2F97B0" w14:textId="4C061B5E" w:rsidR="00F2706D" w:rsidRPr="000932A0" w:rsidRDefault="000575CD" w:rsidP="000932A0">
      <w:r w:rsidRPr="000932A0">
        <w:lastRenderedPageBreak/>
        <w:t>T</w:t>
      </w:r>
      <w:r w:rsidR="00F2706D" w:rsidRPr="000932A0">
        <w:t xml:space="preserve">he research stage must </w:t>
      </w:r>
      <w:r w:rsidRPr="000932A0">
        <w:t>involve experimental work which allows measurements to be made. Candidates must also gather data/information</w:t>
      </w:r>
      <w:r w:rsidR="00F2706D" w:rsidRPr="000932A0">
        <w:t xml:space="preserve"> from </w:t>
      </w:r>
      <w:r w:rsidR="008704FF" w:rsidRPr="000932A0">
        <w:t xml:space="preserve">the internet, books or journals. </w:t>
      </w:r>
    </w:p>
    <w:p w14:paraId="28040F1C" w14:textId="642B6F15" w:rsidR="00E616C8" w:rsidRPr="000932A0" w:rsidRDefault="00E616C8" w:rsidP="000932A0"/>
    <w:p w14:paraId="71516473" w14:textId="243DCA7D" w:rsidR="008704FF" w:rsidRPr="000932A0" w:rsidRDefault="008704FF" w:rsidP="000932A0">
      <w:r w:rsidRPr="000932A0">
        <w:t>Candidates must produce a report o</w:t>
      </w:r>
      <w:r w:rsidR="00D52178" w:rsidRPr="000932A0">
        <w:t>n</w:t>
      </w:r>
      <w:r w:rsidRPr="000932A0">
        <w:t xml:space="preserve"> their research.</w:t>
      </w:r>
    </w:p>
    <w:p w14:paraId="67290140" w14:textId="77777777" w:rsidR="008704FF" w:rsidRPr="000932A0" w:rsidRDefault="008704FF" w:rsidP="000932A0"/>
    <w:p w14:paraId="7523E069" w14:textId="24E68447" w:rsidR="00715400" w:rsidRPr="004E53EB" w:rsidRDefault="00715400" w:rsidP="0084185E">
      <w:pPr>
        <w:pStyle w:val="Heading4"/>
      </w:pPr>
      <w:r w:rsidRPr="004E53EB">
        <w:t xml:space="preserve">Setting, conducting and marking the </w:t>
      </w:r>
      <w:r w:rsidR="007E3399" w:rsidRPr="004E53EB">
        <w:t>assignment</w:t>
      </w:r>
      <w:r w:rsidR="007E2C6F" w:rsidRPr="004E53EB">
        <w:t xml:space="preserve"> </w:t>
      </w:r>
    </w:p>
    <w:p w14:paraId="4B00DF79" w14:textId="253DE5D1" w:rsidR="004E53EB" w:rsidRPr="001435BE" w:rsidRDefault="004E53EB" w:rsidP="00C204A2">
      <w:pPr>
        <w:pStyle w:val="Heading5"/>
      </w:pPr>
      <w:r w:rsidRPr="001435BE">
        <w:t xml:space="preserve">Setting </w:t>
      </w:r>
    </w:p>
    <w:p w14:paraId="7B8A0802" w14:textId="53B4EB1E" w:rsidR="004E53EB" w:rsidRDefault="001435BE" w:rsidP="00AC06C3">
      <w:r>
        <w:t>The assignment is:</w:t>
      </w:r>
    </w:p>
    <w:p w14:paraId="664039D2" w14:textId="00DE256C" w:rsidR="001435BE" w:rsidRPr="001435BE" w:rsidRDefault="001435BE" w:rsidP="001435BE"/>
    <w:p w14:paraId="796239DF" w14:textId="73BBC38E" w:rsidR="004E53EB" w:rsidRPr="001435BE" w:rsidRDefault="004E53EB" w:rsidP="00C204A2">
      <w:pPr>
        <w:pStyle w:val="bullet"/>
      </w:pPr>
      <w:r w:rsidRPr="001435BE">
        <w:t xml:space="preserve">set by centres within SQA guidelines </w:t>
      </w:r>
    </w:p>
    <w:p w14:paraId="485317AC" w14:textId="054A12CE" w:rsidR="004E53EB" w:rsidRPr="001435BE" w:rsidRDefault="004E53EB" w:rsidP="00C204A2">
      <w:pPr>
        <w:pStyle w:val="bullet"/>
      </w:pPr>
      <w:r w:rsidRPr="001435BE">
        <w:t xml:space="preserve">set at a time appropriate to the candidate’s needs </w:t>
      </w:r>
    </w:p>
    <w:p w14:paraId="36BFFE79" w14:textId="2F99D45A" w:rsidR="004E53EB" w:rsidRPr="001435BE" w:rsidRDefault="004E53EB" w:rsidP="00C204A2">
      <w:pPr>
        <w:pStyle w:val="bullet"/>
      </w:pPr>
      <w:r w:rsidRPr="001435BE">
        <w:t>set within teaching and learning</w:t>
      </w:r>
      <w:r w:rsidR="008704FF" w:rsidRPr="001435BE">
        <w:t xml:space="preserve"> and includes experimental work</w:t>
      </w:r>
      <w:r w:rsidRPr="001435BE">
        <w:t xml:space="preserve"> at a level appropriate to </w:t>
      </w:r>
      <w:r w:rsidR="008704FF" w:rsidRPr="001435BE">
        <w:t>Higher</w:t>
      </w:r>
    </w:p>
    <w:p w14:paraId="7E922B64" w14:textId="3B74542B" w:rsidR="004E53EB" w:rsidRPr="001435BE" w:rsidRDefault="004E53EB"/>
    <w:p w14:paraId="1A41A82F" w14:textId="78CDB66E" w:rsidR="004E53EB" w:rsidRPr="001435BE" w:rsidRDefault="004E53EB" w:rsidP="00C204A2">
      <w:pPr>
        <w:pStyle w:val="Heading5"/>
      </w:pPr>
      <w:r w:rsidRPr="001435BE">
        <w:t xml:space="preserve">Conducting </w:t>
      </w:r>
    </w:p>
    <w:p w14:paraId="783424CF" w14:textId="58C2670A" w:rsidR="004E53EB" w:rsidRPr="001435BE" w:rsidRDefault="001435BE">
      <w:r w:rsidRPr="001435BE">
        <w:t>The assignment is:</w:t>
      </w:r>
    </w:p>
    <w:p w14:paraId="3CBE7BBB" w14:textId="34F7D52F" w:rsidR="001435BE" w:rsidRPr="001435BE" w:rsidRDefault="001435BE"/>
    <w:p w14:paraId="037517D5" w14:textId="5B08627F" w:rsidR="004E53EB" w:rsidRPr="001435BE" w:rsidRDefault="004E53EB" w:rsidP="00C204A2">
      <w:pPr>
        <w:pStyle w:val="bullet"/>
      </w:pPr>
      <w:r w:rsidRPr="001435BE">
        <w:t xml:space="preserve">an individually produced piece of work from each candidate </w:t>
      </w:r>
    </w:p>
    <w:p w14:paraId="3E1FF8F5" w14:textId="6BB7772E" w:rsidR="004E53EB" w:rsidRPr="001435BE" w:rsidRDefault="004E53EB" w:rsidP="00C204A2">
      <w:pPr>
        <w:pStyle w:val="bullet"/>
      </w:pPr>
      <w:r w:rsidRPr="001435BE">
        <w:t xml:space="preserve">started at an appropriate point in the course </w:t>
      </w:r>
    </w:p>
    <w:p w14:paraId="6B9E99C8" w14:textId="7863FFC4" w:rsidR="004E53EB" w:rsidRPr="001435BE" w:rsidRDefault="004E53EB" w:rsidP="00C204A2">
      <w:pPr>
        <w:pStyle w:val="bullet"/>
      </w:pPr>
      <w:r w:rsidRPr="001435BE">
        <w:t xml:space="preserve">conducted under controlled conditions </w:t>
      </w:r>
    </w:p>
    <w:p w14:paraId="210D7CE0" w14:textId="77777777" w:rsidR="0038784F" w:rsidRDefault="0038784F">
      <w:pPr>
        <w:rPr>
          <w:b/>
          <w:sz w:val="24"/>
          <w:szCs w:val="24"/>
        </w:rPr>
      </w:pPr>
    </w:p>
    <w:p w14:paraId="49FFE154" w14:textId="746F1395" w:rsidR="001435BE" w:rsidRDefault="001435BE">
      <w:pPr>
        <w:tabs>
          <w:tab w:val="clear" w:pos="284"/>
          <w:tab w:val="clear" w:pos="567"/>
        </w:tabs>
        <w:spacing w:line="240" w:lineRule="auto"/>
        <w:rPr>
          <w:b/>
        </w:rPr>
      </w:pPr>
      <w:r>
        <w:br w:type="page"/>
      </w:r>
    </w:p>
    <w:p w14:paraId="5FBE18C7" w14:textId="6F3DB6C0" w:rsidR="004E53EB" w:rsidRPr="001435BE" w:rsidRDefault="004E53EB" w:rsidP="00C204A2">
      <w:pPr>
        <w:pStyle w:val="Heading5"/>
      </w:pPr>
      <w:r w:rsidRPr="001435BE">
        <w:lastRenderedPageBreak/>
        <w:t>Marking</w:t>
      </w:r>
    </w:p>
    <w:p w14:paraId="6274A607" w14:textId="522314D7" w:rsidR="0038784F" w:rsidRDefault="00E616C8" w:rsidP="00E616C8">
      <w:pPr>
        <w:rPr>
          <w:szCs w:val="22"/>
        </w:rPr>
      </w:pPr>
      <w:r>
        <w:rPr>
          <w:szCs w:val="22"/>
        </w:rPr>
        <w:t>The assignment has a total of 20 marks</w:t>
      </w:r>
      <w:r w:rsidR="003D3C96">
        <w:rPr>
          <w:szCs w:val="22"/>
        </w:rPr>
        <w:t>. The table gives details of the mark allocation for each section of the report.</w:t>
      </w:r>
    </w:p>
    <w:p w14:paraId="26E35413" w14:textId="77777777" w:rsidR="00706491" w:rsidRDefault="00706491" w:rsidP="00E616C8">
      <w:pPr>
        <w:rPr>
          <w:szCs w:val="22"/>
        </w:rPr>
      </w:pPr>
    </w:p>
    <w:tbl>
      <w:tblPr>
        <w:tblW w:w="0" w:type="auto"/>
        <w:tblCellMar>
          <w:left w:w="0" w:type="dxa"/>
          <w:right w:w="0" w:type="dxa"/>
        </w:tblCellMar>
        <w:tblLook w:val="04A0" w:firstRow="1" w:lastRow="0" w:firstColumn="1" w:lastColumn="0" w:noHBand="0" w:noVBand="1"/>
      </w:tblPr>
      <w:tblGrid>
        <w:gridCol w:w="3005"/>
        <w:gridCol w:w="4645"/>
        <w:gridCol w:w="1366"/>
        <w:gridCol w:w="10"/>
      </w:tblGrid>
      <w:tr w:rsidR="00B51AFD" w14:paraId="2C0F9913" w14:textId="77777777" w:rsidTr="00285D34">
        <w:trPr>
          <w:trHeight w:val="56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5BB78E88" w14:textId="77777777" w:rsidR="00B51AFD" w:rsidRPr="00673931" w:rsidRDefault="00B51AFD" w:rsidP="00673931">
            <w:pPr>
              <w:pStyle w:val="Heading5"/>
            </w:pPr>
            <w:r w:rsidRPr="00673931">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2BE3F044" w14:textId="77777777" w:rsidR="00B51AFD" w:rsidRPr="00673931" w:rsidRDefault="00B51AFD" w:rsidP="00673931">
            <w:pPr>
              <w:pStyle w:val="Heading5"/>
            </w:pPr>
            <w:r w:rsidRPr="00673931">
              <w:t>Expected response</w:t>
            </w:r>
          </w:p>
        </w:tc>
        <w:tc>
          <w:tcPr>
            <w:tcW w:w="13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62853A04" w14:textId="006FA519" w:rsidR="00B51AFD" w:rsidRPr="00673931" w:rsidRDefault="003D3C96" w:rsidP="00673931">
            <w:pPr>
              <w:pStyle w:val="Heading5"/>
            </w:pPr>
            <w:r w:rsidRPr="00673931">
              <w:t>M</w:t>
            </w:r>
            <w:r w:rsidR="00B51AFD" w:rsidRPr="00673931">
              <w:t>arks</w:t>
            </w:r>
          </w:p>
        </w:tc>
      </w:tr>
      <w:tr w:rsidR="00B51AFD" w14:paraId="04624738"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2D8A1" w14:textId="53D6ADA3" w:rsidR="00B51AFD" w:rsidRDefault="00D4309A">
            <w:pPr>
              <w:rPr>
                <w:lang w:val="en-US"/>
              </w:rPr>
            </w:pPr>
            <w:r>
              <w:rPr>
                <w:lang w:val="en-US"/>
              </w:rPr>
              <w:t>Underlying biolog</w:t>
            </w:r>
            <w:r w:rsidR="00B51AFD">
              <w:rPr>
                <w:lang w:val="en-US"/>
              </w:rPr>
              <w:t>y</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D758E" w14:textId="1969DAE8" w:rsidR="00B51AFD" w:rsidRDefault="00A1262A">
            <w:pPr>
              <w:rPr>
                <w:lang w:val="en-US"/>
              </w:rPr>
            </w:pPr>
            <w:r>
              <w:rPr>
                <w:lang w:val="en-US"/>
              </w:rPr>
              <w:t>An account of biolog</w:t>
            </w:r>
            <w:r w:rsidR="00B51AFD">
              <w:rPr>
                <w:lang w:val="en-US"/>
              </w:rPr>
              <w:t>y relevant to the aim 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129E25" w14:textId="6F43C892" w:rsidR="00B51AFD" w:rsidRDefault="00B51AFD">
            <w:pPr>
              <w:rPr>
                <w:lang w:val="en-US"/>
              </w:rPr>
            </w:pPr>
            <w:r>
              <w:rPr>
                <w:lang w:val="en-US"/>
              </w:rPr>
              <w:t>A b</w:t>
            </w:r>
            <w:r w:rsidR="00190215">
              <w:rPr>
                <w:lang w:val="en-US"/>
              </w:rPr>
              <w:t>rief summary of the approach</w:t>
            </w:r>
            <w:r>
              <w:rPr>
                <w:lang w:val="en-US"/>
              </w:rPr>
              <w:t xml:space="preserve"> used to collect experimental data.</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4A2BE22"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A3A7BB6"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A8D8ED" w14:textId="76294761" w:rsidR="00190215" w:rsidRDefault="000B4DF9">
            <w:pPr>
              <w:autoSpaceDE w:val="0"/>
              <w:autoSpaceDN w:val="0"/>
              <w:rPr>
                <w:lang w:val="en-US"/>
              </w:rPr>
            </w:pPr>
            <w:r>
              <w:rPr>
                <w:lang w:val="en-US"/>
              </w:rPr>
              <w:t xml:space="preserve">Data, including mean </w:t>
            </w:r>
            <w:r w:rsidR="008E7BC3">
              <w:rPr>
                <w:lang w:val="en-US"/>
              </w:rPr>
              <w:t>values</w:t>
            </w:r>
            <w:r w:rsidR="004648E6">
              <w:rPr>
                <w:lang w:val="en-US"/>
              </w:rPr>
              <w:t>,</w:t>
            </w:r>
            <w:r w:rsidR="00B51AFD">
              <w:rPr>
                <w:lang w:val="en-US"/>
              </w:rPr>
              <w:t xml:space="preserve"> presented in a correctly produced table</w:t>
            </w:r>
            <w:r w:rsidR="008E7BC3">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51BD595A"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9BBCB" w14:textId="3FC320C0" w:rsidR="00B51AFD" w:rsidRDefault="00B51AFD" w:rsidP="00AC06C3">
            <w:pPr>
              <w:rPr>
                <w:lang w:val="en-US"/>
              </w:rPr>
            </w:pPr>
            <w:r>
              <w:rPr>
                <w:lang w:val="en-US"/>
              </w:rPr>
              <w:t>Data</w:t>
            </w:r>
            <w:r w:rsidR="00B141B6">
              <w:rPr>
                <w:lang w:val="en-US"/>
              </w:rPr>
              <w:t>/information</w:t>
            </w:r>
            <w:r>
              <w:rPr>
                <w:lang w:val="en-US"/>
              </w:rPr>
              <w:t xml:space="preserve"> relevant to the experiment obtai</w:t>
            </w:r>
            <w:r w:rsidR="00190215">
              <w:rPr>
                <w:lang w:val="en-US"/>
              </w:rPr>
              <w:t>ned from an internet/literature</w:t>
            </w:r>
            <w:r w:rsidR="00F17227">
              <w:rPr>
                <w:lang w:val="en-US"/>
              </w:rPr>
              <w:t xml:space="preserve"> source</w:t>
            </w:r>
            <w:r w:rsidR="00190215">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064B9948"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4079F" w14:textId="746EF1E5" w:rsidR="00B51AFD" w:rsidRDefault="00B51AFD" w:rsidP="00190215">
            <w:pPr>
              <w:rPr>
                <w:lang w:val="en-US"/>
              </w:rPr>
            </w:pPr>
            <w:r>
              <w:rPr>
                <w:lang w:val="en-US"/>
              </w:rPr>
              <w:t>A citation and reference for a source of internet/literature data or information.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285D34">
        <w:tc>
          <w:tcPr>
            <w:tcW w:w="3005" w:type="dxa"/>
            <w:vMerge w:val="restart"/>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6B4846DE"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D3A211" w14:textId="1EF1ECF4" w:rsidR="00B51AFD" w:rsidRDefault="001849CD">
            <w:pPr>
              <w:rPr>
                <w:lang w:val="en-US"/>
              </w:rPr>
            </w:pPr>
            <w:r>
              <w:rPr>
                <w:lang w:val="en-US"/>
              </w:rPr>
              <w:t>The axes of the graph have suitable scales.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285D34">
        <w:tc>
          <w:tcPr>
            <w:tcW w:w="0" w:type="auto"/>
            <w:vMerge/>
            <w:tcBorders>
              <w:top w:val="nil"/>
              <w:left w:val="single" w:sz="4" w:space="0" w:color="auto"/>
              <w:bottom w:val="single" w:sz="8" w:space="0" w:color="auto"/>
              <w:right w:val="single" w:sz="4" w:space="0" w:color="auto"/>
            </w:tcBorders>
            <w:vAlign w:val="center"/>
            <w:hideMark/>
          </w:tcPr>
          <w:p w14:paraId="71384654"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285D34">
        <w:tc>
          <w:tcPr>
            <w:tcW w:w="0" w:type="auto"/>
            <w:vMerge/>
            <w:tcBorders>
              <w:top w:val="nil"/>
              <w:left w:val="single" w:sz="4" w:space="0" w:color="auto"/>
              <w:bottom w:val="single" w:sz="4" w:space="0" w:color="auto"/>
              <w:right w:val="single" w:sz="4" w:space="0" w:color="auto"/>
            </w:tcBorders>
            <w:vAlign w:val="center"/>
            <w:hideMark/>
          </w:tcPr>
          <w:p w14:paraId="49DC90AB" w14:textId="77777777" w:rsidR="00B51AFD" w:rsidRDefault="00B51AFD">
            <w:pPr>
              <w:rPr>
                <w:rFonts w:ascii="Calibri" w:eastAsiaTheme="minorHAnsi" w:hAnsi="Calibri"/>
                <w:szCs w:val="22"/>
                <w:lang w:val="en-US"/>
              </w:rPr>
            </w:pP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6C9BD" w14:textId="12AE2E77" w:rsidR="00B51AFD" w:rsidRDefault="00365987" w:rsidP="00365987">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4642C" w14:textId="13B72E23" w:rsidR="00B51AFD" w:rsidRDefault="00F10A94" w:rsidP="00190215">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E56432">
              <w:rPr>
                <w:color w:val="000000"/>
                <w:lang w:val="en-US"/>
              </w:rPr>
              <w:t>(s)</w:t>
            </w:r>
            <w:r w:rsidR="00A1262A" w:rsidRPr="00A1262A">
              <w:rPr>
                <w:color w:val="000000"/>
                <w:lang w:val="en-US"/>
              </w:rPr>
              <w:t xml:space="preserve"> based on the experimental</w:t>
            </w:r>
            <w:r>
              <w:rPr>
                <w:color w:val="000000"/>
                <w:lang w:val="en-US"/>
              </w:rPr>
              <w:t xml:space="preserve"> data</w:t>
            </w:r>
            <w:r w:rsidR="00E56432">
              <w:rPr>
                <w:color w:val="000000"/>
                <w:lang w:val="en-US"/>
              </w:rPr>
              <w:t>, linked to the aim.</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285D34">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87E105" w14:textId="79FADA0B" w:rsidR="00B51AFD" w:rsidRDefault="00CD30E5" w:rsidP="00CD30E5">
            <w:pPr>
              <w:rPr>
                <w:lang w:val="en-US"/>
              </w:rPr>
            </w:pPr>
            <w:r>
              <w:rPr>
                <w:lang w:val="en-US"/>
              </w:rPr>
              <w:t>E</w:t>
            </w:r>
            <w:r w:rsidR="008D69E4">
              <w:rPr>
                <w:lang w:val="en-US"/>
              </w:rPr>
              <w:t>valuati</w:t>
            </w:r>
            <w:r w:rsidR="004648E6">
              <w:rPr>
                <w:lang w:val="en-US"/>
              </w:rPr>
              <w:t>on</w:t>
            </w:r>
            <w:r w:rsidR="008D69E4">
              <w:rPr>
                <w:lang w:val="en-US"/>
              </w:rPr>
              <w:t xml:space="preserve"> </w:t>
            </w:r>
            <w:r>
              <w:rPr>
                <w:lang w:val="en-US"/>
              </w:rPr>
              <w:t>of the investigation.</w:t>
            </w:r>
          </w:p>
        </w:tc>
        <w:tc>
          <w:tcPr>
            <w:tcW w:w="136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285D34">
        <w:trPr>
          <w:gridAfter w:val="1"/>
          <w:wAfter w:w="10" w:type="dxa"/>
        </w:trPr>
        <w:tc>
          <w:tcPr>
            <w:tcW w:w="3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285D34">
        <w:trPr>
          <w:gridAfter w:val="1"/>
          <w:wAfter w:w="10" w:type="dxa"/>
          <w:trHeight w:val="786"/>
        </w:trPr>
        <w:tc>
          <w:tcPr>
            <w:tcW w:w="7650"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A94615" w14:textId="77777777" w:rsidR="00B51AFD" w:rsidRPr="00480B03" w:rsidRDefault="00B51AFD">
            <w:pPr>
              <w:jc w:val="center"/>
              <w:rPr>
                <w:b/>
                <w:lang w:val="en-US"/>
              </w:rPr>
            </w:pPr>
            <w:r w:rsidRPr="00480B03">
              <w:rPr>
                <w:b/>
                <w:lang w:val="en-US"/>
              </w:rPr>
              <w:t>20</w:t>
            </w:r>
          </w:p>
        </w:tc>
      </w:tr>
    </w:tbl>
    <w:p w14:paraId="032873D0" w14:textId="77777777" w:rsidR="0038784F" w:rsidRPr="00706491" w:rsidRDefault="0038784F" w:rsidP="00706491"/>
    <w:p w14:paraId="770A21B7" w14:textId="08C14E03" w:rsidR="00215B5B" w:rsidRPr="001435BE" w:rsidRDefault="008704FF" w:rsidP="001435BE">
      <w:r w:rsidRPr="001435BE">
        <w:t>The report is submitted to SQA for external marking</w:t>
      </w:r>
      <w:r w:rsidR="002B3DFF">
        <w:t>.</w:t>
      </w:r>
    </w:p>
    <w:p w14:paraId="7B12C8FA" w14:textId="25F8E592" w:rsidR="008704FF" w:rsidRPr="001435BE" w:rsidRDefault="008704FF" w:rsidP="001435BE"/>
    <w:p w14:paraId="0E595FB7" w14:textId="06335E79" w:rsidR="001668AC" w:rsidRPr="001435BE" w:rsidRDefault="008704FF" w:rsidP="001435BE">
      <w:r w:rsidRPr="001435BE">
        <w:t>All marking is quality assured by SQA.</w:t>
      </w:r>
    </w:p>
    <w:p w14:paraId="0AEDD4FF" w14:textId="7BBBF73C" w:rsidR="001435BE" w:rsidRDefault="001435BE" w:rsidP="00D6389F"/>
    <w:p w14:paraId="36C7C962" w14:textId="77777777" w:rsidR="001435BE" w:rsidRDefault="001435BE">
      <w:pPr>
        <w:tabs>
          <w:tab w:val="clear" w:pos="284"/>
          <w:tab w:val="clear" w:pos="567"/>
        </w:tabs>
        <w:spacing w:line="240" w:lineRule="auto"/>
        <w:rPr>
          <w:rFonts w:cs="Arial"/>
          <w:b/>
          <w:kern w:val="28"/>
          <w:sz w:val="28"/>
          <w:szCs w:val="28"/>
          <w:lang w:eastAsia="en-GB"/>
        </w:rPr>
      </w:pPr>
      <w:r>
        <w:br w:type="page"/>
      </w:r>
    </w:p>
    <w:p w14:paraId="08BAF734" w14:textId="5D73992A" w:rsidR="001F60D8" w:rsidRPr="00273873" w:rsidRDefault="001F60D8" w:rsidP="0084185E">
      <w:pPr>
        <w:pStyle w:val="Heading4"/>
      </w:pPr>
      <w:r w:rsidRPr="00273873">
        <w:lastRenderedPageBreak/>
        <w:t>Assessment conditions</w:t>
      </w:r>
    </w:p>
    <w:p w14:paraId="3C8CFFFC" w14:textId="1FC2064E" w:rsidR="001668AC" w:rsidRPr="001435BE" w:rsidRDefault="001668AC" w:rsidP="001435BE">
      <w:pPr>
        <w:rPr>
          <w:rFonts w:eastAsia="Calibri"/>
        </w:rPr>
      </w:pPr>
      <w:r w:rsidRPr="001435BE">
        <w:rPr>
          <w:rFonts w:eastAsia="Calibri"/>
        </w:rPr>
        <w:t>Contro</w:t>
      </w:r>
      <w:r w:rsidR="001435BE" w:rsidRPr="001435BE">
        <w:rPr>
          <w:rFonts w:eastAsia="Calibri"/>
        </w:rPr>
        <w:t>lled assessment is designed to:</w:t>
      </w:r>
    </w:p>
    <w:p w14:paraId="79BD179F" w14:textId="7178AC09" w:rsidR="001435BE" w:rsidRPr="001435BE" w:rsidRDefault="001435BE" w:rsidP="001435BE">
      <w:pPr>
        <w:rPr>
          <w:rFonts w:eastAsia="Calibri"/>
        </w:rPr>
      </w:pPr>
    </w:p>
    <w:p w14:paraId="08454BC7" w14:textId="3D6CBCF9" w:rsidR="001668AC" w:rsidRPr="001435BE" w:rsidRDefault="001668AC" w:rsidP="001435BE">
      <w:pPr>
        <w:pStyle w:val="bullet"/>
        <w:rPr>
          <w:rFonts w:eastAsia="Calibri"/>
        </w:rPr>
      </w:pPr>
      <w:r w:rsidRPr="001435BE">
        <w:rPr>
          <w:rFonts w:eastAsia="Calibri"/>
        </w:rPr>
        <w:t xml:space="preserve">ensure that all candidates spend approximately the same amount of time on their assignments </w:t>
      </w:r>
    </w:p>
    <w:p w14:paraId="6578D3FA" w14:textId="0F9A5EEC" w:rsidR="001668AC" w:rsidRPr="001435BE" w:rsidRDefault="001668AC" w:rsidP="001435BE">
      <w:pPr>
        <w:pStyle w:val="bullet"/>
        <w:rPr>
          <w:rFonts w:eastAsia="Calibri"/>
        </w:rPr>
      </w:pPr>
      <w:r w:rsidRPr="001435BE">
        <w:rPr>
          <w:rFonts w:eastAsia="Calibri"/>
        </w:rPr>
        <w:t xml:space="preserve">prevent third parties from providing inappropriate levels of guidance and input </w:t>
      </w:r>
    </w:p>
    <w:p w14:paraId="676910FC" w14:textId="78547CA8" w:rsidR="001668AC" w:rsidRPr="001435BE" w:rsidRDefault="001668AC" w:rsidP="001435BE">
      <w:pPr>
        <w:pStyle w:val="bullet"/>
        <w:rPr>
          <w:rFonts w:eastAsia="Calibri"/>
        </w:rPr>
      </w:pPr>
      <w:r w:rsidRPr="001435BE">
        <w:rPr>
          <w:rFonts w:eastAsia="Calibri"/>
        </w:rPr>
        <w:t xml:space="preserve">mitigate concerns about plagiarism and improve the reliability and validity of SQA awards </w:t>
      </w:r>
    </w:p>
    <w:p w14:paraId="44BD745B" w14:textId="5C3F2BD2" w:rsidR="001668AC" w:rsidRPr="001435BE" w:rsidRDefault="001668AC" w:rsidP="001435BE">
      <w:pPr>
        <w:pStyle w:val="bullet"/>
        <w:rPr>
          <w:rFonts w:eastAsia="Calibri"/>
        </w:rPr>
      </w:pPr>
      <w:r w:rsidRPr="001435BE">
        <w:rPr>
          <w:rFonts w:eastAsia="Calibri"/>
        </w:rPr>
        <w:t xml:space="preserve">allow centres a reasonable degree of freedom and control </w:t>
      </w:r>
    </w:p>
    <w:p w14:paraId="3325949C" w14:textId="23085560" w:rsidR="001668AC" w:rsidRPr="00706491" w:rsidRDefault="001668AC" w:rsidP="00706491">
      <w:pPr>
        <w:pStyle w:val="bullet"/>
        <w:rPr>
          <w:rFonts w:eastAsia="Calibri"/>
        </w:rPr>
      </w:pPr>
      <w:r w:rsidRPr="00706491">
        <w:rPr>
          <w:rFonts w:eastAsia="Calibri"/>
        </w:rPr>
        <w:t xml:space="preserve">allow candidates to produce an original piece of work </w:t>
      </w:r>
    </w:p>
    <w:p w14:paraId="10D4E2C6" w14:textId="3D5DB95A" w:rsidR="00CD30E5" w:rsidRPr="001435BE" w:rsidRDefault="00CD30E5" w:rsidP="001435BE">
      <w:pPr>
        <w:rPr>
          <w:rFonts w:eastAsia="Calibri"/>
        </w:rPr>
      </w:pPr>
    </w:p>
    <w:p w14:paraId="1EE88449" w14:textId="5486D12D" w:rsidR="001668AC" w:rsidRPr="001435BE" w:rsidRDefault="00CD30E5" w:rsidP="001435BE">
      <w:r w:rsidRPr="001435BE">
        <w:t>Detailed conditions for assessment are given in the assignment assessment task.</w:t>
      </w:r>
    </w:p>
    <w:p w14:paraId="139C58BF" w14:textId="77777777" w:rsidR="001435BE" w:rsidRDefault="001435BE" w:rsidP="001435BE"/>
    <w:p w14:paraId="149C7D31" w14:textId="29F0BD56" w:rsidR="001668AC" w:rsidRPr="001435BE" w:rsidRDefault="001668AC" w:rsidP="001435BE">
      <w:pPr>
        <w:pStyle w:val="Heading5"/>
      </w:pPr>
      <w:r w:rsidRPr="001435BE">
        <w:t xml:space="preserve">Time </w:t>
      </w:r>
    </w:p>
    <w:p w14:paraId="47AFCD32" w14:textId="38B80893" w:rsidR="001668AC" w:rsidRDefault="001668AC" w:rsidP="001435BE">
      <w:r w:rsidRPr="001435BE">
        <w:t xml:space="preserve">It is recommended that no more than 8 hours is spent on the </w:t>
      </w:r>
      <w:r w:rsidRPr="001435BE">
        <w:rPr>
          <w:b/>
        </w:rPr>
        <w:t>whole</w:t>
      </w:r>
      <w:r w:rsidRPr="001435BE">
        <w:t xml:space="preserve"> assignment. A maximum of 2 hours i</w:t>
      </w:r>
      <w:r w:rsidR="001435BE">
        <w:t>s allowed for the report stage.</w:t>
      </w:r>
    </w:p>
    <w:p w14:paraId="072DC8CC" w14:textId="77777777" w:rsidR="001435BE" w:rsidRPr="001435BE" w:rsidRDefault="001435BE" w:rsidP="001435BE"/>
    <w:p w14:paraId="661A0E99" w14:textId="77777777" w:rsidR="001668AC" w:rsidRPr="008D50F2" w:rsidRDefault="001668AC" w:rsidP="00673931">
      <w:pPr>
        <w:pStyle w:val="Heading5"/>
      </w:pPr>
      <w:r w:rsidRPr="008D50F2">
        <w:t xml:space="preserve">Supervision, control and authentication </w:t>
      </w:r>
    </w:p>
    <w:p w14:paraId="43C2FE70" w14:textId="1C4C45F2" w:rsidR="001668AC" w:rsidRPr="0063658E" w:rsidRDefault="001668AC" w:rsidP="0063658E">
      <w:pPr>
        <w:rPr>
          <w:rFonts w:eastAsia="Calibri"/>
        </w:rPr>
      </w:pPr>
      <w:r w:rsidRPr="0063658E">
        <w:t>There are two levels of control.</w:t>
      </w:r>
    </w:p>
    <w:p w14:paraId="3B88733A" w14:textId="3C134145" w:rsidR="001668AC" w:rsidRDefault="001668AC" w:rsidP="001668AC">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0"/>
        <w:gridCol w:w="4531"/>
      </w:tblGrid>
      <w:tr w:rsidR="008D50F2" w:rsidRPr="0000319C" w14:paraId="4DCE34CF" w14:textId="77777777" w:rsidTr="007D30B5">
        <w:trPr>
          <w:trHeight w:val="737"/>
        </w:trPr>
        <w:tc>
          <w:tcPr>
            <w:tcW w:w="2500" w:type="pct"/>
            <w:shd w:val="clear" w:color="auto" w:fill="BFBFBF" w:themeFill="background1" w:themeFillShade="BF"/>
            <w:vAlign w:val="center"/>
          </w:tcPr>
          <w:p w14:paraId="76116F52" w14:textId="62D6BEBB" w:rsidR="008D50F2" w:rsidRPr="004648E6" w:rsidRDefault="004648E6" w:rsidP="00635D21">
            <w:pPr>
              <w:ind w:left="128"/>
              <w:rPr>
                <w:b/>
              </w:rPr>
            </w:pPr>
            <w:r w:rsidRPr="004648E6">
              <w:rPr>
                <w:b/>
              </w:rPr>
              <w:t>Under a high degree of supervision and control</w:t>
            </w:r>
          </w:p>
        </w:tc>
        <w:tc>
          <w:tcPr>
            <w:tcW w:w="2500" w:type="pct"/>
            <w:shd w:val="clear" w:color="auto" w:fill="BFBFBF" w:themeFill="background1" w:themeFillShade="BF"/>
            <w:tcMar>
              <w:top w:w="0" w:type="dxa"/>
              <w:left w:w="108" w:type="dxa"/>
              <w:bottom w:w="0" w:type="dxa"/>
              <w:right w:w="108" w:type="dxa"/>
            </w:tcMar>
            <w:vAlign w:val="center"/>
            <w:hideMark/>
          </w:tcPr>
          <w:p w14:paraId="4207733B" w14:textId="6688F29D" w:rsidR="008D50F2" w:rsidRPr="0000319C" w:rsidRDefault="004648E6" w:rsidP="00020BBE">
            <w:pPr>
              <w:rPr>
                <w:lang w:eastAsia="en-GB"/>
              </w:rPr>
            </w:pPr>
            <w:r w:rsidRPr="004648E6">
              <w:rPr>
                <w:b/>
              </w:rPr>
              <w:t>Under some supervision and control</w:t>
            </w:r>
          </w:p>
        </w:tc>
      </w:tr>
      <w:tr w:rsidR="008D50F2" w:rsidRPr="0000319C" w14:paraId="4F56F27B" w14:textId="77777777" w:rsidTr="007D30B5">
        <w:tc>
          <w:tcPr>
            <w:tcW w:w="2500" w:type="pct"/>
          </w:tcPr>
          <w:p w14:paraId="220E641B" w14:textId="77777777" w:rsidR="004648E6" w:rsidRPr="00A300CD" w:rsidRDefault="004648E6" w:rsidP="00A300CD">
            <w:pPr>
              <w:pStyle w:val="bullet"/>
              <w:tabs>
                <w:tab w:val="clear" w:pos="360"/>
                <w:tab w:val="num" w:pos="709"/>
              </w:tabs>
              <w:ind w:left="426"/>
            </w:pPr>
            <w:r w:rsidRPr="00A300CD">
              <w:t>the use of resources is tightly prescribed</w:t>
            </w:r>
          </w:p>
          <w:p w14:paraId="1D231E14" w14:textId="77777777" w:rsidR="004648E6" w:rsidRPr="00A300CD" w:rsidRDefault="004648E6" w:rsidP="00A300CD">
            <w:pPr>
              <w:pStyle w:val="bullet"/>
              <w:tabs>
                <w:tab w:val="clear" w:pos="360"/>
                <w:tab w:val="num" w:pos="709"/>
              </w:tabs>
              <w:ind w:left="426"/>
            </w:pPr>
            <w:r w:rsidRPr="00A300CD">
              <w:t>all candidates are within direct sight of the supervisor throughout the session(s)</w:t>
            </w:r>
          </w:p>
          <w:p w14:paraId="67459691" w14:textId="77777777" w:rsidR="004648E6" w:rsidRPr="00A300CD" w:rsidRDefault="004648E6" w:rsidP="00A300CD">
            <w:pPr>
              <w:pStyle w:val="bullet"/>
              <w:tabs>
                <w:tab w:val="clear" w:pos="360"/>
                <w:tab w:val="num" w:pos="709"/>
              </w:tabs>
              <w:ind w:left="426"/>
            </w:pPr>
            <w:r w:rsidRPr="00A300CD">
              <w:t>display materials which might provide assistance are removed or covered</w:t>
            </w:r>
          </w:p>
          <w:p w14:paraId="73AE2671" w14:textId="77777777" w:rsidR="004648E6" w:rsidRPr="00A300CD" w:rsidRDefault="004648E6" w:rsidP="00A300CD">
            <w:pPr>
              <w:pStyle w:val="bullet"/>
              <w:tabs>
                <w:tab w:val="clear" w:pos="360"/>
                <w:tab w:val="num" w:pos="709"/>
              </w:tabs>
              <w:ind w:left="426"/>
            </w:pPr>
            <w:r w:rsidRPr="00A300CD">
              <w:t>there is no access to e-mail, the internet or mobile phones</w:t>
            </w:r>
          </w:p>
          <w:p w14:paraId="7B05C139" w14:textId="77777777" w:rsidR="004648E6" w:rsidRPr="00A300CD" w:rsidRDefault="004648E6" w:rsidP="00A300CD">
            <w:pPr>
              <w:pStyle w:val="bullet"/>
              <w:tabs>
                <w:tab w:val="clear" w:pos="360"/>
                <w:tab w:val="num" w:pos="709"/>
              </w:tabs>
              <w:ind w:left="426"/>
            </w:pPr>
            <w:r w:rsidRPr="00A300CD">
              <w:t>candidates complete their work independently</w:t>
            </w:r>
          </w:p>
          <w:p w14:paraId="26D2916F" w14:textId="77777777" w:rsidR="004648E6" w:rsidRPr="00A300CD" w:rsidRDefault="004648E6" w:rsidP="00A300CD">
            <w:pPr>
              <w:pStyle w:val="bullet"/>
              <w:tabs>
                <w:tab w:val="clear" w:pos="360"/>
                <w:tab w:val="num" w:pos="709"/>
              </w:tabs>
              <w:ind w:left="426"/>
            </w:pPr>
            <w:r w:rsidRPr="00A300CD">
              <w:t>interaction with other candidates does not occur</w:t>
            </w:r>
          </w:p>
          <w:p w14:paraId="77220E30" w14:textId="77777777" w:rsidR="004648E6" w:rsidRPr="00A300CD" w:rsidRDefault="004648E6" w:rsidP="00A300CD">
            <w:pPr>
              <w:pStyle w:val="bullet"/>
              <w:tabs>
                <w:tab w:val="clear" w:pos="360"/>
                <w:tab w:val="num" w:pos="709"/>
              </w:tabs>
              <w:ind w:left="426"/>
            </w:pPr>
            <w:r w:rsidRPr="00A300CD">
              <w:t>no assistance of any description is provided</w:t>
            </w:r>
          </w:p>
          <w:p w14:paraId="15A54793" w14:textId="54D35D64" w:rsidR="008D50F2" w:rsidRPr="00A300CD" w:rsidRDefault="008D50F2" w:rsidP="00A300CD"/>
        </w:tc>
        <w:tc>
          <w:tcPr>
            <w:tcW w:w="2500" w:type="pct"/>
            <w:tcMar>
              <w:top w:w="0" w:type="dxa"/>
              <w:left w:w="108" w:type="dxa"/>
              <w:bottom w:w="0" w:type="dxa"/>
              <w:right w:w="108" w:type="dxa"/>
            </w:tcMar>
          </w:tcPr>
          <w:p w14:paraId="23CA2A97" w14:textId="77777777" w:rsidR="00020BBE" w:rsidRPr="00020BBE" w:rsidRDefault="00020BBE" w:rsidP="00020BBE">
            <w:pPr>
              <w:pStyle w:val="bullet"/>
            </w:pPr>
            <w:r w:rsidRPr="00020BBE">
              <w:t>candidates do not need to be directly supervised at all times</w:t>
            </w:r>
          </w:p>
          <w:p w14:paraId="1DD0BAD3" w14:textId="77777777" w:rsidR="00020BBE" w:rsidRPr="00020BBE" w:rsidRDefault="00020BBE" w:rsidP="00020BBE">
            <w:pPr>
              <w:pStyle w:val="bullet"/>
            </w:pPr>
            <w:r w:rsidRPr="00020BBE">
              <w:t>the use of resources, including the internet, is not tightly prescribed</w:t>
            </w:r>
          </w:p>
          <w:p w14:paraId="6B9BED91" w14:textId="77777777" w:rsidR="00020BBE" w:rsidRPr="00020BBE" w:rsidRDefault="00020BBE" w:rsidP="00020BBE">
            <w:pPr>
              <w:pStyle w:val="bullet"/>
            </w:pPr>
            <w:r w:rsidRPr="00020BBE">
              <w:t>the work an individual candidate submits for assessment is their own</w:t>
            </w:r>
          </w:p>
          <w:p w14:paraId="5BD48340" w14:textId="6AD0762E" w:rsidR="00020BBE" w:rsidRPr="00020BBE" w:rsidRDefault="00A0381B" w:rsidP="00020BBE">
            <w:pPr>
              <w:pStyle w:val="bullet"/>
            </w:pPr>
            <w:r>
              <w:t xml:space="preserve">teachers </w:t>
            </w:r>
            <w:r w:rsidR="00631AB8">
              <w:t>and</w:t>
            </w:r>
            <w:r w:rsidR="00FE6D57">
              <w:t>/or</w:t>
            </w:r>
            <w:r>
              <w:t xml:space="preserve"> </w:t>
            </w:r>
            <w:r w:rsidR="00020BBE" w:rsidRPr="00020BBE">
              <w:t>lecturers can provide reasonable assistance</w:t>
            </w:r>
          </w:p>
          <w:p w14:paraId="2DB1B735" w14:textId="0462C2B6" w:rsidR="008D50F2" w:rsidRPr="00020BBE" w:rsidRDefault="008D50F2" w:rsidP="00020BBE"/>
        </w:tc>
      </w:tr>
    </w:tbl>
    <w:p w14:paraId="49BBD7B9" w14:textId="130CBCA7" w:rsidR="00F10A94" w:rsidRDefault="00F10A94" w:rsidP="001668AC">
      <w:pPr>
        <w:tabs>
          <w:tab w:val="clear" w:pos="284"/>
          <w:tab w:val="clear" w:pos="567"/>
        </w:tabs>
        <w:autoSpaceDE w:val="0"/>
        <w:autoSpaceDN w:val="0"/>
        <w:adjustRightInd w:val="0"/>
        <w:spacing w:line="240" w:lineRule="auto"/>
        <w:rPr>
          <w:rFonts w:eastAsia="Calibri" w:cs="Arial"/>
          <w:color w:val="000000"/>
          <w:szCs w:val="22"/>
        </w:rPr>
      </w:pPr>
    </w:p>
    <w:p w14:paraId="2DCF9637" w14:textId="0C2F82A4" w:rsidR="00F10A94" w:rsidRDefault="00F10A94" w:rsidP="00F10A94">
      <w:pPr>
        <w:rPr>
          <w:rFonts w:cs="Arial"/>
          <w:lang w:eastAsia="en-GB"/>
        </w:rPr>
      </w:pPr>
      <w:r w:rsidRPr="00FF2F89">
        <w:rPr>
          <w:rFonts w:cs="Arial"/>
          <w:lang w:eastAsia="en-GB"/>
        </w:rPr>
        <w:t>The assignment has two stages.</w:t>
      </w:r>
    </w:p>
    <w:p w14:paraId="0FC296DF" w14:textId="15B3749E" w:rsidR="00F10A94" w:rsidRDefault="00F10A94" w:rsidP="00F10A94">
      <w:pPr>
        <w:rPr>
          <w:rFonts w:cs="Arial"/>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460"/>
        <w:gridCol w:w="4601"/>
      </w:tblGrid>
      <w:tr w:rsidR="00F10A94" w:rsidRPr="00FF2F89" w14:paraId="2C489B8B" w14:textId="628FAF36" w:rsidTr="007D30B5">
        <w:trPr>
          <w:trHeight w:val="460"/>
        </w:trPr>
        <w:tc>
          <w:tcPr>
            <w:tcW w:w="246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3722A927" w14:textId="208D9D3A" w:rsidR="00F10A94" w:rsidRPr="00E54000" w:rsidRDefault="00F10A94" w:rsidP="00020BBE">
            <w:pPr>
              <w:rPr>
                <w:rFonts w:cs="Arial"/>
                <w:b/>
                <w:lang w:eastAsia="en-GB"/>
              </w:rPr>
            </w:pPr>
            <w:r w:rsidRPr="00E54000">
              <w:rPr>
                <w:rFonts w:cs="Arial"/>
                <w:b/>
                <w:lang w:eastAsia="en-GB"/>
              </w:rPr>
              <w:t>Stage</w:t>
            </w:r>
          </w:p>
        </w:tc>
        <w:tc>
          <w:tcPr>
            <w:tcW w:w="253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vAlign w:val="center"/>
            <w:hideMark/>
          </w:tcPr>
          <w:p w14:paraId="47C0033A" w14:textId="73D58D03" w:rsidR="00F10A94" w:rsidRPr="00E54000" w:rsidRDefault="00F10A94" w:rsidP="00020BBE">
            <w:pPr>
              <w:rPr>
                <w:rFonts w:cs="Arial"/>
                <w:b/>
                <w:lang w:eastAsia="en-GB"/>
              </w:rPr>
            </w:pPr>
            <w:r w:rsidRPr="00E54000">
              <w:rPr>
                <w:rFonts w:cs="Arial"/>
                <w:b/>
                <w:lang w:eastAsia="en-GB"/>
              </w:rPr>
              <w:t>Level of control</w:t>
            </w:r>
          </w:p>
        </w:tc>
      </w:tr>
      <w:tr w:rsidR="00F10A94" w:rsidRPr="00FF2F89" w14:paraId="38CACBEB" w14:textId="1FC49769" w:rsidTr="007D30B5">
        <w:trPr>
          <w:trHeight w:val="676"/>
        </w:trPr>
        <w:tc>
          <w:tcPr>
            <w:tcW w:w="2461" w:type="pct"/>
            <w:tcBorders>
              <w:top w:val="single" w:sz="4" w:space="0" w:color="auto"/>
              <w:left w:val="single" w:sz="4" w:space="0" w:color="auto"/>
              <w:bottom w:val="single" w:sz="4" w:space="0" w:color="auto"/>
            </w:tcBorders>
            <w:tcMar>
              <w:top w:w="0" w:type="dxa"/>
              <w:left w:w="108" w:type="dxa"/>
              <w:bottom w:w="0" w:type="dxa"/>
              <w:right w:w="108" w:type="dxa"/>
            </w:tcMar>
          </w:tcPr>
          <w:p w14:paraId="7883E44E" w14:textId="1A8B143E" w:rsidR="00F10A94" w:rsidRPr="00FF2F89" w:rsidRDefault="00F10A94" w:rsidP="003675D2">
            <w:pPr>
              <w:pStyle w:val="bullet"/>
              <w:rPr>
                <w:lang w:eastAsia="en-GB"/>
              </w:rPr>
            </w:pPr>
            <w:r>
              <w:rPr>
                <w:lang w:eastAsia="en-GB"/>
              </w:rPr>
              <w:t>research</w:t>
            </w:r>
          </w:p>
        </w:tc>
        <w:tc>
          <w:tcPr>
            <w:tcW w:w="2539" w:type="pct"/>
            <w:tcBorders>
              <w:top w:val="single" w:sz="4" w:space="0" w:color="auto"/>
              <w:bottom w:val="single" w:sz="4" w:space="0" w:color="auto"/>
            </w:tcBorders>
            <w:tcMar>
              <w:top w:w="0" w:type="dxa"/>
              <w:left w:w="108" w:type="dxa"/>
              <w:bottom w:w="0" w:type="dxa"/>
              <w:right w:w="108" w:type="dxa"/>
            </w:tcMar>
          </w:tcPr>
          <w:p w14:paraId="76DA891B" w14:textId="59B56A87" w:rsidR="00F10A94" w:rsidRPr="00FF2F89" w:rsidRDefault="00F10A94" w:rsidP="007A1F15">
            <w:pPr>
              <w:rPr>
                <w:rFonts w:cs="Arial"/>
                <w:lang w:eastAsia="en-GB"/>
              </w:rPr>
            </w:pPr>
            <w:r w:rsidRPr="00284578">
              <w:rPr>
                <w:rFonts w:cs="Arial"/>
              </w:rPr>
              <w:t>conducted unde</w:t>
            </w:r>
            <w:r>
              <w:rPr>
                <w:rFonts w:cs="Arial"/>
              </w:rPr>
              <w:t>r some supervision and control</w:t>
            </w:r>
          </w:p>
        </w:tc>
      </w:tr>
      <w:tr w:rsidR="00F10A94" w:rsidRPr="00FF2F89" w14:paraId="5CE7C4C3" w14:textId="47DF0F4A" w:rsidTr="007D30B5">
        <w:trPr>
          <w:trHeight w:val="686"/>
        </w:trPr>
        <w:tc>
          <w:tcPr>
            <w:tcW w:w="2461" w:type="pct"/>
            <w:tcBorders>
              <w:top w:val="single" w:sz="4" w:space="0" w:color="auto"/>
              <w:left w:val="single" w:sz="4" w:space="0" w:color="auto"/>
            </w:tcBorders>
            <w:tcMar>
              <w:top w:w="0" w:type="dxa"/>
              <w:left w:w="108" w:type="dxa"/>
              <w:bottom w:w="0" w:type="dxa"/>
              <w:right w:w="108" w:type="dxa"/>
            </w:tcMar>
          </w:tcPr>
          <w:p w14:paraId="56FDBAA1" w14:textId="6B1EC38D" w:rsidR="00F10A94" w:rsidRPr="00FF2F89" w:rsidRDefault="00F10A94" w:rsidP="003675D2">
            <w:pPr>
              <w:pStyle w:val="bullet"/>
              <w:rPr>
                <w:lang w:eastAsia="en-GB"/>
              </w:rPr>
            </w:pPr>
            <w:r>
              <w:rPr>
                <w:lang w:eastAsia="en-GB"/>
              </w:rPr>
              <w:t>report</w:t>
            </w:r>
          </w:p>
        </w:tc>
        <w:tc>
          <w:tcPr>
            <w:tcW w:w="2539" w:type="pct"/>
            <w:tcBorders>
              <w:top w:val="single" w:sz="4" w:space="0" w:color="auto"/>
              <w:bottom w:val="single" w:sz="4" w:space="0" w:color="auto"/>
            </w:tcBorders>
            <w:tcMar>
              <w:top w:w="0" w:type="dxa"/>
              <w:left w:w="108" w:type="dxa"/>
              <w:bottom w:w="0" w:type="dxa"/>
              <w:right w:w="108" w:type="dxa"/>
            </w:tcMar>
          </w:tcPr>
          <w:p w14:paraId="5EED9E89" w14:textId="0F945073" w:rsidR="00F10A94" w:rsidRPr="00FF2F89" w:rsidRDefault="00F10A94" w:rsidP="007A1F15">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4577E8FC" w14:textId="7A840F68" w:rsidR="00877C0D" w:rsidRPr="001435BE" w:rsidDel="009F0E55" w:rsidRDefault="001668AC" w:rsidP="001435BE">
      <w:r w:rsidRPr="001435BE" w:rsidDel="009F0E55">
        <w:t>Please refer</w:t>
      </w:r>
      <w:r w:rsidR="00877C0D" w:rsidRPr="001435BE" w:rsidDel="009F0E55">
        <w:t xml:space="preserve"> to the instructions for teachers </w:t>
      </w:r>
      <w:r w:rsidR="00091486" w:rsidRPr="001435BE" w:rsidDel="009F0E55">
        <w:t xml:space="preserve">and lecturers </w:t>
      </w:r>
      <w:r w:rsidR="00877C0D" w:rsidRPr="001435BE" w:rsidDel="009F0E55">
        <w:t>within the assignment assessment task.</w:t>
      </w:r>
    </w:p>
    <w:p w14:paraId="33D84DDE" w14:textId="4E7B986E" w:rsidR="00986F9A" w:rsidRPr="001435BE" w:rsidRDefault="00986F9A" w:rsidP="001435BE"/>
    <w:p w14:paraId="6A28E686" w14:textId="3C475A0A" w:rsidR="001668AC" w:rsidRPr="001435BE" w:rsidRDefault="0040651B" w:rsidP="001435BE">
      <w:r w:rsidRPr="001435BE">
        <w:t>It is not permitted at any stage to provide candidates with a template or model answers.</w:t>
      </w:r>
    </w:p>
    <w:p w14:paraId="770F0DE2" w14:textId="1D607404" w:rsidR="00882834" w:rsidRDefault="00882834" w:rsidP="004051B3"/>
    <w:p w14:paraId="747E5854" w14:textId="2DA0B0D5" w:rsidR="00877C0D" w:rsidRPr="001435BE" w:rsidRDefault="00877C0D" w:rsidP="001435BE">
      <w:r w:rsidRPr="001435BE">
        <w:t>In the research stage:</w:t>
      </w:r>
    </w:p>
    <w:p w14:paraId="1E4DCBDA" w14:textId="77777777" w:rsidR="00AE398C" w:rsidRPr="001435BE" w:rsidRDefault="00AE398C" w:rsidP="001435BE"/>
    <w:p w14:paraId="58157572" w14:textId="0964EB6E" w:rsidR="00877C0D" w:rsidRPr="001435BE" w:rsidRDefault="00877C0D" w:rsidP="001435BE">
      <w:pPr>
        <w:pStyle w:val="bullet"/>
      </w:pPr>
      <w:r w:rsidRPr="001435BE">
        <w:t>teachers</w:t>
      </w:r>
      <w:r w:rsidR="00D26D36">
        <w:t xml:space="preserve"> </w:t>
      </w:r>
      <w:r w:rsidR="00631AB8">
        <w:t>and</w:t>
      </w:r>
      <w:r w:rsidR="009920BC">
        <w:t>/or</w:t>
      </w:r>
      <w:r w:rsidR="00D26D36">
        <w:t xml:space="preserve"> </w:t>
      </w:r>
      <w:r w:rsidRPr="001435BE">
        <w:t>lecturers must agree the choice of topic with the candidate</w:t>
      </w:r>
    </w:p>
    <w:p w14:paraId="4A478BAD" w14:textId="28268E4C" w:rsidR="00877C0D"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lecturers must provide advice on the suitability of the candidate’s aim</w:t>
      </w:r>
    </w:p>
    <w:p w14:paraId="5CEA9DB0" w14:textId="3B408BEA" w:rsidR="00F2474E" w:rsidRPr="001435BE" w:rsidRDefault="00175632" w:rsidP="001435BE">
      <w:pPr>
        <w:pStyle w:val="bullet"/>
      </w:pPr>
      <w:r w:rsidRPr="001435BE">
        <w:t>teachers</w:t>
      </w:r>
      <w:r w:rsidR="00D26D36">
        <w:t xml:space="preserve"> </w:t>
      </w:r>
      <w:r w:rsidR="00631AB8">
        <w:t>and</w:t>
      </w:r>
      <w:r w:rsidR="009920BC">
        <w:t>/or</w:t>
      </w:r>
      <w:r w:rsidR="00D26D36">
        <w:t xml:space="preserve"> </w:t>
      </w:r>
      <w:r w:rsidR="00877C0D" w:rsidRPr="001435BE">
        <w:t>lecturers can supply instructions for the experimental procedure</w:t>
      </w:r>
    </w:p>
    <w:p w14:paraId="05186081" w14:textId="71557A09" w:rsidR="00877C0D" w:rsidRPr="001435BE" w:rsidRDefault="00877C0D" w:rsidP="004051B3">
      <w:pPr>
        <w:pStyle w:val="bullet"/>
      </w:pPr>
      <w:r w:rsidRPr="001435BE">
        <w:t xml:space="preserve">candidates must undertake research using websites, journals and/or books </w:t>
      </w:r>
    </w:p>
    <w:p w14:paraId="562382FF" w14:textId="162C0E9B" w:rsidR="00877C0D" w:rsidRPr="001435BE" w:rsidRDefault="00AE398C" w:rsidP="001435BE">
      <w:pPr>
        <w:pStyle w:val="bullet"/>
      </w:pPr>
      <w:r w:rsidRPr="001435BE">
        <w:t>a wide list of URLs and</w:t>
      </w:r>
      <w:r w:rsidR="00877C0D" w:rsidRPr="001435BE">
        <w:t>/or a wide range of books and journals may be provided</w:t>
      </w:r>
    </w:p>
    <w:p w14:paraId="3D6503D1" w14:textId="5AED531B" w:rsidR="00877C0D" w:rsidRPr="001435BE" w:rsidRDefault="00877C0D" w:rsidP="004051B3"/>
    <w:p w14:paraId="675044F0" w14:textId="0B50831F" w:rsidR="00877C0D" w:rsidRPr="001435BE" w:rsidRDefault="00D26D36" w:rsidP="001435BE">
      <w:r>
        <w:t xml:space="preserve">Teachers </w:t>
      </w:r>
      <w:r w:rsidR="00631AB8">
        <w:t>and</w:t>
      </w:r>
      <w:r w:rsidR="009920BC">
        <w:t>/or</w:t>
      </w:r>
      <w:r>
        <w:t xml:space="preserve"> </w:t>
      </w:r>
      <w:r w:rsidR="00877C0D" w:rsidRPr="001435BE">
        <w:t xml:space="preserve">lecturers </w:t>
      </w:r>
      <w:r w:rsidR="00877C0D" w:rsidRPr="00746C3B">
        <w:t>must not</w:t>
      </w:r>
      <w:r w:rsidR="00877C0D" w:rsidRPr="001435BE">
        <w:t>:</w:t>
      </w:r>
    </w:p>
    <w:p w14:paraId="55152270" w14:textId="77777777" w:rsidR="00AE398C" w:rsidRPr="001435BE" w:rsidRDefault="00AE398C" w:rsidP="001435BE"/>
    <w:p w14:paraId="0D718721" w14:textId="77777777" w:rsidR="00877C0D" w:rsidRPr="001435BE" w:rsidRDefault="00877C0D" w:rsidP="001435BE">
      <w:pPr>
        <w:pStyle w:val="bullet"/>
      </w:pPr>
      <w:r w:rsidRPr="001435BE">
        <w:t>provide an aim</w:t>
      </w:r>
    </w:p>
    <w:p w14:paraId="5759AB98" w14:textId="075E7684" w:rsidR="00877C0D" w:rsidRPr="001435BE" w:rsidRDefault="00877C0D" w:rsidP="001435BE">
      <w:pPr>
        <w:pStyle w:val="bullet"/>
      </w:pPr>
      <w:r w:rsidRPr="001435BE">
        <w:t>provide candidates with experimental data</w:t>
      </w:r>
    </w:p>
    <w:p w14:paraId="2618BF4F" w14:textId="15281BB7" w:rsidR="00877C0D" w:rsidRPr="001435BE" w:rsidRDefault="00877C0D" w:rsidP="001435BE">
      <w:pPr>
        <w:pStyle w:val="bullet"/>
      </w:pPr>
      <w:r w:rsidRPr="001435BE">
        <w:t>provide candidates with a blank or pre-populated table for experimental results</w:t>
      </w:r>
    </w:p>
    <w:p w14:paraId="5992E461" w14:textId="192A7BD7" w:rsidR="00746C3B" w:rsidRPr="001435BE" w:rsidRDefault="006772A5" w:rsidP="001435BE">
      <w:pPr>
        <w:pStyle w:val="bullet"/>
      </w:pPr>
      <w:r w:rsidRPr="001435BE">
        <w:t>provide candidates with feedback on their research</w:t>
      </w:r>
    </w:p>
    <w:p w14:paraId="759EA45F" w14:textId="77777777" w:rsidR="00F2474E" w:rsidRPr="001435BE" w:rsidRDefault="00F2474E" w:rsidP="001435BE"/>
    <w:p w14:paraId="30740478" w14:textId="78BA141A" w:rsidR="007166A8" w:rsidRPr="001435BE" w:rsidRDefault="007166A8" w:rsidP="001435BE">
      <w:r w:rsidRPr="001435BE">
        <w:t xml:space="preserve">The only materials which </w:t>
      </w:r>
      <w:r w:rsidRPr="00F2474E">
        <w:t>can</w:t>
      </w:r>
      <w:r w:rsidRPr="001435BE">
        <w:t xml:space="preserve"> be used in the report stage are:</w:t>
      </w:r>
    </w:p>
    <w:p w14:paraId="6DDC483B" w14:textId="07EEC4B4" w:rsidR="007166A8" w:rsidRPr="001435BE" w:rsidRDefault="007166A8" w:rsidP="001435BE"/>
    <w:p w14:paraId="01C8CDBB" w14:textId="6DFCDB2B" w:rsidR="007C7F37" w:rsidRPr="001435BE" w:rsidRDefault="007C7F37" w:rsidP="001435BE">
      <w:pPr>
        <w:pStyle w:val="bullet"/>
      </w:pPr>
      <w:r w:rsidRPr="001435BE">
        <w:t>the instructions for candidates, which must not have been altered</w:t>
      </w:r>
    </w:p>
    <w:p w14:paraId="0F892CB8" w14:textId="18710027" w:rsidR="007C7F37" w:rsidRPr="001435BE" w:rsidRDefault="007C7F37" w:rsidP="001435BE">
      <w:pPr>
        <w:pStyle w:val="bullet"/>
      </w:pPr>
      <w:r w:rsidRPr="001435BE">
        <w:t>the candidate’s raw experimental data</w:t>
      </w:r>
    </w:p>
    <w:p w14:paraId="1C8541A6" w14:textId="6FBD2BCD" w:rsidR="007C7F37" w:rsidRPr="001435BE" w:rsidRDefault="007C7F37" w:rsidP="001435BE">
      <w:pPr>
        <w:pStyle w:val="bullet"/>
      </w:pPr>
      <w:r w:rsidRPr="001435BE">
        <w:t>data/information taken from the internet or literature</w:t>
      </w:r>
    </w:p>
    <w:p w14:paraId="3F344DA1" w14:textId="53A5F444" w:rsidR="007C7F37" w:rsidRPr="001435BE" w:rsidRDefault="007C7F37" w:rsidP="001435BE">
      <w:pPr>
        <w:pStyle w:val="bullet"/>
      </w:pPr>
      <w:r w:rsidRPr="001435BE">
        <w:t>a record of the source(s) of internet or literature data/information</w:t>
      </w:r>
    </w:p>
    <w:p w14:paraId="45273999" w14:textId="0DD05A67" w:rsidR="00B76907" w:rsidRDefault="00B76907" w:rsidP="001435BE">
      <w:pPr>
        <w:pStyle w:val="bullet"/>
      </w:pPr>
      <w:r>
        <w:t xml:space="preserve">extract(s) from the internet/literature sources to support the </w:t>
      </w:r>
      <w:r w:rsidRPr="00080143">
        <w:t>underlying biology</w:t>
      </w:r>
      <w:r w:rsidRPr="001435BE">
        <w:t xml:space="preserve"> </w:t>
      </w:r>
    </w:p>
    <w:p w14:paraId="22EFC1D0" w14:textId="08B93B5E" w:rsidR="007C7F37" w:rsidRPr="001435BE" w:rsidRDefault="00053B56" w:rsidP="001435BE">
      <w:pPr>
        <w:pStyle w:val="bullet"/>
      </w:pPr>
      <w:r w:rsidRPr="001435BE">
        <w:t>the experimental method</w:t>
      </w:r>
      <w:r w:rsidR="007C7F37" w:rsidRPr="001435BE">
        <w:t>, if appropriate</w:t>
      </w:r>
    </w:p>
    <w:p w14:paraId="57171B76" w14:textId="6433CA16" w:rsidR="0040651B" w:rsidRPr="001435BE" w:rsidRDefault="0040651B" w:rsidP="001435BE"/>
    <w:p w14:paraId="35FD2BA1" w14:textId="7955486B" w:rsidR="007166A8" w:rsidRPr="001435BE" w:rsidRDefault="007166A8" w:rsidP="001435BE">
      <w:r w:rsidRPr="001435BE">
        <w:t xml:space="preserve">Candidates </w:t>
      </w:r>
      <w:r w:rsidRPr="00F2474E">
        <w:t>must not</w:t>
      </w:r>
      <w:r w:rsidRPr="001435BE">
        <w:t xml:space="preserve"> have access to a previously prepared:</w:t>
      </w:r>
    </w:p>
    <w:p w14:paraId="4C7F9EA6" w14:textId="57C81CEB" w:rsidR="007166A8" w:rsidRPr="001435BE" w:rsidRDefault="007166A8" w:rsidP="001435BE"/>
    <w:p w14:paraId="56F61401" w14:textId="330A3A84" w:rsidR="007166A8" w:rsidRPr="001435BE" w:rsidRDefault="007166A8" w:rsidP="001435BE">
      <w:pPr>
        <w:pStyle w:val="bullet"/>
      </w:pPr>
      <w:r w:rsidRPr="001435BE">
        <w:t>draft of a report</w:t>
      </w:r>
    </w:p>
    <w:p w14:paraId="396A5211" w14:textId="2A7396F2" w:rsidR="007166A8" w:rsidRPr="001435BE" w:rsidRDefault="007166A8" w:rsidP="001435BE">
      <w:pPr>
        <w:pStyle w:val="bullet"/>
      </w:pPr>
      <w:r w:rsidRPr="001435BE">
        <w:t>draft of a description of the underlying biology</w:t>
      </w:r>
    </w:p>
    <w:p w14:paraId="3EDB18A3" w14:textId="4D72B880" w:rsidR="007166A8" w:rsidRPr="001435BE" w:rsidRDefault="007166A8" w:rsidP="001435BE">
      <w:pPr>
        <w:pStyle w:val="bullet"/>
      </w:pPr>
      <w:r w:rsidRPr="001435BE">
        <w:t>specimen calculation</w:t>
      </w:r>
      <w:r w:rsidR="009B2268" w:rsidRPr="001435BE">
        <w:t>(s)</w:t>
      </w:r>
      <w:r w:rsidRPr="001435BE">
        <w:t xml:space="preserve"> or set of calculations for mean or derived values</w:t>
      </w:r>
    </w:p>
    <w:p w14:paraId="764D0379" w14:textId="451CDF5D" w:rsidR="007166A8" w:rsidRPr="001435BE" w:rsidRDefault="007166A8" w:rsidP="001435BE">
      <w:pPr>
        <w:pStyle w:val="bullet"/>
      </w:pPr>
      <w:r w:rsidRPr="001435BE">
        <w:t>graph</w:t>
      </w:r>
    </w:p>
    <w:p w14:paraId="038B2622" w14:textId="7FB1DCF4" w:rsidR="007166A8" w:rsidRPr="001435BE" w:rsidRDefault="007166A8" w:rsidP="001435BE">
      <w:pPr>
        <w:pStyle w:val="bullet"/>
      </w:pPr>
      <w:r w:rsidRPr="001435BE">
        <w:t>comparison of data</w:t>
      </w:r>
    </w:p>
    <w:p w14:paraId="0C428C7E" w14:textId="65768B9A" w:rsidR="007166A8" w:rsidRPr="001435BE" w:rsidRDefault="007166A8" w:rsidP="001435BE">
      <w:pPr>
        <w:pStyle w:val="bullet"/>
      </w:pPr>
      <w:r w:rsidRPr="001435BE">
        <w:t>conclusion</w:t>
      </w:r>
    </w:p>
    <w:p w14:paraId="25C13677" w14:textId="335F86EE" w:rsidR="00172118" w:rsidRPr="001435BE" w:rsidRDefault="00786535" w:rsidP="001435BE">
      <w:pPr>
        <w:pStyle w:val="bullet"/>
      </w:pPr>
      <w:r w:rsidRPr="001435BE">
        <w:t>evaluation</w:t>
      </w:r>
    </w:p>
    <w:p w14:paraId="4DAF1456" w14:textId="72C823C3" w:rsidR="009B2268" w:rsidRPr="001435BE" w:rsidRDefault="009B2268" w:rsidP="001435BE"/>
    <w:p w14:paraId="59BCA490" w14:textId="7D64A390" w:rsidR="007166A8" w:rsidRPr="001435BE" w:rsidRDefault="009B2268" w:rsidP="001435BE">
      <w:r w:rsidRPr="001435BE">
        <w:t>In addition</w:t>
      </w:r>
      <w:r w:rsidR="0099705A">
        <w:t>,</w:t>
      </w:r>
      <w:r w:rsidRPr="001435BE">
        <w:t xml:space="preserve"> candidates must not have access to the </w:t>
      </w:r>
      <w:r w:rsidR="00053B56" w:rsidRPr="001435BE">
        <w:t>a</w:t>
      </w:r>
      <w:r w:rsidRPr="001435BE">
        <w:t xml:space="preserve">ssignment </w:t>
      </w:r>
      <w:r w:rsidR="00053B56" w:rsidRPr="001435BE">
        <w:t>m</w:t>
      </w:r>
      <w:r w:rsidRPr="001435BE">
        <w:t xml:space="preserve">arking </w:t>
      </w:r>
      <w:r w:rsidR="00053B56" w:rsidRPr="001435BE">
        <w:t>i</w:t>
      </w:r>
      <w:r w:rsidRPr="001435BE">
        <w:t>nstructions during the report stage.</w:t>
      </w:r>
    </w:p>
    <w:p w14:paraId="53C41680" w14:textId="45DCEFD3" w:rsidR="00AA20FB" w:rsidRPr="001435BE" w:rsidRDefault="00AA20FB" w:rsidP="001435BE"/>
    <w:p w14:paraId="48CAE48C" w14:textId="47E93BD5" w:rsidR="00AA20FB" w:rsidRPr="001435BE" w:rsidRDefault="00AA20FB" w:rsidP="001435BE">
      <w:r w:rsidRPr="001435BE">
        <w:t>Candidates must not have access to the internet during the report stage.</w:t>
      </w:r>
    </w:p>
    <w:p w14:paraId="2AAEBBF5" w14:textId="327F3ABC" w:rsidR="00AA20FB" w:rsidRPr="001435BE" w:rsidRDefault="00AA20FB" w:rsidP="001435BE"/>
    <w:p w14:paraId="0C6D6B77" w14:textId="44251700" w:rsidR="00AA20FB" w:rsidRPr="001435BE" w:rsidRDefault="00C35AD7" w:rsidP="001435BE">
      <w:r>
        <w:lastRenderedPageBreak/>
        <w:t>Te</w:t>
      </w:r>
      <w:r w:rsidR="00465781">
        <w:t>a</w:t>
      </w:r>
      <w:r>
        <w:t xml:space="preserve">chers </w:t>
      </w:r>
      <w:r w:rsidR="00631AB8">
        <w:t>and</w:t>
      </w:r>
      <w:r w:rsidR="00A72C39">
        <w:t>/or</w:t>
      </w:r>
      <w:r>
        <w:t xml:space="preserve"> </w:t>
      </w:r>
      <w:r w:rsidR="002549E0" w:rsidRPr="001435BE">
        <w:t xml:space="preserve">lecturers must not </w:t>
      </w:r>
      <w:r w:rsidR="00AA20FB" w:rsidRPr="001435BE">
        <w:t>provide an</w:t>
      </w:r>
      <w:r w:rsidR="002549E0" w:rsidRPr="001435BE">
        <w:t>y form of feedback to a candidate</w:t>
      </w:r>
      <w:r w:rsidR="00AA20FB" w:rsidRPr="001435BE">
        <w:t xml:space="preserve"> </w:t>
      </w:r>
      <w:r w:rsidR="00F471A9" w:rsidRPr="001435BE">
        <w:t>on their</w:t>
      </w:r>
      <w:r w:rsidR="00AA20FB" w:rsidRPr="001435BE">
        <w:t xml:space="preserve"> report.</w:t>
      </w:r>
    </w:p>
    <w:p w14:paraId="5CC07651" w14:textId="77777777" w:rsidR="00AA20FB" w:rsidRPr="001435BE" w:rsidRDefault="00AA20FB" w:rsidP="001435BE"/>
    <w:p w14:paraId="5E87E335" w14:textId="7E6E3F37" w:rsidR="00AA20FB" w:rsidRPr="001435BE" w:rsidRDefault="00AA20FB" w:rsidP="001435BE">
      <w:r w:rsidRPr="001435BE">
        <w:t>Following completion of the report stage</w:t>
      </w:r>
      <w:r w:rsidR="0099705A">
        <w:t>,</w:t>
      </w:r>
      <w:r w:rsidRPr="001435BE">
        <w:t xml:space="preserve"> candidates must not be given an opportunity to redraft their report.</w:t>
      </w:r>
    </w:p>
    <w:p w14:paraId="4B0BD75F" w14:textId="77777777" w:rsidR="002549E0" w:rsidRPr="001435BE" w:rsidRDefault="002549E0" w:rsidP="001435BE"/>
    <w:p w14:paraId="11BC6ECC" w14:textId="356E951C" w:rsidR="002549E0" w:rsidRPr="001435BE" w:rsidRDefault="00C35AD7" w:rsidP="001435BE">
      <w:r>
        <w:t xml:space="preserve">Teachers </w:t>
      </w:r>
      <w:r w:rsidR="00631AB8">
        <w:t>and</w:t>
      </w:r>
      <w:r w:rsidR="00A72C39">
        <w:t>/or</w:t>
      </w:r>
      <w:r>
        <w:t xml:space="preserve"> </w:t>
      </w:r>
      <w:r w:rsidR="002549E0" w:rsidRPr="001435BE">
        <w:t>lecturers must not read the reports before they are submitted to SQA.</w:t>
      </w:r>
    </w:p>
    <w:p w14:paraId="16321506" w14:textId="77777777" w:rsidR="00FD6027" w:rsidRPr="00C67566" w:rsidRDefault="00FD6027" w:rsidP="00C67566"/>
    <w:p w14:paraId="1C546CF5" w14:textId="456AA100" w:rsidR="00386556" w:rsidDel="00986F9A" w:rsidRDefault="00B47463" w:rsidP="00D6389F">
      <w:pPr>
        <w:pStyle w:val="Heading5"/>
      </w:pPr>
      <w:r w:rsidDel="00986F9A">
        <w:t>Reasonable assistance</w:t>
      </w:r>
    </w:p>
    <w:p w14:paraId="0CC9885A" w14:textId="5517120F" w:rsidR="00B47463" w:rsidRPr="00557169" w:rsidRDefault="00557169" w:rsidP="00557169">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711CA4A2" w14:textId="77777777" w:rsidR="00557169" w:rsidRPr="00557169" w:rsidDel="00986F9A" w:rsidRDefault="00557169" w:rsidP="00557169"/>
    <w:p w14:paraId="556FDE33" w14:textId="01A97307" w:rsidR="001F60D8" w:rsidRDefault="001F60D8" w:rsidP="001435BE">
      <w:pPr>
        <w:pStyle w:val="Heading3"/>
      </w:pPr>
      <w:r w:rsidRPr="00273873">
        <w:t>Evidence to be gathered</w:t>
      </w:r>
    </w:p>
    <w:p w14:paraId="5CAE7F3A" w14:textId="50681DB5" w:rsidR="00E14F53" w:rsidRPr="001435BE" w:rsidRDefault="00E14F53" w:rsidP="001435BE">
      <w:r w:rsidRPr="001435BE">
        <w:t>The following candidate evidence is required for this assessment:</w:t>
      </w:r>
    </w:p>
    <w:p w14:paraId="45489746" w14:textId="77777777" w:rsidR="00E14F53" w:rsidRPr="001435BE" w:rsidRDefault="00E14F53" w:rsidP="001435BE"/>
    <w:p w14:paraId="49F22436" w14:textId="34879BF2" w:rsidR="009C604A" w:rsidRPr="001435BE" w:rsidRDefault="009C604A" w:rsidP="001435BE">
      <w:pPr>
        <w:pStyle w:val="bullet"/>
      </w:pPr>
      <w:r w:rsidRPr="001435BE">
        <w:t>a report</w:t>
      </w:r>
    </w:p>
    <w:p w14:paraId="51766436" w14:textId="506F12DA" w:rsidR="009957C5" w:rsidRPr="001435BE" w:rsidRDefault="009957C5" w:rsidP="001435BE"/>
    <w:p w14:paraId="5033085D" w14:textId="6F4E7DD5" w:rsidR="009957C5" w:rsidRPr="001435BE" w:rsidRDefault="009957C5" w:rsidP="001435BE">
      <w:r w:rsidRPr="001435BE">
        <w:t>The report is submitted to SQA</w:t>
      </w:r>
      <w:r w:rsidR="003D41F8">
        <w:t>,</w:t>
      </w:r>
      <w:r w:rsidRPr="001435BE">
        <w:t xml:space="preserve"> within a given timeframe</w:t>
      </w:r>
      <w:r w:rsidR="003D41F8">
        <w:t>,</w:t>
      </w:r>
      <w:r w:rsidRPr="001435BE">
        <w:t xml:space="preserve"> for marking.</w:t>
      </w:r>
    </w:p>
    <w:p w14:paraId="69641856" w14:textId="215E005D" w:rsidR="009C604A" w:rsidRPr="001435BE" w:rsidRDefault="009C604A" w:rsidP="001435BE"/>
    <w:p w14:paraId="2E40ACA1" w14:textId="230283E5" w:rsidR="00E14F53" w:rsidRPr="001435BE" w:rsidRDefault="00E14F53" w:rsidP="001435BE">
      <w:r w:rsidRPr="001435BE">
        <w:t>The same report cannot be submitted for more than one subject.</w:t>
      </w:r>
    </w:p>
    <w:p w14:paraId="435081A4" w14:textId="2ED35073" w:rsidR="009C604A" w:rsidRPr="001435BE" w:rsidRDefault="009C604A" w:rsidP="001435BE"/>
    <w:p w14:paraId="4A8BB55B" w14:textId="29EE779E" w:rsidR="001F60D8" w:rsidRDefault="005F0BFC" w:rsidP="0084185E">
      <w:pPr>
        <w:pStyle w:val="Heading4"/>
      </w:pPr>
      <w:r>
        <w:t>Volume</w:t>
      </w:r>
    </w:p>
    <w:p w14:paraId="03CFE9E3" w14:textId="77777777" w:rsidR="00766018" w:rsidRPr="009F676D" w:rsidRDefault="00195ECB" w:rsidP="009F676D">
      <w:r w:rsidRPr="009F676D">
        <w:t>There is no word count.</w:t>
      </w:r>
      <w:r w:rsidR="009D68CB" w:rsidRPr="009F676D">
        <w:t xml:space="preserve"> </w:t>
      </w:r>
    </w:p>
    <w:p w14:paraId="5F2AF0B6" w14:textId="2138EA96" w:rsidR="000E534B" w:rsidRPr="009F676D" w:rsidRDefault="000E534B" w:rsidP="009F676D"/>
    <w:p w14:paraId="567AF5C4" w14:textId="2DE7BD82" w:rsidR="000B4623" w:rsidRDefault="000B4623" w:rsidP="001435BE">
      <w:pPr>
        <w:pStyle w:val="Heading2"/>
      </w:pPr>
      <w:bookmarkStart w:id="13" w:name="_Toc514765285"/>
      <w:r>
        <w:t>Grading</w:t>
      </w:r>
      <w:bookmarkEnd w:id="13"/>
    </w:p>
    <w:p w14:paraId="46334428" w14:textId="3AC2937D" w:rsidR="000B4623" w:rsidRPr="009F676D" w:rsidRDefault="00F609C1" w:rsidP="009F676D">
      <w:r w:rsidRPr="009F676D">
        <w:t>C</w:t>
      </w:r>
      <w:r w:rsidR="005359F1" w:rsidRPr="009F676D">
        <w:t>andidates</w:t>
      </w:r>
      <w:r w:rsidRPr="009F676D">
        <w:t>’</w:t>
      </w:r>
      <w:r w:rsidR="005359F1" w:rsidRPr="009F676D">
        <w:t xml:space="preserve"> </w:t>
      </w:r>
      <w:r w:rsidR="000B4623" w:rsidRPr="009F676D">
        <w:t>overall grade</w:t>
      </w:r>
      <w:r w:rsidRPr="009F676D">
        <w:t>s</w:t>
      </w:r>
      <w:r w:rsidR="000B4623" w:rsidRPr="009F676D">
        <w:t xml:space="preserve"> </w:t>
      </w:r>
      <w:r w:rsidRPr="009F676D">
        <w:t>are</w:t>
      </w:r>
      <w:r w:rsidR="000B4623" w:rsidRPr="009F676D">
        <w:t xml:space="preserve"> determined by their performance across the course assessment. The </w:t>
      </w:r>
      <w:r w:rsidR="00273873" w:rsidRPr="009F676D">
        <w:t>course assessment is graded A–D</w:t>
      </w:r>
      <w:r w:rsidR="000B4623" w:rsidRPr="009F676D">
        <w:t xml:space="preserve"> on the basis of the total mark for all course assessment components.</w:t>
      </w:r>
    </w:p>
    <w:p w14:paraId="37CA9836" w14:textId="77777777" w:rsidR="000B4623" w:rsidRPr="009F676D" w:rsidRDefault="000B4623" w:rsidP="009F676D"/>
    <w:p w14:paraId="1D29942A" w14:textId="77777777" w:rsidR="00280D46" w:rsidRPr="00830450" w:rsidRDefault="00280D46" w:rsidP="00280D46">
      <w:pPr>
        <w:pStyle w:val="Heading5"/>
      </w:pPr>
      <w:r w:rsidRPr="00830450">
        <w:t>Grade description for C</w:t>
      </w:r>
    </w:p>
    <w:p w14:paraId="5F25DA2F" w14:textId="77777777" w:rsidR="00280D46" w:rsidRPr="001435BE" w:rsidRDefault="00280D46" w:rsidP="001435BE">
      <w:r w:rsidRPr="001435BE">
        <w:t>For the award of grade C, candidates will typically have demonstrated successful performance in relation to the skills, knowledge and understanding for the course.</w:t>
      </w:r>
    </w:p>
    <w:p w14:paraId="4A302F7D" w14:textId="77777777" w:rsidR="00280D46" w:rsidRPr="001435BE" w:rsidRDefault="00280D46" w:rsidP="001435BE"/>
    <w:p w14:paraId="359AB643" w14:textId="77777777" w:rsidR="00280D46" w:rsidRPr="00830450" w:rsidRDefault="00280D46" w:rsidP="00280D46">
      <w:pPr>
        <w:pStyle w:val="Heading5"/>
      </w:pPr>
      <w:r w:rsidRPr="00830450">
        <w:t>Grade description for A</w:t>
      </w:r>
    </w:p>
    <w:p w14:paraId="0B4EF8BE" w14:textId="77777777" w:rsidR="00280D46" w:rsidRPr="001435BE" w:rsidRDefault="00280D46" w:rsidP="001435BE">
      <w:r w:rsidRPr="001435BE">
        <w:t>For the award of grade A, candidates will typically have demonstrated a consistently high level of performance in relation to the skills, knowledge and understanding for the course.</w:t>
      </w:r>
    </w:p>
    <w:p w14:paraId="0719FC10" w14:textId="77777777" w:rsidR="00280D46" w:rsidRPr="001435BE" w:rsidRDefault="00280D46" w:rsidP="001435BE"/>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1435BE">
      <w:pPr>
        <w:pStyle w:val="Heading1"/>
      </w:pPr>
      <w:bookmarkStart w:id="14" w:name="_Toc514765286"/>
      <w:r>
        <w:lastRenderedPageBreak/>
        <w:t>Equality and inclusion</w:t>
      </w:r>
      <w:bookmarkEnd w:id="14"/>
    </w:p>
    <w:p w14:paraId="67EB620F" w14:textId="779D2351" w:rsidR="00715400" w:rsidRPr="009F676D" w:rsidRDefault="00715400" w:rsidP="009F676D">
      <w:r w:rsidRPr="009F676D">
        <w:t xml:space="preserve">This course </w:t>
      </w:r>
      <w:r w:rsidR="00B125A6" w:rsidRPr="009F676D">
        <w:t>is</w:t>
      </w:r>
      <w:r w:rsidRPr="009F676D">
        <w:t xml:space="preserve"> designed to be as fair and as accessible as possible with no unnecessary barriers to learning or assessment. </w:t>
      </w:r>
    </w:p>
    <w:p w14:paraId="4C1DD621" w14:textId="77777777" w:rsidR="00715400" w:rsidRPr="009F676D" w:rsidRDefault="00715400" w:rsidP="009F676D"/>
    <w:p w14:paraId="2FAC936B" w14:textId="06EA3497" w:rsidR="00715400" w:rsidRPr="009F676D" w:rsidRDefault="00715400" w:rsidP="009F676D">
      <w:r w:rsidRPr="009F676D">
        <w:t xml:space="preserve">For guidance on assessment arrangements for disabled </w:t>
      </w:r>
      <w:r w:rsidR="005359F1" w:rsidRPr="009F676D">
        <w:t xml:space="preserve">candidates </w:t>
      </w:r>
      <w:r w:rsidRPr="009F676D">
        <w:t xml:space="preserve">and/or those with additional support needs, please follow the link to the </w:t>
      </w:r>
      <w:r w:rsidR="00A73365" w:rsidRPr="009F676D">
        <w:t>a</w:t>
      </w:r>
      <w:r w:rsidRPr="009F676D">
        <w:t xml:space="preserve">ssessment </w:t>
      </w:r>
      <w:r w:rsidR="00A73365" w:rsidRPr="009F676D">
        <w:t>a</w:t>
      </w:r>
      <w:r w:rsidRPr="009F676D">
        <w:t xml:space="preserve">rrangements web page: </w:t>
      </w:r>
      <w:hyperlink r:id="rId16" w:history="1">
        <w:r w:rsidR="00A73365" w:rsidRPr="009F676D">
          <w:rPr>
            <w:rStyle w:val="Hyperlink"/>
          </w:rPr>
          <w:t>www.sqa.org.uk/assessmentarrangements</w:t>
        </w:r>
      </w:hyperlink>
      <w:r w:rsidRPr="009F676D">
        <w:t>.</w:t>
      </w:r>
    </w:p>
    <w:p w14:paraId="61F0496A" w14:textId="77777777" w:rsidR="001435BE" w:rsidRPr="009F676D" w:rsidRDefault="001435BE" w:rsidP="009F676D"/>
    <w:p w14:paraId="251F3209" w14:textId="56991055" w:rsidR="001435BE" w:rsidRDefault="001435BE">
      <w:pPr>
        <w:tabs>
          <w:tab w:val="clear" w:pos="284"/>
          <w:tab w:val="clear" w:pos="567"/>
        </w:tabs>
        <w:spacing w:line="240" w:lineRule="auto"/>
      </w:pPr>
      <w:bookmarkStart w:id="15" w:name="_Toc468372975"/>
      <w:r>
        <w:br w:type="page"/>
      </w:r>
    </w:p>
    <w:p w14:paraId="401DA6B2" w14:textId="6ABB77C7" w:rsidR="00273873" w:rsidRDefault="00273873" w:rsidP="001435BE">
      <w:pPr>
        <w:pStyle w:val="Heading1"/>
      </w:pPr>
      <w:bookmarkStart w:id="16" w:name="_Toc514765287"/>
      <w:r>
        <w:lastRenderedPageBreak/>
        <w:t>Further information</w:t>
      </w:r>
      <w:bookmarkEnd w:id="15"/>
      <w:bookmarkEnd w:id="16"/>
    </w:p>
    <w:p w14:paraId="4C90D002" w14:textId="30744E61" w:rsidR="00273873" w:rsidRPr="009F676D" w:rsidRDefault="00273873" w:rsidP="009F676D">
      <w:r w:rsidRPr="009F676D">
        <w:t>The following reference documents provide useful information and background.</w:t>
      </w:r>
    </w:p>
    <w:p w14:paraId="6A88B24B" w14:textId="77777777" w:rsidR="00273873" w:rsidRPr="009F676D" w:rsidRDefault="00273873" w:rsidP="009F676D"/>
    <w:p w14:paraId="192CD1B9" w14:textId="35A21661" w:rsidR="00273873" w:rsidRPr="00B67EFD" w:rsidRDefault="00AD54F1" w:rsidP="00273873">
      <w:pPr>
        <w:pStyle w:val="bullet"/>
      </w:pPr>
      <w:hyperlink r:id="rId17" w:history="1">
        <w:r w:rsidRPr="0030624E">
          <w:rPr>
            <w:rStyle w:val="Hyperlink"/>
          </w:rPr>
          <w:t>Higher</w:t>
        </w:r>
        <w:r w:rsidR="0030624E" w:rsidRPr="0030624E">
          <w:rPr>
            <w:rStyle w:val="Hyperlink"/>
          </w:rPr>
          <w:t xml:space="preserve"> Biology</w:t>
        </w:r>
        <w:r w:rsidR="00273873" w:rsidRPr="0030624E">
          <w:rPr>
            <w:rStyle w:val="Hyperlink"/>
          </w:rPr>
          <w:t xml:space="preserve"> subject page</w:t>
        </w:r>
      </w:hyperlink>
    </w:p>
    <w:p w14:paraId="22B18D61" w14:textId="77777777" w:rsidR="00205778" w:rsidRPr="00C3131E" w:rsidRDefault="001043DE" w:rsidP="00273873">
      <w:pPr>
        <w:pStyle w:val="bullet"/>
        <w:rPr>
          <w:rStyle w:val="Hyperlink"/>
          <w:color w:val="auto"/>
          <w:u w:val="none"/>
        </w:rPr>
      </w:pPr>
      <w:hyperlink r:id="rId18" w:history="1">
        <w:r w:rsidRPr="001043DE">
          <w:rPr>
            <w:rStyle w:val="Hyperlink"/>
          </w:rPr>
          <w:t>Assessment arrangements web page</w:t>
        </w:r>
      </w:hyperlink>
    </w:p>
    <w:p w14:paraId="679C3CD6" w14:textId="77777777" w:rsidR="00205778" w:rsidRPr="00B67EFD" w:rsidRDefault="00205778" w:rsidP="00205778">
      <w:pPr>
        <w:pStyle w:val="bullet"/>
      </w:pPr>
      <w:hyperlink r:id="rId19" w:history="1">
        <w:r w:rsidRPr="00BB4EC5">
          <w:rPr>
            <w:rStyle w:val="Hyperlink"/>
          </w:rPr>
          <w:t>Building the Curriculum 3</w:t>
        </w:r>
        <w:r>
          <w:rPr>
            <w:rStyle w:val="Hyperlink"/>
          </w:rPr>
          <w:t>–5</w:t>
        </w:r>
      </w:hyperlink>
    </w:p>
    <w:p w14:paraId="128065B0" w14:textId="4571E403" w:rsidR="00273873" w:rsidRPr="005E09D0" w:rsidRDefault="00273873" w:rsidP="00883A6B">
      <w:pPr>
        <w:pStyle w:val="bullet"/>
      </w:pPr>
      <w:hyperlink r:id="rId20" w:history="1">
        <w:r w:rsidRPr="00BB4EC5">
          <w:rPr>
            <w:rStyle w:val="Hyperlink"/>
          </w:rPr>
          <w:t>Guide to Assessment</w:t>
        </w:r>
      </w:hyperlink>
      <w:r w:rsidRPr="00205778">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3199E8F3"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7E61DCEE" w:rsidR="00273873" w:rsidRDefault="00273873" w:rsidP="00273873"/>
    <w:p w14:paraId="0B6580F0" w14:textId="224DEDDD" w:rsidR="00205778" w:rsidRDefault="00205778" w:rsidP="00273873">
      <w:r w:rsidRPr="00205778">
        <w:t>The SCQF framework, level descriptors and handbook are available on the SCQF website.</w:t>
      </w:r>
    </w:p>
    <w:p w14:paraId="22AAFE18" w14:textId="77777777" w:rsidR="00A43DE9" w:rsidRDefault="00A43DE9" w:rsidP="00273873"/>
    <w:p w14:paraId="4374D67A" w14:textId="77777777" w:rsidR="002D14A3" w:rsidRDefault="002D14A3">
      <w:pPr>
        <w:tabs>
          <w:tab w:val="clear" w:pos="284"/>
          <w:tab w:val="clear" w:pos="567"/>
        </w:tabs>
        <w:spacing w:line="240" w:lineRule="auto"/>
      </w:pPr>
      <w:r>
        <w:br w:type="page"/>
      </w:r>
    </w:p>
    <w:p w14:paraId="7248D046" w14:textId="77777777" w:rsidR="007D30B5" w:rsidRPr="002D14A3" w:rsidRDefault="007D30B5" w:rsidP="007D30B5">
      <w:pPr>
        <w:pStyle w:val="Heading1"/>
      </w:pPr>
      <w:bookmarkStart w:id="17" w:name="_Toc488682346"/>
      <w:bookmarkStart w:id="18" w:name="_Toc514765288"/>
      <w:r>
        <w:lastRenderedPageBreak/>
        <w:t>Appendix 1: c</w:t>
      </w:r>
      <w:r w:rsidRPr="002D14A3">
        <w:t xml:space="preserve">ourse </w:t>
      </w:r>
      <w:r>
        <w:t>s</w:t>
      </w:r>
      <w:r w:rsidRPr="002D14A3">
        <w:t xml:space="preserve">upport </w:t>
      </w:r>
      <w:r>
        <w:t>n</w:t>
      </w:r>
      <w:r w:rsidRPr="002D14A3">
        <w:t>otes</w:t>
      </w:r>
      <w:bookmarkEnd w:id="17"/>
      <w:bookmarkEnd w:id="18"/>
    </w:p>
    <w:p w14:paraId="6E6AF07B" w14:textId="77777777" w:rsidR="007D30B5" w:rsidRDefault="007D30B5" w:rsidP="007D30B5">
      <w:pPr>
        <w:pStyle w:val="Heading2"/>
      </w:pPr>
      <w:bookmarkStart w:id="19" w:name="_Toc488682347"/>
      <w:bookmarkStart w:id="20" w:name="_Toc514765289"/>
      <w:r>
        <w:t>Introduction</w:t>
      </w:r>
      <w:bookmarkEnd w:id="19"/>
      <w:bookmarkEnd w:id="20"/>
    </w:p>
    <w:p w14:paraId="1798A3FC" w14:textId="77777777" w:rsidR="007D30B5" w:rsidRPr="00D97E33" w:rsidRDefault="007D30B5" w:rsidP="00D97E33">
      <w:r w:rsidRPr="00D97E33">
        <w:t>These support notes are not mandatory. They provide advice and guidance to teachers and/or lecturers on approaches to delivering the course. You should read these in conjunction with this course specification and the specimen question paper and coursework.</w:t>
      </w:r>
    </w:p>
    <w:p w14:paraId="55D7B36B" w14:textId="77777777" w:rsidR="007D30B5" w:rsidRPr="00D97E33" w:rsidRDefault="007D30B5" w:rsidP="00D97E33"/>
    <w:p w14:paraId="4F0AE48A" w14:textId="77777777" w:rsidR="007D30B5" w:rsidRPr="0094189C" w:rsidRDefault="007D30B5" w:rsidP="007D30B5">
      <w:pPr>
        <w:rPr>
          <w:b/>
        </w:rPr>
      </w:pPr>
      <w:r>
        <w:t xml:space="preserve">Note: the depth of knowledge required for each key area of the course </w:t>
      </w:r>
      <w:r w:rsidRPr="0094189C">
        <w:rPr>
          <w:b/>
        </w:rPr>
        <w:t>can be assessed in the question paper</w:t>
      </w:r>
      <w:r>
        <w:rPr>
          <w:b/>
        </w:rPr>
        <w:t>s</w:t>
      </w:r>
      <w:r w:rsidRPr="00F76537">
        <w:t>.</w:t>
      </w:r>
    </w:p>
    <w:p w14:paraId="6FEE65B6" w14:textId="77777777" w:rsidR="007D30B5" w:rsidRPr="0006019D" w:rsidRDefault="007D30B5" w:rsidP="007D30B5"/>
    <w:p w14:paraId="27C0E051" w14:textId="77777777" w:rsidR="007D30B5" w:rsidRDefault="007D30B5" w:rsidP="007D30B5">
      <w:pPr>
        <w:pStyle w:val="Heading2"/>
      </w:pPr>
      <w:bookmarkStart w:id="21" w:name="_Toc488682348"/>
      <w:bookmarkStart w:id="22" w:name="_Toc514765290"/>
      <w:r>
        <w:t>Developing skills, knowledge and understanding</w:t>
      </w:r>
      <w:bookmarkEnd w:id="21"/>
      <w:bookmarkEnd w:id="22"/>
    </w:p>
    <w:p w14:paraId="2D6A5E2A" w14:textId="77777777" w:rsidR="007D30B5" w:rsidRPr="0080504A" w:rsidRDefault="007D30B5" w:rsidP="007D30B5">
      <w:r w:rsidRPr="0080504A">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64AB49D2" w14:textId="77777777" w:rsidR="007D30B5" w:rsidRPr="0080504A" w:rsidRDefault="007D30B5" w:rsidP="007D30B5"/>
    <w:p w14:paraId="1A3BF1F4" w14:textId="6FDC1138" w:rsidR="007D30B5" w:rsidRPr="004D463A" w:rsidRDefault="007D30B5" w:rsidP="007D30B5">
      <w:r w:rsidRPr="004D463A">
        <w:t>The ‘Approaches to learning and teaching’ section provides suggested activities that teachers and</w:t>
      </w:r>
      <w:r>
        <w:t>/or</w:t>
      </w:r>
      <w:r w:rsidRPr="004D463A">
        <w:t xml:space="preserve"> lecturers can build into their delivery to develop these skills, knowledge and understanding.</w:t>
      </w:r>
    </w:p>
    <w:p w14:paraId="08BDF05D" w14:textId="77777777" w:rsidR="007D30B5" w:rsidRPr="004D463A" w:rsidRDefault="007D30B5" w:rsidP="007D30B5"/>
    <w:p w14:paraId="79BAE7A3" w14:textId="77777777" w:rsidR="007D30B5" w:rsidRDefault="007D30B5" w:rsidP="007D30B5">
      <w:pPr>
        <w:pStyle w:val="Heading2"/>
      </w:pPr>
      <w:bookmarkStart w:id="23" w:name="_Toc488682349"/>
      <w:bookmarkStart w:id="24" w:name="_Toc514765291"/>
      <w:r>
        <w:t>Approaches to learning and teaching</w:t>
      </w:r>
      <w:bookmarkEnd w:id="23"/>
      <w:bookmarkEnd w:id="24"/>
    </w:p>
    <w:p w14:paraId="12555FD7" w14:textId="7E480836" w:rsidR="007D30B5" w:rsidRDefault="007D30B5" w:rsidP="007D30B5">
      <w:bookmarkStart w:id="25" w:name="_Toc488682350"/>
      <w:r>
        <w:t xml:space="preserve">Learning and teaching approaches should develop candidates’ knowledge and understanding, and skills for learning, life and work. Teachers and/or lecturers can base a related sequence of activities on a context appropriate to Higher Biology. </w:t>
      </w:r>
      <w:r w:rsidRPr="002E1560">
        <w:t xml:space="preserve">Learning </w:t>
      </w:r>
      <w:r w:rsidR="00935EF9" w:rsidRPr="002E1560">
        <w:t>could be led by candidates</w:t>
      </w:r>
      <w:r w:rsidR="00935EF9">
        <w:t xml:space="preserve">. It </w:t>
      </w:r>
      <w:r>
        <w:t>should be experiential, active, challenging and enjoyable, and include appropriate practical activities. Teachers and/or lecturers can use a variety of active learning approaches, including peer teaching and assessment, individual and group presentations, role-playing and game-based learning, with candidate-generated questions.</w:t>
      </w:r>
    </w:p>
    <w:p w14:paraId="704A65E3" w14:textId="77777777" w:rsidR="007D30B5" w:rsidRDefault="007D30B5" w:rsidP="007D30B5"/>
    <w:p w14:paraId="7133AACD" w14:textId="77777777" w:rsidR="007D30B5" w:rsidRDefault="007D30B5" w:rsidP="007D30B5">
      <w:r>
        <w:t xml:space="preserve">Teachers and/or lecturers should allow opportunities for </w:t>
      </w:r>
      <w:r>
        <w:rPr>
          <w:lang w:eastAsia="en-GB"/>
        </w:rPr>
        <w:t xml:space="preserve">candidates </w:t>
      </w:r>
      <w:r>
        <w:t xml:space="preserve">to take responsibility for their learning. Learning and teaching should build on </w:t>
      </w:r>
      <w:r>
        <w:rPr>
          <w:lang w:eastAsia="en-GB"/>
        </w:rPr>
        <w:t>candidates’</w:t>
      </w:r>
      <w:r>
        <w:t xml:space="preserve"> prior knowledge, skills and experiences and allow </w:t>
      </w:r>
      <w:r>
        <w:rPr>
          <w:lang w:eastAsia="en-GB"/>
        </w:rPr>
        <w:t xml:space="preserve">candidates </w:t>
      </w:r>
      <w:r>
        <w:t>of different abilities to demonstrate achievement.</w:t>
      </w:r>
    </w:p>
    <w:p w14:paraId="662C65B1" w14:textId="77777777" w:rsidR="007D30B5" w:rsidRDefault="007D30B5" w:rsidP="007D30B5"/>
    <w:p w14:paraId="504634CE" w14:textId="77777777" w:rsidR="007D30B5" w:rsidRDefault="007D30B5" w:rsidP="007D30B5">
      <w:r>
        <w:rPr>
          <w:lang w:eastAsia="en-GB"/>
        </w:rPr>
        <w:t>Candidates</w:t>
      </w:r>
      <w:r>
        <w:t xml:space="preserve">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 </w:t>
      </w:r>
    </w:p>
    <w:p w14:paraId="3064A631" w14:textId="77777777" w:rsidR="007D30B5" w:rsidRDefault="007D30B5" w:rsidP="007D30B5"/>
    <w:p w14:paraId="20487A19" w14:textId="77777777" w:rsidR="007D30B5" w:rsidRDefault="007D30B5" w:rsidP="007D30B5">
      <w:r>
        <w:t xml:space="preserve">Investigations and experiments are part of the scientific method of working and, where appropriate </w:t>
      </w:r>
      <w:r w:rsidRPr="006E120A">
        <w:t>in Higher Biology</w:t>
      </w:r>
      <w:r>
        <w:t xml:space="preserve">, </w:t>
      </w:r>
      <w:r>
        <w:rPr>
          <w:lang w:eastAsia="en-GB"/>
        </w:rPr>
        <w:t>candidates</w:t>
      </w:r>
      <w:r>
        <w:t xml:space="preserve"> should have the opportunity to select activities and/or carry out extended study. </w:t>
      </w:r>
    </w:p>
    <w:p w14:paraId="1780D1D3" w14:textId="77777777" w:rsidR="007D30B5" w:rsidRDefault="007D30B5" w:rsidP="007D30B5"/>
    <w:p w14:paraId="43FE3CBB" w14:textId="77777777" w:rsidR="007D30B5" w:rsidRDefault="007D30B5" w:rsidP="007D30B5">
      <w:r>
        <w:t>All learning and teaching should offer opportunities for</w:t>
      </w:r>
      <w:r w:rsidRPr="0053392B">
        <w:rPr>
          <w:lang w:eastAsia="en-GB"/>
        </w:rPr>
        <w:t xml:space="preserve"> </w:t>
      </w:r>
      <w:r>
        <w:rPr>
          <w:lang w:eastAsia="en-GB"/>
        </w:rPr>
        <w:t>candidates</w:t>
      </w:r>
      <w:r>
        <w:t xml:space="preserve"> to work collaboratively. Practical activities and investigative work can offer opportunities for group work. </w:t>
      </w:r>
      <w:r>
        <w:rPr>
          <w:rFonts w:cs="Arial"/>
        </w:rPr>
        <w:t xml:space="preserve">Group work </w:t>
      </w:r>
      <w:r>
        <w:rPr>
          <w:rFonts w:cs="Arial"/>
        </w:rPr>
        <w:lastRenderedPageBreak/>
        <w:t xml:space="preserve">approaches can be helpful to simulate real-life situations, share tasks, and promote team-working skills. </w:t>
      </w:r>
    </w:p>
    <w:p w14:paraId="0B6CAACD" w14:textId="77777777" w:rsidR="007D30B5" w:rsidRDefault="007D30B5" w:rsidP="007D30B5"/>
    <w:p w14:paraId="62E13E48" w14:textId="77777777" w:rsidR="007D30B5" w:rsidRDefault="007D30B5" w:rsidP="007D30B5">
      <w:r>
        <w:rPr>
          <w:szCs w:val="22"/>
        </w:rPr>
        <w:t xml:space="preserve">Practical activities must include the use of the apparatus listed and, where possible, </w:t>
      </w:r>
      <w:r>
        <w:t xml:space="preserve">the use of technology and equipment that reflects current scientific use in biology. Practical activities must also allow </w:t>
      </w:r>
      <w:r>
        <w:rPr>
          <w:lang w:eastAsia="en-GB"/>
        </w:rPr>
        <w:t>candidates</w:t>
      </w:r>
      <w:r>
        <w:t xml:space="preserve"> to become familiar with the techniques listed. Appropriate risk assessment must be undertaken.</w:t>
      </w:r>
    </w:p>
    <w:p w14:paraId="761F38C1" w14:textId="77777777" w:rsidR="007D30B5" w:rsidRDefault="007D30B5" w:rsidP="007D30B5"/>
    <w:p w14:paraId="26D133D5" w14:textId="4944851A" w:rsidR="007D30B5" w:rsidRDefault="007D30B5" w:rsidP="007D30B5">
      <w:r>
        <w:t>Effective partnership working can enhance the learning experience. Where possible, teachers and/or lecturers should arrange visits and invite guest speakers from, for example, industry,</w:t>
      </w:r>
      <w:r w:rsidR="00935EF9">
        <w:t xml:space="preserve"> and</w:t>
      </w:r>
      <w:r>
        <w:t xml:space="preserve"> further and higher education to bring the world of biology into the classroom.</w:t>
      </w:r>
    </w:p>
    <w:p w14:paraId="42BE45A0" w14:textId="77777777" w:rsidR="007D30B5" w:rsidRDefault="007D30B5" w:rsidP="007D30B5">
      <w:pPr>
        <w:rPr>
          <w:bCs/>
          <w:iCs/>
        </w:rPr>
      </w:pPr>
    </w:p>
    <w:p w14:paraId="1881DD66" w14:textId="77777777" w:rsidR="007D30B5" w:rsidRDefault="007D30B5" w:rsidP="007D30B5">
      <w:r>
        <w:t>Learning about Scotland and Scottish culture enriches the learning experience and helps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and/or lecturers should consider this.</w:t>
      </w:r>
    </w:p>
    <w:p w14:paraId="49175677" w14:textId="77777777" w:rsidR="007D30B5" w:rsidRDefault="007D30B5" w:rsidP="007D30B5"/>
    <w:p w14:paraId="1F5CE6DA" w14:textId="77777777" w:rsidR="007D30B5" w:rsidRDefault="007D30B5" w:rsidP="007D30B5">
      <w:pPr>
        <w:rPr>
          <w:bCs/>
          <w:iCs/>
        </w:rPr>
      </w:pPr>
      <w:r>
        <w:rPr>
          <w:iCs/>
        </w:rPr>
        <w:t xml:space="preserve">Information and Communications Technology </w:t>
      </w:r>
      <w:r>
        <w:t>(ICT) can make a significant contribution to practical work in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A1107F2" w14:textId="77777777" w:rsidR="007D30B5" w:rsidRDefault="007D30B5" w:rsidP="007D30B5"/>
    <w:p w14:paraId="0A6AA516" w14:textId="77777777" w:rsidR="007D30B5" w:rsidRDefault="007D30B5" w:rsidP="007D30B5">
      <w:pPr>
        <w:rPr>
          <w:rFonts w:cs="Tahoma"/>
        </w:rPr>
      </w:pPr>
      <w:r>
        <w:t xml:space="preserve">Assessment is integral to learning and teaching. It should provide candidates with supportive feedback and help them to prepare for the course assessment. Teachers and/or lecturers should use self- and peer-assessment techniques wherever appropriate and use </w:t>
      </w:r>
      <w:r>
        <w:rPr>
          <w:rFonts w:cs="Tahoma"/>
        </w:rPr>
        <w:t xml:space="preserve">assessment information </w:t>
      </w:r>
      <w:r>
        <w:t>to set learning targets and next steps.</w:t>
      </w:r>
    </w:p>
    <w:p w14:paraId="384BEC1F" w14:textId="77777777" w:rsidR="007D30B5" w:rsidRDefault="007D30B5" w:rsidP="007D30B5"/>
    <w:p w14:paraId="53AE44C4" w14:textId="77777777" w:rsidR="007D30B5" w:rsidRDefault="007D30B5" w:rsidP="007D30B5">
      <w:pPr>
        <w:rPr>
          <w:szCs w:val="22"/>
        </w:rPr>
      </w:pPr>
      <w:r>
        <w:rPr>
          <w:szCs w:val="22"/>
        </w:rPr>
        <w:t>As part of learning, teaching and preparation for course assessment, candidates should carry out several investigations that meet the requirements of the assignment. This should help candidates develop the necessary skills and prepare them for the report stage of the assignment.</w:t>
      </w:r>
    </w:p>
    <w:p w14:paraId="5F90F56F" w14:textId="77777777" w:rsidR="007D30B5" w:rsidRDefault="007D30B5" w:rsidP="007D30B5"/>
    <w:p w14:paraId="5724822F" w14:textId="77777777" w:rsidR="007D30B5" w:rsidRPr="00727DCE" w:rsidRDefault="007D30B5" w:rsidP="007D30B5">
      <w:r>
        <w:t xml:space="preserve">The following table provides an outline of the depth of knowledge candidates require for each key area, along with suggested learning activities. </w:t>
      </w:r>
      <w:r>
        <w:rPr>
          <w:szCs w:val="22"/>
        </w:rPr>
        <w:t xml:space="preserve">The key areas are from the ‘Course content’ section of this course specification. The depth of knowledge required provides further detail of the key areas and an outline of the level of demand. </w:t>
      </w:r>
      <w:r w:rsidRPr="00727DCE">
        <w:t xml:space="preserve">The key areas </w:t>
      </w:r>
      <w:r w:rsidRPr="00337F73">
        <w:rPr>
          <w:b/>
        </w:rPr>
        <w:t>and</w:t>
      </w:r>
      <w:r w:rsidRPr="00727DCE">
        <w:t xml:space="preserve"> the depth of knowledge required </w:t>
      </w:r>
      <w:r w:rsidRPr="00727DCE">
        <w:rPr>
          <w:b/>
        </w:rPr>
        <w:t>can be assessed in the question papers</w:t>
      </w:r>
      <w:r w:rsidRPr="00727DCE">
        <w:t xml:space="preserve">. </w:t>
      </w:r>
    </w:p>
    <w:p w14:paraId="2EA31D44" w14:textId="77777777" w:rsidR="007D30B5" w:rsidRDefault="007D30B5" w:rsidP="007D30B5">
      <w:pPr>
        <w:pStyle w:val="Default"/>
        <w:rPr>
          <w:sz w:val="22"/>
          <w:szCs w:val="22"/>
        </w:rPr>
      </w:pPr>
    </w:p>
    <w:p w14:paraId="42A68B86" w14:textId="77777777" w:rsidR="007D30B5" w:rsidRPr="00337F73" w:rsidRDefault="007D30B5" w:rsidP="007D30B5">
      <w:r w:rsidRPr="00337F73">
        <w:t xml:space="preserve">The suggested learning activities are not compulsory. The contexts for each key area are open to personalisation and choice, so teachers and/or lecturers may also devise learning activities. However, teachers and/or lecturers must give candidates the opportunity to experience the use of the apparatus and the techniques listed below </w:t>
      </w:r>
      <w:r w:rsidRPr="00337F73">
        <w:rPr>
          <w:b/>
        </w:rPr>
        <w:t>as these can be assessed in the question papers</w:t>
      </w:r>
      <w:r w:rsidRPr="00337F73">
        <w:t>.</w:t>
      </w:r>
    </w:p>
    <w:p w14:paraId="0A437B02" w14:textId="77777777" w:rsidR="007D30B5" w:rsidRDefault="007D30B5" w:rsidP="007D30B5"/>
    <w:p w14:paraId="59D2C1B5" w14:textId="77777777" w:rsidR="007D30B5" w:rsidRDefault="007D30B5" w:rsidP="007D30B5">
      <w:pPr>
        <w:sectPr w:rsidR="007D30B5" w:rsidSect="001A775C">
          <w:footerReference w:type="default" r:id="rId27"/>
          <w:pgSz w:w="11907" w:h="16840" w:code="9"/>
          <w:pgMar w:top="1418" w:right="1418" w:bottom="1418" w:left="1418" w:header="720" w:footer="720" w:gutter="0"/>
          <w:pgNumType w:start="1"/>
          <w:cols w:space="720"/>
          <w:docGrid w:linePitch="360"/>
        </w:sectPr>
      </w:pPr>
    </w:p>
    <w:p w14:paraId="055E2F9F" w14:textId="77777777" w:rsidR="007D30B5" w:rsidRDefault="007D30B5" w:rsidP="007D30B5">
      <w:pPr>
        <w:pStyle w:val="Default"/>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955ABB3" w14:textId="77777777" w:rsidR="007D30B5" w:rsidRDefault="007D30B5" w:rsidP="007D30B5"/>
    <w:tbl>
      <w:tblPr>
        <w:tblStyle w:val="TableGrid3"/>
        <w:tblW w:w="0" w:type="auto"/>
        <w:tblLook w:val="04A0" w:firstRow="1" w:lastRow="0" w:firstColumn="1" w:lastColumn="0" w:noHBand="0" w:noVBand="1"/>
      </w:tblPr>
      <w:tblGrid>
        <w:gridCol w:w="4440"/>
        <w:gridCol w:w="4440"/>
        <w:gridCol w:w="4440"/>
      </w:tblGrid>
      <w:tr w:rsidR="007D30B5" w:rsidRPr="007F7745" w14:paraId="7F83104A" w14:textId="77777777" w:rsidTr="00524D65">
        <w:trPr>
          <w:tblHeader/>
        </w:trPr>
        <w:tc>
          <w:tcPr>
            <w:tcW w:w="13320" w:type="dxa"/>
            <w:gridSpan w:val="3"/>
            <w:shd w:val="clear" w:color="auto" w:fill="BFBFBF" w:themeFill="background1" w:themeFillShade="BF"/>
          </w:tcPr>
          <w:p w14:paraId="36A8A9B3" w14:textId="77777777" w:rsidR="007D30B5" w:rsidRPr="004720D3" w:rsidRDefault="007D30B5" w:rsidP="00524D65">
            <w:pPr>
              <w:pStyle w:val="Heading4"/>
            </w:pPr>
            <w:r w:rsidRPr="004720D3">
              <w:t>DNA and the genome</w:t>
            </w:r>
          </w:p>
        </w:tc>
      </w:tr>
      <w:tr w:rsidR="007D30B5" w:rsidRPr="007F7745" w14:paraId="545AF615" w14:textId="77777777" w:rsidTr="00524D65">
        <w:trPr>
          <w:tblHeader/>
        </w:trPr>
        <w:tc>
          <w:tcPr>
            <w:tcW w:w="4440" w:type="dxa"/>
            <w:shd w:val="clear" w:color="auto" w:fill="BFBFBF" w:themeFill="background1" w:themeFillShade="BF"/>
          </w:tcPr>
          <w:p w14:paraId="6214E609" w14:textId="77777777" w:rsidR="007D30B5" w:rsidRPr="004A7229" w:rsidRDefault="007D30B5" w:rsidP="00524D65">
            <w:pPr>
              <w:pStyle w:val="Heading5"/>
            </w:pPr>
            <w:r w:rsidRPr="00507B76">
              <w:t>Key areas</w:t>
            </w:r>
          </w:p>
        </w:tc>
        <w:tc>
          <w:tcPr>
            <w:tcW w:w="4440" w:type="dxa"/>
            <w:shd w:val="clear" w:color="auto" w:fill="BFBFBF" w:themeFill="background1" w:themeFillShade="BF"/>
          </w:tcPr>
          <w:p w14:paraId="56C9CA8C" w14:textId="77777777" w:rsidR="007D30B5" w:rsidRPr="004A7229" w:rsidRDefault="007D30B5" w:rsidP="00524D65">
            <w:pPr>
              <w:pStyle w:val="Heading5"/>
            </w:pPr>
            <w:r w:rsidRPr="00507B76">
              <w:t>Depth of knowledge required</w:t>
            </w:r>
          </w:p>
        </w:tc>
        <w:tc>
          <w:tcPr>
            <w:tcW w:w="4440" w:type="dxa"/>
            <w:shd w:val="clear" w:color="auto" w:fill="BFBFBF" w:themeFill="background1" w:themeFillShade="BF"/>
          </w:tcPr>
          <w:p w14:paraId="166C508D" w14:textId="77777777" w:rsidR="007D30B5" w:rsidRPr="00D84453" w:rsidRDefault="007D30B5" w:rsidP="00524D65">
            <w:pPr>
              <w:pStyle w:val="Heading5"/>
            </w:pPr>
            <w:r w:rsidRPr="004A7229">
              <w:t>Suggested learning activities</w:t>
            </w:r>
          </w:p>
        </w:tc>
      </w:tr>
      <w:tr w:rsidR="007D30B5" w:rsidRPr="007F7745" w14:paraId="304D7D3F" w14:textId="77777777" w:rsidTr="00524D65">
        <w:trPr>
          <w:trHeight w:val="3515"/>
        </w:trPr>
        <w:tc>
          <w:tcPr>
            <w:tcW w:w="4440" w:type="dxa"/>
          </w:tcPr>
          <w:p w14:paraId="409F5AB2" w14:textId="77777777" w:rsidR="007D30B5" w:rsidRPr="007D30B5" w:rsidRDefault="007D30B5" w:rsidP="007D30B5">
            <w:pPr>
              <w:rPr>
                <w:b/>
              </w:rPr>
            </w:pPr>
            <w:r w:rsidRPr="007D30B5">
              <w:rPr>
                <w:b/>
              </w:rPr>
              <w:t>1</w:t>
            </w:r>
            <w:r w:rsidRPr="007D30B5">
              <w:rPr>
                <w:b/>
              </w:rPr>
              <w:tab/>
              <w:t>The structure of DNA</w:t>
            </w:r>
          </w:p>
          <w:p w14:paraId="3C673B0D" w14:textId="77777777" w:rsidR="007D30B5" w:rsidRPr="007F7745" w:rsidRDefault="007D30B5" w:rsidP="00524D65">
            <w:pPr>
              <w:rPr>
                <w:rFonts w:cs="Arial"/>
                <w:lang w:eastAsia="en-GB"/>
              </w:rPr>
            </w:pPr>
            <w:r w:rsidRPr="007F7745">
              <w:rPr>
                <w:rFonts w:cs="Arial"/>
                <w:lang w:eastAsia="en-GB"/>
              </w:rPr>
              <w:t>(a) Structure of DNA — nucleotides (deoxyribose sugar, phosphate and base), sugar–phosphate backbone, base pairing (adenine–thymine and guanine–cytosine) by hydrogen bonds and double stranded antiparallel structure, with deoxyribose and phosphate at 3</w:t>
            </w:r>
            <w:r>
              <w:rPr>
                <w:rFonts w:cs="Arial"/>
                <w:lang w:eastAsia="en-GB"/>
              </w:rPr>
              <w:t>’</w:t>
            </w:r>
            <w:r w:rsidRPr="007F7745">
              <w:rPr>
                <w:rFonts w:cs="Arial"/>
                <w:lang w:eastAsia="en-GB"/>
              </w:rPr>
              <w:t xml:space="preserve"> and 5</w:t>
            </w:r>
            <w:r>
              <w:rPr>
                <w:rFonts w:cs="Arial"/>
                <w:lang w:eastAsia="en-GB"/>
              </w:rPr>
              <w:t>’</w:t>
            </w:r>
            <w:r w:rsidRPr="007F7745">
              <w:rPr>
                <w:rFonts w:cs="Arial"/>
                <w:lang w:eastAsia="en-GB"/>
              </w:rPr>
              <w:t xml:space="preserve"> ends of each strand respectively, forming a double helix.</w:t>
            </w:r>
          </w:p>
          <w:p w14:paraId="5F513A23" w14:textId="77777777" w:rsidR="007D30B5" w:rsidRPr="007F7745" w:rsidRDefault="007D30B5" w:rsidP="00524D65">
            <w:pPr>
              <w:rPr>
                <w:rFonts w:cs="Arial"/>
                <w:highlight w:val="yellow"/>
              </w:rPr>
            </w:pPr>
          </w:p>
        </w:tc>
        <w:tc>
          <w:tcPr>
            <w:tcW w:w="4440" w:type="dxa"/>
          </w:tcPr>
          <w:p w14:paraId="4A303771" w14:textId="77777777" w:rsidR="007D30B5" w:rsidRPr="007F7745" w:rsidRDefault="007D30B5" w:rsidP="00524D65">
            <w:pPr>
              <w:rPr>
                <w:rFonts w:cs="Arial"/>
                <w:lang w:eastAsia="en-GB"/>
              </w:rPr>
            </w:pPr>
          </w:p>
          <w:p w14:paraId="36CBC504" w14:textId="77777777" w:rsidR="007D30B5" w:rsidRPr="007F7745" w:rsidRDefault="007D30B5" w:rsidP="00524D65">
            <w:pPr>
              <w:rPr>
                <w:rFonts w:cs="Arial"/>
                <w:lang w:eastAsia="en-GB"/>
              </w:rPr>
            </w:pPr>
          </w:p>
          <w:p w14:paraId="4251F18F" w14:textId="77777777" w:rsidR="007D30B5" w:rsidRPr="007F7745" w:rsidRDefault="007D30B5" w:rsidP="00524D65">
            <w:pPr>
              <w:rPr>
                <w:rFonts w:cs="Arial"/>
                <w:lang w:eastAsia="en-GB"/>
              </w:rPr>
            </w:pPr>
          </w:p>
          <w:p w14:paraId="5CACE33F" w14:textId="77777777" w:rsidR="007D30B5" w:rsidRPr="007F7745" w:rsidRDefault="007D30B5" w:rsidP="00524D65">
            <w:pPr>
              <w:rPr>
                <w:rFonts w:cs="Arial"/>
                <w:lang w:eastAsia="en-GB"/>
              </w:rPr>
            </w:pPr>
            <w:r w:rsidRPr="007F7745">
              <w:rPr>
                <w:rFonts w:cs="Arial"/>
                <w:lang w:eastAsia="en-GB"/>
              </w:rPr>
              <w:t>The base sequence of DNA forms the genetic code.</w:t>
            </w:r>
          </w:p>
          <w:p w14:paraId="6F96E218" w14:textId="77777777" w:rsidR="007D30B5" w:rsidRPr="007F7745" w:rsidRDefault="007D30B5" w:rsidP="00524D65">
            <w:pPr>
              <w:rPr>
                <w:rFonts w:cs="Arial"/>
                <w:highlight w:val="yellow"/>
              </w:rPr>
            </w:pPr>
          </w:p>
        </w:tc>
        <w:tc>
          <w:tcPr>
            <w:tcW w:w="4440" w:type="dxa"/>
          </w:tcPr>
          <w:p w14:paraId="0A6C9661" w14:textId="77777777" w:rsidR="007D30B5" w:rsidRDefault="007D30B5" w:rsidP="00524D65">
            <w:pPr>
              <w:rPr>
                <w:rFonts w:cs="Arial"/>
                <w:lang w:eastAsia="en-GB"/>
              </w:rPr>
            </w:pPr>
          </w:p>
          <w:p w14:paraId="02D1AAD5" w14:textId="77777777" w:rsidR="007D30B5" w:rsidRDefault="007D30B5" w:rsidP="00524D65">
            <w:pPr>
              <w:rPr>
                <w:rFonts w:cs="Arial"/>
                <w:lang w:eastAsia="en-GB"/>
              </w:rPr>
            </w:pPr>
            <w:r>
              <w:rPr>
                <w:rFonts w:cs="Arial"/>
                <w:lang w:eastAsia="en-GB"/>
              </w:rPr>
              <w:t>Examine research that led to an understanding of the structure of DNA. Studies could include Chargaff’s base ratios, X-ray crystallography of Wilkins and Franklin, and Watson and Crick’s development of the double helix model.</w:t>
            </w:r>
          </w:p>
          <w:p w14:paraId="40936B92" w14:textId="77777777" w:rsidR="007D30B5" w:rsidRDefault="007D30B5" w:rsidP="00524D65">
            <w:pPr>
              <w:rPr>
                <w:rFonts w:cs="Arial"/>
                <w:lang w:eastAsia="en-GB"/>
              </w:rPr>
            </w:pPr>
          </w:p>
          <w:p w14:paraId="0CBB618B" w14:textId="77777777" w:rsidR="00D97E33" w:rsidRDefault="00D97E33" w:rsidP="00524D65">
            <w:pPr>
              <w:rPr>
                <w:rFonts w:cs="Arial"/>
                <w:lang w:eastAsia="en-GB"/>
              </w:rPr>
            </w:pPr>
          </w:p>
          <w:p w14:paraId="7BC78530" w14:textId="443A5428" w:rsidR="007D30B5" w:rsidRPr="007F7745" w:rsidRDefault="007D30B5" w:rsidP="00524D65">
            <w:pPr>
              <w:rPr>
                <w:rFonts w:cs="Arial"/>
              </w:rPr>
            </w:pPr>
            <w:r>
              <w:rPr>
                <w:rFonts w:cs="Arial"/>
                <w:lang w:eastAsia="en-GB"/>
              </w:rPr>
              <w:t>Compare DNA extraction from peas and kiwi fruit (possible false positive result in latter as DNA is obscured by pectin).</w:t>
            </w:r>
          </w:p>
        </w:tc>
      </w:tr>
      <w:tr w:rsidR="007D30B5" w:rsidRPr="007F7745" w14:paraId="2A9A644C" w14:textId="77777777" w:rsidTr="00524D65">
        <w:tc>
          <w:tcPr>
            <w:tcW w:w="4440" w:type="dxa"/>
          </w:tcPr>
          <w:p w14:paraId="27CAA8A3" w14:textId="77777777" w:rsidR="007D30B5" w:rsidRDefault="007D30B5" w:rsidP="00524D65">
            <w:pPr>
              <w:rPr>
                <w:rFonts w:ascii="Times New Roman" w:hAnsi="Times New Roman"/>
                <w:lang w:eastAsia="en-GB"/>
              </w:rPr>
            </w:pPr>
            <w:r w:rsidRPr="007F7745">
              <w:rPr>
                <w:rFonts w:cs="Arial"/>
                <w:lang w:eastAsia="en-GB"/>
              </w:rPr>
              <w:t>(b) Organisation of DNA — Prokaryotes have a single, circular chromosome and smaller circular plasmids.</w:t>
            </w:r>
            <w:r w:rsidRPr="007F7745">
              <w:rPr>
                <w:rFonts w:ascii="Times New Roman" w:hAnsi="Times New Roman"/>
                <w:lang w:eastAsia="en-GB"/>
              </w:rPr>
              <w:t xml:space="preserve"> </w:t>
            </w:r>
          </w:p>
          <w:p w14:paraId="24B44B62" w14:textId="77777777" w:rsidR="007D30B5" w:rsidRPr="007F7745" w:rsidRDefault="007D30B5" w:rsidP="00524D65">
            <w:pPr>
              <w:rPr>
                <w:rFonts w:ascii="Times New Roman" w:hAnsi="Times New Roman"/>
                <w:lang w:eastAsia="en-GB"/>
              </w:rPr>
            </w:pPr>
          </w:p>
          <w:p w14:paraId="33BCC419" w14:textId="77777777" w:rsidR="007D30B5" w:rsidRPr="007F7745" w:rsidRDefault="007D30B5" w:rsidP="00524D65">
            <w:pPr>
              <w:rPr>
                <w:rFonts w:cs="Arial"/>
                <w:highlight w:val="yellow"/>
              </w:rPr>
            </w:pPr>
            <w:r w:rsidRPr="007F7745">
              <w:rPr>
                <w:rFonts w:cs="Arial"/>
                <w:lang w:eastAsia="en-GB"/>
              </w:rPr>
              <w:t>Eukaryotes all have linear chromosomes, in the nucleus, which are tightly coiled and packaged with associated proteins. They also contain circular chromosomes in their mitochondria and chloroplasts. Yeast is a special example of a eukaryote as it also has plasmids.</w:t>
            </w:r>
          </w:p>
        </w:tc>
        <w:tc>
          <w:tcPr>
            <w:tcW w:w="4440" w:type="dxa"/>
          </w:tcPr>
          <w:p w14:paraId="6BBBB039" w14:textId="77777777" w:rsidR="007D30B5" w:rsidRPr="007F7745" w:rsidRDefault="007D30B5" w:rsidP="00524D65">
            <w:pPr>
              <w:rPr>
                <w:rFonts w:cs="Arial"/>
                <w:lang w:eastAsia="en-GB"/>
              </w:rPr>
            </w:pPr>
          </w:p>
          <w:p w14:paraId="1A645CF1" w14:textId="77777777" w:rsidR="007D30B5" w:rsidRPr="007F7745" w:rsidRDefault="007D30B5" w:rsidP="00524D65">
            <w:pPr>
              <w:rPr>
                <w:rFonts w:cs="Arial"/>
                <w:lang w:eastAsia="en-GB"/>
              </w:rPr>
            </w:pPr>
          </w:p>
          <w:p w14:paraId="174E4220" w14:textId="77777777" w:rsidR="007D30B5" w:rsidRPr="007F7745" w:rsidRDefault="007D30B5" w:rsidP="00524D65">
            <w:pPr>
              <w:rPr>
                <w:rFonts w:cs="Arial"/>
                <w:lang w:eastAsia="en-GB"/>
              </w:rPr>
            </w:pPr>
          </w:p>
          <w:p w14:paraId="304B7E6C" w14:textId="77777777" w:rsidR="007D30B5" w:rsidRPr="007F7745" w:rsidRDefault="007D30B5" w:rsidP="00524D65">
            <w:pPr>
              <w:rPr>
                <w:rFonts w:cs="Arial"/>
                <w:lang w:eastAsia="en-GB"/>
              </w:rPr>
            </w:pPr>
          </w:p>
          <w:p w14:paraId="5B3DC2EF" w14:textId="77777777" w:rsidR="007D30B5" w:rsidRDefault="007D30B5" w:rsidP="00524D65">
            <w:pPr>
              <w:rPr>
                <w:rFonts w:cs="Arial"/>
                <w:lang w:eastAsia="en-GB"/>
              </w:rPr>
            </w:pPr>
          </w:p>
          <w:p w14:paraId="6B6C3286" w14:textId="77777777" w:rsidR="007D30B5" w:rsidRDefault="007D30B5" w:rsidP="00524D65">
            <w:pPr>
              <w:rPr>
                <w:rFonts w:cs="Arial"/>
                <w:lang w:eastAsia="en-GB"/>
              </w:rPr>
            </w:pPr>
          </w:p>
          <w:p w14:paraId="30DB2781" w14:textId="77777777" w:rsidR="007D30B5" w:rsidRPr="007F7745" w:rsidRDefault="007D30B5" w:rsidP="00524D65">
            <w:pPr>
              <w:rPr>
                <w:rFonts w:cs="Arial"/>
                <w:lang w:eastAsia="en-GB"/>
              </w:rPr>
            </w:pPr>
            <w:r w:rsidRPr="007F7745">
              <w:rPr>
                <w:rFonts w:cs="Arial"/>
                <w:lang w:eastAsia="en-GB"/>
              </w:rPr>
              <w:t>The associated proteins are called histones.</w:t>
            </w:r>
          </w:p>
          <w:p w14:paraId="62875E32" w14:textId="77777777" w:rsidR="007D30B5" w:rsidRPr="007F7745" w:rsidRDefault="007D30B5" w:rsidP="00524D65">
            <w:pPr>
              <w:rPr>
                <w:rFonts w:cs="Arial"/>
                <w:highlight w:val="yellow"/>
              </w:rPr>
            </w:pPr>
          </w:p>
          <w:p w14:paraId="7E35984D" w14:textId="77777777" w:rsidR="007D30B5" w:rsidRDefault="007D30B5" w:rsidP="00524D65">
            <w:pPr>
              <w:rPr>
                <w:rFonts w:cs="Arial"/>
                <w:highlight w:val="yellow"/>
              </w:rPr>
            </w:pPr>
          </w:p>
          <w:p w14:paraId="6920B0A4" w14:textId="77777777" w:rsidR="007D30B5" w:rsidRDefault="007D30B5" w:rsidP="00524D65">
            <w:pPr>
              <w:rPr>
                <w:rFonts w:cs="Arial"/>
                <w:highlight w:val="yellow"/>
              </w:rPr>
            </w:pPr>
          </w:p>
          <w:p w14:paraId="2625685C" w14:textId="77777777" w:rsidR="007D30B5" w:rsidRDefault="007D30B5" w:rsidP="00524D65">
            <w:pPr>
              <w:rPr>
                <w:rFonts w:cs="Arial"/>
                <w:highlight w:val="yellow"/>
              </w:rPr>
            </w:pPr>
          </w:p>
          <w:p w14:paraId="042150AA" w14:textId="77777777" w:rsidR="007D30B5" w:rsidRPr="007F7745" w:rsidRDefault="007D30B5" w:rsidP="00524D65">
            <w:pPr>
              <w:rPr>
                <w:rFonts w:cs="Arial"/>
                <w:highlight w:val="yellow"/>
              </w:rPr>
            </w:pPr>
          </w:p>
        </w:tc>
        <w:tc>
          <w:tcPr>
            <w:tcW w:w="4440" w:type="dxa"/>
          </w:tcPr>
          <w:p w14:paraId="0D2048ED" w14:textId="77777777" w:rsidR="007D30B5" w:rsidRPr="007F7745" w:rsidRDefault="007D30B5" w:rsidP="00524D65">
            <w:pPr>
              <w:rPr>
                <w:rFonts w:cs="Arial"/>
              </w:rPr>
            </w:pPr>
          </w:p>
        </w:tc>
      </w:tr>
      <w:tr w:rsidR="007D30B5" w:rsidRPr="007F7745" w14:paraId="60E5D85E" w14:textId="77777777" w:rsidTr="00524D65">
        <w:trPr>
          <w:trHeight w:val="5272"/>
        </w:trPr>
        <w:tc>
          <w:tcPr>
            <w:tcW w:w="4440" w:type="dxa"/>
          </w:tcPr>
          <w:p w14:paraId="000673EE" w14:textId="77777777" w:rsidR="007D30B5" w:rsidRPr="007D30B5" w:rsidRDefault="007D30B5" w:rsidP="007D30B5">
            <w:pPr>
              <w:rPr>
                <w:b/>
              </w:rPr>
            </w:pPr>
            <w:r w:rsidRPr="007D30B5">
              <w:rPr>
                <w:b/>
              </w:rPr>
              <w:lastRenderedPageBreak/>
              <w:t>2</w:t>
            </w:r>
            <w:r w:rsidRPr="007D30B5">
              <w:rPr>
                <w:b/>
              </w:rPr>
              <w:tab/>
              <w:t>Replication of DNA</w:t>
            </w:r>
          </w:p>
          <w:p w14:paraId="129A2D68" w14:textId="77777777" w:rsidR="007D30B5" w:rsidRPr="007F7745" w:rsidRDefault="007D30B5" w:rsidP="00524D65">
            <w:pPr>
              <w:spacing w:line="276" w:lineRule="auto"/>
              <w:rPr>
                <w:rFonts w:cs="Arial"/>
                <w:lang w:eastAsia="en-GB"/>
              </w:rPr>
            </w:pPr>
            <w:r w:rsidRPr="007F7745">
              <w:rPr>
                <w:rFonts w:cs="Arial"/>
                <w:lang w:eastAsia="en-GB"/>
              </w:rPr>
              <w:t xml:space="preserve">(a) Replication of DNA by DNA polymerase and primers. </w:t>
            </w:r>
          </w:p>
          <w:p w14:paraId="3FCCAE3F" w14:textId="77777777" w:rsidR="007D30B5" w:rsidRPr="00983030" w:rsidRDefault="007D30B5" w:rsidP="00524D65"/>
          <w:p w14:paraId="2A45889D" w14:textId="77777777" w:rsidR="007D30B5" w:rsidRPr="00983030" w:rsidRDefault="007D30B5" w:rsidP="00524D65">
            <w:pPr>
              <w:rPr>
                <w:rFonts w:eastAsia="Calibri"/>
              </w:rPr>
            </w:pPr>
          </w:p>
          <w:p w14:paraId="4896BB9D" w14:textId="77777777" w:rsidR="007D30B5" w:rsidRPr="00983030" w:rsidRDefault="007D30B5" w:rsidP="00524D65">
            <w:pPr>
              <w:rPr>
                <w:rFonts w:eastAsia="Calibri"/>
              </w:rPr>
            </w:pPr>
          </w:p>
          <w:p w14:paraId="59A841F0" w14:textId="77777777" w:rsidR="007D30B5" w:rsidRDefault="007D30B5" w:rsidP="00524D65">
            <w:pPr>
              <w:rPr>
                <w:rFonts w:eastAsia="Calibri"/>
              </w:rPr>
            </w:pPr>
          </w:p>
          <w:p w14:paraId="26F66E1A" w14:textId="77777777" w:rsidR="007D30B5" w:rsidRDefault="007D30B5" w:rsidP="00524D65">
            <w:pPr>
              <w:rPr>
                <w:rFonts w:eastAsia="Calibri"/>
              </w:rPr>
            </w:pPr>
          </w:p>
          <w:p w14:paraId="56EAB416" w14:textId="77777777" w:rsidR="007D30B5" w:rsidRDefault="007D30B5" w:rsidP="00524D65">
            <w:pPr>
              <w:rPr>
                <w:rFonts w:eastAsia="Calibri"/>
              </w:rPr>
            </w:pPr>
          </w:p>
          <w:p w14:paraId="050B8544" w14:textId="77777777" w:rsidR="007D30B5" w:rsidRPr="00983030" w:rsidRDefault="007D30B5" w:rsidP="00524D65">
            <w:pPr>
              <w:rPr>
                <w:rFonts w:eastAsia="Calibri"/>
              </w:rPr>
            </w:pPr>
            <w:r w:rsidRPr="00983030">
              <w:rPr>
                <w:rFonts w:eastAsia="Calibri"/>
              </w:rPr>
              <w:t>DNA polymerase adds</w:t>
            </w:r>
            <w:r w:rsidRPr="00983030">
              <w:rPr>
                <w:rFonts w:eastAsia="Arial"/>
              </w:rPr>
              <w:t xml:space="preserve"> DNA nucleotides, using complementary base pairing,</w:t>
            </w:r>
            <w:r w:rsidRPr="00983030">
              <w:rPr>
                <w:rFonts w:eastAsia="Calibri"/>
              </w:rPr>
              <w:t xml:space="preserve"> to the deoxyribose (3’) end of the new DNA strand which is forming.</w:t>
            </w:r>
          </w:p>
          <w:p w14:paraId="260429F1" w14:textId="77777777" w:rsidR="007D30B5" w:rsidRPr="00983030" w:rsidRDefault="007D30B5" w:rsidP="00524D65">
            <w:pPr>
              <w:rPr>
                <w:rFonts w:eastAsia="Calibri"/>
              </w:rPr>
            </w:pPr>
          </w:p>
          <w:p w14:paraId="08C9CAC9" w14:textId="77777777" w:rsidR="007D30B5" w:rsidRDefault="007D30B5" w:rsidP="00524D65">
            <w:pPr>
              <w:rPr>
                <w:rFonts w:eastAsia="Calibri"/>
              </w:rPr>
            </w:pPr>
          </w:p>
          <w:p w14:paraId="40753864" w14:textId="77777777" w:rsidR="007D30B5" w:rsidRDefault="007D30B5" w:rsidP="00524D65">
            <w:pPr>
              <w:rPr>
                <w:rFonts w:eastAsia="Calibri"/>
              </w:rPr>
            </w:pPr>
          </w:p>
          <w:p w14:paraId="6C013715" w14:textId="77777777" w:rsidR="007D30B5" w:rsidRPr="002D74DC" w:rsidRDefault="007D30B5" w:rsidP="00524D65">
            <w:pPr>
              <w:rPr>
                <w:rFonts w:cs="Arial"/>
              </w:rPr>
            </w:pPr>
            <w:r w:rsidRPr="00983030">
              <w:rPr>
                <w:rFonts w:eastAsia="Calibri"/>
              </w:rPr>
              <w:t>Fragments of DNA are joined together by ligase.</w:t>
            </w:r>
          </w:p>
        </w:tc>
        <w:tc>
          <w:tcPr>
            <w:tcW w:w="4440" w:type="dxa"/>
          </w:tcPr>
          <w:p w14:paraId="05AB09E8" w14:textId="77777777" w:rsidR="007D30B5" w:rsidRPr="00983030" w:rsidRDefault="007D30B5" w:rsidP="00524D65"/>
          <w:p w14:paraId="0DA7C4B4" w14:textId="77777777" w:rsidR="007D30B5" w:rsidRPr="00983030" w:rsidRDefault="007D30B5" w:rsidP="00524D65">
            <w:r w:rsidRPr="00983030">
              <w:t xml:space="preserve">Prior to cell division, DNA is replicated by a DNA polymerase. DNA polymerase needs primers to start replication. </w:t>
            </w:r>
            <w:r w:rsidRPr="004720D3">
              <w:t xml:space="preserve">A primer is a short strand of nucleotides which binds to the </w:t>
            </w:r>
            <w:r w:rsidRPr="00983030">
              <w:rPr>
                <w:rFonts w:eastAsia="Calibri"/>
              </w:rPr>
              <w:t>3</w:t>
            </w:r>
            <w:r>
              <w:rPr>
                <w:rFonts w:eastAsia="Calibri"/>
              </w:rPr>
              <w:t>’</w:t>
            </w:r>
            <w:r w:rsidRPr="00D26224">
              <w:t xml:space="preserve"> end of the template DNA strand allowing polymerase to add DNA nucleotides.</w:t>
            </w:r>
          </w:p>
          <w:p w14:paraId="7831E270" w14:textId="77777777" w:rsidR="007D30B5" w:rsidRDefault="007D30B5" w:rsidP="00524D65"/>
          <w:p w14:paraId="2CC8D39B" w14:textId="77777777" w:rsidR="007D30B5" w:rsidRPr="00983030" w:rsidRDefault="007D30B5" w:rsidP="00524D65">
            <w:r w:rsidRPr="00983030">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2F6AB0F5" w14:textId="77777777" w:rsidR="007D30B5" w:rsidRPr="007F7745" w:rsidRDefault="007D30B5" w:rsidP="00524D65">
            <w:pPr>
              <w:rPr>
                <w:rFonts w:cs="Arial"/>
                <w:b/>
                <w:highlight w:val="yellow"/>
              </w:rPr>
            </w:pPr>
          </w:p>
        </w:tc>
        <w:tc>
          <w:tcPr>
            <w:tcW w:w="4440" w:type="dxa"/>
          </w:tcPr>
          <w:p w14:paraId="2B138411" w14:textId="77777777" w:rsidR="007D30B5" w:rsidRPr="007F7745" w:rsidRDefault="007D30B5" w:rsidP="00524D65">
            <w:pPr>
              <w:rPr>
                <w:rFonts w:cs="Arial"/>
              </w:rPr>
            </w:pPr>
          </w:p>
          <w:p w14:paraId="26BE4A95" w14:textId="77777777" w:rsidR="007D30B5" w:rsidRPr="00983030" w:rsidRDefault="007D30B5" w:rsidP="00524D65">
            <w:pPr>
              <w:rPr>
                <w:rFonts w:eastAsia="Calibri"/>
              </w:rPr>
            </w:pPr>
            <w:r w:rsidRPr="00983030">
              <w:rPr>
                <w:rFonts w:eastAsia="Calibri"/>
              </w:rPr>
              <w:t xml:space="preserve">Carry out digital or physical modelling of DNA replication. </w:t>
            </w:r>
          </w:p>
          <w:p w14:paraId="6D3FF7C3" w14:textId="77777777" w:rsidR="007D30B5" w:rsidRPr="00D26224" w:rsidRDefault="007D30B5" w:rsidP="00524D65"/>
          <w:p w14:paraId="4A10F88A" w14:textId="77777777" w:rsidR="007D30B5" w:rsidRDefault="007D30B5" w:rsidP="00524D65"/>
          <w:p w14:paraId="081B93FD" w14:textId="77777777" w:rsidR="007D30B5" w:rsidRPr="00D26224" w:rsidRDefault="007D30B5" w:rsidP="00524D65"/>
          <w:p w14:paraId="2508F9D3" w14:textId="77777777" w:rsidR="007D30B5" w:rsidRPr="00983030" w:rsidRDefault="007D30B5" w:rsidP="00524D65">
            <w:r w:rsidRPr="00983030">
              <w:t>Examine Meselson and Stahl’s experiments on DNA replication.</w:t>
            </w:r>
          </w:p>
          <w:p w14:paraId="6464CDDF" w14:textId="77777777" w:rsidR="007D30B5" w:rsidRPr="004720D3" w:rsidRDefault="007D30B5" w:rsidP="00524D65"/>
          <w:p w14:paraId="0A3AC306" w14:textId="77777777" w:rsidR="007D30B5" w:rsidRPr="004720D3" w:rsidRDefault="007D30B5" w:rsidP="00524D65"/>
          <w:p w14:paraId="0B587CF2" w14:textId="77777777" w:rsidR="007D30B5" w:rsidRPr="004720D3" w:rsidRDefault="007D30B5" w:rsidP="00524D65"/>
          <w:p w14:paraId="5CBE197E" w14:textId="77777777" w:rsidR="007D30B5" w:rsidRPr="004720D3" w:rsidRDefault="007D30B5" w:rsidP="00524D65"/>
          <w:p w14:paraId="03E4DEDA" w14:textId="77777777" w:rsidR="007D30B5" w:rsidRPr="004720D3" w:rsidRDefault="007D30B5" w:rsidP="00524D65"/>
          <w:p w14:paraId="7E461022" w14:textId="77777777" w:rsidR="007D30B5" w:rsidRPr="007F7745" w:rsidRDefault="007D30B5" w:rsidP="00524D65">
            <w:pPr>
              <w:rPr>
                <w:rFonts w:cs="Arial"/>
              </w:rPr>
            </w:pPr>
          </w:p>
        </w:tc>
      </w:tr>
      <w:tr w:rsidR="007D30B5" w:rsidRPr="007F7745" w14:paraId="7BCDFB60" w14:textId="77777777" w:rsidTr="00524D65">
        <w:tc>
          <w:tcPr>
            <w:tcW w:w="4440" w:type="dxa"/>
          </w:tcPr>
          <w:p w14:paraId="6CAA7D44" w14:textId="77777777" w:rsidR="007D30B5" w:rsidRPr="00983030" w:rsidRDefault="007D30B5" w:rsidP="00524D65">
            <w:r w:rsidRPr="00983030">
              <w:t>(b) Polymerase chain reaction (PCR) amplifies DNA using complementary primers for specific target sequences.</w:t>
            </w:r>
          </w:p>
          <w:p w14:paraId="639481DA" w14:textId="77777777" w:rsidR="007D30B5" w:rsidRDefault="007D30B5" w:rsidP="00524D65"/>
          <w:p w14:paraId="5346749E" w14:textId="77777777" w:rsidR="007D30B5" w:rsidRPr="00983030" w:rsidRDefault="007D30B5" w:rsidP="00524D65"/>
          <w:p w14:paraId="50F4A4DE" w14:textId="77777777" w:rsidR="007D30B5" w:rsidRPr="00983030" w:rsidRDefault="007D30B5" w:rsidP="00524D65">
            <w:pPr>
              <w:rPr>
                <w:rFonts w:eastAsia="Calibri"/>
              </w:rPr>
            </w:pPr>
            <w:r w:rsidRPr="00983030">
              <w:rPr>
                <w:rFonts w:eastAsia="Calibri"/>
              </w:rPr>
              <w:t>Repeated cycles of heating and cooling amplify the target region of DNA.</w:t>
            </w:r>
          </w:p>
          <w:p w14:paraId="5465BFD3" w14:textId="77777777" w:rsidR="007D30B5" w:rsidRPr="00983030" w:rsidRDefault="007D30B5" w:rsidP="00524D65">
            <w:pPr>
              <w:rPr>
                <w:rFonts w:eastAsia="Calibri"/>
              </w:rPr>
            </w:pPr>
          </w:p>
          <w:p w14:paraId="5E7CE00F" w14:textId="77777777" w:rsidR="007D30B5" w:rsidRPr="00983030" w:rsidRDefault="007D30B5" w:rsidP="00524D65">
            <w:pPr>
              <w:rPr>
                <w:rFonts w:eastAsia="Calibri"/>
              </w:rPr>
            </w:pPr>
          </w:p>
          <w:p w14:paraId="77AC9A8E" w14:textId="77777777" w:rsidR="007D30B5" w:rsidRPr="00983030" w:rsidRDefault="007D30B5" w:rsidP="00524D65">
            <w:pPr>
              <w:rPr>
                <w:rFonts w:eastAsia="Calibri"/>
              </w:rPr>
            </w:pPr>
          </w:p>
          <w:p w14:paraId="33B22423" w14:textId="77777777" w:rsidR="007D30B5" w:rsidRDefault="007D30B5" w:rsidP="00524D65">
            <w:pPr>
              <w:rPr>
                <w:rFonts w:eastAsia="Calibri"/>
              </w:rPr>
            </w:pPr>
          </w:p>
          <w:p w14:paraId="54211194" w14:textId="77777777" w:rsidR="007D30B5" w:rsidRDefault="007D30B5" w:rsidP="00524D65">
            <w:pPr>
              <w:rPr>
                <w:rFonts w:eastAsia="Calibri"/>
              </w:rPr>
            </w:pPr>
          </w:p>
          <w:p w14:paraId="13AC43D1" w14:textId="77777777" w:rsidR="007D30B5" w:rsidRDefault="007D30B5" w:rsidP="00524D65">
            <w:pPr>
              <w:rPr>
                <w:rFonts w:eastAsia="Calibri"/>
              </w:rPr>
            </w:pPr>
          </w:p>
          <w:p w14:paraId="52B275BA" w14:textId="77777777" w:rsidR="007D30B5" w:rsidRPr="00983030" w:rsidRDefault="007D30B5" w:rsidP="00524D65">
            <w:pPr>
              <w:rPr>
                <w:rFonts w:eastAsia="Calibri"/>
              </w:rPr>
            </w:pPr>
            <w:r w:rsidRPr="00983030">
              <w:rPr>
                <w:rFonts w:eastAsia="Calibri"/>
              </w:rPr>
              <w:t>Practical applications of PCR.</w:t>
            </w:r>
          </w:p>
          <w:p w14:paraId="235B4161" w14:textId="77777777" w:rsidR="007D30B5" w:rsidRPr="00983030" w:rsidRDefault="007D30B5" w:rsidP="00524D65"/>
          <w:p w14:paraId="7EE7F3C9" w14:textId="77777777" w:rsidR="007D30B5" w:rsidRPr="002D7B4E" w:rsidRDefault="007D30B5" w:rsidP="00524D65">
            <w:pPr>
              <w:rPr>
                <w:highlight w:val="yellow"/>
              </w:rPr>
            </w:pPr>
          </w:p>
        </w:tc>
        <w:tc>
          <w:tcPr>
            <w:tcW w:w="4440" w:type="dxa"/>
          </w:tcPr>
          <w:p w14:paraId="23806626" w14:textId="77777777" w:rsidR="007D30B5" w:rsidRPr="00983030" w:rsidRDefault="007D30B5" w:rsidP="00524D65">
            <w:pPr>
              <w:rPr>
                <w:rFonts w:eastAsia="Calibri"/>
              </w:rPr>
            </w:pPr>
            <w:r w:rsidRPr="00983030">
              <w:rPr>
                <w:rFonts w:eastAsia="Calibri"/>
              </w:rPr>
              <w:lastRenderedPageBreak/>
              <w:t>In PCR, primers are short strands of nucleotides which are complementary to specific target sequences at the two ends of the region of DNA to be amplified.</w:t>
            </w:r>
          </w:p>
          <w:p w14:paraId="0FDB8AA9" w14:textId="77777777" w:rsidR="007D30B5" w:rsidRPr="00983030" w:rsidRDefault="007D30B5" w:rsidP="00524D65">
            <w:pPr>
              <w:rPr>
                <w:rFonts w:eastAsia="Calibri"/>
              </w:rPr>
            </w:pPr>
          </w:p>
          <w:p w14:paraId="74633A7A" w14:textId="6A5EA8A1" w:rsidR="007D30B5" w:rsidRPr="00983030" w:rsidRDefault="007D30B5" w:rsidP="00524D65">
            <w:pPr>
              <w:rPr>
                <w:rFonts w:eastAsia="Calibri"/>
              </w:rPr>
            </w:pPr>
            <w:r w:rsidRPr="00983030">
              <w:rPr>
                <w:rFonts w:eastAsia="Calibri"/>
              </w:rPr>
              <w:t>DNA is heated to between 92 and 98</w:t>
            </w:r>
            <w:r w:rsidR="005906DC">
              <w:rPr>
                <w:rFonts w:eastAsia="Calibri" w:cs="Arial"/>
              </w:rPr>
              <w:t>°</w:t>
            </w:r>
            <w:r w:rsidRPr="00983030">
              <w:rPr>
                <w:rFonts w:eastAsia="Calibri"/>
              </w:rPr>
              <w:t>C to separate the strands.</w:t>
            </w:r>
            <w:r>
              <w:rPr>
                <w:rFonts w:eastAsia="Calibri"/>
              </w:rPr>
              <w:t xml:space="preserve"> </w:t>
            </w:r>
            <w:r w:rsidRPr="00983030">
              <w:rPr>
                <w:rFonts w:eastAsia="Calibri"/>
              </w:rPr>
              <w:t>It is then cooled to between 50 and 65</w:t>
            </w:r>
            <w:r w:rsidR="005906DC">
              <w:rPr>
                <w:rFonts w:eastAsia="Calibri" w:cs="Arial"/>
              </w:rPr>
              <w:t>°</w:t>
            </w:r>
            <w:r w:rsidRPr="00983030">
              <w:rPr>
                <w:rFonts w:eastAsia="Calibri"/>
              </w:rPr>
              <w:t>C to allow primers to bind to target sequences. It is then heated to between 70 and 80</w:t>
            </w:r>
            <w:r w:rsidR="005906DC">
              <w:rPr>
                <w:rFonts w:eastAsia="Calibri" w:cs="Arial"/>
              </w:rPr>
              <w:t>°</w:t>
            </w:r>
            <w:r w:rsidRPr="00983030">
              <w:rPr>
                <w:rFonts w:eastAsia="Calibri"/>
              </w:rPr>
              <w:t xml:space="preserve">C for heat-tolerant </w:t>
            </w:r>
            <w:r w:rsidRPr="00983030">
              <w:rPr>
                <w:rFonts w:eastAsia="Calibri"/>
              </w:rPr>
              <w:lastRenderedPageBreak/>
              <w:t>DNA polymerase to replicate the region of DNA.</w:t>
            </w:r>
          </w:p>
          <w:p w14:paraId="1DC7464B" w14:textId="77777777" w:rsidR="007D30B5" w:rsidRPr="00983030" w:rsidRDefault="007D30B5" w:rsidP="00524D65">
            <w:pPr>
              <w:rPr>
                <w:rFonts w:eastAsia="Calibri"/>
              </w:rPr>
            </w:pPr>
          </w:p>
          <w:p w14:paraId="00E07B59" w14:textId="77777777" w:rsidR="007D30B5" w:rsidRPr="00D26224" w:rsidRDefault="007D30B5" w:rsidP="00524D65">
            <w:r w:rsidRPr="002D7B4E">
              <w:t>PCR can amplify DNA to help solve crimes, settle paternity suits</w:t>
            </w:r>
            <w:r>
              <w:t>,</w:t>
            </w:r>
            <w:r w:rsidRPr="00D26224">
              <w:t xml:space="preserve"> and diagnose genetic disorders.</w:t>
            </w:r>
          </w:p>
          <w:p w14:paraId="3EE8BF7A" w14:textId="77777777" w:rsidR="007D30B5" w:rsidRPr="002D7B4E" w:rsidRDefault="007D30B5" w:rsidP="00524D65">
            <w:pPr>
              <w:rPr>
                <w:highlight w:val="yellow"/>
              </w:rPr>
            </w:pPr>
          </w:p>
        </w:tc>
        <w:tc>
          <w:tcPr>
            <w:tcW w:w="4440" w:type="dxa"/>
          </w:tcPr>
          <w:p w14:paraId="0206835E" w14:textId="77777777" w:rsidR="007D30B5" w:rsidRPr="00983030" w:rsidRDefault="007D30B5" w:rsidP="00524D65">
            <w:pPr>
              <w:rPr>
                <w:rFonts w:eastAsia="Calibri"/>
              </w:rPr>
            </w:pPr>
            <w:r w:rsidRPr="00983030">
              <w:rPr>
                <w:rFonts w:eastAsia="Calibri"/>
              </w:rPr>
              <w:lastRenderedPageBreak/>
              <w:t xml:space="preserve">Carry out PCR using a thermal cycler or water baths. </w:t>
            </w:r>
          </w:p>
          <w:p w14:paraId="4EEA5622" w14:textId="77777777" w:rsidR="007D30B5" w:rsidRPr="00D26224" w:rsidRDefault="007D30B5" w:rsidP="00524D65"/>
          <w:p w14:paraId="0EF73DE8" w14:textId="77777777" w:rsidR="007D30B5" w:rsidRPr="00983030" w:rsidRDefault="007D30B5" w:rsidP="00524D65">
            <w:pPr>
              <w:rPr>
                <w:rFonts w:eastAsia="Calibri"/>
              </w:rPr>
            </w:pPr>
          </w:p>
          <w:p w14:paraId="3E0EB8CF" w14:textId="77777777" w:rsidR="007D30B5" w:rsidRPr="00983030" w:rsidRDefault="007D30B5" w:rsidP="00524D65">
            <w:pPr>
              <w:rPr>
                <w:rFonts w:eastAsia="Calibri"/>
              </w:rPr>
            </w:pPr>
          </w:p>
          <w:p w14:paraId="55D4BAA2" w14:textId="77777777" w:rsidR="007D30B5" w:rsidRPr="00D26224" w:rsidRDefault="007D30B5" w:rsidP="00524D65"/>
          <w:p w14:paraId="5D08C618" w14:textId="77777777" w:rsidR="007D30B5" w:rsidRPr="002D7B4E" w:rsidRDefault="007D30B5" w:rsidP="00524D65"/>
          <w:p w14:paraId="34A4807A" w14:textId="77777777" w:rsidR="007D30B5" w:rsidRPr="002D7B4E" w:rsidRDefault="007D30B5" w:rsidP="00524D65"/>
          <w:p w14:paraId="25E1A888" w14:textId="77777777" w:rsidR="007D30B5" w:rsidRPr="002D7B4E" w:rsidRDefault="007D30B5" w:rsidP="00524D65"/>
          <w:p w14:paraId="5D0B2592" w14:textId="77777777" w:rsidR="007D30B5" w:rsidRPr="002D7B4E" w:rsidRDefault="007D30B5" w:rsidP="00524D65"/>
          <w:p w14:paraId="0FAD4CC6" w14:textId="77777777" w:rsidR="007D30B5" w:rsidRPr="002D7B4E" w:rsidRDefault="007D30B5" w:rsidP="00524D65"/>
          <w:p w14:paraId="06670FA4" w14:textId="77777777" w:rsidR="007D30B5" w:rsidRPr="002D7B4E" w:rsidRDefault="007D30B5" w:rsidP="00524D65"/>
          <w:p w14:paraId="3ACFB389" w14:textId="77777777" w:rsidR="007D30B5" w:rsidRPr="002D7B4E" w:rsidRDefault="007D30B5" w:rsidP="00524D65"/>
          <w:p w14:paraId="4D276802" w14:textId="77777777" w:rsidR="007D30B5" w:rsidRPr="002D7B4E" w:rsidRDefault="007D30B5" w:rsidP="00524D65">
            <w:r w:rsidRPr="00983030">
              <w:rPr>
                <w:rFonts w:eastAsia="Calibri"/>
              </w:rPr>
              <w:t>Use gel electrophoresis to analyse DNA samples (from kits) to determine criminality or paternity.</w:t>
            </w:r>
          </w:p>
        </w:tc>
      </w:tr>
      <w:tr w:rsidR="007D30B5" w:rsidRPr="007F7745" w14:paraId="51B9E5A2" w14:textId="77777777" w:rsidTr="00524D65">
        <w:tc>
          <w:tcPr>
            <w:tcW w:w="4440" w:type="dxa"/>
          </w:tcPr>
          <w:p w14:paraId="28318C3C" w14:textId="77777777" w:rsidR="007D30B5" w:rsidRPr="007D30B5" w:rsidRDefault="007D30B5" w:rsidP="007D30B5">
            <w:pPr>
              <w:rPr>
                <w:b/>
              </w:rPr>
            </w:pPr>
            <w:r w:rsidRPr="007D30B5">
              <w:rPr>
                <w:b/>
              </w:rPr>
              <w:lastRenderedPageBreak/>
              <w:t>3</w:t>
            </w:r>
            <w:r w:rsidRPr="007D30B5">
              <w:rPr>
                <w:b/>
              </w:rPr>
              <w:tab/>
              <w:t>Gene expression</w:t>
            </w:r>
          </w:p>
          <w:p w14:paraId="0FDDA51A" w14:textId="77777777" w:rsidR="007D30B5" w:rsidRDefault="007D30B5" w:rsidP="00524D65">
            <w:pPr>
              <w:rPr>
                <w:rFonts w:eastAsia="Calibri"/>
              </w:rPr>
            </w:pPr>
            <w:r w:rsidRPr="00983030">
              <w:t>(a)</w:t>
            </w:r>
            <w:r w:rsidRPr="00983030">
              <w:rPr>
                <w:rFonts w:eastAsia="Calibri"/>
              </w:rPr>
              <w:t xml:space="preserve"> Gene expression involves the transcription and translation of DNA sequences.</w:t>
            </w:r>
          </w:p>
          <w:p w14:paraId="45139EFA" w14:textId="77777777" w:rsidR="007D30B5" w:rsidRPr="00983030" w:rsidRDefault="007D30B5" w:rsidP="00524D65">
            <w:pPr>
              <w:rPr>
                <w:rFonts w:eastAsia="Calibri"/>
              </w:rPr>
            </w:pPr>
          </w:p>
          <w:p w14:paraId="1CC6B011" w14:textId="77777777" w:rsidR="007D30B5" w:rsidRPr="00B34A13" w:rsidRDefault="007D30B5" w:rsidP="00524D65">
            <w:r w:rsidRPr="00B34A13">
              <w:t>T</w:t>
            </w:r>
            <w:r w:rsidRPr="00983030">
              <w:rPr>
                <w:rFonts w:eastAsia="Calibri"/>
              </w:rPr>
              <w:t xml:space="preserve">ranscription and translation </w:t>
            </w:r>
            <w:r w:rsidRPr="00B34A13">
              <w:t>involves three types of RNA (mRNA, tRNA and rRNA).</w:t>
            </w:r>
          </w:p>
          <w:p w14:paraId="0D5D4E73" w14:textId="77777777" w:rsidR="007D30B5" w:rsidRPr="00B34A13" w:rsidRDefault="007D30B5" w:rsidP="00524D65"/>
          <w:p w14:paraId="4F975630" w14:textId="77777777" w:rsidR="007D30B5" w:rsidRPr="00B34A13" w:rsidRDefault="007D30B5" w:rsidP="00524D65"/>
          <w:p w14:paraId="7BD2430E" w14:textId="77777777" w:rsidR="007D30B5" w:rsidRPr="00B34A13" w:rsidRDefault="007D30B5" w:rsidP="00524D65"/>
          <w:p w14:paraId="4C636533" w14:textId="77777777" w:rsidR="007D30B5" w:rsidRPr="00B34A13" w:rsidRDefault="007D30B5" w:rsidP="00524D65">
            <w:r w:rsidRPr="00B34A13">
              <w:t>Messenger RNA (mRNA) carries a copy of the DNA code from the nucleus to the ribosome.</w:t>
            </w:r>
          </w:p>
          <w:p w14:paraId="1C2E2BC6" w14:textId="77777777" w:rsidR="007D30B5" w:rsidRPr="00B34A13" w:rsidRDefault="007D30B5" w:rsidP="00524D65"/>
          <w:p w14:paraId="32520107" w14:textId="77777777" w:rsidR="007D30B5" w:rsidRPr="00B34A13" w:rsidRDefault="007D30B5" w:rsidP="00524D65"/>
          <w:p w14:paraId="0EFE48EE" w14:textId="77777777" w:rsidR="007D30B5" w:rsidRPr="00B34A13" w:rsidRDefault="007D30B5" w:rsidP="00524D65"/>
          <w:p w14:paraId="4C408EB4" w14:textId="77777777" w:rsidR="007D30B5" w:rsidRPr="007F7745" w:rsidRDefault="007D30B5" w:rsidP="00524D65">
            <w:pPr>
              <w:rPr>
                <w:rFonts w:cs="Arial"/>
                <w:highlight w:val="yellow"/>
              </w:rPr>
            </w:pPr>
            <w:r w:rsidRPr="001F5E66">
              <w:t>Transfer RNA (tRNA) folds due to complementary base pairing. Each tRNA</w:t>
            </w:r>
            <w:r>
              <w:t xml:space="preserve"> </w:t>
            </w:r>
            <w:r w:rsidRPr="001F5E66">
              <w:t>molecule carries its specific amino acid to the ribosome.</w:t>
            </w:r>
            <w:r>
              <w:t xml:space="preserve"> </w:t>
            </w:r>
            <w:r w:rsidRPr="00D26224">
              <w:t>Ribosomal RNA (rRNA) and proteins form the ribosome.</w:t>
            </w:r>
          </w:p>
        </w:tc>
        <w:tc>
          <w:tcPr>
            <w:tcW w:w="4440" w:type="dxa"/>
          </w:tcPr>
          <w:p w14:paraId="63AF6ABA" w14:textId="77777777" w:rsidR="007D30B5" w:rsidRPr="00983030" w:rsidRDefault="007D30B5" w:rsidP="00524D65"/>
          <w:p w14:paraId="5B9E4B84" w14:textId="77777777" w:rsidR="007D30B5" w:rsidRPr="00B34A13" w:rsidRDefault="007D30B5" w:rsidP="00524D65">
            <w:r w:rsidRPr="00983030">
              <w:t>Only a fraction of the genes in a cell are expressed.</w:t>
            </w:r>
          </w:p>
          <w:p w14:paraId="62C40102" w14:textId="77777777" w:rsidR="007D30B5" w:rsidRDefault="007D30B5" w:rsidP="00524D65">
            <w:pPr>
              <w:rPr>
                <w:rFonts w:eastAsia="Calibri"/>
              </w:rPr>
            </w:pPr>
          </w:p>
          <w:p w14:paraId="1467A5D0" w14:textId="77777777" w:rsidR="007D30B5" w:rsidRPr="00983030" w:rsidRDefault="007D30B5" w:rsidP="00524D65">
            <w:pPr>
              <w:rPr>
                <w:rFonts w:eastAsia="Calibri"/>
              </w:rPr>
            </w:pPr>
          </w:p>
          <w:p w14:paraId="6750C83E" w14:textId="77777777" w:rsidR="007D30B5" w:rsidRPr="00983030" w:rsidRDefault="007D30B5" w:rsidP="00524D65">
            <w:pPr>
              <w:rPr>
                <w:rFonts w:eastAsia="Calibri"/>
              </w:rPr>
            </w:pPr>
            <w:r w:rsidRPr="00983030">
              <w:rPr>
                <w:rFonts w:eastAsia="Calibri"/>
              </w:rPr>
              <w:t>RNA is single</w:t>
            </w:r>
            <w:r>
              <w:rPr>
                <w:rFonts w:eastAsia="Calibri"/>
              </w:rPr>
              <w:t>-</w:t>
            </w:r>
            <w:r w:rsidRPr="00983030">
              <w:rPr>
                <w:rFonts w:eastAsia="Calibri"/>
              </w:rPr>
              <w:t>stranded and is composed of nucleotides containing ribose sugar, phosphate and one of four bases: cytosine, guanine, adenine and uracil.</w:t>
            </w:r>
          </w:p>
          <w:p w14:paraId="211EEEC2" w14:textId="77777777" w:rsidR="007D30B5" w:rsidRPr="00983030" w:rsidRDefault="007D30B5" w:rsidP="00524D65">
            <w:pPr>
              <w:rPr>
                <w:rFonts w:eastAsia="Calibri"/>
              </w:rPr>
            </w:pPr>
          </w:p>
          <w:p w14:paraId="3ABA4219" w14:textId="77777777" w:rsidR="007D30B5" w:rsidRPr="00983030" w:rsidRDefault="007D30B5" w:rsidP="00524D65">
            <w:pPr>
              <w:rPr>
                <w:rFonts w:eastAsia="Calibri"/>
              </w:rPr>
            </w:pPr>
            <w:r w:rsidRPr="00983030">
              <w:rPr>
                <w:rFonts w:eastAsia="Calibri"/>
              </w:rPr>
              <w:t xml:space="preserve">mRNA is transcribed from DNA in the nucleus and translated into proteins by ribosomes in the cytoplasm. </w:t>
            </w:r>
            <w:r w:rsidRPr="00B34A13">
              <w:t>Each triplet of bases on the mRNA molecule is called a codon and codes for a specific amino acid.</w:t>
            </w:r>
          </w:p>
          <w:p w14:paraId="168686B6" w14:textId="77777777" w:rsidR="007D30B5" w:rsidRPr="00B34A13" w:rsidRDefault="007D30B5" w:rsidP="00524D65"/>
          <w:p w14:paraId="41EAAE7D" w14:textId="77777777" w:rsidR="007D30B5" w:rsidRPr="00D26224" w:rsidRDefault="007D30B5" w:rsidP="00524D65">
            <w:r w:rsidRPr="00B34A13">
              <w:t>A tRNA molecule has an anticodon (an exposed triplet of bases) at one end and an</w:t>
            </w:r>
            <w:r>
              <w:t xml:space="preserve"> </w:t>
            </w:r>
            <w:r w:rsidRPr="00D26224">
              <w:t xml:space="preserve">attachment site for a specific amino acid at the other end. </w:t>
            </w:r>
          </w:p>
          <w:p w14:paraId="6334B7FE" w14:textId="77777777" w:rsidR="007D30B5" w:rsidRPr="007F7745" w:rsidRDefault="007D30B5" w:rsidP="00524D65">
            <w:pPr>
              <w:rPr>
                <w:rFonts w:cs="Arial"/>
                <w:highlight w:val="yellow"/>
              </w:rPr>
            </w:pPr>
          </w:p>
        </w:tc>
        <w:tc>
          <w:tcPr>
            <w:tcW w:w="4440" w:type="dxa"/>
          </w:tcPr>
          <w:p w14:paraId="78836928" w14:textId="77777777" w:rsidR="007D30B5" w:rsidRPr="00D26224" w:rsidRDefault="007D30B5" w:rsidP="00524D65"/>
          <w:p w14:paraId="64661439" w14:textId="77777777" w:rsidR="007D30B5" w:rsidRPr="00983030" w:rsidRDefault="007D30B5" w:rsidP="00524D65">
            <w:pPr>
              <w:rPr>
                <w:rFonts w:eastAsia="Calibri"/>
              </w:rPr>
            </w:pPr>
          </w:p>
          <w:p w14:paraId="3B22AFBD" w14:textId="77777777" w:rsidR="007D30B5" w:rsidRPr="00983030" w:rsidRDefault="007D30B5" w:rsidP="00524D65">
            <w:pPr>
              <w:rPr>
                <w:rFonts w:eastAsia="Calibri"/>
              </w:rPr>
            </w:pPr>
          </w:p>
          <w:p w14:paraId="3CBCC81E" w14:textId="77777777" w:rsidR="007D30B5" w:rsidRDefault="007D30B5" w:rsidP="00524D65"/>
          <w:p w14:paraId="3155F44D" w14:textId="77777777" w:rsidR="007D30B5" w:rsidRPr="00D26224" w:rsidRDefault="007D30B5" w:rsidP="00524D65"/>
          <w:p w14:paraId="4989F9CD" w14:textId="77777777" w:rsidR="007D30B5" w:rsidRPr="00983030" w:rsidRDefault="007D30B5" w:rsidP="00524D65">
            <w:r w:rsidRPr="00983030">
              <w:t>Carry out digital or physical modelling of transcription and translation.</w:t>
            </w:r>
          </w:p>
          <w:p w14:paraId="4D41006B" w14:textId="77777777" w:rsidR="007D30B5" w:rsidRPr="007F7745" w:rsidRDefault="007D30B5" w:rsidP="00524D65">
            <w:pPr>
              <w:rPr>
                <w:rFonts w:cs="Arial"/>
              </w:rPr>
            </w:pPr>
          </w:p>
        </w:tc>
      </w:tr>
      <w:tr w:rsidR="007D30B5" w:rsidRPr="007F7745" w14:paraId="42120053" w14:textId="77777777" w:rsidTr="00524D65">
        <w:tc>
          <w:tcPr>
            <w:tcW w:w="4440" w:type="dxa"/>
          </w:tcPr>
          <w:p w14:paraId="63AB4CBE" w14:textId="77777777" w:rsidR="007D30B5" w:rsidRPr="00464A52" w:rsidRDefault="007D30B5" w:rsidP="00524D65">
            <w:r w:rsidRPr="00983030">
              <w:lastRenderedPageBreak/>
              <w:t xml:space="preserve">(b) </w:t>
            </w:r>
            <w:r w:rsidRPr="00983030">
              <w:rPr>
                <w:rFonts w:eastAsia="Calibri"/>
              </w:rPr>
              <w:t>The role of RNA polymerase in transcription of DNA into primary mRNA transcripts.</w:t>
            </w:r>
          </w:p>
          <w:p w14:paraId="3DAC0D82" w14:textId="77777777" w:rsidR="007D30B5" w:rsidRPr="00983030" w:rsidRDefault="007D30B5" w:rsidP="00524D65"/>
          <w:p w14:paraId="0C8F1111" w14:textId="77777777" w:rsidR="007D30B5" w:rsidRPr="00983030" w:rsidRDefault="007D30B5" w:rsidP="00524D65"/>
          <w:p w14:paraId="678E6EAC" w14:textId="77777777" w:rsidR="007D30B5" w:rsidRPr="00983030" w:rsidRDefault="007D30B5" w:rsidP="00524D65">
            <w:pPr>
              <w:rPr>
                <w:rFonts w:eastAsia="Calibri"/>
              </w:rPr>
            </w:pPr>
          </w:p>
          <w:p w14:paraId="5E38B0D9" w14:textId="77777777" w:rsidR="007D30B5" w:rsidRDefault="007D30B5" w:rsidP="00524D65">
            <w:pPr>
              <w:rPr>
                <w:rFonts w:eastAsia="Calibri"/>
              </w:rPr>
            </w:pPr>
          </w:p>
          <w:p w14:paraId="3FE5520B" w14:textId="77777777" w:rsidR="007D30B5" w:rsidRDefault="007D30B5" w:rsidP="00524D65">
            <w:pPr>
              <w:rPr>
                <w:rFonts w:eastAsia="Calibri"/>
              </w:rPr>
            </w:pPr>
          </w:p>
          <w:p w14:paraId="5B894856" w14:textId="77777777" w:rsidR="007D30B5" w:rsidRDefault="007D30B5" w:rsidP="00524D65">
            <w:pPr>
              <w:rPr>
                <w:rFonts w:eastAsia="Calibri"/>
              </w:rPr>
            </w:pPr>
          </w:p>
          <w:p w14:paraId="3CA8EB00" w14:textId="77777777" w:rsidR="007D30B5" w:rsidRDefault="007D30B5" w:rsidP="00524D65">
            <w:pPr>
              <w:rPr>
                <w:rFonts w:eastAsia="Calibri"/>
              </w:rPr>
            </w:pPr>
            <w:r w:rsidRPr="00983030">
              <w:rPr>
                <w:rFonts w:eastAsia="Calibri"/>
              </w:rPr>
              <w:t>RNA splicing forms a mature mRNA transcript.</w:t>
            </w:r>
          </w:p>
          <w:p w14:paraId="374C3E16" w14:textId="77777777" w:rsidR="007D30B5" w:rsidRPr="00983030" w:rsidRDefault="007D30B5" w:rsidP="00524D65">
            <w:pPr>
              <w:rPr>
                <w:rFonts w:eastAsia="Calibri"/>
              </w:rPr>
            </w:pPr>
          </w:p>
          <w:p w14:paraId="02F698BB" w14:textId="77777777" w:rsidR="007D30B5" w:rsidRPr="00983030" w:rsidRDefault="007D30B5" w:rsidP="00524D65">
            <w:pPr>
              <w:rPr>
                <w:rFonts w:eastAsia="Calibri"/>
              </w:rPr>
            </w:pPr>
            <w:r w:rsidRPr="00983030">
              <w:rPr>
                <w:rFonts w:eastAsia="Calibri"/>
              </w:rPr>
              <w:t xml:space="preserve">The introns of the primary transcript are non-coding regions and are removed. </w:t>
            </w:r>
          </w:p>
          <w:p w14:paraId="494DDD07" w14:textId="77777777" w:rsidR="007D30B5" w:rsidRPr="00983030" w:rsidRDefault="007D30B5" w:rsidP="00524D65">
            <w:pPr>
              <w:rPr>
                <w:rFonts w:eastAsia="Calibri"/>
              </w:rPr>
            </w:pPr>
          </w:p>
          <w:p w14:paraId="4B253DFF" w14:textId="77777777" w:rsidR="007D30B5" w:rsidRDefault="007D30B5" w:rsidP="00524D65">
            <w:pPr>
              <w:spacing w:after="60"/>
              <w:rPr>
                <w:rFonts w:eastAsia="Calibri"/>
                <w:spacing w:val="-4"/>
              </w:rPr>
            </w:pPr>
            <w:r w:rsidRPr="00B2043C">
              <w:rPr>
                <w:rFonts w:eastAsia="Calibri"/>
                <w:spacing w:val="-4"/>
              </w:rPr>
              <w:t>The exons are coding regions and are joined together to form the mature transcript.</w:t>
            </w:r>
          </w:p>
          <w:p w14:paraId="6EC8320E" w14:textId="77777777" w:rsidR="007D30B5" w:rsidRPr="00B2043C" w:rsidRDefault="007D30B5" w:rsidP="00524D65">
            <w:pPr>
              <w:spacing w:after="60"/>
              <w:rPr>
                <w:rFonts w:eastAsia="Calibri"/>
                <w:spacing w:val="-4"/>
              </w:rPr>
            </w:pPr>
          </w:p>
        </w:tc>
        <w:tc>
          <w:tcPr>
            <w:tcW w:w="4440" w:type="dxa"/>
          </w:tcPr>
          <w:p w14:paraId="11353BCC" w14:textId="77777777" w:rsidR="007D30B5" w:rsidRDefault="007D30B5" w:rsidP="00524D65">
            <w:pPr>
              <w:rPr>
                <w:rFonts w:eastAsia="Calibri"/>
              </w:rPr>
            </w:pPr>
            <w:r w:rsidRPr="00983030">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4243CC90" w14:textId="77777777" w:rsidR="007D30B5" w:rsidRPr="00983030" w:rsidRDefault="007D30B5" w:rsidP="00524D65">
            <w:pPr>
              <w:rPr>
                <w:rFonts w:eastAsia="Calibri"/>
              </w:rPr>
            </w:pPr>
          </w:p>
          <w:p w14:paraId="3E0B86C8" w14:textId="77777777" w:rsidR="007D30B5" w:rsidRPr="00983030" w:rsidRDefault="007D30B5" w:rsidP="00524D65">
            <w:pPr>
              <w:rPr>
                <w:rFonts w:eastAsia="Calibri"/>
              </w:rPr>
            </w:pPr>
            <w:r w:rsidRPr="00983030">
              <w:rPr>
                <w:rFonts w:eastAsia="Calibri"/>
              </w:rPr>
              <w:t>Uracil in RNA is complementary to adenine.</w:t>
            </w:r>
          </w:p>
          <w:p w14:paraId="5B3E71A8" w14:textId="77777777" w:rsidR="007D30B5" w:rsidRPr="00464A52" w:rsidRDefault="007D30B5" w:rsidP="00524D65">
            <w:pPr>
              <w:rPr>
                <w:highlight w:val="yellow"/>
              </w:rPr>
            </w:pPr>
          </w:p>
          <w:p w14:paraId="059B336B" w14:textId="77777777" w:rsidR="007D30B5" w:rsidRPr="00464A52" w:rsidRDefault="007D30B5" w:rsidP="00524D65">
            <w:pPr>
              <w:rPr>
                <w:highlight w:val="yellow"/>
              </w:rPr>
            </w:pPr>
          </w:p>
          <w:p w14:paraId="2E104D3D" w14:textId="77777777" w:rsidR="007D30B5" w:rsidRPr="00464A52" w:rsidRDefault="007D30B5" w:rsidP="00524D65">
            <w:pPr>
              <w:rPr>
                <w:highlight w:val="yellow"/>
              </w:rPr>
            </w:pPr>
          </w:p>
          <w:p w14:paraId="426FEDEF" w14:textId="77777777" w:rsidR="007D30B5" w:rsidRPr="00464A52" w:rsidRDefault="007D30B5" w:rsidP="00524D65">
            <w:pPr>
              <w:rPr>
                <w:highlight w:val="yellow"/>
              </w:rPr>
            </w:pPr>
          </w:p>
          <w:p w14:paraId="5B07BC52" w14:textId="77777777" w:rsidR="007D30B5" w:rsidRPr="00464A52" w:rsidRDefault="007D30B5" w:rsidP="00524D65">
            <w:pPr>
              <w:rPr>
                <w:highlight w:val="yellow"/>
              </w:rPr>
            </w:pPr>
          </w:p>
          <w:p w14:paraId="52D06F1A" w14:textId="77777777" w:rsidR="007D30B5" w:rsidRDefault="007D30B5" w:rsidP="00524D65">
            <w:pPr>
              <w:rPr>
                <w:highlight w:val="yellow"/>
              </w:rPr>
            </w:pPr>
          </w:p>
          <w:p w14:paraId="21432611" w14:textId="77777777" w:rsidR="007D30B5" w:rsidRPr="00464A52" w:rsidRDefault="007D30B5" w:rsidP="00524D65">
            <w:pPr>
              <w:rPr>
                <w:highlight w:val="yellow"/>
              </w:rPr>
            </w:pPr>
            <w:r w:rsidRPr="00983030">
              <w:rPr>
                <w:rFonts w:eastAsia="Calibri"/>
              </w:rPr>
              <w:t>The order of the exons is unchanged during splicing.</w:t>
            </w:r>
          </w:p>
        </w:tc>
        <w:tc>
          <w:tcPr>
            <w:tcW w:w="4440" w:type="dxa"/>
          </w:tcPr>
          <w:p w14:paraId="28182A0D" w14:textId="77777777" w:rsidR="007D30B5" w:rsidRPr="00464A52" w:rsidRDefault="007D30B5" w:rsidP="00524D65"/>
        </w:tc>
      </w:tr>
      <w:tr w:rsidR="007D30B5" w:rsidRPr="007F7745" w14:paraId="038E4A28" w14:textId="77777777" w:rsidTr="00524D65">
        <w:tc>
          <w:tcPr>
            <w:tcW w:w="4440" w:type="dxa"/>
          </w:tcPr>
          <w:p w14:paraId="47A3548E" w14:textId="77777777" w:rsidR="007D30B5" w:rsidRPr="007F7745" w:rsidRDefault="007D30B5" w:rsidP="00524D65">
            <w:pPr>
              <w:spacing w:after="60"/>
              <w:rPr>
                <w:rFonts w:cs="Arial"/>
                <w:highlight w:val="yellow"/>
              </w:rPr>
            </w:pPr>
            <w:r w:rsidRPr="007F7745">
              <w:rPr>
                <w:rFonts w:cs="Arial"/>
                <w:lang w:eastAsia="en-GB"/>
              </w:rPr>
              <w:t>(</w:t>
            </w:r>
            <w:r w:rsidRPr="00983030">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c>
          <w:tcPr>
            <w:tcW w:w="4440" w:type="dxa"/>
          </w:tcPr>
          <w:p w14:paraId="5FEFB4B5" w14:textId="77777777" w:rsidR="007D30B5" w:rsidRPr="007F7745" w:rsidRDefault="007D30B5" w:rsidP="00524D65">
            <w:pPr>
              <w:rPr>
                <w:rFonts w:cs="Arial"/>
                <w:highlight w:val="yellow"/>
              </w:rPr>
            </w:pPr>
          </w:p>
        </w:tc>
        <w:tc>
          <w:tcPr>
            <w:tcW w:w="4440" w:type="dxa"/>
          </w:tcPr>
          <w:p w14:paraId="09F47DE4"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r w:rsidR="007D30B5" w:rsidRPr="007F7745" w14:paraId="28A32EBD" w14:textId="77777777" w:rsidTr="00524D65">
        <w:tc>
          <w:tcPr>
            <w:tcW w:w="4440" w:type="dxa"/>
          </w:tcPr>
          <w:p w14:paraId="04BF8819" w14:textId="77777777" w:rsidR="007D30B5" w:rsidRPr="00983030" w:rsidRDefault="007D30B5" w:rsidP="00524D65">
            <w:r w:rsidRPr="00983030">
              <w:lastRenderedPageBreak/>
              <w:t>(d) Different proteins can be expressed from one gene, as a result of alternative RNA splicing. Different mature mRNA transcripts are produced from the same primary transcript depending on which exons are retained.</w:t>
            </w:r>
          </w:p>
          <w:p w14:paraId="42D4D6F6" w14:textId="77777777" w:rsidR="007D30B5" w:rsidRPr="007F7745" w:rsidRDefault="007D30B5" w:rsidP="00524D65">
            <w:pPr>
              <w:rPr>
                <w:rFonts w:cs="Arial"/>
                <w:lang w:eastAsia="en-GB"/>
              </w:rPr>
            </w:pPr>
          </w:p>
        </w:tc>
        <w:tc>
          <w:tcPr>
            <w:tcW w:w="4440" w:type="dxa"/>
          </w:tcPr>
          <w:p w14:paraId="7A4777D3" w14:textId="77777777" w:rsidR="007D30B5" w:rsidRPr="007F7745" w:rsidRDefault="007D30B5" w:rsidP="00524D65">
            <w:pPr>
              <w:rPr>
                <w:rFonts w:cs="Arial"/>
              </w:rPr>
            </w:pPr>
          </w:p>
        </w:tc>
        <w:tc>
          <w:tcPr>
            <w:tcW w:w="4440" w:type="dxa"/>
          </w:tcPr>
          <w:p w14:paraId="22CCDF67" w14:textId="77777777" w:rsidR="007D30B5" w:rsidRPr="007F7745" w:rsidRDefault="007D30B5" w:rsidP="00524D65">
            <w:pPr>
              <w:rPr>
                <w:rFonts w:cs="Arial"/>
              </w:rPr>
            </w:pPr>
          </w:p>
        </w:tc>
      </w:tr>
      <w:tr w:rsidR="007D30B5" w:rsidRPr="007F7745" w14:paraId="4A9C585D" w14:textId="77777777" w:rsidTr="00524D65">
        <w:tc>
          <w:tcPr>
            <w:tcW w:w="4440" w:type="dxa"/>
          </w:tcPr>
          <w:p w14:paraId="1744C49B" w14:textId="77777777" w:rsidR="007D30B5" w:rsidRPr="007F7745" w:rsidRDefault="007D30B5" w:rsidP="00524D65">
            <w:pPr>
              <w:rPr>
                <w:rFonts w:cs="Arial"/>
                <w:lang w:eastAsia="en-GB"/>
              </w:rPr>
            </w:pPr>
            <w:r w:rsidRPr="007F7745">
              <w:rPr>
                <w:rFonts w:cs="Arial"/>
                <w:lang w:eastAsia="en-GB"/>
              </w:rPr>
              <w:t>(e)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44372DC6" w14:textId="77777777" w:rsidR="007D30B5" w:rsidRPr="007F7745" w:rsidRDefault="007D30B5" w:rsidP="00524D65">
            <w:pPr>
              <w:rPr>
                <w:rFonts w:cs="Arial"/>
                <w:lang w:eastAsia="en-GB"/>
              </w:rPr>
            </w:pPr>
          </w:p>
          <w:p w14:paraId="13E3D901" w14:textId="77777777" w:rsidR="007D30B5" w:rsidRDefault="007D30B5" w:rsidP="00524D65">
            <w:pPr>
              <w:rPr>
                <w:rFonts w:cs="Arial"/>
                <w:lang w:eastAsia="en-GB"/>
              </w:rPr>
            </w:pPr>
            <w:r w:rsidRPr="007F7745">
              <w:rPr>
                <w:rFonts w:cs="Arial"/>
                <w:lang w:eastAsia="en-GB"/>
              </w:rPr>
              <w:t>Phenotype is determined by the proteins produced as the result of gene expression.</w:t>
            </w:r>
          </w:p>
          <w:p w14:paraId="2708A733" w14:textId="77777777" w:rsidR="007D30B5" w:rsidRPr="007F7745" w:rsidRDefault="007D30B5" w:rsidP="00524D65">
            <w:pPr>
              <w:rPr>
                <w:rFonts w:cs="Arial"/>
                <w:lang w:eastAsia="en-GB"/>
              </w:rPr>
            </w:pPr>
          </w:p>
        </w:tc>
        <w:tc>
          <w:tcPr>
            <w:tcW w:w="4440" w:type="dxa"/>
          </w:tcPr>
          <w:p w14:paraId="12030CF9" w14:textId="77777777" w:rsidR="007D30B5" w:rsidRPr="00A47EFF" w:rsidRDefault="007D30B5" w:rsidP="00524D65"/>
          <w:p w14:paraId="1A155DD6" w14:textId="2A5ABA23" w:rsidR="007D30B5" w:rsidRDefault="007D30B5" w:rsidP="00524D65"/>
          <w:p w14:paraId="75A3AC33" w14:textId="5B37DBB5" w:rsidR="005906DC" w:rsidRDefault="005906DC" w:rsidP="00524D65"/>
          <w:p w14:paraId="08F489B8" w14:textId="77777777" w:rsidR="005906DC" w:rsidRPr="00A47EFF" w:rsidRDefault="005906DC" w:rsidP="00524D65"/>
          <w:p w14:paraId="40BDA91E" w14:textId="77777777" w:rsidR="007D30B5" w:rsidRPr="00A47EFF" w:rsidRDefault="007D30B5" w:rsidP="00524D65">
            <w:r w:rsidRPr="00A47EFF">
              <w:t>Details of other interactions and levels of protein structure are not required.</w:t>
            </w:r>
          </w:p>
          <w:p w14:paraId="470DBD96" w14:textId="77777777" w:rsidR="007D30B5" w:rsidRPr="00A47EFF" w:rsidRDefault="007D30B5" w:rsidP="00524D65"/>
          <w:p w14:paraId="752F0D96" w14:textId="77777777" w:rsidR="007D30B5" w:rsidRPr="00A47EFF" w:rsidRDefault="007D30B5" w:rsidP="00524D65"/>
          <w:p w14:paraId="6AC47221" w14:textId="77777777" w:rsidR="007D30B5" w:rsidRPr="00A47EFF" w:rsidRDefault="007D30B5" w:rsidP="00524D65"/>
          <w:p w14:paraId="04D413E4" w14:textId="77777777" w:rsidR="007D30B5" w:rsidRDefault="007D30B5" w:rsidP="00524D65">
            <w:r w:rsidRPr="00A47EFF">
              <w:t>Environmental factors also influence phenotype.</w:t>
            </w:r>
          </w:p>
          <w:p w14:paraId="0D5B4D0F" w14:textId="26A78CDF" w:rsidR="005906DC" w:rsidRPr="00A47EFF" w:rsidRDefault="005906DC" w:rsidP="00524D65"/>
        </w:tc>
        <w:tc>
          <w:tcPr>
            <w:tcW w:w="4440" w:type="dxa"/>
          </w:tcPr>
          <w:p w14:paraId="02A7EFAD" w14:textId="77777777" w:rsidR="007D30B5" w:rsidRPr="00A47EFF" w:rsidRDefault="007D30B5" w:rsidP="00524D65">
            <w:pPr>
              <w:rPr>
                <w:rFonts w:eastAsia="Calibri"/>
              </w:rPr>
            </w:pPr>
            <w:r w:rsidRPr="00A47EFF">
              <w:rPr>
                <w:rFonts w:eastAsia="Calibri"/>
              </w:rPr>
              <w:t>Use digital resources to examine the shape and structure of proteins.</w:t>
            </w:r>
          </w:p>
          <w:p w14:paraId="7FA26E4D" w14:textId="77777777" w:rsidR="007D30B5" w:rsidRPr="00A47EFF" w:rsidRDefault="007D30B5" w:rsidP="00524D65"/>
          <w:p w14:paraId="156E717F" w14:textId="77777777" w:rsidR="007D30B5" w:rsidRPr="00983030" w:rsidRDefault="007D30B5" w:rsidP="00524D65">
            <w:pPr>
              <w:rPr>
                <w:rFonts w:eastAsia="Calibri"/>
              </w:rPr>
            </w:pPr>
            <w:r w:rsidRPr="00983030">
              <w:rPr>
                <w:rFonts w:eastAsia="Calibri"/>
              </w:rPr>
              <w:t xml:space="preserve">Carry out experiments to separate and identify fish proteins by agarose gel electrophoresis. </w:t>
            </w:r>
          </w:p>
          <w:p w14:paraId="4904C05F" w14:textId="77777777" w:rsidR="007D30B5" w:rsidRPr="00A47EFF" w:rsidRDefault="007D30B5" w:rsidP="00524D65"/>
          <w:p w14:paraId="5654CEEF" w14:textId="77777777" w:rsidR="007D30B5" w:rsidRPr="00A47EFF" w:rsidRDefault="007D30B5" w:rsidP="00524D65">
            <w:r w:rsidRPr="00507B76">
              <w:rPr>
                <w:rFonts w:eastAsia="Calibri"/>
              </w:rPr>
              <w:t xml:space="preserve">Carry out experiments to separate and identify </w:t>
            </w:r>
            <w:r w:rsidRPr="00A47EFF">
              <w:t xml:space="preserve">amino acids using paper chromatography. </w:t>
            </w:r>
          </w:p>
          <w:p w14:paraId="0E93792C" w14:textId="77777777" w:rsidR="007D30B5" w:rsidRPr="00A47EFF" w:rsidRDefault="007D30B5" w:rsidP="00524D65"/>
        </w:tc>
      </w:tr>
      <w:tr w:rsidR="007D30B5" w:rsidRPr="007F7745" w14:paraId="3CB338A0" w14:textId="77777777" w:rsidTr="00524D65">
        <w:tc>
          <w:tcPr>
            <w:tcW w:w="4440" w:type="dxa"/>
          </w:tcPr>
          <w:p w14:paraId="6AF6B748" w14:textId="77777777" w:rsidR="007D30B5" w:rsidRPr="007D30B5" w:rsidRDefault="007D30B5" w:rsidP="007D30B5">
            <w:pPr>
              <w:rPr>
                <w:b/>
              </w:rPr>
            </w:pPr>
            <w:r w:rsidRPr="007D30B5">
              <w:rPr>
                <w:b/>
              </w:rPr>
              <w:t>4</w:t>
            </w:r>
            <w:r w:rsidRPr="007D30B5">
              <w:rPr>
                <w:b/>
              </w:rPr>
              <w:tab/>
              <w:t>Cellular differentiation</w:t>
            </w:r>
          </w:p>
          <w:p w14:paraId="15E23AA6" w14:textId="77777777" w:rsidR="007D30B5" w:rsidRPr="00983030" w:rsidRDefault="007D30B5" w:rsidP="00524D65">
            <w:r w:rsidRPr="00983030">
              <w:t>(a) Cellular differentiation is the process by which a cell expresses certain genes to produce proteins characteristic for that type of cell. This allows a cell to carry out specialised functions.</w:t>
            </w:r>
          </w:p>
          <w:p w14:paraId="22F09E97" w14:textId="77777777" w:rsidR="007D30B5" w:rsidRPr="007F7745" w:rsidRDefault="007D30B5" w:rsidP="00524D65">
            <w:pPr>
              <w:rPr>
                <w:rFonts w:cs="Arial"/>
                <w:highlight w:val="yellow"/>
                <w:lang w:eastAsia="en-GB"/>
              </w:rPr>
            </w:pPr>
          </w:p>
          <w:p w14:paraId="0400C7BF" w14:textId="77777777" w:rsidR="007D30B5" w:rsidRPr="007F7745" w:rsidRDefault="007D30B5" w:rsidP="00524D65">
            <w:pPr>
              <w:rPr>
                <w:rFonts w:cs="Arial"/>
                <w:lang w:eastAsia="en-GB"/>
              </w:rPr>
            </w:pPr>
            <w:r w:rsidRPr="007F7745">
              <w:rPr>
                <w:rFonts w:cs="Arial"/>
                <w:lang w:eastAsia="en-GB"/>
              </w:rPr>
              <w:lastRenderedPageBreak/>
              <w:t>Differentiation into specialised cells from meristems in plants; embryonic and tissue (adult) stem cells in animals.</w:t>
            </w:r>
          </w:p>
          <w:p w14:paraId="2CFBA967" w14:textId="77777777" w:rsidR="007D30B5" w:rsidRPr="007F7745" w:rsidRDefault="007D30B5" w:rsidP="00524D65">
            <w:pPr>
              <w:rPr>
                <w:rFonts w:cs="Arial"/>
              </w:rPr>
            </w:pPr>
          </w:p>
          <w:p w14:paraId="4D9EA50A" w14:textId="77777777" w:rsidR="007D30B5" w:rsidRPr="007F7745" w:rsidRDefault="007D30B5" w:rsidP="00524D65">
            <w:pPr>
              <w:rPr>
                <w:rFonts w:cs="Arial"/>
              </w:rPr>
            </w:pPr>
          </w:p>
        </w:tc>
        <w:tc>
          <w:tcPr>
            <w:tcW w:w="4440" w:type="dxa"/>
          </w:tcPr>
          <w:p w14:paraId="5A2E5B8E" w14:textId="77777777" w:rsidR="007D30B5" w:rsidRPr="007F7745" w:rsidRDefault="007D30B5" w:rsidP="00524D65">
            <w:pPr>
              <w:rPr>
                <w:rFonts w:cs="Arial"/>
              </w:rPr>
            </w:pPr>
          </w:p>
          <w:p w14:paraId="3F7B3825" w14:textId="77777777" w:rsidR="007D30B5" w:rsidRPr="007F7745" w:rsidRDefault="007D30B5" w:rsidP="00524D65">
            <w:pPr>
              <w:rPr>
                <w:rFonts w:cs="Arial"/>
              </w:rPr>
            </w:pPr>
          </w:p>
          <w:p w14:paraId="7525A9F2" w14:textId="77777777" w:rsidR="007D30B5" w:rsidRPr="007F7745" w:rsidRDefault="007D30B5" w:rsidP="00524D65">
            <w:pPr>
              <w:rPr>
                <w:rFonts w:cs="Arial"/>
              </w:rPr>
            </w:pPr>
          </w:p>
          <w:p w14:paraId="40F5A632" w14:textId="77777777" w:rsidR="007D30B5" w:rsidRPr="007F7745" w:rsidRDefault="007D30B5" w:rsidP="00524D65">
            <w:pPr>
              <w:rPr>
                <w:rFonts w:cs="Arial"/>
              </w:rPr>
            </w:pPr>
          </w:p>
          <w:p w14:paraId="2AF59A9E" w14:textId="77777777" w:rsidR="007D30B5" w:rsidRPr="007F7745" w:rsidRDefault="007D30B5" w:rsidP="00524D65">
            <w:pPr>
              <w:rPr>
                <w:rFonts w:cs="Arial"/>
              </w:rPr>
            </w:pPr>
          </w:p>
          <w:p w14:paraId="2B3959B2" w14:textId="77777777" w:rsidR="007D30B5" w:rsidRDefault="007D30B5" w:rsidP="00524D65">
            <w:pPr>
              <w:rPr>
                <w:rFonts w:cs="Arial"/>
              </w:rPr>
            </w:pPr>
          </w:p>
          <w:p w14:paraId="5232C147" w14:textId="77777777" w:rsidR="007D30B5" w:rsidRPr="007F7745" w:rsidRDefault="007D30B5" w:rsidP="00524D65">
            <w:pPr>
              <w:rPr>
                <w:rFonts w:cs="Arial"/>
              </w:rPr>
            </w:pPr>
          </w:p>
          <w:p w14:paraId="002DA2CE" w14:textId="77777777" w:rsidR="007D30B5" w:rsidRPr="007F7745" w:rsidRDefault="007D30B5" w:rsidP="00524D65">
            <w:pPr>
              <w:rPr>
                <w:rFonts w:cs="Arial"/>
                <w:lang w:eastAsia="en-GB"/>
              </w:rPr>
            </w:pPr>
            <w:r w:rsidRPr="007F7745">
              <w:rPr>
                <w:rFonts w:cs="Arial"/>
                <w:lang w:eastAsia="en-GB"/>
              </w:rPr>
              <w:lastRenderedPageBreak/>
              <w:t xml:space="preserve">Meristems are regions of unspecialised cells in plants that can divide (self-renew) and/or differentiate. </w:t>
            </w:r>
          </w:p>
          <w:p w14:paraId="71CB5C6D" w14:textId="77777777" w:rsidR="007D30B5" w:rsidRPr="007F7745" w:rsidRDefault="007D30B5" w:rsidP="00524D65">
            <w:pPr>
              <w:rPr>
                <w:rFonts w:cs="Arial"/>
                <w:lang w:eastAsia="en-GB"/>
              </w:rPr>
            </w:pPr>
          </w:p>
          <w:p w14:paraId="21A5A628" w14:textId="77777777" w:rsidR="007D30B5" w:rsidRPr="007F7745" w:rsidRDefault="007D30B5" w:rsidP="00524D65">
            <w:pPr>
              <w:rPr>
                <w:rFonts w:cs="Arial"/>
                <w:lang w:eastAsia="en-GB"/>
              </w:rPr>
            </w:pPr>
            <w:r w:rsidRPr="007F7745">
              <w:rPr>
                <w:rFonts w:cs="Arial"/>
                <w:lang w:eastAsia="en-GB"/>
              </w:rPr>
              <w:t xml:space="preserve">Stem cells are unspecialised cells in animals that can divide (self-renew) and/or differentiate. </w:t>
            </w:r>
          </w:p>
          <w:p w14:paraId="6AE40540" w14:textId="77777777" w:rsidR="007D30B5" w:rsidRPr="007F7745" w:rsidRDefault="007D30B5" w:rsidP="00524D65">
            <w:pPr>
              <w:rPr>
                <w:rFonts w:cs="Arial"/>
                <w:strike/>
                <w:lang w:eastAsia="en-GB"/>
              </w:rPr>
            </w:pPr>
          </w:p>
          <w:p w14:paraId="48AA5558" w14:textId="77777777" w:rsidR="007D30B5" w:rsidRDefault="007D30B5" w:rsidP="00524D65">
            <w:pPr>
              <w:spacing w:after="60"/>
              <w:rPr>
                <w:rFonts w:cs="Arial"/>
                <w:lang w:eastAsia="en-GB"/>
              </w:rPr>
            </w:pPr>
            <w:r w:rsidRPr="007F7745">
              <w:rPr>
                <w:rFonts w:cs="Arial"/>
                <w:lang w:eastAsia="en-GB"/>
              </w:rPr>
              <w:t>There is no requirement to learn examples of differentiated animal and plant cells.</w:t>
            </w:r>
          </w:p>
          <w:p w14:paraId="4998FCCA" w14:textId="77777777" w:rsidR="007D30B5" w:rsidRPr="007F7745" w:rsidRDefault="007D30B5" w:rsidP="00524D65">
            <w:pPr>
              <w:spacing w:after="60"/>
              <w:rPr>
                <w:rFonts w:cs="Arial"/>
                <w:lang w:eastAsia="en-GB"/>
              </w:rPr>
            </w:pPr>
          </w:p>
        </w:tc>
        <w:tc>
          <w:tcPr>
            <w:tcW w:w="4440" w:type="dxa"/>
          </w:tcPr>
          <w:p w14:paraId="0D26B9D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21B4022A"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1C3BA4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1CCF3341"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3EE1430"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6F894B87"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01236EE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47638816"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06895D9"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Cs w:val="22"/>
              </w:rPr>
            </w:pPr>
          </w:p>
          <w:p w14:paraId="574993AD" w14:textId="77777777" w:rsidR="007D30B5" w:rsidRPr="007F7745" w:rsidRDefault="007D30B5" w:rsidP="00524D65">
            <w:pPr>
              <w:rPr>
                <w:rFonts w:cs="Arial"/>
              </w:rPr>
            </w:pPr>
          </w:p>
        </w:tc>
      </w:tr>
      <w:tr w:rsidR="007D30B5" w:rsidRPr="007F7745" w14:paraId="451F9627" w14:textId="77777777" w:rsidTr="00524D65">
        <w:tc>
          <w:tcPr>
            <w:tcW w:w="4440" w:type="dxa"/>
          </w:tcPr>
          <w:p w14:paraId="429037BA" w14:textId="77777777" w:rsidR="007D30B5" w:rsidRPr="00983030" w:rsidRDefault="007D30B5" w:rsidP="00524D65">
            <w:r w:rsidRPr="00983030">
              <w:t>(b) Embryonic and tissue stem cells.</w:t>
            </w:r>
          </w:p>
          <w:p w14:paraId="31B6C019" w14:textId="77777777" w:rsidR="007D30B5" w:rsidRPr="00983030" w:rsidRDefault="007D30B5" w:rsidP="00524D65"/>
          <w:p w14:paraId="4AF45DA4" w14:textId="77777777" w:rsidR="007D30B5" w:rsidRDefault="007D30B5" w:rsidP="00524D65">
            <w:r w:rsidRPr="00983030">
              <w:t>Cells in the very early embryo can differentiate into all the cell types that make up the organism and so are pluripotent.</w:t>
            </w:r>
          </w:p>
          <w:p w14:paraId="1BB93F43" w14:textId="77777777" w:rsidR="007D30B5" w:rsidRPr="00983030" w:rsidRDefault="007D30B5" w:rsidP="00524D65"/>
          <w:p w14:paraId="2CBCA949" w14:textId="77777777" w:rsidR="007D30B5" w:rsidRPr="00983030" w:rsidRDefault="007D30B5" w:rsidP="00524D65">
            <w:pPr>
              <w:rPr>
                <w:rFonts w:eastAsia="Calibri"/>
              </w:rPr>
            </w:pPr>
            <w:r w:rsidRPr="00983030">
              <w:rPr>
                <w:rFonts w:eastAsia="Calibri"/>
              </w:rPr>
              <w:t>Tissue stem cells are involved in the growth, repair and renewal of the cells found in that tissue. They are multipotent.</w:t>
            </w:r>
          </w:p>
          <w:p w14:paraId="5CB714FB" w14:textId="77777777" w:rsidR="007D30B5" w:rsidRPr="001F5E66" w:rsidRDefault="007D30B5" w:rsidP="00524D65"/>
          <w:p w14:paraId="76ACDB9D" w14:textId="77777777" w:rsidR="007D30B5" w:rsidRPr="001F5E66" w:rsidRDefault="007D30B5" w:rsidP="00524D65"/>
          <w:p w14:paraId="60720E98" w14:textId="77777777" w:rsidR="007D30B5" w:rsidRPr="001F5E66" w:rsidRDefault="007D30B5" w:rsidP="00524D65"/>
          <w:p w14:paraId="12A6C11A" w14:textId="77777777" w:rsidR="007D30B5" w:rsidRPr="00983030" w:rsidRDefault="007D30B5" w:rsidP="00524D65">
            <w:pPr>
              <w:rPr>
                <w:rFonts w:eastAsia="Calibri"/>
              </w:rPr>
            </w:pPr>
          </w:p>
          <w:p w14:paraId="224ABACB" w14:textId="77777777" w:rsidR="007D30B5" w:rsidRPr="00983030" w:rsidRDefault="007D30B5" w:rsidP="00524D65">
            <w:pPr>
              <w:rPr>
                <w:rFonts w:eastAsia="Calibri"/>
              </w:rPr>
            </w:pPr>
            <w:r w:rsidRPr="00983030">
              <w:rPr>
                <w:rFonts w:eastAsia="Calibri"/>
              </w:rPr>
              <w:t>Therapeutic and research uses of stem cells.</w:t>
            </w:r>
          </w:p>
          <w:p w14:paraId="27ECC800" w14:textId="77777777" w:rsidR="007D30B5" w:rsidRPr="00983030" w:rsidRDefault="007D30B5" w:rsidP="00524D65">
            <w:pPr>
              <w:rPr>
                <w:rFonts w:eastAsia="Calibri"/>
              </w:rPr>
            </w:pPr>
          </w:p>
          <w:p w14:paraId="41C18210" w14:textId="77777777" w:rsidR="007D30B5" w:rsidRPr="00983030" w:rsidRDefault="007D30B5" w:rsidP="00524D65">
            <w:pPr>
              <w:rPr>
                <w:rFonts w:eastAsia="Calibri"/>
              </w:rPr>
            </w:pPr>
            <w:r w:rsidRPr="00983030">
              <w:rPr>
                <w:rFonts w:eastAsia="Calibri"/>
              </w:rPr>
              <w:lastRenderedPageBreak/>
              <w:t xml:space="preserve">Therapeutic uses involve the repair of damaged or diseased organs or tissues. </w:t>
            </w:r>
          </w:p>
          <w:p w14:paraId="37A78664" w14:textId="77777777" w:rsidR="007D30B5" w:rsidRPr="00983030" w:rsidRDefault="007D30B5" w:rsidP="00524D65">
            <w:pPr>
              <w:rPr>
                <w:rFonts w:eastAsia="Calibri"/>
              </w:rPr>
            </w:pPr>
          </w:p>
          <w:p w14:paraId="30DB775B" w14:textId="77777777" w:rsidR="007D30B5" w:rsidRPr="00983030" w:rsidRDefault="007D30B5" w:rsidP="00524D65">
            <w:pPr>
              <w:rPr>
                <w:rFonts w:eastAsia="Calibri"/>
              </w:rPr>
            </w:pPr>
          </w:p>
          <w:p w14:paraId="6E7EAD68" w14:textId="77777777" w:rsidR="007D30B5" w:rsidRPr="00983030" w:rsidRDefault="007D30B5" w:rsidP="00524D65">
            <w:pPr>
              <w:rPr>
                <w:rFonts w:eastAsia="Calibri"/>
              </w:rPr>
            </w:pPr>
            <w:r w:rsidRPr="00983030">
              <w:rPr>
                <w:rFonts w:eastAsia="Calibri"/>
              </w:rPr>
              <w:t>Research uses involve stem cells being used as model cells to study how diseases develop or being used for drug testing.</w:t>
            </w:r>
          </w:p>
          <w:p w14:paraId="0CCF5656" w14:textId="77777777" w:rsidR="007D30B5" w:rsidRPr="001F5E66" w:rsidRDefault="007D30B5" w:rsidP="00524D65"/>
          <w:p w14:paraId="092FD5EC" w14:textId="77777777" w:rsidR="007D30B5" w:rsidRPr="00983030" w:rsidRDefault="007D30B5" w:rsidP="00524D65">
            <w:pPr>
              <w:rPr>
                <w:rFonts w:eastAsia="Calibri"/>
              </w:rPr>
            </w:pPr>
            <w:r w:rsidRPr="00983030">
              <w:t>The ethical issues of using embryonic stem cells.</w:t>
            </w:r>
          </w:p>
          <w:p w14:paraId="0B2E6673" w14:textId="77777777" w:rsidR="007D30B5" w:rsidRPr="007F7745" w:rsidRDefault="007D30B5" w:rsidP="00524D65">
            <w:pPr>
              <w:rPr>
                <w:rFonts w:cs="Arial"/>
              </w:rPr>
            </w:pPr>
          </w:p>
        </w:tc>
        <w:tc>
          <w:tcPr>
            <w:tcW w:w="4440" w:type="dxa"/>
          </w:tcPr>
          <w:p w14:paraId="0E1D0799" w14:textId="77777777" w:rsidR="007D30B5" w:rsidRPr="00983030" w:rsidRDefault="007D30B5" w:rsidP="00524D65"/>
          <w:p w14:paraId="0AB92671" w14:textId="77777777" w:rsidR="007D30B5" w:rsidRPr="00983030" w:rsidRDefault="007D30B5" w:rsidP="00524D65"/>
          <w:p w14:paraId="7C0476D1" w14:textId="77777777" w:rsidR="007D30B5" w:rsidRPr="00983030" w:rsidRDefault="007D30B5" w:rsidP="00524D65">
            <w:pPr>
              <w:rPr>
                <w:highlight w:val="yellow"/>
              </w:rPr>
            </w:pPr>
            <w:r w:rsidRPr="00983030">
              <w:t>All the genes in embryonic stem cells can be switched on so these cells can differentiate into any type of cell.</w:t>
            </w:r>
          </w:p>
          <w:p w14:paraId="524F31DA" w14:textId="77777777" w:rsidR="007D30B5" w:rsidRPr="00983030" w:rsidRDefault="007D30B5" w:rsidP="00524D65">
            <w:pPr>
              <w:rPr>
                <w:highlight w:val="yellow"/>
              </w:rPr>
            </w:pPr>
          </w:p>
          <w:p w14:paraId="433850D6" w14:textId="77777777" w:rsidR="007D30B5" w:rsidRPr="001F5E66" w:rsidRDefault="007D30B5" w:rsidP="00524D65">
            <w:r w:rsidRPr="001F5E66">
              <w:t xml:space="preserve">Tissue stem cells are multipotent as they can </w:t>
            </w:r>
            <w:r w:rsidRPr="00983030">
              <w:t>differentiate into</w:t>
            </w:r>
            <w:r w:rsidRPr="001F5E66">
              <w:t xml:space="preserve"> all of the types of cell found in a particular tissue type. For example, blood stem cells located in bone marrow can give rise to all types of blood cell.</w:t>
            </w:r>
          </w:p>
          <w:p w14:paraId="6281F702" w14:textId="77777777" w:rsidR="007D30B5" w:rsidRPr="001F5E66" w:rsidRDefault="007D30B5" w:rsidP="00524D65"/>
          <w:p w14:paraId="2EEDFCB1" w14:textId="77777777" w:rsidR="007D30B5" w:rsidRPr="00983030" w:rsidRDefault="007D30B5" w:rsidP="00524D65">
            <w:pPr>
              <w:rPr>
                <w:rFonts w:eastAsia="Calibri"/>
              </w:rPr>
            </w:pPr>
            <w:r w:rsidRPr="00983030">
              <w:rPr>
                <w:rFonts w:eastAsia="Calibri"/>
              </w:rPr>
              <w:t xml:space="preserve">The therapeutic uses of stem cells should be exemplified by how they are used in corneal repair and the regeneration of damaged skin. </w:t>
            </w:r>
          </w:p>
          <w:p w14:paraId="7B03DA87" w14:textId="77777777" w:rsidR="007D30B5" w:rsidRDefault="007D30B5" w:rsidP="00524D65">
            <w:pPr>
              <w:rPr>
                <w:rFonts w:eastAsia="Calibri"/>
              </w:rPr>
            </w:pPr>
            <w:r w:rsidRPr="00983030">
              <w:rPr>
                <w:rFonts w:eastAsia="Calibri"/>
              </w:rPr>
              <w:lastRenderedPageBreak/>
              <w:t xml:space="preserve">Stem cells from the embryo can self-renew, under the right conditions, in the lab. </w:t>
            </w:r>
          </w:p>
          <w:p w14:paraId="5DE37124" w14:textId="77777777" w:rsidR="007D30B5" w:rsidRPr="00983030" w:rsidRDefault="007D30B5" w:rsidP="00524D65">
            <w:pPr>
              <w:rPr>
                <w:rFonts w:eastAsia="Calibri"/>
              </w:rPr>
            </w:pPr>
          </w:p>
          <w:p w14:paraId="797854E8" w14:textId="77777777" w:rsidR="007D30B5" w:rsidRDefault="007D30B5" w:rsidP="00524D65">
            <w:pPr>
              <w:rPr>
                <w:rFonts w:eastAsia="Calibri"/>
              </w:rPr>
            </w:pPr>
            <w:r w:rsidRPr="00983030">
              <w:rPr>
                <w:rFonts w:eastAsia="Calibri"/>
              </w:rPr>
              <w:t>Stem cell research provides information on how cell processes such as cell growth, differentiation and gene regulation work.</w:t>
            </w:r>
          </w:p>
          <w:p w14:paraId="185E3887" w14:textId="77777777" w:rsidR="007D30B5" w:rsidRPr="00983030" w:rsidRDefault="007D30B5" w:rsidP="00524D65">
            <w:pPr>
              <w:rPr>
                <w:rFonts w:eastAsia="Calibri"/>
              </w:rPr>
            </w:pPr>
          </w:p>
          <w:p w14:paraId="71AB4A6A" w14:textId="77777777" w:rsidR="007D30B5" w:rsidRPr="001F5E66" w:rsidRDefault="007D30B5" w:rsidP="00524D65">
            <w:r w:rsidRPr="001F5E66">
              <w:t>Use of embryonic stem cells can offer effective treatments for disease and injury; however, it involves destruction of embryos.</w:t>
            </w:r>
          </w:p>
          <w:p w14:paraId="5352A743" w14:textId="77777777" w:rsidR="007D30B5" w:rsidRPr="00983030" w:rsidRDefault="007D30B5" w:rsidP="00524D65"/>
        </w:tc>
        <w:tc>
          <w:tcPr>
            <w:tcW w:w="4440" w:type="dxa"/>
          </w:tcPr>
          <w:p w14:paraId="24E79EC4" w14:textId="77777777" w:rsidR="007D30B5" w:rsidRPr="00C07FA4" w:rsidRDefault="007D30B5" w:rsidP="00524D65"/>
          <w:p w14:paraId="64C28E7B" w14:textId="77777777" w:rsidR="007D30B5" w:rsidRPr="001F5E66" w:rsidRDefault="007D30B5" w:rsidP="00524D65"/>
          <w:p w14:paraId="16E0F740" w14:textId="77777777" w:rsidR="007D30B5" w:rsidRPr="001F5E66" w:rsidRDefault="007D30B5" w:rsidP="00524D65"/>
          <w:p w14:paraId="4F7A21AC" w14:textId="77777777" w:rsidR="007D30B5" w:rsidRPr="00C07FA4" w:rsidRDefault="007D30B5" w:rsidP="00524D65"/>
          <w:p w14:paraId="1B6AB202" w14:textId="77777777" w:rsidR="007D30B5" w:rsidRPr="001F5E66" w:rsidRDefault="007D30B5" w:rsidP="00524D65"/>
          <w:p w14:paraId="673BA721" w14:textId="77777777" w:rsidR="007D30B5" w:rsidRPr="001F5E66" w:rsidRDefault="007D30B5" w:rsidP="00524D65"/>
          <w:p w14:paraId="768783DD" w14:textId="77777777" w:rsidR="007D30B5" w:rsidRPr="001F5E66" w:rsidRDefault="007D30B5" w:rsidP="00524D65"/>
          <w:p w14:paraId="47DA9E2F" w14:textId="77777777" w:rsidR="007D30B5" w:rsidRPr="001F5E66" w:rsidRDefault="007D30B5" w:rsidP="00524D65"/>
          <w:p w14:paraId="28F3564E" w14:textId="77777777" w:rsidR="007D30B5" w:rsidRPr="001F5E66" w:rsidRDefault="007D30B5" w:rsidP="00524D65">
            <w:r w:rsidRPr="001F5E66">
              <w:t>View digital resources on the origin of blood cells and their functions.</w:t>
            </w:r>
          </w:p>
          <w:p w14:paraId="1A42B106" w14:textId="77777777" w:rsidR="007D30B5" w:rsidRPr="001F5E66" w:rsidRDefault="007D30B5" w:rsidP="00524D65"/>
          <w:p w14:paraId="0B8DFFFC" w14:textId="77777777" w:rsidR="007D30B5" w:rsidRPr="001F5E66" w:rsidRDefault="007D30B5" w:rsidP="00524D65"/>
          <w:p w14:paraId="61A220FD" w14:textId="77777777" w:rsidR="007D30B5" w:rsidRDefault="007D30B5" w:rsidP="00524D65"/>
          <w:p w14:paraId="23D87DD4" w14:textId="77777777" w:rsidR="007D30B5" w:rsidRPr="00983030" w:rsidRDefault="007D30B5" w:rsidP="00524D65">
            <w:pPr>
              <w:rPr>
                <w:rFonts w:eastAsia="Calibri"/>
              </w:rPr>
            </w:pPr>
            <w:r w:rsidRPr="00983030">
              <w:rPr>
                <w:rFonts w:eastAsia="Calibri"/>
              </w:rPr>
              <w:t>Study potential therapeutic uses of stem cells.</w:t>
            </w:r>
          </w:p>
          <w:p w14:paraId="435FE16B" w14:textId="77777777" w:rsidR="007D30B5" w:rsidRPr="001F5E66" w:rsidRDefault="007D30B5" w:rsidP="00524D65"/>
          <w:p w14:paraId="50579093" w14:textId="77777777" w:rsidR="007D30B5" w:rsidRPr="001F5E66" w:rsidRDefault="007D30B5" w:rsidP="00524D65"/>
          <w:p w14:paraId="4A5234EA" w14:textId="77777777" w:rsidR="007D30B5" w:rsidRPr="001F5E66" w:rsidRDefault="007D30B5" w:rsidP="00524D65"/>
          <w:p w14:paraId="4EC4C2DC" w14:textId="77777777" w:rsidR="007D30B5" w:rsidRPr="001F5E66" w:rsidRDefault="007D30B5" w:rsidP="00524D65"/>
          <w:p w14:paraId="6D744132" w14:textId="77777777" w:rsidR="007D30B5" w:rsidRPr="001F5E66" w:rsidRDefault="007D30B5" w:rsidP="00524D65"/>
          <w:p w14:paraId="1FF5FBC0" w14:textId="77777777" w:rsidR="007D30B5" w:rsidRPr="001F5E66" w:rsidRDefault="007D30B5" w:rsidP="00524D65"/>
          <w:p w14:paraId="3AC7AD79" w14:textId="77777777" w:rsidR="007D30B5" w:rsidRPr="001F5E66" w:rsidRDefault="007D30B5" w:rsidP="00524D65"/>
          <w:p w14:paraId="1956C1B1" w14:textId="77777777" w:rsidR="007D30B5" w:rsidRDefault="007D30B5" w:rsidP="00524D65">
            <w:pPr>
              <w:rPr>
                <w:rFonts w:eastAsia="Calibri"/>
              </w:rPr>
            </w:pPr>
          </w:p>
          <w:p w14:paraId="305168C3" w14:textId="77777777" w:rsidR="007D30B5" w:rsidRDefault="007D30B5" w:rsidP="00524D65">
            <w:pPr>
              <w:rPr>
                <w:rFonts w:eastAsia="Calibri"/>
              </w:rPr>
            </w:pPr>
          </w:p>
          <w:p w14:paraId="3E2CC2ED" w14:textId="77777777" w:rsidR="007D30B5" w:rsidRDefault="007D30B5" w:rsidP="00524D65">
            <w:pPr>
              <w:rPr>
                <w:rFonts w:eastAsia="Calibri"/>
              </w:rPr>
            </w:pPr>
          </w:p>
          <w:p w14:paraId="563EDFE1" w14:textId="77777777" w:rsidR="007D30B5" w:rsidRPr="00983030" w:rsidRDefault="007D30B5" w:rsidP="00524D65">
            <w:pPr>
              <w:rPr>
                <w:rFonts w:eastAsia="Calibri"/>
              </w:rPr>
            </w:pPr>
            <w:r w:rsidRPr="00983030">
              <w:rPr>
                <w:rFonts w:eastAsia="Calibri"/>
              </w:rPr>
              <w:t>Debate the ethics surrounding stem cell research and the sources of stem cells.</w:t>
            </w:r>
          </w:p>
        </w:tc>
      </w:tr>
      <w:tr w:rsidR="007D30B5" w:rsidRPr="007F7745" w14:paraId="440497E2" w14:textId="77777777" w:rsidTr="00524D65">
        <w:tc>
          <w:tcPr>
            <w:tcW w:w="4440" w:type="dxa"/>
          </w:tcPr>
          <w:p w14:paraId="67D020B8" w14:textId="77777777" w:rsidR="007D30B5" w:rsidRPr="007D30B5" w:rsidRDefault="007D30B5" w:rsidP="007D30B5">
            <w:pPr>
              <w:rPr>
                <w:rFonts w:eastAsia="Calibri"/>
                <w:b/>
              </w:rPr>
            </w:pPr>
            <w:r w:rsidRPr="007D30B5">
              <w:rPr>
                <w:rFonts w:eastAsia="Calibri"/>
                <w:b/>
              </w:rPr>
              <w:lastRenderedPageBreak/>
              <w:t>5</w:t>
            </w:r>
            <w:r w:rsidRPr="007D30B5">
              <w:rPr>
                <w:rFonts w:eastAsia="Calibri"/>
                <w:b/>
              </w:rPr>
              <w:tab/>
              <w:t xml:space="preserve">The structure of the genome </w:t>
            </w:r>
          </w:p>
          <w:p w14:paraId="368428C8" w14:textId="77777777" w:rsidR="007D30B5" w:rsidRPr="00DE3609" w:rsidRDefault="007D30B5" w:rsidP="00524D65">
            <w:pPr>
              <w:rPr>
                <w:rFonts w:eastAsia="Calibri"/>
              </w:rPr>
            </w:pPr>
            <w:r w:rsidRPr="00C07FA4">
              <w:rPr>
                <w:rFonts w:eastAsia="Calibri"/>
              </w:rPr>
              <w:t xml:space="preserve">The genome of an organism is its entire hereditary information encoded in DNA. </w:t>
            </w:r>
          </w:p>
          <w:p w14:paraId="071D56C1" w14:textId="77777777" w:rsidR="007D30B5" w:rsidRPr="00DE3609" w:rsidRDefault="007D30B5" w:rsidP="00524D65">
            <w:pPr>
              <w:rPr>
                <w:rFonts w:eastAsia="Calibri"/>
              </w:rPr>
            </w:pPr>
          </w:p>
          <w:p w14:paraId="0B95D247" w14:textId="77777777" w:rsidR="007D30B5" w:rsidRPr="00983030" w:rsidRDefault="007D30B5" w:rsidP="00524D65">
            <w:r w:rsidRPr="00983030">
              <w:t>A genome is made up of genes and other DNA sequences that do not code for proteins.</w:t>
            </w:r>
          </w:p>
          <w:p w14:paraId="0DB0AF0F" w14:textId="77777777" w:rsidR="007D30B5" w:rsidRPr="00DE3609" w:rsidRDefault="007D30B5" w:rsidP="00524D65">
            <w:pPr>
              <w:rPr>
                <w:rFonts w:eastAsia="Calibri"/>
              </w:rPr>
            </w:pPr>
          </w:p>
          <w:p w14:paraId="4E388DF1" w14:textId="77777777" w:rsidR="007D30B5" w:rsidRPr="00DE3609" w:rsidRDefault="007D30B5" w:rsidP="00524D65">
            <w:pPr>
              <w:rPr>
                <w:rFonts w:eastAsia="Calibri"/>
              </w:rPr>
            </w:pPr>
            <w:r w:rsidRPr="00DE3609">
              <w:rPr>
                <w:rFonts w:eastAsia="Calibri"/>
              </w:rPr>
              <w:t xml:space="preserve">DNA sequences that code for protein are defined as genes. Other sequences regulate transcription and others are transcribed but never translated. </w:t>
            </w:r>
          </w:p>
          <w:p w14:paraId="6AAA38EE" w14:textId="77777777" w:rsidR="007D30B5" w:rsidRPr="007F7745" w:rsidRDefault="007D30B5" w:rsidP="00524D65">
            <w:pPr>
              <w:rPr>
                <w:rFonts w:cs="Arial"/>
              </w:rPr>
            </w:pPr>
          </w:p>
        </w:tc>
        <w:tc>
          <w:tcPr>
            <w:tcW w:w="4440" w:type="dxa"/>
          </w:tcPr>
          <w:p w14:paraId="1F56EF42" w14:textId="77777777" w:rsidR="007D30B5" w:rsidRPr="00983030" w:rsidRDefault="007D30B5" w:rsidP="00524D65"/>
          <w:p w14:paraId="652586EC" w14:textId="77777777" w:rsidR="007D30B5" w:rsidRPr="00983030" w:rsidRDefault="007D30B5" w:rsidP="00524D65"/>
          <w:p w14:paraId="6BB604AB" w14:textId="77777777" w:rsidR="007D30B5" w:rsidRPr="00983030" w:rsidRDefault="007D30B5" w:rsidP="00524D65"/>
          <w:p w14:paraId="40DDF467" w14:textId="77777777" w:rsidR="007D30B5" w:rsidRPr="00983030" w:rsidRDefault="007D30B5" w:rsidP="00524D65"/>
          <w:p w14:paraId="1DF5FCFF" w14:textId="77777777" w:rsidR="007D30B5" w:rsidRPr="00983030" w:rsidRDefault="007D30B5" w:rsidP="00524D65">
            <w:r w:rsidRPr="00983030">
              <w:t>Most of the eukaryotic genome consists of non-coding sequences.</w:t>
            </w:r>
          </w:p>
          <w:p w14:paraId="00F7737F" w14:textId="77777777" w:rsidR="007D30B5" w:rsidRDefault="007D30B5" w:rsidP="00524D65"/>
          <w:p w14:paraId="30166CBC" w14:textId="77777777" w:rsidR="007D30B5" w:rsidRPr="00983030" w:rsidRDefault="007D30B5" w:rsidP="00524D65"/>
          <w:p w14:paraId="67563878" w14:textId="77777777" w:rsidR="007D30B5" w:rsidRPr="00983030" w:rsidRDefault="007D30B5" w:rsidP="00524D65">
            <w:r w:rsidRPr="00983030">
              <w:t>Details of regulation of transcription (</w:t>
            </w:r>
            <w:r>
              <w:t>for example</w:t>
            </w:r>
            <w:r w:rsidRPr="00983030">
              <w:t xml:space="preserve"> Jacob–Monod hypothesis) not required. </w:t>
            </w:r>
          </w:p>
          <w:p w14:paraId="71C14692" w14:textId="77777777" w:rsidR="007D30B5" w:rsidRPr="00983030" w:rsidRDefault="007D30B5" w:rsidP="00524D65"/>
          <w:p w14:paraId="1EBD31A6" w14:textId="77777777" w:rsidR="007D30B5" w:rsidRDefault="007D30B5" w:rsidP="00524D65">
            <w:r w:rsidRPr="00983030">
              <w:t>tRNA and rRNA are non-translated forms of RNA.</w:t>
            </w:r>
          </w:p>
          <w:p w14:paraId="5B266247" w14:textId="77777777" w:rsidR="007D30B5" w:rsidRPr="00983030" w:rsidRDefault="007D30B5" w:rsidP="00524D65"/>
        </w:tc>
        <w:tc>
          <w:tcPr>
            <w:tcW w:w="4440" w:type="dxa"/>
          </w:tcPr>
          <w:p w14:paraId="6A9527BD" w14:textId="77777777" w:rsidR="007D30B5" w:rsidRPr="00DE3609" w:rsidRDefault="007D30B5" w:rsidP="00524D65"/>
          <w:p w14:paraId="772277B7" w14:textId="77777777" w:rsidR="007D30B5" w:rsidRPr="00DE3609" w:rsidRDefault="007D30B5" w:rsidP="00524D65"/>
          <w:p w14:paraId="0057A391" w14:textId="77777777" w:rsidR="007D30B5" w:rsidRPr="00DE3609" w:rsidRDefault="007D30B5" w:rsidP="00524D65"/>
          <w:p w14:paraId="3D2A9D5C" w14:textId="77777777" w:rsidR="007D30B5" w:rsidRPr="00DE3609" w:rsidRDefault="007D30B5" w:rsidP="00524D65"/>
          <w:p w14:paraId="26E3A84B" w14:textId="77777777" w:rsidR="007D30B5" w:rsidRPr="00DE3609" w:rsidRDefault="007D30B5" w:rsidP="00524D65"/>
          <w:p w14:paraId="06BC0D42" w14:textId="77777777" w:rsidR="007D30B5" w:rsidRPr="00DE3609" w:rsidRDefault="007D30B5" w:rsidP="00524D65"/>
          <w:p w14:paraId="77553F71" w14:textId="77777777" w:rsidR="007D30B5" w:rsidRPr="00C07FA4" w:rsidRDefault="007D30B5" w:rsidP="00524D65"/>
          <w:p w14:paraId="1C6FC12C" w14:textId="77777777" w:rsidR="007D30B5" w:rsidRPr="00DE3609" w:rsidRDefault="007D30B5" w:rsidP="00524D65"/>
          <w:p w14:paraId="065276DA" w14:textId="77777777" w:rsidR="007D30B5" w:rsidRPr="00DE3609" w:rsidRDefault="007D30B5" w:rsidP="00524D65"/>
          <w:p w14:paraId="24A62FB6" w14:textId="77777777" w:rsidR="007D30B5" w:rsidRPr="00DE3609" w:rsidRDefault="007D30B5" w:rsidP="00524D65"/>
          <w:p w14:paraId="16811A88" w14:textId="77777777" w:rsidR="007D30B5" w:rsidRPr="00DE3609" w:rsidRDefault="007D30B5" w:rsidP="00524D65"/>
          <w:p w14:paraId="71E39CD5" w14:textId="77777777" w:rsidR="007D30B5" w:rsidRPr="00DE3609" w:rsidRDefault="007D30B5" w:rsidP="00524D65"/>
        </w:tc>
      </w:tr>
      <w:tr w:rsidR="007D30B5" w:rsidRPr="007F7745" w14:paraId="352CBA37" w14:textId="77777777" w:rsidTr="00524D65">
        <w:tc>
          <w:tcPr>
            <w:tcW w:w="4440" w:type="dxa"/>
          </w:tcPr>
          <w:p w14:paraId="7F43805B" w14:textId="77777777" w:rsidR="007D30B5" w:rsidRPr="007D30B5" w:rsidRDefault="007D30B5" w:rsidP="007D30B5">
            <w:pPr>
              <w:rPr>
                <w:b/>
              </w:rPr>
            </w:pPr>
            <w:r w:rsidRPr="007D30B5">
              <w:rPr>
                <w:b/>
              </w:rPr>
              <w:lastRenderedPageBreak/>
              <w:t>6</w:t>
            </w:r>
            <w:r w:rsidRPr="007D30B5">
              <w:rPr>
                <w:b/>
              </w:rPr>
              <w:tab/>
              <w:t>Mutations</w:t>
            </w:r>
          </w:p>
          <w:p w14:paraId="5BA0194B" w14:textId="77777777" w:rsidR="007D30B5" w:rsidRPr="00983030" w:rsidRDefault="007D30B5" w:rsidP="00524D65">
            <w:r w:rsidRPr="00983030">
              <w:t>(a) Mutations are changes in the DNA that can result in no protein or an altered protein being synthesised.</w:t>
            </w:r>
          </w:p>
          <w:p w14:paraId="27F7445D" w14:textId="77777777" w:rsidR="007D30B5" w:rsidRPr="00DE3609" w:rsidRDefault="007D30B5" w:rsidP="00524D65"/>
        </w:tc>
        <w:tc>
          <w:tcPr>
            <w:tcW w:w="4440" w:type="dxa"/>
          </w:tcPr>
          <w:p w14:paraId="54066FC3" w14:textId="77777777" w:rsidR="007D30B5" w:rsidRPr="00DE3609" w:rsidRDefault="007D30B5" w:rsidP="00524D65"/>
        </w:tc>
        <w:tc>
          <w:tcPr>
            <w:tcW w:w="4440" w:type="dxa"/>
          </w:tcPr>
          <w:p w14:paraId="15FA6CBA" w14:textId="77777777" w:rsidR="007D30B5" w:rsidRDefault="007D30B5" w:rsidP="00524D65"/>
          <w:p w14:paraId="4329C9BA" w14:textId="77777777" w:rsidR="007D30B5" w:rsidRPr="00DE3609" w:rsidRDefault="007D30B5" w:rsidP="00524D65">
            <w:r w:rsidRPr="00C07FA4">
              <w:t>Carry out experiments to investigate the effects of UV radiation on UV sensitive yeast.</w:t>
            </w:r>
          </w:p>
        </w:tc>
      </w:tr>
      <w:tr w:rsidR="007D30B5" w:rsidRPr="007F7745" w14:paraId="3F42A963" w14:textId="77777777" w:rsidTr="00524D65">
        <w:tc>
          <w:tcPr>
            <w:tcW w:w="4440" w:type="dxa"/>
          </w:tcPr>
          <w:p w14:paraId="0FF09B10" w14:textId="77777777" w:rsidR="007D30B5" w:rsidRPr="00983030" w:rsidRDefault="007D30B5" w:rsidP="00524D65">
            <w:r w:rsidRPr="00983030">
              <w:t xml:space="preserve">(b) Single gene mutations involve the alteration of a DNA nucleotide sequence as a result of the substitution, insertion or deletion of nucleotides. </w:t>
            </w:r>
          </w:p>
          <w:p w14:paraId="1C796871" w14:textId="77777777" w:rsidR="007D30B5" w:rsidRPr="00983030" w:rsidRDefault="007D30B5" w:rsidP="00524D65"/>
          <w:p w14:paraId="78A8704B" w14:textId="77777777" w:rsidR="007D30B5" w:rsidRPr="00983030" w:rsidRDefault="007D30B5" w:rsidP="00524D65">
            <w:r w:rsidRPr="00983030">
              <w:t xml:space="preserve">Nucleotide substitutions — missense, nonsense and splice-site mutations. </w:t>
            </w:r>
          </w:p>
          <w:p w14:paraId="70E8E4C1" w14:textId="77777777" w:rsidR="007D30B5" w:rsidRPr="00983030" w:rsidRDefault="007D30B5" w:rsidP="00524D65"/>
          <w:p w14:paraId="319CB587" w14:textId="77777777" w:rsidR="007D30B5" w:rsidRPr="00983030" w:rsidRDefault="007D30B5" w:rsidP="00524D65"/>
          <w:p w14:paraId="63ECC7CB" w14:textId="77777777" w:rsidR="007D30B5" w:rsidRPr="00983030" w:rsidRDefault="007D30B5" w:rsidP="00524D65"/>
          <w:p w14:paraId="0DB9A917" w14:textId="77777777" w:rsidR="007D30B5" w:rsidRPr="00983030" w:rsidRDefault="007D30B5" w:rsidP="00524D65"/>
          <w:p w14:paraId="269891E0" w14:textId="77777777" w:rsidR="007D30B5" w:rsidRPr="00983030" w:rsidRDefault="007D30B5" w:rsidP="00524D65"/>
          <w:p w14:paraId="462112E5" w14:textId="77777777" w:rsidR="007D30B5" w:rsidRPr="00983030" w:rsidRDefault="007D30B5" w:rsidP="00524D65"/>
          <w:p w14:paraId="7DDEB0D5" w14:textId="77777777" w:rsidR="007D30B5" w:rsidRPr="00983030" w:rsidRDefault="007D30B5" w:rsidP="00524D65"/>
          <w:p w14:paraId="6332CCD2" w14:textId="77777777" w:rsidR="007D30B5" w:rsidRPr="00983030" w:rsidRDefault="007D30B5" w:rsidP="00524D65"/>
          <w:p w14:paraId="2EE86E6E" w14:textId="77777777" w:rsidR="007D30B5" w:rsidRDefault="007D30B5" w:rsidP="00524D65"/>
          <w:p w14:paraId="25E13925" w14:textId="77777777" w:rsidR="007D30B5" w:rsidRDefault="007D30B5" w:rsidP="00524D65"/>
          <w:p w14:paraId="4C5A0959" w14:textId="77777777" w:rsidR="007D30B5" w:rsidRPr="00983030" w:rsidRDefault="007D30B5" w:rsidP="00524D65"/>
          <w:p w14:paraId="35256B0F" w14:textId="77777777" w:rsidR="007D30B5" w:rsidRPr="00983030" w:rsidRDefault="007D30B5" w:rsidP="00524D65">
            <w:r w:rsidRPr="00983030">
              <w:t>Nucleotide insertions or deletions result in frame-shift mutations.</w:t>
            </w:r>
          </w:p>
          <w:p w14:paraId="7788DC1D" w14:textId="77777777" w:rsidR="007D30B5" w:rsidRPr="00365772" w:rsidRDefault="007D30B5" w:rsidP="00524D65"/>
        </w:tc>
        <w:tc>
          <w:tcPr>
            <w:tcW w:w="4440" w:type="dxa"/>
          </w:tcPr>
          <w:p w14:paraId="5871312E" w14:textId="77777777" w:rsidR="007D30B5" w:rsidRPr="00983030" w:rsidRDefault="007D30B5" w:rsidP="00524D65"/>
          <w:p w14:paraId="09789A3D" w14:textId="77777777" w:rsidR="007D30B5" w:rsidRPr="00983030" w:rsidRDefault="007D30B5" w:rsidP="00524D65"/>
          <w:p w14:paraId="72C1D88B" w14:textId="77777777" w:rsidR="007D30B5" w:rsidRPr="00983030" w:rsidRDefault="007D30B5" w:rsidP="00524D65"/>
          <w:p w14:paraId="119D4A27" w14:textId="77777777" w:rsidR="007D30B5" w:rsidRDefault="007D30B5" w:rsidP="00524D65"/>
          <w:p w14:paraId="5A32852B" w14:textId="77777777" w:rsidR="007D30B5" w:rsidRPr="00983030" w:rsidRDefault="007D30B5" w:rsidP="00524D65"/>
          <w:p w14:paraId="5F2BBC01" w14:textId="77777777" w:rsidR="007D30B5" w:rsidRDefault="007D30B5" w:rsidP="00524D65">
            <w:r w:rsidRPr="00983030">
              <w:t>Missense mutations result in one amino acid being changed for another. This may result in a non-functional protein or have little effect on the protein.</w:t>
            </w:r>
          </w:p>
          <w:p w14:paraId="2BD85618" w14:textId="77777777" w:rsidR="007D30B5" w:rsidRPr="00983030" w:rsidRDefault="007D30B5" w:rsidP="00524D65"/>
          <w:p w14:paraId="256BA77E" w14:textId="77777777" w:rsidR="007D30B5" w:rsidRDefault="007D30B5" w:rsidP="00524D65">
            <w:r w:rsidRPr="00983030">
              <w:t>Nonsense mutations result in a premature stop codon being produced which results in a shorter protein.</w:t>
            </w:r>
          </w:p>
          <w:p w14:paraId="2E055F45" w14:textId="77777777" w:rsidR="007D30B5" w:rsidRPr="00983030" w:rsidRDefault="007D30B5" w:rsidP="00524D65"/>
          <w:p w14:paraId="1F24B362" w14:textId="77777777" w:rsidR="007D30B5" w:rsidRDefault="007D30B5" w:rsidP="00524D65">
            <w:r w:rsidRPr="00983030">
              <w:t>Splice-site mutations result in some introns being retained and/or some exons not being included in the mature transcript.</w:t>
            </w:r>
          </w:p>
          <w:p w14:paraId="5E027DDB" w14:textId="77777777" w:rsidR="007D30B5" w:rsidRPr="00983030" w:rsidRDefault="007D30B5" w:rsidP="00524D65"/>
          <w:p w14:paraId="20A330CC" w14:textId="77777777" w:rsidR="007D30B5" w:rsidRPr="00983030" w:rsidRDefault="007D30B5" w:rsidP="00524D65">
            <w:r w:rsidRPr="00983030">
              <w:t>Frame</w:t>
            </w:r>
            <w:r>
              <w:t>-</w:t>
            </w:r>
            <w:r w:rsidRPr="00983030">
              <w:t>shift mutations cause all of the codons and all of the amino acids after the mutation to be changed. This has a major effect on the structure of the protein produced.</w:t>
            </w:r>
          </w:p>
        </w:tc>
        <w:tc>
          <w:tcPr>
            <w:tcW w:w="4440" w:type="dxa"/>
          </w:tcPr>
          <w:p w14:paraId="2F93CDB7" w14:textId="77777777" w:rsidR="007D30B5" w:rsidRPr="00365772" w:rsidRDefault="007D30B5" w:rsidP="00524D65"/>
          <w:p w14:paraId="5447A385" w14:textId="77777777" w:rsidR="007D30B5" w:rsidRPr="00365772" w:rsidRDefault="007D30B5" w:rsidP="00524D65"/>
          <w:p w14:paraId="5B590E71" w14:textId="77777777" w:rsidR="007D30B5" w:rsidRPr="00365772" w:rsidRDefault="007D30B5" w:rsidP="00524D65"/>
          <w:p w14:paraId="028BD8D3" w14:textId="77777777" w:rsidR="007D30B5" w:rsidRDefault="007D30B5" w:rsidP="00524D65"/>
          <w:p w14:paraId="4A09CCFA" w14:textId="77777777" w:rsidR="007D30B5" w:rsidRPr="00C07FA4" w:rsidRDefault="007D30B5" w:rsidP="00524D65"/>
          <w:p w14:paraId="750960BF" w14:textId="77777777" w:rsidR="007D30B5" w:rsidRPr="00983030" w:rsidRDefault="007D30B5" w:rsidP="00524D65">
            <w:r w:rsidRPr="00983030">
              <w:t>Study human conditions caused by single gene mutations. Examples could include sickle-cell disease (missense), PKU (missense), Duchenne muscular dystrophy (nonsense) and beta thalassemia (splice-site mutation).</w:t>
            </w:r>
          </w:p>
          <w:p w14:paraId="03D16CA3" w14:textId="77777777" w:rsidR="007D30B5" w:rsidRPr="00C07FA4" w:rsidRDefault="007D30B5" w:rsidP="00524D65"/>
          <w:p w14:paraId="14415666" w14:textId="77777777" w:rsidR="007D30B5" w:rsidRPr="00365772" w:rsidRDefault="007D30B5" w:rsidP="00524D65"/>
          <w:p w14:paraId="299C4ED6" w14:textId="77777777" w:rsidR="007D30B5" w:rsidRPr="00365772" w:rsidRDefault="007D30B5" w:rsidP="00524D65"/>
          <w:p w14:paraId="6C894207" w14:textId="77777777" w:rsidR="007D30B5" w:rsidRPr="00365772" w:rsidRDefault="007D30B5" w:rsidP="00524D65"/>
          <w:p w14:paraId="68B70206" w14:textId="77777777" w:rsidR="007D30B5" w:rsidRPr="00365772" w:rsidRDefault="007D30B5" w:rsidP="00524D65"/>
          <w:p w14:paraId="4FD58735" w14:textId="77777777" w:rsidR="007D30B5" w:rsidRDefault="007D30B5" w:rsidP="00524D65"/>
          <w:p w14:paraId="4DB0CCBA" w14:textId="77777777" w:rsidR="007D30B5" w:rsidRPr="00C07FA4" w:rsidRDefault="007D30B5" w:rsidP="00524D65"/>
          <w:p w14:paraId="12AAD88F" w14:textId="77777777" w:rsidR="007D30B5" w:rsidRPr="00983030" w:rsidRDefault="007D30B5" w:rsidP="00524D65">
            <w:r w:rsidRPr="00983030">
              <w:t>Study human conditions caused by frame</w:t>
            </w:r>
            <w:r>
              <w:t>-</w:t>
            </w:r>
            <w:r w:rsidRPr="00983030">
              <w:t>shift mutations. Examples could include Tay-Sachs disease (frame</w:t>
            </w:r>
            <w:r>
              <w:t>-</w:t>
            </w:r>
            <w:r w:rsidRPr="00983030">
              <w:t>shift insertion) and cystic fibrosis (frame</w:t>
            </w:r>
            <w:r>
              <w:t>-</w:t>
            </w:r>
            <w:r w:rsidRPr="00983030">
              <w:t>shift deletion).</w:t>
            </w:r>
          </w:p>
        </w:tc>
      </w:tr>
      <w:tr w:rsidR="007D30B5" w:rsidRPr="007F7745" w14:paraId="17C53417" w14:textId="77777777" w:rsidTr="00524D65">
        <w:tc>
          <w:tcPr>
            <w:tcW w:w="4440" w:type="dxa"/>
          </w:tcPr>
          <w:p w14:paraId="7B6900B8" w14:textId="77777777" w:rsidR="007D30B5" w:rsidRPr="00983030" w:rsidRDefault="007D30B5" w:rsidP="00524D65">
            <w:r w:rsidRPr="00983030">
              <w:lastRenderedPageBreak/>
              <w:t>(c) Chromosome structure mutations — duplication, deletion, inversion and translocation.</w:t>
            </w:r>
          </w:p>
          <w:p w14:paraId="064D972C" w14:textId="77777777" w:rsidR="007D30B5" w:rsidRPr="00D6366F" w:rsidRDefault="007D30B5" w:rsidP="00524D65"/>
          <w:p w14:paraId="69AD1E11" w14:textId="77777777" w:rsidR="007D30B5" w:rsidRPr="00D6366F" w:rsidRDefault="007D30B5" w:rsidP="00524D65"/>
          <w:p w14:paraId="31675D06" w14:textId="77777777" w:rsidR="007D30B5" w:rsidRPr="00D6366F" w:rsidRDefault="007D30B5" w:rsidP="00524D65"/>
        </w:tc>
        <w:tc>
          <w:tcPr>
            <w:tcW w:w="4440" w:type="dxa"/>
          </w:tcPr>
          <w:p w14:paraId="656889C4" w14:textId="77777777" w:rsidR="007D30B5" w:rsidRDefault="007D30B5" w:rsidP="00524D65">
            <w:r w:rsidRPr="00983030">
              <w:t>Duplication is where a section of a chromosome is added from its homologous partner.</w:t>
            </w:r>
          </w:p>
          <w:p w14:paraId="767A1531" w14:textId="77777777" w:rsidR="007D30B5" w:rsidRPr="00983030" w:rsidRDefault="007D30B5" w:rsidP="00524D65"/>
          <w:p w14:paraId="448BF5B5" w14:textId="77777777" w:rsidR="007D30B5" w:rsidRPr="00983030" w:rsidRDefault="007D30B5" w:rsidP="00524D65">
            <w:r w:rsidRPr="00983030">
              <w:t>Deletion is where a section of a chromosome is removed.</w:t>
            </w:r>
          </w:p>
          <w:p w14:paraId="485DF2CD" w14:textId="77777777" w:rsidR="007D30B5" w:rsidRPr="00983030" w:rsidRDefault="007D30B5" w:rsidP="00524D65"/>
          <w:p w14:paraId="57387857" w14:textId="77777777" w:rsidR="007D30B5" w:rsidRDefault="007D30B5" w:rsidP="00524D65">
            <w:r w:rsidRPr="00983030">
              <w:t>Inversion is where a section of chromosome is reversed.</w:t>
            </w:r>
          </w:p>
          <w:p w14:paraId="2C6D8197" w14:textId="77777777" w:rsidR="007D30B5" w:rsidRPr="00983030" w:rsidRDefault="007D30B5" w:rsidP="00524D65"/>
          <w:p w14:paraId="00114B7C" w14:textId="77777777" w:rsidR="007D30B5" w:rsidRPr="00983030" w:rsidRDefault="007D30B5" w:rsidP="00524D65">
            <w:r w:rsidRPr="00983030">
              <w:t xml:space="preserve">Translocation is where a section of a chromosome is added to a chromosome, not its homologous partner. </w:t>
            </w:r>
          </w:p>
          <w:p w14:paraId="32898E6B" w14:textId="77777777" w:rsidR="007D30B5" w:rsidRPr="00983030" w:rsidRDefault="007D30B5" w:rsidP="00524D65"/>
          <w:p w14:paraId="62296574" w14:textId="77777777" w:rsidR="007D30B5" w:rsidRPr="00983030" w:rsidRDefault="007D30B5" w:rsidP="00524D65">
            <w:r w:rsidRPr="00983030">
              <w:t>The substantial changes in chromosome mutations often make them lethal.</w:t>
            </w:r>
          </w:p>
          <w:p w14:paraId="6925FEA9" w14:textId="77777777" w:rsidR="007D30B5" w:rsidRPr="00D6366F" w:rsidRDefault="007D30B5" w:rsidP="00524D65"/>
        </w:tc>
        <w:tc>
          <w:tcPr>
            <w:tcW w:w="4440" w:type="dxa"/>
          </w:tcPr>
          <w:p w14:paraId="71A78C55" w14:textId="77777777" w:rsidR="007D30B5" w:rsidRDefault="007D30B5" w:rsidP="00524D65">
            <w:r w:rsidRPr="00983030">
              <w:t>Study human conditions caused by chromosome structure mutations. For example:</w:t>
            </w:r>
          </w:p>
          <w:p w14:paraId="43BF8B25" w14:textId="77777777" w:rsidR="007D30B5" w:rsidRPr="00983030" w:rsidRDefault="007D30B5" w:rsidP="00524D65"/>
          <w:p w14:paraId="2649E46F" w14:textId="77777777" w:rsidR="007D30B5" w:rsidRPr="009D75D2" w:rsidRDefault="007D30B5" w:rsidP="007D30B5">
            <w:pPr>
              <w:pStyle w:val="bullet"/>
            </w:pPr>
            <w:r w:rsidRPr="00983030">
              <w:t xml:space="preserve">Cri-du-chat syndrome </w:t>
            </w:r>
            <w:r>
              <w:t>—</w:t>
            </w:r>
            <w:r w:rsidRPr="009D75D2">
              <w:t xml:space="preserve"> caused by deletion of part of the short arm of chromosome 5.</w:t>
            </w:r>
          </w:p>
          <w:p w14:paraId="7BCD2F91" w14:textId="77777777" w:rsidR="007D30B5" w:rsidRPr="009D75D2" w:rsidRDefault="007D30B5" w:rsidP="007D30B5">
            <w:pPr>
              <w:pStyle w:val="bullet"/>
            </w:pPr>
            <w:r w:rsidRPr="009D75D2">
              <w:t xml:space="preserve">Haemophilia A </w:t>
            </w:r>
            <w:r>
              <w:t>—</w:t>
            </w:r>
            <w:r w:rsidRPr="009D75D2">
              <w:t xml:space="preserve"> one cause is an inversion within the gene that produces a clotting factor (factor V</w:t>
            </w:r>
            <w:r>
              <w:t>III</w:t>
            </w:r>
            <w:r w:rsidRPr="009D75D2">
              <w:t>).</w:t>
            </w:r>
          </w:p>
          <w:p w14:paraId="09A6C531" w14:textId="77777777" w:rsidR="007D30B5" w:rsidRPr="009D75D2" w:rsidRDefault="007D30B5" w:rsidP="007D30B5">
            <w:pPr>
              <w:pStyle w:val="bullet"/>
            </w:pPr>
            <w:r w:rsidRPr="009D75D2">
              <w:t xml:space="preserve">Chronic myeloid leukaemia </w:t>
            </w:r>
            <w:r>
              <w:t>—</w:t>
            </w:r>
            <w:r w:rsidRPr="009D75D2">
              <w:t xml:space="preserve"> caused by a reciprocal translocation of sections of chromosome 22 and chromosome 9.</w:t>
            </w:r>
          </w:p>
          <w:p w14:paraId="5DE7917C" w14:textId="77777777" w:rsidR="007D30B5" w:rsidRPr="009D75D2" w:rsidRDefault="007D30B5" w:rsidP="00524D65">
            <w:pPr>
              <w:rPr>
                <w:rFonts w:eastAsia="Calibri"/>
              </w:rPr>
            </w:pPr>
          </w:p>
        </w:tc>
      </w:tr>
      <w:tr w:rsidR="007D30B5" w:rsidRPr="007F7745" w14:paraId="0FA1E4F1" w14:textId="77777777" w:rsidTr="00524D65">
        <w:trPr>
          <w:trHeight w:val="1304"/>
        </w:trPr>
        <w:tc>
          <w:tcPr>
            <w:tcW w:w="4440" w:type="dxa"/>
          </w:tcPr>
          <w:p w14:paraId="036C1B5E" w14:textId="77777777" w:rsidR="007D30B5" w:rsidRPr="00983030" w:rsidRDefault="007D30B5" w:rsidP="00524D65">
            <w:r w:rsidRPr="00983030">
              <w:t>(d) Importance of mutations and gene duplication in evolution.</w:t>
            </w:r>
          </w:p>
          <w:p w14:paraId="6562A3C9" w14:textId="77777777" w:rsidR="007D30B5" w:rsidRPr="00983030" w:rsidRDefault="007D30B5" w:rsidP="00524D65"/>
        </w:tc>
        <w:tc>
          <w:tcPr>
            <w:tcW w:w="4440" w:type="dxa"/>
          </w:tcPr>
          <w:p w14:paraId="14325088" w14:textId="77777777" w:rsidR="007D30B5" w:rsidRPr="00CB76E8" w:rsidRDefault="007D30B5" w:rsidP="00524D65">
            <w:r w:rsidRPr="00CB76E8">
              <w:t xml:space="preserve">Duplication allows potential beneficial mutations to occur in a duplicated gene whilst the original gene can still be expressed to produce its protein. </w:t>
            </w:r>
          </w:p>
        </w:tc>
        <w:tc>
          <w:tcPr>
            <w:tcW w:w="4440" w:type="dxa"/>
          </w:tcPr>
          <w:p w14:paraId="69482435" w14:textId="77777777" w:rsidR="007D30B5" w:rsidRPr="007F7745" w:rsidRDefault="007D30B5" w:rsidP="00524D65">
            <w:pPr>
              <w:rPr>
                <w:rFonts w:cs="Arial"/>
              </w:rPr>
            </w:pPr>
          </w:p>
        </w:tc>
      </w:tr>
      <w:tr w:rsidR="007D30B5" w:rsidRPr="007F7745" w14:paraId="3ABD369F" w14:textId="77777777" w:rsidTr="00524D65">
        <w:tc>
          <w:tcPr>
            <w:tcW w:w="4440" w:type="dxa"/>
          </w:tcPr>
          <w:p w14:paraId="50D8A34D" w14:textId="77777777" w:rsidR="007D30B5" w:rsidRPr="007D30B5" w:rsidRDefault="007D30B5" w:rsidP="007D30B5">
            <w:pPr>
              <w:rPr>
                <w:b/>
              </w:rPr>
            </w:pPr>
            <w:r w:rsidRPr="007D30B5">
              <w:rPr>
                <w:b/>
              </w:rPr>
              <w:t>7</w:t>
            </w:r>
            <w:r w:rsidRPr="007D30B5">
              <w:rPr>
                <w:b/>
              </w:rPr>
              <w:tab/>
              <w:t>Evolution</w:t>
            </w:r>
          </w:p>
          <w:p w14:paraId="21FDB231" w14:textId="77777777" w:rsidR="007D30B5" w:rsidRPr="00983030" w:rsidRDefault="007D30B5" w:rsidP="00524D65">
            <w:r w:rsidRPr="00983030">
              <w:t>(a) Evolution — the changes in organisms over generations as a result of genomic variations.</w:t>
            </w:r>
          </w:p>
          <w:p w14:paraId="1CA9C6E3" w14:textId="77777777" w:rsidR="007D30B5" w:rsidRDefault="007D30B5" w:rsidP="00524D65">
            <w:pPr>
              <w:tabs>
                <w:tab w:val="left" w:pos="1573"/>
              </w:tabs>
              <w:rPr>
                <w:rFonts w:cs="Arial"/>
              </w:rPr>
            </w:pPr>
          </w:p>
          <w:p w14:paraId="383FB813" w14:textId="77777777" w:rsidR="007D30B5" w:rsidRDefault="007D30B5" w:rsidP="00524D65">
            <w:pPr>
              <w:tabs>
                <w:tab w:val="left" w:pos="1573"/>
              </w:tabs>
              <w:rPr>
                <w:rFonts w:cs="Arial"/>
              </w:rPr>
            </w:pPr>
          </w:p>
          <w:p w14:paraId="7F8580EC" w14:textId="77777777" w:rsidR="007D30B5" w:rsidRPr="007F7745" w:rsidRDefault="007D30B5" w:rsidP="00524D65">
            <w:pPr>
              <w:tabs>
                <w:tab w:val="left" w:pos="1573"/>
              </w:tabs>
              <w:rPr>
                <w:rFonts w:cs="Arial"/>
              </w:rPr>
            </w:pPr>
          </w:p>
        </w:tc>
        <w:tc>
          <w:tcPr>
            <w:tcW w:w="4440" w:type="dxa"/>
          </w:tcPr>
          <w:p w14:paraId="3FAFDDA3" w14:textId="77777777" w:rsidR="007D30B5" w:rsidRPr="007F7745" w:rsidRDefault="007D30B5" w:rsidP="00524D65">
            <w:pPr>
              <w:rPr>
                <w:rFonts w:cs="Arial"/>
              </w:rPr>
            </w:pPr>
          </w:p>
        </w:tc>
        <w:tc>
          <w:tcPr>
            <w:tcW w:w="4440" w:type="dxa"/>
          </w:tcPr>
          <w:p w14:paraId="58D69273" w14:textId="77777777" w:rsidR="007D30B5" w:rsidRPr="007F7745" w:rsidRDefault="007D30B5" w:rsidP="00524D65">
            <w:pPr>
              <w:rPr>
                <w:rFonts w:cs="Arial"/>
              </w:rPr>
            </w:pPr>
          </w:p>
        </w:tc>
      </w:tr>
      <w:tr w:rsidR="007D30B5" w:rsidRPr="007F7745" w14:paraId="4FABEA2C" w14:textId="77777777" w:rsidTr="00524D65">
        <w:tc>
          <w:tcPr>
            <w:tcW w:w="4440" w:type="dxa"/>
          </w:tcPr>
          <w:p w14:paraId="07E53A5F" w14:textId="77777777" w:rsidR="007D30B5" w:rsidRPr="00983030" w:rsidRDefault="007D30B5" w:rsidP="00524D65">
            <w:r w:rsidRPr="00983030">
              <w:lastRenderedPageBreak/>
              <w:t xml:space="preserve">(b) Selection </w:t>
            </w:r>
          </w:p>
          <w:p w14:paraId="7FFD025C" w14:textId="77777777" w:rsidR="007D30B5" w:rsidRPr="00983030" w:rsidRDefault="007D30B5" w:rsidP="00524D65"/>
          <w:p w14:paraId="285077F0" w14:textId="77777777" w:rsidR="007D30B5" w:rsidRPr="00983030" w:rsidRDefault="007D30B5" w:rsidP="00524D65">
            <w:r w:rsidRPr="00983030">
              <w:t xml:space="preserve">Natural selection is the non-random increase in frequency of DNA sequences that increase survival and the non-random reduction in the frequency of deleterious sequences. </w:t>
            </w:r>
          </w:p>
          <w:p w14:paraId="3215F70C" w14:textId="77777777" w:rsidR="007D30B5" w:rsidRPr="00983030" w:rsidRDefault="007D30B5" w:rsidP="00524D65"/>
          <w:p w14:paraId="0FB35E6E" w14:textId="77777777" w:rsidR="007D30B5" w:rsidRPr="00983030" w:rsidRDefault="007D30B5" w:rsidP="00524D65">
            <w:r w:rsidRPr="00983030">
              <w:t>The changes in phenotype frequency as a result of stabilising, directional and disruptive selection.</w:t>
            </w:r>
          </w:p>
          <w:p w14:paraId="6F3A57FB" w14:textId="77777777" w:rsidR="007D30B5" w:rsidRPr="00983030" w:rsidRDefault="007D30B5" w:rsidP="00524D65"/>
          <w:p w14:paraId="2C4E36F7" w14:textId="77777777" w:rsidR="007D30B5" w:rsidRPr="00983030" w:rsidRDefault="007D30B5" w:rsidP="00524D65"/>
          <w:p w14:paraId="4F9F6218" w14:textId="77777777" w:rsidR="007D30B5" w:rsidRPr="00983030" w:rsidRDefault="007D30B5" w:rsidP="00524D65"/>
          <w:p w14:paraId="30830DAF" w14:textId="77777777" w:rsidR="007D30B5" w:rsidRPr="00983030" w:rsidRDefault="007D30B5" w:rsidP="00524D65"/>
          <w:p w14:paraId="2EB0B9AF" w14:textId="77777777" w:rsidR="007D30B5" w:rsidRPr="00983030" w:rsidRDefault="007D30B5" w:rsidP="00524D65"/>
          <w:p w14:paraId="4CD03083" w14:textId="77777777" w:rsidR="007D30B5" w:rsidRPr="00983030" w:rsidRDefault="007D30B5" w:rsidP="00524D65"/>
          <w:p w14:paraId="1A1784FE" w14:textId="6EBF23D1" w:rsidR="007D30B5" w:rsidRDefault="007D30B5" w:rsidP="00524D65"/>
          <w:p w14:paraId="35CDF0B4" w14:textId="145BD3B3" w:rsidR="005906DC" w:rsidRDefault="005906DC" w:rsidP="00524D65"/>
          <w:p w14:paraId="21D53CB7" w14:textId="3A8E7AF4" w:rsidR="005906DC" w:rsidRDefault="005906DC" w:rsidP="00524D65"/>
          <w:p w14:paraId="070FABB3" w14:textId="77777777" w:rsidR="005906DC" w:rsidRPr="00983030" w:rsidRDefault="005906DC" w:rsidP="00524D65"/>
          <w:p w14:paraId="1355B488" w14:textId="77777777" w:rsidR="007D30B5" w:rsidRPr="00983030" w:rsidRDefault="007D30B5" w:rsidP="00524D65">
            <w:r w:rsidRPr="00983030">
              <w:t>Natural selection is more rapid in prokaryotes. Prokaryotes can exchange genetic material horizontally, resulting in faster evolutionary change than in organisms that only use vertical transfer.</w:t>
            </w:r>
          </w:p>
          <w:p w14:paraId="59FB77FB" w14:textId="77777777" w:rsidR="007D30B5" w:rsidRPr="00CB76E8" w:rsidRDefault="007D30B5" w:rsidP="00524D65"/>
          <w:p w14:paraId="1F36C954" w14:textId="77777777" w:rsidR="007D30B5" w:rsidRPr="00CB76E8" w:rsidRDefault="007D30B5" w:rsidP="00524D65"/>
        </w:tc>
        <w:tc>
          <w:tcPr>
            <w:tcW w:w="4440" w:type="dxa"/>
          </w:tcPr>
          <w:p w14:paraId="13D659A2" w14:textId="77777777" w:rsidR="007D30B5" w:rsidRPr="00983030" w:rsidRDefault="007D30B5" w:rsidP="00524D65"/>
          <w:p w14:paraId="21396595" w14:textId="77777777" w:rsidR="007D30B5" w:rsidRPr="00983030" w:rsidRDefault="007D30B5" w:rsidP="00524D65"/>
          <w:p w14:paraId="31FAD4C7" w14:textId="77777777" w:rsidR="007D30B5" w:rsidRPr="00983030" w:rsidRDefault="007D30B5" w:rsidP="00524D65"/>
          <w:p w14:paraId="7EC1B35A" w14:textId="77777777" w:rsidR="007D30B5" w:rsidRPr="00983030" w:rsidRDefault="007D30B5" w:rsidP="00524D65"/>
          <w:p w14:paraId="680A7476" w14:textId="77777777" w:rsidR="007D30B5" w:rsidRPr="00983030" w:rsidRDefault="007D30B5" w:rsidP="00524D65"/>
          <w:p w14:paraId="7422BAF1" w14:textId="77777777" w:rsidR="007D30B5" w:rsidRPr="00983030" w:rsidRDefault="007D30B5" w:rsidP="00524D65"/>
          <w:p w14:paraId="736A94DA" w14:textId="77777777" w:rsidR="007D30B5" w:rsidRPr="00983030" w:rsidRDefault="007D30B5" w:rsidP="00524D65"/>
          <w:p w14:paraId="5ADD5F36" w14:textId="77777777" w:rsidR="007D30B5" w:rsidRPr="00983030" w:rsidRDefault="007D30B5" w:rsidP="00524D65"/>
          <w:p w14:paraId="799A89BC" w14:textId="77777777" w:rsidR="007D30B5" w:rsidRDefault="007D30B5" w:rsidP="00524D65">
            <w:r w:rsidRPr="00983030">
              <w:t>In stabilising selection, an average phenotype is selected for and extremes of the phenotype range are selected against.</w:t>
            </w:r>
            <w:r>
              <w:t xml:space="preserve"> </w:t>
            </w:r>
          </w:p>
          <w:p w14:paraId="38A2D973" w14:textId="77777777" w:rsidR="007D30B5" w:rsidRDefault="007D30B5" w:rsidP="00524D65"/>
          <w:p w14:paraId="5A7CD6D6" w14:textId="77777777" w:rsidR="007D30B5" w:rsidRDefault="007D30B5" w:rsidP="00524D65">
            <w:r w:rsidRPr="00983030">
              <w:t>In directional selection, one extreme of the phenotype range is selected for.</w:t>
            </w:r>
          </w:p>
          <w:p w14:paraId="024AA337" w14:textId="77777777" w:rsidR="007D30B5" w:rsidRPr="00983030" w:rsidRDefault="007D30B5" w:rsidP="00524D65"/>
          <w:p w14:paraId="046435CC" w14:textId="77777777" w:rsidR="007D30B5" w:rsidRPr="00983030" w:rsidRDefault="007D30B5" w:rsidP="00524D65">
            <w:r w:rsidRPr="00983030">
              <w:t>In disruptive selection, two or more phenotypes are selected for.</w:t>
            </w:r>
          </w:p>
          <w:p w14:paraId="13708B29" w14:textId="77777777" w:rsidR="007D30B5" w:rsidRPr="00983030" w:rsidRDefault="007D30B5" w:rsidP="00524D65"/>
          <w:p w14:paraId="5F976944" w14:textId="77777777" w:rsidR="007D30B5" w:rsidRDefault="007D30B5" w:rsidP="00524D65">
            <w:r w:rsidRPr="00983030">
              <w:t>Horizontal gene transfer is where genes are transferred between individuals in the same generation.</w:t>
            </w:r>
          </w:p>
          <w:p w14:paraId="4EAE4E4D" w14:textId="77777777" w:rsidR="007D30B5" w:rsidRPr="00983030" w:rsidRDefault="007D30B5" w:rsidP="00524D65"/>
          <w:p w14:paraId="0FFEB40C" w14:textId="77777777" w:rsidR="007D30B5" w:rsidRDefault="007D30B5" w:rsidP="00524D65">
            <w:r w:rsidRPr="00983030">
              <w:t>Methods of horizontal transfer are not required.</w:t>
            </w:r>
          </w:p>
          <w:p w14:paraId="394DDC31" w14:textId="77777777" w:rsidR="007D30B5" w:rsidRPr="00983030" w:rsidRDefault="007D30B5" w:rsidP="00524D65"/>
          <w:p w14:paraId="7B05279A" w14:textId="77777777" w:rsidR="007D30B5" w:rsidRPr="00983030" w:rsidRDefault="007D30B5" w:rsidP="00524D65">
            <w:pPr>
              <w:spacing w:after="60"/>
            </w:pPr>
            <w:r w:rsidRPr="00983030">
              <w:t>Vertical gene transfer is where genes are transferred from parent to offspring as a result of sexual or asexual reproduction.</w:t>
            </w:r>
          </w:p>
        </w:tc>
        <w:tc>
          <w:tcPr>
            <w:tcW w:w="4440" w:type="dxa"/>
          </w:tcPr>
          <w:p w14:paraId="0FCD3D0E" w14:textId="77777777" w:rsidR="007D30B5" w:rsidRPr="00CB76E8" w:rsidRDefault="007D30B5" w:rsidP="00524D65"/>
        </w:tc>
      </w:tr>
      <w:tr w:rsidR="007D30B5" w:rsidRPr="007F7745" w14:paraId="6C0EFD7E" w14:textId="77777777" w:rsidTr="00524D65">
        <w:tc>
          <w:tcPr>
            <w:tcW w:w="4440" w:type="dxa"/>
          </w:tcPr>
          <w:p w14:paraId="11437AA5" w14:textId="77777777" w:rsidR="007D30B5" w:rsidRPr="00983030" w:rsidRDefault="007D30B5" w:rsidP="00524D65">
            <w:r w:rsidRPr="00983030">
              <w:lastRenderedPageBreak/>
              <w:t>(c) Speciation</w:t>
            </w:r>
          </w:p>
          <w:p w14:paraId="64C4CB8E" w14:textId="77777777" w:rsidR="007D30B5" w:rsidRPr="00983030" w:rsidRDefault="007D30B5" w:rsidP="00524D65"/>
          <w:p w14:paraId="6CC1E897" w14:textId="77777777" w:rsidR="007D30B5" w:rsidRPr="00983030" w:rsidRDefault="007D30B5" w:rsidP="00524D65">
            <w:r w:rsidRPr="00983030">
              <w:t>Speciation is the generation of new biological species by evolution as a result of isolation, mutation and selection.</w:t>
            </w:r>
          </w:p>
          <w:p w14:paraId="6604D92C" w14:textId="77777777" w:rsidR="007D30B5" w:rsidRPr="00983030" w:rsidRDefault="007D30B5" w:rsidP="00524D65"/>
          <w:p w14:paraId="630C519C" w14:textId="77777777" w:rsidR="007D30B5" w:rsidRDefault="007D30B5" w:rsidP="00524D65">
            <w:r w:rsidRPr="00983030">
              <w:t>The importance of isolation barriers in preventing gene flow between sub-populations during speciation.</w:t>
            </w:r>
          </w:p>
          <w:p w14:paraId="6AA3CBB3" w14:textId="77777777" w:rsidR="007D30B5" w:rsidRPr="00983030" w:rsidRDefault="007D30B5" w:rsidP="00524D65"/>
          <w:p w14:paraId="28CA7FCD" w14:textId="77777777" w:rsidR="007D30B5" w:rsidRPr="00983030" w:rsidRDefault="007D30B5" w:rsidP="00524D65">
            <w:pPr>
              <w:spacing w:after="120"/>
            </w:pPr>
            <w:r w:rsidRPr="00983030">
              <w:t>Geographical barriers lead to allopatric speciation and behavioural or ecological barriers lead to sympatric speciation.</w:t>
            </w:r>
          </w:p>
        </w:tc>
        <w:tc>
          <w:tcPr>
            <w:tcW w:w="4440" w:type="dxa"/>
          </w:tcPr>
          <w:p w14:paraId="7B9592EB" w14:textId="77777777" w:rsidR="007D30B5" w:rsidRPr="00983030" w:rsidRDefault="007D30B5" w:rsidP="00524D65"/>
          <w:p w14:paraId="34322B19" w14:textId="77777777" w:rsidR="007D30B5" w:rsidRPr="00983030" w:rsidRDefault="007D30B5" w:rsidP="00524D65"/>
          <w:p w14:paraId="03AC1CF3" w14:textId="77777777" w:rsidR="007D30B5" w:rsidRPr="00983030" w:rsidRDefault="007D30B5" w:rsidP="00524D65">
            <w:r w:rsidRPr="00983030">
              <w:t>A species is a group of organisms capable of interbreeding and producing fertile offspring, and which does not normally breed with other groups.</w:t>
            </w:r>
          </w:p>
          <w:p w14:paraId="7CDF58F6" w14:textId="77777777" w:rsidR="007D30B5" w:rsidRPr="00983030" w:rsidRDefault="007D30B5" w:rsidP="00524D65"/>
          <w:p w14:paraId="1F64C889" w14:textId="77777777" w:rsidR="007D30B5" w:rsidRPr="00983030" w:rsidRDefault="007D30B5" w:rsidP="00524D65"/>
          <w:p w14:paraId="786DEA49" w14:textId="77777777" w:rsidR="007D30B5" w:rsidRPr="00983030" w:rsidRDefault="007D30B5" w:rsidP="00524D65"/>
          <w:p w14:paraId="2BC1ED67" w14:textId="77777777" w:rsidR="007D30B5" w:rsidRPr="00983030" w:rsidRDefault="007D30B5" w:rsidP="00524D65"/>
          <w:p w14:paraId="49BD5E10" w14:textId="77777777" w:rsidR="007D30B5" w:rsidRPr="00983030" w:rsidRDefault="007D30B5" w:rsidP="00524D65"/>
        </w:tc>
        <w:tc>
          <w:tcPr>
            <w:tcW w:w="4440" w:type="dxa"/>
          </w:tcPr>
          <w:p w14:paraId="00CE56E5" w14:textId="77777777" w:rsidR="007D30B5" w:rsidRPr="00C07FA4" w:rsidRDefault="007D30B5" w:rsidP="00524D65"/>
          <w:p w14:paraId="06E842D2" w14:textId="77777777" w:rsidR="007D30B5" w:rsidRPr="00983030" w:rsidRDefault="007D30B5" w:rsidP="00524D65">
            <w:pPr>
              <w:rPr>
                <w:rFonts w:eastAsia="Calibri"/>
              </w:rPr>
            </w:pPr>
          </w:p>
          <w:p w14:paraId="17582B8A" w14:textId="77777777" w:rsidR="007D30B5" w:rsidRPr="00983030" w:rsidRDefault="007D30B5" w:rsidP="00524D65">
            <w:pPr>
              <w:rPr>
                <w:rFonts w:eastAsia="Calibri"/>
              </w:rPr>
            </w:pPr>
            <w:r w:rsidRPr="00983030">
              <w:rPr>
                <w:rFonts w:eastAsia="Calibri"/>
              </w:rPr>
              <w:t xml:space="preserve">Research the London Underground mosquito. </w:t>
            </w:r>
          </w:p>
          <w:p w14:paraId="2C8B036B" w14:textId="77777777" w:rsidR="007D30B5" w:rsidRPr="00C07FA4" w:rsidRDefault="007D30B5" w:rsidP="00524D65"/>
        </w:tc>
      </w:tr>
      <w:tr w:rsidR="007D30B5" w:rsidRPr="007F7745" w14:paraId="689C5218" w14:textId="77777777" w:rsidTr="00524D65">
        <w:tc>
          <w:tcPr>
            <w:tcW w:w="4440" w:type="dxa"/>
          </w:tcPr>
          <w:p w14:paraId="161FB643" w14:textId="77777777" w:rsidR="007D30B5" w:rsidRPr="007D30B5" w:rsidRDefault="007D30B5" w:rsidP="007D30B5">
            <w:pPr>
              <w:rPr>
                <w:b/>
              </w:rPr>
            </w:pPr>
            <w:r w:rsidRPr="007D30B5">
              <w:rPr>
                <w:b/>
              </w:rPr>
              <w:t>8</w:t>
            </w:r>
            <w:r w:rsidRPr="007D30B5">
              <w:rPr>
                <w:b/>
              </w:rPr>
              <w:tab/>
              <w:t>Genomic sequencing</w:t>
            </w:r>
          </w:p>
          <w:p w14:paraId="599FDE5D" w14:textId="77777777" w:rsidR="007D30B5" w:rsidRPr="00983030" w:rsidRDefault="007D30B5" w:rsidP="00524D65">
            <w:r w:rsidRPr="00983030">
              <w:t>(a) In genomic sequencing the sequence of nucleotide bases can be determined for individual genes and entire genomes.</w:t>
            </w:r>
          </w:p>
          <w:p w14:paraId="65226E33" w14:textId="77777777" w:rsidR="007D30B5" w:rsidRPr="00983030" w:rsidRDefault="007D30B5" w:rsidP="00524D65"/>
          <w:p w14:paraId="5270940D" w14:textId="77777777" w:rsidR="007D30B5" w:rsidRPr="00983030" w:rsidRDefault="007D30B5" w:rsidP="00524D65">
            <w:r w:rsidRPr="00983030">
              <w:t>Comparison of genomes from different species.</w:t>
            </w:r>
          </w:p>
          <w:p w14:paraId="43ECA8D7" w14:textId="6E7622E2" w:rsidR="007D30B5" w:rsidRDefault="007D30B5" w:rsidP="00524D65"/>
          <w:p w14:paraId="45252AAB" w14:textId="77777777" w:rsidR="007F4343" w:rsidRPr="00983030" w:rsidRDefault="007F4343" w:rsidP="00524D65"/>
          <w:p w14:paraId="69160C15" w14:textId="77777777" w:rsidR="007D30B5" w:rsidRPr="0085012C" w:rsidRDefault="007D30B5" w:rsidP="00524D65">
            <w:r w:rsidRPr="00983030">
              <w:t>Comparison of genomes reveals that many genes are highly conserved across different organisms.</w:t>
            </w:r>
          </w:p>
          <w:p w14:paraId="0DDA6284" w14:textId="77777777" w:rsidR="007D30B5" w:rsidRPr="0085012C" w:rsidRDefault="007D30B5" w:rsidP="00524D65"/>
        </w:tc>
        <w:tc>
          <w:tcPr>
            <w:tcW w:w="4440" w:type="dxa"/>
          </w:tcPr>
          <w:p w14:paraId="0E02101D" w14:textId="77777777" w:rsidR="007D30B5" w:rsidRPr="0085012C" w:rsidRDefault="007D30B5" w:rsidP="00524D65"/>
          <w:p w14:paraId="0030D7D2" w14:textId="77777777" w:rsidR="007D30B5" w:rsidRDefault="007D30B5" w:rsidP="00524D65">
            <w:pPr>
              <w:rPr>
                <w:rFonts w:eastAsia="Calibri"/>
              </w:rPr>
            </w:pPr>
            <w:r w:rsidRPr="00983030">
              <w:rPr>
                <w:rFonts w:eastAsia="Calibri"/>
              </w:rPr>
              <w:t>Computer programs can be used to identify base sequences by looking for sequences similar to known genes.</w:t>
            </w:r>
          </w:p>
          <w:p w14:paraId="6CD43800" w14:textId="77777777" w:rsidR="007D30B5" w:rsidRPr="00983030" w:rsidRDefault="007D30B5" w:rsidP="00524D65">
            <w:pPr>
              <w:rPr>
                <w:rFonts w:eastAsia="Calibri"/>
              </w:rPr>
            </w:pPr>
          </w:p>
          <w:p w14:paraId="2475585B" w14:textId="77777777" w:rsidR="007D30B5" w:rsidRPr="00983030" w:rsidRDefault="007D30B5" w:rsidP="00524D65">
            <w:r w:rsidRPr="00983030">
              <w:t>To compare sequence data, computer and statistical analyses (bioinformatics) are required.</w:t>
            </w:r>
          </w:p>
          <w:p w14:paraId="44CB62C4" w14:textId="77777777" w:rsidR="007D30B5" w:rsidRPr="00983030" w:rsidRDefault="007D30B5" w:rsidP="00524D65"/>
          <w:p w14:paraId="27848EC0" w14:textId="77777777" w:rsidR="007D30B5" w:rsidRDefault="007D30B5" w:rsidP="00524D65">
            <w:r w:rsidRPr="00983030">
              <w:t>Many genomes have been sequenced, particularly of disease-causing organisms, pest species and species that are important model organisms for research.</w:t>
            </w:r>
          </w:p>
          <w:p w14:paraId="24E86306" w14:textId="260BA34D" w:rsidR="005906DC" w:rsidRPr="0085012C" w:rsidRDefault="005906DC" w:rsidP="00524D65"/>
        </w:tc>
        <w:tc>
          <w:tcPr>
            <w:tcW w:w="4440" w:type="dxa"/>
          </w:tcPr>
          <w:p w14:paraId="022BB12E" w14:textId="77777777" w:rsidR="007D30B5" w:rsidRPr="0085012C" w:rsidRDefault="007D30B5" w:rsidP="00524D65"/>
          <w:p w14:paraId="6138D693" w14:textId="77777777" w:rsidR="007D30B5" w:rsidRPr="00983030" w:rsidRDefault="007D30B5" w:rsidP="00524D65">
            <w:pPr>
              <w:rPr>
                <w:rFonts w:eastAsia="Calibri"/>
              </w:rPr>
            </w:pPr>
            <w:r w:rsidRPr="00983030">
              <w:rPr>
                <w:rFonts w:eastAsia="Calibri"/>
              </w:rPr>
              <w:t xml:space="preserve">Research how sequencing technologies use techniques such as fluorescent tagging of nucleotides to identify the base sequence. </w:t>
            </w:r>
          </w:p>
          <w:p w14:paraId="5C8CAD54" w14:textId="77777777" w:rsidR="007D30B5" w:rsidRPr="00983030" w:rsidRDefault="007D30B5" w:rsidP="00524D65">
            <w:pPr>
              <w:rPr>
                <w:rFonts w:eastAsia="Calibri"/>
              </w:rPr>
            </w:pPr>
          </w:p>
          <w:p w14:paraId="1BE25DE3" w14:textId="77777777" w:rsidR="007D30B5" w:rsidRPr="00C07FA4" w:rsidRDefault="007D30B5" w:rsidP="00524D65">
            <w:r w:rsidRPr="00C07FA4">
              <w:t xml:space="preserve">Study potential uses of bioinformatics. </w:t>
            </w:r>
          </w:p>
          <w:p w14:paraId="5638964B" w14:textId="77777777" w:rsidR="007D30B5" w:rsidRPr="0085012C" w:rsidRDefault="007D30B5" w:rsidP="00524D65"/>
          <w:p w14:paraId="53EAAA5D" w14:textId="77777777" w:rsidR="007D30B5" w:rsidRPr="0085012C" w:rsidRDefault="007D30B5" w:rsidP="00524D65"/>
          <w:p w14:paraId="6C9699EF" w14:textId="77777777" w:rsidR="007D30B5" w:rsidRPr="0085012C" w:rsidRDefault="007D30B5" w:rsidP="00524D65"/>
        </w:tc>
      </w:tr>
      <w:tr w:rsidR="007D30B5" w:rsidRPr="007F7745" w14:paraId="281BDD28" w14:textId="77777777" w:rsidTr="00524D65">
        <w:tc>
          <w:tcPr>
            <w:tcW w:w="4440" w:type="dxa"/>
          </w:tcPr>
          <w:p w14:paraId="50064EB1" w14:textId="77777777" w:rsidR="007D30B5" w:rsidRPr="00983030" w:rsidRDefault="007D30B5" w:rsidP="00524D65">
            <w:r w:rsidRPr="00983030">
              <w:lastRenderedPageBreak/>
              <w:t xml:space="preserve">(b) Evidence from phylogenetics and molecular clocks to determine the main sequence of events in evolution. The sequence of events can be determined using sequence data and fossil evidence. </w:t>
            </w:r>
          </w:p>
          <w:p w14:paraId="1D05AC54" w14:textId="77777777" w:rsidR="007D30B5" w:rsidRDefault="007D30B5" w:rsidP="00524D65"/>
          <w:p w14:paraId="7DB0C5B0" w14:textId="77777777" w:rsidR="007D30B5" w:rsidRDefault="007D30B5" w:rsidP="00524D65"/>
          <w:p w14:paraId="019CF377" w14:textId="77777777" w:rsidR="007D30B5" w:rsidRPr="00983030" w:rsidRDefault="007D30B5" w:rsidP="00524D65"/>
          <w:p w14:paraId="7D34DFE3" w14:textId="77777777" w:rsidR="007D30B5" w:rsidRPr="00983030" w:rsidRDefault="007D30B5" w:rsidP="00524D65">
            <w:r w:rsidRPr="00983030">
              <w:t>Comparison of sequences provides evidence of the three domains of life — bacteria, archaea and eukaryotes.</w:t>
            </w:r>
          </w:p>
          <w:p w14:paraId="707E087D" w14:textId="77777777" w:rsidR="007D30B5" w:rsidRPr="00983030" w:rsidRDefault="007D30B5" w:rsidP="00524D65"/>
          <w:p w14:paraId="2E18A6E9" w14:textId="77777777" w:rsidR="007D30B5" w:rsidRPr="00214563" w:rsidRDefault="007D30B5" w:rsidP="00524D65"/>
        </w:tc>
        <w:tc>
          <w:tcPr>
            <w:tcW w:w="4440" w:type="dxa"/>
          </w:tcPr>
          <w:p w14:paraId="02C80A18" w14:textId="77777777" w:rsidR="007D30B5" w:rsidRPr="00983030" w:rsidRDefault="007D30B5" w:rsidP="00524D65">
            <w:r w:rsidRPr="00983030">
              <w:t xml:space="preserve">Phylogenetics is the study of evolutionary history and relationships. </w:t>
            </w:r>
          </w:p>
          <w:p w14:paraId="4F37FF34" w14:textId="77777777" w:rsidR="007D30B5" w:rsidRPr="00983030" w:rsidRDefault="007D30B5" w:rsidP="00524D65"/>
          <w:p w14:paraId="3246487C" w14:textId="77777777" w:rsidR="007D30B5" w:rsidRPr="00983030" w:rsidRDefault="007D30B5" w:rsidP="00524D65">
            <w:r w:rsidRPr="00983030">
              <w:t xml:space="preserve">Use of sequence data to study the evolutionary relatedness among groups of organisms. Sequence divergence is used to estimate time since lineages diverged. </w:t>
            </w:r>
          </w:p>
          <w:p w14:paraId="4D577851" w14:textId="77777777" w:rsidR="007D30B5" w:rsidRPr="00983030" w:rsidRDefault="007D30B5" w:rsidP="00524D65"/>
          <w:p w14:paraId="2FAF88E7" w14:textId="77777777" w:rsidR="007D30B5" w:rsidRPr="00983030" w:rsidRDefault="007D30B5" w:rsidP="00524D65">
            <w:r w:rsidRPr="00983030">
              <w:t>Use of sequence data and fossil evidence to determine the main sequence of events in evolution of life: cells, last universal ancestor, prokaryotes, photosynthetic organisms, eukaryotes, multicellularity, animals, vertebrates, land plants.</w:t>
            </w:r>
          </w:p>
          <w:p w14:paraId="7C23D8B6" w14:textId="77777777" w:rsidR="007D30B5" w:rsidRPr="00983030" w:rsidRDefault="007D30B5" w:rsidP="00524D65"/>
          <w:p w14:paraId="063DB34F" w14:textId="24A5AE2F" w:rsidR="007D30B5" w:rsidRDefault="007D30B5" w:rsidP="00524D65">
            <w:r w:rsidRPr="00983030">
              <w:t xml:space="preserve">Molecular clocks are used to show when species diverged during evolution. They assume a constant mutation rate and show differences in DNA sequences or amino acid sequences. </w:t>
            </w:r>
            <w:r w:rsidRPr="00214563">
              <w:t>Therefore</w:t>
            </w:r>
            <w:r w:rsidR="004824B3">
              <w:t>,</w:t>
            </w:r>
            <w:r w:rsidRPr="00214563">
              <w:t xml:space="preserve"> differences in sequence data between species indicate the time of divergence from a common ancestor.</w:t>
            </w:r>
          </w:p>
          <w:p w14:paraId="0814947A" w14:textId="77777777" w:rsidR="007D30B5" w:rsidRDefault="007D30B5" w:rsidP="00524D65"/>
          <w:p w14:paraId="1890B755" w14:textId="77777777" w:rsidR="007D30B5" w:rsidRDefault="007D30B5" w:rsidP="00524D65"/>
          <w:p w14:paraId="02D5F566" w14:textId="77777777" w:rsidR="007D30B5" w:rsidRPr="00983030" w:rsidRDefault="007D30B5" w:rsidP="00524D65"/>
        </w:tc>
        <w:tc>
          <w:tcPr>
            <w:tcW w:w="4440" w:type="dxa"/>
          </w:tcPr>
          <w:p w14:paraId="65340266" w14:textId="77777777" w:rsidR="007D30B5" w:rsidRPr="00983030" w:rsidRDefault="007D30B5" w:rsidP="00524D65">
            <w:pPr>
              <w:rPr>
                <w:rFonts w:eastAsia="Calibri"/>
              </w:rPr>
            </w:pPr>
            <w:r w:rsidRPr="00983030">
              <w:rPr>
                <w:rFonts w:eastAsia="Calibri"/>
              </w:rPr>
              <w:t xml:space="preserve">Study the evolution of bears and primates using Geneious software. </w:t>
            </w:r>
          </w:p>
          <w:p w14:paraId="174CF3AD" w14:textId="77777777" w:rsidR="007D30B5" w:rsidRPr="00983030" w:rsidRDefault="007D30B5" w:rsidP="00524D65">
            <w:pPr>
              <w:rPr>
                <w:rFonts w:eastAsia="Calibri"/>
              </w:rPr>
            </w:pPr>
          </w:p>
          <w:p w14:paraId="7E2CFE8C" w14:textId="77777777" w:rsidR="007D30B5" w:rsidRPr="00C07FA4" w:rsidRDefault="007D30B5" w:rsidP="00524D65">
            <w:r w:rsidRPr="00C07FA4">
              <w:t xml:space="preserve">Compare number and proportion of shared genes between organisms such as </w:t>
            </w:r>
            <w:r w:rsidRPr="00C07FA4">
              <w:rPr>
                <w:i/>
              </w:rPr>
              <w:t>C.</w:t>
            </w:r>
            <w:r w:rsidRPr="00983030">
              <w:t xml:space="preserve"> </w:t>
            </w:r>
            <w:r w:rsidRPr="00C07FA4">
              <w:rPr>
                <w:i/>
              </w:rPr>
              <w:t>elegans</w:t>
            </w:r>
            <w:r w:rsidRPr="00C07FA4">
              <w:t xml:space="preserve">, Drosophila and humans. </w:t>
            </w:r>
          </w:p>
          <w:p w14:paraId="1F2E44BC" w14:textId="77777777" w:rsidR="007D30B5" w:rsidRDefault="007D30B5" w:rsidP="00524D65"/>
          <w:p w14:paraId="4D0FAE26" w14:textId="77777777" w:rsidR="007D30B5" w:rsidRPr="00C07FA4" w:rsidRDefault="007D30B5" w:rsidP="00524D65"/>
          <w:p w14:paraId="6D98B714" w14:textId="77777777" w:rsidR="007D30B5" w:rsidRPr="00983030" w:rsidRDefault="007D30B5" w:rsidP="00524D65">
            <w:pPr>
              <w:rPr>
                <w:rFonts w:eastAsia="Calibri"/>
              </w:rPr>
            </w:pPr>
            <w:r w:rsidRPr="00983030">
              <w:rPr>
                <w:rFonts w:eastAsia="Calibri"/>
              </w:rPr>
              <w:t xml:space="preserve">Research the importance of the Fugu genome as an example of a very small vertebrate genome with a high rate of chromosome deletion. </w:t>
            </w:r>
          </w:p>
          <w:p w14:paraId="16B45ADA" w14:textId="77777777" w:rsidR="007D30B5" w:rsidRPr="00983030" w:rsidRDefault="007D30B5" w:rsidP="00524D65">
            <w:pPr>
              <w:rPr>
                <w:rFonts w:eastAsia="Calibri"/>
              </w:rPr>
            </w:pPr>
          </w:p>
          <w:p w14:paraId="200E15EB" w14:textId="77777777" w:rsidR="007D30B5" w:rsidRPr="00983030" w:rsidRDefault="007D30B5" w:rsidP="00524D65">
            <w:pPr>
              <w:rPr>
                <w:rFonts w:eastAsia="Calibri"/>
              </w:rPr>
            </w:pPr>
          </w:p>
          <w:p w14:paraId="576B9F1A" w14:textId="77777777" w:rsidR="007D30B5" w:rsidRDefault="007D30B5" w:rsidP="00524D65">
            <w:pPr>
              <w:rPr>
                <w:rFonts w:eastAsia="Calibri"/>
              </w:rPr>
            </w:pPr>
          </w:p>
          <w:p w14:paraId="56C39444" w14:textId="77777777" w:rsidR="007D30B5" w:rsidRPr="00214563" w:rsidRDefault="007D30B5" w:rsidP="00524D65">
            <w:r w:rsidRPr="00C07FA4">
              <w:t xml:space="preserve">Compare human and chimp genomes to show the rapid change in genes for immune system and regulation of neural development over last 6 million years. </w:t>
            </w:r>
          </w:p>
        </w:tc>
      </w:tr>
      <w:tr w:rsidR="007D30B5" w:rsidRPr="007F7745" w14:paraId="0275622E" w14:textId="77777777" w:rsidTr="00524D65">
        <w:tc>
          <w:tcPr>
            <w:tcW w:w="4440" w:type="dxa"/>
          </w:tcPr>
          <w:p w14:paraId="500002F3" w14:textId="77777777" w:rsidR="007D30B5" w:rsidRPr="00983030" w:rsidRDefault="007D30B5" w:rsidP="00524D65">
            <w:r w:rsidRPr="00983030">
              <w:lastRenderedPageBreak/>
              <w:t>(c) An individual’s genome can be analysed to predict the likelihood of developing certain diseases.</w:t>
            </w:r>
          </w:p>
          <w:p w14:paraId="2B7DFFB1" w14:textId="77777777" w:rsidR="007D30B5" w:rsidRPr="00983030" w:rsidRDefault="007D30B5" w:rsidP="00524D65"/>
          <w:p w14:paraId="1BC6F3DB" w14:textId="77777777" w:rsidR="007D30B5" w:rsidRPr="00BC39CB" w:rsidRDefault="007D30B5" w:rsidP="00524D65">
            <w:r w:rsidRPr="00983030">
              <w:t>Pharmacogenetics and personalised medicine.</w:t>
            </w:r>
          </w:p>
        </w:tc>
        <w:tc>
          <w:tcPr>
            <w:tcW w:w="4440" w:type="dxa"/>
          </w:tcPr>
          <w:p w14:paraId="3A85E822" w14:textId="77777777" w:rsidR="007D30B5" w:rsidRPr="00BC39CB" w:rsidRDefault="007D30B5" w:rsidP="00524D65"/>
          <w:p w14:paraId="3E273672" w14:textId="77777777" w:rsidR="007D30B5" w:rsidRPr="00BC39CB" w:rsidRDefault="007D30B5" w:rsidP="00524D65"/>
          <w:p w14:paraId="016081F1" w14:textId="77777777" w:rsidR="007D30B5" w:rsidRPr="00BC39CB" w:rsidRDefault="007D30B5" w:rsidP="00524D65"/>
          <w:p w14:paraId="6E65BBD0" w14:textId="77777777" w:rsidR="007D30B5" w:rsidRPr="00BC39CB" w:rsidRDefault="007D30B5" w:rsidP="00524D65"/>
          <w:p w14:paraId="4FE2FC6B" w14:textId="77777777" w:rsidR="007D30B5" w:rsidRPr="00BC39CB" w:rsidRDefault="007D30B5" w:rsidP="00524D65">
            <w:r w:rsidRPr="00BC39CB">
              <w:t>Pharmacogenetics is the use of genome information in the choice of drugs.</w:t>
            </w:r>
          </w:p>
          <w:p w14:paraId="51FA82CA" w14:textId="77777777" w:rsidR="007D30B5" w:rsidRPr="00983030" w:rsidRDefault="007D30B5" w:rsidP="00524D65"/>
          <w:p w14:paraId="12786B22" w14:textId="77777777" w:rsidR="007D30B5" w:rsidRPr="00983030" w:rsidRDefault="007D30B5" w:rsidP="00524D65">
            <w:r w:rsidRPr="00983030">
              <w:t>An individual’s personal genome sequence can be used to select the most effective drugs and dosage to treat their disease (personalised medicine).</w:t>
            </w:r>
          </w:p>
          <w:p w14:paraId="30B2B279" w14:textId="77777777" w:rsidR="007D30B5" w:rsidRPr="00983030" w:rsidRDefault="007D30B5" w:rsidP="00524D65"/>
        </w:tc>
        <w:tc>
          <w:tcPr>
            <w:tcW w:w="4440" w:type="dxa"/>
          </w:tcPr>
          <w:p w14:paraId="52758B7F" w14:textId="77777777" w:rsidR="007D30B5" w:rsidRPr="007F7745" w:rsidRDefault="007D30B5" w:rsidP="00524D65">
            <w:pPr>
              <w:tabs>
                <w:tab w:val="clear" w:pos="284"/>
                <w:tab w:val="clear" w:pos="567"/>
              </w:tabs>
              <w:autoSpaceDE w:val="0"/>
              <w:autoSpaceDN w:val="0"/>
              <w:adjustRightInd w:val="0"/>
              <w:spacing w:line="240" w:lineRule="auto"/>
              <w:rPr>
                <w:rFonts w:eastAsia="Calibri" w:cs="Arial"/>
                <w:color w:val="000000"/>
                <w:sz w:val="24"/>
                <w:szCs w:val="24"/>
              </w:rPr>
            </w:pPr>
          </w:p>
        </w:tc>
      </w:tr>
    </w:tbl>
    <w:p w14:paraId="6C44266C" w14:textId="77777777" w:rsidR="007D30B5" w:rsidRDefault="007D30B5" w:rsidP="007D30B5">
      <w:pPr>
        <w:rPr>
          <w:lang w:eastAsia="en-GB"/>
        </w:rPr>
      </w:pPr>
    </w:p>
    <w:p w14:paraId="0D82E16B" w14:textId="77777777" w:rsidR="007D30B5" w:rsidRDefault="007D30B5" w:rsidP="007D30B5">
      <w:pPr>
        <w:tabs>
          <w:tab w:val="clear" w:pos="284"/>
          <w:tab w:val="clear" w:pos="567"/>
        </w:tabs>
        <w:spacing w:line="240" w:lineRule="auto"/>
        <w:rPr>
          <w:lang w:eastAsia="en-GB"/>
        </w:rPr>
      </w:pPr>
      <w:r>
        <w:rPr>
          <w:lang w:eastAsia="en-GB"/>
        </w:rPr>
        <w:br w:type="page"/>
      </w:r>
    </w:p>
    <w:tbl>
      <w:tblPr>
        <w:tblStyle w:val="TableGrid21"/>
        <w:tblW w:w="0" w:type="auto"/>
        <w:tblLook w:val="04A0" w:firstRow="1" w:lastRow="0" w:firstColumn="1" w:lastColumn="0" w:noHBand="0" w:noVBand="1"/>
      </w:tblPr>
      <w:tblGrid>
        <w:gridCol w:w="4392"/>
        <w:gridCol w:w="4393"/>
        <w:gridCol w:w="4393"/>
      </w:tblGrid>
      <w:tr w:rsidR="007D30B5" w:rsidRPr="007F7745" w14:paraId="55ECFF00" w14:textId="77777777" w:rsidTr="00524D65">
        <w:trPr>
          <w:tblHeader/>
        </w:trPr>
        <w:tc>
          <w:tcPr>
            <w:tcW w:w="13178" w:type="dxa"/>
            <w:gridSpan w:val="3"/>
            <w:shd w:val="clear" w:color="auto" w:fill="BFBFBF" w:themeFill="background1" w:themeFillShade="BF"/>
          </w:tcPr>
          <w:p w14:paraId="710E8ABA" w14:textId="77777777" w:rsidR="007D30B5" w:rsidRPr="00C07FA4" w:rsidRDefault="007D30B5" w:rsidP="00524D65">
            <w:pPr>
              <w:pStyle w:val="Heading4"/>
            </w:pPr>
            <w:r w:rsidRPr="00C07FA4">
              <w:lastRenderedPageBreak/>
              <w:t>Metabolism and survival</w:t>
            </w:r>
          </w:p>
        </w:tc>
      </w:tr>
      <w:tr w:rsidR="007D30B5" w:rsidRPr="007F7745" w14:paraId="5FA8AAD7" w14:textId="77777777" w:rsidTr="00524D65">
        <w:trPr>
          <w:tblHeader/>
        </w:trPr>
        <w:tc>
          <w:tcPr>
            <w:tcW w:w="4392" w:type="dxa"/>
            <w:shd w:val="clear" w:color="auto" w:fill="BFBFBF" w:themeFill="background1" w:themeFillShade="BF"/>
          </w:tcPr>
          <w:p w14:paraId="7FFF7F88" w14:textId="77777777" w:rsidR="007D30B5" w:rsidRPr="007F7745" w:rsidRDefault="007D30B5" w:rsidP="00524D65">
            <w:pPr>
              <w:pStyle w:val="Heading5"/>
            </w:pPr>
            <w:r w:rsidRPr="007F7745">
              <w:rPr>
                <w:lang w:eastAsia="en-GB"/>
              </w:rPr>
              <w:t>Key areas</w:t>
            </w:r>
          </w:p>
        </w:tc>
        <w:tc>
          <w:tcPr>
            <w:tcW w:w="4393" w:type="dxa"/>
            <w:shd w:val="clear" w:color="auto" w:fill="BFBFBF" w:themeFill="background1" w:themeFillShade="BF"/>
          </w:tcPr>
          <w:p w14:paraId="07CC9120" w14:textId="77777777" w:rsidR="007D30B5" w:rsidRPr="00507B76" w:rsidRDefault="007D30B5" w:rsidP="00524D65">
            <w:pPr>
              <w:pStyle w:val="Heading5"/>
            </w:pPr>
            <w:r w:rsidRPr="00507B76">
              <w:t>Depth of knowledge required</w:t>
            </w:r>
          </w:p>
        </w:tc>
        <w:tc>
          <w:tcPr>
            <w:tcW w:w="4393" w:type="dxa"/>
            <w:shd w:val="clear" w:color="auto" w:fill="BFBFBF" w:themeFill="background1" w:themeFillShade="BF"/>
          </w:tcPr>
          <w:p w14:paraId="4DE830E5" w14:textId="77777777" w:rsidR="007D30B5" w:rsidRPr="003916AC" w:rsidRDefault="007D30B5" w:rsidP="00524D65">
            <w:pPr>
              <w:pStyle w:val="Heading5"/>
            </w:pPr>
            <w:r w:rsidRPr="00C07FA4">
              <w:t>Suggested learning activities</w:t>
            </w:r>
          </w:p>
        </w:tc>
      </w:tr>
      <w:tr w:rsidR="007D30B5" w:rsidRPr="007F7745" w14:paraId="3805D56A" w14:textId="77777777" w:rsidTr="00524D65">
        <w:tc>
          <w:tcPr>
            <w:tcW w:w="4392" w:type="dxa"/>
          </w:tcPr>
          <w:p w14:paraId="64AED84A" w14:textId="77777777" w:rsidR="007D30B5" w:rsidRPr="007D30B5" w:rsidRDefault="007D30B5" w:rsidP="007D30B5">
            <w:pPr>
              <w:rPr>
                <w:b/>
              </w:rPr>
            </w:pPr>
            <w:r w:rsidRPr="007D30B5">
              <w:rPr>
                <w:b/>
              </w:rPr>
              <w:t>1</w:t>
            </w:r>
            <w:r w:rsidRPr="007D30B5">
              <w:rPr>
                <w:b/>
              </w:rPr>
              <w:tab/>
              <w:t xml:space="preserve">Metabolic pathways </w:t>
            </w:r>
          </w:p>
          <w:p w14:paraId="22AC7516" w14:textId="77777777" w:rsidR="007D30B5" w:rsidRPr="00507B76" w:rsidRDefault="007D30B5" w:rsidP="00524D65">
            <w:r w:rsidRPr="00507B76">
              <w:t>(a) Metabolic pathways are integrated and controlled pathways of enzyme-catalysed reactions within a cell.</w:t>
            </w:r>
          </w:p>
          <w:p w14:paraId="4D149D8A" w14:textId="77777777" w:rsidR="007D30B5" w:rsidRPr="00507B76" w:rsidRDefault="007D30B5" w:rsidP="00524D65"/>
          <w:p w14:paraId="2AEC9B17" w14:textId="77777777" w:rsidR="007D30B5" w:rsidRPr="00507B76" w:rsidRDefault="007D30B5" w:rsidP="00524D65">
            <w:r w:rsidRPr="00507B76">
              <w:t>Metabolic pathways can have reversible steps, irreversible steps and alternative routes.</w:t>
            </w:r>
          </w:p>
          <w:p w14:paraId="520680AB" w14:textId="77777777" w:rsidR="007D30B5" w:rsidRPr="00C07FA4" w:rsidRDefault="007D30B5" w:rsidP="00524D65"/>
          <w:p w14:paraId="5E830C9E" w14:textId="77777777" w:rsidR="007D30B5" w:rsidRPr="00C07FA4" w:rsidRDefault="007D30B5" w:rsidP="00524D65">
            <w:r w:rsidRPr="00983030">
              <w:t>Reactions within metabolic pathways can be anabolic or catabolic. Anabolic reactions build up large molecules from small molecules and require energy. Catabolic reactions break down large molecules into smaller molecules and release energy.</w:t>
            </w:r>
          </w:p>
          <w:p w14:paraId="6487E3D6" w14:textId="77777777" w:rsidR="007D30B5" w:rsidRPr="007F7745" w:rsidRDefault="007D30B5" w:rsidP="00524D65">
            <w:pPr>
              <w:rPr>
                <w:rFonts w:cs="Arial"/>
                <w:highlight w:val="yellow"/>
              </w:rPr>
            </w:pPr>
          </w:p>
        </w:tc>
        <w:tc>
          <w:tcPr>
            <w:tcW w:w="4393" w:type="dxa"/>
          </w:tcPr>
          <w:p w14:paraId="4C3C6BCC" w14:textId="77777777" w:rsidR="007D30B5" w:rsidRPr="007F7745" w:rsidRDefault="007D30B5" w:rsidP="00524D65">
            <w:pPr>
              <w:rPr>
                <w:rFonts w:cs="Arial"/>
                <w:highlight w:val="yellow"/>
              </w:rPr>
            </w:pPr>
          </w:p>
        </w:tc>
        <w:tc>
          <w:tcPr>
            <w:tcW w:w="4393" w:type="dxa"/>
          </w:tcPr>
          <w:p w14:paraId="45004FE5" w14:textId="77777777" w:rsidR="007D30B5" w:rsidRPr="007F7745" w:rsidRDefault="007D30B5" w:rsidP="00524D65">
            <w:pPr>
              <w:rPr>
                <w:rFonts w:cs="Arial"/>
              </w:rPr>
            </w:pPr>
          </w:p>
        </w:tc>
      </w:tr>
      <w:tr w:rsidR="007D30B5" w:rsidRPr="007F7745" w14:paraId="46E84F28" w14:textId="77777777" w:rsidTr="00524D65">
        <w:tc>
          <w:tcPr>
            <w:tcW w:w="4392" w:type="dxa"/>
          </w:tcPr>
          <w:p w14:paraId="52D91973" w14:textId="77777777" w:rsidR="007D30B5" w:rsidRPr="00D84453" w:rsidRDefault="007D30B5" w:rsidP="00524D65">
            <w:r w:rsidRPr="00983030">
              <w:t>(b) Protein pores, pumps and enzymes are embedded in membranes.</w:t>
            </w:r>
          </w:p>
          <w:p w14:paraId="6DB237BA" w14:textId="77777777" w:rsidR="007D30B5" w:rsidRPr="00D84453" w:rsidRDefault="007D30B5" w:rsidP="00524D65">
            <w:pPr>
              <w:rPr>
                <w:highlight w:val="yellow"/>
              </w:rPr>
            </w:pPr>
          </w:p>
        </w:tc>
        <w:tc>
          <w:tcPr>
            <w:tcW w:w="4393" w:type="dxa"/>
          </w:tcPr>
          <w:p w14:paraId="6910CA70" w14:textId="77777777" w:rsidR="007D30B5" w:rsidRPr="00D84453" w:rsidRDefault="007D30B5" w:rsidP="00524D65">
            <w:pPr>
              <w:rPr>
                <w:highlight w:val="yellow"/>
              </w:rPr>
            </w:pPr>
            <w:r w:rsidRPr="00D84453">
              <w:t>No requirement to know details of sodium potassium pump.</w:t>
            </w:r>
          </w:p>
        </w:tc>
        <w:tc>
          <w:tcPr>
            <w:tcW w:w="4393" w:type="dxa"/>
          </w:tcPr>
          <w:p w14:paraId="44330BDF" w14:textId="77777777" w:rsidR="007D30B5" w:rsidRPr="007F7745" w:rsidRDefault="007D30B5" w:rsidP="00524D65">
            <w:pPr>
              <w:rPr>
                <w:rFonts w:cs="Arial"/>
              </w:rPr>
            </w:pPr>
          </w:p>
          <w:p w14:paraId="755B340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0483A090" w14:textId="77777777" w:rsidTr="00524D65">
        <w:tc>
          <w:tcPr>
            <w:tcW w:w="4392" w:type="dxa"/>
          </w:tcPr>
          <w:p w14:paraId="59317E2F" w14:textId="77777777" w:rsidR="007D30B5" w:rsidRPr="009735F1" w:rsidRDefault="007D30B5" w:rsidP="00524D65">
            <w:pPr>
              <w:rPr>
                <w:rFonts w:eastAsia="Calibri"/>
              </w:rPr>
            </w:pPr>
            <w:r w:rsidRPr="009735F1">
              <w:t xml:space="preserve">(c) </w:t>
            </w:r>
            <w:r w:rsidRPr="009735F1">
              <w:rPr>
                <w:rFonts w:eastAsia="Calibri"/>
              </w:rPr>
              <w:t>Metabolic pathways are controlled by the presence or absence of particular enzymes and the regulation of the rate of reaction of key enzymes.</w:t>
            </w:r>
          </w:p>
          <w:p w14:paraId="5AC2A3F2" w14:textId="77777777" w:rsidR="007D30B5" w:rsidRPr="009735F1" w:rsidRDefault="007D30B5" w:rsidP="00524D65">
            <w:pPr>
              <w:rPr>
                <w:rFonts w:eastAsia="Calibri"/>
              </w:rPr>
            </w:pPr>
          </w:p>
          <w:p w14:paraId="781850B4" w14:textId="77777777" w:rsidR="007D30B5" w:rsidRPr="009735F1" w:rsidRDefault="007D30B5" w:rsidP="00524D65">
            <w:r w:rsidRPr="009735F1">
              <w:t xml:space="preserve">Induced fit and the role of the active site of an enzyme in affecting activation energy </w:t>
            </w:r>
            <w:r w:rsidRPr="009735F1">
              <w:lastRenderedPageBreak/>
              <w:t>and the affinity of the substrate and products for the active site.</w:t>
            </w:r>
          </w:p>
          <w:p w14:paraId="57DD08C5" w14:textId="77777777" w:rsidR="007D30B5" w:rsidRDefault="007D30B5" w:rsidP="00524D65"/>
          <w:p w14:paraId="55A63F50" w14:textId="77777777" w:rsidR="007D30B5" w:rsidRPr="00983030" w:rsidRDefault="007D30B5" w:rsidP="00524D65">
            <w:pPr>
              <w:rPr>
                <w:rFonts w:eastAsia="Calibri"/>
              </w:rPr>
            </w:pPr>
            <w:r w:rsidRPr="00983030">
              <w:rPr>
                <w:rFonts w:eastAsia="Calibri"/>
              </w:rPr>
              <w:t>The effects of substrate and product concentration on the direction and rate of enzyme reactions.</w:t>
            </w:r>
          </w:p>
          <w:p w14:paraId="65D7C06B" w14:textId="77777777" w:rsidR="007D30B5" w:rsidRPr="00983030" w:rsidRDefault="007D30B5" w:rsidP="00524D65">
            <w:pPr>
              <w:rPr>
                <w:rFonts w:eastAsia="Calibri"/>
              </w:rPr>
            </w:pPr>
          </w:p>
          <w:p w14:paraId="20FDB957" w14:textId="77777777" w:rsidR="007D30B5" w:rsidRPr="00983030" w:rsidRDefault="007D30B5" w:rsidP="00524D65"/>
          <w:p w14:paraId="40BC0ABC" w14:textId="77777777" w:rsidR="007D30B5" w:rsidRPr="00983030" w:rsidRDefault="007D30B5" w:rsidP="00524D65"/>
          <w:p w14:paraId="08F496C2" w14:textId="77777777" w:rsidR="007D30B5" w:rsidRPr="00983030" w:rsidRDefault="007D30B5" w:rsidP="00524D65"/>
          <w:p w14:paraId="2A483664" w14:textId="77777777" w:rsidR="007D30B5" w:rsidRDefault="007D30B5" w:rsidP="00524D65"/>
          <w:p w14:paraId="2F5B70B9" w14:textId="77777777" w:rsidR="007D30B5" w:rsidRDefault="007D30B5" w:rsidP="00524D65"/>
          <w:p w14:paraId="62002D3D" w14:textId="77777777" w:rsidR="007D30B5" w:rsidRPr="00983030" w:rsidRDefault="007D30B5" w:rsidP="00524D65"/>
          <w:p w14:paraId="3BD47AAA" w14:textId="77777777" w:rsidR="007D30B5" w:rsidRPr="00D84453" w:rsidRDefault="007D30B5" w:rsidP="00524D65">
            <w:r w:rsidRPr="00983030">
              <w:t>Control of metabolic pathways through competitive, non-competitive and feedback inhibition of enzymes.</w:t>
            </w:r>
          </w:p>
          <w:p w14:paraId="6172AF1C" w14:textId="77777777" w:rsidR="007D30B5" w:rsidRPr="00983030" w:rsidRDefault="007D30B5" w:rsidP="00524D65">
            <w:pPr>
              <w:rPr>
                <w:rFonts w:eastAsia="Calibri"/>
              </w:rPr>
            </w:pPr>
          </w:p>
          <w:p w14:paraId="07B4BFD5" w14:textId="77777777" w:rsidR="007D30B5" w:rsidRPr="00D84453" w:rsidRDefault="007D30B5" w:rsidP="00524D65"/>
          <w:p w14:paraId="3C300F1E" w14:textId="77777777" w:rsidR="007D30B5" w:rsidRPr="00D84453" w:rsidRDefault="007D30B5" w:rsidP="00524D65">
            <w:pPr>
              <w:rPr>
                <w:highlight w:val="yellow"/>
              </w:rPr>
            </w:pPr>
          </w:p>
        </w:tc>
        <w:tc>
          <w:tcPr>
            <w:tcW w:w="4393" w:type="dxa"/>
          </w:tcPr>
          <w:p w14:paraId="1AC0C958" w14:textId="77777777" w:rsidR="007D30B5" w:rsidRPr="009735F1" w:rsidRDefault="007D30B5" w:rsidP="00524D65"/>
          <w:p w14:paraId="70F8E778" w14:textId="77777777" w:rsidR="007D30B5" w:rsidRPr="009735F1" w:rsidRDefault="007D30B5" w:rsidP="00524D65"/>
          <w:p w14:paraId="17D4D0C5" w14:textId="77777777" w:rsidR="007D30B5" w:rsidRPr="009735F1" w:rsidRDefault="007D30B5" w:rsidP="00524D65"/>
          <w:p w14:paraId="5A59D7E0" w14:textId="77777777" w:rsidR="007D30B5" w:rsidRDefault="007D30B5" w:rsidP="00524D65"/>
          <w:p w14:paraId="43BBA310" w14:textId="77777777" w:rsidR="007D30B5" w:rsidRPr="009735F1" w:rsidRDefault="007D30B5" w:rsidP="00524D65"/>
          <w:p w14:paraId="106B6BDD" w14:textId="77777777" w:rsidR="007D30B5" w:rsidRPr="009735F1" w:rsidRDefault="007D30B5" w:rsidP="00524D65">
            <w:r w:rsidRPr="009735F1">
              <w:t>Induced fit occurs when the active site changes shape to better fit the substrate after the substrate binds.</w:t>
            </w:r>
          </w:p>
          <w:p w14:paraId="0415C8F7" w14:textId="77777777" w:rsidR="007D30B5" w:rsidRDefault="007D30B5" w:rsidP="00524D65"/>
          <w:p w14:paraId="52CB70BD" w14:textId="77777777" w:rsidR="007D30B5" w:rsidRDefault="007D30B5" w:rsidP="00524D65"/>
          <w:p w14:paraId="61B0E7A9" w14:textId="77777777" w:rsidR="007D30B5" w:rsidRPr="009735F1" w:rsidRDefault="007D30B5" w:rsidP="00524D65"/>
          <w:p w14:paraId="5AB438E7" w14:textId="77777777" w:rsidR="007D30B5" w:rsidRPr="009735F1" w:rsidRDefault="007D30B5" w:rsidP="00524D65">
            <w:r w:rsidRPr="009735F1">
              <w:t>The substrate molecule(s) have a high affinity for the active site and the subsequent products have a low affinity, allowing them to leave the active site.</w:t>
            </w:r>
          </w:p>
          <w:p w14:paraId="4EF7CF15" w14:textId="77777777" w:rsidR="007D30B5" w:rsidRPr="009735F1" w:rsidRDefault="007D30B5" w:rsidP="00524D65"/>
          <w:p w14:paraId="13D03851" w14:textId="77777777" w:rsidR="007D30B5" w:rsidRPr="00983030" w:rsidRDefault="007D30B5" w:rsidP="00524D65">
            <w:pPr>
              <w:rPr>
                <w:rFonts w:eastAsia="Calibri"/>
              </w:rPr>
            </w:pPr>
            <w:r w:rsidRPr="00983030">
              <w:rPr>
                <w:rFonts w:eastAsia="Calibri"/>
              </w:rPr>
              <w:t>Some metabolic reactions are reversible and the presence of a substrate or the removal of a product will drive a sequence of reactions in a particular direction.</w:t>
            </w:r>
          </w:p>
          <w:p w14:paraId="360D2D2E" w14:textId="77777777" w:rsidR="007D30B5" w:rsidRPr="00983030" w:rsidRDefault="007D30B5" w:rsidP="00524D65"/>
          <w:p w14:paraId="328B0891" w14:textId="77777777" w:rsidR="007D30B5" w:rsidRPr="00983030" w:rsidRDefault="007D30B5" w:rsidP="00524D65">
            <w:r w:rsidRPr="00983030">
              <w:t>Competitive inhibitors bind at the active site preventing the substrate from binding. Competitive inhibition can be reversed by increasing substrate concentration.</w:t>
            </w:r>
          </w:p>
          <w:p w14:paraId="1AD467C3" w14:textId="77777777" w:rsidR="007D30B5" w:rsidRPr="00983030" w:rsidRDefault="007D30B5" w:rsidP="00524D65"/>
          <w:p w14:paraId="619D6972" w14:textId="77777777" w:rsidR="007D30B5" w:rsidRPr="00983030" w:rsidRDefault="007D30B5" w:rsidP="00524D65">
            <w:r w:rsidRPr="00983030">
              <w:t>Non-competitive inhibitors bind away from the active site but change the shape of the active site preventing the substrate from binding. Non-competitive inhibition cannot be reversed by increasing substrate concentration.</w:t>
            </w:r>
          </w:p>
          <w:p w14:paraId="6EE330CC" w14:textId="77777777" w:rsidR="007D30B5" w:rsidRPr="00983030" w:rsidRDefault="007D30B5" w:rsidP="00524D65"/>
          <w:p w14:paraId="1CD40204" w14:textId="77777777" w:rsidR="007D30B5" w:rsidRPr="00983030" w:rsidRDefault="007D30B5" w:rsidP="00524D65">
            <w:r w:rsidRPr="00983030">
              <w:t xml:space="preserve">Feedback inhibition occurs when the end-product in the metabolic pathway reaches a critical concentration. The end-product </w:t>
            </w:r>
            <w:r w:rsidRPr="00983030">
              <w:lastRenderedPageBreak/>
              <w:t>then inhibits an earlier enzyme, blocking the pathway, and so prevents further synthesis of the end-product.</w:t>
            </w:r>
          </w:p>
          <w:p w14:paraId="0C5E0954" w14:textId="77777777" w:rsidR="007D30B5" w:rsidRPr="00983030" w:rsidRDefault="007D30B5" w:rsidP="00524D65">
            <w:pPr>
              <w:rPr>
                <w:highlight w:val="yellow"/>
              </w:rPr>
            </w:pPr>
          </w:p>
        </w:tc>
        <w:tc>
          <w:tcPr>
            <w:tcW w:w="4393" w:type="dxa"/>
          </w:tcPr>
          <w:p w14:paraId="0E98A5FF" w14:textId="77777777" w:rsidR="007D30B5" w:rsidRPr="00D84453" w:rsidRDefault="007D30B5" w:rsidP="00524D65">
            <w:pPr>
              <w:rPr>
                <w:rFonts w:eastAsia="Calibri"/>
              </w:rPr>
            </w:pPr>
            <w:r w:rsidRPr="00D84453">
              <w:rPr>
                <w:rFonts w:eastAsia="Calibri"/>
              </w:rPr>
              <w:lastRenderedPageBreak/>
              <w:t xml:space="preserve">Carry out enzyme induction experiments such as the breakdown of ONPG by beta galactosidase in </w:t>
            </w:r>
            <w:r w:rsidRPr="00D84453">
              <w:rPr>
                <w:rFonts w:eastAsia="Calibri"/>
                <w:i/>
              </w:rPr>
              <w:t>E. coli</w:t>
            </w:r>
            <w:r w:rsidRPr="00983030">
              <w:rPr>
                <w:rFonts w:eastAsia="Calibri"/>
              </w:rPr>
              <w:t xml:space="preserve">, </w:t>
            </w:r>
            <w:r w:rsidRPr="00D84453">
              <w:rPr>
                <w:rFonts w:eastAsia="Calibri"/>
              </w:rPr>
              <w:t>with lactose acting as an inducer.</w:t>
            </w:r>
          </w:p>
          <w:p w14:paraId="1124F03F" w14:textId="77777777" w:rsidR="007D30B5" w:rsidRPr="003A3F91" w:rsidRDefault="007D30B5" w:rsidP="00524D65"/>
          <w:p w14:paraId="512154BD" w14:textId="77777777" w:rsidR="007D30B5" w:rsidRPr="00D84453" w:rsidRDefault="007D30B5" w:rsidP="00524D65"/>
          <w:p w14:paraId="06BCA4D0" w14:textId="77777777" w:rsidR="007D30B5" w:rsidRPr="00D84453" w:rsidRDefault="007D30B5" w:rsidP="00524D65"/>
          <w:p w14:paraId="0E0B845A" w14:textId="77777777" w:rsidR="007D30B5" w:rsidRDefault="007D30B5" w:rsidP="00524D65">
            <w:pPr>
              <w:rPr>
                <w:rFonts w:eastAsiaTheme="minorHAnsi"/>
              </w:rPr>
            </w:pPr>
          </w:p>
          <w:p w14:paraId="6AE11A6E" w14:textId="77777777" w:rsidR="007D30B5" w:rsidRDefault="007D30B5" w:rsidP="00524D65">
            <w:pPr>
              <w:rPr>
                <w:rFonts w:eastAsiaTheme="minorHAnsi"/>
              </w:rPr>
            </w:pPr>
          </w:p>
          <w:p w14:paraId="58BFCE78" w14:textId="77777777" w:rsidR="007D30B5" w:rsidRDefault="007D30B5" w:rsidP="00524D65">
            <w:pPr>
              <w:rPr>
                <w:rFonts w:eastAsiaTheme="minorHAnsi"/>
              </w:rPr>
            </w:pPr>
          </w:p>
          <w:p w14:paraId="5160A9A2" w14:textId="77777777" w:rsidR="007D30B5" w:rsidRDefault="007D30B5" w:rsidP="00524D65">
            <w:pPr>
              <w:rPr>
                <w:rFonts w:eastAsiaTheme="minorHAnsi"/>
              </w:rPr>
            </w:pPr>
          </w:p>
          <w:p w14:paraId="0458961B" w14:textId="77777777" w:rsidR="007D30B5" w:rsidRPr="00983030" w:rsidRDefault="007D30B5" w:rsidP="00524D65">
            <w:pPr>
              <w:rPr>
                <w:rFonts w:eastAsiaTheme="minorHAnsi"/>
              </w:rPr>
            </w:pPr>
            <w:r w:rsidRPr="00983030">
              <w:rPr>
                <w:rFonts w:eastAsiaTheme="minorHAnsi"/>
              </w:rPr>
              <w:t xml:space="preserve">Carry out activation energy experiments, comparing heat, manganese dioxide and catalase action on hydrogen peroxide. </w:t>
            </w:r>
          </w:p>
          <w:p w14:paraId="55832CA6" w14:textId="77777777" w:rsidR="007D30B5" w:rsidRPr="00D84453" w:rsidRDefault="007D30B5" w:rsidP="00524D65"/>
          <w:p w14:paraId="2454C7E7" w14:textId="77777777" w:rsidR="007D30B5" w:rsidRPr="003A3F91" w:rsidRDefault="007D30B5" w:rsidP="00524D65"/>
          <w:p w14:paraId="6385BC76" w14:textId="77777777" w:rsidR="007D30B5" w:rsidRDefault="007D30B5" w:rsidP="00524D65">
            <w:pPr>
              <w:rPr>
                <w:rFonts w:eastAsia="Calibri"/>
              </w:rPr>
            </w:pPr>
          </w:p>
          <w:p w14:paraId="1C9BE904" w14:textId="77777777" w:rsidR="007D30B5" w:rsidRDefault="007D30B5" w:rsidP="00524D65">
            <w:pPr>
              <w:rPr>
                <w:rFonts w:eastAsia="Calibri"/>
              </w:rPr>
            </w:pPr>
          </w:p>
          <w:p w14:paraId="2446F261" w14:textId="77777777" w:rsidR="007D30B5" w:rsidRPr="00D84453" w:rsidRDefault="007D30B5" w:rsidP="00524D65">
            <w:pPr>
              <w:rPr>
                <w:rFonts w:eastAsia="Calibri"/>
              </w:rPr>
            </w:pPr>
            <w:r w:rsidRPr="00D84453">
              <w:rPr>
                <w:rFonts w:eastAsia="Calibri"/>
              </w:rPr>
              <w:t>Carry out experiments on the effect of increasing substrate concentration on reactions. Examples could include using hydrogen peroxide and adding filter paper discs soaked in catalase.</w:t>
            </w:r>
          </w:p>
          <w:p w14:paraId="50CD485B" w14:textId="77777777" w:rsidR="007D30B5" w:rsidRPr="00D84453" w:rsidRDefault="007D30B5" w:rsidP="00524D65"/>
          <w:p w14:paraId="6E5DB215" w14:textId="77777777" w:rsidR="007D30B5" w:rsidRPr="00D84453" w:rsidRDefault="007D30B5" w:rsidP="00524D65">
            <w:r w:rsidRPr="00D84453">
              <w:t xml:space="preserve">Carry out experiments on the effect of inhibitors on reactions. Examples could include the inhibition of beta galactosidase by galactose and its reversal by increasing ONPG concentration. </w:t>
            </w:r>
          </w:p>
          <w:p w14:paraId="1B85C678" w14:textId="77777777" w:rsidR="007D30B5" w:rsidRPr="0004189A" w:rsidRDefault="007D30B5" w:rsidP="00524D65">
            <w:pPr>
              <w:rPr>
                <w:rFonts w:eastAsiaTheme="minorHAnsi"/>
              </w:rPr>
            </w:pPr>
          </w:p>
          <w:p w14:paraId="761BA05D" w14:textId="77777777" w:rsidR="007D30B5" w:rsidRPr="0004189A" w:rsidRDefault="007D30B5" w:rsidP="00524D65">
            <w:pPr>
              <w:rPr>
                <w:rFonts w:eastAsiaTheme="minorHAnsi"/>
              </w:rPr>
            </w:pPr>
          </w:p>
          <w:p w14:paraId="1CE40786" w14:textId="77777777" w:rsidR="007D30B5" w:rsidRPr="0004189A" w:rsidRDefault="007D30B5" w:rsidP="00524D65">
            <w:pPr>
              <w:rPr>
                <w:rFonts w:eastAsiaTheme="minorHAnsi"/>
              </w:rPr>
            </w:pPr>
          </w:p>
          <w:p w14:paraId="73015D58" w14:textId="77777777" w:rsidR="007D30B5" w:rsidRPr="0004189A" w:rsidRDefault="007D30B5" w:rsidP="00524D65">
            <w:pPr>
              <w:rPr>
                <w:rFonts w:eastAsiaTheme="minorHAnsi"/>
              </w:rPr>
            </w:pPr>
          </w:p>
          <w:p w14:paraId="1666E59E" w14:textId="77777777" w:rsidR="007D30B5" w:rsidRPr="003A3F91" w:rsidRDefault="007D30B5" w:rsidP="00524D65">
            <w:r w:rsidRPr="00D84453">
              <w:t>Carry out experiments on end-product inhibition using phosphatase and phenolphthalein phosphate.</w:t>
            </w:r>
          </w:p>
        </w:tc>
      </w:tr>
      <w:tr w:rsidR="007D30B5" w:rsidRPr="007F7745" w14:paraId="58A41945" w14:textId="77777777" w:rsidTr="00524D65">
        <w:tc>
          <w:tcPr>
            <w:tcW w:w="4392" w:type="dxa"/>
          </w:tcPr>
          <w:p w14:paraId="48B376B3" w14:textId="77777777" w:rsidR="007D30B5" w:rsidRPr="007D30B5" w:rsidRDefault="007D30B5" w:rsidP="007D30B5">
            <w:pPr>
              <w:rPr>
                <w:b/>
              </w:rPr>
            </w:pPr>
            <w:r w:rsidRPr="007D30B5">
              <w:rPr>
                <w:b/>
              </w:rPr>
              <w:lastRenderedPageBreak/>
              <w:t>2</w:t>
            </w:r>
            <w:r w:rsidRPr="007D30B5">
              <w:rPr>
                <w:b/>
              </w:rPr>
              <w:tab/>
              <w:t>Cellular respiration</w:t>
            </w:r>
          </w:p>
          <w:p w14:paraId="27DD8852" w14:textId="77777777" w:rsidR="007D30B5" w:rsidRPr="007F7745" w:rsidRDefault="007D30B5" w:rsidP="00524D65">
            <w:pPr>
              <w:rPr>
                <w:rFonts w:eastAsia="Calibri" w:cs="Arial"/>
                <w:lang w:eastAsia="en-GB"/>
              </w:rPr>
            </w:pPr>
            <w:r w:rsidRPr="007F7745">
              <w:rPr>
                <w:rFonts w:eastAsia="Calibri" w:cs="Arial"/>
                <w:lang w:eastAsia="en-GB"/>
              </w:rPr>
              <w:t>(a) Metabolic pathways of cellular respiration.</w:t>
            </w:r>
          </w:p>
          <w:p w14:paraId="78C37CB7" w14:textId="77777777" w:rsidR="007D30B5" w:rsidRPr="007F7745" w:rsidRDefault="007D30B5" w:rsidP="00524D65">
            <w:pPr>
              <w:rPr>
                <w:rFonts w:eastAsia="Calibri" w:cs="Arial"/>
                <w:lang w:eastAsia="en-GB"/>
              </w:rPr>
            </w:pPr>
          </w:p>
          <w:p w14:paraId="7E946AE4" w14:textId="77777777" w:rsidR="007D30B5" w:rsidRPr="007F7745" w:rsidRDefault="007D30B5" w:rsidP="00524D65">
            <w:pPr>
              <w:rPr>
                <w:rFonts w:eastAsia="Calibri" w:cs="Arial"/>
                <w:lang w:eastAsia="en-GB"/>
              </w:rPr>
            </w:pPr>
            <w:r w:rsidRPr="007F7745">
              <w:rPr>
                <w:rFonts w:eastAsia="Calibri" w:cs="Arial"/>
                <w:lang w:eastAsia="en-GB"/>
              </w:rPr>
              <w:t xml:space="preserve">Glycolysis is the breakdown of glucose to pyruvate in the cytoplasm. </w:t>
            </w:r>
          </w:p>
          <w:p w14:paraId="1ED5BB1F" w14:textId="77777777" w:rsidR="007D30B5" w:rsidRPr="007F7745" w:rsidRDefault="007D30B5" w:rsidP="00524D65">
            <w:pPr>
              <w:rPr>
                <w:rFonts w:cs="Arial"/>
                <w:lang w:eastAsia="en-GB"/>
              </w:rPr>
            </w:pPr>
          </w:p>
          <w:p w14:paraId="08784558" w14:textId="77777777" w:rsidR="007D30B5" w:rsidRPr="007F7745" w:rsidRDefault="007D30B5" w:rsidP="00524D65">
            <w:pPr>
              <w:autoSpaceDE w:val="0"/>
              <w:autoSpaceDN w:val="0"/>
              <w:adjustRightInd w:val="0"/>
              <w:rPr>
                <w:rFonts w:cs="Arial"/>
                <w:lang w:eastAsia="en-GB"/>
              </w:rPr>
            </w:pPr>
            <w:r w:rsidRPr="007F7745">
              <w:rPr>
                <w:rFonts w:cs="Arial"/>
                <w:lang w:eastAsia="en-GB"/>
              </w:rPr>
              <w:t xml:space="preserve">ATP is required for the phosphorylation of glucose and intermediates during the energy investment phase of glycolysis. This leads to the generation of more ATP during the energy pay-off stage and results in a net gain of ATP. </w:t>
            </w:r>
          </w:p>
          <w:p w14:paraId="0908F379" w14:textId="77777777" w:rsidR="007D30B5" w:rsidRPr="007F7745" w:rsidRDefault="007D30B5" w:rsidP="00524D65">
            <w:pPr>
              <w:autoSpaceDE w:val="0"/>
              <w:autoSpaceDN w:val="0"/>
              <w:adjustRightInd w:val="0"/>
              <w:rPr>
                <w:rFonts w:cs="Arial"/>
                <w:lang w:eastAsia="en-GB"/>
              </w:rPr>
            </w:pPr>
          </w:p>
          <w:p w14:paraId="37712CC5" w14:textId="77777777" w:rsidR="007D30B5" w:rsidRPr="00F44E3B" w:rsidRDefault="007D30B5" w:rsidP="00524D65">
            <w:pPr>
              <w:rPr>
                <w:rFonts w:cs="Arial"/>
                <w:spacing w:val="-2"/>
                <w:lang w:eastAsia="en-GB"/>
              </w:rPr>
            </w:pPr>
            <w:r w:rsidRPr="00F44E3B">
              <w:rPr>
                <w:rFonts w:cs="Arial"/>
                <w:spacing w:val="-2"/>
                <w:lang w:eastAsia="en-GB"/>
              </w:rPr>
              <w:t>In aerobic conditions, pyruvate is broken down to an acetyl group that combines with coenzyme A forming acetyl coenzyme A.</w:t>
            </w:r>
          </w:p>
          <w:p w14:paraId="0BCF43CE" w14:textId="77777777" w:rsidR="007D30B5" w:rsidRPr="007F7745" w:rsidRDefault="007D30B5" w:rsidP="00524D65">
            <w:pPr>
              <w:rPr>
                <w:rFonts w:cs="Arial"/>
                <w:lang w:eastAsia="en-GB"/>
              </w:rPr>
            </w:pPr>
          </w:p>
          <w:p w14:paraId="2968FF31" w14:textId="7D7E9D33" w:rsidR="007D30B5" w:rsidRPr="00F44E3B" w:rsidRDefault="007D30B5" w:rsidP="00524D65">
            <w:pPr>
              <w:rPr>
                <w:spacing w:val="-2"/>
              </w:rPr>
            </w:pPr>
            <w:r w:rsidRPr="00F44E3B">
              <w:rPr>
                <w:rFonts w:cs="Arial"/>
                <w:spacing w:val="-2"/>
                <w:lang w:eastAsia="en-GB"/>
              </w:rPr>
              <w:t xml:space="preserve">In the citric acid cycle the acetyl group from acetyl coenzyme A combines with oxaloacetate to form citrate. </w:t>
            </w:r>
            <w:r w:rsidRPr="00F44E3B">
              <w:rPr>
                <w:rFonts w:cs="Arial"/>
                <w:spacing w:val="-2"/>
              </w:rPr>
              <w:t>During a series of enzyme</w:t>
            </w:r>
            <w:r w:rsidR="00935EF9">
              <w:rPr>
                <w:rFonts w:cs="Arial"/>
                <w:spacing w:val="-2"/>
              </w:rPr>
              <w:t>-</w:t>
            </w:r>
            <w:r w:rsidRPr="00F44E3B">
              <w:rPr>
                <w:rFonts w:cs="Arial"/>
                <w:spacing w:val="-2"/>
              </w:rPr>
              <w:t xml:space="preserve">controlled steps, citrate is gradually converted back into oxaloacetate </w:t>
            </w:r>
            <w:r w:rsidRPr="00F44E3B">
              <w:rPr>
                <w:rFonts w:cs="Arial"/>
                <w:spacing w:val="-2"/>
              </w:rPr>
              <w:lastRenderedPageBreak/>
              <w:t>which results in the generation of ATP and release of carbon dioxide.</w:t>
            </w:r>
          </w:p>
          <w:p w14:paraId="3C12CDF9" w14:textId="77777777" w:rsidR="007D30B5" w:rsidRPr="007F7745" w:rsidRDefault="007D30B5" w:rsidP="00524D65">
            <w:pPr>
              <w:rPr>
                <w:rFonts w:cs="Arial"/>
                <w:lang w:eastAsia="en-GB"/>
              </w:rPr>
            </w:pPr>
          </w:p>
          <w:p w14:paraId="387494C3" w14:textId="77777777" w:rsidR="007D30B5" w:rsidRPr="007F7745" w:rsidRDefault="007D30B5" w:rsidP="00524D65">
            <w:pPr>
              <w:rPr>
                <w:rFonts w:cs="Arial"/>
                <w:lang w:eastAsia="en-GB"/>
              </w:rPr>
            </w:pPr>
            <w:r w:rsidRPr="007F7745">
              <w:rPr>
                <w:rFonts w:cs="Arial"/>
                <w:lang w:eastAsia="en-GB"/>
              </w:rPr>
              <w:t>The citric acid cycle occurs in the matrix of the mitochondria.</w:t>
            </w:r>
          </w:p>
          <w:p w14:paraId="6B7BC55E" w14:textId="77777777" w:rsidR="007D30B5" w:rsidRPr="007F7745" w:rsidRDefault="007D30B5" w:rsidP="00524D65">
            <w:pPr>
              <w:rPr>
                <w:rFonts w:cs="Arial"/>
                <w:lang w:eastAsia="en-GB"/>
              </w:rPr>
            </w:pPr>
          </w:p>
          <w:p w14:paraId="064FA0C3" w14:textId="77777777" w:rsidR="007D30B5" w:rsidRPr="007F7745" w:rsidRDefault="007D30B5" w:rsidP="00524D65">
            <w:pPr>
              <w:rPr>
                <w:rFonts w:cs="Arial"/>
                <w:lang w:eastAsia="en-GB"/>
              </w:rPr>
            </w:pPr>
            <w:r w:rsidRPr="007F7745">
              <w:rPr>
                <w:rFonts w:cs="Arial"/>
                <w:lang w:eastAsia="en-GB"/>
              </w:rPr>
              <w:t xml:space="preserve">Dehydrogenase enzymes remove hydrogen ions and electrons and pass them to the coenzyme NAD, forming NADH. This occurs in both glycolysis and the citric acid cycle. </w:t>
            </w:r>
          </w:p>
          <w:p w14:paraId="37D704D3" w14:textId="77777777" w:rsidR="007D30B5" w:rsidRDefault="007D30B5" w:rsidP="00524D65">
            <w:pPr>
              <w:rPr>
                <w:rFonts w:cs="Arial"/>
                <w:lang w:eastAsia="en-GB"/>
              </w:rPr>
            </w:pPr>
          </w:p>
          <w:p w14:paraId="4EE0DE08" w14:textId="77777777" w:rsidR="007D30B5" w:rsidRPr="00F44E3B" w:rsidRDefault="007D30B5" w:rsidP="00524D65">
            <w:pPr>
              <w:rPr>
                <w:rFonts w:cs="Arial"/>
                <w:spacing w:val="-4"/>
                <w:lang w:eastAsia="en-GB"/>
              </w:rPr>
            </w:pPr>
            <w:r w:rsidRPr="00F44E3B">
              <w:rPr>
                <w:rFonts w:cs="Arial"/>
                <w:spacing w:val="-4"/>
                <w:lang w:eastAsia="en-GB"/>
              </w:rPr>
              <w:t>The hydrogen ions and electrons from NADH are passed to the electron transport chain on the inner mitochondrial membrane.</w:t>
            </w:r>
          </w:p>
          <w:p w14:paraId="23B2A868" w14:textId="77777777" w:rsidR="007D30B5" w:rsidRPr="007F7745" w:rsidRDefault="007D30B5" w:rsidP="00524D65">
            <w:pPr>
              <w:rPr>
                <w:rFonts w:cs="Arial"/>
                <w:highlight w:val="yellow"/>
              </w:rPr>
            </w:pPr>
          </w:p>
        </w:tc>
        <w:tc>
          <w:tcPr>
            <w:tcW w:w="4393" w:type="dxa"/>
          </w:tcPr>
          <w:p w14:paraId="17F36CE9" w14:textId="77777777" w:rsidR="007D30B5" w:rsidRPr="007F7745" w:rsidRDefault="007D30B5" w:rsidP="00524D65">
            <w:pPr>
              <w:rPr>
                <w:rFonts w:cs="Arial"/>
                <w:highlight w:val="yellow"/>
              </w:rPr>
            </w:pPr>
          </w:p>
          <w:p w14:paraId="70A5D2ED" w14:textId="77777777" w:rsidR="007D30B5" w:rsidRPr="007F7745" w:rsidRDefault="007D30B5" w:rsidP="00524D65">
            <w:pPr>
              <w:rPr>
                <w:rFonts w:cs="Arial"/>
                <w:highlight w:val="yellow"/>
              </w:rPr>
            </w:pPr>
          </w:p>
          <w:p w14:paraId="2499B55A" w14:textId="77777777" w:rsidR="007D30B5" w:rsidRPr="007F7745" w:rsidRDefault="007D30B5" w:rsidP="00524D65">
            <w:pPr>
              <w:rPr>
                <w:rFonts w:cs="Arial"/>
                <w:lang w:eastAsia="en-GB"/>
              </w:rPr>
            </w:pPr>
          </w:p>
          <w:p w14:paraId="37CEFCDC" w14:textId="77777777" w:rsidR="007D30B5" w:rsidRPr="007F7745" w:rsidRDefault="007D30B5" w:rsidP="00524D65">
            <w:pPr>
              <w:rPr>
                <w:rFonts w:cs="Arial"/>
                <w:lang w:eastAsia="en-GB"/>
              </w:rPr>
            </w:pPr>
          </w:p>
          <w:p w14:paraId="1AC7627C" w14:textId="77777777" w:rsidR="007D30B5" w:rsidRPr="007F7745" w:rsidRDefault="007D30B5" w:rsidP="00524D65">
            <w:pPr>
              <w:rPr>
                <w:rFonts w:cs="Arial"/>
                <w:lang w:eastAsia="en-GB"/>
              </w:rPr>
            </w:pPr>
          </w:p>
          <w:p w14:paraId="6E19EB5D" w14:textId="77777777" w:rsidR="007D30B5" w:rsidRPr="007F7745" w:rsidRDefault="007D30B5" w:rsidP="00524D65">
            <w:pPr>
              <w:rPr>
                <w:rFonts w:cs="Arial"/>
                <w:lang w:eastAsia="en-GB"/>
              </w:rPr>
            </w:pPr>
          </w:p>
          <w:p w14:paraId="73673117" w14:textId="77777777" w:rsidR="007D30B5" w:rsidRPr="007F7745" w:rsidRDefault="007D30B5" w:rsidP="00524D65">
            <w:pPr>
              <w:rPr>
                <w:rFonts w:cs="Arial"/>
                <w:lang w:eastAsia="en-GB"/>
              </w:rPr>
            </w:pPr>
          </w:p>
          <w:p w14:paraId="58D3252F" w14:textId="77777777" w:rsidR="007D30B5" w:rsidRPr="007F7745" w:rsidRDefault="007D30B5" w:rsidP="00524D65">
            <w:pPr>
              <w:rPr>
                <w:rFonts w:cs="Arial"/>
                <w:lang w:eastAsia="en-GB"/>
              </w:rPr>
            </w:pPr>
          </w:p>
          <w:p w14:paraId="37465038" w14:textId="77777777" w:rsidR="007D30B5" w:rsidRPr="007F7745" w:rsidRDefault="007D30B5" w:rsidP="00524D65">
            <w:pPr>
              <w:rPr>
                <w:rFonts w:cs="Arial"/>
                <w:lang w:eastAsia="en-GB"/>
              </w:rPr>
            </w:pPr>
          </w:p>
          <w:p w14:paraId="1F804D83" w14:textId="77777777" w:rsidR="007D30B5" w:rsidRPr="007F7745" w:rsidRDefault="007D30B5" w:rsidP="00524D65">
            <w:pPr>
              <w:rPr>
                <w:rFonts w:cs="Arial"/>
                <w:lang w:eastAsia="en-GB"/>
              </w:rPr>
            </w:pPr>
          </w:p>
          <w:p w14:paraId="182A53EA" w14:textId="77777777" w:rsidR="007D30B5" w:rsidRPr="007F7745" w:rsidRDefault="007D30B5" w:rsidP="00524D65">
            <w:pPr>
              <w:rPr>
                <w:rFonts w:cs="Arial"/>
                <w:lang w:eastAsia="en-GB"/>
              </w:rPr>
            </w:pPr>
          </w:p>
          <w:p w14:paraId="2AE1E9C3" w14:textId="77777777" w:rsidR="007D30B5" w:rsidRPr="007F7745" w:rsidRDefault="007D30B5" w:rsidP="00524D65">
            <w:pPr>
              <w:rPr>
                <w:rFonts w:cs="Arial"/>
                <w:lang w:eastAsia="en-GB"/>
              </w:rPr>
            </w:pPr>
          </w:p>
          <w:p w14:paraId="37D1A8B2" w14:textId="77777777" w:rsidR="007D30B5" w:rsidRPr="007F7745" w:rsidRDefault="007D30B5" w:rsidP="00524D65">
            <w:pPr>
              <w:rPr>
                <w:rFonts w:cs="Arial"/>
                <w:lang w:eastAsia="en-GB"/>
              </w:rPr>
            </w:pPr>
          </w:p>
          <w:p w14:paraId="014179C1" w14:textId="77777777" w:rsidR="007D30B5" w:rsidRPr="007F7745" w:rsidRDefault="007D30B5" w:rsidP="00524D65">
            <w:pPr>
              <w:rPr>
                <w:rFonts w:cs="Arial"/>
                <w:lang w:eastAsia="en-GB"/>
              </w:rPr>
            </w:pPr>
          </w:p>
          <w:p w14:paraId="47E8805C" w14:textId="77777777" w:rsidR="007D30B5" w:rsidRPr="007F7745" w:rsidRDefault="007D30B5" w:rsidP="00524D65">
            <w:pPr>
              <w:rPr>
                <w:rFonts w:cs="Arial"/>
                <w:lang w:eastAsia="en-GB"/>
              </w:rPr>
            </w:pPr>
          </w:p>
          <w:p w14:paraId="3D911972" w14:textId="77777777" w:rsidR="007D30B5" w:rsidRPr="007F7745" w:rsidRDefault="007D30B5" w:rsidP="00524D65">
            <w:pPr>
              <w:rPr>
                <w:rFonts w:cs="Arial"/>
                <w:lang w:eastAsia="en-GB"/>
              </w:rPr>
            </w:pPr>
          </w:p>
          <w:p w14:paraId="028A0F6C" w14:textId="77777777" w:rsidR="007D30B5" w:rsidRPr="007F7745" w:rsidRDefault="007D30B5" w:rsidP="00524D65">
            <w:pPr>
              <w:rPr>
                <w:rFonts w:cs="Arial"/>
                <w:lang w:eastAsia="en-GB"/>
              </w:rPr>
            </w:pPr>
          </w:p>
          <w:p w14:paraId="057E5005" w14:textId="77777777" w:rsidR="007D30B5" w:rsidRPr="007F7745" w:rsidRDefault="007D30B5" w:rsidP="00524D65">
            <w:pPr>
              <w:rPr>
                <w:rFonts w:cs="Arial"/>
                <w:lang w:eastAsia="en-GB"/>
              </w:rPr>
            </w:pPr>
          </w:p>
          <w:p w14:paraId="59D0829E" w14:textId="77777777" w:rsidR="007D30B5" w:rsidRPr="007F7745" w:rsidRDefault="007D30B5" w:rsidP="00524D65">
            <w:pPr>
              <w:rPr>
                <w:rFonts w:cs="Arial"/>
                <w:lang w:eastAsia="en-GB"/>
              </w:rPr>
            </w:pPr>
          </w:p>
          <w:p w14:paraId="2F2FDE14" w14:textId="77777777" w:rsidR="007D30B5" w:rsidRPr="007F7745" w:rsidRDefault="007D30B5" w:rsidP="00524D65">
            <w:pPr>
              <w:rPr>
                <w:rFonts w:cs="Arial"/>
                <w:lang w:eastAsia="en-GB"/>
              </w:rPr>
            </w:pPr>
          </w:p>
          <w:p w14:paraId="5A676507" w14:textId="77777777" w:rsidR="007D30B5" w:rsidRPr="007F7745" w:rsidRDefault="007D30B5" w:rsidP="00524D65">
            <w:pPr>
              <w:rPr>
                <w:rFonts w:cs="Arial"/>
                <w:lang w:eastAsia="en-GB"/>
              </w:rPr>
            </w:pPr>
          </w:p>
          <w:p w14:paraId="4B9BAD7C" w14:textId="77777777" w:rsidR="007D30B5" w:rsidRPr="007F7745" w:rsidRDefault="007D30B5" w:rsidP="00524D65">
            <w:pPr>
              <w:rPr>
                <w:rFonts w:cs="Arial"/>
                <w:lang w:eastAsia="en-GB"/>
              </w:rPr>
            </w:pPr>
          </w:p>
          <w:p w14:paraId="2E5B5620" w14:textId="77777777" w:rsidR="007D30B5" w:rsidRPr="007F7745" w:rsidRDefault="007D30B5" w:rsidP="00524D65">
            <w:pPr>
              <w:rPr>
                <w:rFonts w:cs="Arial"/>
                <w:lang w:eastAsia="en-GB"/>
              </w:rPr>
            </w:pPr>
          </w:p>
          <w:p w14:paraId="0103C892" w14:textId="77777777" w:rsidR="007D30B5" w:rsidRPr="007F7745" w:rsidRDefault="007D30B5" w:rsidP="00524D65">
            <w:pPr>
              <w:rPr>
                <w:rFonts w:cs="Arial"/>
                <w:lang w:eastAsia="en-GB"/>
              </w:rPr>
            </w:pPr>
          </w:p>
          <w:p w14:paraId="09322C55" w14:textId="77777777" w:rsidR="007D30B5" w:rsidRPr="007F7745" w:rsidRDefault="007D30B5" w:rsidP="00524D65">
            <w:pPr>
              <w:rPr>
                <w:rFonts w:cs="Arial"/>
                <w:lang w:eastAsia="en-GB"/>
              </w:rPr>
            </w:pPr>
          </w:p>
          <w:p w14:paraId="64DB818F" w14:textId="77777777" w:rsidR="007D30B5" w:rsidRPr="007F7745" w:rsidRDefault="007D30B5" w:rsidP="00524D65">
            <w:pPr>
              <w:rPr>
                <w:rFonts w:cs="Arial"/>
                <w:lang w:eastAsia="en-GB"/>
              </w:rPr>
            </w:pPr>
          </w:p>
          <w:p w14:paraId="540637A2" w14:textId="77777777" w:rsidR="007D30B5" w:rsidRPr="007F7745" w:rsidRDefault="007D30B5" w:rsidP="00524D65">
            <w:pPr>
              <w:rPr>
                <w:rFonts w:cs="Arial"/>
                <w:lang w:eastAsia="en-GB"/>
              </w:rPr>
            </w:pPr>
          </w:p>
          <w:p w14:paraId="0D911A92" w14:textId="77777777" w:rsidR="007D30B5" w:rsidRPr="007F7745" w:rsidRDefault="007D30B5" w:rsidP="00524D65">
            <w:pPr>
              <w:rPr>
                <w:rFonts w:cs="Arial"/>
                <w:lang w:eastAsia="en-GB"/>
              </w:rPr>
            </w:pPr>
          </w:p>
          <w:p w14:paraId="12B508EA" w14:textId="77777777" w:rsidR="007D30B5" w:rsidRPr="007F7745" w:rsidRDefault="007D30B5" w:rsidP="00524D65">
            <w:pPr>
              <w:rPr>
                <w:rFonts w:eastAsia="Calibri" w:cs="Arial"/>
                <w:lang w:eastAsia="en-GB"/>
              </w:rPr>
            </w:pPr>
          </w:p>
          <w:p w14:paraId="4623C37D" w14:textId="77777777" w:rsidR="007D30B5" w:rsidRPr="007F7745" w:rsidRDefault="007D30B5" w:rsidP="00524D65">
            <w:pPr>
              <w:rPr>
                <w:rFonts w:eastAsia="Calibri" w:cs="Arial"/>
                <w:lang w:eastAsia="en-GB"/>
              </w:rPr>
            </w:pPr>
          </w:p>
          <w:p w14:paraId="650F5B04" w14:textId="77777777" w:rsidR="007D30B5" w:rsidRPr="007F7745" w:rsidRDefault="007D30B5" w:rsidP="00524D65">
            <w:pPr>
              <w:rPr>
                <w:rFonts w:cs="Arial"/>
                <w:highlight w:val="yellow"/>
              </w:rPr>
            </w:pPr>
          </w:p>
        </w:tc>
        <w:tc>
          <w:tcPr>
            <w:tcW w:w="4393" w:type="dxa"/>
          </w:tcPr>
          <w:p w14:paraId="192382AB" w14:textId="77777777" w:rsidR="007D30B5" w:rsidRPr="007F7745" w:rsidRDefault="007D30B5" w:rsidP="00524D65">
            <w:pPr>
              <w:rPr>
                <w:rFonts w:cs="Arial"/>
              </w:rPr>
            </w:pPr>
          </w:p>
          <w:p w14:paraId="0258A847" w14:textId="77777777" w:rsidR="007D30B5" w:rsidRPr="007F7745" w:rsidRDefault="007D30B5" w:rsidP="00524D65">
            <w:pPr>
              <w:rPr>
                <w:rFonts w:cs="Arial"/>
              </w:rPr>
            </w:pPr>
            <w:r w:rsidRPr="007F7745">
              <w:rPr>
                <w:rFonts w:cs="Arial"/>
              </w:rPr>
              <w:t xml:space="preserve">Carry out experiments using different sugars as respiratory substrates for yeast. </w:t>
            </w:r>
          </w:p>
          <w:p w14:paraId="1E3C4A37"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09F7F016" w14:textId="77777777" w:rsidR="007D30B5" w:rsidRPr="007F7745" w:rsidRDefault="007D30B5" w:rsidP="00524D65">
            <w:pPr>
              <w:rPr>
                <w:rFonts w:cs="Arial"/>
              </w:rPr>
            </w:pPr>
          </w:p>
          <w:p w14:paraId="07C226C8" w14:textId="77777777" w:rsidR="007D30B5" w:rsidRPr="007F7745" w:rsidRDefault="007D30B5" w:rsidP="00524D65">
            <w:pPr>
              <w:rPr>
                <w:rFonts w:cs="Arial"/>
              </w:rPr>
            </w:pPr>
          </w:p>
          <w:p w14:paraId="3E566F45" w14:textId="77777777" w:rsidR="007D30B5" w:rsidRDefault="007D30B5" w:rsidP="00524D65">
            <w:pPr>
              <w:rPr>
                <w:rFonts w:cs="Arial"/>
              </w:rPr>
            </w:pPr>
          </w:p>
          <w:p w14:paraId="14F76EC7" w14:textId="77777777" w:rsidR="007D30B5" w:rsidRPr="007F7745" w:rsidRDefault="007D30B5" w:rsidP="00524D65">
            <w:pPr>
              <w:rPr>
                <w:rFonts w:cs="Arial"/>
              </w:rPr>
            </w:pPr>
            <w:r w:rsidRPr="007F7745">
              <w:rPr>
                <w:rFonts w:cs="Arial"/>
              </w:rPr>
              <w:t>Carry out experiments using glucose-1-phosphate (a phosphorylated form of glucose).</w:t>
            </w:r>
          </w:p>
          <w:p w14:paraId="7361916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0114C0DE"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1437B607" w14:textId="77777777" w:rsidR="007D30B5" w:rsidRPr="007F7745" w:rsidRDefault="007D30B5" w:rsidP="00524D65">
            <w:pPr>
              <w:rPr>
                <w:rFonts w:cs="Arial"/>
              </w:rPr>
            </w:pPr>
          </w:p>
          <w:p w14:paraId="384EF8EC" w14:textId="77777777" w:rsidR="007D30B5" w:rsidRPr="007F7745" w:rsidRDefault="007D30B5" w:rsidP="00524D65">
            <w:pPr>
              <w:rPr>
                <w:rFonts w:cs="Arial"/>
              </w:rPr>
            </w:pPr>
          </w:p>
          <w:p w14:paraId="48B03490" w14:textId="77777777" w:rsidR="007D30B5" w:rsidRDefault="007D30B5" w:rsidP="00524D65">
            <w:pPr>
              <w:rPr>
                <w:rFonts w:cs="Arial"/>
              </w:rPr>
            </w:pPr>
          </w:p>
          <w:p w14:paraId="2ADD4ABC" w14:textId="77777777" w:rsidR="007D30B5" w:rsidRDefault="007D30B5" w:rsidP="00524D65">
            <w:pPr>
              <w:rPr>
                <w:rFonts w:cs="Arial"/>
              </w:rPr>
            </w:pPr>
          </w:p>
          <w:p w14:paraId="0688E0A6" w14:textId="77777777" w:rsidR="007D30B5" w:rsidRDefault="007D30B5" w:rsidP="00524D65">
            <w:pPr>
              <w:rPr>
                <w:rFonts w:cs="Arial"/>
              </w:rPr>
            </w:pPr>
          </w:p>
          <w:p w14:paraId="4C1EE552" w14:textId="77777777" w:rsidR="007D30B5" w:rsidRDefault="007D30B5" w:rsidP="00524D65">
            <w:pPr>
              <w:rPr>
                <w:rFonts w:cs="Arial"/>
              </w:rPr>
            </w:pPr>
          </w:p>
          <w:p w14:paraId="58504A49" w14:textId="77777777" w:rsidR="007D30B5" w:rsidRPr="007F7745" w:rsidRDefault="007D30B5" w:rsidP="00524D65">
            <w:pPr>
              <w:rPr>
                <w:rFonts w:cs="Arial"/>
              </w:rPr>
            </w:pPr>
          </w:p>
          <w:p w14:paraId="1B3EC80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how Hans Krebs discovered the citric acid cycle. </w:t>
            </w:r>
          </w:p>
          <w:p w14:paraId="528BC75F" w14:textId="77777777" w:rsidR="007D30B5" w:rsidRPr="007F7745" w:rsidRDefault="007D30B5" w:rsidP="00524D65">
            <w:pPr>
              <w:rPr>
                <w:rFonts w:cs="Arial"/>
              </w:rPr>
            </w:pPr>
          </w:p>
          <w:p w14:paraId="576C6EC3" w14:textId="77777777" w:rsidR="007D30B5" w:rsidRPr="007F7745" w:rsidRDefault="007D30B5" w:rsidP="00524D65">
            <w:pPr>
              <w:rPr>
                <w:rFonts w:cs="Arial"/>
              </w:rPr>
            </w:pPr>
          </w:p>
          <w:p w14:paraId="75E21437" w14:textId="77777777" w:rsidR="007D30B5" w:rsidRPr="007F7745" w:rsidRDefault="007D30B5" w:rsidP="00524D65">
            <w:pPr>
              <w:rPr>
                <w:rFonts w:cs="Arial"/>
              </w:rPr>
            </w:pPr>
          </w:p>
          <w:p w14:paraId="7D2E78F7" w14:textId="77777777" w:rsidR="007D30B5" w:rsidRPr="007F7745" w:rsidRDefault="007D30B5" w:rsidP="00524D65">
            <w:pPr>
              <w:rPr>
                <w:rFonts w:cs="Arial"/>
              </w:rPr>
            </w:pPr>
          </w:p>
          <w:p w14:paraId="7AE386A6" w14:textId="77777777" w:rsidR="007D30B5" w:rsidRPr="007F7745" w:rsidRDefault="007D30B5" w:rsidP="00524D65">
            <w:pPr>
              <w:rPr>
                <w:rFonts w:cs="Arial"/>
              </w:rPr>
            </w:pPr>
          </w:p>
          <w:p w14:paraId="05B1964E" w14:textId="77777777" w:rsidR="007D30B5" w:rsidRPr="007F7745" w:rsidRDefault="007D30B5" w:rsidP="00524D65">
            <w:pPr>
              <w:rPr>
                <w:rFonts w:cs="Arial"/>
              </w:rPr>
            </w:pPr>
          </w:p>
          <w:p w14:paraId="08DFD587" w14:textId="77777777" w:rsidR="007D30B5" w:rsidRPr="007F7745" w:rsidRDefault="007D30B5" w:rsidP="00524D65">
            <w:pPr>
              <w:rPr>
                <w:rFonts w:cs="Arial"/>
              </w:rPr>
            </w:pPr>
          </w:p>
          <w:p w14:paraId="0E0F4F72" w14:textId="77777777" w:rsidR="007D30B5" w:rsidRPr="007F7745" w:rsidRDefault="007D30B5" w:rsidP="00524D65">
            <w:pPr>
              <w:rPr>
                <w:rFonts w:cs="Arial"/>
              </w:rPr>
            </w:pPr>
          </w:p>
          <w:p w14:paraId="7C67931D" w14:textId="77777777" w:rsidR="007D30B5" w:rsidRDefault="007D30B5" w:rsidP="00524D65">
            <w:pPr>
              <w:rPr>
                <w:rFonts w:cs="Arial"/>
              </w:rPr>
            </w:pPr>
          </w:p>
          <w:p w14:paraId="2C83C369" w14:textId="77777777" w:rsidR="007D30B5" w:rsidRDefault="007D30B5" w:rsidP="00524D65">
            <w:pPr>
              <w:rPr>
                <w:rFonts w:cs="Arial"/>
              </w:rPr>
            </w:pPr>
          </w:p>
          <w:p w14:paraId="55EC60FE" w14:textId="77777777" w:rsidR="007D30B5" w:rsidRPr="007F7745" w:rsidRDefault="007D30B5" w:rsidP="00524D65">
            <w:pPr>
              <w:rPr>
                <w:rFonts w:cs="Arial"/>
              </w:rPr>
            </w:pPr>
          </w:p>
          <w:p w14:paraId="6851E5E9" w14:textId="77777777" w:rsidR="007D30B5" w:rsidRPr="007F7745" w:rsidRDefault="007D30B5" w:rsidP="00524D65">
            <w:pPr>
              <w:rPr>
                <w:rFonts w:eastAsia="Calibri" w:cs="Arial"/>
              </w:rPr>
            </w:pPr>
            <w:r w:rsidRPr="007F7745">
              <w:rPr>
                <w:rFonts w:eastAsia="Calibri" w:cs="Arial"/>
              </w:rPr>
              <w:t xml:space="preserve">Carry out experiments on the inhibition of the citric acid cycle by malonic acid using DCPIP as an indicator of dehydrogenase activity. </w:t>
            </w:r>
          </w:p>
          <w:p w14:paraId="28EDFC3B" w14:textId="77777777" w:rsidR="007D30B5" w:rsidRPr="008E02B4"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p w14:paraId="4CF21C14" w14:textId="77777777" w:rsidR="007D30B5" w:rsidRPr="007F7745" w:rsidRDefault="007D30B5" w:rsidP="00524D65">
            <w:pPr>
              <w:rPr>
                <w:rFonts w:cs="Arial"/>
              </w:rPr>
            </w:pPr>
            <w:r w:rsidRPr="007F7745">
              <w:rPr>
                <w:rFonts w:cs="Arial"/>
              </w:rPr>
              <w:t>Carry out experiments with yeast dehydrogenase using resazurin dye as an indicator.</w:t>
            </w:r>
          </w:p>
          <w:p w14:paraId="7F2C1164" w14:textId="77777777" w:rsidR="007D30B5" w:rsidRPr="007F7745" w:rsidRDefault="007D30B5" w:rsidP="00524D65">
            <w:pPr>
              <w:rPr>
                <w:rFonts w:cs="Arial"/>
              </w:rPr>
            </w:pPr>
          </w:p>
        </w:tc>
      </w:tr>
      <w:tr w:rsidR="007D30B5" w:rsidRPr="007F7745" w14:paraId="4DBDA84B" w14:textId="77777777" w:rsidTr="00524D65">
        <w:tc>
          <w:tcPr>
            <w:tcW w:w="4392" w:type="dxa"/>
          </w:tcPr>
          <w:p w14:paraId="2A6A544B" w14:textId="77777777" w:rsidR="007D30B5" w:rsidRPr="0004189A" w:rsidRDefault="007D30B5" w:rsidP="00524D65">
            <w:r w:rsidRPr="0004189A">
              <w:lastRenderedPageBreak/>
              <w:t>(b) ATP synthesis — electrons are passed along the electron transport chain releasing energy.</w:t>
            </w:r>
          </w:p>
          <w:p w14:paraId="4C308E1F" w14:textId="77777777" w:rsidR="007D30B5" w:rsidRPr="0004189A" w:rsidRDefault="007D30B5" w:rsidP="00524D65"/>
          <w:p w14:paraId="7DC92309" w14:textId="77777777" w:rsidR="007D30B5" w:rsidRPr="0004189A" w:rsidRDefault="007D30B5" w:rsidP="00524D65">
            <w:pPr>
              <w:rPr>
                <w:rFonts w:eastAsia="Calibri"/>
              </w:rPr>
            </w:pPr>
            <w:r w:rsidRPr="0004189A">
              <w:t>This energy allows hydrogen ions to be pumped across the inner mitochondrial membrane. T</w:t>
            </w:r>
            <w:r w:rsidRPr="0004189A">
              <w:rPr>
                <w:rFonts w:eastAsia="Calibri"/>
              </w:rPr>
              <w:t>he flow of these ions back through the membrane protein ATP synthase results in the production of ATP.</w:t>
            </w:r>
          </w:p>
          <w:p w14:paraId="28520010" w14:textId="77777777" w:rsidR="007D30B5" w:rsidRPr="0004189A" w:rsidRDefault="007D30B5" w:rsidP="00524D65"/>
          <w:p w14:paraId="6CD93FF3" w14:textId="77777777" w:rsidR="007D30B5" w:rsidRPr="0004189A" w:rsidRDefault="007D30B5" w:rsidP="00524D65">
            <w:pPr>
              <w:rPr>
                <w:rFonts w:eastAsia="Calibri"/>
              </w:rPr>
            </w:pPr>
            <w:r w:rsidRPr="0004189A">
              <w:rPr>
                <w:rFonts w:eastAsia="Calibri"/>
              </w:rPr>
              <w:t>Finally, hydrogen ions and electrons combine with oxygen to form water.</w:t>
            </w:r>
          </w:p>
        </w:tc>
        <w:tc>
          <w:tcPr>
            <w:tcW w:w="4393" w:type="dxa"/>
          </w:tcPr>
          <w:p w14:paraId="65773AD2" w14:textId="77777777" w:rsidR="007D30B5" w:rsidRPr="0004189A" w:rsidRDefault="007D30B5" w:rsidP="00524D65">
            <w:pPr>
              <w:rPr>
                <w:rFonts w:eastAsia="Calibri"/>
              </w:rPr>
            </w:pPr>
            <w:r w:rsidRPr="0004189A">
              <w:rPr>
                <w:rFonts w:eastAsia="Calibri"/>
              </w:rPr>
              <w:t xml:space="preserve">The electron transport chain is a series of carrier proteins attached to </w:t>
            </w:r>
            <w:r w:rsidRPr="0004189A">
              <w:t>the inner mitochondrial</w:t>
            </w:r>
            <w:r w:rsidRPr="0004189A">
              <w:rPr>
                <w:rFonts w:eastAsia="Calibri"/>
              </w:rPr>
              <w:t xml:space="preserve"> membrane. </w:t>
            </w:r>
          </w:p>
          <w:p w14:paraId="2A1879B6" w14:textId="77777777" w:rsidR="007D30B5" w:rsidRPr="0004189A" w:rsidRDefault="007D30B5" w:rsidP="00524D65">
            <w:pPr>
              <w:rPr>
                <w:highlight w:val="yellow"/>
              </w:rPr>
            </w:pPr>
          </w:p>
        </w:tc>
        <w:tc>
          <w:tcPr>
            <w:tcW w:w="4393" w:type="dxa"/>
          </w:tcPr>
          <w:p w14:paraId="0801F26B" w14:textId="77777777" w:rsidR="007D30B5" w:rsidRPr="007F7745" w:rsidRDefault="007D30B5" w:rsidP="00524D65">
            <w:pPr>
              <w:rPr>
                <w:rFonts w:cs="Arial"/>
              </w:rPr>
            </w:pPr>
          </w:p>
        </w:tc>
      </w:tr>
      <w:tr w:rsidR="007D30B5" w:rsidRPr="007F7745" w14:paraId="720438C1" w14:textId="77777777" w:rsidTr="00524D65">
        <w:tc>
          <w:tcPr>
            <w:tcW w:w="4392" w:type="dxa"/>
          </w:tcPr>
          <w:p w14:paraId="7FEE32A3" w14:textId="77777777" w:rsidR="007D30B5" w:rsidRPr="0004189A" w:rsidRDefault="007D30B5" w:rsidP="00524D65">
            <w:r w:rsidRPr="0004189A">
              <w:lastRenderedPageBreak/>
              <w:t>(c) Fermentation</w:t>
            </w:r>
          </w:p>
          <w:p w14:paraId="70199EE8" w14:textId="77777777" w:rsidR="007D30B5" w:rsidRDefault="007D30B5" w:rsidP="00524D65"/>
          <w:p w14:paraId="21F228B0" w14:textId="77777777" w:rsidR="007D30B5" w:rsidRPr="0004189A" w:rsidRDefault="007D30B5" w:rsidP="00524D65">
            <w:r w:rsidRPr="0004189A">
              <w:t>In the absence of oxygen, fermentation takes place in the cytoplasm.</w:t>
            </w:r>
          </w:p>
          <w:p w14:paraId="620FABE5" w14:textId="77777777" w:rsidR="007D30B5" w:rsidRPr="0004189A" w:rsidRDefault="007D30B5" w:rsidP="00524D65">
            <w:pPr>
              <w:rPr>
                <w:highlight w:val="yellow"/>
              </w:rPr>
            </w:pPr>
          </w:p>
          <w:p w14:paraId="0E4266BB" w14:textId="77777777" w:rsidR="007D30B5" w:rsidRPr="0004189A" w:rsidRDefault="007D30B5" w:rsidP="00524D65">
            <w:r w:rsidRPr="0004189A">
              <w:t>In animal cells, pyruvate is converted to lactate in a reversible reaction.</w:t>
            </w:r>
          </w:p>
          <w:p w14:paraId="246BD50C" w14:textId="77777777" w:rsidR="007D30B5" w:rsidRPr="0004189A" w:rsidRDefault="007D30B5" w:rsidP="00524D65">
            <w:pPr>
              <w:rPr>
                <w:highlight w:val="yellow"/>
              </w:rPr>
            </w:pPr>
          </w:p>
          <w:p w14:paraId="57D90147" w14:textId="77777777" w:rsidR="007D30B5" w:rsidRPr="0004189A" w:rsidRDefault="007D30B5" w:rsidP="00524D65">
            <w:r w:rsidRPr="0004189A">
              <w:t>In plants and yeast, ethanol and CO</w:t>
            </w:r>
            <w:r w:rsidRPr="0004189A">
              <w:rPr>
                <w:vertAlign w:val="subscript"/>
              </w:rPr>
              <w:t>2</w:t>
            </w:r>
            <w:r w:rsidRPr="0004189A">
              <w:t xml:space="preserve"> are produced in an irreversible reaction.</w:t>
            </w:r>
          </w:p>
          <w:p w14:paraId="3B12EB6B" w14:textId="77777777" w:rsidR="007D30B5" w:rsidRPr="0004189A" w:rsidRDefault="007D30B5" w:rsidP="00524D65"/>
          <w:p w14:paraId="5FDE2D8E" w14:textId="77777777" w:rsidR="007D30B5" w:rsidRDefault="007D30B5" w:rsidP="00524D65">
            <w:pPr>
              <w:rPr>
                <w:lang w:eastAsia="en-GB"/>
              </w:rPr>
            </w:pPr>
            <w:r w:rsidRPr="0004189A">
              <w:t>Fermentation results in much less ATP being produced than in aerobic respiration</w:t>
            </w:r>
            <w:r w:rsidRPr="007F7745">
              <w:rPr>
                <w:lang w:eastAsia="en-GB"/>
              </w:rPr>
              <w:t>.</w:t>
            </w:r>
          </w:p>
          <w:p w14:paraId="69867793" w14:textId="77777777" w:rsidR="007D30B5" w:rsidRPr="007F7745" w:rsidRDefault="007D30B5" w:rsidP="00524D65">
            <w:pPr>
              <w:rPr>
                <w:rFonts w:cs="Arial"/>
                <w:lang w:eastAsia="en-GB"/>
              </w:rPr>
            </w:pPr>
          </w:p>
        </w:tc>
        <w:tc>
          <w:tcPr>
            <w:tcW w:w="4393" w:type="dxa"/>
          </w:tcPr>
          <w:p w14:paraId="66A63E2F" w14:textId="77777777" w:rsidR="007D30B5" w:rsidRPr="007F7745" w:rsidRDefault="007D30B5" w:rsidP="00524D65">
            <w:pPr>
              <w:rPr>
                <w:rFonts w:cs="Arial"/>
                <w:highlight w:val="yellow"/>
              </w:rPr>
            </w:pPr>
          </w:p>
          <w:p w14:paraId="12AC6D9D" w14:textId="77777777" w:rsidR="007D30B5" w:rsidRPr="007F7745" w:rsidRDefault="007D30B5" w:rsidP="00524D65">
            <w:pPr>
              <w:rPr>
                <w:rFonts w:cs="Arial"/>
                <w:highlight w:val="yellow"/>
              </w:rPr>
            </w:pPr>
          </w:p>
          <w:p w14:paraId="7BF5E005" w14:textId="77777777" w:rsidR="007D30B5" w:rsidRPr="007F7745" w:rsidRDefault="007D30B5" w:rsidP="00524D65">
            <w:pPr>
              <w:rPr>
                <w:rFonts w:cs="Arial"/>
                <w:highlight w:val="yellow"/>
              </w:rPr>
            </w:pPr>
          </w:p>
          <w:p w14:paraId="22A024AB" w14:textId="77777777" w:rsidR="007D30B5" w:rsidRPr="007F7745" w:rsidRDefault="007D30B5" w:rsidP="00524D65">
            <w:pPr>
              <w:rPr>
                <w:rFonts w:cs="Arial"/>
                <w:highlight w:val="yellow"/>
              </w:rPr>
            </w:pPr>
          </w:p>
          <w:p w14:paraId="74AB698B" w14:textId="77777777" w:rsidR="007D30B5" w:rsidRPr="007F7745" w:rsidRDefault="007D30B5" w:rsidP="00524D65">
            <w:pPr>
              <w:rPr>
                <w:rFonts w:cs="Arial"/>
                <w:highlight w:val="yellow"/>
              </w:rPr>
            </w:pPr>
          </w:p>
          <w:p w14:paraId="6EFCE6E4" w14:textId="77777777" w:rsidR="007D30B5" w:rsidRPr="007F7745" w:rsidRDefault="007D30B5" w:rsidP="00524D65">
            <w:pPr>
              <w:rPr>
                <w:rFonts w:cs="Arial"/>
                <w:highlight w:val="yellow"/>
              </w:rPr>
            </w:pPr>
          </w:p>
          <w:p w14:paraId="77329A28" w14:textId="77777777" w:rsidR="007D30B5" w:rsidRPr="007F7745" w:rsidRDefault="007D30B5" w:rsidP="00524D65">
            <w:pPr>
              <w:rPr>
                <w:rFonts w:cs="Arial"/>
                <w:highlight w:val="yellow"/>
              </w:rPr>
            </w:pPr>
          </w:p>
          <w:p w14:paraId="6B50EEEF" w14:textId="77777777" w:rsidR="007D30B5" w:rsidRPr="007F7745" w:rsidRDefault="007D30B5" w:rsidP="00524D65">
            <w:pPr>
              <w:rPr>
                <w:rFonts w:cs="Arial"/>
                <w:highlight w:val="yellow"/>
              </w:rPr>
            </w:pPr>
          </w:p>
          <w:p w14:paraId="1AEB3126" w14:textId="77777777" w:rsidR="007D30B5" w:rsidRPr="007F7745" w:rsidRDefault="007D30B5" w:rsidP="00524D65">
            <w:pPr>
              <w:rPr>
                <w:rFonts w:cs="Arial"/>
                <w:highlight w:val="yellow"/>
              </w:rPr>
            </w:pPr>
          </w:p>
          <w:p w14:paraId="4BC94F0D" w14:textId="77777777" w:rsidR="007D30B5" w:rsidRPr="007F7745" w:rsidRDefault="007D30B5" w:rsidP="00524D65">
            <w:pPr>
              <w:rPr>
                <w:rFonts w:cs="Arial"/>
                <w:highlight w:val="yellow"/>
              </w:rPr>
            </w:pPr>
          </w:p>
          <w:p w14:paraId="04EA942C" w14:textId="77777777" w:rsidR="007D30B5" w:rsidRPr="007F7745" w:rsidRDefault="007D30B5" w:rsidP="00524D65">
            <w:pPr>
              <w:rPr>
                <w:rFonts w:cs="Arial"/>
                <w:highlight w:val="yellow"/>
              </w:rPr>
            </w:pPr>
          </w:p>
          <w:p w14:paraId="3643056C" w14:textId="77777777" w:rsidR="007D30B5" w:rsidRPr="007F7745" w:rsidRDefault="007D30B5" w:rsidP="00524D65">
            <w:pPr>
              <w:rPr>
                <w:rFonts w:cs="Arial"/>
                <w:highlight w:val="yellow"/>
              </w:rPr>
            </w:pPr>
          </w:p>
          <w:p w14:paraId="4433C4DE" w14:textId="77777777" w:rsidR="007D30B5" w:rsidRPr="007F7745" w:rsidRDefault="007D30B5" w:rsidP="00524D65">
            <w:pPr>
              <w:rPr>
                <w:rFonts w:cs="Arial"/>
                <w:highlight w:val="yellow"/>
              </w:rPr>
            </w:pPr>
          </w:p>
        </w:tc>
        <w:tc>
          <w:tcPr>
            <w:tcW w:w="4393" w:type="dxa"/>
          </w:tcPr>
          <w:p w14:paraId="1114612D" w14:textId="77777777" w:rsidR="007D30B5" w:rsidRPr="007F7745" w:rsidRDefault="007D30B5" w:rsidP="00524D65">
            <w:pPr>
              <w:rPr>
                <w:rFonts w:cs="Arial"/>
              </w:rPr>
            </w:pPr>
          </w:p>
          <w:p w14:paraId="55E0BDBC" w14:textId="77777777" w:rsidR="007D30B5" w:rsidRPr="007F7745" w:rsidRDefault="007D30B5" w:rsidP="00524D65">
            <w:pPr>
              <w:rPr>
                <w:rFonts w:cs="Arial"/>
              </w:rPr>
            </w:pPr>
          </w:p>
          <w:p w14:paraId="29DBAC97" w14:textId="77777777" w:rsidR="007D30B5" w:rsidRPr="007F7745" w:rsidRDefault="007D30B5" w:rsidP="00524D65">
            <w:pPr>
              <w:rPr>
                <w:rFonts w:cs="Arial"/>
              </w:rPr>
            </w:pPr>
          </w:p>
          <w:p w14:paraId="6B78E7C8" w14:textId="77777777" w:rsidR="007D30B5" w:rsidRPr="007F7745" w:rsidRDefault="007D30B5" w:rsidP="00524D65">
            <w:pPr>
              <w:rPr>
                <w:rFonts w:cs="Arial"/>
              </w:rPr>
            </w:pPr>
          </w:p>
          <w:p w14:paraId="1860D613" w14:textId="77777777" w:rsidR="007D30B5" w:rsidRPr="007F7745" w:rsidRDefault="007D30B5" w:rsidP="00524D65">
            <w:pPr>
              <w:rPr>
                <w:rFonts w:cs="Arial"/>
              </w:rPr>
            </w:pPr>
          </w:p>
          <w:p w14:paraId="56015877" w14:textId="77777777" w:rsidR="007D30B5" w:rsidRPr="007F7745" w:rsidRDefault="007D30B5" w:rsidP="00524D65">
            <w:pPr>
              <w:rPr>
                <w:rFonts w:cs="Arial"/>
              </w:rPr>
            </w:pPr>
          </w:p>
          <w:p w14:paraId="0CABA49A" w14:textId="77777777" w:rsidR="007D30B5" w:rsidRPr="007F7745" w:rsidRDefault="007D30B5" w:rsidP="00524D65">
            <w:pPr>
              <w:rPr>
                <w:rFonts w:cs="Arial"/>
              </w:rPr>
            </w:pPr>
          </w:p>
          <w:p w14:paraId="2FD6537B" w14:textId="77777777" w:rsidR="007D30B5" w:rsidRPr="007F7745" w:rsidRDefault="007D30B5" w:rsidP="00524D65">
            <w:pPr>
              <w:rPr>
                <w:rFonts w:cs="Arial"/>
              </w:rPr>
            </w:pPr>
          </w:p>
          <w:p w14:paraId="4C4D5D9D" w14:textId="77777777" w:rsidR="007D30B5" w:rsidRPr="007F7745" w:rsidRDefault="007D30B5" w:rsidP="00524D65">
            <w:pPr>
              <w:rPr>
                <w:rFonts w:cs="Arial"/>
              </w:rPr>
            </w:pPr>
          </w:p>
          <w:p w14:paraId="4F0D3843" w14:textId="77777777" w:rsidR="007D30B5" w:rsidRPr="007F7745" w:rsidRDefault="007D30B5" w:rsidP="00524D65">
            <w:pPr>
              <w:rPr>
                <w:rFonts w:cs="Arial"/>
              </w:rPr>
            </w:pPr>
          </w:p>
          <w:p w14:paraId="49342F37" w14:textId="77777777" w:rsidR="007D30B5" w:rsidRPr="007F7745" w:rsidRDefault="007D30B5" w:rsidP="00524D65">
            <w:pPr>
              <w:rPr>
                <w:rFonts w:cs="Arial"/>
              </w:rPr>
            </w:pPr>
          </w:p>
        </w:tc>
      </w:tr>
      <w:tr w:rsidR="007D30B5" w:rsidRPr="007F7745" w14:paraId="11E22256" w14:textId="77777777" w:rsidTr="00524D65">
        <w:tc>
          <w:tcPr>
            <w:tcW w:w="4392" w:type="dxa"/>
          </w:tcPr>
          <w:p w14:paraId="270233E8" w14:textId="77777777" w:rsidR="007D30B5" w:rsidRPr="007F7745" w:rsidRDefault="007D30B5" w:rsidP="00524D65">
            <w:pPr>
              <w:rPr>
                <w:rFonts w:cs="Arial"/>
                <w:lang w:eastAsia="en-GB"/>
              </w:rPr>
            </w:pPr>
            <w:r w:rsidRPr="007F7745">
              <w:rPr>
                <w:rFonts w:cs="Arial"/>
                <w:lang w:eastAsia="en-GB"/>
              </w:rPr>
              <w:t>(d) The role of ATP in the transfer of energy.</w:t>
            </w:r>
          </w:p>
          <w:p w14:paraId="1A8E256C" w14:textId="77777777" w:rsidR="007D30B5" w:rsidRPr="007F7745" w:rsidRDefault="007D30B5" w:rsidP="00524D65">
            <w:pPr>
              <w:rPr>
                <w:rFonts w:cs="Arial"/>
                <w:highlight w:val="yellow"/>
                <w:lang w:eastAsia="en-GB"/>
              </w:rPr>
            </w:pPr>
          </w:p>
        </w:tc>
        <w:tc>
          <w:tcPr>
            <w:tcW w:w="4393" w:type="dxa"/>
          </w:tcPr>
          <w:p w14:paraId="5A3E676A" w14:textId="77777777" w:rsidR="007D30B5" w:rsidRPr="007F7745" w:rsidRDefault="007D30B5" w:rsidP="00524D65">
            <w:pPr>
              <w:rPr>
                <w:rFonts w:cs="Arial"/>
              </w:rPr>
            </w:pPr>
            <w:r w:rsidRPr="007F7745">
              <w:rPr>
                <w:rFonts w:cs="Arial"/>
              </w:rPr>
              <w:t>ATP is used to transfer energy to cellular processes which require energy.</w:t>
            </w:r>
          </w:p>
          <w:p w14:paraId="27123CC7" w14:textId="77777777" w:rsidR="007D30B5" w:rsidRPr="007F7745" w:rsidRDefault="007D30B5" w:rsidP="00524D65">
            <w:pPr>
              <w:rPr>
                <w:rFonts w:cs="Arial"/>
              </w:rPr>
            </w:pPr>
          </w:p>
        </w:tc>
        <w:tc>
          <w:tcPr>
            <w:tcW w:w="4393" w:type="dxa"/>
          </w:tcPr>
          <w:p w14:paraId="01B26E05" w14:textId="77777777" w:rsidR="007D30B5" w:rsidRPr="007F7745" w:rsidRDefault="007D30B5" w:rsidP="00524D65">
            <w:pPr>
              <w:rPr>
                <w:rFonts w:cs="Arial"/>
              </w:rPr>
            </w:pPr>
            <w:r>
              <w:rPr>
                <w:rFonts w:cs="Arial"/>
              </w:rPr>
              <w:t>Carry out experiments on ATP-</w:t>
            </w:r>
            <w:r w:rsidRPr="007F7745">
              <w:rPr>
                <w:rFonts w:cs="Arial"/>
              </w:rPr>
              <w:t>dependent reactions</w:t>
            </w:r>
            <w:r>
              <w:rPr>
                <w:rFonts w:cs="Arial"/>
              </w:rPr>
              <w:t>,</w:t>
            </w:r>
            <w:r w:rsidRPr="007F7745">
              <w:rPr>
                <w:rFonts w:cs="Arial"/>
              </w:rPr>
              <w:t xml:space="preserve"> such as luminescent reactions using luciferase.</w:t>
            </w:r>
          </w:p>
          <w:p w14:paraId="3533737C" w14:textId="77777777" w:rsidR="007D30B5" w:rsidRPr="007F7745" w:rsidRDefault="007D30B5" w:rsidP="00524D65">
            <w:pPr>
              <w:rPr>
                <w:rFonts w:cs="Arial"/>
              </w:rPr>
            </w:pPr>
          </w:p>
        </w:tc>
      </w:tr>
      <w:tr w:rsidR="007D30B5" w:rsidRPr="007F7745" w14:paraId="72894C91" w14:textId="77777777" w:rsidTr="00524D65">
        <w:tc>
          <w:tcPr>
            <w:tcW w:w="4392" w:type="dxa"/>
          </w:tcPr>
          <w:p w14:paraId="2B4BEFE5" w14:textId="77777777" w:rsidR="007D30B5" w:rsidRPr="007D30B5" w:rsidRDefault="007D30B5" w:rsidP="007D30B5">
            <w:pPr>
              <w:rPr>
                <w:b/>
              </w:rPr>
            </w:pPr>
            <w:r w:rsidRPr="007D30B5">
              <w:rPr>
                <w:b/>
              </w:rPr>
              <w:t>3</w:t>
            </w:r>
            <w:r w:rsidRPr="007D30B5">
              <w:rPr>
                <w:b/>
              </w:rPr>
              <w:tab/>
              <w:t>Metabolic rate</w:t>
            </w:r>
          </w:p>
          <w:p w14:paraId="1B3EF5F1" w14:textId="77777777" w:rsidR="007D30B5" w:rsidRPr="00983030" w:rsidRDefault="007D30B5" w:rsidP="00524D65">
            <w:r w:rsidRPr="00983030">
              <w:t>(a) Measurement of oxygen consumption, carbon dioxide and heat production to compare metabolic rates.</w:t>
            </w:r>
          </w:p>
          <w:p w14:paraId="596DD88B" w14:textId="77777777" w:rsidR="007D30B5" w:rsidRPr="00983030" w:rsidRDefault="007D30B5" w:rsidP="00524D65"/>
        </w:tc>
        <w:tc>
          <w:tcPr>
            <w:tcW w:w="4393" w:type="dxa"/>
          </w:tcPr>
          <w:p w14:paraId="66193CF6" w14:textId="77777777" w:rsidR="007D30B5" w:rsidRPr="00983030" w:rsidRDefault="007D30B5" w:rsidP="00524D65"/>
          <w:p w14:paraId="71449BDB" w14:textId="77777777" w:rsidR="007D30B5" w:rsidRPr="00983030" w:rsidRDefault="007D30B5" w:rsidP="00524D65">
            <w:r w:rsidRPr="00983030">
              <w:t>Metabolic rate can be measured using respirometers, oxygen probes, carbon dioxide probes and calorimeters.</w:t>
            </w:r>
          </w:p>
        </w:tc>
        <w:tc>
          <w:tcPr>
            <w:tcW w:w="4393" w:type="dxa"/>
          </w:tcPr>
          <w:p w14:paraId="701C0F60" w14:textId="77777777" w:rsidR="007D30B5" w:rsidRPr="00983030" w:rsidRDefault="007D30B5" w:rsidP="00524D65"/>
          <w:p w14:paraId="7F86C896" w14:textId="77777777" w:rsidR="007D30B5" w:rsidRPr="00983030" w:rsidRDefault="007D30B5" w:rsidP="00524D65">
            <w:r w:rsidRPr="00983030">
              <w:t>Use simple respirometers to measure metabolic rate.</w:t>
            </w:r>
          </w:p>
          <w:p w14:paraId="70CA264A" w14:textId="77777777" w:rsidR="007D30B5" w:rsidRPr="00983030" w:rsidRDefault="007D30B5" w:rsidP="00524D65"/>
          <w:p w14:paraId="162BD235" w14:textId="77777777" w:rsidR="007D30B5" w:rsidRDefault="007D30B5" w:rsidP="00524D65">
            <w:pPr>
              <w:rPr>
                <w:rFonts w:eastAsiaTheme="minorHAnsi"/>
              </w:rPr>
            </w:pPr>
            <w:r w:rsidRPr="00983030">
              <w:rPr>
                <w:rFonts w:eastAsiaTheme="minorHAnsi"/>
              </w:rPr>
              <w:t>Carry out experiments to measure metabolic rate using oxygen, carbon dioxide and te</w:t>
            </w:r>
            <w:r>
              <w:rPr>
                <w:rFonts w:eastAsiaTheme="minorHAnsi"/>
              </w:rPr>
              <w:t>mperature probes.</w:t>
            </w:r>
          </w:p>
          <w:p w14:paraId="2A2BEF55" w14:textId="77777777" w:rsidR="007D30B5" w:rsidRPr="006E60F3" w:rsidRDefault="007D30B5" w:rsidP="00524D65"/>
        </w:tc>
      </w:tr>
      <w:tr w:rsidR="007D30B5" w:rsidRPr="007F7745" w14:paraId="75874101" w14:textId="77777777" w:rsidTr="00524D65">
        <w:tc>
          <w:tcPr>
            <w:tcW w:w="4392" w:type="dxa"/>
          </w:tcPr>
          <w:p w14:paraId="184B5BD3" w14:textId="77777777" w:rsidR="007D30B5" w:rsidRPr="007F7745" w:rsidRDefault="007D30B5" w:rsidP="00524D65">
            <w:pPr>
              <w:rPr>
                <w:rFonts w:cs="Arial"/>
                <w:lang w:eastAsia="en-GB"/>
              </w:rPr>
            </w:pPr>
            <w:r w:rsidRPr="007F7745">
              <w:rPr>
                <w:rFonts w:cs="Arial"/>
                <w:lang w:eastAsia="en-GB"/>
              </w:rPr>
              <w:lastRenderedPageBreak/>
              <w:t xml:space="preserve">(b) Organisms with high metabolic rates require more efficient delivery of oxygen to cells. </w:t>
            </w:r>
          </w:p>
          <w:p w14:paraId="1E0E7EF4" w14:textId="531248BA" w:rsidR="007D30B5" w:rsidRDefault="007D30B5" w:rsidP="00524D65">
            <w:pPr>
              <w:rPr>
                <w:rFonts w:cs="Arial"/>
                <w:lang w:eastAsia="en-GB"/>
              </w:rPr>
            </w:pPr>
          </w:p>
          <w:p w14:paraId="7F7CEF58" w14:textId="77777777" w:rsidR="007F4343" w:rsidRPr="007F7745" w:rsidRDefault="007F4343" w:rsidP="00524D65">
            <w:pPr>
              <w:rPr>
                <w:rFonts w:cs="Arial"/>
                <w:lang w:eastAsia="en-GB"/>
              </w:rPr>
            </w:pPr>
          </w:p>
          <w:p w14:paraId="2D290D31" w14:textId="77777777" w:rsidR="007D30B5" w:rsidRPr="007F7745" w:rsidRDefault="007D30B5" w:rsidP="00524D65">
            <w:pPr>
              <w:rPr>
                <w:rFonts w:cs="Arial"/>
              </w:rPr>
            </w:pPr>
            <w:r w:rsidRPr="007F7745">
              <w:rPr>
                <w:rFonts w:cs="Arial"/>
                <w:lang w:eastAsia="en-GB"/>
              </w:rPr>
              <w:t>Comparative anatomy and physiology of heart chambers and circulatory systems in amphibians, reptiles, mammals and birds, and heart and circulation in fish.</w:t>
            </w:r>
          </w:p>
          <w:p w14:paraId="1AEBCD45" w14:textId="77777777" w:rsidR="007D30B5" w:rsidRPr="007F7745" w:rsidRDefault="007D30B5" w:rsidP="00524D65">
            <w:pPr>
              <w:rPr>
                <w:rFonts w:cs="Arial"/>
              </w:rPr>
            </w:pPr>
          </w:p>
          <w:p w14:paraId="632E99F2" w14:textId="77777777" w:rsidR="007D30B5" w:rsidRPr="007F7745" w:rsidRDefault="007D30B5" w:rsidP="00524D65">
            <w:pPr>
              <w:rPr>
                <w:rFonts w:cs="Arial"/>
              </w:rPr>
            </w:pPr>
          </w:p>
          <w:p w14:paraId="0DD4B681" w14:textId="77777777" w:rsidR="007D30B5" w:rsidRPr="007F7745" w:rsidRDefault="007D30B5" w:rsidP="00524D65">
            <w:pPr>
              <w:rPr>
                <w:rFonts w:cs="Arial"/>
              </w:rPr>
            </w:pPr>
          </w:p>
        </w:tc>
        <w:tc>
          <w:tcPr>
            <w:tcW w:w="4393" w:type="dxa"/>
          </w:tcPr>
          <w:p w14:paraId="346A2152" w14:textId="77777777" w:rsidR="007D30B5" w:rsidRPr="007F7745" w:rsidRDefault="007D30B5" w:rsidP="00524D65">
            <w:pPr>
              <w:rPr>
                <w:rFonts w:cs="Arial"/>
                <w:lang w:eastAsia="en-GB"/>
              </w:rPr>
            </w:pPr>
            <w:r w:rsidRPr="007F7745">
              <w:rPr>
                <w:rFonts w:cs="Arial"/>
                <w:lang w:eastAsia="en-GB"/>
              </w:rPr>
              <w:t>Birds and mammals have higher metabolic rates than reptiles and amphibians, which in turn have higher metabolic rates than fish.</w:t>
            </w:r>
          </w:p>
          <w:p w14:paraId="668D11F1" w14:textId="77777777" w:rsidR="007D30B5" w:rsidRPr="007F7745" w:rsidRDefault="007D30B5" w:rsidP="00524D65">
            <w:pPr>
              <w:rPr>
                <w:rFonts w:cs="Arial"/>
              </w:rPr>
            </w:pPr>
          </w:p>
          <w:p w14:paraId="4CF62B82" w14:textId="77777777" w:rsidR="007D30B5" w:rsidRPr="007F7745" w:rsidRDefault="007D30B5" w:rsidP="00524D65">
            <w:pPr>
              <w:rPr>
                <w:rFonts w:cs="Arial"/>
                <w:lang w:eastAsia="en-GB"/>
              </w:rPr>
            </w:pPr>
            <w:r w:rsidRPr="007F7745">
              <w:rPr>
                <w:rFonts w:cs="Arial"/>
                <w:lang w:eastAsia="en-GB"/>
              </w:rPr>
              <w:t>Birds and mammals have a complete double circulatory system consisting of two atria and two ventricles. Amphibians and most reptiles have an incomplete double circulatory system consisting of two atria and one ventricle. Fish have a single circulatory system consisting of one atrium and one ventricle.</w:t>
            </w:r>
          </w:p>
          <w:p w14:paraId="1AEFF5B7" w14:textId="77777777" w:rsidR="007D30B5" w:rsidRPr="007F7745" w:rsidRDefault="007D30B5" w:rsidP="00524D65">
            <w:pPr>
              <w:rPr>
                <w:rFonts w:cs="Arial"/>
                <w:lang w:eastAsia="en-GB"/>
              </w:rPr>
            </w:pPr>
          </w:p>
          <w:p w14:paraId="02B23F02" w14:textId="77777777" w:rsidR="007D30B5" w:rsidRPr="007F7745" w:rsidRDefault="007D30B5" w:rsidP="00524D65">
            <w:pPr>
              <w:rPr>
                <w:rFonts w:cs="Arial"/>
                <w:lang w:eastAsia="en-GB"/>
              </w:rPr>
            </w:pPr>
            <w:r w:rsidRPr="007F7745">
              <w:rPr>
                <w:rFonts w:cs="Arial"/>
                <w:lang w:eastAsia="en-GB"/>
              </w:rPr>
              <w:t>Complete double circulatory systems enable higher metabolic rates to be maintained. There is no mixing of oxygenated and deoxygenated blood and the oxygenated blood can be pumped out at a higher pressure</w:t>
            </w:r>
            <w:r w:rsidRPr="007F7745">
              <w:rPr>
                <w:rFonts w:eastAsia="Arial" w:cs="Arial"/>
              </w:rPr>
              <w:t xml:space="preserve">. This </w:t>
            </w:r>
            <w:r w:rsidRPr="007F7745">
              <w:rPr>
                <w:rFonts w:cs="Arial"/>
                <w:lang w:eastAsia="en-GB"/>
              </w:rPr>
              <w:t>enables more efficient oxygen delivery to cells.</w:t>
            </w:r>
          </w:p>
          <w:p w14:paraId="0B27D4D2" w14:textId="77777777" w:rsidR="007D30B5" w:rsidRPr="007F7745" w:rsidRDefault="007D30B5" w:rsidP="00524D65">
            <w:pPr>
              <w:rPr>
                <w:rFonts w:cs="Arial"/>
                <w:lang w:eastAsia="en-GB"/>
              </w:rPr>
            </w:pPr>
          </w:p>
        </w:tc>
        <w:tc>
          <w:tcPr>
            <w:tcW w:w="4393" w:type="dxa"/>
          </w:tcPr>
          <w:p w14:paraId="121C2C66" w14:textId="77777777" w:rsidR="007D30B5" w:rsidRPr="007F7745" w:rsidRDefault="007D30B5" w:rsidP="00524D65">
            <w:pPr>
              <w:rPr>
                <w:rFonts w:cs="Arial"/>
              </w:rPr>
            </w:pPr>
          </w:p>
          <w:p w14:paraId="5DE000B0" w14:textId="77777777" w:rsidR="007D30B5" w:rsidRPr="007F7745" w:rsidRDefault="007D30B5" w:rsidP="00524D65">
            <w:pPr>
              <w:rPr>
                <w:rFonts w:cs="Arial"/>
              </w:rPr>
            </w:pPr>
          </w:p>
        </w:tc>
      </w:tr>
      <w:tr w:rsidR="007D30B5" w:rsidRPr="007F7745" w14:paraId="790EB7B7" w14:textId="77777777" w:rsidTr="00524D65">
        <w:tc>
          <w:tcPr>
            <w:tcW w:w="4392" w:type="dxa"/>
          </w:tcPr>
          <w:p w14:paraId="60D5BC72" w14:textId="77777777" w:rsidR="007D30B5" w:rsidRPr="007D30B5" w:rsidRDefault="007D30B5" w:rsidP="007D30B5">
            <w:pPr>
              <w:rPr>
                <w:b/>
              </w:rPr>
            </w:pPr>
            <w:r w:rsidRPr="007D30B5">
              <w:rPr>
                <w:b/>
              </w:rPr>
              <w:t>4</w:t>
            </w:r>
            <w:r w:rsidRPr="007D30B5">
              <w:rPr>
                <w:b/>
              </w:rPr>
              <w:tab/>
              <w:t xml:space="preserve">Metabolism in conformers and </w:t>
            </w:r>
            <w:r w:rsidRPr="007D30B5">
              <w:rPr>
                <w:b/>
              </w:rPr>
              <w:tab/>
              <w:t>regulators</w:t>
            </w:r>
          </w:p>
          <w:p w14:paraId="02AB4FA3" w14:textId="77777777" w:rsidR="007D30B5" w:rsidRPr="00983030" w:rsidRDefault="007D30B5" w:rsidP="00524D65">
            <w:r w:rsidRPr="00983030">
              <w:t>(a) The ability of an organism to maintain its metabolic rate is affected by external abiotic factors.</w:t>
            </w:r>
          </w:p>
          <w:p w14:paraId="011ADB1D" w14:textId="77777777" w:rsidR="007D30B5" w:rsidRPr="00983030" w:rsidRDefault="007D30B5" w:rsidP="00524D65"/>
        </w:tc>
        <w:tc>
          <w:tcPr>
            <w:tcW w:w="4393" w:type="dxa"/>
          </w:tcPr>
          <w:p w14:paraId="7E54922B" w14:textId="77777777" w:rsidR="007D30B5" w:rsidRPr="00983030" w:rsidRDefault="007D30B5" w:rsidP="00524D65"/>
          <w:p w14:paraId="0D787A06" w14:textId="77777777" w:rsidR="007D30B5" w:rsidRPr="00983030" w:rsidRDefault="007D30B5" w:rsidP="00524D65"/>
          <w:p w14:paraId="61EDE8F5" w14:textId="77777777" w:rsidR="007D30B5" w:rsidRPr="00983030" w:rsidRDefault="007D30B5" w:rsidP="00524D65">
            <w:r w:rsidRPr="00983030">
              <w:t>Abiotic factors — temperature, salinity and pH.</w:t>
            </w:r>
          </w:p>
        </w:tc>
        <w:tc>
          <w:tcPr>
            <w:tcW w:w="4393" w:type="dxa"/>
          </w:tcPr>
          <w:p w14:paraId="7F0EE25B" w14:textId="77777777" w:rsidR="007D30B5" w:rsidRPr="007F7745" w:rsidRDefault="007D30B5" w:rsidP="00524D65">
            <w:pPr>
              <w:rPr>
                <w:rFonts w:cs="Arial"/>
              </w:rPr>
            </w:pPr>
          </w:p>
        </w:tc>
      </w:tr>
      <w:tr w:rsidR="007D30B5" w:rsidRPr="007F7745" w14:paraId="16535E15" w14:textId="77777777" w:rsidTr="00524D65">
        <w:tc>
          <w:tcPr>
            <w:tcW w:w="4392" w:type="dxa"/>
          </w:tcPr>
          <w:p w14:paraId="44AACEA8" w14:textId="77777777" w:rsidR="007D30B5" w:rsidRDefault="007D30B5" w:rsidP="00524D65">
            <w:r w:rsidRPr="0004189A">
              <w:lastRenderedPageBreak/>
              <w:t>(b) Conformers’ internal environment is dependent upon external environment. Conformers use behavioural responses to maintain optimum metabolic rate. Conformers have low metabolic costs and a narrow range of ecological niches.</w:t>
            </w:r>
          </w:p>
          <w:p w14:paraId="67C6E184" w14:textId="77777777" w:rsidR="007D30B5" w:rsidRPr="0004189A" w:rsidRDefault="007D30B5" w:rsidP="00524D65"/>
        </w:tc>
        <w:tc>
          <w:tcPr>
            <w:tcW w:w="4393" w:type="dxa"/>
          </w:tcPr>
          <w:p w14:paraId="53C660AA" w14:textId="77777777" w:rsidR="007D30B5" w:rsidRDefault="007D30B5" w:rsidP="00524D65"/>
          <w:p w14:paraId="7C77402E" w14:textId="77777777" w:rsidR="007D30B5" w:rsidRDefault="007D30B5" w:rsidP="00524D65"/>
          <w:p w14:paraId="05E63088" w14:textId="77777777" w:rsidR="007D30B5" w:rsidRPr="0004189A" w:rsidRDefault="007D30B5" w:rsidP="00524D65">
            <w:r w:rsidRPr="0004189A">
              <w:t>Behavioural responses by conformers allow them to tolerate variation in their external environment to maintain optimum metabolic rate.</w:t>
            </w:r>
          </w:p>
        </w:tc>
        <w:tc>
          <w:tcPr>
            <w:tcW w:w="4393" w:type="dxa"/>
          </w:tcPr>
          <w:p w14:paraId="6AE082C8" w14:textId="77777777" w:rsidR="007D30B5" w:rsidRDefault="007D30B5" w:rsidP="00524D65">
            <w:pPr>
              <w:rPr>
                <w:rFonts w:eastAsiaTheme="minorHAnsi"/>
              </w:rPr>
            </w:pPr>
            <w:r w:rsidRPr="0004189A">
              <w:t>Research</w:t>
            </w:r>
            <w:r w:rsidRPr="0004189A">
              <w:rPr>
                <w:rFonts w:eastAsiaTheme="minorHAnsi"/>
              </w:rPr>
              <w:t xml:space="preserve"> the response of a conformer to a cha</w:t>
            </w:r>
            <w:r>
              <w:rPr>
                <w:rFonts w:eastAsiaTheme="minorHAnsi"/>
              </w:rPr>
              <w:t>nge in an environmental factor.</w:t>
            </w:r>
          </w:p>
          <w:p w14:paraId="42062765" w14:textId="77777777" w:rsidR="007D30B5" w:rsidRPr="0004189A" w:rsidRDefault="007D30B5" w:rsidP="00524D65">
            <w:pPr>
              <w:rPr>
                <w:rFonts w:eastAsiaTheme="minorHAnsi"/>
              </w:rPr>
            </w:pPr>
          </w:p>
          <w:p w14:paraId="01222789" w14:textId="77777777" w:rsidR="007D30B5" w:rsidRPr="0004189A" w:rsidRDefault="007D30B5" w:rsidP="00524D65">
            <w:r w:rsidRPr="0004189A">
              <w:t xml:space="preserve">Compare marine and estuarine invertebrates and their response to variation in salinity. </w:t>
            </w:r>
          </w:p>
        </w:tc>
      </w:tr>
      <w:tr w:rsidR="007D30B5" w:rsidRPr="007F7745" w14:paraId="10C40C35" w14:textId="77777777" w:rsidTr="00524D65">
        <w:tc>
          <w:tcPr>
            <w:tcW w:w="4392" w:type="dxa"/>
          </w:tcPr>
          <w:p w14:paraId="174CFEA9" w14:textId="77777777" w:rsidR="007D30B5" w:rsidRPr="0004189A" w:rsidRDefault="007D30B5" w:rsidP="00524D65">
            <w:r w:rsidRPr="0004189A">
              <w:t>(c) Regulators maintain their internal environment regardless of external environment.</w:t>
            </w:r>
          </w:p>
          <w:p w14:paraId="7FD24CC1" w14:textId="77777777" w:rsidR="007D30B5" w:rsidRPr="0004189A" w:rsidRDefault="007D30B5" w:rsidP="00524D65"/>
          <w:p w14:paraId="41D788E1" w14:textId="77777777" w:rsidR="007D30B5" w:rsidRPr="0004189A" w:rsidRDefault="007D30B5" w:rsidP="00524D65">
            <w:r w:rsidRPr="0004189A">
              <w:t xml:space="preserve">Regulators use metabolism to control their internal environment, which increases the range of possible ecological niches. </w:t>
            </w:r>
          </w:p>
          <w:p w14:paraId="04AAEC3E" w14:textId="77777777" w:rsidR="007D30B5" w:rsidRPr="0004189A" w:rsidRDefault="007D30B5" w:rsidP="00524D65"/>
          <w:p w14:paraId="2C35CB76" w14:textId="77777777" w:rsidR="007D30B5" w:rsidRDefault="007D30B5" w:rsidP="00524D65">
            <w:r w:rsidRPr="0004189A">
              <w:t>This regulation requires energy to achieve homeostasis. This increases their metabolic costs.</w:t>
            </w:r>
          </w:p>
          <w:p w14:paraId="26CB258A" w14:textId="77777777" w:rsidR="007D30B5" w:rsidRDefault="007D30B5" w:rsidP="00524D65"/>
          <w:p w14:paraId="5A6BF766" w14:textId="77777777" w:rsidR="007D30B5" w:rsidRPr="007F7745" w:rsidRDefault="007D30B5" w:rsidP="00524D65">
            <w:pPr>
              <w:rPr>
                <w:lang w:eastAsia="en-GB"/>
              </w:rPr>
            </w:pPr>
          </w:p>
        </w:tc>
        <w:tc>
          <w:tcPr>
            <w:tcW w:w="4393" w:type="dxa"/>
          </w:tcPr>
          <w:p w14:paraId="7AFEDCD7" w14:textId="77777777" w:rsidR="007D30B5" w:rsidRPr="007F7745" w:rsidRDefault="007D30B5" w:rsidP="00524D65">
            <w:pPr>
              <w:rPr>
                <w:rFonts w:cs="Arial"/>
              </w:rPr>
            </w:pPr>
          </w:p>
        </w:tc>
        <w:tc>
          <w:tcPr>
            <w:tcW w:w="4393" w:type="dxa"/>
          </w:tcPr>
          <w:p w14:paraId="1E6B2DA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B632EB" w14:textId="77777777" w:rsidTr="00524D65">
        <w:tc>
          <w:tcPr>
            <w:tcW w:w="4392" w:type="dxa"/>
          </w:tcPr>
          <w:p w14:paraId="4C15163C" w14:textId="77777777" w:rsidR="007D30B5" w:rsidRPr="006416CC" w:rsidRDefault="007D30B5" w:rsidP="00524D65">
            <w:r w:rsidRPr="006416CC">
              <w:t>(d) Thermoregulation by negative feedback — the role of the hypothalamus, nerves and effectors.</w:t>
            </w:r>
          </w:p>
          <w:p w14:paraId="6002D27D" w14:textId="77777777" w:rsidR="007D30B5" w:rsidRPr="006416CC" w:rsidRDefault="007D30B5" w:rsidP="00524D65"/>
          <w:p w14:paraId="6751E551" w14:textId="77777777" w:rsidR="007D30B5" w:rsidRPr="006416CC" w:rsidRDefault="007D30B5" w:rsidP="00524D65"/>
          <w:p w14:paraId="4BD74172" w14:textId="77777777" w:rsidR="007D30B5" w:rsidRPr="006416CC" w:rsidRDefault="007D30B5" w:rsidP="00524D65"/>
          <w:p w14:paraId="1BF69745" w14:textId="77777777" w:rsidR="007D30B5" w:rsidRPr="006416CC" w:rsidRDefault="007D30B5" w:rsidP="00524D65"/>
          <w:p w14:paraId="5E15F846" w14:textId="77777777" w:rsidR="007D30B5" w:rsidRPr="006416CC" w:rsidRDefault="007D30B5" w:rsidP="00524D65"/>
          <w:p w14:paraId="0BE276D7" w14:textId="77777777" w:rsidR="007D30B5" w:rsidRPr="006416CC" w:rsidRDefault="007D30B5" w:rsidP="00524D65">
            <w:r w:rsidRPr="006416CC">
              <w:lastRenderedPageBreak/>
              <w:t>The role of corrective responses to an increase in body temperature — sweating, vasodilation of blood vessels and decreased metabolic rate.</w:t>
            </w:r>
          </w:p>
          <w:p w14:paraId="09F5CEAE" w14:textId="77777777" w:rsidR="007D30B5" w:rsidRPr="006416CC" w:rsidRDefault="007D30B5" w:rsidP="00524D65"/>
          <w:p w14:paraId="3606A202" w14:textId="77777777" w:rsidR="007D30B5" w:rsidRPr="006416CC" w:rsidRDefault="007D30B5" w:rsidP="00524D65"/>
          <w:p w14:paraId="3781F46E" w14:textId="77777777" w:rsidR="007D30B5" w:rsidRPr="006416CC" w:rsidRDefault="007D30B5" w:rsidP="00524D65"/>
          <w:p w14:paraId="0F8AE14D" w14:textId="77777777" w:rsidR="007D30B5" w:rsidRPr="006416CC" w:rsidRDefault="007D30B5" w:rsidP="00524D65"/>
          <w:p w14:paraId="5DF2096F" w14:textId="77777777" w:rsidR="007D30B5" w:rsidRPr="006416CC" w:rsidRDefault="007D30B5" w:rsidP="00524D65"/>
          <w:p w14:paraId="2960C596" w14:textId="77777777" w:rsidR="007D30B5" w:rsidRPr="006416CC" w:rsidRDefault="007D30B5" w:rsidP="00524D65"/>
          <w:p w14:paraId="0088D24E" w14:textId="77777777" w:rsidR="007D30B5" w:rsidRPr="006416CC" w:rsidRDefault="007D30B5" w:rsidP="00524D65">
            <w:r w:rsidRPr="006416CC">
              <w:t>The corrective responses to a decrease in body temperature — shivering, vasoconstriction of blood vessels, hair erector muscles contracting and increased metabolic rate.</w:t>
            </w:r>
          </w:p>
          <w:p w14:paraId="1BF8A067" w14:textId="77777777" w:rsidR="007D30B5" w:rsidRPr="006416CC" w:rsidRDefault="007D30B5" w:rsidP="00524D65"/>
        </w:tc>
        <w:tc>
          <w:tcPr>
            <w:tcW w:w="4393" w:type="dxa"/>
          </w:tcPr>
          <w:p w14:paraId="2C2E4D63" w14:textId="77777777" w:rsidR="007D30B5" w:rsidRPr="006416CC" w:rsidRDefault="007D30B5" w:rsidP="00524D65">
            <w:r w:rsidRPr="006416CC">
              <w:lastRenderedPageBreak/>
              <w:t>The hypothalamus is the temperature monitoring centre.</w:t>
            </w:r>
          </w:p>
          <w:p w14:paraId="075B9643" w14:textId="77777777" w:rsidR="007D30B5" w:rsidRPr="006416CC" w:rsidRDefault="007D30B5" w:rsidP="00524D65"/>
          <w:p w14:paraId="5FA04884" w14:textId="77777777" w:rsidR="007D30B5" w:rsidRPr="006416CC" w:rsidRDefault="007D30B5" w:rsidP="00524D65">
            <w:r w:rsidRPr="006416CC">
              <w:t>Information is communicated by electrical impulses through nerves to the effectors, which bring about corrective responses to return temperature to normal.</w:t>
            </w:r>
          </w:p>
          <w:p w14:paraId="230ACCAE" w14:textId="77777777" w:rsidR="007D30B5" w:rsidRPr="006416CC" w:rsidRDefault="007D30B5" w:rsidP="00524D65"/>
          <w:p w14:paraId="705AED66" w14:textId="77777777" w:rsidR="007D30B5" w:rsidRPr="006416CC" w:rsidRDefault="007D30B5" w:rsidP="00524D65">
            <w:r w:rsidRPr="006416CC">
              <w:lastRenderedPageBreak/>
              <w:t>Sweating — body heat used to evaporate water in the sweat, cooling the skin.</w:t>
            </w:r>
          </w:p>
          <w:p w14:paraId="6B52591D" w14:textId="77777777" w:rsidR="007D30B5" w:rsidRPr="006416CC" w:rsidRDefault="007D30B5" w:rsidP="00524D65"/>
          <w:p w14:paraId="51319F80" w14:textId="77777777" w:rsidR="007D30B5" w:rsidRPr="006416CC" w:rsidRDefault="007D30B5" w:rsidP="00524D65">
            <w:r w:rsidRPr="006416CC">
              <w:t>Vasodilation — increased blood flow to the skin increases heat loss.</w:t>
            </w:r>
          </w:p>
          <w:p w14:paraId="77C0D5FA" w14:textId="77777777" w:rsidR="007D30B5" w:rsidRPr="006416CC" w:rsidRDefault="007D30B5" w:rsidP="00524D65"/>
          <w:p w14:paraId="3BDDC7EA" w14:textId="77777777" w:rsidR="007D30B5" w:rsidRPr="006416CC" w:rsidRDefault="007D30B5" w:rsidP="00524D65">
            <w:r w:rsidRPr="006416CC">
              <w:t>Decreased metabolic rate — less heat produced.</w:t>
            </w:r>
          </w:p>
          <w:p w14:paraId="464B2BA8" w14:textId="77777777" w:rsidR="007D30B5" w:rsidRPr="006416CC" w:rsidRDefault="007D30B5" w:rsidP="00524D65"/>
          <w:p w14:paraId="4CD6A917" w14:textId="77777777" w:rsidR="007D30B5" w:rsidRPr="006416CC" w:rsidRDefault="007D30B5" w:rsidP="00524D65"/>
          <w:p w14:paraId="6221C81F" w14:textId="77777777" w:rsidR="007D30B5" w:rsidRPr="006416CC" w:rsidRDefault="007D30B5" w:rsidP="00524D65">
            <w:r w:rsidRPr="006416CC">
              <w:t>Shivering — muscle contraction generates heat.</w:t>
            </w:r>
          </w:p>
          <w:p w14:paraId="45073543" w14:textId="77777777" w:rsidR="007D30B5" w:rsidRPr="006416CC" w:rsidRDefault="007D30B5" w:rsidP="00524D65"/>
          <w:p w14:paraId="409329AD" w14:textId="77777777" w:rsidR="007D30B5" w:rsidRPr="006416CC" w:rsidRDefault="007D30B5" w:rsidP="00524D65">
            <w:r w:rsidRPr="006416CC">
              <w:t>Vasoconstriction — decreased blood flow to skin decreases heat loss.</w:t>
            </w:r>
          </w:p>
          <w:p w14:paraId="68B29F9F" w14:textId="77777777" w:rsidR="007D30B5" w:rsidRPr="006416CC" w:rsidRDefault="007D30B5" w:rsidP="00524D65"/>
          <w:p w14:paraId="27A2856F" w14:textId="77777777" w:rsidR="007D30B5" w:rsidRPr="006416CC" w:rsidRDefault="007D30B5" w:rsidP="00524D65">
            <w:r w:rsidRPr="006416CC">
              <w:t>Hair erector muscles contract — traps layer of insulating air.</w:t>
            </w:r>
          </w:p>
          <w:p w14:paraId="20E5B1AB" w14:textId="77777777" w:rsidR="007D30B5" w:rsidRPr="006416CC" w:rsidRDefault="007D30B5" w:rsidP="00524D65"/>
          <w:p w14:paraId="26DDA565" w14:textId="77777777" w:rsidR="007D30B5" w:rsidRPr="006416CC" w:rsidRDefault="007D30B5" w:rsidP="00524D65">
            <w:r w:rsidRPr="006416CC">
              <w:t>Increased metabolic rate — more heat produced.</w:t>
            </w:r>
          </w:p>
          <w:p w14:paraId="201ED6FB" w14:textId="77777777" w:rsidR="007D30B5" w:rsidRPr="006416CC" w:rsidRDefault="007D30B5" w:rsidP="00524D65"/>
        </w:tc>
        <w:tc>
          <w:tcPr>
            <w:tcW w:w="4393" w:type="dxa"/>
          </w:tcPr>
          <w:p w14:paraId="5A2A1301" w14:textId="77777777" w:rsidR="007D30B5" w:rsidRPr="007F7745" w:rsidRDefault="007D30B5" w:rsidP="00524D65">
            <w:pPr>
              <w:rPr>
                <w:rFonts w:cs="Arial"/>
              </w:rPr>
            </w:pPr>
          </w:p>
          <w:p w14:paraId="1B27F391" w14:textId="77777777" w:rsidR="007D30B5" w:rsidRPr="007F7745" w:rsidRDefault="007D30B5" w:rsidP="00524D65">
            <w:pPr>
              <w:rPr>
                <w:rFonts w:cs="Arial"/>
              </w:rPr>
            </w:pPr>
          </w:p>
          <w:p w14:paraId="66B7D239" w14:textId="77777777" w:rsidR="007D30B5" w:rsidRPr="007F7745" w:rsidRDefault="007D30B5" w:rsidP="00524D65">
            <w:pPr>
              <w:rPr>
                <w:rFonts w:cs="Arial"/>
              </w:rPr>
            </w:pPr>
          </w:p>
          <w:p w14:paraId="3508B8AA" w14:textId="77777777" w:rsidR="007D30B5" w:rsidRPr="007F7745" w:rsidRDefault="007D30B5" w:rsidP="00524D65">
            <w:pPr>
              <w:rPr>
                <w:rFonts w:cs="Arial"/>
              </w:rPr>
            </w:pPr>
          </w:p>
          <w:p w14:paraId="2AA11113" w14:textId="77777777" w:rsidR="007D30B5" w:rsidRPr="007F7745" w:rsidRDefault="007D30B5" w:rsidP="00524D65">
            <w:pPr>
              <w:rPr>
                <w:rFonts w:cs="Arial"/>
              </w:rPr>
            </w:pPr>
          </w:p>
          <w:p w14:paraId="0018CC0A" w14:textId="77777777" w:rsidR="007D30B5" w:rsidRPr="007F7745" w:rsidRDefault="007D30B5" w:rsidP="00524D65">
            <w:pPr>
              <w:rPr>
                <w:rFonts w:cs="Arial"/>
              </w:rPr>
            </w:pPr>
          </w:p>
          <w:p w14:paraId="52584FB5" w14:textId="77777777" w:rsidR="007D30B5" w:rsidRPr="007F7745" w:rsidRDefault="007D30B5" w:rsidP="00524D65">
            <w:pPr>
              <w:rPr>
                <w:rFonts w:cs="Arial"/>
              </w:rPr>
            </w:pPr>
          </w:p>
          <w:p w14:paraId="20F6B5D0" w14:textId="77777777" w:rsidR="007D30B5" w:rsidRPr="007F7745" w:rsidRDefault="007D30B5" w:rsidP="00524D65">
            <w:pPr>
              <w:rPr>
                <w:rFonts w:cs="Arial"/>
              </w:rPr>
            </w:pPr>
          </w:p>
          <w:p w14:paraId="33A9B29F" w14:textId="77777777" w:rsidR="007D30B5" w:rsidRPr="007F7745" w:rsidRDefault="007D30B5" w:rsidP="00E457B5">
            <w:pPr>
              <w:tabs>
                <w:tab w:val="clear" w:pos="284"/>
                <w:tab w:val="clear" w:pos="567"/>
              </w:tabs>
              <w:autoSpaceDE w:val="0"/>
              <w:autoSpaceDN w:val="0"/>
              <w:adjustRightInd w:val="0"/>
              <w:rPr>
                <w:rFonts w:eastAsiaTheme="minorHAnsi" w:cs="Arial"/>
                <w:color w:val="000000"/>
                <w:sz w:val="24"/>
                <w:szCs w:val="24"/>
              </w:rPr>
            </w:pPr>
            <w:r w:rsidRPr="007F7745">
              <w:rPr>
                <w:rFonts w:eastAsiaTheme="minorHAnsi" w:cs="Arial"/>
                <w:color w:val="000000"/>
                <w:szCs w:val="22"/>
              </w:rPr>
              <w:lastRenderedPageBreak/>
              <w:t xml:space="preserve">Carry out experiments using thermistors or infra-red thermometers on skin temperature and its regulation in humans. </w:t>
            </w:r>
          </w:p>
          <w:p w14:paraId="1036513C" w14:textId="77777777" w:rsidR="007D30B5" w:rsidRPr="007F7745" w:rsidRDefault="007D30B5" w:rsidP="00524D65">
            <w:pPr>
              <w:rPr>
                <w:rFonts w:cs="Arial"/>
              </w:rPr>
            </w:pPr>
          </w:p>
          <w:p w14:paraId="0ED72B9D" w14:textId="77777777" w:rsidR="007D30B5" w:rsidRPr="007F7745" w:rsidRDefault="007D30B5" w:rsidP="00524D65">
            <w:pPr>
              <w:rPr>
                <w:rFonts w:cs="Arial"/>
              </w:rPr>
            </w:pPr>
          </w:p>
          <w:p w14:paraId="6FB0DE14" w14:textId="77777777" w:rsidR="007D30B5" w:rsidRPr="007F7745" w:rsidRDefault="007D30B5" w:rsidP="00524D65">
            <w:pPr>
              <w:rPr>
                <w:rFonts w:cs="Arial"/>
              </w:rPr>
            </w:pPr>
          </w:p>
          <w:p w14:paraId="6F44A05F" w14:textId="77777777" w:rsidR="007D30B5" w:rsidRPr="007F7745" w:rsidRDefault="007D30B5" w:rsidP="00524D65">
            <w:pPr>
              <w:rPr>
                <w:rFonts w:cs="Arial"/>
              </w:rPr>
            </w:pPr>
          </w:p>
          <w:p w14:paraId="36C94723" w14:textId="77777777" w:rsidR="007D30B5" w:rsidRPr="007F7745" w:rsidRDefault="007D30B5" w:rsidP="00524D65">
            <w:pPr>
              <w:rPr>
                <w:rFonts w:cs="Arial"/>
              </w:rPr>
            </w:pPr>
          </w:p>
          <w:p w14:paraId="62BACF79" w14:textId="77777777" w:rsidR="007D30B5" w:rsidRPr="007F7745" w:rsidRDefault="007D30B5" w:rsidP="00524D65">
            <w:pPr>
              <w:rPr>
                <w:rFonts w:cs="Arial"/>
              </w:rPr>
            </w:pPr>
          </w:p>
        </w:tc>
      </w:tr>
      <w:tr w:rsidR="007D30B5" w:rsidRPr="007F7745" w14:paraId="1014A2BE" w14:textId="77777777" w:rsidTr="00524D65">
        <w:tc>
          <w:tcPr>
            <w:tcW w:w="4392" w:type="dxa"/>
          </w:tcPr>
          <w:p w14:paraId="6FCC32AA" w14:textId="77777777" w:rsidR="007D30B5" w:rsidRDefault="007D30B5" w:rsidP="00524D65">
            <w:r w:rsidRPr="006416CC">
              <w:lastRenderedPageBreak/>
              <w:t>(e) Importance of regulating temperature (thermoregulation) for optimal enzyme activity and high diffusion rates to maintain metabolism.</w:t>
            </w:r>
          </w:p>
          <w:p w14:paraId="07C0A709" w14:textId="77777777" w:rsidR="007D30B5" w:rsidRDefault="007D30B5" w:rsidP="00524D65"/>
          <w:p w14:paraId="04D4C0BE" w14:textId="77777777" w:rsidR="007D30B5" w:rsidRPr="006416CC" w:rsidRDefault="007D30B5" w:rsidP="00524D65"/>
        </w:tc>
        <w:tc>
          <w:tcPr>
            <w:tcW w:w="4393" w:type="dxa"/>
          </w:tcPr>
          <w:p w14:paraId="70F2DC89" w14:textId="77777777" w:rsidR="007D30B5" w:rsidRPr="006416CC" w:rsidRDefault="007D30B5" w:rsidP="00524D65"/>
        </w:tc>
        <w:tc>
          <w:tcPr>
            <w:tcW w:w="4393" w:type="dxa"/>
          </w:tcPr>
          <w:p w14:paraId="300377B8" w14:textId="77777777" w:rsidR="007D30B5" w:rsidRPr="006416CC" w:rsidRDefault="007D30B5" w:rsidP="00524D65"/>
        </w:tc>
      </w:tr>
      <w:tr w:rsidR="007D30B5" w:rsidRPr="007F7745" w14:paraId="655CF54E" w14:textId="77777777" w:rsidTr="00524D65">
        <w:tc>
          <w:tcPr>
            <w:tcW w:w="4392" w:type="dxa"/>
          </w:tcPr>
          <w:p w14:paraId="02B3FEC9" w14:textId="77777777" w:rsidR="007D30B5" w:rsidRPr="007D30B5" w:rsidRDefault="007D30B5" w:rsidP="007D30B5">
            <w:pPr>
              <w:rPr>
                <w:b/>
              </w:rPr>
            </w:pPr>
            <w:r w:rsidRPr="007D30B5">
              <w:rPr>
                <w:b/>
              </w:rPr>
              <w:lastRenderedPageBreak/>
              <w:t>5</w:t>
            </w:r>
            <w:r w:rsidRPr="007D30B5">
              <w:rPr>
                <w:b/>
              </w:rPr>
              <w:tab/>
              <w:t>Metabolism and adverse conditions</w:t>
            </w:r>
          </w:p>
          <w:p w14:paraId="4E421B7E" w14:textId="77777777" w:rsidR="007D30B5" w:rsidRPr="006416CC" w:rsidRDefault="007D30B5" w:rsidP="00524D65">
            <w:r w:rsidRPr="006416CC">
              <w:t>Many environments vary beyond the tolerable limits for normal metabolic activity for any particular organism. Some animals have adapted to survive these adverse conditions while others avoid them.</w:t>
            </w:r>
          </w:p>
          <w:p w14:paraId="59258CA3" w14:textId="77777777" w:rsidR="007D30B5" w:rsidRPr="006416CC" w:rsidRDefault="007D30B5" w:rsidP="00524D65"/>
          <w:p w14:paraId="10912E39" w14:textId="77777777" w:rsidR="007D30B5" w:rsidRPr="006416CC" w:rsidRDefault="007D30B5" w:rsidP="00524D65">
            <w:r w:rsidRPr="006416CC">
              <w:t xml:space="preserve">(a) Surviving adverse conditions by dormancy. </w:t>
            </w:r>
          </w:p>
          <w:p w14:paraId="2CA6EE7D" w14:textId="77777777" w:rsidR="007D30B5" w:rsidRPr="006416CC" w:rsidRDefault="007D30B5" w:rsidP="00524D65"/>
          <w:p w14:paraId="1B180A94" w14:textId="77777777" w:rsidR="007D30B5" w:rsidRPr="006416CC" w:rsidRDefault="007D30B5" w:rsidP="00524D65">
            <w:r w:rsidRPr="006416CC">
              <w:t>Dormancy is part of some organisms’ life</w:t>
            </w:r>
            <w:r>
              <w:t xml:space="preserve"> </w:t>
            </w:r>
            <w:r w:rsidRPr="006416CC">
              <w:t>cycle to allow survival during a period when the costs of continued normal metabolic activity would be too high. The metabolic rate can be reduced during dormancy to save energy.</w:t>
            </w:r>
          </w:p>
          <w:p w14:paraId="045A8917" w14:textId="77777777" w:rsidR="007D30B5" w:rsidRPr="006416CC" w:rsidRDefault="007D30B5" w:rsidP="00524D65"/>
          <w:p w14:paraId="2049E91C" w14:textId="77777777" w:rsidR="007D30B5" w:rsidRPr="006416CC" w:rsidRDefault="007D30B5" w:rsidP="00524D65">
            <w:r w:rsidRPr="006416CC">
              <w:t xml:space="preserve">Dormancy can be predictive or consequential. </w:t>
            </w:r>
          </w:p>
          <w:p w14:paraId="4E80A206" w14:textId="77777777" w:rsidR="007D30B5" w:rsidRPr="006416CC" w:rsidRDefault="007D30B5" w:rsidP="00524D65"/>
          <w:p w14:paraId="37D4ABA1" w14:textId="77777777" w:rsidR="007D30B5" w:rsidRPr="006416CC" w:rsidRDefault="007D30B5" w:rsidP="00524D65"/>
          <w:p w14:paraId="74C90518" w14:textId="77777777" w:rsidR="007D30B5" w:rsidRPr="006416CC" w:rsidRDefault="007D30B5" w:rsidP="00524D65">
            <w:r w:rsidRPr="006416CC">
              <w:t>Some mammals survive during winter/l</w:t>
            </w:r>
            <w:r>
              <w:t xml:space="preserve">ow temperatures by hibernating. </w:t>
            </w:r>
            <w:r w:rsidRPr="006416CC">
              <w:t>Aestivation allows survival in periods of high temperat</w:t>
            </w:r>
            <w:r>
              <w:t xml:space="preserve">ure or drought. </w:t>
            </w:r>
            <w:r w:rsidRPr="006416CC">
              <w:t>Daily torpor is a period of reduced activity in some animals with high metabolic rates.</w:t>
            </w:r>
          </w:p>
        </w:tc>
        <w:tc>
          <w:tcPr>
            <w:tcW w:w="4393" w:type="dxa"/>
          </w:tcPr>
          <w:p w14:paraId="5ED5601B" w14:textId="77777777" w:rsidR="007D30B5" w:rsidRPr="006416CC" w:rsidRDefault="007D30B5" w:rsidP="00524D65"/>
          <w:p w14:paraId="3AD4C559" w14:textId="77777777" w:rsidR="007D30B5" w:rsidRPr="006416CC" w:rsidRDefault="007D30B5" w:rsidP="00524D65"/>
          <w:p w14:paraId="0FA3C37F" w14:textId="77777777" w:rsidR="007D30B5" w:rsidRPr="006416CC" w:rsidRDefault="007D30B5" w:rsidP="00524D65"/>
          <w:p w14:paraId="188FA2A6" w14:textId="77777777" w:rsidR="007D30B5" w:rsidRPr="006416CC" w:rsidRDefault="007D30B5" w:rsidP="00524D65"/>
          <w:p w14:paraId="595F8708" w14:textId="77777777" w:rsidR="007D30B5" w:rsidRPr="006416CC" w:rsidRDefault="007D30B5" w:rsidP="00524D65"/>
          <w:p w14:paraId="40CC17BF" w14:textId="77777777" w:rsidR="007D30B5" w:rsidRPr="006416CC" w:rsidRDefault="007D30B5" w:rsidP="00524D65"/>
          <w:p w14:paraId="70B7CC0E" w14:textId="77777777" w:rsidR="007D30B5" w:rsidRPr="006416CC" w:rsidRDefault="007D30B5" w:rsidP="00524D65"/>
          <w:p w14:paraId="561C34D6" w14:textId="77777777" w:rsidR="007D30B5" w:rsidRPr="006416CC" w:rsidRDefault="007D30B5" w:rsidP="00524D65"/>
          <w:p w14:paraId="1323EA69" w14:textId="77777777" w:rsidR="007D30B5" w:rsidRPr="006416CC" w:rsidRDefault="007D30B5" w:rsidP="00524D65">
            <w:r w:rsidRPr="006416CC">
              <w:t>During dormancy there is a decrease in metabolic rate, heart rate, breathing rate and body temperature.</w:t>
            </w:r>
          </w:p>
          <w:p w14:paraId="63E46A80" w14:textId="77777777" w:rsidR="007D30B5" w:rsidRPr="006416CC" w:rsidRDefault="007D30B5" w:rsidP="00524D65"/>
          <w:p w14:paraId="4CD69EB8" w14:textId="77777777" w:rsidR="007D30B5" w:rsidRPr="006416CC" w:rsidRDefault="007D30B5" w:rsidP="00524D65"/>
          <w:p w14:paraId="6093DA19" w14:textId="77777777" w:rsidR="007D30B5" w:rsidRPr="006416CC" w:rsidRDefault="007D30B5" w:rsidP="00524D65"/>
          <w:p w14:paraId="2322E872" w14:textId="77777777" w:rsidR="007D30B5" w:rsidRPr="006416CC" w:rsidRDefault="007D30B5" w:rsidP="00524D65"/>
          <w:p w14:paraId="0D3C1E75" w14:textId="77777777" w:rsidR="007D30B5" w:rsidRDefault="007D30B5" w:rsidP="00524D65"/>
          <w:p w14:paraId="56691517" w14:textId="77777777" w:rsidR="007D30B5" w:rsidRDefault="007D30B5" w:rsidP="00524D65"/>
          <w:p w14:paraId="185B021A" w14:textId="77777777" w:rsidR="007D30B5" w:rsidRPr="006416CC" w:rsidRDefault="007D30B5" w:rsidP="00524D65"/>
          <w:p w14:paraId="766C64C0" w14:textId="77777777" w:rsidR="007D30B5" w:rsidRPr="006416CC" w:rsidRDefault="007D30B5" w:rsidP="00524D65">
            <w:r w:rsidRPr="006416CC">
              <w:t>Predictive dormancy occurs before the onset of adverse conditions. Consequential dormancy occurs after the onset of adverse conditions.</w:t>
            </w:r>
          </w:p>
          <w:p w14:paraId="37621AA1" w14:textId="77777777" w:rsidR="007D30B5" w:rsidRPr="006416CC" w:rsidRDefault="007D30B5" w:rsidP="00524D65"/>
        </w:tc>
        <w:tc>
          <w:tcPr>
            <w:tcW w:w="4393" w:type="dxa"/>
          </w:tcPr>
          <w:p w14:paraId="49A45626" w14:textId="77777777" w:rsidR="007D30B5" w:rsidRPr="006416CC" w:rsidRDefault="007D30B5" w:rsidP="00524D65"/>
          <w:p w14:paraId="4089CA78" w14:textId="77777777" w:rsidR="007D30B5" w:rsidRPr="006416CC" w:rsidRDefault="007D30B5" w:rsidP="00524D65">
            <w:pPr>
              <w:rPr>
                <w:rFonts w:eastAsiaTheme="minorHAnsi"/>
              </w:rPr>
            </w:pPr>
          </w:p>
          <w:p w14:paraId="01292F32" w14:textId="77777777" w:rsidR="007D30B5" w:rsidRPr="006416CC" w:rsidRDefault="007D30B5" w:rsidP="00524D65">
            <w:pPr>
              <w:rPr>
                <w:rFonts w:eastAsiaTheme="minorHAnsi"/>
              </w:rPr>
            </w:pPr>
          </w:p>
          <w:p w14:paraId="24043D39" w14:textId="77777777" w:rsidR="007D30B5" w:rsidRDefault="007D30B5" w:rsidP="00524D65">
            <w:pPr>
              <w:rPr>
                <w:rFonts w:eastAsiaTheme="minorHAnsi"/>
              </w:rPr>
            </w:pPr>
          </w:p>
          <w:p w14:paraId="51AD860E" w14:textId="77777777" w:rsidR="007D30B5" w:rsidRDefault="007D30B5" w:rsidP="00524D65">
            <w:pPr>
              <w:rPr>
                <w:rFonts w:eastAsiaTheme="minorHAnsi"/>
              </w:rPr>
            </w:pPr>
          </w:p>
          <w:p w14:paraId="08FC9DF8" w14:textId="77777777" w:rsidR="007D30B5" w:rsidRDefault="007D30B5" w:rsidP="00524D65">
            <w:pPr>
              <w:rPr>
                <w:rFonts w:eastAsiaTheme="minorHAnsi"/>
              </w:rPr>
            </w:pPr>
          </w:p>
          <w:p w14:paraId="5E44EAD7" w14:textId="77777777" w:rsidR="007D30B5" w:rsidRDefault="007D30B5" w:rsidP="00524D65">
            <w:pPr>
              <w:rPr>
                <w:rFonts w:eastAsiaTheme="minorHAnsi"/>
              </w:rPr>
            </w:pPr>
          </w:p>
          <w:p w14:paraId="14F21958" w14:textId="77777777" w:rsidR="007D30B5" w:rsidRPr="006416CC" w:rsidRDefault="007D30B5" w:rsidP="00524D65">
            <w:pPr>
              <w:rPr>
                <w:rFonts w:eastAsiaTheme="minorHAnsi"/>
              </w:rPr>
            </w:pPr>
          </w:p>
          <w:p w14:paraId="26C2F347" w14:textId="77777777" w:rsidR="007D30B5" w:rsidRPr="006416CC" w:rsidRDefault="007D30B5" w:rsidP="00524D65">
            <w:pPr>
              <w:rPr>
                <w:rFonts w:eastAsiaTheme="minorHAnsi"/>
              </w:rPr>
            </w:pPr>
            <w:r w:rsidRPr="006416CC">
              <w:rPr>
                <w:rFonts w:eastAsiaTheme="minorHAnsi"/>
              </w:rPr>
              <w:t xml:space="preserve">Research aspects of surviving adverse conditions. </w:t>
            </w:r>
          </w:p>
          <w:p w14:paraId="1FFBA803" w14:textId="77777777" w:rsidR="007D30B5" w:rsidRPr="006416CC" w:rsidRDefault="007D30B5" w:rsidP="00524D65">
            <w:pPr>
              <w:rPr>
                <w:rFonts w:eastAsiaTheme="minorHAnsi"/>
              </w:rPr>
            </w:pPr>
          </w:p>
          <w:p w14:paraId="14693DEE" w14:textId="77777777" w:rsidR="007D30B5" w:rsidRPr="006416CC" w:rsidRDefault="007D30B5" w:rsidP="00524D65"/>
          <w:p w14:paraId="247987D6" w14:textId="77777777" w:rsidR="007D30B5" w:rsidRPr="007F7745" w:rsidRDefault="007D30B5" w:rsidP="00524D65">
            <w:pPr>
              <w:rPr>
                <w:rFonts w:cs="Arial"/>
              </w:rPr>
            </w:pPr>
          </w:p>
        </w:tc>
      </w:tr>
      <w:tr w:rsidR="007D30B5" w:rsidRPr="007F7745" w14:paraId="6464D424" w14:textId="77777777" w:rsidTr="00524D65">
        <w:tc>
          <w:tcPr>
            <w:tcW w:w="4392" w:type="dxa"/>
          </w:tcPr>
          <w:p w14:paraId="3A3BA600" w14:textId="77777777" w:rsidR="007D30B5" w:rsidRPr="006416CC" w:rsidRDefault="007D30B5" w:rsidP="00524D65">
            <w:r w:rsidRPr="006416CC">
              <w:lastRenderedPageBreak/>
              <w:t>(b) Avoiding adverse conditions by migration.</w:t>
            </w:r>
          </w:p>
          <w:p w14:paraId="1D5C20B9" w14:textId="77777777" w:rsidR="007D30B5" w:rsidRPr="006416CC" w:rsidRDefault="007D30B5" w:rsidP="00524D65"/>
          <w:p w14:paraId="7260210F" w14:textId="77777777" w:rsidR="007D30B5" w:rsidRPr="006416CC" w:rsidRDefault="007D30B5" w:rsidP="00524D65">
            <w:r w:rsidRPr="006416CC">
              <w:t xml:space="preserve">Migration avoids metabolic adversity by expending energy to relocate to a more suitable environment. </w:t>
            </w:r>
          </w:p>
          <w:p w14:paraId="6CE14411" w14:textId="77777777" w:rsidR="007D30B5" w:rsidRPr="006416CC" w:rsidRDefault="007D30B5" w:rsidP="00524D65"/>
          <w:p w14:paraId="18FD37B0" w14:textId="77777777" w:rsidR="007D30B5" w:rsidRPr="006416CC" w:rsidRDefault="007D30B5" w:rsidP="00524D65">
            <w:r w:rsidRPr="006416CC">
              <w:t>Migratory behaviour can be innate and learned.</w:t>
            </w:r>
          </w:p>
          <w:p w14:paraId="454E29FD" w14:textId="77777777" w:rsidR="007D30B5" w:rsidRPr="006416CC" w:rsidRDefault="007D30B5" w:rsidP="00524D65"/>
          <w:p w14:paraId="62AD9A96" w14:textId="77777777" w:rsidR="007D30B5" w:rsidRPr="006416CC" w:rsidRDefault="007D30B5" w:rsidP="00524D65">
            <w:r w:rsidRPr="006416CC">
              <w:t>Specialised techniques are used to study long-distance migration.</w:t>
            </w:r>
          </w:p>
          <w:p w14:paraId="391057DD" w14:textId="77777777" w:rsidR="007D30B5" w:rsidRPr="006416CC" w:rsidRDefault="007D30B5" w:rsidP="00524D65"/>
        </w:tc>
        <w:tc>
          <w:tcPr>
            <w:tcW w:w="4393" w:type="dxa"/>
          </w:tcPr>
          <w:p w14:paraId="43079E4A" w14:textId="77777777" w:rsidR="007D30B5" w:rsidRPr="006416CC" w:rsidRDefault="007D30B5" w:rsidP="00524D65"/>
          <w:p w14:paraId="16505108" w14:textId="77777777" w:rsidR="007D30B5" w:rsidRPr="006416CC" w:rsidRDefault="007D30B5" w:rsidP="00524D65"/>
          <w:p w14:paraId="224152B6" w14:textId="77777777" w:rsidR="007D30B5" w:rsidRPr="006416CC" w:rsidRDefault="007D30B5" w:rsidP="00524D65"/>
          <w:p w14:paraId="3F0EC970" w14:textId="77777777" w:rsidR="007D30B5" w:rsidRPr="006416CC" w:rsidRDefault="007D30B5" w:rsidP="00524D65"/>
          <w:p w14:paraId="3552A5CE" w14:textId="77777777" w:rsidR="007D30B5" w:rsidRPr="006416CC" w:rsidRDefault="007D30B5" w:rsidP="00524D65"/>
          <w:p w14:paraId="3EAF9AB1" w14:textId="77777777" w:rsidR="007D30B5" w:rsidRPr="006416CC" w:rsidRDefault="007D30B5" w:rsidP="00524D65"/>
          <w:p w14:paraId="71CE3D62" w14:textId="77777777" w:rsidR="007D30B5" w:rsidRPr="006416CC" w:rsidRDefault="007D30B5" w:rsidP="00524D65"/>
          <w:p w14:paraId="1015C494" w14:textId="77777777" w:rsidR="007D30B5" w:rsidRDefault="007D30B5" w:rsidP="00524D65"/>
          <w:p w14:paraId="2E230B81" w14:textId="77777777" w:rsidR="007D30B5" w:rsidRDefault="007D30B5" w:rsidP="00524D65"/>
          <w:p w14:paraId="117D0E03" w14:textId="77777777" w:rsidR="007D30B5" w:rsidRPr="006416CC" w:rsidRDefault="007D30B5" w:rsidP="00524D65"/>
          <w:p w14:paraId="058F3AC5" w14:textId="16D34128" w:rsidR="007D30B5" w:rsidRPr="006416CC" w:rsidRDefault="007D30B5" w:rsidP="00524D65">
            <w:r w:rsidRPr="006416CC">
              <w:t>Examples of specialist techniques are satellite tracking and leg rings.</w:t>
            </w:r>
          </w:p>
        </w:tc>
        <w:tc>
          <w:tcPr>
            <w:tcW w:w="4393" w:type="dxa"/>
          </w:tcPr>
          <w:p w14:paraId="62CE5B73" w14:textId="77777777" w:rsidR="007D30B5" w:rsidRPr="006416CC" w:rsidRDefault="007D30B5" w:rsidP="00524D65">
            <w:pPr>
              <w:rPr>
                <w:rFonts w:eastAsiaTheme="minorHAnsi"/>
              </w:rPr>
            </w:pPr>
            <w:r w:rsidRPr="006416CC">
              <w:rPr>
                <w:rFonts w:eastAsiaTheme="minorHAnsi"/>
              </w:rPr>
              <w:t xml:space="preserve">Evaluate procedures and results of studies investigating triggers for migration, navigation adaptations. </w:t>
            </w:r>
          </w:p>
          <w:p w14:paraId="21973A59" w14:textId="77777777" w:rsidR="007D30B5" w:rsidRPr="006416CC" w:rsidRDefault="007D30B5" w:rsidP="00524D65">
            <w:pPr>
              <w:rPr>
                <w:rFonts w:eastAsiaTheme="minorHAnsi"/>
              </w:rPr>
            </w:pPr>
          </w:p>
          <w:p w14:paraId="41A62D91" w14:textId="77777777" w:rsidR="007D30B5" w:rsidRDefault="007D30B5" w:rsidP="00524D65">
            <w:pPr>
              <w:rPr>
                <w:rFonts w:eastAsiaTheme="minorHAnsi"/>
              </w:rPr>
            </w:pPr>
          </w:p>
          <w:p w14:paraId="1F2EE739" w14:textId="77777777" w:rsidR="007D30B5" w:rsidRDefault="007D30B5" w:rsidP="00524D65">
            <w:pPr>
              <w:rPr>
                <w:rFonts w:eastAsiaTheme="minorHAnsi"/>
              </w:rPr>
            </w:pPr>
          </w:p>
          <w:p w14:paraId="65693D7D" w14:textId="77777777" w:rsidR="007D30B5" w:rsidRDefault="007D30B5" w:rsidP="00524D65">
            <w:pPr>
              <w:rPr>
                <w:rFonts w:eastAsiaTheme="minorHAnsi"/>
              </w:rPr>
            </w:pPr>
          </w:p>
          <w:p w14:paraId="1168BEB4" w14:textId="77777777" w:rsidR="007D30B5" w:rsidRPr="006416CC" w:rsidRDefault="007D30B5" w:rsidP="00524D65">
            <w:pPr>
              <w:rPr>
                <w:rFonts w:eastAsiaTheme="minorHAnsi"/>
              </w:rPr>
            </w:pPr>
            <w:r w:rsidRPr="006416CC">
              <w:rPr>
                <w:rFonts w:eastAsiaTheme="minorHAnsi"/>
              </w:rPr>
              <w:t xml:space="preserve">Research the genetic control of migratory behaviour in studies of populations of birds. </w:t>
            </w:r>
          </w:p>
          <w:p w14:paraId="7A68AE25" w14:textId="77777777" w:rsidR="007D30B5" w:rsidRPr="006416CC" w:rsidRDefault="007D30B5" w:rsidP="00524D65"/>
          <w:p w14:paraId="1CEDA878" w14:textId="77777777" w:rsidR="007D30B5" w:rsidRPr="006416CC" w:rsidRDefault="007D30B5" w:rsidP="00524D65"/>
        </w:tc>
      </w:tr>
      <w:tr w:rsidR="007D30B5" w:rsidRPr="007F7745" w14:paraId="3CA47C32" w14:textId="77777777" w:rsidTr="00524D65">
        <w:tc>
          <w:tcPr>
            <w:tcW w:w="4392" w:type="dxa"/>
          </w:tcPr>
          <w:p w14:paraId="0B2B4D09" w14:textId="77777777" w:rsidR="007D30B5" w:rsidRPr="007D30B5" w:rsidRDefault="007D30B5" w:rsidP="007D30B5">
            <w:pPr>
              <w:rPr>
                <w:b/>
              </w:rPr>
            </w:pPr>
            <w:r w:rsidRPr="007D30B5">
              <w:rPr>
                <w:b/>
              </w:rPr>
              <w:t>6</w:t>
            </w:r>
            <w:r w:rsidRPr="007D30B5">
              <w:rPr>
                <w:b/>
              </w:rPr>
              <w:tab/>
              <w:t xml:space="preserve">Environmental control of </w:t>
            </w:r>
            <w:r w:rsidRPr="007D30B5">
              <w:rPr>
                <w:b/>
              </w:rPr>
              <w:tab/>
              <w:t>metabolism</w:t>
            </w:r>
          </w:p>
          <w:p w14:paraId="17371196" w14:textId="77777777" w:rsidR="007D30B5" w:rsidRPr="00AB226F" w:rsidRDefault="007D30B5" w:rsidP="00524D65">
            <w:r w:rsidRPr="00AB226F">
              <w:t>Micro-organisms are archaea, bacteria and some species of eukaryotes.</w:t>
            </w:r>
          </w:p>
          <w:p w14:paraId="36AA6DA0" w14:textId="77777777" w:rsidR="007D30B5" w:rsidRPr="000917F1" w:rsidRDefault="007D30B5" w:rsidP="00524D65"/>
          <w:p w14:paraId="433C6D90" w14:textId="77777777" w:rsidR="007D30B5" w:rsidRPr="000917F1" w:rsidRDefault="007D30B5" w:rsidP="00524D65"/>
          <w:p w14:paraId="0044105F" w14:textId="77777777" w:rsidR="007D30B5" w:rsidRPr="000917F1" w:rsidRDefault="007D30B5" w:rsidP="00524D65"/>
          <w:p w14:paraId="4E34C4EF" w14:textId="77777777" w:rsidR="007D30B5" w:rsidRPr="007F7745" w:rsidRDefault="007D30B5" w:rsidP="00524D65">
            <w:pPr>
              <w:rPr>
                <w:rFonts w:cs="Arial"/>
              </w:rPr>
            </w:pPr>
          </w:p>
        </w:tc>
        <w:tc>
          <w:tcPr>
            <w:tcW w:w="4393" w:type="dxa"/>
          </w:tcPr>
          <w:p w14:paraId="5973D60C" w14:textId="77777777" w:rsidR="007D30B5" w:rsidRPr="007F7745" w:rsidRDefault="007D30B5" w:rsidP="00524D65">
            <w:pPr>
              <w:rPr>
                <w:rFonts w:cs="Arial"/>
                <w:lang w:eastAsia="en-GB"/>
              </w:rPr>
            </w:pPr>
          </w:p>
          <w:p w14:paraId="4BE76EB0" w14:textId="77777777" w:rsidR="007D30B5" w:rsidRDefault="007D30B5" w:rsidP="00524D65">
            <w:pPr>
              <w:rPr>
                <w:rFonts w:cs="Arial"/>
                <w:lang w:eastAsia="en-GB"/>
              </w:rPr>
            </w:pPr>
          </w:p>
          <w:p w14:paraId="088E3819" w14:textId="77777777" w:rsidR="007D30B5" w:rsidRPr="007F7745" w:rsidRDefault="007D30B5" w:rsidP="00524D65">
            <w:pPr>
              <w:rPr>
                <w:rFonts w:cs="Arial"/>
                <w:lang w:eastAsia="en-GB"/>
              </w:rPr>
            </w:pPr>
            <w:r w:rsidRPr="007F7745">
              <w:rPr>
                <w:rFonts w:cs="Arial"/>
                <w:lang w:eastAsia="en-GB"/>
              </w:rPr>
              <w:t>Micro-organisms use a wide variety of substrates for metabolism and produce a range of products from their metabolic pathways.</w:t>
            </w:r>
          </w:p>
          <w:p w14:paraId="530AC89C" w14:textId="77777777" w:rsidR="007D30B5" w:rsidRPr="007F7745" w:rsidRDefault="007D30B5" w:rsidP="00524D65">
            <w:pPr>
              <w:rPr>
                <w:rFonts w:cs="Arial"/>
                <w:lang w:eastAsia="en-GB"/>
              </w:rPr>
            </w:pPr>
          </w:p>
          <w:p w14:paraId="5FBEE4FB" w14:textId="77777777" w:rsidR="007D30B5" w:rsidRDefault="007D30B5" w:rsidP="00524D65">
            <w:pPr>
              <w:rPr>
                <w:rFonts w:cs="Arial"/>
                <w:lang w:eastAsia="en-GB"/>
              </w:rPr>
            </w:pPr>
            <w:r w:rsidRPr="007F7745">
              <w:rPr>
                <w:rFonts w:cs="Arial"/>
                <w:lang w:eastAsia="en-GB"/>
              </w:rPr>
              <w:t>Micro-organisms are used because of their adaptability, ease of cultivation and speed of growth.</w:t>
            </w:r>
          </w:p>
          <w:p w14:paraId="396368FF" w14:textId="77777777" w:rsidR="007D30B5" w:rsidRPr="007F7745" w:rsidRDefault="007D30B5" w:rsidP="00524D65">
            <w:pPr>
              <w:rPr>
                <w:rFonts w:cs="Arial"/>
                <w:lang w:eastAsia="en-GB"/>
              </w:rPr>
            </w:pPr>
          </w:p>
        </w:tc>
        <w:tc>
          <w:tcPr>
            <w:tcW w:w="4393" w:type="dxa"/>
          </w:tcPr>
          <w:p w14:paraId="35BFC31F" w14:textId="77777777" w:rsidR="007D30B5" w:rsidRPr="007F7745" w:rsidRDefault="007D30B5" w:rsidP="00524D65">
            <w:pPr>
              <w:rPr>
                <w:rFonts w:cs="Arial"/>
              </w:rPr>
            </w:pPr>
          </w:p>
          <w:p w14:paraId="18AD56DA" w14:textId="77777777" w:rsidR="007D30B5" w:rsidRPr="007F7745" w:rsidRDefault="007D30B5" w:rsidP="00524D65">
            <w:pPr>
              <w:rPr>
                <w:rFonts w:cs="Arial"/>
              </w:rPr>
            </w:pPr>
          </w:p>
          <w:p w14:paraId="4CE9B3D3" w14:textId="77777777" w:rsidR="007D30B5" w:rsidRPr="007F7745" w:rsidRDefault="007D30B5" w:rsidP="00524D65">
            <w:pPr>
              <w:rPr>
                <w:rFonts w:cs="Arial"/>
              </w:rPr>
            </w:pPr>
          </w:p>
        </w:tc>
      </w:tr>
      <w:tr w:rsidR="007D30B5" w:rsidRPr="007F7745" w14:paraId="69D63086" w14:textId="77777777" w:rsidTr="00524D65">
        <w:tc>
          <w:tcPr>
            <w:tcW w:w="4392" w:type="dxa"/>
          </w:tcPr>
          <w:p w14:paraId="0D3D5C24" w14:textId="77777777" w:rsidR="007D30B5" w:rsidRPr="00AB226F" w:rsidRDefault="007D30B5" w:rsidP="00524D65">
            <w:r w:rsidRPr="00AB226F">
              <w:t>(a) Variations in growth media and control of environmental factors.</w:t>
            </w:r>
          </w:p>
          <w:p w14:paraId="0604799E" w14:textId="77777777" w:rsidR="007D30B5" w:rsidRPr="00AB226F" w:rsidRDefault="007D30B5" w:rsidP="00524D65"/>
          <w:p w14:paraId="74BA6023" w14:textId="77777777" w:rsidR="007D30B5" w:rsidRPr="00AB226F" w:rsidRDefault="007D30B5" w:rsidP="00524D65">
            <w:r w:rsidRPr="00AB226F">
              <w:lastRenderedPageBreak/>
              <w:t>When culturing micro-organi</w:t>
            </w:r>
            <w:r>
              <w:t>sms, their growth media require</w:t>
            </w:r>
            <w:r w:rsidRPr="00AB226F">
              <w:t xml:space="preserve"> raw materials for biosynthesis as well as an energy source.</w:t>
            </w:r>
          </w:p>
          <w:p w14:paraId="2D071255" w14:textId="77777777" w:rsidR="007D30B5" w:rsidRPr="00AB226F" w:rsidRDefault="007D30B5" w:rsidP="00524D65"/>
          <w:p w14:paraId="035704D9" w14:textId="77777777" w:rsidR="007D30B5" w:rsidRPr="00AB226F" w:rsidRDefault="007D30B5" w:rsidP="00524D65"/>
          <w:p w14:paraId="3C61B4A0" w14:textId="77777777" w:rsidR="007D30B5" w:rsidRPr="00AB226F" w:rsidRDefault="007D30B5" w:rsidP="00524D65"/>
          <w:p w14:paraId="0B5B3605" w14:textId="77777777" w:rsidR="007D30B5" w:rsidRPr="00AB226F" w:rsidRDefault="007D30B5" w:rsidP="00524D65"/>
          <w:p w14:paraId="453413C4" w14:textId="77777777" w:rsidR="007D30B5" w:rsidRPr="00AB226F" w:rsidRDefault="007D30B5" w:rsidP="00524D65">
            <w:r w:rsidRPr="00AB226F">
              <w:t xml:space="preserve">Culture conditions: </w:t>
            </w:r>
            <w:r>
              <w:t>s</w:t>
            </w:r>
            <w:r w:rsidRPr="00AB226F">
              <w:t>terility</w:t>
            </w:r>
            <w:r>
              <w:t>, c</w:t>
            </w:r>
            <w:r w:rsidRPr="00AB226F">
              <w:t xml:space="preserve">ontrol of temperature, oxygen levels and pH. </w:t>
            </w:r>
          </w:p>
        </w:tc>
        <w:tc>
          <w:tcPr>
            <w:tcW w:w="4393" w:type="dxa"/>
          </w:tcPr>
          <w:p w14:paraId="79E717A6" w14:textId="77777777" w:rsidR="007D30B5" w:rsidRPr="00AB226F" w:rsidRDefault="007D30B5" w:rsidP="00524D65">
            <w:r w:rsidRPr="00AB226F">
              <w:lastRenderedPageBreak/>
              <w:t>Many micro-organisms produce all the complex molecules required for biosynthesis, for example amino acids, vitamins and fatty acids. Other micro-</w:t>
            </w:r>
            <w:r w:rsidRPr="00AB226F">
              <w:lastRenderedPageBreak/>
              <w:t>organisms require these to be supplied in the growth media.</w:t>
            </w:r>
          </w:p>
          <w:p w14:paraId="31832627" w14:textId="77777777" w:rsidR="007D30B5" w:rsidRPr="00AB226F" w:rsidRDefault="007D30B5" w:rsidP="00524D65"/>
          <w:p w14:paraId="0F5B80E9" w14:textId="77777777" w:rsidR="007D30B5" w:rsidRPr="00AB226F" w:rsidRDefault="007D30B5" w:rsidP="00524D65">
            <w:r w:rsidRPr="00AB226F">
              <w:t>An energy source is derived either from chemical substrates or from light in photosynthetic micro-organisms.</w:t>
            </w:r>
          </w:p>
          <w:p w14:paraId="446D1CD9" w14:textId="77777777" w:rsidR="007D30B5" w:rsidRPr="00AB226F" w:rsidRDefault="007D30B5" w:rsidP="00524D65"/>
          <w:p w14:paraId="28F87F22" w14:textId="77777777" w:rsidR="007D30B5" w:rsidRPr="00AB226F" w:rsidRDefault="007D30B5" w:rsidP="00524D65">
            <w:r w:rsidRPr="00AB226F">
              <w:t>Sterile conditions in fermenters reduce competition with desired micro-organisms for nutrients and reduce the risk of spoilage of the product.</w:t>
            </w:r>
          </w:p>
          <w:p w14:paraId="60320E12" w14:textId="77777777" w:rsidR="007D30B5" w:rsidRPr="00AB226F" w:rsidRDefault="007D30B5" w:rsidP="00524D65"/>
        </w:tc>
        <w:tc>
          <w:tcPr>
            <w:tcW w:w="4393" w:type="dxa"/>
          </w:tcPr>
          <w:p w14:paraId="7B52B6C1" w14:textId="77777777" w:rsidR="007D30B5" w:rsidRPr="00AB226F" w:rsidRDefault="007D30B5" w:rsidP="00524D65"/>
          <w:p w14:paraId="2F3A11BC" w14:textId="77777777" w:rsidR="007D30B5" w:rsidRPr="00AB226F" w:rsidRDefault="007D30B5" w:rsidP="00524D65"/>
          <w:p w14:paraId="61C72A71" w14:textId="77777777" w:rsidR="007D30B5" w:rsidRPr="00AB226F" w:rsidRDefault="007D30B5" w:rsidP="00524D65"/>
          <w:p w14:paraId="30B42664" w14:textId="77777777" w:rsidR="007D30B5" w:rsidRPr="00AB226F" w:rsidRDefault="007D30B5" w:rsidP="00524D65"/>
          <w:p w14:paraId="0A318F0A" w14:textId="77777777" w:rsidR="007D30B5" w:rsidRPr="00AB226F" w:rsidRDefault="007D30B5" w:rsidP="00524D65">
            <w:pPr>
              <w:rPr>
                <w:rFonts w:eastAsiaTheme="minorHAnsi"/>
              </w:rPr>
            </w:pPr>
            <w:r w:rsidRPr="00AB226F">
              <w:rPr>
                <w:rFonts w:eastAsiaTheme="minorHAnsi"/>
              </w:rPr>
              <w:lastRenderedPageBreak/>
              <w:t>Carry out experiments to investigate the growth of microbes under different cultural and environmental conditions using standard laboratory equipment and simple fermenters.</w:t>
            </w:r>
          </w:p>
          <w:p w14:paraId="2A493BC4" w14:textId="77777777" w:rsidR="007D30B5" w:rsidRPr="00AB226F" w:rsidRDefault="007D30B5" w:rsidP="00524D65">
            <w:pPr>
              <w:rPr>
                <w:rFonts w:eastAsiaTheme="minorHAnsi"/>
              </w:rPr>
            </w:pPr>
          </w:p>
          <w:p w14:paraId="56868C78" w14:textId="77777777" w:rsidR="007D30B5" w:rsidRPr="00AB226F" w:rsidRDefault="007D30B5" w:rsidP="00524D65"/>
          <w:p w14:paraId="02C7AF44" w14:textId="77777777" w:rsidR="007D30B5" w:rsidRPr="00AB226F" w:rsidRDefault="007D30B5" w:rsidP="00524D65"/>
          <w:p w14:paraId="419B64BF" w14:textId="77777777" w:rsidR="007D30B5" w:rsidRPr="00AB226F" w:rsidRDefault="007D30B5" w:rsidP="00524D65"/>
          <w:p w14:paraId="0174D134" w14:textId="77777777" w:rsidR="007D30B5" w:rsidRPr="00AB226F" w:rsidRDefault="007D30B5" w:rsidP="00524D65"/>
          <w:p w14:paraId="798A6BE3" w14:textId="77777777" w:rsidR="007D30B5" w:rsidRPr="00AB226F" w:rsidRDefault="007D30B5" w:rsidP="00524D65"/>
          <w:p w14:paraId="4E59E5EA" w14:textId="77777777" w:rsidR="007D30B5" w:rsidRPr="00AB226F" w:rsidRDefault="007D30B5" w:rsidP="00524D65"/>
        </w:tc>
      </w:tr>
      <w:tr w:rsidR="007D30B5" w:rsidRPr="007F7745" w14:paraId="73882C08" w14:textId="77777777" w:rsidTr="00524D65">
        <w:tc>
          <w:tcPr>
            <w:tcW w:w="4392" w:type="dxa"/>
          </w:tcPr>
          <w:p w14:paraId="591081CF" w14:textId="77777777" w:rsidR="007D30B5" w:rsidRDefault="007D30B5" w:rsidP="00524D65">
            <w:pPr>
              <w:rPr>
                <w:rFonts w:cs="Arial"/>
                <w:lang w:eastAsia="en-GB"/>
              </w:rPr>
            </w:pPr>
            <w:r w:rsidRPr="007F7745">
              <w:rPr>
                <w:rFonts w:cs="Arial"/>
                <w:lang w:eastAsia="en-GB"/>
              </w:rPr>
              <w:lastRenderedPageBreak/>
              <w:t>(b) Phases of growth and changes in culture conditions.</w:t>
            </w:r>
          </w:p>
          <w:p w14:paraId="6950C913" w14:textId="77777777" w:rsidR="007D30B5" w:rsidRPr="007F7745" w:rsidRDefault="007D30B5" w:rsidP="00524D65">
            <w:pPr>
              <w:rPr>
                <w:rFonts w:cs="Arial"/>
                <w:lang w:eastAsia="en-GB"/>
              </w:rPr>
            </w:pPr>
          </w:p>
          <w:p w14:paraId="5B3EC6CD" w14:textId="77777777" w:rsidR="007D30B5" w:rsidRPr="007F7745" w:rsidRDefault="007D30B5" w:rsidP="00524D65">
            <w:pPr>
              <w:rPr>
                <w:rFonts w:cs="Arial"/>
                <w:lang w:eastAsia="en-GB"/>
              </w:rPr>
            </w:pPr>
            <w:r w:rsidRPr="007F7745">
              <w:rPr>
                <w:rFonts w:cs="Arial"/>
                <w:lang w:eastAsia="en-GB"/>
              </w:rPr>
              <w:t>Phases — lag, log/exponential, stationary and death.</w:t>
            </w:r>
          </w:p>
          <w:p w14:paraId="125D8BB4" w14:textId="77777777" w:rsidR="007D30B5" w:rsidRPr="007F7745" w:rsidRDefault="007D30B5" w:rsidP="00524D65">
            <w:pPr>
              <w:rPr>
                <w:rFonts w:cs="Arial"/>
                <w:lang w:eastAsia="en-GB"/>
              </w:rPr>
            </w:pPr>
          </w:p>
          <w:p w14:paraId="29C53B14" w14:textId="77777777" w:rsidR="007D30B5" w:rsidRPr="007F7745" w:rsidRDefault="007D30B5" w:rsidP="00524D65">
            <w:pPr>
              <w:rPr>
                <w:rFonts w:cs="Arial"/>
                <w:lang w:eastAsia="en-GB"/>
              </w:rPr>
            </w:pPr>
          </w:p>
          <w:p w14:paraId="0E783B12" w14:textId="77777777" w:rsidR="007D30B5" w:rsidRPr="007F7745" w:rsidRDefault="007D30B5" w:rsidP="00524D65">
            <w:pPr>
              <w:rPr>
                <w:rFonts w:cs="Arial"/>
                <w:lang w:eastAsia="en-GB"/>
              </w:rPr>
            </w:pPr>
          </w:p>
          <w:p w14:paraId="357EDBFC" w14:textId="77777777" w:rsidR="007D30B5" w:rsidRPr="007F7745" w:rsidRDefault="007D30B5" w:rsidP="00524D65">
            <w:pPr>
              <w:rPr>
                <w:rFonts w:cs="Arial"/>
                <w:lang w:eastAsia="en-GB"/>
              </w:rPr>
            </w:pPr>
          </w:p>
          <w:p w14:paraId="5ECA2019" w14:textId="77777777" w:rsidR="007D30B5" w:rsidRPr="007F7745" w:rsidRDefault="007D30B5" w:rsidP="00524D65">
            <w:pPr>
              <w:rPr>
                <w:rFonts w:cs="Arial"/>
                <w:lang w:eastAsia="en-GB"/>
              </w:rPr>
            </w:pPr>
          </w:p>
          <w:p w14:paraId="0B3E38DA" w14:textId="77777777" w:rsidR="007D30B5" w:rsidRPr="007F7745" w:rsidRDefault="007D30B5" w:rsidP="00524D65">
            <w:pPr>
              <w:rPr>
                <w:rFonts w:cs="Arial"/>
                <w:lang w:eastAsia="en-GB"/>
              </w:rPr>
            </w:pPr>
          </w:p>
          <w:p w14:paraId="6D17A788" w14:textId="77777777" w:rsidR="007D30B5" w:rsidRPr="007F7745" w:rsidRDefault="007D30B5" w:rsidP="00524D65">
            <w:pPr>
              <w:rPr>
                <w:rFonts w:cs="Arial"/>
                <w:lang w:eastAsia="en-GB"/>
              </w:rPr>
            </w:pPr>
          </w:p>
          <w:p w14:paraId="3F831048" w14:textId="77777777" w:rsidR="007D30B5" w:rsidRPr="007F7745" w:rsidRDefault="007D30B5" w:rsidP="00524D65">
            <w:pPr>
              <w:rPr>
                <w:rFonts w:cs="Arial"/>
                <w:lang w:eastAsia="en-GB"/>
              </w:rPr>
            </w:pPr>
          </w:p>
          <w:p w14:paraId="22146802" w14:textId="77777777" w:rsidR="007D30B5" w:rsidRPr="007F7745" w:rsidRDefault="007D30B5" w:rsidP="00524D65">
            <w:pPr>
              <w:rPr>
                <w:rFonts w:cs="Arial"/>
                <w:lang w:eastAsia="en-GB"/>
              </w:rPr>
            </w:pPr>
          </w:p>
          <w:p w14:paraId="03E6E401" w14:textId="77777777" w:rsidR="007D30B5" w:rsidRPr="007F7745" w:rsidRDefault="007D30B5" w:rsidP="00524D65">
            <w:pPr>
              <w:rPr>
                <w:rFonts w:cs="Arial"/>
                <w:lang w:eastAsia="en-GB"/>
              </w:rPr>
            </w:pPr>
          </w:p>
          <w:p w14:paraId="4BC5B495" w14:textId="77777777" w:rsidR="007D30B5" w:rsidRPr="007F7745" w:rsidRDefault="007D30B5" w:rsidP="00524D65">
            <w:pPr>
              <w:rPr>
                <w:rFonts w:cs="Arial"/>
                <w:lang w:eastAsia="en-GB"/>
              </w:rPr>
            </w:pPr>
          </w:p>
          <w:p w14:paraId="7AAD9722" w14:textId="77777777" w:rsidR="007D30B5" w:rsidRPr="007F7745" w:rsidRDefault="007D30B5" w:rsidP="00524D65">
            <w:pPr>
              <w:rPr>
                <w:rFonts w:cs="Arial"/>
                <w:lang w:eastAsia="en-GB"/>
              </w:rPr>
            </w:pPr>
          </w:p>
          <w:p w14:paraId="708BFFD7" w14:textId="77777777" w:rsidR="007D30B5" w:rsidRPr="007F7745" w:rsidRDefault="007D30B5" w:rsidP="00524D65">
            <w:pPr>
              <w:rPr>
                <w:rFonts w:cs="Arial"/>
                <w:lang w:eastAsia="en-GB"/>
              </w:rPr>
            </w:pPr>
          </w:p>
          <w:p w14:paraId="45E2CB20" w14:textId="77777777" w:rsidR="007D30B5" w:rsidRPr="007F7745" w:rsidRDefault="007D30B5" w:rsidP="00524D65">
            <w:pPr>
              <w:rPr>
                <w:rFonts w:cs="Arial"/>
                <w:lang w:eastAsia="en-GB"/>
              </w:rPr>
            </w:pPr>
          </w:p>
          <w:p w14:paraId="28975362" w14:textId="77777777" w:rsidR="007D30B5" w:rsidRPr="007F7745" w:rsidRDefault="007D30B5" w:rsidP="00524D65">
            <w:pPr>
              <w:rPr>
                <w:rFonts w:cs="Arial"/>
                <w:lang w:eastAsia="en-GB"/>
              </w:rPr>
            </w:pPr>
          </w:p>
          <w:p w14:paraId="50669863" w14:textId="77777777" w:rsidR="007D30B5" w:rsidRPr="007F7745" w:rsidRDefault="007D30B5" w:rsidP="00524D65">
            <w:pPr>
              <w:rPr>
                <w:rFonts w:cs="Arial"/>
                <w:lang w:eastAsia="en-GB"/>
              </w:rPr>
            </w:pPr>
          </w:p>
          <w:p w14:paraId="0AF0FA3D" w14:textId="77777777" w:rsidR="007D30B5" w:rsidRPr="007F7745" w:rsidRDefault="007D30B5" w:rsidP="00524D65">
            <w:pPr>
              <w:rPr>
                <w:rFonts w:cs="Arial"/>
                <w:lang w:eastAsia="en-GB"/>
              </w:rPr>
            </w:pPr>
          </w:p>
          <w:p w14:paraId="59BCBBB1" w14:textId="77777777" w:rsidR="007D30B5" w:rsidRPr="007F7745" w:rsidRDefault="007D30B5" w:rsidP="00524D65">
            <w:pPr>
              <w:rPr>
                <w:rFonts w:cs="Arial"/>
                <w:lang w:eastAsia="en-GB"/>
              </w:rPr>
            </w:pPr>
          </w:p>
          <w:p w14:paraId="387964B8" w14:textId="77777777" w:rsidR="007D30B5" w:rsidRPr="007F7745" w:rsidRDefault="007D30B5" w:rsidP="00524D65">
            <w:pPr>
              <w:rPr>
                <w:rFonts w:cs="Arial"/>
                <w:lang w:eastAsia="en-GB"/>
              </w:rPr>
            </w:pPr>
          </w:p>
          <w:p w14:paraId="2419C482" w14:textId="77777777" w:rsidR="007D30B5" w:rsidRPr="007F7745" w:rsidRDefault="007D30B5" w:rsidP="00524D65">
            <w:pPr>
              <w:rPr>
                <w:rFonts w:cs="Arial"/>
              </w:rPr>
            </w:pPr>
            <w:r w:rsidRPr="007F7745">
              <w:rPr>
                <w:rFonts w:cs="Arial"/>
                <w:lang w:eastAsia="en-GB"/>
              </w:rPr>
              <w:t>Growth curves of micro-organisms.</w:t>
            </w:r>
          </w:p>
          <w:p w14:paraId="0B9464A7" w14:textId="77777777" w:rsidR="007D30B5" w:rsidRPr="007F7745" w:rsidRDefault="007D30B5" w:rsidP="00524D65">
            <w:pPr>
              <w:rPr>
                <w:rFonts w:cs="Arial"/>
              </w:rPr>
            </w:pPr>
          </w:p>
          <w:p w14:paraId="56E621B3" w14:textId="77777777" w:rsidR="007D30B5" w:rsidRPr="007F7745" w:rsidRDefault="007D30B5" w:rsidP="00524D65">
            <w:pPr>
              <w:rPr>
                <w:rFonts w:cs="Arial"/>
              </w:rPr>
            </w:pPr>
          </w:p>
          <w:p w14:paraId="55A7B15C" w14:textId="77777777" w:rsidR="007D30B5" w:rsidRPr="007F7745" w:rsidRDefault="007D30B5" w:rsidP="00524D65">
            <w:pPr>
              <w:rPr>
                <w:rFonts w:cs="Arial"/>
              </w:rPr>
            </w:pPr>
          </w:p>
          <w:p w14:paraId="1D4BEE64" w14:textId="77777777" w:rsidR="007D30B5" w:rsidRPr="007F7745" w:rsidRDefault="007D30B5" w:rsidP="00524D65">
            <w:pPr>
              <w:rPr>
                <w:rFonts w:cs="Arial"/>
              </w:rPr>
            </w:pPr>
            <w:r w:rsidRPr="007F7745">
              <w:rPr>
                <w:rFonts w:cs="Arial"/>
                <w:lang w:eastAsia="en-GB"/>
              </w:rPr>
              <w:t>Viable and total cell count.</w:t>
            </w:r>
          </w:p>
        </w:tc>
        <w:tc>
          <w:tcPr>
            <w:tcW w:w="4393" w:type="dxa"/>
          </w:tcPr>
          <w:p w14:paraId="05052F40" w14:textId="77777777" w:rsidR="007D30B5" w:rsidRPr="007F7745" w:rsidRDefault="007D30B5" w:rsidP="00524D65">
            <w:pPr>
              <w:rPr>
                <w:rFonts w:cs="Arial"/>
                <w:lang w:eastAsia="en-GB"/>
              </w:rPr>
            </w:pPr>
          </w:p>
          <w:p w14:paraId="32F25137" w14:textId="77777777" w:rsidR="007D30B5" w:rsidRDefault="007D30B5" w:rsidP="00524D65">
            <w:pPr>
              <w:rPr>
                <w:rFonts w:cs="Arial"/>
                <w:lang w:eastAsia="en-GB"/>
              </w:rPr>
            </w:pPr>
          </w:p>
          <w:p w14:paraId="15226FD8" w14:textId="77777777" w:rsidR="007D30B5" w:rsidRPr="007F7745" w:rsidRDefault="007D30B5" w:rsidP="00524D65">
            <w:pPr>
              <w:rPr>
                <w:rFonts w:cs="Arial"/>
                <w:lang w:eastAsia="en-GB"/>
              </w:rPr>
            </w:pPr>
          </w:p>
          <w:p w14:paraId="6529622C" w14:textId="77777777" w:rsidR="007D30B5" w:rsidRPr="007F7745" w:rsidRDefault="007D30B5" w:rsidP="00524D65">
            <w:pPr>
              <w:rPr>
                <w:rFonts w:cs="Arial"/>
                <w:lang w:eastAsia="en-GB"/>
              </w:rPr>
            </w:pPr>
            <w:r w:rsidRPr="007F7745">
              <w:rPr>
                <w:rFonts w:cs="Arial"/>
                <w:lang w:eastAsia="en-GB"/>
              </w:rPr>
              <w:t>The lag phase is where enzymes are induced to metabolise substrates.</w:t>
            </w:r>
          </w:p>
          <w:p w14:paraId="7FA80E5E" w14:textId="77777777" w:rsidR="007D30B5" w:rsidRPr="007F7745" w:rsidRDefault="007D30B5" w:rsidP="00524D65">
            <w:pPr>
              <w:rPr>
                <w:rFonts w:cs="Arial"/>
                <w:lang w:eastAsia="en-GB"/>
              </w:rPr>
            </w:pPr>
          </w:p>
          <w:p w14:paraId="6D3C2AED" w14:textId="77777777" w:rsidR="007D30B5" w:rsidRPr="007F7745" w:rsidRDefault="007D30B5" w:rsidP="00524D65">
            <w:pPr>
              <w:rPr>
                <w:rFonts w:cs="Arial"/>
                <w:lang w:eastAsia="en-GB"/>
              </w:rPr>
            </w:pPr>
            <w:r w:rsidRPr="007F7745">
              <w:rPr>
                <w:rFonts w:cs="Arial"/>
                <w:lang w:eastAsia="en-GB"/>
              </w:rPr>
              <w:t xml:space="preserve">The log/exponential phase contains the most rapid growth of micro-organisms due to plentiful nutrients. </w:t>
            </w:r>
          </w:p>
          <w:p w14:paraId="3847ACD3" w14:textId="77777777" w:rsidR="007D30B5" w:rsidRPr="007F7745" w:rsidRDefault="007D30B5" w:rsidP="00524D65">
            <w:pPr>
              <w:rPr>
                <w:rFonts w:cs="Arial"/>
                <w:lang w:eastAsia="en-GB"/>
              </w:rPr>
            </w:pPr>
          </w:p>
          <w:p w14:paraId="30BDF5B1" w14:textId="77777777" w:rsidR="007D30B5" w:rsidRPr="007F7745" w:rsidRDefault="007D30B5" w:rsidP="00524D65">
            <w:pPr>
              <w:rPr>
                <w:rFonts w:cs="Arial"/>
                <w:lang w:eastAsia="en-GB"/>
              </w:rPr>
            </w:pPr>
            <w:r w:rsidRPr="007F7745">
              <w:rPr>
                <w:rFonts w:cs="Arial"/>
                <w:lang w:eastAsia="en-GB"/>
              </w:rPr>
              <w:t xml:space="preserve">The stationary phase occurs due to the nutrients in the culture media becoming depleted and the production of toxic metabolites. Secondary metabolites are also produced, such as antibiotics. In the wild these metabolites confer an </w:t>
            </w:r>
            <w:r w:rsidRPr="007F7745">
              <w:rPr>
                <w:rFonts w:cs="Arial"/>
                <w:lang w:eastAsia="en-GB"/>
              </w:rPr>
              <w:lastRenderedPageBreak/>
              <w:t>ecological advantage by allowing the micro-organisms which produce them to outcompete other micro-organisms.</w:t>
            </w:r>
          </w:p>
          <w:p w14:paraId="02875561" w14:textId="77777777" w:rsidR="007D30B5" w:rsidRPr="007F7745" w:rsidRDefault="007D30B5" w:rsidP="00524D65">
            <w:pPr>
              <w:rPr>
                <w:rFonts w:cs="Arial"/>
                <w:lang w:eastAsia="en-GB"/>
              </w:rPr>
            </w:pPr>
          </w:p>
          <w:p w14:paraId="1CE3280E" w14:textId="77777777" w:rsidR="007D30B5" w:rsidRDefault="007D30B5" w:rsidP="00524D65">
            <w:pPr>
              <w:rPr>
                <w:rFonts w:cs="Arial"/>
                <w:lang w:eastAsia="en-GB"/>
              </w:rPr>
            </w:pPr>
            <w:r w:rsidRPr="007F7745">
              <w:rPr>
                <w:rFonts w:cs="Arial"/>
                <w:lang w:eastAsia="en-GB"/>
              </w:rPr>
              <w:t>The death phase occurs due to the toxic accumulation of metabolites or the la</w:t>
            </w:r>
            <w:r>
              <w:rPr>
                <w:rFonts w:cs="Arial"/>
                <w:lang w:eastAsia="en-GB"/>
              </w:rPr>
              <w:t>ck of nutrients in the culture.</w:t>
            </w:r>
          </w:p>
          <w:p w14:paraId="5184754F" w14:textId="77777777" w:rsidR="007D30B5" w:rsidRPr="007F7745" w:rsidRDefault="007D30B5" w:rsidP="00524D65">
            <w:pPr>
              <w:rPr>
                <w:rFonts w:cs="Arial"/>
                <w:lang w:eastAsia="en-GB"/>
              </w:rPr>
            </w:pPr>
          </w:p>
          <w:p w14:paraId="61952878" w14:textId="77777777" w:rsidR="007D30B5" w:rsidRPr="007F7745" w:rsidRDefault="007D30B5" w:rsidP="00524D65">
            <w:pPr>
              <w:rPr>
                <w:rFonts w:cs="Arial"/>
                <w:lang w:eastAsia="en-GB"/>
              </w:rPr>
            </w:pPr>
            <w:r w:rsidRPr="007F7745">
              <w:rPr>
                <w:rFonts w:cs="Arial"/>
                <w:lang w:eastAsia="en-GB"/>
              </w:rPr>
              <w:t>Use of semi-logarithmic scales in producing or interpreting growth curves of micro-organisms.</w:t>
            </w:r>
          </w:p>
          <w:p w14:paraId="323E7C74" w14:textId="77777777" w:rsidR="007D30B5" w:rsidRPr="007F7745" w:rsidRDefault="007D30B5" w:rsidP="00524D65">
            <w:pPr>
              <w:rPr>
                <w:rFonts w:cs="Arial"/>
                <w:lang w:eastAsia="en-GB"/>
              </w:rPr>
            </w:pPr>
          </w:p>
          <w:p w14:paraId="22394775" w14:textId="77777777" w:rsidR="007D30B5" w:rsidRPr="007F7745" w:rsidRDefault="007D30B5" w:rsidP="00524D65">
            <w:pPr>
              <w:rPr>
                <w:rFonts w:cs="Arial"/>
                <w:lang w:eastAsia="en-GB"/>
              </w:rPr>
            </w:pPr>
            <w:r w:rsidRPr="007F7745">
              <w:rPr>
                <w:rFonts w:cs="Arial"/>
                <w:lang w:eastAsia="en-GB"/>
              </w:rPr>
              <w:t>Viable cell counts involve counting only the living micro-organisms whereas total cell counts involve counting viable and dead cells. Only viable cell counts show a death phase where cell numbers are decreasing.</w:t>
            </w:r>
          </w:p>
          <w:p w14:paraId="0A771AC4" w14:textId="77777777" w:rsidR="007D30B5" w:rsidRPr="007F7745" w:rsidRDefault="007D30B5" w:rsidP="00524D65">
            <w:pPr>
              <w:rPr>
                <w:rFonts w:cs="Arial"/>
                <w:lang w:eastAsia="en-GB"/>
              </w:rPr>
            </w:pPr>
          </w:p>
        </w:tc>
        <w:tc>
          <w:tcPr>
            <w:tcW w:w="4393" w:type="dxa"/>
          </w:tcPr>
          <w:p w14:paraId="164A7AB7" w14:textId="77777777" w:rsidR="007D30B5" w:rsidRPr="007F7745" w:rsidRDefault="007D30B5" w:rsidP="00524D65">
            <w:pPr>
              <w:rPr>
                <w:rFonts w:cs="Arial"/>
              </w:rPr>
            </w:pPr>
          </w:p>
          <w:p w14:paraId="42528A15" w14:textId="77777777" w:rsidR="007D30B5" w:rsidRPr="007F7745" w:rsidRDefault="007D30B5" w:rsidP="00524D65">
            <w:pPr>
              <w:rPr>
                <w:rFonts w:cs="Arial"/>
              </w:rPr>
            </w:pPr>
          </w:p>
        </w:tc>
      </w:tr>
      <w:tr w:rsidR="007D30B5" w:rsidRPr="007F7745" w14:paraId="42AA5FCC" w14:textId="77777777" w:rsidTr="00524D65">
        <w:tc>
          <w:tcPr>
            <w:tcW w:w="4392" w:type="dxa"/>
          </w:tcPr>
          <w:p w14:paraId="4A0E1808" w14:textId="77777777" w:rsidR="007D30B5" w:rsidRPr="007D30B5" w:rsidRDefault="007D30B5" w:rsidP="007D30B5">
            <w:pPr>
              <w:rPr>
                <w:b/>
              </w:rPr>
            </w:pPr>
            <w:r w:rsidRPr="007D30B5">
              <w:rPr>
                <w:b/>
              </w:rPr>
              <w:t>7</w:t>
            </w:r>
            <w:r w:rsidRPr="007D30B5">
              <w:rPr>
                <w:b/>
              </w:rPr>
              <w:tab/>
              <w:t>Genetic control of metabolism</w:t>
            </w:r>
          </w:p>
          <w:p w14:paraId="19BCBEC1" w14:textId="77777777" w:rsidR="007D30B5" w:rsidRPr="000F4659" w:rsidRDefault="007D30B5" w:rsidP="00524D65">
            <w:r w:rsidRPr="000F4659">
              <w:t xml:space="preserve">(a) Wild strains of micro-organisms can be improved by mutagenesis, or recombinant DNA technology. </w:t>
            </w:r>
          </w:p>
          <w:p w14:paraId="78EEAF67" w14:textId="77777777" w:rsidR="007D30B5" w:rsidRPr="000F4659" w:rsidRDefault="007D30B5" w:rsidP="00524D65"/>
        </w:tc>
        <w:tc>
          <w:tcPr>
            <w:tcW w:w="4393" w:type="dxa"/>
          </w:tcPr>
          <w:p w14:paraId="77CBF295" w14:textId="77777777" w:rsidR="007D30B5" w:rsidRPr="000F4659" w:rsidRDefault="007D30B5" w:rsidP="00524D65"/>
          <w:p w14:paraId="66263B2F" w14:textId="77777777" w:rsidR="007D30B5" w:rsidRDefault="007D30B5" w:rsidP="00524D65">
            <w:r w:rsidRPr="000F4659">
              <w:t>Exposure to UV light and other forms of radiation or mutagenic chemicals results in mutations, some of which may produce an imp</w:t>
            </w:r>
            <w:r>
              <w:t>roved strain of micro-organism.</w:t>
            </w:r>
          </w:p>
          <w:p w14:paraId="63B95A0E" w14:textId="77777777" w:rsidR="007D30B5" w:rsidRDefault="007D30B5" w:rsidP="00524D65"/>
          <w:p w14:paraId="58C0BF13" w14:textId="77777777" w:rsidR="007D30B5" w:rsidRPr="000F4659" w:rsidRDefault="007D30B5" w:rsidP="00524D65"/>
        </w:tc>
        <w:tc>
          <w:tcPr>
            <w:tcW w:w="4393" w:type="dxa"/>
          </w:tcPr>
          <w:p w14:paraId="756F1CA2" w14:textId="77777777" w:rsidR="007D30B5" w:rsidRPr="000F4659" w:rsidRDefault="007D30B5" w:rsidP="00524D65"/>
        </w:tc>
      </w:tr>
      <w:tr w:rsidR="007D30B5" w:rsidRPr="007F7745" w14:paraId="22CF9341" w14:textId="77777777" w:rsidTr="00524D65">
        <w:tc>
          <w:tcPr>
            <w:tcW w:w="4392" w:type="dxa"/>
          </w:tcPr>
          <w:p w14:paraId="1D29F326" w14:textId="77777777" w:rsidR="007D30B5" w:rsidRPr="007146DC" w:rsidRDefault="007D30B5" w:rsidP="00524D65">
            <w:r w:rsidRPr="007146DC">
              <w:lastRenderedPageBreak/>
              <w:t>(b) Recombinant DNA technology involves the use of recombinant plasmids and artificial chromosomes as vectors.</w:t>
            </w:r>
          </w:p>
          <w:p w14:paraId="6D61AAB4" w14:textId="77777777" w:rsidR="007D30B5" w:rsidRPr="007146DC" w:rsidRDefault="007D30B5" w:rsidP="00524D65"/>
          <w:p w14:paraId="56DEBA8B" w14:textId="77777777" w:rsidR="007D30B5" w:rsidRPr="007146DC" w:rsidRDefault="007D30B5" w:rsidP="00524D65"/>
          <w:p w14:paraId="39A749C7" w14:textId="77777777" w:rsidR="007D30B5" w:rsidRPr="007146DC" w:rsidRDefault="007D30B5" w:rsidP="00524D65"/>
          <w:p w14:paraId="61C6249E" w14:textId="77777777" w:rsidR="007D30B5" w:rsidRPr="007146DC" w:rsidRDefault="007D30B5" w:rsidP="00524D65"/>
          <w:p w14:paraId="0977ACA0" w14:textId="77777777" w:rsidR="007D30B5" w:rsidRPr="007146DC" w:rsidRDefault="007D30B5" w:rsidP="00524D65"/>
          <w:p w14:paraId="4F2626D4" w14:textId="77777777" w:rsidR="007D30B5" w:rsidRDefault="007D30B5" w:rsidP="00524D65"/>
          <w:p w14:paraId="05AC6F68" w14:textId="77777777" w:rsidR="007D30B5" w:rsidRDefault="007D30B5" w:rsidP="00524D65"/>
          <w:p w14:paraId="0A15C204" w14:textId="69F3BB80" w:rsidR="007D4BF8" w:rsidRPr="007146DC" w:rsidRDefault="007D4BF8" w:rsidP="00524D65"/>
          <w:p w14:paraId="3A52C41B" w14:textId="77777777" w:rsidR="007D30B5" w:rsidRPr="007146DC" w:rsidRDefault="007D30B5" w:rsidP="00524D65">
            <w:r w:rsidRPr="007146DC">
              <w:t>The role of the enzymes restriction endonucleases and ligase in recombinant DNA technology.</w:t>
            </w:r>
          </w:p>
          <w:p w14:paraId="143A1AC6" w14:textId="77777777" w:rsidR="007D30B5" w:rsidRPr="007146DC" w:rsidRDefault="007D30B5" w:rsidP="00524D65"/>
          <w:p w14:paraId="1421E50A" w14:textId="77777777" w:rsidR="007D30B5" w:rsidRPr="007146DC" w:rsidRDefault="007D30B5" w:rsidP="00524D65"/>
          <w:p w14:paraId="735C7291" w14:textId="77777777" w:rsidR="007D30B5" w:rsidRPr="007146DC" w:rsidRDefault="007D30B5" w:rsidP="00524D65"/>
          <w:p w14:paraId="3CA41EE2" w14:textId="77777777" w:rsidR="007D30B5" w:rsidRPr="007146DC" w:rsidRDefault="007D30B5" w:rsidP="00524D65"/>
          <w:p w14:paraId="7F41A7D4" w14:textId="77777777" w:rsidR="007D30B5" w:rsidRPr="007146DC" w:rsidRDefault="007D30B5" w:rsidP="00524D65"/>
          <w:p w14:paraId="14D06728" w14:textId="77777777" w:rsidR="007D30B5" w:rsidRPr="007146DC" w:rsidRDefault="007D30B5" w:rsidP="00524D65"/>
          <w:p w14:paraId="1A1215D1" w14:textId="77777777" w:rsidR="007D30B5" w:rsidRPr="007146DC" w:rsidRDefault="007D30B5" w:rsidP="00524D65">
            <w:r w:rsidRPr="007146DC">
              <w:t>Recombinant plasmids and artificial chromosomes contain restriction sites, regulatory sequences, an origin of replication and selectable markers.</w:t>
            </w:r>
          </w:p>
          <w:p w14:paraId="42DBB3D0" w14:textId="77777777" w:rsidR="007D30B5" w:rsidRPr="007146DC" w:rsidRDefault="007D30B5" w:rsidP="00524D65"/>
          <w:p w14:paraId="018E17F2" w14:textId="77777777" w:rsidR="007D30B5" w:rsidRPr="007146DC" w:rsidRDefault="007D30B5" w:rsidP="00524D65"/>
          <w:p w14:paraId="4339492C" w14:textId="77777777" w:rsidR="007D30B5" w:rsidRPr="007146DC" w:rsidRDefault="007D30B5" w:rsidP="00524D65"/>
          <w:p w14:paraId="07B907E9" w14:textId="77777777" w:rsidR="007D30B5" w:rsidRPr="007146DC" w:rsidRDefault="007D30B5" w:rsidP="00524D65"/>
          <w:p w14:paraId="60713C4D" w14:textId="77777777" w:rsidR="007D30B5" w:rsidRPr="007146DC" w:rsidRDefault="007D30B5" w:rsidP="00524D65"/>
          <w:p w14:paraId="73233AD3" w14:textId="77777777" w:rsidR="007D30B5" w:rsidRPr="007146DC" w:rsidRDefault="007D30B5" w:rsidP="00524D65"/>
          <w:p w14:paraId="29949D3A" w14:textId="77777777" w:rsidR="007D30B5" w:rsidRPr="007146DC" w:rsidRDefault="007D30B5" w:rsidP="00524D65"/>
          <w:p w14:paraId="45607530" w14:textId="77777777" w:rsidR="007D30B5" w:rsidRPr="007146DC" w:rsidRDefault="007D30B5" w:rsidP="00524D65"/>
          <w:p w14:paraId="207C9858" w14:textId="77777777" w:rsidR="007D30B5" w:rsidRPr="007146DC" w:rsidRDefault="007D30B5" w:rsidP="00524D65"/>
          <w:p w14:paraId="66ED1CA4" w14:textId="77777777" w:rsidR="007D30B5" w:rsidRPr="007146DC" w:rsidRDefault="007D30B5" w:rsidP="00524D65"/>
          <w:p w14:paraId="3170B405" w14:textId="77777777" w:rsidR="007D30B5" w:rsidRPr="007146DC" w:rsidRDefault="007D30B5" w:rsidP="00524D65"/>
          <w:p w14:paraId="4BB6E1A2" w14:textId="77777777" w:rsidR="007D30B5" w:rsidRPr="007146DC" w:rsidRDefault="007D30B5" w:rsidP="00524D65"/>
          <w:p w14:paraId="41FAD812" w14:textId="77777777" w:rsidR="007D30B5" w:rsidRDefault="007D30B5" w:rsidP="00524D65"/>
          <w:p w14:paraId="4F400AAC" w14:textId="77777777" w:rsidR="007D30B5" w:rsidRPr="007146DC" w:rsidRDefault="007D30B5" w:rsidP="00524D65"/>
          <w:p w14:paraId="66E6440B" w14:textId="77777777" w:rsidR="007D30B5" w:rsidRDefault="007D30B5" w:rsidP="00524D65"/>
          <w:p w14:paraId="2ACD58DA" w14:textId="77777777" w:rsidR="007D30B5" w:rsidRDefault="007D30B5" w:rsidP="00524D65"/>
          <w:p w14:paraId="22D66A87" w14:textId="77777777" w:rsidR="007D30B5" w:rsidRDefault="007D30B5" w:rsidP="00524D65"/>
          <w:p w14:paraId="16C193E3" w14:textId="77777777" w:rsidR="007D30B5" w:rsidRPr="007146DC" w:rsidRDefault="007D30B5" w:rsidP="00524D65"/>
          <w:p w14:paraId="1B5332F3" w14:textId="77777777" w:rsidR="007D30B5" w:rsidRPr="007146DC" w:rsidRDefault="007D30B5" w:rsidP="00524D65"/>
          <w:p w14:paraId="61D652B1" w14:textId="77777777" w:rsidR="007D30B5" w:rsidRPr="007146DC" w:rsidRDefault="007D30B5" w:rsidP="00524D65">
            <w:r w:rsidRPr="007146DC">
              <w:t>As a safety mechanism, genes are often introduced that prevent the survival of the micro-organism in an external environment.</w:t>
            </w:r>
          </w:p>
          <w:p w14:paraId="762F35E7" w14:textId="77777777" w:rsidR="007D30B5" w:rsidRPr="007146DC" w:rsidRDefault="007D30B5" w:rsidP="00524D65"/>
          <w:p w14:paraId="0C33C473" w14:textId="77777777" w:rsidR="007D30B5" w:rsidRPr="007146DC" w:rsidRDefault="007D30B5" w:rsidP="00524D65">
            <w:r w:rsidRPr="007146DC">
              <w:t>Use of recombinant yeast cells to produce active forms of the protein which are inactive in bacteria.</w:t>
            </w:r>
          </w:p>
          <w:p w14:paraId="3904280D" w14:textId="77777777" w:rsidR="007D30B5" w:rsidRPr="007146DC" w:rsidRDefault="007D30B5" w:rsidP="00524D65"/>
          <w:p w14:paraId="6F813E01" w14:textId="77777777" w:rsidR="007D30B5" w:rsidRPr="007146DC" w:rsidRDefault="007D30B5" w:rsidP="00524D65"/>
        </w:tc>
        <w:tc>
          <w:tcPr>
            <w:tcW w:w="4393" w:type="dxa"/>
          </w:tcPr>
          <w:p w14:paraId="4C34B0E9" w14:textId="70D02335" w:rsidR="007D30B5" w:rsidRDefault="007D30B5" w:rsidP="00524D65">
            <w:r w:rsidRPr="007146DC">
              <w:lastRenderedPageBreak/>
              <w:t>A vector is a DNA molecule used to carry foreign genetic information into another cell and both plasmids and artificial chromosomes are used as vectors during recombinant DNA technology.</w:t>
            </w:r>
          </w:p>
          <w:p w14:paraId="1C73C0ED" w14:textId="77777777" w:rsidR="007D30B5" w:rsidRPr="007146DC" w:rsidRDefault="007D30B5" w:rsidP="00524D65"/>
          <w:p w14:paraId="1FBCF541" w14:textId="77777777" w:rsidR="007D30B5" w:rsidRPr="007146DC" w:rsidRDefault="007D30B5" w:rsidP="00524D65">
            <w:r w:rsidRPr="007146DC">
              <w:t>Artificial chromosomes are preferable to plasmids as vectors when larger fragments of foreign DNA are required to be inserted.</w:t>
            </w:r>
          </w:p>
          <w:p w14:paraId="2F197816" w14:textId="77777777" w:rsidR="007D30B5" w:rsidRPr="007146DC" w:rsidRDefault="007D30B5" w:rsidP="00524D65"/>
          <w:p w14:paraId="7F20A3AD" w14:textId="77777777" w:rsidR="007D30B5" w:rsidRPr="007146DC" w:rsidRDefault="007D30B5" w:rsidP="00524D65">
            <w:r w:rsidRPr="007146DC">
              <w:t>Restriction endonucleases cut open plasmids and specific genes out of chromosomes, leaving sticky ends.</w:t>
            </w:r>
          </w:p>
          <w:p w14:paraId="22343330" w14:textId="77777777" w:rsidR="007D30B5" w:rsidRPr="007146DC" w:rsidRDefault="007D30B5" w:rsidP="00524D65"/>
          <w:p w14:paraId="479C7E58" w14:textId="77777777" w:rsidR="007D30B5" w:rsidRPr="007146DC" w:rsidRDefault="007D30B5" w:rsidP="00524D65">
            <w:r w:rsidRPr="007146DC">
              <w:t xml:space="preserve">Complementary sticky ends are produced when the same restriction endonuclease is used to cut open the plasmid and the gene from the chromosome. Ligase seals the gene into the plasmid. </w:t>
            </w:r>
          </w:p>
          <w:p w14:paraId="59A7E1DD" w14:textId="77777777" w:rsidR="007D30B5" w:rsidRPr="007146DC" w:rsidRDefault="007D30B5" w:rsidP="00524D65"/>
          <w:p w14:paraId="1890CAB5" w14:textId="77777777" w:rsidR="007D30B5" w:rsidRDefault="007D30B5" w:rsidP="00524D65">
            <w:r w:rsidRPr="007146DC">
              <w:t xml:space="preserve">Restriction sites contain target sequences of DNA where specific restriction endonucleases cut. </w:t>
            </w:r>
          </w:p>
          <w:p w14:paraId="05BD390E" w14:textId="77777777" w:rsidR="007D30B5" w:rsidRPr="007146DC" w:rsidRDefault="007D30B5" w:rsidP="00524D65"/>
          <w:p w14:paraId="47428382" w14:textId="77777777" w:rsidR="007D30B5" w:rsidRDefault="007D30B5" w:rsidP="00524D65">
            <w:r w:rsidRPr="007146DC">
              <w:t xml:space="preserve">Regulatory sequences control gene expression and origin of replication allows </w:t>
            </w:r>
            <w:r w:rsidRPr="007146DC">
              <w:lastRenderedPageBreak/>
              <w:t>self-replication of the plasmid/artificial chromosome.</w:t>
            </w:r>
          </w:p>
          <w:p w14:paraId="5DBBFF9F" w14:textId="77777777" w:rsidR="007D30B5" w:rsidRPr="007146DC" w:rsidRDefault="007D30B5" w:rsidP="00524D65"/>
          <w:p w14:paraId="104A5819" w14:textId="77777777" w:rsidR="007D30B5" w:rsidRPr="007146DC" w:rsidRDefault="007D30B5" w:rsidP="00524D65">
            <w:r w:rsidRPr="007146DC">
              <w:t>Selectable markers such as antibiotic resistance genes protect the micro-organism from a selective agent (antibiotic) that would normally kill it or prevent it growing.</w:t>
            </w:r>
          </w:p>
          <w:p w14:paraId="0F2268B0" w14:textId="77777777" w:rsidR="007D30B5" w:rsidRPr="007146DC" w:rsidRDefault="007D30B5" w:rsidP="00524D65"/>
          <w:p w14:paraId="3616E4DB" w14:textId="77777777" w:rsidR="007D30B5" w:rsidRPr="007146DC" w:rsidRDefault="007D30B5" w:rsidP="00524D65">
            <w:r w:rsidRPr="007146DC">
              <w:t>Selectable marker genes present in the vector ensure that only micro-organisms that have taken up the vector grow in the presence of the selective agent (antibiotic).</w:t>
            </w:r>
          </w:p>
          <w:p w14:paraId="275672E3" w14:textId="77777777" w:rsidR="007D30B5" w:rsidRPr="007146DC" w:rsidRDefault="007D30B5" w:rsidP="00524D65"/>
          <w:p w14:paraId="3A823353" w14:textId="77777777" w:rsidR="007D30B5" w:rsidRPr="007146DC" w:rsidRDefault="007D30B5" w:rsidP="00524D65"/>
          <w:p w14:paraId="2FF7CE38" w14:textId="77777777" w:rsidR="007D30B5" w:rsidRDefault="007D30B5" w:rsidP="00524D65"/>
          <w:p w14:paraId="50AF16BB" w14:textId="77777777" w:rsidR="007D30B5" w:rsidRDefault="007D30B5" w:rsidP="00524D65"/>
          <w:p w14:paraId="6807DC59" w14:textId="77777777" w:rsidR="007D30B5" w:rsidRDefault="007D30B5" w:rsidP="00524D65"/>
          <w:p w14:paraId="109D2910" w14:textId="77777777" w:rsidR="007D30B5" w:rsidRPr="007146DC" w:rsidRDefault="007D30B5" w:rsidP="00524D65"/>
          <w:p w14:paraId="783CFF69" w14:textId="2EBB6195" w:rsidR="007D30B5" w:rsidRPr="007146DC" w:rsidRDefault="007D30B5" w:rsidP="00524D65">
            <w:r w:rsidRPr="007146DC">
              <w:t>Recombinant yeast cells may be used</w:t>
            </w:r>
            <w:r w:rsidR="0068785A">
              <w:t>,</w:t>
            </w:r>
            <w:r w:rsidRPr="007146DC">
              <w:t xml:space="preserve"> as plant or animal recombinant DNA expressed in bacteria may result in polypeptides being incorrectly folded.</w:t>
            </w:r>
          </w:p>
        </w:tc>
        <w:tc>
          <w:tcPr>
            <w:tcW w:w="4393" w:type="dxa"/>
          </w:tcPr>
          <w:p w14:paraId="571F4C9D" w14:textId="77777777" w:rsidR="007D30B5" w:rsidRPr="007146DC" w:rsidRDefault="007D30B5" w:rsidP="00524D65"/>
          <w:p w14:paraId="66CB0B69" w14:textId="77777777" w:rsidR="007D30B5" w:rsidRPr="007146DC" w:rsidRDefault="007D30B5" w:rsidP="00524D65"/>
          <w:p w14:paraId="168195F6" w14:textId="77777777" w:rsidR="007D30B5" w:rsidRPr="007146DC" w:rsidRDefault="007D30B5" w:rsidP="00524D65"/>
          <w:p w14:paraId="0462B78B" w14:textId="77777777" w:rsidR="007D30B5" w:rsidRPr="007146DC" w:rsidRDefault="007D30B5" w:rsidP="00524D65"/>
          <w:p w14:paraId="5A27F350" w14:textId="77777777" w:rsidR="007D30B5" w:rsidRPr="007146DC" w:rsidRDefault="007D30B5" w:rsidP="00524D65"/>
          <w:p w14:paraId="49AE1728" w14:textId="77777777" w:rsidR="007D30B5" w:rsidRPr="007146DC" w:rsidRDefault="007D30B5" w:rsidP="00524D65"/>
          <w:p w14:paraId="36BB443B" w14:textId="77777777" w:rsidR="007D30B5" w:rsidRPr="007146DC" w:rsidRDefault="007D30B5" w:rsidP="00524D65"/>
          <w:p w14:paraId="49355816" w14:textId="77777777" w:rsidR="007D30B5" w:rsidRPr="007146DC" w:rsidRDefault="007D30B5" w:rsidP="00524D65"/>
          <w:p w14:paraId="1E8116DE" w14:textId="77777777" w:rsidR="007D30B5" w:rsidRPr="007146DC" w:rsidRDefault="007D30B5" w:rsidP="00524D65"/>
          <w:p w14:paraId="5956F214" w14:textId="77777777" w:rsidR="007D30B5" w:rsidRPr="007146DC" w:rsidRDefault="007D30B5" w:rsidP="00524D65"/>
          <w:p w14:paraId="7791C247" w14:textId="77777777" w:rsidR="007D30B5" w:rsidRPr="007146DC" w:rsidRDefault="007D30B5" w:rsidP="00524D65"/>
          <w:p w14:paraId="2DD715E8" w14:textId="77777777" w:rsidR="007D30B5" w:rsidRPr="007146DC" w:rsidRDefault="007D30B5" w:rsidP="00524D65"/>
          <w:p w14:paraId="2F701F5A" w14:textId="77777777" w:rsidR="007D30B5" w:rsidRPr="007146DC" w:rsidRDefault="007D30B5" w:rsidP="00524D65"/>
          <w:p w14:paraId="7B6F90C4" w14:textId="77777777" w:rsidR="007D30B5" w:rsidRPr="007146DC" w:rsidRDefault="007D30B5" w:rsidP="00524D65"/>
          <w:p w14:paraId="02119D94" w14:textId="77777777" w:rsidR="007D30B5" w:rsidRPr="007146DC" w:rsidRDefault="007D30B5" w:rsidP="00524D65"/>
          <w:p w14:paraId="78D6D94E" w14:textId="77777777" w:rsidR="007D30B5" w:rsidRPr="007146DC" w:rsidRDefault="007D30B5" w:rsidP="00524D65"/>
          <w:p w14:paraId="655B7B6C" w14:textId="77777777" w:rsidR="007D30B5" w:rsidRPr="007146DC" w:rsidRDefault="007D30B5" w:rsidP="00524D65"/>
          <w:p w14:paraId="019AD958" w14:textId="77777777" w:rsidR="007D30B5" w:rsidRPr="007146DC" w:rsidRDefault="007D30B5" w:rsidP="00524D65"/>
          <w:p w14:paraId="2C90C928" w14:textId="77777777" w:rsidR="007D30B5" w:rsidRPr="007146DC" w:rsidRDefault="007D30B5" w:rsidP="00524D65"/>
          <w:p w14:paraId="4981C23F" w14:textId="77777777" w:rsidR="007D30B5" w:rsidRPr="007146DC" w:rsidRDefault="007D30B5" w:rsidP="00524D65"/>
          <w:p w14:paraId="1205D181" w14:textId="77777777" w:rsidR="007D30B5" w:rsidRPr="007146DC" w:rsidRDefault="007D30B5" w:rsidP="00524D65"/>
          <w:p w14:paraId="0442FF29" w14:textId="77777777" w:rsidR="007D30B5" w:rsidRPr="007146DC" w:rsidRDefault="007D30B5" w:rsidP="00524D65"/>
          <w:p w14:paraId="19436B57" w14:textId="77777777" w:rsidR="007D30B5" w:rsidRPr="007146DC" w:rsidRDefault="007D30B5" w:rsidP="00524D65"/>
          <w:p w14:paraId="4A7998DC" w14:textId="77777777" w:rsidR="007D30B5" w:rsidRPr="007146DC" w:rsidRDefault="007D30B5" w:rsidP="00524D65"/>
          <w:p w14:paraId="35EA08DD" w14:textId="77777777" w:rsidR="007D30B5" w:rsidRPr="007146DC" w:rsidRDefault="007D30B5" w:rsidP="00524D65"/>
          <w:p w14:paraId="6E62D110" w14:textId="77777777" w:rsidR="007D30B5" w:rsidRPr="007146DC" w:rsidRDefault="007D30B5" w:rsidP="00524D65"/>
          <w:p w14:paraId="5FFB374A" w14:textId="77777777" w:rsidR="007D30B5" w:rsidRPr="007146DC" w:rsidRDefault="007D30B5" w:rsidP="00524D65"/>
          <w:p w14:paraId="4385020D" w14:textId="77777777" w:rsidR="007D30B5" w:rsidRPr="007146DC" w:rsidRDefault="007D30B5" w:rsidP="00524D65"/>
          <w:p w14:paraId="60AC8357" w14:textId="77777777" w:rsidR="007D30B5" w:rsidRPr="007146DC" w:rsidRDefault="007D30B5" w:rsidP="00524D65"/>
          <w:p w14:paraId="5537798B" w14:textId="77777777" w:rsidR="007D30B5" w:rsidRPr="007146DC" w:rsidRDefault="007D30B5" w:rsidP="00524D65"/>
          <w:p w14:paraId="4C3EBAA3" w14:textId="77777777" w:rsidR="007D30B5" w:rsidRPr="007146DC" w:rsidRDefault="007D30B5" w:rsidP="00524D65"/>
          <w:p w14:paraId="1D8AE3B2" w14:textId="77777777" w:rsidR="007D30B5" w:rsidRPr="007146DC" w:rsidRDefault="007D30B5" w:rsidP="00524D65"/>
          <w:p w14:paraId="744DED64" w14:textId="77777777" w:rsidR="007D30B5" w:rsidRPr="007146DC" w:rsidRDefault="007D30B5" w:rsidP="00524D65"/>
          <w:p w14:paraId="6C990B56" w14:textId="77777777" w:rsidR="007D30B5" w:rsidRPr="007146DC" w:rsidRDefault="007D30B5" w:rsidP="00524D65"/>
          <w:p w14:paraId="4654E5BE" w14:textId="77777777" w:rsidR="007D30B5" w:rsidRPr="007146DC" w:rsidRDefault="007D30B5" w:rsidP="00524D65"/>
          <w:p w14:paraId="41FE7B78" w14:textId="77777777" w:rsidR="007D30B5" w:rsidRPr="007146DC" w:rsidRDefault="007D30B5" w:rsidP="00524D65"/>
          <w:p w14:paraId="5AD39571" w14:textId="77777777" w:rsidR="007D30B5" w:rsidRPr="007146DC" w:rsidRDefault="007D30B5" w:rsidP="00524D65"/>
          <w:p w14:paraId="0218EAA5" w14:textId="77777777" w:rsidR="007D30B5" w:rsidRPr="007146DC" w:rsidRDefault="007D30B5" w:rsidP="00524D65"/>
          <w:p w14:paraId="10EE6036" w14:textId="77777777" w:rsidR="007D30B5" w:rsidRPr="007146DC" w:rsidRDefault="007D30B5" w:rsidP="00524D65"/>
          <w:p w14:paraId="23EDA7CD" w14:textId="77777777" w:rsidR="007D30B5" w:rsidRPr="007146DC" w:rsidRDefault="007D30B5" w:rsidP="00524D65"/>
          <w:p w14:paraId="6F4B2615" w14:textId="77777777" w:rsidR="007D30B5" w:rsidRDefault="007D30B5" w:rsidP="00524D65"/>
          <w:p w14:paraId="3100DFD4" w14:textId="77777777" w:rsidR="007D30B5" w:rsidRDefault="007D30B5" w:rsidP="00524D65"/>
          <w:p w14:paraId="09978696" w14:textId="77777777" w:rsidR="007D30B5" w:rsidRDefault="007D30B5" w:rsidP="00524D65"/>
          <w:p w14:paraId="1512CF4F" w14:textId="77777777" w:rsidR="007D30B5" w:rsidRDefault="007D30B5" w:rsidP="00524D65"/>
          <w:p w14:paraId="0DA7C0A0" w14:textId="77777777" w:rsidR="007D30B5" w:rsidRDefault="007D30B5" w:rsidP="00524D65"/>
          <w:p w14:paraId="77957311" w14:textId="77777777" w:rsidR="007D30B5" w:rsidRDefault="007D30B5" w:rsidP="00524D65"/>
          <w:p w14:paraId="3B6C552D" w14:textId="77777777" w:rsidR="007D30B5" w:rsidRDefault="007D30B5" w:rsidP="00524D65"/>
          <w:p w14:paraId="460C7EE2" w14:textId="77777777" w:rsidR="007D30B5" w:rsidRDefault="007D30B5" w:rsidP="00524D65"/>
          <w:p w14:paraId="16B51213" w14:textId="77777777" w:rsidR="007D30B5" w:rsidRDefault="007D30B5" w:rsidP="00524D65">
            <w:r w:rsidRPr="007146DC">
              <w:t xml:space="preserve">Research ethical considerations in the use of micro-organisms </w:t>
            </w:r>
            <w:r>
              <w:t>—</w:t>
            </w:r>
            <w:r w:rsidRPr="007146DC">
              <w:t xml:space="preserve"> hazards and contro</w:t>
            </w:r>
            <w:r>
              <w:t>l of risks. For example,</w:t>
            </w:r>
            <w:r w:rsidRPr="007146DC">
              <w:t xml:space="preserve"> recombinant DNA technology is used to produce h</w:t>
            </w:r>
            <w:r>
              <w:t>uman proteins to treat disease —</w:t>
            </w:r>
            <w:r w:rsidRPr="007146DC">
              <w:t xml:space="preserve"> </w:t>
            </w:r>
            <w:r>
              <w:t>these could</w:t>
            </w:r>
            <w:r w:rsidRPr="007146DC">
              <w:t xml:space="preserve"> mutate and become pathogens or escape into </w:t>
            </w:r>
            <w:r>
              <w:t xml:space="preserve">the </w:t>
            </w:r>
            <w:r w:rsidRPr="007146DC">
              <w:t>wild environment.</w:t>
            </w:r>
          </w:p>
          <w:p w14:paraId="686C6E47" w14:textId="0968DB63" w:rsidR="006D7140" w:rsidRPr="007146DC" w:rsidRDefault="006D7140" w:rsidP="00524D65"/>
        </w:tc>
      </w:tr>
    </w:tbl>
    <w:p w14:paraId="1050E8F3" w14:textId="77777777" w:rsidR="007D30B5" w:rsidRDefault="007D30B5" w:rsidP="007D30B5">
      <w:pPr>
        <w:tabs>
          <w:tab w:val="clear" w:pos="284"/>
          <w:tab w:val="clear" w:pos="567"/>
        </w:tabs>
        <w:spacing w:line="240" w:lineRule="auto"/>
        <w:rPr>
          <w:lang w:eastAsia="en-GB"/>
        </w:rPr>
      </w:pPr>
      <w:r>
        <w:rPr>
          <w:lang w:eastAsia="en-GB"/>
        </w:rPr>
        <w:lastRenderedPageBreak/>
        <w:br w:type="page"/>
      </w:r>
    </w:p>
    <w:p w14:paraId="0B057EEF" w14:textId="77777777" w:rsidR="007D30B5" w:rsidRDefault="007D30B5" w:rsidP="007D30B5">
      <w:pPr>
        <w:rPr>
          <w:lang w:eastAsia="en-GB"/>
        </w:rPr>
      </w:pPr>
    </w:p>
    <w:tbl>
      <w:tblPr>
        <w:tblStyle w:val="TableGrid31"/>
        <w:tblW w:w="0" w:type="auto"/>
        <w:tblLook w:val="04A0" w:firstRow="1" w:lastRow="0" w:firstColumn="1" w:lastColumn="0" w:noHBand="0" w:noVBand="1"/>
      </w:tblPr>
      <w:tblGrid>
        <w:gridCol w:w="4345"/>
        <w:gridCol w:w="4345"/>
        <w:gridCol w:w="4346"/>
      </w:tblGrid>
      <w:tr w:rsidR="007D30B5" w:rsidRPr="007F7745" w14:paraId="659AE9AB" w14:textId="77777777" w:rsidTr="00524D65">
        <w:trPr>
          <w:tblHeader/>
        </w:trPr>
        <w:tc>
          <w:tcPr>
            <w:tcW w:w="13036" w:type="dxa"/>
            <w:gridSpan w:val="3"/>
            <w:shd w:val="clear" w:color="auto" w:fill="BFBFBF" w:themeFill="background1" w:themeFillShade="BF"/>
          </w:tcPr>
          <w:p w14:paraId="6CE34354" w14:textId="77777777" w:rsidR="007D30B5" w:rsidRPr="00A4420D" w:rsidRDefault="007D30B5" w:rsidP="00524D65">
            <w:pPr>
              <w:pStyle w:val="Heading4"/>
            </w:pPr>
            <w:r w:rsidRPr="00A4420D">
              <w:t>Sustainability and interdependence</w:t>
            </w:r>
          </w:p>
        </w:tc>
      </w:tr>
      <w:tr w:rsidR="007D30B5" w:rsidRPr="007F7745" w14:paraId="59D46332" w14:textId="77777777" w:rsidTr="00524D65">
        <w:trPr>
          <w:tblHeader/>
        </w:trPr>
        <w:tc>
          <w:tcPr>
            <w:tcW w:w="4345" w:type="dxa"/>
            <w:shd w:val="clear" w:color="auto" w:fill="BFBFBF" w:themeFill="background1" w:themeFillShade="BF"/>
          </w:tcPr>
          <w:p w14:paraId="03034494" w14:textId="77777777" w:rsidR="007D30B5" w:rsidRPr="00A4420D" w:rsidRDefault="007D30B5" w:rsidP="00524D65">
            <w:pPr>
              <w:pStyle w:val="Heading5"/>
            </w:pPr>
            <w:r w:rsidRPr="00A4420D">
              <w:t>Key areas</w:t>
            </w:r>
          </w:p>
        </w:tc>
        <w:tc>
          <w:tcPr>
            <w:tcW w:w="4345" w:type="dxa"/>
            <w:shd w:val="clear" w:color="auto" w:fill="BFBFBF" w:themeFill="background1" w:themeFillShade="BF"/>
          </w:tcPr>
          <w:p w14:paraId="2F6A941E" w14:textId="77777777" w:rsidR="007D30B5" w:rsidRPr="00A4420D" w:rsidRDefault="007D30B5" w:rsidP="00524D65">
            <w:pPr>
              <w:pStyle w:val="Heading5"/>
            </w:pPr>
            <w:r w:rsidRPr="00A4420D">
              <w:t>Depth of knowledge required</w:t>
            </w:r>
          </w:p>
        </w:tc>
        <w:tc>
          <w:tcPr>
            <w:tcW w:w="4346" w:type="dxa"/>
            <w:shd w:val="clear" w:color="auto" w:fill="BFBFBF" w:themeFill="background1" w:themeFillShade="BF"/>
          </w:tcPr>
          <w:p w14:paraId="26C11F24" w14:textId="77777777" w:rsidR="007D30B5" w:rsidRPr="00A4420D" w:rsidRDefault="007D30B5" w:rsidP="00524D65">
            <w:pPr>
              <w:pStyle w:val="Heading5"/>
            </w:pPr>
            <w:r w:rsidRPr="00A4420D">
              <w:t>Suggested learning activities</w:t>
            </w:r>
          </w:p>
        </w:tc>
      </w:tr>
      <w:tr w:rsidR="007D30B5" w:rsidRPr="007F7745" w14:paraId="13F52A66" w14:textId="77777777" w:rsidTr="00524D65">
        <w:trPr>
          <w:trHeight w:val="7199"/>
        </w:trPr>
        <w:tc>
          <w:tcPr>
            <w:tcW w:w="4345" w:type="dxa"/>
          </w:tcPr>
          <w:p w14:paraId="43EE5B11" w14:textId="77777777" w:rsidR="007D30B5" w:rsidRPr="007D30B5" w:rsidRDefault="007D30B5" w:rsidP="007D30B5">
            <w:pPr>
              <w:rPr>
                <w:b/>
              </w:rPr>
            </w:pPr>
            <w:r w:rsidRPr="007D30B5">
              <w:rPr>
                <w:b/>
              </w:rPr>
              <w:t>1</w:t>
            </w:r>
            <w:r w:rsidRPr="007D30B5">
              <w:rPr>
                <w:b/>
              </w:rPr>
              <w:tab/>
              <w:t xml:space="preserve">Food supply, plant growth and </w:t>
            </w:r>
            <w:r w:rsidRPr="007D30B5">
              <w:rPr>
                <w:b/>
              </w:rPr>
              <w:tab/>
              <w:t>productivity</w:t>
            </w:r>
          </w:p>
          <w:p w14:paraId="2A287637" w14:textId="77777777" w:rsidR="007D30B5" w:rsidRPr="007F7745" w:rsidRDefault="007D30B5" w:rsidP="00524D65">
            <w:pPr>
              <w:ind w:left="25"/>
              <w:rPr>
                <w:rFonts w:cs="Arial"/>
                <w:lang w:eastAsia="en-GB"/>
              </w:rPr>
            </w:pPr>
            <w:r>
              <w:rPr>
                <w:rFonts w:cs="Arial"/>
                <w:lang w:eastAsia="en-GB"/>
              </w:rPr>
              <w:t>(a) Food supply</w:t>
            </w:r>
          </w:p>
          <w:p w14:paraId="6D4BEA0E" w14:textId="77777777" w:rsidR="007D30B5" w:rsidRDefault="007D30B5" w:rsidP="00524D65">
            <w:pPr>
              <w:ind w:left="25"/>
              <w:rPr>
                <w:rFonts w:cs="Arial"/>
                <w:lang w:eastAsia="en-GB"/>
              </w:rPr>
            </w:pPr>
            <w:r w:rsidRPr="007F7745">
              <w:rPr>
                <w:rFonts w:cs="Arial"/>
                <w:lang w:eastAsia="en-GB"/>
              </w:rPr>
              <w:t>Food security a</w:t>
            </w:r>
            <w:r>
              <w:rPr>
                <w:rFonts w:cs="Arial"/>
                <w:lang w:eastAsia="en-GB"/>
              </w:rPr>
              <w:t>nd sustainable food production.</w:t>
            </w:r>
          </w:p>
          <w:p w14:paraId="145EFF45" w14:textId="77777777" w:rsidR="007D30B5" w:rsidRDefault="007D30B5" w:rsidP="00524D65">
            <w:pPr>
              <w:ind w:left="25"/>
              <w:rPr>
                <w:rFonts w:cs="Arial"/>
                <w:lang w:eastAsia="en-GB"/>
              </w:rPr>
            </w:pPr>
          </w:p>
          <w:p w14:paraId="1B73A800" w14:textId="77777777" w:rsidR="007D30B5" w:rsidRPr="007F7745" w:rsidRDefault="007D30B5" w:rsidP="00524D65">
            <w:pPr>
              <w:ind w:left="25"/>
              <w:rPr>
                <w:rFonts w:cs="Arial"/>
                <w:lang w:eastAsia="en-GB"/>
              </w:rPr>
            </w:pPr>
            <w:r w:rsidRPr="007F7745">
              <w:rPr>
                <w:rFonts w:cs="Arial"/>
                <w:lang w:eastAsia="en-GB"/>
              </w:rPr>
              <w:t>Increase in human population and concern for food security leads to a demand for increased food production. Food production must be sustainable and not degrade the natural resources on which agriculture depends.</w:t>
            </w:r>
          </w:p>
          <w:p w14:paraId="3F00C8BD" w14:textId="77777777" w:rsidR="007D30B5" w:rsidRPr="007F7745" w:rsidRDefault="007D30B5" w:rsidP="00524D65">
            <w:pPr>
              <w:ind w:left="25"/>
              <w:rPr>
                <w:rFonts w:cs="Arial"/>
              </w:rPr>
            </w:pPr>
          </w:p>
          <w:p w14:paraId="1C21D21B" w14:textId="77777777" w:rsidR="007D30B5" w:rsidRPr="007F7745" w:rsidRDefault="007D30B5" w:rsidP="00524D65">
            <w:pPr>
              <w:ind w:left="25"/>
              <w:rPr>
                <w:rFonts w:cs="Arial"/>
                <w:lang w:eastAsia="en-GB"/>
              </w:rPr>
            </w:pPr>
            <w:r w:rsidRPr="007F7745">
              <w:rPr>
                <w:rFonts w:cs="Arial"/>
                <w:lang w:eastAsia="en-GB"/>
              </w:rPr>
              <w:t>Agricultural production depends on factors that control photosynthesis and plant growth. The area to grow crops is limited. Increased food production will depend on factors that control plant growth — breeding of higher yielding cultivars, use of fertiliser, protecting crops from pests, diseases and competition.</w:t>
            </w:r>
          </w:p>
          <w:p w14:paraId="5886084F" w14:textId="77777777" w:rsidR="007D30B5" w:rsidRPr="007F7745" w:rsidRDefault="007D30B5" w:rsidP="00524D65">
            <w:pPr>
              <w:ind w:left="25"/>
              <w:rPr>
                <w:rFonts w:cs="Arial"/>
                <w:lang w:eastAsia="en-GB"/>
              </w:rPr>
            </w:pPr>
          </w:p>
          <w:p w14:paraId="28F9A8E0" w14:textId="77777777" w:rsidR="007D30B5" w:rsidRPr="007F7745" w:rsidRDefault="007D30B5" w:rsidP="00524D65">
            <w:pPr>
              <w:ind w:left="25"/>
              <w:rPr>
                <w:rFonts w:cs="Arial"/>
              </w:rPr>
            </w:pPr>
            <w:r w:rsidRPr="007F7745">
              <w:rPr>
                <w:rFonts w:cs="Arial"/>
                <w:lang w:eastAsia="en-GB"/>
              </w:rPr>
              <w:t>Livestock produce less food per unit area than crop plants due to loss of energy between trophic levels. Livestock production is often possible in habitats unsuitable for growing crops.</w:t>
            </w:r>
          </w:p>
        </w:tc>
        <w:tc>
          <w:tcPr>
            <w:tcW w:w="4345" w:type="dxa"/>
          </w:tcPr>
          <w:p w14:paraId="0CD05B9D" w14:textId="77777777" w:rsidR="007D30B5" w:rsidRDefault="007D30B5" w:rsidP="00524D65">
            <w:pPr>
              <w:rPr>
                <w:rFonts w:cs="Arial"/>
              </w:rPr>
            </w:pPr>
          </w:p>
          <w:p w14:paraId="30575F64" w14:textId="77777777" w:rsidR="007D30B5" w:rsidRPr="007F7745" w:rsidRDefault="007D30B5" w:rsidP="00524D65">
            <w:pPr>
              <w:rPr>
                <w:rFonts w:cs="Arial"/>
              </w:rPr>
            </w:pPr>
          </w:p>
          <w:p w14:paraId="22F35280" w14:textId="77777777" w:rsidR="007D30B5" w:rsidRPr="007F7745" w:rsidRDefault="007D30B5" w:rsidP="00524D65">
            <w:pPr>
              <w:rPr>
                <w:rFonts w:cs="Arial"/>
                <w:lang w:eastAsia="en-GB"/>
              </w:rPr>
            </w:pPr>
            <w:r w:rsidRPr="007F7745">
              <w:rPr>
                <w:rFonts w:cs="Arial"/>
                <w:lang w:eastAsia="en-GB"/>
              </w:rPr>
              <w:t>Food security is the ability of human populations to access food of sufficient quality and quantity.</w:t>
            </w:r>
          </w:p>
          <w:p w14:paraId="6BB0C3CD" w14:textId="77777777" w:rsidR="007D30B5" w:rsidRPr="007F7745" w:rsidRDefault="007D30B5" w:rsidP="00524D65">
            <w:pPr>
              <w:rPr>
                <w:rFonts w:cs="Arial"/>
                <w:lang w:eastAsia="en-GB"/>
              </w:rPr>
            </w:pPr>
          </w:p>
          <w:p w14:paraId="77547E5D" w14:textId="77777777" w:rsidR="007D30B5" w:rsidRPr="007F7745" w:rsidRDefault="007D30B5" w:rsidP="00524D65">
            <w:pPr>
              <w:rPr>
                <w:rFonts w:cs="Arial"/>
                <w:lang w:eastAsia="en-GB"/>
              </w:rPr>
            </w:pPr>
          </w:p>
          <w:p w14:paraId="7F80AF64" w14:textId="77777777" w:rsidR="007D30B5" w:rsidRPr="007F7745" w:rsidRDefault="007D30B5" w:rsidP="00524D65">
            <w:pPr>
              <w:rPr>
                <w:rFonts w:cs="Arial"/>
                <w:lang w:eastAsia="en-GB"/>
              </w:rPr>
            </w:pPr>
          </w:p>
          <w:p w14:paraId="06D5880B" w14:textId="77777777" w:rsidR="007D30B5" w:rsidRPr="007F7745" w:rsidRDefault="007D30B5" w:rsidP="00524D65">
            <w:pPr>
              <w:rPr>
                <w:rFonts w:cs="Arial"/>
              </w:rPr>
            </w:pPr>
          </w:p>
          <w:p w14:paraId="48D0B316" w14:textId="77777777" w:rsidR="007D30B5" w:rsidRDefault="007D30B5" w:rsidP="00524D65">
            <w:pPr>
              <w:rPr>
                <w:rFonts w:cs="Arial"/>
                <w:lang w:eastAsia="en-GB"/>
              </w:rPr>
            </w:pPr>
          </w:p>
          <w:p w14:paraId="09732977" w14:textId="77777777" w:rsidR="007D30B5" w:rsidRDefault="007D30B5" w:rsidP="00524D65">
            <w:pPr>
              <w:rPr>
                <w:rFonts w:cs="Arial"/>
                <w:lang w:eastAsia="en-GB"/>
              </w:rPr>
            </w:pPr>
          </w:p>
          <w:p w14:paraId="220A5EDF" w14:textId="77777777" w:rsidR="007D30B5" w:rsidRDefault="007D30B5" w:rsidP="00524D65">
            <w:pPr>
              <w:rPr>
                <w:rFonts w:cs="Arial"/>
                <w:lang w:eastAsia="en-GB"/>
              </w:rPr>
            </w:pPr>
          </w:p>
          <w:p w14:paraId="02E66409" w14:textId="77777777" w:rsidR="007D30B5" w:rsidRPr="007F7745" w:rsidRDefault="007D30B5" w:rsidP="00524D65">
            <w:pPr>
              <w:rPr>
                <w:rFonts w:cs="Arial"/>
                <w:lang w:eastAsia="en-GB"/>
              </w:rPr>
            </w:pPr>
          </w:p>
          <w:p w14:paraId="5B986AA2" w14:textId="77777777" w:rsidR="007D30B5" w:rsidRPr="007F7745" w:rsidRDefault="007D30B5" w:rsidP="00524D65">
            <w:pPr>
              <w:rPr>
                <w:rFonts w:cs="Arial"/>
                <w:lang w:eastAsia="en-GB"/>
              </w:rPr>
            </w:pPr>
            <w:r w:rsidRPr="007F7745">
              <w:rPr>
                <w:rFonts w:cs="Arial"/>
                <w:lang w:eastAsia="en-GB"/>
              </w:rPr>
              <w:t>All food production is dependent ultimately upon photosynthesis. Plant crop examples include cereals, potato, roots and legumes.</w:t>
            </w:r>
            <w:r>
              <w:rPr>
                <w:rFonts w:cs="Arial"/>
                <w:lang w:eastAsia="en-GB"/>
              </w:rPr>
              <w:t xml:space="preserve"> </w:t>
            </w:r>
            <w:r w:rsidRPr="007F7745">
              <w:rPr>
                <w:rFonts w:cs="Arial"/>
                <w:lang w:eastAsia="en-GB"/>
              </w:rPr>
              <w:t>Breeders seek to develop crops with higher nutritional values, resistance to pests and diseases, physical characteristics suited to rearing and harvesting as well as those that can thrive in particular environmental conditions.</w:t>
            </w:r>
          </w:p>
          <w:p w14:paraId="013FBFFE" w14:textId="77777777" w:rsidR="007D30B5" w:rsidRPr="007F7745" w:rsidRDefault="007D30B5" w:rsidP="00524D65">
            <w:pPr>
              <w:rPr>
                <w:rFonts w:cs="Arial"/>
              </w:rPr>
            </w:pPr>
          </w:p>
        </w:tc>
        <w:tc>
          <w:tcPr>
            <w:tcW w:w="4346" w:type="dxa"/>
          </w:tcPr>
          <w:p w14:paraId="05B5366A" w14:textId="77777777" w:rsidR="007D30B5" w:rsidRPr="007F7745" w:rsidRDefault="007D30B5" w:rsidP="00524D65">
            <w:pPr>
              <w:rPr>
                <w:rFonts w:cs="Arial"/>
              </w:rPr>
            </w:pPr>
          </w:p>
        </w:tc>
      </w:tr>
      <w:tr w:rsidR="007D30B5" w:rsidRPr="007F7745" w14:paraId="31C173DD" w14:textId="77777777" w:rsidTr="00524D65">
        <w:tc>
          <w:tcPr>
            <w:tcW w:w="4345" w:type="dxa"/>
          </w:tcPr>
          <w:p w14:paraId="3F683845" w14:textId="77777777" w:rsidR="007D30B5" w:rsidRPr="00E54C76" w:rsidRDefault="007D30B5" w:rsidP="00524D65">
            <w:r w:rsidRPr="00E54C76">
              <w:lastRenderedPageBreak/>
              <w:t>(b) Photosynthesis</w:t>
            </w:r>
          </w:p>
          <w:p w14:paraId="1C4385E4" w14:textId="77777777" w:rsidR="007D30B5" w:rsidRPr="00E54C76" w:rsidRDefault="007D30B5" w:rsidP="00524D65">
            <w:r w:rsidRPr="00E54C76">
              <w:t xml:space="preserve">Light energy is absorbed by photosynthetic pigments to generate ATP and for photolysis. </w:t>
            </w:r>
          </w:p>
          <w:p w14:paraId="65744B2D" w14:textId="77777777" w:rsidR="007D30B5" w:rsidRPr="00E54C76" w:rsidRDefault="007D30B5" w:rsidP="00524D65"/>
          <w:p w14:paraId="3974E4E6" w14:textId="77777777" w:rsidR="007D30B5" w:rsidRPr="00E54C76" w:rsidRDefault="007D30B5" w:rsidP="00524D65">
            <w:r w:rsidRPr="00E54C76">
              <w:t>Absorption spectra of chlorophyll a and b and carotenoids compared to action spectra for photosynthesis. Carotenoids extend the range of wavelengths absorbed and pass the energy to chlorophyll for photosynthesis.</w:t>
            </w:r>
          </w:p>
          <w:p w14:paraId="547E2671" w14:textId="77777777" w:rsidR="007D30B5" w:rsidRPr="00E54C76" w:rsidRDefault="007D30B5" w:rsidP="00524D65"/>
          <w:p w14:paraId="0695A38E" w14:textId="77777777" w:rsidR="007D30B5" w:rsidRPr="00E54C76" w:rsidRDefault="007D30B5" w:rsidP="00524D65">
            <w:r w:rsidRPr="00E54C76">
              <w:t xml:space="preserve">Absorbed light energy excites electrons in the pigment molecule. Transfer of these electrons through the electron transport chain releases energy to generate ATP by ATP synthase. Energy is also used for photolysis, in which water is split into oxygen, which is evolved, and hydrogen, which is transferred to the coenzyme NADP. </w:t>
            </w:r>
          </w:p>
          <w:p w14:paraId="35B044A5" w14:textId="77777777" w:rsidR="007D30B5" w:rsidRPr="00E54C76" w:rsidRDefault="007D30B5" w:rsidP="00524D65"/>
          <w:p w14:paraId="46464169" w14:textId="77777777" w:rsidR="007D30B5" w:rsidRDefault="007D30B5" w:rsidP="00524D65">
            <w:r w:rsidRPr="00E54C76">
              <w:t xml:space="preserve">In the carbon fixation stage (Calvin cycle), the enzyme RuBisCO fixes carbon dioxide by attaching it to ribulose bisphosphate (RuBP). The 3-phosphoglycerate (3PG) produced is phosphorylated by ATP and combined with hydrogen from NADPH to </w:t>
            </w:r>
            <w:r w:rsidRPr="00E54C76">
              <w:lastRenderedPageBreak/>
              <w:t>form glyceraldehyde-3-phosphate (G3P). G3P is used to regenerate RuBP and for the synthesis of glucose.</w:t>
            </w:r>
          </w:p>
          <w:p w14:paraId="10484053" w14:textId="77777777" w:rsidR="007D30B5" w:rsidRPr="00E54C76" w:rsidRDefault="007D30B5" w:rsidP="00524D65"/>
          <w:p w14:paraId="3ED86833" w14:textId="77777777" w:rsidR="007D30B5" w:rsidRDefault="007D30B5" w:rsidP="00524D65">
            <w:r w:rsidRPr="00E54C76">
              <w:t xml:space="preserve">Glucose may be used as a respiratory substrate, synthesised into starch or cellulose or passed to other biosynthetic pathways. </w:t>
            </w:r>
          </w:p>
          <w:p w14:paraId="0F224146" w14:textId="77777777" w:rsidR="007D30B5" w:rsidRPr="00E54C76" w:rsidRDefault="007D30B5" w:rsidP="00524D65"/>
        </w:tc>
        <w:tc>
          <w:tcPr>
            <w:tcW w:w="4345" w:type="dxa"/>
          </w:tcPr>
          <w:p w14:paraId="302EDE9E" w14:textId="77777777" w:rsidR="007D30B5" w:rsidRPr="00E54C76" w:rsidRDefault="007D30B5" w:rsidP="00524D65"/>
          <w:p w14:paraId="111F121E" w14:textId="77777777" w:rsidR="007D30B5" w:rsidRPr="00E54C76" w:rsidRDefault="007D30B5" w:rsidP="00524D65">
            <w:r w:rsidRPr="00E54C76">
              <w:t>Light energy not absorbed is transmitted or reflected.</w:t>
            </w:r>
          </w:p>
          <w:p w14:paraId="7006BDA5" w14:textId="77777777" w:rsidR="007D30B5" w:rsidRPr="00E54C76" w:rsidRDefault="007D30B5" w:rsidP="00524D65"/>
          <w:p w14:paraId="4DA65E59" w14:textId="77777777" w:rsidR="007D30B5" w:rsidRPr="00E54C76" w:rsidRDefault="007D30B5" w:rsidP="00524D65"/>
          <w:p w14:paraId="027E5C78" w14:textId="77777777" w:rsidR="007D30B5" w:rsidRPr="00E54C76" w:rsidRDefault="007D30B5" w:rsidP="00524D65"/>
          <w:p w14:paraId="44AE1CCB" w14:textId="77777777" w:rsidR="007D30B5" w:rsidRPr="00E54C76" w:rsidRDefault="007D30B5" w:rsidP="00524D65"/>
          <w:p w14:paraId="6693703D" w14:textId="77777777" w:rsidR="007D30B5" w:rsidRDefault="007D30B5" w:rsidP="00524D65"/>
          <w:p w14:paraId="4145B27F" w14:textId="77777777" w:rsidR="007D30B5" w:rsidRDefault="007D30B5" w:rsidP="00524D65"/>
          <w:p w14:paraId="29DD7FEA" w14:textId="77777777" w:rsidR="007D30B5" w:rsidRPr="00E54C76" w:rsidRDefault="007D30B5" w:rsidP="00524D65">
            <w:r w:rsidRPr="00E54C76">
              <w:t>Each pigment absorbs a different range of wavelengths of light.</w:t>
            </w:r>
          </w:p>
          <w:p w14:paraId="3180FC51" w14:textId="77777777" w:rsidR="007D30B5" w:rsidRPr="00E54C76" w:rsidRDefault="007D30B5" w:rsidP="00524D65"/>
          <w:p w14:paraId="3C5C6DC4" w14:textId="77777777" w:rsidR="007D30B5" w:rsidRPr="00E54C76" w:rsidRDefault="007D30B5" w:rsidP="00524D65"/>
          <w:p w14:paraId="40EBD6D6" w14:textId="77777777" w:rsidR="007D30B5" w:rsidRPr="00E54C76" w:rsidRDefault="007D30B5" w:rsidP="00524D65"/>
          <w:p w14:paraId="329DB964" w14:textId="77777777" w:rsidR="007D30B5" w:rsidRPr="00E54C76" w:rsidRDefault="007D30B5" w:rsidP="00524D65"/>
          <w:p w14:paraId="67DE0F83" w14:textId="77777777" w:rsidR="007D30B5" w:rsidRPr="00E54C76" w:rsidRDefault="007D30B5" w:rsidP="00524D65"/>
          <w:p w14:paraId="4D05FACB" w14:textId="77777777" w:rsidR="007D30B5" w:rsidRPr="00E54C76" w:rsidRDefault="007D30B5" w:rsidP="00524D65"/>
          <w:p w14:paraId="79730E4A" w14:textId="77777777" w:rsidR="007D30B5" w:rsidRPr="00E54C76" w:rsidRDefault="007D30B5" w:rsidP="00524D65"/>
          <w:p w14:paraId="4DF83733" w14:textId="77777777" w:rsidR="007D30B5" w:rsidRPr="00E54C76" w:rsidRDefault="007D30B5" w:rsidP="00524D65"/>
          <w:p w14:paraId="466A855B" w14:textId="77777777" w:rsidR="007D30B5" w:rsidRPr="00E54C76" w:rsidRDefault="007D30B5" w:rsidP="00524D65"/>
          <w:p w14:paraId="7F8AC820" w14:textId="77777777" w:rsidR="007D30B5" w:rsidRPr="00E54C76" w:rsidRDefault="007D30B5" w:rsidP="00524D65"/>
          <w:p w14:paraId="0A2C6C30" w14:textId="77777777" w:rsidR="007D30B5" w:rsidRPr="00E54C76" w:rsidRDefault="007D30B5" w:rsidP="00524D65"/>
          <w:p w14:paraId="653F2AF4" w14:textId="77777777" w:rsidR="007D30B5" w:rsidRPr="00E54C76" w:rsidRDefault="007D30B5" w:rsidP="00524D65"/>
          <w:p w14:paraId="435FB15A" w14:textId="77777777" w:rsidR="007D30B5" w:rsidRPr="00E54C76" w:rsidRDefault="007D30B5" w:rsidP="00524D65"/>
          <w:p w14:paraId="492393F3" w14:textId="77777777" w:rsidR="007D30B5" w:rsidRPr="00E54C76" w:rsidRDefault="007D30B5" w:rsidP="00524D65"/>
          <w:p w14:paraId="74EFAB57" w14:textId="77777777" w:rsidR="007D30B5" w:rsidRPr="00E54C76" w:rsidRDefault="007D30B5" w:rsidP="00524D65"/>
          <w:p w14:paraId="298D0F2F" w14:textId="77777777" w:rsidR="007D30B5" w:rsidRPr="00E54C76" w:rsidRDefault="007D30B5" w:rsidP="00524D65"/>
          <w:p w14:paraId="238C4B2D" w14:textId="77777777" w:rsidR="007D30B5" w:rsidRPr="00E54C76" w:rsidRDefault="007D30B5" w:rsidP="00524D65"/>
          <w:p w14:paraId="582CD3AA" w14:textId="77777777" w:rsidR="007D30B5" w:rsidRDefault="007D30B5" w:rsidP="00524D65"/>
          <w:p w14:paraId="4AC10430" w14:textId="77777777" w:rsidR="007D30B5" w:rsidRDefault="007D30B5" w:rsidP="00524D65"/>
          <w:p w14:paraId="69CA80B3" w14:textId="77777777" w:rsidR="007D30B5" w:rsidRDefault="007D30B5" w:rsidP="00524D65"/>
          <w:p w14:paraId="18B83603" w14:textId="77777777" w:rsidR="007D30B5" w:rsidRDefault="007D30B5" w:rsidP="00524D65"/>
          <w:p w14:paraId="6DFCC28A" w14:textId="77777777" w:rsidR="007D30B5" w:rsidRPr="00E54C76" w:rsidRDefault="007D30B5" w:rsidP="00524D65">
            <w:r w:rsidRPr="00E54C76">
              <w:t>These biosynthetic pathways can lead to the formation of a variety of metabolites such as DNA, protein and fat.</w:t>
            </w:r>
          </w:p>
        </w:tc>
        <w:tc>
          <w:tcPr>
            <w:tcW w:w="4346" w:type="dxa"/>
          </w:tcPr>
          <w:p w14:paraId="14C023D8" w14:textId="77777777" w:rsidR="007D30B5" w:rsidRPr="007F7745" w:rsidRDefault="007D30B5" w:rsidP="00524D65">
            <w:pPr>
              <w:rPr>
                <w:rFonts w:cs="Arial"/>
              </w:rPr>
            </w:pPr>
          </w:p>
          <w:p w14:paraId="2A2BC4C0" w14:textId="77777777" w:rsidR="007D30B5" w:rsidRPr="00B64FD4" w:rsidRDefault="007D30B5" w:rsidP="00524D65">
            <w:pPr>
              <w:rPr>
                <w:rFonts w:eastAsiaTheme="minorHAnsi"/>
              </w:rPr>
            </w:pPr>
            <w:r w:rsidRPr="00B64FD4">
              <w:rPr>
                <w:rFonts w:eastAsiaTheme="minorHAnsi"/>
              </w:rPr>
              <w:t xml:space="preserve">Examine the spectrum of visible light and artificial light sources with a simple spectroscope. </w:t>
            </w:r>
          </w:p>
          <w:p w14:paraId="6C27C4D3" w14:textId="77777777" w:rsidR="007D30B5" w:rsidRPr="00B64FD4" w:rsidRDefault="007D30B5" w:rsidP="00524D65">
            <w:pPr>
              <w:rPr>
                <w:rFonts w:eastAsiaTheme="minorHAnsi"/>
              </w:rPr>
            </w:pPr>
          </w:p>
          <w:p w14:paraId="4CB6D301" w14:textId="77777777" w:rsidR="007D30B5" w:rsidRPr="00B64FD4" w:rsidRDefault="007D30B5" w:rsidP="00524D65">
            <w:pPr>
              <w:rPr>
                <w:rFonts w:eastAsiaTheme="minorHAnsi"/>
              </w:rPr>
            </w:pPr>
            <w:r w:rsidRPr="00B64FD4">
              <w:rPr>
                <w:rFonts w:eastAsiaTheme="minorHAnsi"/>
              </w:rPr>
              <w:t xml:space="preserve">Examine light transmission through extracted chlorophyll with a simple spectroscope. </w:t>
            </w:r>
          </w:p>
          <w:p w14:paraId="1CC9AD0D" w14:textId="77777777" w:rsidR="007D30B5" w:rsidRPr="00B64FD4" w:rsidRDefault="007D30B5" w:rsidP="00524D65">
            <w:pPr>
              <w:rPr>
                <w:rFonts w:eastAsiaTheme="minorHAnsi"/>
              </w:rPr>
            </w:pPr>
          </w:p>
          <w:p w14:paraId="00007D7B" w14:textId="77777777" w:rsidR="007D30B5" w:rsidRPr="00B64FD4" w:rsidRDefault="007D30B5" w:rsidP="00524D65">
            <w:pPr>
              <w:rPr>
                <w:rFonts w:eastAsiaTheme="minorHAnsi"/>
              </w:rPr>
            </w:pPr>
            <w:r w:rsidRPr="00B64FD4">
              <w:rPr>
                <w:rFonts w:eastAsiaTheme="minorHAnsi"/>
              </w:rPr>
              <w:t xml:space="preserve">Carry out experiments to investigate the action spectra of photosynthesis in plants using coloured filters. </w:t>
            </w:r>
          </w:p>
          <w:p w14:paraId="2DDA7C2D" w14:textId="77777777" w:rsidR="007D30B5" w:rsidRPr="00B64FD4" w:rsidRDefault="007D30B5" w:rsidP="00524D65">
            <w:pPr>
              <w:rPr>
                <w:rFonts w:eastAsiaTheme="minorHAnsi"/>
              </w:rPr>
            </w:pPr>
          </w:p>
          <w:p w14:paraId="31DA8F6F" w14:textId="77777777" w:rsidR="007D30B5" w:rsidRPr="00B64FD4" w:rsidRDefault="007D30B5" w:rsidP="00524D65">
            <w:pPr>
              <w:rPr>
                <w:rFonts w:eastAsiaTheme="minorHAnsi"/>
              </w:rPr>
            </w:pPr>
            <w:r w:rsidRPr="00B64FD4">
              <w:rPr>
                <w:rFonts w:eastAsiaTheme="minorHAnsi"/>
              </w:rPr>
              <w:t xml:space="preserve">Carry out paper or thin layer chromatography of photosynthetic pigments. </w:t>
            </w:r>
          </w:p>
          <w:p w14:paraId="28BD68B9" w14:textId="77777777" w:rsidR="007D30B5" w:rsidRPr="00B64FD4" w:rsidRDefault="007D30B5" w:rsidP="00524D65">
            <w:pPr>
              <w:rPr>
                <w:rFonts w:eastAsiaTheme="minorHAnsi"/>
              </w:rPr>
            </w:pPr>
          </w:p>
          <w:p w14:paraId="05673B0E" w14:textId="77777777" w:rsidR="007D30B5" w:rsidRPr="00B64FD4" w:rsidRDefault="007D30B5" w:rsidP="00524D65">
            <w:pPr>
              <w:rPr>
                <w:rFonts w:eastAsiaTheme="minorHAnsi"/>
              </w:rPr>
            </w:pPr>
            <w:r w:rsidRPr="00B64FD4">
              <w:rPr>
                <w:rFonts w:eastAsiaTheme="minorHAnsi"/>
              </w:rPr>
              <w:t xml:space="preserve">Research photosynthetic pigments in other photoautotrophs. </w:t>
            </w:r>
          </w:p>
          <w:p w14:paraId="64514440" w14:textId="77777777" w:rsidR="007D30B5" w:rsidRPr="00B64FD4" w:rsidRDefault="007D30B5" w:rsidP="00524D65">
            <w:pPr>
              <w:rPr>
                <w:rFonts w:eastAsiaTheme="minorHAnsi"/>
              </w:rPr>
            </w:pPr>
          </w:p>
          <w:p w14:paraId="1CB445FC" w14:textId="77777777" w:rsidR="007D30B5" w:rsidRPr="00B64FD4" w:rsidRDefault="007D30B5" w:rsidP="00524D65">
            <w:r w:rsidRPr="00B64FD4">
              <w:t xml:space="preserve">Carry out the Hill reaction. </w:t>
            </w:r>
          </w:p>
          <w:p w14:paraId="4AED9C41" w14:textId="77777777" w:rsidR="007D30B5" w:rsidRPr="00B64FD4" w:rsidRDefault="007D30B5" w:rsidP="00524D65"/>
          <w:p w14:paraId="18903CF0" w14:textId="77777777" w:rsidR="007D30B5" w:rsidRPr="00B64FD4" w:rsidRDefault="007D30B5" w:rsidP="00524D65">
            <w:pPr>
              <w:rPr>
                <w:rFonts w:eastAsiaTheme="minorHAnsi"/>
              </w:rPr>
            </w:pPr>
          </w:p>
          <w:p w14:paraId="707E7610" w14:textId="77777777" w:rsidR="007D30B5" w:rsidRPr="00B64FD4" w:rsidRDefault="007D30B5" w:rsidP="00524D65">
            <w:pPr>
              <w:rPr>
                <w:rFonts w:eastAsiaTheme="minorHAnsi"/>
              </w:rPr>
            </w:pPr>
          </w:p>
          <w:p w14:paraId="3E842A77" w14:textId="77777777" w:rsidR="007D30B5" w:rsidRPr="00B64FD4" w:rsidRDefault="007D30B5" w:rsidP="00524D65">
            <w:pPr>
              <w:rPr>
                <w:rFonts w:eastAsiaTheme="minorHAnsi"/>
              </w:rPr>
            </w:pPr>
          </w:p>
          <w:p w14:paraId="6F5DEB5F" w14:textId="77777777" w:rsidR="007D30B5" w:rsidRPr="00B64FD4" w:rsidRDefault="007D30B5" w:rsidP="00524D65">
            <w:pPr>
              <w:rPr>
                <w:rFonts w:eastAsiaTheme="minorHAnsi"/>
              </w:rPr>
            </w:pPr>
          </w:p>
          <w:p w14:paraId="011B9B0B" w14:textId="77777777" w:rsidR="007D30B5" w:rsidRDefault="007D30B5" w:rsidP="00524D65"/>
          <w:p w14:paraId="1B17AE78" w14:textId="77777777" w:rsidR="007D30B5" w:rsidRDefault="007D30B5" w:rsidP="00524D65"/>
          <w:p w14:paraId="768CF148" w14:textId="77777777" w:rsidR="007D30B5" w:rsidRDefault="007D30B5" w:rsidP="00524D65"/>
          <w:p w14:paraId="18114BA3" w14:textId="77777777" w:rsidR="007D30B5" w:rsidRDefault="007D30B5" w:rsidP="00524D65"/>
          <w:p w14:paraId="6A8F5A71" w14:textId="77777777" w:rsidR="007D30B5" w:rsidRDefault="007D30B5" w:rsidP="00524D65"/>
          <w:p w14:paraId="188DA407" w14:textId="77777777" w:rsidR="007D30B5" w:rsidRDefault="007D30B5" w:rsidP="00524D65"/>
          <w:p w14:paraId="0CDA6781" w14:textId="77777777" w:rsidR="007D30B5" w:rsidRPr="007F7745" w:rsidRDefault="007D30B5" w:rsidP="00524D65">
            <w:r w:rsidRPr="00B64FD4">
              <w:t>Carry out experiments on the synthesis of starch from glucose-1-phosphate by potato phosphorylase.</w:t>
            </w:r>
          </w:p>
        </w:tc>
      </w:tr>
      <w:tr w:rsidR="007D30B5" w:rsidRPr="007F7745" w14:paraId="1ECFED26" w14:textId="77777777" w:rsidTr="00524D65">
        <w:tc>
          <w:tcPr>
            <w:tcW w:w="4345" w:type="dxa"/>
          </w:tcPr>
          <w:p w14:paraId="6586C15F" w14:textId="77777777" w:rsidR="007D30B5" w:rsidRPr="007D30B5" w:rsidRDefault="007D30B5" w:rsidP="007D30B5">
            <w:pPr>
              <w:rPr>
                <w:b/>
              </w:rPr>
            </w:pPr>
            <w:r w:rsidRPr="007D30B5">
              <w:rPr>
                <w:b/>
              </w:rPr>
              <w:lastRenderedPageBreak/>
              <w:t>2</w:t>
            </w:r>
            <w:r w:rsidRPr="007D30B5">
              <w:rPr>
                <w:b/>
              </w:rPr>
              <w:tab/>
              <w:t>Plant and animal breeding</w:t>
            </w:r>
          </w:p>
          <w:p w14:paraId="7DB53C6A" w14:textId="77777777" w:rsidR="007D30B5" w:rsidRPr="007F7745" w:rsidRDefault="007D30B5" w:rsidP="00524D65">
            <w:pPr>
              <w:rPr>
                <w:rFonts w:cs="Arial"/>
                <w:lang w:eastAsia="en-GB"/>
              </w:rPr>
            </w:pPr>
            <w:r w:rsidRPr="007F7745">
              <w:rPr>
                <w:rFonts w:cs="Arial"/>
                <w:lang w:eastAsia="en-GB"/>
              </w:rPr>
              <w:t>(a) Plant and animal breeding to improve characteristics to help support sustainable food production.</w:t>
            </w:r>
          </w:p>
          <w:p w14:paraId="2CDBA5B8" w14:textId="77777777" w:rsidR="007D30B5" w:rsidRPr="007F7745" w:rsidRDefault="007D30B5" w:rsidP="00524D65">
            <w:pPr>
              <w:rPr>
                <w:rFonts w:cs="Arial"/>
              </w:rPr>
            </w:pPr>
          </w:p>
        </w:tc>
        <w:tc>
          <w:tcPr>
            <w:tcW w:w="4345" w:type="dxa"/>
          </w:tcPr>
          <w:p w14:paraId="01715D63" w14:textId="77777777" w:rsidR="007D30B5" w:rsidRPr="00B64FD4" w:rsidRDefault="007D30B5" w:rsidP="00524D65"/>
          <w:p w14:paraId="751854C3" w14:textId="77777777" w:rsidR="007D30B5" w:rsidRDefault="007D30B5" w:rsidP="00524D65">
            <w:r w:rsidRPr="00B64FD4">
              <w:t>Breeders develop crops and animals with higher food yields, higher nutritional values, pest and disease resistance and ability to thrive in particular environmental conditions.</w:t>
            </w:r>
          </w:p>
          <w:p w14:paraId="4178A6B7" w14:textId="77777777" w:rsidR="007D30B5" w:rsidRPr="007F7745" w:rsidRDefault="007D30B5" w:rsidP="00524D65"/>
        </w:tc>
        <w:tc>
          <w:tcPr>
            <w:tcW w:w="4346" w:type="dxa"/>
          </w:tcPr>
          <w:p w14:paraId="4CA092D2"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p>
          <w:p w14:paraId="472D620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sidRPr="007F7745">
              <w:rPr>
                <w:rFonts w:eastAsiaTheme="minorHAnsi" w:cs="Arial"/>
                <w:color w:val="000000"/>
                <w:szCs w:val="22"/>
              </w:rPr>
              <w:t xml:space="preserve">Research resistance of potato varieties to </w:t>
            </w:r>
            <w:r w:rsidRPr="00B64FD4">
              <w:rPr>
                <w:i/>
              </w:rPr>
              <w:t>Phytophth</w:t>
            </w:r>
            <w:r w:rsidRPr="00CB363A">
              <w:rPr>
                <w:i/>
              </w:rPr>
              <w:t>o</w:t>
            </w:r>
            <w:r w:rsidRPr="00B64FD4">
              <w:rPr>
                <w:i/>
              </w:rPr>
              <w:t>ra</w:t>
            </w:r>
            <w:r w:rsidRPr="007F7745">
              <w:rPr>
                <w:rFonts w:eastAsiaTheme="minorHAnsi" w:cs="Arial"/>
                <w:i/>
                <w:iCs/>
                <w:color w:val="000000"/>
                <w:szCs w:val="22"/>
              </w:rPr>
              <w:t xml:space="preserve"> infestans. </w:t>
            </w:r>
          </w:p>
          <w:p w14:paraId="33174572" w14:textId="77777777" w:rsidR="007D30B5" w:rsidRPr="007F7745" w:rsidRDefault="007D30B5" w:rsidP="00524D65">
            <w:pPr>
              <w:rPr>
                <w:rFonts w:cs="Arial"/>
              </w:rPr>
            </w:pPr>
          </w:p>
        </w:tc>
      </w:tr>
      <w:tr w:rsidR="007D30B5" w:rsidRPr="007F7745" w14:paraId="28E3B26E" w14:textId="77777777" w:rsidTr="00524D65">
        <w:tc>
          <w:tcPr>
            <w:tcW w:w="4345" w:type="dxa"/>
          </w:tcPr>
          <w:p w14:paraId="29C99044" w14:textId="77777777" w:rsidR="007D30B5" w:rsidRPr="00B64FD4" w:rsidRDefault="007D30B5" w:rsidP="00524D65">
            <w:r w:rsidRPr="00B64FD4">
              <w:t>(b) Plant field trials are carried out in a range of environments to compare the performance of different cultivars or treatments and to evaluate GM crops.</w:t>
            </w:r>
          </w:p>
          <w:p w14:paraId="34B042CA" w14:textId="77777777" w:rsidR="007D30B5" w:rsidRPr="00B64FD4" w:rsidRDefault="007D30B5" w:rsidP="00524D65"/>
          <w:p w14:paraId="68FF2129" w14:textId="77777777" w:rsidR="007D30B5" w:rsidRPr="00B64FD4" w:rsidRDefault="007D30B5" w:rsidP="00524D65">
            <w:r w:rsidRPr="00B64FD4">
              <w:t>In designing field trials account has to be taken of the selection of treatments, the number of replicates and the randomisation of treatments.</w:t>
            </w:r>
          </w:p>
          <w:p w14:paraId="1EA823AC" w14:textId="77777777" w:rsidR="007D30B5" w:rsidRPr="00B64FD4" w:rsidRDefault="007D30B5" w:rsidP="00524D65"/>
        </w:tc>
        <w:tc>
          <w:tcPr>
            <w:tcW w:w="4345" w:type="dxa"/>
          </w:tcPr>
          <w:p w14:paraId="336D480A" w14:textId="77777777" w:rsidR="007D30B5" w:rsidRPr="00B64FD4" w:rsidRDefault="007D30B5" w:rsidP="00524D65"/>
          <w:p w14:paraId="02717736" w14:textId="77777777" w:rsidR="007D30B5" w:rsidRPr="00B64FD4" w:rsidRDefault="007D30B5" w:rsidP="00524D65"/>
          <w:p w14:paraId="55F70258" w14:textId="77777777" w:rsidR="007D30B5" w:rsidRPr="00B64FD4" w:rsidRDefault="007D30B5" w:rsidP="00524D65"/>
          <w:p w14:paraId="0021DEDD" w14:textId="77777777" w:rsidR="007D30B5" w:rsidRPr="00B64FD4" w:rsidRDefault="007D30B5" w:rsidP="00524D65"/>
          <w:p w14:paraId="2E6F7630" w14:textId="77777777" w:rsidR="007D30B5" w:rsidRPr="00B64FD4" w:rsidRDefault="007D30B5" w:rsidP="00524D65"/>
          <w:p w14:paraId="0515E83C" w14:textId="77777777" w:rsidR="007D30B5" w:rsidRDefault="007D30B5" w:rsidP="00524D65">
            <w:r w:rsidRPr="00B64FD4">
              <w:t>The selection of treatments to ensure valid comparisons, the number of replicates to take account of the variability within the sample, and the randomisation of treatments to eliminate bias when measuring treatment effects.</w:t>
            </w:r>
          </w:p>
          <w:p w14:paraId="347AEAAA" w14:textId="77777777" w:rsidR="007D30B5" w:rsidRPr="00B64FD4" w:rsidRDefault="007D30B5" w:rsidP="00524D65"/>
        </w:tc>
        <w:tc>
          <w:tcPr>
            <w:tcW w:w="4346" w:type="dxa"/>
          </w:tcPr>
          <w:p w14:paraId="6A893D51" w14:textId="77777777" w:rsidR="007D30B5" w:rsidRPr="00B64FD4" w:rsidRDefault="007D30B5" w:rsidP="00524D65">
            <w:pPr>
              <w:rPr>
                <w:rFonts w:eastAsiaTheme="minorHAnsi"/>
              </w:rPr>
            </w:pPr>
            <w:r w:rsidRPr="00B64FD4">
              <w:rPr>
                <w:rFonts w:eastAsiaTheme="minorHAnsi"/>
              </w:rPr>
              <w:t xml:space="preserve">Evaluate crop trials to draw conclusions on crop suitability, commenting on validity and reliability of trial design and the treatment of variability in results. </w:t>
            </w:r>
          </w:p>
          <w:p w14:paraId="2E024A28" w14:textId="77777777" w:rsidR="007D30B5" w:rsidRPr="00B64FD4" w:rsidRDefault="007D30B5" w:rsidP="00524D65"/>
        </w:tc>
      </w:tr>
      <w:tr w:rsidR="007D30B5" w:rsidRPr="007F7745" w14:paraId="6B01C78C" w14:textId="77777777" w:rsidTr="00524D65">
        <w:tc>
          <w:tcPr>
            <w:tcW w:w="4345" w:type="dxa"/>
          </w:tcPr>
          <w:p w14:paraId="4240EDE4" w14:textId="77777777" w:rsidR="007D30B5" w:rsidRPr="00922F03" w:rsidRDefault="007D30B5" w:rsidP="00524D65">
            <w:r w:rsidRPr="00922F03">
              <w:lastRenderedPageBreak/>
              <w:t>(c) Inbreeding</w:t>
            </w:r>
          </w:p>
          <w:p w14:paraId="4FF32C0D" w14:textId="77777777" w:rsidR="007D30B5" w:rsidRPr="00922F03" w:rsidRDefault="007D30B5" w:rsidP="00524D65">
            <w:r w:rsidRPr="00922F03">
              <w:t xml:space="preserve">In inbreeding, selected related plants or animals are bred for several generations until the population breeds true to the desired type due to the elimination of heterozygotes. </w:t>
            </w:r>
          </w:p>
          <w:p w14:paraId="3EEDE1F6" w14:textId="77777777" w:rsidR="007D30B5" w:rsidRPr="00922F03" w:rsidRDefault="007D30B5" w:rsidP="00524D65"/>
          <w:p w14:paraId="47028225" w14:textId="77777777" w:rsidR="007D30B5" w:rsidRPr="00922F03" w:rsidRDefault="007D30B5" w:rsidP="00524D65">
            <w:r w:rsidRPr="00922F03">
              <w:t xml:space="preserve">A result of inbreeding can be an increase in the frequency of individuals who are homozygous for recessive deleterious alleles. These individuals will do less well at surviving to reproduce. This results in inbreeding depression. </w:t>
            </w:r>
          </w:p>
        </w:tc>
        <w:tc>
          <w:tcPr>
            <w:tcW w:w="4345" w:type="dxa"/>
          </w:tcPr>
          <w:p w14:paraId="46478EDF" w14:textId="77777777" w:rsidR="007D30B5" w:rsidRPr="00922F03" w:rsidRDefault="007D30B5" w:rsidP="00524D65"/>
          <w:p w14:paraId="4240DB27" w14:textId="77777777" w:rsidR="007D30B5" w:rsidRPr="00922F03" w:rsidRDefault="007D30B5" w:rsidP="00524D65">
            <w:r w:rsidRPr="00922F03">
              <w:t>Analysis of patterns of inheritance in inbreeding using monohybrid crosses.</w:t>
            </w:r>
          </w:p>
          <w:p w14:paraId="4D242E59" w14:textId="77777777" w:rsidR="007D30B5" w:rsidRPr="00922F03" w:rsidRDefault="007D30B5" w:rsidP="00524D65"/>
        </w:tc>
        <w:tc>
          <w:tcPr>
            <w:tcW w:w="4346" w:type="dxa"/>
          </w:tcPr>
          <w:p w14:paraId="0012FB9B" w14:textId="77777777" w:rsidR="007D30B5" w:rsidRPr="00922F03" w:rsidRDefault="007D30B5" w:rsidP="00524D65"/>
          <w:p w14:paraId="734B12AB" w14:textId="77777777" w:rsidR="007D30B5" w:rsidRPr="00922F03" w:rsidRDefault="007D30B5" w:rsidP="00524D65">
            <w:pPr>
              <w:rPr>
                <w:rFonts w:eastAsiaTheme="minorHAnsi"/>
              </w:rPr>
            </w:pPr>
            <w:r w:rsidRPr="00922F03">
              <w:rPr>
                <w:rFonts w:eastAsiaTheme="minorHAnsi"/>
              </w:rPr>
              <w:t>Analyse patterns of inheritance in inbreeding and outbreeding species (monohybrid cross, F</w:t>
            </w:r>
            <w:r w:rsidRPr="00922F03">
              <w:rPr>
                <w:rFonts w:eastAsiaTheme="minorHAnsi"/>
                <w:vertAlign w:val="subscript"/>
              </w:rPr>
              <w:t>1</w:t>
            </w:r>
            <w:r w:rsidRPr="00922F03">
              <w:rPr>
                <w:rFonts w:eastAsiaTheme="minorHAnsi"/>
              </w:rPr>
              <w:t xml:space="preserve"> and F</w:t>
            </w:r>
            <w:r w:rsidRPr="00922F03">
              <w:rPr>
                <w:rFonts w:eastAsiaTheme="minorHAnsi"/>
                <w:vertAlign w:val="subscript"/>
              </w:rPr>
              <w:t>2</w:t>
            </w:r>
            <w:r w:rsidRPr="00922F03">
              <w:rPr>
                <w:rFonts w:eastAsiaTheme="minorHAnsi"/>
              </w:rPr>
              <w:t xml:space="preserve"> from two true breeding parental lines). </w:t>
            </w:r>
          </w:p>
          <w:p w14:paraId="22180E27" w14:textId="77777777" w:rsidR="007D30B5" w:rsidRPr="00922F03" w:rsidRDefault="007D30B5" w:rsidP="00524D65">
            <w:pPr>
              <w:rPr>
                <w:rFonts w:eastAsiaTheme="minorHAnsi"/>
              </w:rPr>
            </w:pPr>
          </w:p>
          <w:p w14:paraId="0FE3C22A" w14:textId="77777777" w:rsidR="007D30B5" w:rsidRPr="00922F03" w:rsidRDefault="007D30B5" w:rsidP="00524D65">
            <w:r w:rsidRPr="00922F03">
              <w:t xml:space="preserve">Research the development of particular crop cultivars and livestock breeds. </w:t>
            </w:r>
          </w:p>
          <w:p w14:paraId="2F9C907D" w14:textId="77777777" w:rsidR="007D30B5" w:rsidRPr="00922F03" w:rsidRDefault="007D30B5" w:rsidP="00524D65"/>
          <w:p w14:paraId="245FCCF9" w14:textId="77777777" w:rsidR="007D30B5" w:rsidRPr="00922F03" w:rsidRDefault="007D30B5" w:rsidP="00524D65">
            <w:pPr>
              <w:rPr>
                <w:rFonts w:eastAsiaTheme="minorHAnsi"/>
              </w:rPr>
            </w:pPr>
            <w:r w:rsidRPr="00922F03">
              <w:rPr>
                <w:rFonts w:eastAsiaTheme="minorHAnsi"/>
              </w:rPr>
              <w:t>Resear</w:t>
            </w:r>
            <w:r>
              <w:rPr>
                <w:rFonts w:eastAsiaTheme="minorHAnsi"/>
              </w:rPr>
              <w:t>ch self-pollinating plants —</w:t>
            </w:r>
            <w:r w:rsidRPr="00922F03">
              <w:rPr>
                <w:rFonts w:eastAsiaTheme="minorHAnsi"/>
              </w:rPr>
              <w:t xml:space="preserve">naturally inbreeding and less susceptible to inbreeding depression due to the elimination of deleterious alleles by natural selection. </w:t>
            </w:r>
          </w:p>
          <w:p w14:paraId="0A4743D4" w14:textId="77777777" w:rsidR="007D30B5" w:rsidRPr="00922F03" w:rsidRDefault="007D30B5" w:rsidP="00524D65"/>
        </w:tc>
      </w:tr>
      <w:tr w:rsidR="007D30B5" w:rsidRPr="007F7745" w14:paraId="0C7D67CC" w14:textId="77777777" w:rsidTr="00524D65">
        <w:tc>
          <w:tcPr>
            <w:tcW w:w="4345" w:type="dxa"/>
          </w:tcPr>
          <w:p w14:paraId="3E513427" w14:textId="77777777" w:rsidR="007D30B5" w:rsidRPr="007F7745" w:rsidRDefault="007D30B5" w:rsidP="00524D65">
            <w:pPr>
              <w:rPr>
                <w:rFonts w:cs="Arial"/>
                <w:lang w:eastAsia="en-GB"/>
              </w:rPr>
            </w:pPr>
            <w:r w:rsidRPr="007F7745">
              <w:rPr>
                <w:rFonts w:cs="Arial"/>
                <w:lang w:eastAsia="en-GB"/>
              </w:rPr>
              <w:t>(d) Cross breeding and F</w:t>
            </w:r>
            <w:r w:rsidRPr="007F7745">
              <w:rPr>
                <w:rFonts w:cs="Arial"/>
                <w:vertAlign w:val="subscript"/>
                <w:lang w:eastAsia="en-GB"/>
              </w:rPr>
              <w:t>1</w:t>
            </w:r>
            <w:r>
              <w:rPr>
                <w:rFonts w:cs="Arial"/>
                <w:lang w:eastAsia="en-GB"/>
              </w:rPr>
              <w:t xml:space="preserve"> hybrids</w:t>
            </w:r>
          </w:p>
          <w:p w14:paraId="4C4AA465" w14:textId="77777777" w:rsidR="007D30B5" w:rsidRPr="00922F03" w:rsidRDefault="007D30B5" w:rsidP="00524D65">
            <w:r w:rsidRPr="00922F03">
              <w:t>In animals, individuals from different breeds may produce a new crossbreed population with improved characteristics. The two parent breeds can be maintained to produce more crossbred animals showing the improved characteristic.</w:t>
            </w:r>
          </w:p>
          <w:p w14:paraId="66918391" w14:textId="77777777" w:rsidR="007D30B5" w:rsidRPr="007F7745" w:rsidRDefault="007D30B5" w:rsidP="00524D65">
            <w:pPr>
              <w:rPr>
                <w:rFonts w:cs="Arial"/>
              </w:rPr>
            </w:pPr>
          </w:p>
          <w:p w14:paraId="77713973" w14:textId="77777777" w:rsidR="007D30B5" w:rsidRPr="007F7745" w:rsidRDefault="007D30B5" w:rsidP="00524D65">
            <w:pPr>
              <w:rPr>
                <w:rFonts w:cs="Arial"/>
                <w:lang w:eastAsia="en-GB"/>
              </w:rPr>
            </w:pPr>
            <w:r w:rsidRPr="007F7745">
              <w:rPr>
                <w:rFonts w:cs="Arial"/>
                <w:lang w:eastAsia="en-GB"/>
              </w:rPr>
              <w:t>In plants, F</w:t>
            </w:r>
            <w:r w:rsidRPr="007F7745">
              <w:rPr>
                <w:rFonts w:cs="Arial"/>
                <w:vertAlign w:val="subscript"/>
                <w:lang w:eastAsia="en-GB"/>
              </w:rPr>
              <w:t>1</w:t>
            </w:r>
            <w:r w:rsidRPr="007F7745">
              <w:rPr>
                <w:rFonts w:cs="Arial"/>
                <w:lang w:eastAsia="en-GB"/>
              </w:rPr>
              <w:t xml:space="preserve"> hybrids, produced by the </w:t>
            </w:r>
            <w:r w:rsidRPr="00922F03">
              <w:t>crossing of two different inbred lines, create a relatively uniform heterozygous crop.</w:t>
            </w:r>
            <w:r w:rsidRPr="007F7745">
              <w:rPr>
                <w:rFonts w:cs="Arial"/>
                <w:lang w:eastAsia="en-GB"/>
              </w:rPr>
              <w:t xml:space="preserve"> F</w:t>
            </w:r>
            <w:r w:rsidRPr="007F7745">
              <w:rPr>
                <w:rFonts w:cs="Arial"/>
                <w:vertAlign w:val="subscript"/>
                <w:lang w:eastAsia="en-GB"/>
              </w:rPr>
              <w:t>1</w:t>
            </w:r>
            <w:r w:rsidRPr="007F7745">
              <w:rPr>
                <w:rFonts w:cs="Arial"/>
                <w:lang w:eastAsia="en-GB"/>
              </w:rPr>
              <w:t xml:space="preserve"> hybrids often have increased vigour and yield. </w:t>
            </w:r>
          </w:p>
          <w:p w14:paraId="4DB5E092" w14:textId="77777777" w:rsidR="007D30B5" w:rsidRPr="007F7745" w:rsidRDefault="007D30B5" w:rsidP="00524D65">
            <w:pPr>
              <w:rPr>
                <w:rFonts w:cs="Arial"/>
                <w:lang w:eastAsia="en-GB"/>
              </w:rPr>
            </w:pPr>
          </w:p>
          <w:p w14:paraId="55751B2D" w14:textId="77777777" w:rsidR="007D30B5" w:rsidRPr="007F7745" w:rsidRDefault="007D30B5" w:rsidP="00524D65">
            <w:pPr>
              <w:rPr>
                <w:rFonts w:cs="Arial"/>
              </w:rPr>
            </w:pPr>
            <w:r w:rsidRPr="007F7745">
              <w:rPr>
                <w:rFonts w:cs="Arial"/>
              </w:rPr>
              <w:t>In inbreeding animals and plants, F</w:t>
            </w:r>
            <w:r w:rsidRPr="007F7745">
              <w:rPr>
                <w:rFonts w:cs="Arial"/>
                <w:vertAlign w:val="subscript"/>
              </w:rPr>
              <w:t>1</w:t>
            </w:r>
            <w:r w:rsidRPr="007F7745">
              <w:rPr>
                <w:rFonts w:cs="Arial"/>
              </w:rPr>
              <w:t xml:space="preserve"> hybrids are not usually bred together as the F</w:t>
            </w:r>
            <w:r w:rsidRPr="007F7745">
              <w:rPr>
                <w:rFonts w:cs="Arial"/>
                <w:vertAlign w:val="subscript"/>
              </w:rPr>
              <w:t xml:space="preserve">2 </w:t>
            </w:r>
            <w:r w:rsidRPr="007F7745">
              <w:rPr>
                <w:rFonts w:cs="Arial"/>
              </w:rPr>
              <w:t>produced shows too much variation.</w:t>
            </w:r>
          </w:p>
          <w:p w14:paraId="08A07AE6" w14:textId="77777777" w:rsidR="007D30B5" w:rsidRPr="007F7745" w:rsidRDefault="007D30B5" w:rsidP="00524D65">
            <w:pPr>
              <w:rPr>
                <w:rFonts w:cs="Arial"/>
              </w:rPr>
            </w:pPr>
          </w:p>
        </w:tc>
        <w:tc>
          <w:tcPr>
            <w:tcW w:w="4345" w:type="dxa"/>
          </w:tcPr>
          <w:p w14:paraId="0F976C1A" w14:textId="77777777" w:rsidR="007D30B5" w:rsidRDefault="007D30B5" w:rsidP="00524D65"/>
          <w:p w14:paraId="3F1ACACE" w14:textId="77777777" w:rsidR="007D30B5" w:rsidRPr="00F43254" w:rsidRDefault="007D30B5" w:rsidP="00524D65">
            <w:r w:rsidRPr="00F43254">
              <w:t>New alleles can be introduced to plant and animal lines by crossing a cultivar or breed with an individual with a different, desired genotype.</w:t>
            </w:r>
          </w:p>
          <w:p w14:paraId="01E324DF" w14:textId="77777777" w:rsidR="007D30B5" w:rsidRPr="00F43254" w:rsidRDefault="007D30B5" w:rsidP="00524D65"/>
          <w:p w14:paraId="020A1EEF" w14:textId="77777777" w:rsidR="007D30B5" w:rsidRPr="00F43254" w:rsidRDefault="007D30B5" w:rsidP="00524D65"/>
          <w:p w14:paraId="595178D6" w14:textId="77777777" w:rsidR="007D30B5" w:rsidRPr="00F43254" w:rsidRDefault="007D30B5" w:rsidP="00524D65"/>
          <w:p w14:paraId="25959B8E" w14:textId="77777777" w:rsidR="007D30B5" w:rsidRPr="00F43254" w:rsidRDefault="007D30B5" w:rsidP="00524D65"/>
          <w:p w14:paraId="777D6568" w14:textId="77777777" w:rsidR="007D30B5" w:rsidRPr="00F43254" w:rsidRDefault="007D30B5" w:rsidP="00524D65"/>
          <w:p w14:paraId="20A84A48" w14:textId="77777777" w:rsidR="007D30B5" w:rsidRPr="00F43254" w:rsidRDefault="007D30B5" w:rsidP="00524D65">
            <w:r w:rsidRPr="00F43254">
              <w:t>Plants with increased vigour may have increased disease resistance or increased growth rate.</w:t>
            </w:r>
          </w:p>
        </w:tc>
        <w:tc>
          <w:tcPr>
            <w:tcW w:w="4346" w:type="dxa"/>
          </w:tcPr>
          <w:p w14:paraId="73367D9A"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p>
        </w:tc>
      </w:tr>
      <w:tr w:rsidR="007D30B5" w:rsidRPr="007F7745" w14:paraId="33234040" w14:textId="77777777" w:rsidTr="00524D65">
        <w:tc>
          <w:tcPr>
            <w:tcW w:w="4345" w:type="dxa"/>
          </w:tcPr>
          <w:p w14:paraId="4203B17C" w14:textId="77777777" w:rsidR="007D30B5" w:rsidRPr="00F43254" w:rsidRDefault="007D30B5" w:rsidP="00524D65">
            <w:r>
              <w:t>(e) Genetic technology</w:t>
            </w:r>
          </w:p>
          <w:p w14:paraId="22BCBA9D" w14:textId="77777777" w:rsidR="007D30B5" w:rsidRPr="00F43254" w:rsidRDefault="007D30B5" w:rsidP="00524D65">
            <w:r w:rsidRPr="00F43254">
              <w:t xml:space="preserve">As a result of genome sequencing, organisms with desirable genes can be identified and then used in breeding programmes. </w:t>
            </w:r>
          </w:p>
          <w:p w14:paraId="3D4FE756" w14:textId="77777777" w:rsidR="007D30B5" w:rsidRPr="00F43254" w:rsidRDefault="007D30B5" w:rsidP="00524D65"/>
          <w:p w14:paraId="3D6AA0F7" w14:textId="77777777" w:rsidR="007D30B5" w:rsidRPr="00F43254" w:rsidRDefault="007D30B5" w:rsidP="00524D65">
            <w:r w:rsidRPr="00F43254">
              <w:t>Breeding programmes can involve crop plants that have been genetically modified using recombinant DNA technology.</w:t>
            </w:r>
          </w:p>
          <w:p w14:paraId="3EADEB96" w14:textId="77777777" w:rsidR="007D30B5" w:rsidRPr="00F43254" w:rsidRDefault="007D30B5" w:rsidP="00524D65"/>
          <w:p w14:paraId="3133BAC0" w14:textId="77777777" w:rsidR="007D30B5" w:rsidRPr="00F43254" w:rsidRDefault="007D30B5" w:rsidP="00524D65"/>
        </w:tc>
        <w:tc>
          <w:tcPr>
            <w:tcW w:w="4345" w:type="dxa"/>
          </w:tcPr>
          <w:p w14:paraId="289028C0" w14:textId="77777777" w:rsidR="007D30B5" w:rsidRDefault="007D30B5" w:rsidP="00524D65"/>
          <w:p w14:paraId="3D780ECA" w14:textId="77777777" w:rsidR="007D30B5" w:rsidRPr="00F43254" w:rsidRDefault="007D30B5" w:rsidP="00524D65">
            <w:r w:rsidRPr="00F43254">
              <w:t xml:space="preserve">Single genes for desirable characteristics can be inserted into the genomes of crop plants, creating genetically modified plants with improved characteristics. </w:t>
            </w:r>
          </w:p>
          <w:p w14:paraId="41DC2856" w14:textId="77777777" w:rsidR="007D30B5" w:rsidRPr="00F43254" w:rsidRDefault="007D30B5" w:rsidP="00524D65"/>
          <w:p w14:paraId="360433A0" w14:textId="77777777" w:rsidR="007D30B5" w:rsidRPr="00F43254" w:rsidRDefault="007D30B5" w:rsidP="00524D65">
            <w:r w:rsidRPr="00F43254">
              <w:t xml:space="preserve">Details of recombinant DNA technology techniques in improving crop plants are not required, </w:t>
            </w:r>
            <w:r>
              <w:t>for example</w:t>
            </w:r>
            <w:r w:rsidRPr="00F43254">
              <w:t xml:space="preserve"> the use of Agrobacterium.</w:t>
            </w:r>
          </w:p>
          <w:p w14:paraId="5A3D466F" w14:textId="77777777" w:rsidR="007D30B5" w:rsidRPr="00F43254" w:rsidRDefault="007D30B5" w:rsidP="00524D65"/>
          <w:p w14:paraId="7BC3EAD6" w14:textId="77777777" w:rsidR="007D30B5" w:rsidRPr="00F43254" w:rsidRDefault="007D30B5" w:rsidP="00524D65">
            <w:r w:rsidRPr="00F43254">
              <w:t>Recombinant DNA technology in plant breeding includes insertion of Bt toxin gene into plants for pest resistance, glyphosate resistance gene inserted for herbicide tolerance.</w:t>
            </w:r>
          </w:p>
          <w:p w14:paraId="2614FDC5" w14:textId="77777777" w:rsidR="007D30B5" w:rsidRPr="00F43254" w:rsidRDefault="007D30B5" w:rsidP="00524D65"/>
        </w:tc>
        <w:tc>
          <w:tcPr>
            <w:tcW w:w="4346" w:type="dxa"/>
          </w:tcPr>
          <w:p w14:paraId="0E5822F2" w14:textId="77777777" w:rsidR="007D30B5" w:rsidRDefault="007D30B5" w:rsidP="00524D65">
            <w:pPr>
              <w:rPr>
                <w:rFonts w:eastAsiaTheme="minorHAnsi"/>
              </w:rPr>
            </w:pPr>
          </w:p>
          <w:p w14:paraId="6641501D" w14:textId="77777777" w:rsidR="007D30B5" w:rsidRPr="00F43254" w:rsidRDefault="007D30B5" w:rsidP="00524D65">
            <w:pPr>
              <w:rPr>
                <w:rFonts w:eastAsiaTheme="minorHAnsi"/>
              </w:rPr>
            </w:pPr>
            <w:r w:rsidRPr="00F43254">
              <w:rPr>
                <w:rFonts w:eastAsiaTheme="minorHAnsi"/>
              </w:rPr>
              <w:t>Research plant mutations in breeding programmes</w:t>
            </w:r>
            <w:r>
              <w:rPr>
                <w:rFonts w:eastAsiaTheme="minorHAnsi"/>
              </w:rPr>
              <w:t>,</w:t>
            </w:r>
            <w:r w:rsidRPr="00F43254">
              <w:rPr>
                <w:rFonts w:eastAsiaTheme="minorHAnsi"/>
              </w:rPr>
              <w:t xml:space="preserve"> </w:t>
            </w:r>
            <w:r>
              <w:rPr>
                <w:rFonts w:eastAsiaTheme="minorHAnsi"/>
              </w:rPr>
              <w:t>f</w:t>
            </w:r>
            <w:r w:rsidRPr="00F43254">
              <w:rPr>
                <w:rFonts w:eastAsiaTheme="minorHAnsi"/>
              </w:rPr>
              <w:t>or example, mutation breeding has brought about improvement to a number of crops in disease resistance, dwarf habit (</w:t>
            </w:r>
            <w:r>
              <w:rPr>
                <w:rFonts w:eastAsiaTheme="minorHAnsi"/>
              </w:rPr>
              <w:t>for example</w:t>
            </w:r>
            <w:r w:rsidRPr="00F43254">
              <w:rPr>
                <w:rFonts w:eastAsiaTheme="minorHAnsi"/>
              </w:rPr>
              <w:t xml:space="preserve"> in cereals)</w:t>
            </w:r>
            <w:r>
              <w:rPr>
                <w:rFonts w:eastAsiaTheme="minorHAnsi"/>
              </w:rPr>
              <w:t>,</w:t>
            </w:r>
            <w:r w:rsidRPr="00F43254">
              <w:rPr>
                <w:rFonts w:eastAsiaTheme="minorHAnsi"/>
              </w:rPr>
              <w:t xml:space="preserve"> and chemical/nutritional composition (</w:t>
            </w:r>
            <w:r>
              <w:rPr>
                <w:rFonts w:eastAsiaTheme="minorHAnsi"/>
              </w:rPr>
              <w:t>for example</w:t>
            </w:r>
            <w:r w:rsidRPr="00F43254">
              <w:rPr>
                <w:rFonts w:eastAsiaTheme="minorHAnsi"/>
              </w:rPr>
              <w:t xml:space="preserve"> low erucic acid in rapeseed). </w:t>
            </w:r>
          </w:p>
          <w:p w14:paraId="72AB5D32" w14:textId="77777777" w:rsidR="007D30B5" w:rsidRPr="00F43254" w:rsidRDefault="007D30B5" w:rsidP="00524D65"/>
        </w:tc>
      </w:tr>
      <w:tr w:rsidR="007D30B5" w:rsidRPr="007F7745" w14:paraId="2C92C18E" w14:textId="77777777" w:rsidTr="00524D65">
        <w:tc>
          <w:tcPr>
            <w:tcW w:w="4345" w:type="dxa"/>
          </w:tcPr>
          <w:p w14:paraId="6A649F1B" w14:textId="77777777" w:rsidR="007D30B5" w:rsidRPr="007D30B5" w:rsidRDefault="007D30B5" w:rsidP="007D30B5">
            <w:pPr>
              <w:rPr>
                <w:b/>
              </w:rPr>
            </w:pPr>
            <w:r w:rsidRPr="007D30B5">
              <w:rPr>
                <w:b/>
              </w:rPr>
              <w:t>3</w:t>
            </w:r>
            <w:r w:rsidRPr="007D30B5">
              <w:rPr>
                <w:b/>
              </w:rPr>
              <w:tab/>
              <w:t>Crop protection</w:t>
            </w:r>
          </w:p>
          <w:p w14:paraId="3138B011" w14:textId="77777777" w:rsidR="007D30B5" w:rsidRPr="007F7745" w:rsidRDefault="007D30B5" w:rsidP="00524D65">
            <w:pPr>
              <w:rPr>
                <w:rFonts w:cs="Arial"/>
                <w:lang w:eastAsia="en-GB"/>
              </w:rPr>
            </w:pPr>
            <w:r w:rsidRPr="007F7745">
              <w:rPr>
                <w:rFonts w:cs="Arial"/>
                <w:lang w:eastAsia="en-GB"/>
              </w:rPr>
              <w:t>(a) Weeds compete with crop plants, while other pests and diseases damage crop plants, all of which reduce productivity.</w:t>
            </w:r>
          </w:p>
          <w:p w14:paraId="66C74D2C" w14:textId="77777777" w:rsidR="007D30B5" w:rsidRPr="007F7745" w:rsidRDefault="007D30B5" w:rsidP="00524D65">
            <w:pPr>
              <w:rPr>
                <w:rFonts w:cs="Arial"/>
                <w:lang w:eastAsia="en-GB"/>
              </w:rPr>
            </w:pPr>
          </w:p>
          <w:p w14:paraId="06E87864" w14:textId="77777777" w:rsidR="007D30B5" w:rsidRPr="007F7745" w:rsidRDefault="007D30B5" w:rsidP="00524D65">
            <w:pPr>
              <w:rPr>
                <w:rFonts w:cs="Arial"/>
                <w:lang w:eastAsia="en-GB"/>
              </w:rPr>
            </w:pPr>
            <w:r w:rsidRPr="007F7745">
              <w:rPr>
                <w:rFonts w:cs="Arial"/>
                <w:lang w:eastAsia="en-GB"/>
              </w:rPr>
              <w:t>Properties of annual weeds — rapid growth, short life</w:t>
            </w:r>
            <w:r>
              <w:rPr>
                <w:rFonts w:cs="Arial"/>
                <w:lang w:eastAsia="en-GB"/>
              </w:rPr>
              <w:t xml:space="preserve"> </w:t>
            </w:r>
            <w:r w:rsidRPr="007F7745">
              <w:rPr>
                <w:rFonts w:cs="Arial"/>
                <w:lang w:eastAsia="en-GB"/>
              </w:rPr>
              <w:t>cycle, high seed output and long-term seed viability.</w:t>
            </w:r>
          </w:p>
          <w:p w14:paraId="1F5F3AEB" w14:textId="77777777" w:rsidR="007D30B5" w:rsidRPr="007F7745" w:rsidRDefault="007D30B5" w:rsidP="00524D65">
            <w:pPr>
              <w:rPr>
                <w:rFonts w:cs="Arial"/>
                <w:lang w:eastAsia="en-GB"/>
              </w:rPr>
            </w:pPr>
          </w:p>
          <w:p w14:paraId="236411C1" w14:textId="77777777" w:rsidR="007D30B5" w:rsidRPr="007F7745" w:rsidRDefault="007D30B5" w:rsidP="00524D65">
            <w:pPr>
              <w:rPr>
                <w:rFonts w:cs="Arial"/>
                <w:lang w:eastAsia="en-GB"/>
              </w:rPr>
            </w:pPr>
            <w:r w:rsidRPr="007F7745">
              <w:rPr>
                <w:rFonts w:cs="Arial"/>
                <w:lang w:eastAsia="en-GB"/>
              </w:rPr>
              <w:t>Properties of perennial weeds with competitive adaptations — storage organs and vegetative reproduction.</w:t>
            </w:r>
          </w:p>
          <w:p w14:paraId="5109DE6C" w14:textId="77777777" w:rsidR="007D30B5" w:rsidRPr="007F7745" w:rsidRDefault="007D30B5" w:rsidP="00524D65">
            <w:pPr>
              <w:rPr>
                <w:rFonts w:cs="Arial"/>
                <w:lang w:eastAsia="en-GB"/>
              </w:rPr>
            </w:pPr>
          </w:p>
          <w:p w14:paraId="02A6AFC0" w14:textId="77777777" w:rsidR="007D30B5" w:rsidRPr="007F7745" w:rsidRDefault="007D30B5" w:rsidP="00524D65">
            <w:pPr>
              <w:rPr>
                <w:rFonts w:cs="Arial"/>
                <w:lang w:eastAsia="en-GB"/>
              </w:rPr>
            </w:pPr>
            <w:r w:rsidRPr="007F7745">
              <w:rPr>
                <w:rFonts w:cs="Arial"/>
                <w:lang w:eastAsia="en-GB"/>
              </w:rPr>
              <w:t>Most of the pests of crop plants are invertebrate animals such as insects, nematode worms and molluscs.</w:t>
            </w:r>
          </w:p>
          <w:p w14:paraId="4FB11C69" w14:textId="77777777" w:rsidR="007D30B5" w:rsidRPr="007F7745" w:rsidRDefault="007D30B5" w:rsidP="00524D65">
            <w:pPr>
              <w:rPr>
                <w:rFonts w:cs="Arial"/>
                <w:lang w:eastAsia="en-GB"/>
              </w:rPr>
            </w:pPr>
          </w:p>
          <w:p w14:paraId="589BC2CF" w14:textId="77777777" w:rsidR="007D30B5" w:rsidRPr="007F7745" w:rsidRDefault="007D30B5" w:rsidP="00524D65">
            <w:pPr>
              <w:rPr>
                <w:rFonts w:cs="Arial"/>
                <w:lang w:eastAsia="en-GB"/>
              </w:rPr>
            </w:pPr>
            <w:r w:rsidRPr="007F7745">
              <w:rPr>
                <w:rFonts w:cs="Arial"/>
                <w:lang w:eastAsia="en-GB"/>
              </w:rPr>
              <w:t>Plant diseases can be caused by fungi, bacteria or viruses, which are often carried by invertebrates.</w:t>
            </w:r>
          </w:p>
          <w:p w14:paraId="6A8D67CC" w14:textId="77777777" w:rsidR="007D30B5" w:rsidRPr="007F7745" w:rsidRDefault="007D30B5" w:rsidP="00524D65">
            <w:pPr>
              <w:rPr>
                <w:rFonts w:cs="Arial"/>
              </w:rPr>
            </w:pPr>
          </w:p>
        </w:tc>
        <w:tc>
          <w:tcPr>
            <w:tcW w:w="4345" w:type="dxa"/>
          </w:tcPr>
          <w:p w14:paraId="4DD3ECD4" w14:textId="77777777" w:rsidR="007D30B5" w:rsidRPr="007F7745" w:rsidRDefault="007D30B5" w:rsidP="00524D65">
            <w:pPr>
              <w:rPr>
                <w:rFonts w:cs="Arial"/>
              </w:rPr>
            </w:pPr>
          </w:p>
        </w:tc>
        <w:tc>
          <w:tcPr>
            <w:tcW w:w="4346" w:type="dxa"/>
          </w:tcPr>
          <w:p w14:paraId="5631542F" w14:textId="77777777" w:rsidR="007D30B5" w:rsidRPr="007F7745" w:rsidRDefault="007D30B5" w:rsidP="00524D65">
            <w:pPr>
              <w:rPr>
                <w:rFonts w:cs="Arial"/>
              </w:rPr>
            </w:pPr>
          </w:p>
          <w:p w14:paraId="3D7780BE" w14:textId="77777777" w:rsidR="007D30B5" w:rsidRPr="007F7745" w:rsidRDefault="007D30B5" w:rsidP="00524D65">
            <w:pPr>
              <w:rPr>
                <w:rFonts w:cs="Arial"/>
              </w:rPr>
            </w:pPr>
          </w:p>
        </w:tc>
      </w:tr>
      <w:tr w:rsidR="007D30B5" w:rsidRPr="007F7745" w14:paraId="6E4D7E1D" w14:textId="77777777" w:rsidTr="00524D65">
        <w:tc>
          <w:tcPr>
            <w:tcW w:w="4345" w:type="dxa"/>
          </w:tcPr>
          <w:p w14:paraId="151837D6" w14:textId="77777777" w:rsidR="007D30B5" w:rsidRPr="002C4063" w:rsidRDefault="007D30B5" w:rsidP="00524D65">
            <w:r w:rsidRPr="002C4063">
              <w:t>(b) Control of weeds, other pests and diseases by cultural methods.</w:t>
            </w:r>
          </w:p>
          <w:p w14:paraId="5D22B8A6" w14:textId="77777777" w:rsidR="007D30B5" w:rsidRPr="002C4063" w:rsidRDefault="007D30B5" w:rsidP="00524D65"/>
          <w:p w14:paraId="1812A315" w14:textId="77777777" w:rsidR="007D30B5" w:rsidRPr="002C4063" w:rsidRDefault="007D30B5" w:rsidP="00524D65"/>
        </w:tc>
        <w:tc>
          <w:tcPr>
            <w:tcW w:w="4345" w:type="dxa"/>
          </w:tcPr>
          <w:p w14:paraId="1E0709E3" w14:textId="77777777" w:rsidR="007D30B5" w:rsidRPr="002C4063" w:rsidRDefault="007D30B5" w:rsidP="00524D65">
            <w:r w:rsidRPr="002C4063">
              <w:t>Ploughing, weeding and crop rotation.</w:t>
            </w:r>
          </w:p>
          <w:p w14:paraId="0F131838" w14:textId="77777777" w:rsidR="007D30B5" w:rsidRPr="002C4063" w:rsidRDefault="007D30B5" w:rsidP="00524D65"/>
        </w:tc>
        <w:tc>
          <w:tcPr>
            <w:tcW w:w="4346" w:type="dxa"/>
          </w:tcPr>
          <w:p w14:paraId="6A94CC25" w14:textId="77777777" w:rsidR="007D30B5" w:rsidRDefault="007D30B5" w:rsidP="00524D65">
            <w:pPr>
              <w:rPr>
                <w:rFonts w:eastAsiaTheme="minorHAnsi"/>
              </w:rPr>
            </w:pPr>
            <w:r w:rsidRPr="002C4063">
              <w:rPr>
                <w:rFonts w:eastAsiaTheme="minorHAnsi"/>
              </w:rPr>
              <w:t>Research the incidence and viability of potato cyst nematode cysts in samples of soil continuously cropped with potatoes and in samples of soil cropped with potatoes as par</w:t>
            </w:r>
            <w:r>
              <w:rPr>
                <w:rFonts w:eastAsiaTheme="minorHAnsi"/>
              </w:rPr>
              <w:t>t of a rotation.</w:t>
            </w:r>
          </w:p>
          <w:p w14:paraId="6968A34C" w14:textId="77777777" w:rsidR="007D30B5" w:rsidRPr="002C4063" w:rsidRDefault="007D30B5" w:rsidP="00524D65"/>
        </w:tc>
      </w:tr>
      <w:tr w:rsidR="007D30B5" w:rsidRPr="007F7745" w14:paraId="7747B4BF" w14:textId="77777777" w:rsidTr="00524D65">
        <w:tc>
          <w:tcPr>
            <w:tcW w:w="4345" w:type="dxa"/>
          </w:tcPr>
          <w:p w14:paraId="2DEC00C5" w14:textId="77777777" w:rsidR="007D30B5" w:rsidRPr="002C4063" w:rsidRDefault="007D30B5" w:rsidP="00524D65">
            <w:r w:rsidRPr="002C4063">
              <w:t xml:space="preserve">(c) The advantages of pesticides which are either selective or systemic. </w:t>
            </w:r>
          </w:p>
          <w:p w14:paraId="51E63E23" w14:textId="77777777" w:rsidR="007D30B5" w:rsidRPr="002C4063" w:rsidRDefault="007D30B5" w:rsidP="00524D65"/>
          <w:p w14:paraId="08EAA3E1" w14:textId="77777777" w:rsidR="007D30B5" w:rsidRPr="002C4063" w:rsidRDefault="007D30B5" w:rsidP="00524D65"/>
          <w:p w14:paraId="2C9D9614" w14:textId="77777777" w:rsidR="007D30B5" w:rsidRPr="002C4063" w:rsidRDefault="007D30B5" w:rsidP="00524D65"/>
          <w:p w14:paraId="34933E9B" w14:textId="77777777" w:rsidR="007D30B5" w:rsidRPr="002C4063" w:rsidRDefault="007D30B5" w:rsidP="00524D65"/>
          <w:p w14:paraId="0FD582C6" w14:textId="77777777" w:rsidR="007D30B5" w:rsidRPr="002C4063" w:rsidRDefault="007D30B5" w:rsidP="00524D65"/>
          <w:p w14:paraId="0D069DD4" w14:textId="77777777" w:rsidR="007D30B5" w:rsidRPr="002C4063" w:rsidRDefault="007D30B5" w:rsidP="00524D65"/>
          <w:p w14:paraId="51E194D2" w14:textId="77777777" w:rsidR="007D30B5" w:rsidRPr="002C4063" w:rsidRDefault="007D30B5" w:rsidP="00524D65"/>
          <w:p w14:paraId="56172F14" w14:textId="77777777" w:rsidR="007D30B5" w:rsidRPr="002C4063" w:rsidRDefault="007D30B5" w:rsidP="00524D65"/>
          <w:p w14:paraId="5275F698" w14:textId="77777777" w:rsidR="007D30B5" w:rsidRPr="002C4063" w:rsidRDefault="007D30B5" w:rsidP="00524D65"/>
          <w:p w14:paraId="12820761" w14:textId="77777777" w:rsidR="007D30B5" w:rsidRPr="002C4063" w:rsidRDefault="007D30B5" w:rsidP="00524D65"/>
          <w:p w14:paraId="2161C5C5" w14:textId="77777777" w:rsidR="007D30B5" w:rsidRPr="002C4063" w:rsidRDefault="007D30B5" w:rsidP="00524D65"/>
          <w:p w14:paraId="3EECCC84" w14:textId="77777777" w:rsidR="007D30B5" w:rsidRPr="002C4063" w:rsidRDefault="007D30B5" w:rsidP="00524D65"/>
          <w:p w14:paraId="1D6EB567" w14:textId="77777777" w:rsidR="007D30B5" w:rsidRPr="002C4063" w:rsidRDefault="007D30B5" w:rsidP="00524D65"/>
          <w:p w14:paraId="3B31F4E7" w14:textId="77777777" w:rsidR="007D30B5" w:rsidRPr="002C4063" w:rsidRDefault="007D30B5" w:rsidP="00524D65"/>
          <w:p w14:paraId="068D1C83" w14:textId="77777777" w:rsidR="007D30B5" w:rsidRPr="002C4063" w:rsidRDefault="007D30B5" w:rsidP="00524D65"/>
          <w:p w14:paraId="6E8B71DA" w14:textId="77777777" w:rsidR="007D30B5" w:rsidRDefault="007D30B5" w:rsidP="00524D65"/>
          <w:p w14:paraId="769BB519" w14:textId="77777777" w:rsidR="007D30B5" w:rsidRPr="002C4063" w:rsidRDefault="007D30B5" w:rsidP="00524D65"/>
          <w:p w14:paraId="4E7F787E" w14:textId="77777777" w:rsidR="007D30B5" w:rsidRPr="002C4063" w:rsidRDefault="007D30B5" w:rsidP="00524D65">
            <w:r w:rsidRPr="002C4063">
              <w:t xml:space="preserve">Problems with pesticides: toxicity to </w:t>
            </w:r>
            <w:r>
              <w:br/>
            </w:r>
            <w:r w:rsidRPr="002C4063">
              <w:t>non-target species, persistence in the environment, bioaccumulation or biomagnification in food chains, producing resistant populations of pests.</w:t>
            </w:r>
          </w:p>
          <w:p w14:paraId="0B3E4FB8" w14:textId="77777777" w:rsidR="007D30B5" w:rsidRPr="002C4063" w:rsidRDefault="007D30B5" w:rsidP="00524D65"/>
        </w:tc>
        <w:tc>
          <w:tcPr>
            <w:tcW w:w="4345" w:type="dxa"/>
          </w:tcPr>
          <w:p w14:paraId="7085066E" w14:textId="77777777" w:rsidR="007D30B5" w:rsidRPr="002C4063" w:rsidRDefault="007D30B5" w:rsidP="00524D65">
            <w:r w:rsidRPr="002C4063">
              <w:lastRenderedPageBreak/>
              <w:t>Pesticides include herbicides to kill weeds, fungicides to control fungal diseases, insecticides to kill insect pests, molluscicides to kill mollusc pests and nematicides to kill nematode pests.</w:t>
            </w:r>
          </w:p>
          <w:p w14:paraId="3A5499D4" w14:textId="77777777" w:rsidR="007D30B5" w:rsidRPr="002C4063" w:rsidRDefault="007D30B5" w:rsidP="00524D65"/>
          <w:p w14:paraId="5A9E3B32" w14:textId="77777777" w:rsidR="007D30B5" w:rsidRPr="002C4063" w:rsidRDefault="007D30B5" w:rsidP="00524D65">
            <w:r w:rsidRPr="002C4063">
              <w:t>Selective herbicides have a greater effect on certain plant species (broad leaved weeds).</w:t>
            </w:r>
          </w:p>
          <w:p w14:paraId="0351DD8F" w14:textId="77777777" w:rsidR="007D30B5" w:rsidRPr="002C4063" w:rsidRDefault="007D30B5" w:rsidP="00524D65"/>
          <w:p w14:paraId="76AD7C1B" w14:textId="77777777" w:rsidR="007D30B5" w:rsidRPr="002C4063" w:rsidRDefault="007D30B5" w:rsidP="00524D65">
            <w:r w:rsidRPr="002C4063">
              <w:t>Systemic herbicide spreads through vascular system of plant and prevents regrowth.</w:t>
            </w:r>
          </w:p>
          <w:p w14:paraId="787F0ABF" w14:textId="77777777" w:rsidR="007D30B5" w:rsidRPr="002C4063" w:rsidRDefault="007D30B5" w:rsidP="00524D65"/>
          <w:p w14:paraId="3CCC4ABB" w14:textId="77777777" w:rsidR="007D30B5" w:rsidRPr="002C4063" w:rsidRDefault="007D30B5" w:rsidP="00524D65">
            <w:r w:rsidRPr="002C4063">
              <w:t>Systemic insecticides, molluscicides and nematicides spread through the vascular system of plants and kill pests feeding on plants.</w:t>
            </w:r>
          </w:p>
          <w:p w14:paraId="045BBFD4" w14:textId="77777777" w:rsidR="007D30B5" w:rsidRPr="002C4063" w:rsidRDefault="007D30B5" w:rsidP="00524D65"/>
          <w:p w14:paraId="4EDADDF7" w14:textId="77777777" w:rsidR="007D30B5" w:rsidRDefault="007D30B5" w:rsidP="00524D65">
            <w:r w:rsidRPr="002C4063">
              <w:t>Applications of fungicide based on disease forecasts are more effective than treating diseased crops.</w:t>
            </w:r>
          </w:p>
          <w:p w14:paraId="3D821E2E" w14:textId="77777777" w:rsidR="007D30B5" w:rsidRPr="002C4063" w:rsidRDefault="007D30B5" w:rsidP="00524D65"/>
          <w:p w14:paraId="43CC8F32" w14:textId="77777777" w:rsidR="007D30B5" w:rsidRDefault="007D30B5" w:rsidP="00524D65">
            <w:r w:rsidRPr="002C4063">
              <w:t>Bioaccumulation is a build-up of a chemical in an organism. Biomagnification is an increase in the concentration of a chemical moving between trophic levels.</w:t>
            </w:r>
          </w:p>
          <w:p w14:paraId="199E4BC1" w14:textId="77777777" w:rsidR="007D30B5" w:rsidRPr="002C4063" w:rsidRDefault="007D30B5" w:rsidP="00524D65"/>
        </w:tc>
        <w:tc>
          <w:tcPr>
            <w:tcW w:w="4346" w:type="dxa"/>
          </w:tcPr>
          <w:p w14:paraId="68CCF5BD" w14:textId="77777777" w:rsidR="007D30B5" w:rsidRPr="002C4063" w:rsidRDefault="007D30B5" w:rsidP="00524D65">
            <w:pPr>
              <w:rPr>
                <w:rFonts w:eastAsiaTheme="minorHAnsi"/>
              </w:rPr>
            </w:pPr>
            <w:r w:rsidRPr="002C4063">
              <w:rPr>
                <w:rFonts w:eastAsiaTheme="minorHAnsi"/>
              </w:rPr>
              <w:lastRenderedPageBreak/>
              <w:t xml:space="preserve">Research the control of weeds, pests and/or diseases of agricultural crops by cultural and chemical means. </w:t>
            </w:r>
          </w:p>
          <w:p w14:paraId="19FC5091" w14:textId="77777777" w:rsidR="007D30B5" w:rsidRPr="002C4063" w:rsidRDefault="007D30B5" w:rsidP="00524D65"/>
          <w:p w14:paraId="7FAB9CA5" w14:textId="77777777" w:rsidR="007D30B5" w:rsidRPr="002C4063" w:rsidRDefault="007D30B5" w:rsidP="00524D65"/>
          <w:p w14:paraId="75A55B34" w14:textId="77777777" w:rsidR="007D30B5" w:rsidRPr="002C4063" w:rsidRDefault="007D30B5" w:rsidP="00524D65"/>
          <w:p w14:paraId="63A8BE11" w14:textId="77777777" w:rsidR="007D30B5" w:rsidRPr="002C4063" w:rsidRDefault="007D30B5" w:rsidP="00524D65"/>
          <w:p w14:paraId="5B908CD5" w14:textId="77777777" w:rsidR="007D30B5" w:rsidRPr="002C4063" w:rsidRDefault="007D30B5" w:rsidP="00524D65"/>
          <w:p w14:paraId="5377AE7B" w14:textId="77777777" w:rsidR="007D30B5" w:rsidRPr="002C4063" w:rsidRDefault="007D30B5" w:rsidP="00524D65"/>
          <w:p w14:paraId="316D7C20" w14:textId="77777777" w:rsidR="007D30B5" w:rsidRPr="002C4063" w:rsidRDefault="007D30B5" w:rsidP="00524D65"/>
          <w:p w14:paraId="503FB07D" w14:textId="77777777" w:rsidR="007D30B5" w:rsidRPr="002C4063" w:rsidRDefault="007D30B5" w:rsidP="00524D65"/>
          <w:p w14:paraId="36629596" w14:textId="77777777" w:rsidR="007D30B5" w:rsidRPr="002C4063" w:rsidRDefault="007D30B5" w:rsidP="00524D65"/>
          <w:p w14:paraId="7F115DBA" w14:textId="77777777" w:rsidR="007D30B5" w:rsidRPr="002C4063" w:rsidRDefault="007D30B5" w:rsidP="00524D65"/>
          <w:p w14:paraId="5845984A" w14:textId="77777777" w:rsidR="007D30B5" w:rsidRPr="002C4063" w:rsidRDefault="007D30B5" w:rsidP="00524D65"/>
          <w:p w14:paraId="00F02222" w14:textId="77777777" w:rsidR="007D30B5" w:rsidRPr="002C4063" w:rsidRDefault="007D30B5" w:rsidP="00524D65"/>
          <w:p w14:paraId="175A1E43" w14:textId="77777777" w:rsidR="007D30B5" w:rsidRPr="002C4063" w:rsidRDefault="007D30B5" w:rsidP="00524D65"/>
        </w:tc>
      </w:tr>
      <w:tr w:rsidR="007D30B5" w:rsidRPr="007F7745" w14:paraId="456831C7" w14:textId="77777777" w:rsidTr="00524D65">
        <w:tc>
          <w:tcPr>
            <w:tcW w:w="4345" w:type="dxa"/>
          </w:tcPr>
          <w:p w14:paraId="14EE08E0" w14:textId="77777777" w:rsidR="007D30B5" w:rsidRPr="00975D35" w:rsidRDefault="007D30B5" w:rsidP="00524D65">
            <w:r w:rsidRPr="00975D35">
              <w:lastRenderedPageBreak/>
              <w:t>(d) Control of weeds, other pests and diseases by biological control and integrated pest management.</w:t>
            </w:r>
          </w:p>
          <w:p w14:paraId="0AD73073" w14:textId="77777777" w:rsidR="007D30B5" w:rsidRPr="00975D35" w:rsidRDefault="007D30B5" w:rsidP="00524D65"/>
          <w:p w14:paraId="7C6A72A8" w14:textId="77777777" w:rsidR="007D30B5" w:rsidRPr="00975D35" w:rsidRDefault="007D30B5" w:rsidP="00524D65"/>
          <w:p w14:paraId="1ABD90CB" w14:textId="77777777" w:rsidR="007D30B5" w:rsidRPr="00975D35" w:rsidRDefault="007D30B5" w:rsidP="00524D65"/>
          <w:p w14:paraId="756875AA" w14:textId="77777777" w:rsidR="007D30B5" w:rsidRPr="00975D35" w:rsidRDefault="007D30B5" w:rsidP="00524D65"/>
          <w:p w14:paraId="4376E442" w14:textId="77777777" w:rsidR="007D30B5" w:rsidRDefault="007D30B5" w:rsidP="00524D65"/>
          <w:p w14:paraId="431F883A" w14:textId="77777777" w:rsidR="007D30B5" w:rsidRPr="00975D35" w:rsidRDefault="007D30B5" w:rsidP="00524D65"/>
          <w:p w14:paraId="2BB9E127" w14:textId="77777777" w:rsidR="007D30B5" w:rsidRPr="00975D35" w:rsidRDefault="007D30B5" w:rsidP="00524D65">
            <w:r w:rsidRPr="00975D35">
              <w:t xml:space="preserve">Risks with biological control. </w:t>
            </w:r>
          </w:p>
        </w:tc>
        <w:tc>
          <w:tcPr>
            <w:tcW w:w="4345" w:type="dxa"/>
          </w:tcPr>
          <w:p w14:paraId="14FF64F8" w14:textId="77777777" w:rsidR="007D30B5" w:rsidRPr="00975D35" w:rsidRDefault="007D30B5" w:rsidP="00524D65">
            <w:r w:rsidRPr="00975D35">
              <w:lastRenderedPageBreak/>
              <w:t xml:space="preserve">In biological control the control agent is a natural predator, parasite or pathogen of the pest. </w:t>
            </w:r>
          </w:p>
          <w:p w14:paraId="24D142BB" w14:textId="77777777" w:rsidR="007D30B5" w:rsidRPr="00975D35" w:rsidRDefault="007D30B5" w:rsidP="00524D65"/>
          <w:p w14:paraId="0AF9C219" w14:textId="77777777" w:rsidR="007D30B5" w:rsidRPr="00975D35" w:rsidRDefault="007D30B5" w:rsidP="00524D65">
            <w:r w:rsidRPr="00975D35">
              <w:lastRenderedPageBreak/>
              <w:t>Integrated pest management is a combination of chemical, biological and cultural control.</w:t>
            </w:r>
          </w:p>
          <w:p w14:paraId="2A97FB78" w14:textId="77777777" w:rsidR="007D30B5" w:rsidRPr="00975D35" w:rsidRDefault="007D30B5" w:rsidP="00524D65"/>
          <w:p w14:paraId="239701E3" w14:textId="77777777" w:rsidR="007D30B5" w:rsidRPr="00975D35" w:rsidRDefault="007D30B5" w:rsidP="00524D65">
            <w:r w:rsidRPr="00975D35">
              <w:t>The control organism may become an invasive species, parasitise, prey on or be a pathogen of other species.</w:t>
            </w:r>
          </w:p>
          <w:p w14:paraId="73302C64" w14:textId="77777777" w:rsidR="007D30B5" w:rsidRPr="00950E35" w:rsidRDefault="007D30B5" w:rsidP="00524D65"/>
        </w:tc>
        <w:tc>
          <w:tcPr>
            <w:tcW w:w="4346" w:type="dxa"/>
          </w:tcPr>
          <w:p w14:paraId="1A23EABF" w14:textId="77777777" w:rsidR="007D30B5" w:rsidRPr="00975D35" w:rsidRDefault="007D30B5" w:rsidP="00524D65">
            <w:pPr>
              <w:rPr>
                <w:rFonts w:eastAsiaTheme="minorHAnsi"/>
              </w:rPr>
            </w:pPr>
            <w:r w:rsidRPr="00975D35">
              <w:rPr>
                <w:rFonts w:eastAsiaTheme="minorHAnsi"/>
              </w:rPr>
              <w:lastRenderedPageBreak/>
              <w:t>Research methods of biological control</w:t>
            </w:r>
            <w:r>
              <w:rPr>
                <w:rFonts w:eastAsiaTheme="minorHAnsi"/>
              </w:rPr>
              <w:t>,</w:t>
            </w:r>
            <w:r w:rsidRPr="00975D35">
              <w:rPr>
                <w:rFonts w:eastAsiaTheme="minorHAnsi"/>
              </w:rPr>
              <w:t xml:space="preserve"> </w:t>
            </w:r>
            <w:r>
              <w:rPr>
                <w:rFonts w:eastAsiaTheme="minorHAnsi"/>
              </w:rPr>
              <w:t>f</w:t>
            </w:r>
            <w:r w:rsidRPr="00975D35">
              <w:rPr>
                <w:rFonts w:eastAsiaTheme="minorHAnsi"/>
              </w:rPr>
              <w:t xml:space="preserve">or example control of glasshouse whitefly with the parasitic wasp </w:t>
            </w:r>
            <w:r w:rsidRPr="00975D35">
              <w:rPr>
                <w:rFonts w:eastAsiaTheme="minorHAnsi"/>
                <w:i/>
              </w:rPr>
              <w:t>Encarsia</w:t>
            </w:r>
            <w:r w:rsidRPr="00975D35">
              <w:rPr>
                <w:rFonts w:eastAsiaTheme="minorHAnsi"/>
              </w:rPr>
              <w:t xml:space="preserve">, red spider mite with the predatory mite </w:t>
            </w:r>
            <w:r w:rsidRPr="00975D35">
              <w:rPr>
                <w:rFonts w:eastAsiaTheme="minorHAnsi"/>
                <w:i/>
              </w:rPr>
              <w:lastRenderedPageBreak/>
              <w:t>Phytoseiulus</w:t>
            </w:r>
            <w:r w:rsidRPr="00975D35">
              <w:rPr>
                <w:rFonts w:eastAsiaTheme="minorHAnsi"/>
              </w:rPr>
              <w:t xml:space="preserve"> and butterfly caterpillars with the bacterium </w:t>
            </w:r>
            <w:r w:rsidRPr="008C02EE">
              <w:rPr>
                <w:rFonts w:eastAsiaTheme="minorHAnsi"/>
                <w:i/>
              </w:rPr>
              <w:t>Bacillus thuringiensis</w:t>
            </w:r>
            <w:r w:rsidRPr="00975D35">
              <w:rPr>
                <w:rFonts w:eastAsiaTheme="minorHAnsi"/>
              </w:rPr>
              <w:t xml:space="preserve">. </w:t>
            </w:r>
          </w:p>
          <w:p w14:paraId="6EF162F2" w14:textId="77777777" w:rsidR="007D30B5" w:rsidRDefault="007D30B5" w:rsidP="00524D65">
            <w:pPr>
              <w:rPr>
                <w:rFonts w:eastAsiaTheme="minorHAnsi"/>
              </w:rPr>
            </w:pPr>
          </w:p>
          <w:p w14:paraId="3D6DDBA5" w14:textId="77777777" w:rsidR="007D30B5" w:rsidRPr="00975D35" w:rsidRDefault="007D30B5" w:rsidP="00524D65">
            <w:pPr>
              <w:rPr>
                <w:rFonts w:eastAsiaTheme="minorHAnsi"/>
              </w:rPr>
            </w:pPr>
          </w:p>
          <w:p w14:paraId="3A901AFD" w14:textId="77777777" w:rsidR="007D30B5" w:rsidRPr="00975D35" w:rsidRDefault="007D30B5" w:rsidP="00524D65">
            <w:r w:rsidRPr="00975D35">
              <w:t xml:space="preserve">Compare the chemical and biological control of </w:t>
            </w:r>
            <w:r>
              <w:t xml:space="preserve">the </w:t>
            </w:r>
            <w:r w:rsidRPr="00975D35">
              <w:t xml:space="preserve">red spider mite. </w:t>
            </w:r>
          </w:p>
        </w:tc>
      </w:tr>
      <w:tr w:rsidR="007D30B5" w:rsidRPr="007F7745" w14:paraId="47CD714A" w14:textId="77777777" w:rsidTr="00524D65">
        <w:tc>
          <w:tcPr>
            <w:tcW w:w="4345" w:type="dxa"/>
          </w:tcPr>
          <w:p w14:paraId="494A7F47" w14:textId="77777777" w:rsidR="007D30B5" w:rsidRPr="007D30B5" w:rsidRDefault="007D30B5" w:rsidP="007D30B5">
            <w:pPr>
              <w:rPr>
                <w:b/>
              </w:rPr>
            </w:pPr>
            <w:r w:rsidRPr="007D30B5">
              <w:rPr>
                <w:b/>
              </w:rPr>
              <w:lastRenderedPageBreak/>
              <w:t>4</w:t>
            </w:r>
            <w:r w:rsidRPr="007D30B5">
              <w:rPr>
                <w:b/>
              </w:rPr>
              <w:tab/>
              <w:t>Animal welfare</w:t>
            </w:r>
          </w:p>
          <w:p w14:paraId="4A01946B" w14:textId="77777777" w:rsidR="007D30B5" w:rsidRPr="00950E35" w:rsidRDefault="007D30B5" w:rsidP="00524D65">
            <w:r w:rsidRPr="00950E35">
              <w:t>The costs, benefits and ethics of providing different levels of animal welfare in livestock production.</w:t>
            </w:r>
          </w:p>
          <w:p w14:paraId="39A7AD9B" w14:textId="77777777" w:rsidR="007D30B5" w:rsidRPr="00950E35" w:rsidRDefault="007D30B5" w:rsidP="00524D65"/>
          <w:p w14:paraId="70BBD9E3" w14:textId="77777777" w:rsidR="007D30B5" w:rsidRPr="00950E35" w:rsidRDefault="007D30B5" w:rsidP="00524D65"/>
          <w:p w14:paraId="71A2DDB6" w14:textId="77777777" w:rsidR="007D30B5" w:rsidRPr="00950E35" w:rsidRDefault="007D30B5" w:rsidP="00524D65"/>
          <w:p w14:paraId="10207FE3" w14:textId="77777777" w:rsidR="007D30B5" w:rsidRPr="00950E35" w:rsidRDefault="007D30B5" w:rsidP="00524D65"/>
          <w:p w14:paraId="49D6E92D" w14:textId="77777777" w:rsidR="007D30B5" w:rsidRPr="00950E35" w:rsidRDefault="007D30B5" w:rsidP="00524D65"/>
          <w:p w14:paraId="54BC48A6" w14:textId="77777777" w:rsidR="007D30B5" w:rsidRPr="00950E35" w:rsidRDefault="007D30B5" w:rsidP="00524D65"/>
          <w:p w14:paraId="563BF852" w14:textId="77777777" w:rsidR="007D30B5" w:rsidRPr="00950E35" w:rsidRDefault="007D30B5" w:rsidP="00524D65"/>
          <w:p w14:paraId="55B250D5" w14:textId="77777777" w:rsidR="007D30B5" w:rsidRPr="00950E35" w:rsidRDefault="007D30B5" w:rsidP="00524D65"/>
          <w:p w14:paraId="34D3DC90" w14:textId="77777777" w:rsidR="007D30B5" w:rsidRDefault="007D30B5" w:rsidP="00524D65"/>
          <w:p w14:paraId="3EC14A58" w14:textId="38FBD005" w:rsidR="007D30B5" w:rsidRDefault="007D30B5" w:rsidP="00524D65"/>
          <w:p w14:paraId="2F683485" w14:textId="77777777" w:rsidR="007D4BF8" w:rsidRPr="00950E35" w:rsidRDefault="007D4BF8" w:rsidP="00524D65"/>
          <w:p w14:paraId="184DD721" w14:textId="77777777" w:rsidR="007D30B5" w:rsidRPr="007F7745" w:rsidRDefault="007D30B5" w:rsidP="00524D65">
            <w:pPr>
              <w:rPr>
                <w:lang w:eastAsia="en-GB"/>
              </w:rPr>
            </w:pPr>
            <w:r w:rsidRPr="00950E35">
              <w:t>Behavioural indicators of poor animal welfare are stereotypy, misdirected</w:t>
            </w:r>
            <w:r w:rsidRPr="007F7745">
              <w:rPr>
                <w:lang w:eastAsia="en-GB"/>
              </w:rPr>
              <w:t xml:space="preserve"> </w:t>
            </w:r>
            <w:r w:rsidRPr="00950E35">
              <w:t>behaviour, failure in sexual or parental behaviour and altered levels of activity.</w:t>
            </w:r>
            <w:r w:rsidRPr="007F7745">
              <w:rPr>
                <w:lang w:eastAsia="en-GB"/>
              </w:rPr>
              <w:t xml:space="preserve"> </w:t>
            </w:r>
          </w:p>
          <w:p w14:paraId="7D42D990" w14:textId="77777777" w:rsidR="007D30B5" w:rsidRPr="007F7745" w:rsidRDefault="007D30B5" w:rsidP="00524D65">
            <w:pPr>
              <w:rPr>
                <w:rFonts w:cs="Arial"/>
              </w:rPr>
            </w:pPr>
          </w:p>
        </w:tc>
        <w:tc>
          <w:tcPr>
            <w:tcW w:w="4345" w:type="dxa"/>
          </w:tcPr>
          <w:p w14:paraId="08A15B95" w14:textId="77777777" w:rsidR="007D30B5" w:rsidRPr="007F7745" w:rsidRDefault="007D30B5" w:rsidP="00524D65">
            <w:pPr>
              <w:rPr>
                <w:rFonts w:cs="Arial"/>
              </w:rPr>
            </w:pPr>
          </w:p>
          <w:p w14:paraId="314316C1" w14:textId="77777777" w:rsidR="007D30B5" w:rsidRPr="007F7745" w:rsidRDefault="007D30B5" w:rsidP="00524D65">
            <w:pPr>
              <w:rPr>
                <w:rFonts w:cs="Arial"/>
                <w:lang w:eastAsia="en-GB"/>
              </w:rPr>
            </w:pPr>
            <w:r w:rsidRPr="007F7745">
              <w:rPr>
                <w:rFonts w:cs="Arial"/>
                <w:lang w:eastAsia="en-GB"/>
              </w:rPr>
              <w:t>Intensive farming is less ethical than free range farming due to poorer animal welfare.</w:t>
            </w:r>
          </w:p>
          <w:p w14:paraId="75CCC9B8" w14:textId="77777777" w:rsidR="007D30B5" w:rsidRPr="007F7745" w:rsidRDefault="007D30B5" w:rsidP="00524D65">
            <w:pPr>
              <w:rPr>
                <w:rFonts w:cs="Arial"/>
                <w:lang w:eastAsia="en-GB"/>
              </w:rPr>
            </w:pPr>
          </w:p>
          <w:p w14:paraId="4C638F5B" w14:textId="77777777" w:rsidR="007D30B5" w:rsidRPr="007F7745" w:rsidRDefault="007D30B5" w:rsidP="00524D65">
            <w:pPr>
              <w:rPr>
                <w:rFonts w:cs="Arial"/>
              </w:rPr>
            </w:pPr>
            <w:r w:rsidRPr="007F7745">
              <w:rPr>
                <w:rFonts w:cs="Arial"/>
              </w:rPr>
              <w:t>Free range requires more land and is more labour intensive but can be sold at a higher price and animals have a better quality of life.</w:t>
            </w:r>
          </w:p>
          <w:p w14:paraId="227F651C" w14:textId="77777777" w:rsidR="007D30B5" w:rsidRPr="00CE27E7" w:rsidRDefault="007D30B5" w:rsidP="00524D65"/>
          <w:p w14:paraId="0C56AEDA" w14:textId="77777777" w:rsidR="007D30B5" w:rsidRPr="007F7745" w:rsidRDefault="007D30B5" w:rsidP="00524D65">
            <w:pPr>
              <w:autoSpaceDE w:val="0"/>
              <w:autoSpaceDN w:val="0"/>
              <w:adjustRightInd w:val="0"/>
              <w:rPr>
                <w:rFonts w:cs="Arial"/>
              </w:rPr>
            </w:pPr>
            <w:r w:rsidRPr="007F7745">
              <w:rPr>
                <w:rFonts w:cs="Arial"/>
              </w:rPr>
              <w:t>Intensive farming often creates conditions of poor animal welfare but is often more cost effective, generating higher profit as costs are low.</w:t>
            </w:r>
          </w:p>
          <w:p w14:paraId="747EA634" w14:textId="77777777" w:rsidR="007D30B5" w:rsidRPr="007F7745" w:rsidRDefault="007D30B5" w:rsidP="00524D65">
            <w:pPr>
              <w:rPr>
                <w:rFonts w:cs="Arial"/>
                <w:lang w:eastAsia="en-GB"/>
              </w:rPr>
            </w:pPr>
          </w:p>
          <w:p w14:paraId="39BAFDE5" w14:textId="77777777" w:rsidR="007D30B5" w:rsidRDefault="007D30B5" w:rsidP="00524D65">
            <w:pPr>
              <w:rPr>
                <w:rFonts w:cs="Arial"/>
                <w:lang w:eastAsia="en-GB"/>
              </w:rPr>
            </w:pPr>
          </w:p>
          <w:p w14:paraId="55AB0E56" w14:textId="77777777" w:rsidR="007D30B5" w:rsidRPr="007F7745" w:rsidRDefault="007D30B5" w:rsidP="00524D65">
            <w:pPr>
              <w:rPr>
                <w:rFonts w:cs="Arial"/>
                <w:lang w:eastAsia="en-GB"/>
              </w:rPr>
            </w:pPr>
          </w:p>
          <w:p w14:paraId="1E51D269" w14:textId="77777777" w:rsidR="007D30B5" w:rsidRPr="007F7745" w:rsidRDefault="007D30B5" w:rsidP="00524D65">
            <w:pPr>
              <w:rPr>
                <w:rFonts w:cs="Arial"/>
                <w:lang w:eastAsia="en-GB"/>
              </w:rPr>
            </w:pPr>
            <w:r w:rsidRPr="007F7745">
              <w:rPr>
                <w:rFonts w:cs="Arial"/>
                <w:lang w:eastAsia="en-GB"/>
              </w:rPr>
              <w:t>Very low (apathy) or very high (hysteria) levels of activity.</w:t>
            </w:r>
          </w:p>
          <w:p w14:paraId="4401BF77" w14:textId="77777777" w:rsidR="007D30B5" w:rsidRPr="007F7745" w:rsidRDefault="007D30B5" w:rsidP="00524D65">
            <w:pPr>
              <w:rPr>
                <w:rFonts w:cs="Arial"/>
              </w:rPr>
            </w:pPr>
          </w:p>
        </w:tc>
        <w:tc>
          <w:tcPr>
            <w:tcW w:w="4346" w:type="dxa"/>
          </w:tcPr>
          <w:p w14:paraId="121B1059" w14:textId="77777777" w:rsidR="007D30B5" w:rsidRPr="007F7745" w:rsidRDefault="007D30B5" w:rsidP="00524D65">
            <w:pPr>
              <w:rPr>
                <w:rFonts w:cs="Arial"/>
                <w:lang w:eastAsia="en-GB"/>
              </w:rPr>
            </w:pPr>
          </w:p>
          <w:p w14:paraId="334EF130" w14:textId="77777777" w:rsidR="007D30B5" w:rsidRPr="00950E35" w:rsidRDefault="007D30B5" w:rsidP="00524D65">
            <w:pPr>
              <w:rPr>
                <w:rFonts w:eastAsiaTheme="minorHAnsi"/>
              </w:rPr>
            </w:pPr>
            <w:r w:rsidRPr="00950E35">
              <w:rPr>
                <w:rFonts w:eastAsiaTheme="minorHAnsi"/>
              </w:rPr>
              <w:t xml:space="preserve">Research the five freedoms for animal welfare. </w:t>
            </w:r>
          </w:p>
          <w:p w14:paraId="76878385" w14:textId="77777777" w:rsidR="007D30B5" w:rsidRPr="007F7745" w:rsidRDefault="007D30B5" w:rsidP="00524D65">
            <w:pPr>
              <w:rPr>
                <w:rFonts w:cs="Arial"/>
                <w:lang w:eastAsia="en-GB"/>
              </w:rPr>
            </w:pPr>
          </w:p>
        </w:tc>
      </w:tr>
      <w:tr w:rsidR="007D30B5" w:rsidRPr="007F7745" w14:paraId="08C49BEE" w14:textId="77777777" w:rsidTr="00524D65">
        <w:tc>
          <w:tcPr>
            <w:tcW w:w="4345" w:type="dxa"/>
          </w:tcPr>
          <w:p w14:paraId="2F7FF3FC" w14:textId="77777777" w:rsidR="007D30B5" w:rsidRPr="007D30B5" w:rsidRDefault="007D30B5" w:rsidP="007D30B5">
            <w:pPr>
              <w:rPr>
                <w:b/>
              </w:rPr>
            </w:pPr>
            <w:r w:rsidRPr="007D30B5">
              <w:rPr>
                <w:b/>
              </w:rPr>
              <w:lastRenderedPageBreak/>
              <w:t>5</w:t>
            </w:r>
            <w:r w:rsidRPr="007D30B5">
              <w:rPr>
                <w:b/>
              </w:rPr>
              <w:tab/>
              <w:t>Symbiosis</w:t>
            </w:r>
          </w:p>
          <w:p w14:paraId="5ABFC4B1" w14:textId="77777777" w:rsidR="007D30B5" w:rsidRPr="003409FF" w:rsidRDefault="007D30B5" w:rsidP="00524D65">
            <w:r w:rsidRPr="003409FF">
              <w:t>Symbiosis — co-evolved intimate relationships between members of two different species.</w:t>
            </w:r>
          </w:p>
        </w:tc>
        <w:tc>
          <w:tcPr>
            <w:tcW w:w="4345" w:type="dxa"/>
          </w:tcPr>
          <w:p w14:paraId="09E99258" w14:textId="77777777" w:rsidR="007D30B5" w:rsidRPr="003409FF" w:rsidRDefault="007D30B5" w:rsidP="00524D65"/>
          <w:p w14:paraId="609FFDDA" w14:textId="77777777" w:rsidR="007D30B5" w:rsidRPr="003409FF" w:rsidRDefault="007D30B5" w:rsidP="00524D65">
            <w:r w:rsidRPr="003409FF">
              <w:t>Types of symbiotic relationship — parasitism and mutualism.</w:t>
            </w:r>
          </w:p>
          <w:p w14:paraId="74DA83C3" w14:textId="77777777" w:rsidR="007D30B5" w:rsidRPr="003409FF" w:rsidRDefault="007D30B5" w:rsidP="00524D65"/>
          <w:p w14:paraId="7DFDBB6F" w14:textId="77777777" w:rsidR="007D30B5" w:rsidRPr="003409FF" w:rsidRDefault="007D30B5" w:rsidP="00524D65">
            <w:r w:rsidRPr="003409FF">
              <w:t>Knowledge of commensalism is not required.</w:t>
            </w:r>
          </w:p>
          <w:p w14:paraId="0A0C8B3C" w14:textId="77777777" w:rsidR="007D30B5" w:rsidRPr="007F7745" w:rsidRDefault="007D30B5" w:rsidP="00524D65">
            <w:pPr>
              <w:rPr>
                <w:rFonts w:cs="Arial"/>
              </w:rPr>
            </w:pPr>
          </w:p>
        </w:tc>
        <w:tc>
          <w:tcPr>
            <w:tcW w:w="4346" w:type="dxa"/>
          </w:tcPr>
          <w:p w14:paraId="1E4644A8" w14:textId="77777777" w:rsidR="007D30B5" w:rsidRPr="007F7745" w:rsidRDefault="007D30B5" w:rsidP="00524D65">
            <w:pPr>
              <w:rPr>
                <w:rFonts w:cs="Arial"/>
              </w:rPr>
            </w:pPr>
          </w:p>
        </w:tc>
      </w:tr>
      <w:tr w:rsidR="007D30B5" w:rsidRPr="007F7745" w14:paraId="279E5F55" w14:textId="77777777" w:rsidTr="00524D65">
        <w:tc>
          <w:tcPr>
            <w:tcW w:w="4345" w:type="dxa"/>
          </w:tcPr>
          <w:p w14:paraId="799EA418" w14:textId="77777777" w:rsidR="007D30B5" w:rsidRPr="007F7745" w:rsidRDefault="007D30B5" w:rsidP="00524D65">
            <w:pPr>
              <w:rPr>
                <w:rFonts w:cs="Arial"/>
                <w:lang w:eastAsia="en-GB"/>
              </w:rPr>
            </w:pPr>
            <w:r w:rsidRPr="007F7745">
              <w:rPr>
                <w:rFonts w:cs="Arial"/>
                <w:lang w:eastAsia="en-GB"/>
              </w:rPr>
              <w:t>(a) Parasitic</w:t>
            </w:r>
            <w:r>
              <w:rPr>
                <w:rFonts w:cs="Arial"/>
                <w:lang w:eastAsia="en-GB"/>
              </w:rPr>
              <w:t xml:space="preserve"> relationships and transmission</w:t>
            </w:r>
          </w:p>
          <w:p w14:paraId="560A141E" w14:textId="77777777" w:rsidR="007D30B5" w:rsidRPr="007F7745" w:rsidRDefault="007D30B5" w:rsidP="00524D65">
            <w:pPr>
              <w:rPr>
                <w:rFonts w:cs="Arial"/>
                <w:lang w:eastAsia="en-GB"/>
              </w:rPr>
            </w:pPr>
          </w:p>
          <w:p w14:paraId="5BB2B636" w14:textId="77777777" w:rsidR="007D30B5" w:rsidRPr="007F7745" w:rsidRDefault="007D30B5" w:rsidP="00524D65">
            <w:pPr>
              <w:rPr>
                <w:rFonts w:cs="Arial"/>
                <w:lang w:eastAsia="en-GB"/>
              </w:rPr>
            </w:pPr>
            <w:r w:rsidRPr="007F7745">
              <w:rPr>
                <w:rFonts w:cs="Arial"/>
                <w:lang w:eastAsia="en-GB"/>
              </w:rPr>
              <w:t>A parasite benefits in terms of energy or nutrients, whereas its host is harmed by the loss of these resources.</w:t>
            </w:r>
          </w:p>
          <w:p w14:paraId="7205245C" w14:textId="77777777" w:rsidR="007D30B5" w:rsidRPr="007F7745" w:rsidRDefault="007D30B5" w:rsidP="00524D65">
            <w:pPr>
              <w:rPr>
                <w:rFonts w:cs="Arial"/>
                <w:lang w:eastAsia="en-GB"/>
              </w:rPr>
            </w:pPr>
          </w:p>
          <w:p w14:paraId="4A50C918" w14:textId="77777777" w:rsidR="007D30B5" w:rsidRPr="007F7745" w:rsidRDefault="007D30B5" w:rsidP="00524D65">
            <w:pPr>
              <w:rPr>
                <w:rFonts w:cs="Arial"/>
                <w:lang w:eastAsia="en-GB"/>
              </w:rPr>
            </w:pPr>
            <w:r w:rsidRPr="007F7745">
              <w:rPr>
                <w:rFonts w:cs="Arial"/>
                <w:lang w:eastAsia="en-GB"/>
              </w:rPr>
              <w:t>Parasites often have limited metabolism and cannot survive out of contact with a host.</w:t>
            </w:r>
          </w:p>
          <w:p w14:paraId="183F784F" w14:textId="77777777" w:rsidR="007D30B5" w:rsidRPr="007F7745" w:rsidRDefault="007D30B5" w:rsidP="00524D65">
            <w:pPr>
              <w:rPr>
                <w:rFonts w:cs="Arial"/>
                <w:lang w:eastAsia="en-GB"/>
              </w:rPr>
            </w:pPr>
          </w:p>
          <w:p w14:paraId="55F73954" w14:textId="77777777" w:rsidR="007D30B5" w:rsidRPr="007F7745" w:rsidRDefault="007D30B5" w:rsidP="00524D65">
            <w:pPr>
              <w:rPr>
                <w:rFonts w:cs="Arial"/>
                <w:lang w:eastAsia="en-GB"/>
              </w:rPr>
            </w:pPr>
            <w:r w:rsidRPr="007F7745">
              <w:rPr>
                <w:rFonts w:cs="Arial"/>
                <w:lang w:eastAsia="en-GB"/>
              </w:rPr>
              <w:t>Transmission of parasites to new hosts using direct contact, resistant stages and vectors.</w:t>
            </w:r>
          </w:p>
          <w:p w14:paraId="085F2210" w14:textId="77777777" w:rsidR="007D30B5" w:rsidRPr="007F7745" w:rsidRDefault="007D30B5" w:rsidP="00524D65">
            <w:pPr>
              <w:rPr>
                <w:rFonts w:cs="Arial"/>
                <w:lang w:eastAsia="en-GB"/>
              </w:rPr>
            </w:pPr>
          </w:p>
          <w:p w14:paraId="44AA6B6C" w14:textId="77777777" w:rsidR="007D30B5" w:rsidRDefault="007D30B5" w:rsidP="00524D65">
            <w:pPr>
              <w:rPr>
                <w:rFonts w:cs="Arial"/>
                <w:lang w:eastAsia="en-GB"/>
              </w:rPr>
            </w:pPr>
            <w:r w:rsidRPr="007F7745">
              <w:rPr>
                <w:rFonts w:cs="Arial"/>
                <w:lang w:eastAsia="en-GB"/>
              </w:rPr>
              <w:t>Some parasitic life</w:t>
            </w:r>
            <w:r>
              <w:rPr>
                <w:rFonts w:cs="Arial"/>
                <w:lang w:eastAsia="en-GB"/>
              </w:rPr>
              <w:t xml:space="preserve"> </w:t>
            </w:r>
            <w:r w:rsidRPr="007F7745">
              <w:rPr>
                <w:rFonts w:cs="Arial"/>
                <w:lang w:eastAsia="en-GB"/>
              </w:rPr>
              <w:t>cycles involve intermediate (secondary) hosts to allow them to complete their life</w:t>
            </w:r>
            <w:r>
              <w:rPr>
                <w:rFonts w:cs="Arial"/>
                <w:lang w:eastAsia="en-GB"/>
              </w:rPr>
              <w:t xml:space="preserve"> </w:t>
            </w:r>
            <w:r w:rsidRPr="007F7745">
              <w:rPr>
                <w:rFonts w:cs="Arial"/>
                <w:lang w:eastAsia="en-GB"/>
              </w:rPr>
              <w:t>cycle.</w:t>
            </w:r>
          </w:p>
          <w:p w14:paraId="58E7DD22" w14:textId="77777777" w:rsidR="007D30B5" w:rsidRDefault="007D30B5" w:rsidP="00524D65">
            <w:pPr>
              <w:rPr>
                <w:rFonts w:cs="Arial"/>
                <w:lang w:eastAsia="en-GB"/>
              </w:rPr>
            </w:pPr>
          </w:p>
          <w:p w14:paraId="521B4574" w14:textId="77777777" w:rsidR="007D30B5" w:rsidRDefault="007D30B5" w:rsidP="00524D65">
            <w:pPr>
              <w:rPr>
                <w:rFonts w:cs="Arial"/>
                <w:lang w:eastAsia="en-GB"/>
              </w:rPr>
            </w:pPr>
          </w:p>
          <w:p w14:paraId="7B4466C0" w14:textId="77777777" w:rsidR="007D30B5" w:rsidRPr="007F7745" w:rsidRDefault="007D30B5" w:rsidP="00524D65">
            <w:pPr>
              <w:rPr>
                <w:rFonts w:cs="Arial"/>
                <w:lang w:eastAsia="en-GB"/>
              </w:rPr>
            </w:pPr>
          </w:p>
        </w:tc>
        <w:tc>
          <w:tcPr>
            <w:tcW w:w="4345" w:type="dxa"/>
          </w:tcPr>
          <w:p w14:paraId="0A26DE5F" w14:textId="77777777" w:rsidR="007D30B5" w:rsidRPr="007F7745" w:rsidRDefault="007D30B5" w:rsidP="00524D65">
            <w:pPr>
              <w:rPr>
                <w:rFonts w:cs="Arial"/>
              </w:rPr>
            </w:pPr>
          </w:p>
        </w:tc>
        <w:tc>
          <w:tcPr>
            <w:tcW w:w="4346" w:type="dxa"/>
          </w:tcPr>
          <w:p w14:paraId="102D977D"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Cs w:val="22"/>
              </w:rPr>
            </w:pPr>
            <w:r w:rsidRPr="007F7745">
              <w:rPr>
                <w:rFonts w:eastAsiaTheme="minorHAnsi" w:cs="Arial"/>
                <w:color w:val="000000"/>
                <w:szCs w:val="22"/>
              </w:rPr>
              <w:t>Observe microscope slides of parasites.</w:t>
            </w:r>
          </w:p>
          <w:p w14:paraId="401959FF" w14:textId="77777777" w:rsidR="007D30B5" w:rsidRPr="007F7745" w:rsidRDefault="007D30B5" w:rsidP="00524D65">
            <w:pPr>
              <w:rPr>
                <w:rFonts w:cs="Arial"/>
              </w:rPr>
            </w:pPr>
          </w:p>
        </w:tc>
      </w:tr>
      <w:tr w:rsidR="007D30B5" w:rsidRPr="007F7745" w14:paraId="2BC0D0D7" w14:textId="77777777" w:rsidTr="00524D65">
        <w:tc>
          <w:tcPr>
            <w:tcW w:w="4345" w:type="dxa"/>
          </w:tcPr>
          <w:p w14:paraId="01BC159A" w14:textId="77777777" w:rsidR="007D30B5" w:rsidRDefault="007D30B5" w:rsidP="00524D65">
            <w:r>
              <w:rPr>
                <w:lang w:eastAsia="en-GB"/>
              </w:rPr>
              <w:lastRenderedPageBreak/>
              <w:t>(</w:t>
            </w:r>
            <w:r w:rsidRPr="0027170B">
              <w:t>b) Mutualism</w:t>
            </w:r>
          </w:p>
          <w:p w14:paraId="279560A1" w14:textId="77777777" w:rsidR="007D30B5" w:rsidRPr="0027170B" w:rsidRDefault="007D30B5" w:rsidP="00524D65"/>
          <w:p w14:paraId="28A8D65C" w14:textId="77777777" w:rsidR="007D30B5" w:rsidRPr="0027170B" w:rsidRDefault="007D30B5" w:rsidP="00524D65">
            <w:r w:rsidRPr="0027170B">
              <w:t>Both mutualistic partner species benefit in an interdependent relationship.</w:t>
            </w:r>
          </w:p>
          <w:p w14:paraId="7034580B" w14:textId="77777777" w:rsidR="007D30B5" w:rsidRPr="007F7745" w:rsidRDefault="007D30B5" w:rsidP="00524D65">
            <w:pPr>
              <w:rPr>
                <w:rFonts w:cs="Arial"/>
              </w:rPr>
            </w:pPr>
          </w:p>
        </w:tc>
        <w:tc>
          <w:tcPr>
            <w:tcW w:w="4345" w:type="dxa"/>
          </w:tcPr>
          <w:p w14:paraId="232288EC" w14:textId="77777777" w:rsidR="007D30B5" w:rsidRPr="007F7745" w:rsidRDefault="007D30B5" w:rsidP="00524D65">
            <w:pPr>
              <w:rPr>
                <w:rFonts w:cs="Arial"/>
              </w:rPr>
            </w:pPr>
          </w:p>
        </w:tc>
        <w:tc>
          <w:tcPr>
            <w:tcW w:w="4346" w:type="dxa"/>
          </w:tcPr>
          <w:p w14:paraId="7EEB8100" w14:textId="77777777" w:rsidR="007D30B5" w:rsidRPr="007F7745" w:rsidRDefault="007D30B5" w:rsidP="00524D65">
            <w:pPr>
              <w:rPr>
                <w:rFonts w:cs="Arial"/>
              </w:rPr>
            </w:pPr>
          </w:p>
        </w:tc>
      </w:tr>
      <w:tr w:rsidR="007D30B5" w:rsidRPr="007F7745" w14:paraId="2091EDEF" w14:textId="77777777" w:rsidTr="00524D65">
        <w:tc>
          <w:tcPr>
            <w:tcW w:w="4345" w:type="dxa"/>
          </w:tcPr>
          <w:p w14:paraId="1F189B0E" w14:textId="77777777" w:rsidR="007D30B5" w:rsidRPr="007D30B5" w:rsidRDefault="007D30B5" w:rsidP="007D30B5">
            <w:pPr>
              <w:rPr>
                <w:b/>
              </w:rPr>
            </w:pPr>
            <w:r w:rsidRPr="007D30B5">
              <w:rPr>
                <w:b/>
              </w:rPr>
              <w:t>6</w:t>
            </w:r>
            <w:r w:rsidRPr="007D30B5">
              <w:rPr>
                <w:b/>
              </w:rPr>
              <w:tab/>
              <w:t>Social behaviour</w:t>
            </w:r>
          </w:p>
          <w:p w14:paraId="0E011E7D" w14:textId="77777777" w:rsidR="007D30B5" w:rsidRPr="007F7745" w:rsidRDefault="007D30B5" w:rsidP="00524D65">
            <w:pPr>
              <w:rPr>
                <w:rFonts w:cs="Arial"/>
              </w:rPr>
            </w:pPr>
            <w:r w:rsidRPr="007F7745">
              <w:rPr>
                <w:rFonts w:cs="Arial"/>
                <w:lang w:eastAsia="en-GB"/>
              </w:rPr>
              <w:t>(a) Many animals live in social groups and have behaviours that are adapted to group living such as social hierarchy, co-operative hunting and social defence.</w:t>
            </w:r>
          </w:p>
        </w:tc>
        <w:tc>
          <w:tcPr>
            <w:tcW w:w="4345" w:type="dxa"/>
          </w:tcPr>
          <w:p w14:paraId="5BFB4FF0" w14:textId="77777777" w:rsidR="007D30B5" w:rsidRPr="007F7745" w:rsidRDefault="007D30B5" w:rsidP="00524D65">
            <w:pPr>
              <w:rPr>
                <w:rFonts w:cs="Arial"/>
                <w:lang w:eastAsia="en-GB"/>
              </w:rPr>
            </w:pPr>
          </w:p>
          <w:p w14:paraId="5336A2AC" w14:textId="77777777" w:rsidR="007D30B5" w:rsidRPr="007F7745" w:rsidRDefault="007D30B5" w:rsidP="00524D65">
            <w:pPr>
              <w:tabs>
                <w:tab w:val="clear" w:pos="567"/>
              </w:tabs>
              <w:rPr>
                <w:rFonts w:cs="Arial"/>
                <w:noProof/>
                <w:szCs w:val="22"/>
                <w:lang w:eastAsia="en-GB"/>
              </w:rPr>
            </w:pPr>
            <w:r w:rsidRPr="007F7745">
              <w:rPr>
                <w:rFonts w:cs="Arial"/>
                <w:noProof/>
                <w:szCs w:val="22"/>
                <w:lang w:eastAsia="en-GB"/>
              </w:rPr>
              <w:t>Social hierarchy is a rank order within a group of animals consisting of a dominant and subordinate members. In a social hierarchy, dominant individuals carry out ritualistic (threat) displays whilst subordinate animals carry out appeasement behaviour to reduce conflict.</w:t>
            </w:r>
          </w:p>
          <w:p w14:paraId="720B7D51" w14:textId="77777777" w:rsidR="007D30B5" w:rsidRPr="007F7745" w:rsidRDefault="007D30B5" w:rsidP="00524D65">
            <w:pPr>
              <w:tabs>
                <w:tab w:val="clear" w:pos="567"/>
              </w:tabs>
              <w:rPr>
                <w:rFonts w:cs="Arial"/>
                <w:noProof/>
                <w:szCs w:val="22"/>
                <w:lang w:eastAsia="en-GB"/>
              </w:rPr>
            </w:pPr>
          </w:p>
          <w:p w14:paraId="3DD38EA7" w14:textId="77777777" w:rsidR="007D30B5" w:rsidRPr="007F7745" w:rsidRDefault="007D30B5" w:rsidP="00524D65">
            <w:pPr>
              <w:tabs>
                <w:tab w:val="clear" w:pos="567"/>
              </w:tabs>
              <w:rPr>
                <w:rFonts w:cs="Arial"/>
                <w:noProof/>
                <w:szCs w:val="22"/>
              </w:rPr>
            </w:pPr>
            <w:r w:rsidRPr="007F7745">
              <w:rPr>
                <w:rFonts w:cs="Arial"/>
                <w:noProof/>
                <w:szCs w:val="22"/>
                <w:lang w:eastAsia="en-GB"/>
              </w:rPr>
              <w:t xml:space="preserve">Social hierarchies </w:t>
            </w:r>
            <w:r w:rsidRPr="007F7745">
              <w:rPr>
                <w:rFonts w:cs="Arial"/>
                <w:noProof/>
                <w:szCs w:val="22"/>
              </w:rPr>
              <w:t>increase the chances of the dominant animal’s favourable genes being passed on to offspring</w:t>
            </w:r>
            <w:r w:rsidRPr="007F7745">
              <w:rPr>
                <w:rFonts w:cs="Arial"/>
                <w:noProof/>
                <w:szCs w:val="22"/>
                <w:lang w:eastAsia="en-GB"/>
              </w:rPr>
              <w:t>. Animals often form alliances in social hierarchies to increase their social status within the group.</w:t>
            </w:r>
          </w:p>
          <w:p w14:paraId="78146AD1" w14:textId="77777777" w:rsidR="007D30B5" w:rsidRPr="007F7745" w:rsidRDefault="007D30B5" w:rsidP="00524D65">
            <w:pPr>
              <w:rPr>
                <w:rFonts w:cs="Arial"/>
                <w:lang w:eastAsia="en-GB"/>
              </w:rPr>
            </w:pPr>
          </w:p>
          <w:p w14:paraId="4252BF13" w14:textId="77777777" w:rsidR="007D30B5" w:rsidRPr="007F7745" w:rsidRDefault="007D30B5" w:rsidP="00524D65">
            <w:pPr>
              <w:rPr>
                <w:rFonts w:cs="Arial"/>
                <w:lang w:eastAsia="en-GB"/>
              </w:rPr>
            </w:pPr>
            <w:r w:rsidRPr="007F7745">
              <w:rPr>
                <w:rFonts w:cs="Arial"/>
                <w:lang w:eastAsia="en-GB"/>
              </w:rPr>
              <w:t xml:space="preserve">Co-operative hunting may benefit subordinate animals as well as dominant ones, as they may gain more food than by foraging alone. Less energy is used per individual. Co-operative hunting enables </w:t>
            </w:r>
            <w:r w:rsidRPr="007F7745">
              <w:rPr>
                <w:rFonts w:cs="Arial"/>
                <w:lang w:eastAsia="en-GB"/>
              </w:rPr>
              <w:lastRenderedPageBreak/>
              <w:t>larger prey to be caught and increases the chance of success.</w:t>
            </w:r>
          </w:p>
          <w:p w14:paraId="7B790C26" w14:textId="77777777" w:rsidR="007D30B5" w:rsidRPr="007F7745" w:rsidRDefault="007D30B5" w:rsidP="00524D65">
            <w:pPr>
              <w:rPr>
                <w:rFonts w:cs="Arial"/>
                <w:lang w:eastAsia="en-GB"/>
              </w:rPr>
            </w:pPr>
          </w:p>
          <w:p w14:paraId="6DD3FC3F" w14:textId="77777777" w:rsidR="007D30B5" w:rsidRDefault="007D30B5" w:rsidP="00524D65">
            <w:pPr>
              <w:rPr>
                <w:rFonts w:cs="Arial"/>
                <w:lang w:eastAsia="en-GB"/>
              </w:rPr>
            </w:pPr>
            <w:r w:rsidRPr="007F7745">
              <w:rPr>
                <w:rFonts w:cs="Arial"/>
                <w:lang w:eastAsia="en-GB"/>
              </w:rPr>
              <w:t>Social defence strategies increase the chance of survival as some individuals can watch for predators whilst others can forage for food. Groups adopt specialised formations when under attack protecting their young.</w:t>
            </w:r>
          </w:p>
          <w:p w14:paraId="7880F332" w14:textId="77777777" w:rsidR="007D30B5" w:rsidRPr="007F7745" w:rsidRDefault="007D30B5" w:rsidP="00524D65">
            <w:pPr>
              <w:rPr>
                <w:rFonts w:cs="Arial"/>
                <w:lang w:eastAsia="en-GB"/>
              </w:rPr>
            </w:pPr>
          </w:p>
        </w:tc>
        <w:tc>
          <w:tcPr>
            <w:tcW w:w="4346" w:type="dxa"/>
          </w:tcPr>
          <w:p w14:paraId="05FEBE2D" w14:textId="77777777" w:rsidR="007D30B5" w:rsidRPr="007F7745" w:rsidRDefault="007D30B5" w:rsidP="00524D65">
            <w:pPr>
              <w:rPr>
                <w:rFonts w:cs="Arial"/>
              </w:rPr>
            </w:pPr>
          </w:p>
          <w:p w14:paraId="18D28550" w14:textId="77777777" w:rsidR="007D30B5" w:rsidRPr="007F7745" w:rsidRDefault="007D30B5" w:rsidP="00524D65">
            <w:pPr>
              <w:rPr>
                <w:rFonts w:cs="Arial"/>
              </w:rPr>
            </w:pPr>
          </w:p>
          <w:p w14:paraId="5F51140B" w14:textId="77777777" w:rsidR="007D30B5" w:rsidRPr="007F7745" w:rsidRDefault="007D30B5" w:rsidP="00524D65">
            <w:pPr>
              <w:rPr>
                <w:rFonts w:cs="Arial"/>
              </w:rPr>
            </w:pPr>
          </w:p>
          <w:p w14:paraId="447ADCDC" w14:textId="77777777" w:rsidR="007D30B5" w:rsidRPr="007F7745" w:rsidRDefault="007D30B5" w:rsidP="00524D65">
            <w:pPr>
              <w:rPr>
                <w:rFonts w:cs="Arial"/>
              </w:rPr>
            </w:pPr>
          </w:p>
          <w:p w14:paraId="3877CF38" w14:textId="77777777" w:rsidR="007D30B5" w:rsidRPr="007F7745" w:rsidRDefault="007D30B5" w:rsidP="00524D65">
            <w:pPr>
              <w:rPr>
                <w:rFonts w:cs="Arial"/>
              </w:rPr>
            </w:pPr>
          </w:p>
          <w:p w14:paraId="67557560" w14:textId="77777777" w:rsidR="007D30B5" w:rsidRPr="007F7745" w:rsidRDefault="007D30B5" w:rsidP="00524D65">
            <w:pPr>
              <w:rPr>
                <w:rFonts w:cs="Arial"/>
              </w:rPr>
            </w:pPr>
          </w:p>
          <w:p w14:paraId="5484E281" w14:textId="77777777" w:rsidR="007D30B5" w:rsidRPr="007F7745" w:rsidRDefault="007D30B5" w:rsidP="00524D65">
            <w:pPr>
              <w:rPr>
                <w:rFonts w:cs="Arial"/>
              </w:rPr>
            </w:pPr>
          </w:p>
          <w:p w14:paraId="08F247A8" w14:textId="77777777" w:rsidR="007D30B5" w:rsidRPr="007F7745" w:rsidRDefault="007D30B5" w:rsidP="00524D65">
            <w:pPr>
              <w:rPr>
                <w:rFonts w:cs="Arial"/>
              </w:rPr>
            </w:pPr>
          </w:p>
          <w:p w14:paraId="51B3B4DF" w14:textId="77777777" w:rsidR="007D30B5" w:rsidRPr="007F7745" w:rsidRDefault="007D30B5" w:rsidP="00524D65">
            <w:pPr>
              <w:rPr>
                <w:rFonts w:cs="Arial"/>
              </w:rPr>
            </w:pPr>
          </w:p>
          <w:p w14:paraId="762EBBBB" w14:textId="77777777" w:rsidR="007D30B5" w:rsidRPr="007F7745" w:rsidRDefault="007D30B5" w:rsidP="00524D65">
            <w:pPr>
              <w:rPr>
                <w:rFonts w:cs="Arial"/>
              </w:rPr>
            </w:pPr>
          </w:p>
          <w:p w14:paraId="79E4E446" w14:textId="77777777" w:rsidR="007D30B5" w:rsidRPr="007F7745" w:rsidRDefault="007D30B5" w:rsidP="00524D65">
            <w:pPr>
              <w:rPr>
                <w:rFonts w:cs="Arial"/>
              </w:rPr>
            </w:pPr>
          </w:p>
          <w:p w14:paraId="5D164EA2" w14:textId="77777777" w:rsidR="007D30B5" w:rsidRPr="007F7745" w:rsidRDefault="007D30B5" w:rsidP="00524D65">
            <w:pPr>
              <w:rPr>
                <w:rFonts w:cs="Arial"/>
              </w:rPr>
            </w:pPr>
          </w:p>
          <w:p w14:paraId="3BD38AC6" w14:textId="77777777" w:rsidR="007D30B5" w:rsidRPr="007F7745" w:rsidRDefault="007D30B5" w:rsidP="00524D65">
            <w:pPr>
              <w:rPr>
                <w:rFonts w:cs="Arial"/>
              </w:rPr>
            </w:pPr>
          </w:p>
          <w:p w14:paraId="3D7F9350" w14:textId="77777777" w:rsidR="007D30B5" w:rsidRPr="007F7745" w:rsidRDefault="007D30B5" w:rsidP="00524D65">
            <w:pPr>
              <w:rPr>
                <w:rFonts w:cs="Arial"/>
              </w:rPr>
            </w:pPr>
          </w:p>
          <w:p w14:paraId="6243458B" w14:textId="77777777" w:rsidR="007D30B5" w:rsidRPr="007F7745" w:rsidRDefault="007D30B5" w:rsidP="00524D65">
            <w:pPr>
              <w:rPr>
                <w:rFonts w:cs="Arial"/>
              </w:rPr>
            </w:pPr>
          </w:p>
          <w:p w14:paraId="49CFCB66" w14:textId="77777777" w:rsidR="007D30B5" w:rsidRPr="007F7745" w:rsidRDefault="007D30B5" w:rsidP="00524D65">
            <w:pPr>
              <w:rPr>
                <w:rFonts w:cs="Arial"/>
              </w:rPr>
            </w:pPr>
          </w:p>
          <w:p w14:paraId="43BAE318" w14:textId="77777777" w:rsidR="007D30B5" w:rsidRDefault="007D30B5" w:rsidP="00524D65">
            <w:pPr>
              <w:rPr>
                <w:rFonts w:cs="Arial"/>
              </w:rPr>
            </w:pPr>
          </w:p>
          <w:p w14:paraId="73A6DDCB" w14:textId="77777777" w:rsidR="007D30B5" w:rsidRPr="007F7745" w:rsidRDefault="007D30B5" w:rsidP="00524D65">
            <w:r w:rsidRPr="007F7745">
              <w:rPr>
                <w:rFonts w:cs="Arial"/>
              </w:rPr>
              <w:t>View video clips of orca, wolves, lions and chimpanzees co</w:t>
            </w:r>
            <w:r>
              <w:rPr>
                <w:rFonts w:cs="Arial"/>
              </w:rPr>
              <w:t>-</w:t>
            </w:r>
            <w:r w:rsidRPr="007F7745">
              <w:rPr>
                <w:rFonts w:cs="Arial"/>
              </w:rPr>
              <w:t>operatively hunting.</w:t>
            </w:r>
            <w:r w:rsidRPr="007F7745">
              <w:t xml:space="preserve"> </w:t>
            </w:r>
          </w:p>
          <w:p w14:paraId="639798EC" w14:textId="77777777" w:rsidR="007D30B5" w:rsidRPr="007F7745" w:rsidRDefault="007D30B5" w:rsidP="00524D65"/>
          <w:p w14:paraId="49D29064" w14:textId="77777777" w:rsidR="007D30B5" w:rsidRPr="007F7745" w:rsidRDefault="007D30B5" w:rsidP="00524D65"/>
          <w:p w14:paraId="2DFA336E" w14:textId="77777777" w:rsidR="007D30B5" w:rsidRPr="007F7745" w:rsidRDefault="007D30B5" w:rsidP="00524D65"/>
          <w:p w14:paraId="7293DA66" w14:textId="77777777" w:rsidR="007D30B5" w:rsidRDefault="007D30B5" w:rsidP="00524D65"/>
          <w:p w14:paraId="2D2E7A49" w14:textId="77777777" w:rsidR="007D30B5" w:rsidRDefault="007D30B5" w:rsidP="00524D65"/>
          <w:p w14:paraId="6B16067A" w14:textId="77777777" w:rsidR="007D30B5" w:rsidRDefault="007D30B5" w:rsidP="00524D65"/>
          <w:p w14:paraId="47036CDB" w14:textId="77777777" w:rsidR="007D30B5" w:rsidRPr="007F7745" w:rsidRDefault="007D30B5" w:rsidP="00524D65"/>
          <w:p w14:paraId="6973F52F" w14:textId="77777777" w:rsidR="007D30B5" w:rsidRPr="007F7745" w:rsidRDefault="007D30B5" w:rsidP="00524D65">
            <w:pPr>
              <w:rPr>
                <w:rFonts w:cs="Arial"/>
              </w:rPr>
            </w:pPr>
            <w:r w:rsidRPr="007F7745">
              <w:rPr>
                <w:rFonts w:cs="Arial"/>
              </w:rPr>
              <w:t xml:space="preserve">View </w:t>
            </w:r>
            <w:r>
              <w:rPr>
                <w:rFonts w:cs="Arial"/>
              </w:rPr>
              <w:t xml:space="preserve">video clips of </w:t>
            </w:r>
            <w:r w:rsidRPr="007F7745">
              <w:rPr>
                <w:rFonts w:cs="Arial"/>
              </w:rPr>
              <w:t>social defence in musk oxen, meerkats and starlings.</w:t>
            </w:r>
          </w:p>
        </w:tc>
      </w:tr>
      <w:tr w:rsidR="007D30B5" w:rsidRPr="007F7745" w14:paraId="5189A790" w14:textId="77777777" w:rsidTr="00524D65">
        <w:tc>
          <w:tcPr>
            <w:tcW w:w="4345" w:type="dxa"/>
          </w:tcPr>
          <w:p w14:paraId="1961A5D8" w14:textId="77777777" w:rsidR="007D30B5" w:rsidRPr="00507B76" w:rsidRDefault="007D30B5" w:rsidP="00524D65">
            <w:r w:rsidRPr="00507B76">
              <w:lastRenderedPageBreak/>
              <w:t>(b) Altruism and kin selection and its influence on survival.</w:t>
            </w:r>
          </w:p>
          <w:p w14:paraId="522415E7" w14:textId="77777777" w:rsidR="007D30B5" w:rsidRPr="00507B76" w:rsidRDefault="007D30B5" w:rsidP="00524D65"/>
          <w:p w14:paraId="4D690EDE" w14:textId="77777777" w:rsidR="007D30B5" w:rsidRDefault="007D30B5" w:rsidP="00524D65">
            <w:r w:rsidRPr="00507B76">
              <w:t>An altruistic behaviour harms the donor individual but benefits the recipient.</w:t>
            </w:r>
          </w:p>
          <w:p w14:paraId="526C2D38" w14:textId="77777777" w:rsidR="007D30B5" w:rsidRPr="00507B76" w:rsidRDefault="007D30B5" w:rsidP="00524D65"/>
          <w:p w14:paraId="1B0F9DA1" w14:textId="77777777" w:rsidR="007D30B5" w:rsidRPr="00507B76" w:rsidRDefault="007D30B5" w:rsidP="00524D65">
            <w:r w:rsidRPr="00507B76">
              <w:t xml:space="preserve">Behaviour that appears to be altruistic can be common between a donor and a recipient if they are related (kin). </w:t>
            </w:r>
          </w:p>
          <w:p w14:paraId="411EECA0" w14:textId="77777777" w:rsidR="007D30B5" w:rsidRPr="00507B76" w:rsidRDefault="007D30B5" w:rsidP="00524D65"/>
          <w:p w14:paraId="5A68865F" w14:textId="77777777" w:rsidR="007D30B5" w:rsidRDefault="007D30B5" w:rsidP="00524D65">
            <w:r w:rsidRPr="00507B76">
              <w:t>The donor will benefit in kin selection in terms of the increased chances of survival of shared genes in the recipient’s offspring or future offspring.</w:t>
            </w:r>
          </w:p>
          <w:p w14:paraId="76F7D8F4" w14:textId="77777777" w:rsidR="007D30B5" w:rsidRDefault="007D30B5" w:rsidP="00524D65"/>
          <w:p w14:paraId="1D4AFECE" w14:textId="77777777" w:rsidR="007D30B5" w:rsidRDefault="007D30B5" w:rsidP="00524D65"/>
          <w:p w14:paraId="611DE98B" w14:textId="77777777" w:rsidR="007D30B5" w:rsidRPr="00507B76" w:rsidRDefault="007D30B5" w:rsidP="00524D65"/>
          <w:p w14:paraId="539568FD" w14:textId="77777777" w:rsidR="007D30B5" w:rsidRPr="00507B76" w:rsidRDefault="007D30B5" w:rsidP="00524D65"/>
        </w:tc>
        <w:tc>
          <w:tcPr>
            <w:tcW w:w="4345" w:type="dxa"/>
          </w:tcPr>
          <w:p w14:paraId="25E9968A" w14:textId="77777777" w:rsidR="007D30B5" w:rsidRPr="00507B76" w:rsidRDefault="007D30B5" w:rsidP="00524D65"/>
          <w:p w14:paraId="0D4103CD" w14:textId="77777777" w:rsidR="007D30B5" w:rsidRPr="00507B76" w:rsidRDefault="007D30B5" w:rsidP="00524D65"/>
          <w:p w14:paraId="123B96E2" w14:textId="77777777" w:rsidR="007D30B5" w:rsidRPr="00507B76" w:rsidRDefault="007D30B5" w:rsidP="00524D65"/>
          <w:p w14:paraId="1318138D" w14:textId="77777777" w:rsidR="007D30B5" w:rsidRPr="00507B76" w:rsidRDefault="007D30B5" w:rsidP="00524D65">
            <w:r w:rsidRPr="00507B76">
              <w:t>Reciprocal altruism, where the roles of donor and recipient later reverse, often occurs in social animals.</w:t>
            </w:r>
          </w:p>
        </w:tc>
        <w:tc>
          <w:tcPr>
            <w:tcW w:w="4346" w:type="dxa"/>
          </w:tcPr>
          <w:p w14:paraId="1DB2CB96" w14:textId="77777777" w:rsidR="007D30B5" w:rsidRPr="00507B76" w:rsidRDefault="007D30B5" w:rsidP="00524D65"/>
          <w:p w14:paraId="6F38F848" w14:textId="77777777" w:rsidR="007D30B5" w:rsidRPr="00507B76" w:rsidRDefault="007D30B5" w:rsidP="00524D65"/>
          <w:p w14:paraId="7799C43C" w14:textId="77777777" w:rsidR="007D30B5" w:rsidRPr="00507B76" w:rsidRDefault="007D30B5" w:rsidP="00524D65"/>
          <w:p w14:paraId="610A2928" w14:textId="77777777" w:rsidR="007D30B5" w:rsidRPr="00507B76" w:rsidRDefault="007D30B5" w:rsidP="00524D65">
            <w:pPr>
              <w:rPr>
                <w:rFonts w:eastAsiaTheme="minorHAnsi"/>
              </w:rPr>
            </w:pPr>
            <w:r w:rsidRPr="00507B76">
              <w:rPr>
                <w:rFonts w:eastAsiaTheme="minorHAnsi"/>
              </w:rPr>
              <w:t xml:space="preserve">Research reciprocal altruism using the prisoner’s dilemma. </w:t>
            </w:r>
          </w:p>
          <w:p w14:paraId="5DD9CB01" w14:textId="77777777" w:rsidR="007D30B5" w:rsidRPr="00507B76" w:rsidRDefault="007D30B5" w:rsidP="00524D65">
            <w:pPr>
              <w:rPr>
                <w:rFonts w:eastAsiaTheme="minorHAnsi"/>
              </w:rPr>
            </w:pPr>
          </w:p>
          <w:p w14:paraId="074DDFA6" w14:textId="77777777" w:rsidR="007D30B5" w:rsidRPr="00507B76" w:rsidRDefault="007D30B5" w:rsidP="00524D65">
            <w:r w:rsidRPr="00507B76">
              <w:t xml:space="preserve">Analyse data on helper behaviour and relatedness. </w:t>
            </w:r>
          </w:p>
        </w:tc>
      </w:tr>
      <w:tr w:rsidR="007D30B5" w:rsidRPr="007F7745" w14:paraId="1DAA0BBB" w14:textId="77777777" w:rsidTr="00524D65">
        <w:tc>
          <w:tcPr>
            <w:tcW w:w="4345" w:type="dxa"/>
          </w:tcPr>
          <w:p w14:paraId="28EE2B5C" w14:textId="77777777" w:rsidR="007D30B5" w:rsidRPr="00CD72AD" w:rsidRDefault="007D30B5" w:rsidP="00524D65">
            <w:r w:rsidRPr="00CD72AD">
              <w:lastRenderedPageBreak/>
              <w:t>(c) Social insects and the structure of their society in which only some individuals (queens and drones) contribute reproductively. Most members of the colony are sterile workers who co-operate with close relatives to raise relatives.</w:t>
            </w:r>
          </w:p>
          <w:p w14:paraId="54023F6A" w14:textId="77777777" w:rsidR="007D30B5" w:rsidRPr="00CD72AD" w:rsidRDefault="007D30B5" w:rsidP="00524D65"/>
          <w:p w14:paraId="75479AEC" w14:textId="77777777" w:rsidR="007D30B5" w:rsidRPr="00CD72AD" w:rsidRDefault="007D30B5" w:rsidP="00524D65"/>
        </w:tc>
        <w:tc>
          <w:tcPr>
            <w:tcW w:w="4345" w:type="dxa"/>
          </w:tcPr>
          <w:p w14:paraId="570F52A2" w14:textId="77777777" w:rsidR="007D30B5" w:rsidRPr="00CD72AD" w:rsidRDefault="007D30B5" w:rsidP="00524D65">
            <w:r w:rsidRPr="00CD72AD">
              <w:t>Social insects include bees, wasps, ants and termites.</w:t>
            </w:r>
          </w:p>
          <w:p w14:paraId="01E1F748" w14:textId="77777777" w:rsidR="007D30B5" w:rsidRPr="00CD72AD" w:rsidRDefault="007D30B5" w:rsidP="00524D65"/>
          <w:p w14:paraId="54D8443F" w14:textId="77777777" w:rsidR="007D30B5" w:rsidRPr="00CD72AD" w:rsidRDefault="007D30B5" w:rsidP="00524D65">
            <w:r w:rsidRPr="00CD72AD">
              <w:t>Other examples of workers’ roles include defending the hive, collecting pollen and carrying out waggle dances to show the direction of food.</w:t>
            </w:r>
          </w:p>
          <w:p w14:paraId="07BEFC7C" w14:textId="77777777" w:rsidR="007D30B5" w:rsidRPr="00CD72AD" w:rsidRDefault="007D30B5" w:rsidP="00524D65"/>
          <w:p w14:paraId="44E8D220" w14:textId="77777777" w:rsidR="007D30B5" w:rsidRPr="00CD72AD" w:rsidRDefault="007D30B5" w:rsidP="00524D65">
            <w:r w:rsidRPr="00CD72AD">
              <w:t>Sterile workers raise relatives to increase survival of shared genes.</w:t>
            </w:r>
          </w:p>
          <w:p w14:paraId="32D1EE7E" w14:textId="77777777" w:rsidR="007D30B5" w:rsidRPr="00CD72AD" w:rsidRDefault="007D30B5" w:rsidP="00524D65"/>
        </w:tc>
        <w:tc>
          <w:tcPr>
            <w:tcW w:w="4346" w:type="dxa"/>
          </w:tcPr>
          <w:p w14:paraId="3AB71B96" w14:textId="77777777" w:rsidR="007D30B5" w:rsidRPr="00CD72AD" w:rsidRDefault="007D30B5" w:rsidP="00524D65">
            <w:r w:rsidRPr="00CD72AD">
              <w:t xml:space="preserve">View video clips of </w:t>
            </w:r>
            <w:r>
              <w:t xml:space="preserve">the </w:t>
            </w:r>
            <w:r w:rsidRPr="00CD72AD">
              <w:t>queen</w:t>
            </w:r>
            <w:r>
              <w:t>’s role</w:t>
            </w:r>
            <w:r w:rsidRPr="00CD72AD">
              <w:t xml:space="preserve"> and workers</w:t>
            </w:r>
            <w:r>
              <w:t>’</w:t>
            </w:r>
            <w:r w:rsidRPr="00CD72AD">
              <w:t xml:space="preserve"> roles in termite and honey</w:t>
            </w:r>
            <w:r>
              <w:t xml:space="preserve"> </w:t>
            </w:r>
            <w:r w:rsidRPr="00CD72AD">
              <w:t>bee colonies.</w:t>
            </w:r>
          </w:p>
        </w:tc>
      </w:tr>
      <w:tr w:rsidR="007D30B5" w:rsidRPr="007F7745" w14:paraId="2E199499" w14:textId="77777777" w:rsidTr="00524D65">
        <w:tc>
          <w:tcPr>
            <w:tcW w:w="4345" w:type="dxa"/>
          </w:tcPr>
          <w:p w14:paraId="1F90CE4A" w14:textId="77777777" w:rsidR="007D30B5" w:rsidRPr="007F7745" w:rsidRDefault="007D30B5" w:rsidP="00524D65">
            <w:pPr>
              <w:rPr>
                <w:rFonts w:cs="Arial"/>
                <w:lang w:eastAsia="en-GB"/>
              </w:rPr>
            </w:pPr>
            <w:r w:rsidRPr="007F7745">
              <w:rPr>
                <w:rFonts w:cs="Arial"/>
                <w:lang w:eastAsia="en-GB"/>
              </w:rPr>
              <w:t xml:space="preserve">(d) Primate </w:t>
            </w:r>
            <w:r>
              <w:rPr>
                <w:rFonts w:cs="Arial"/>
                <w:lang w:eastAsia="en-GB"/>
              </w:rPr>
              <w:t>behaviour</w:t>
            </w:r>
          </w:p>
          <w:p w14:paraId="1146C00E" w14:textId="77777777" w:rsidR="007D30B5" w:rsidRPr="007F7745" w:rsidRDefault="007D30B5" w:rsidP="00524D65">
            <w:pPr>
              <w:rPr>
                <w:rFonts w:cs="Arial"/>
                <w:lang w:eastAsia="en-GB"/>
              </w:rPr>
            </w:pPr>
            <w:r w:rsidRPr="007F7745">
              <w:rPr>
                <w:rFonts w:cs="Arial"/>
                <w:lang w:eastAsia="en-GB"/>
              </w:rPr>
              <w:t>Primates have a long period of parental care to allow learning of complex social behaviour.</w:t>
            </w:r>
          </w:p>
          <w:p w14:paraId="6242A463" w14:textId="77777777" w:rsidR="007D30B5" w:rsidRPr="007F7745" w:rsidRDefault="007D30B5" w:rsidP="00524D65">
            <w:pPr>
              <w:rPr>
                <w:rFonts w:cs="Arial"/>
                <w:lang w:eastAsia="en-GB"/>
              </w:rPr>
            </w:pPr>
          </w:p>
          <w:p w14:paraId="31A958DC" w14:textId="77777777" w:rsidR="007D30B5" w:rsidRDefault="007D30B5" w:rsidP="00524D65">
            <w:pPr>
              <w:rPr>
                <w:rFonts w:cs="Arial"/>
                <w:lang w:eastAsia="en-GB"/>
              </w:rPr>
            </w:pPr>
            <w:r w:rsidRPr="007F7745">
              <w:rPr>
                <w:rFonts w:cs="Arial"/>
                <w:lang w:eastAsia="en-GB"/>
              </w:rPr>
              <w:t>Complex social behaviours support the social hierarchy. This reduces conflict through ritualistic display and appeasement behaviour.</w:t>
            </w:r>
          </w:p>
          <w:p w14:paraId="48C2C32B" w14:textId="77777777" w:rsidR="007D30B5" w:rsidRPr="007F7745" w:rsidRDefault="007D30B5" w:rsidP="00524D65">
            <w:pPr>
              <w:rPr>
                <w:rFonts w:cs="Arial"/>
                <w:lang w:eastAsia="en-GB"/>
              </w:rPr>
            </w:pPr>
          </w:p>
          <w:p w14:paraId="72C61AE4" w14:textId="77777777" w:rsidR="007D30B5" w:rsidRDefault="007D30B5" w:rsidP="00524D65">
            <w:pPr>
              <w:rPr>
                <w:rFonts w:cs="Arial"/>
                <w:lang w:eastAsia="en-GB"/>
              </w:rPr>
            </w:pPr>
            <w:r w:rsidRPr="007F7745">
              <w:rPr>
                <w:rFonts w:cs="Arial"/>
                <w:lang w:eastAsia="en-GB"/>
              </w:rPr>
              <w:t>Alliances form between individuals, which are often used to increase social status within the group.</w:t>
            </w:r>
          </w:p>
          <w:p w14:paraId="3502879A" w14:textId="77777777" w:rsidR="007D30B5" w:rsidRDefault="007D30B5" w:rsidP="00524D65">
            <w:pPr>
              <w:rPr>
                <w:rFonts w:cs="Arial"/>
                <w:lang w:eastAsia="en-GB"/>
              </w:rPr>
            </w:pPr>
          </w:p>
          <w:p w14:paraId="3D18F2A4" w14:textId="77777777" w:rsidR="007D30B5" w:rsidRDefault="007D30B5" w:rsidP="00524D65">
            <w:pPr>
              <w:rPr>
                <w:rFonts w:cs="Arial"/>
                <w:lang w:eastAsia="en-GB"/>
              </w:rPr>
            </w:pPr>
          </w:p>
          <w:p w14:paraId="0121534D" w14:textId="77777777" w:rsidR="007D30B5" w:rsidRPr="007F7745" w:rsidRDefault="007D30B5" w:rsidP="00524D65">
            <w:pPr>
              <w:rPr>
                <w:rFonts w:cs="Arial"/>
                <w:lang w:eastAsia="en-GB"/>
              </w:rPr>
            </w:pPr>
          </w:p>
          <w:p w14:paraId="76855CA7" w14:textId="77777777" w:rsidR="007D30B5" w:rsidRPr="007F7745" w:rsidRDefault="007D30B5" w:rsidP="00524D65">
            <w:pPr>
              <w:rPr>
                <w:rFonts w:cs="Arial"/>
                <w:lang w:eastAsia="en-GB"/>
              </w:rPr>
            </w:pPr>
          </w:p>
        </w:tc>
        <w:tc>
          <w:tcPr>
            <w:tcW w:w="4345" w:type="dxa"/>
          </w:tcPr>
          <w:p w14:paraId="75406EE6" w14:textId="77777777" w:rsidR="007D30B5" w:rsidRPr="007F7745" w:rsidRDefault="007D30B5" w:rsidP="00524D65">
            <w:pPr>
              <w:rPr>
                <w:rFonts w:cs="Arial"/>
                <w:lang w:eastAsia="en-GB"/>
              </w:rPr>
            </w:pPr>
          </w:p>
          <w:p w14:paraId="43EB5914" w14:textId="77777777" w:rsidR="007D30B5" w:rsidRDefault="007D30B5" w:rsidP="00524D65">
            <w:pPr>
              <w:rPr>
                <w:rFonts w:cs="Arial"/>
                <w:lang w:eastAsia="en-GB"/>
              </w:rPr>
            </w:pPr>
          </w:p>
          <w:p w14:paraId="36C520EB" w14:textId="77777777" w:rsidR="007D30B5" w:rsidRPr="007F7745" w:rsidRDefault="007D30B5" w:rsidP="00524D65">
            <w:pPr>
              <w:rPr>
                <w:rFonts w:cs="Arial"/>
                <w:lang w:eastAsia="en-GB"/>
              </w:rPr>
            </w:pPr>
          </w:p>
          <w:p w14:paraId="438CAA3E" w14:textId="77777777" w:rsidR="007D30B5" w:rsidRPr="007F7745" w:rsidRDefault="007D30B5" w:rsidP="00524D65">
            <w:pPr>
              <w:rPr>
                <w:rFonts w:cs="Arial"/>
                <w:lang w:eastAsia="en-GB"/>
              </w:rPr>
            </w:pPr>
          </w:p>
          <w:p w14:paraId="066BE252" w14:textId="77777777" w:rsidR="007D30B5" w:rsidRPr="007F7745" w:rsidRDefault="007D30B5" w:rsidP="00524D65">
            <w:pPr>
              <w:rPr>
                <w:rFonts w:cs="Arial"/>
                <w:lang w:eastAsia="en-GB"/>
              </w:rPr>
            </w:pPr>
          </w:p>
          <w:p w14:paraId="73D61670" w14:textId="77777777" w:rsidR="007D30B5" w:rsidRPr="007F7745" w:rsidRDefault="007D30B5" w:rsidP="00524D65">
            <w:pPr>
              <w:rPr>
                <w:rFonts w:cs="Arial"/>
                <w:lang w:eastAsia="en-GB"/>
              </w:rPr>
            </w:pPr>
            <w:r w:rsidRPr="007F7745">
              <w:rPr>
                <w:rFonts w:cs="Arial"/>
                <w:lang w:eastAsia="en-GB"/>
              </w:rPr>
              <w:t>Grooming, facial expression, body posture and sexual presentation.</w:t>
            </w:r>
          </w:p>
          <w:p w14:paraId="7727BECB" w14:textId="77777777" w:rsidR="007D30B5" w:rsidRPr="007F7745" w:rsidRDefault="007D30B5" w:rsidP="00524D65">
            <w:pPr>
              <w:rPr>
                <w:rFonts w:cs="Arial"/>
              </w:rPr>
            </w:pPr>
          </w:p>
        </w:tc>
        <w:tc>
          <w:tcPr>
            <w:tcW w:w="4346" w:type="dxa"/>
          </w:tcPr>
          <w:p w14:paraId="4ACF788B" w14:textId="77777777" w:rsidR="007D30B5" w:rsidRDefault="007D30B5" w:rsidP="00524D65">
            <w:pPr>
              <w:rPr>
                <w:rFonts w:cs="Arial"/>
              </w:rPr>
            </w:pPr>
          </w:p>
          <w:p w14:paraId="14503DA5" w14:textId="77777777" w:rsidR="007D30B5" w:rsidRDefault="007D30B5" w:rsidP="00524D65">
            <w:pPr>
              <w:rPr>
                <w:rFonts w:cs="Arial"/>
              </w:rPr>
            </w:pPr>
          </w:p>
          <w:p w14:paraId="6559B1EA" w14:textId="77777777" w:rsidR="007D30B5" w:rsidRDefault="007D30B5" w:rsidP="00524D65">
            <w:pPr>
              <w:rPr>
                <w:rFonts w:cs="Arial"/>
              </w:rPr>
            </w:pPr>
          </w:p>
          <w:p w14:paraId="3D0B4915" w14:textId="77777777" w:rsidR="007D30B5" w:rsidRPr="007F7745" w:rsidRDefault="007D30B5" w:rsidP="00524D65">
            <w:pPr>
              <w:rPr>
                <w:rFonts w:cs="Arial"/>
              </w:rPr>
            </w:pPr>
          </w:p>
          <w:p w14:paraId="74FF73C2" w14:textId="77777777" w:rsidR="007D30B5" w:rsidRPr="007F7745" w:rsidRDefault="007D30B5" w:rsidP="00524D65">
            <w:pPr>
              <w:rPr>
                <w:rFonts w:cs="Arial"/>
              </w:rPr>
            </w:pPr>
          </w:p>
          <w:p w14:paraId="0708BE1C" w14:textId="77777777" w:rsidR="007D30B5" w:rsidRPr="007F7745" w:rsidRDefault="007D30B5" w:rsidP="00524D65">
            <w:pPr>
              <w:tabs>
                <w:tab w:val="clear" w:pos="284"/>
                <w:tab w:val="clear" w:pos="567"/>
              </w:tabs>
              <w:autoSpaceDE w:val="0"/>
              <w:autoSpaceDN w:val="0"/>
              <w:adjustRightInd w:val="0"/>
              <w:spacing w:line="240" w:lineRule="auto"/>
              <w:rPr>
                <w:rFonts w:eastAsiaTheme="minorHAnsi" w:cs="Arial"/>
                <w:color w:val="000000"/>
                <w:sz w:val="24"/>
                <w:szCs w:val="24"/>
              </w:rPr>
            </w:pPr>
            <w:r>
              <w:rPr>
                <w:rFonts w:eastAsiaTheme="minorHAnsi" w:cs="Arial"/>
                <w:color w:val="000000"/>
                <w:szCs w:val="22"/>
              </w:rPr>
              <w:t>View video</w:t>
            </w:r>
            <w:r w:rsidRPr="007F7745">
              <w:rPr>
                <w:rFonts w:eastAsiaTheme="minorHAnsi" w:cs="Arial"/>
                <w:color w:val="000000"/>
                <w:szCs w:val="22"/>
              </w:rPr>
              <w:t xml:space="preserve"> clips of primate behaviour. </w:t>
            </w:r>
          </w:p>
          <w:p w14:paraId="7571E98C" w14:textId="77777777" w:rsidR="007D30B5" w:rsidRPr="007F7745" w:rsidRDefault="007D30B5" w:rsidP="00524D65">
            <w:pPr>
              <w:rPr>
                <w:rFonts w:cs="Arial"/>
              </w:rPr>
            </w:pPr>
          </w:p>
        </w:tc>
      </w:tr>
      <w:tr w:rsidR="007D30B5" w:rsidRPr="007F7745" w14:paraId="11C4EB9D" w14:textId="77777777" w:rsidTr="00524D65">
        <w:tc>
          <w:tcPr>
            <w:tcW w:w="4345" w:type="dxa"/>
          </w:tcPr>
          <w:p w14:paraId="26668B6C" w14:textId="77777777" w:rsidR="007D30B5" w:rsidRPr="007D30B5" w:rsidRDefault="007D30B5" w:rsidP="007D30B5">
            <w:pPr>
              <w:rPr>
                <w:b/>
              </w:rPr>
            </w:pPr>
            <w:r w:rsidRPr="007D30B5">
              <w:rPr>
                <w:b/>
              </w:rPr>
              <w:lastRenderedPageBreak/>
              <w:t>7</w:t>
            </w:r>
            <w:r w:rsidRPr="007D30B5">
              <w:rPr>
                <w:b/>
              </w:rPr>
              <w:tab/>
              <w:t>Components of biodiversity</w:t>
            </w:r>
          </w:p>
          <w:p w14:paraId="46FF7FE8" w14:textId="77777777" w:rsidR="007D30B5" w:rsidRPr="005632CC" w:rsidRDefault="007D30B5" w:rsidP="00524D65">
            <w:r w:rsidRPr="005632CC">
              <w:t>Components of biodiversity are genetic diversity, species diversity and ecosystem diversity.</w:t>
            </w:r>
          </w:p>
          <w:p w14:paraId="52DAC0AB" w14:textId="77777777" w:rsidR="007D30B5" w:rsidRPr="005632CC" w:rsidRDefault="007D30B5" w:rsidP="00524D65"/>
          <w:p w14:paraId="2D1E54B6" w14:textId="77777777" w:rsidR="007D30B5" w:rsidRPr="005632CC" w:rsidRDefault="007D30B5" w:rsidP="00524D65">
            <w:r w:rsidRPr="005632CC">
              <w:t>Genetic diversity is the number and frequency of all the alleles within a population.</w:t>
            </w:r>
          </w:p>
          <w:p w14:paraId="7FA495DE" w14:textId="77777777" w:rsidR="007D30B5" w:rsidRPr="005632CC" w:rsidRDefault="007D30B5" w:rsidP="00524D65"/>
          <w:p w14:paraId="681657FD" w14:textId="77777777" w:rsidR="007D30B5" w:rsidRPr="005632CC" w:rsidRDefault="007D30B5" w:rsidP="00524D65"/>
          <w:p w14:paraId="3C3A65F1" w14:textId="77777777" w:rsidR="007D30B5" w:rsidRPr="005632CC" w:rsidRDefault="007D30B5" w:rsidP="00524D65">
            <w:r w:rsidRPr="005632CC">
              <w:t>Species diversity comprises the number of different species in an ecosystem (the species richness) and the proportion of each species in the ecosystem (the relative abundance).</w:t>
            </w:r>
          </w:p>
          <w:p w14:paraId="2765B102" w14:textId="77777777" w:rsidR="007D30B5" w:rsidRPr="005632CC" w:rsidRDefault="007D30B5" w:rsidP="00524D65"/>
          <w:p w14:paraId="03446722" w14:textId="77777777" w:rsidR="007D30B5" w:rsidRPr="005632CC" w:rsidRDefault="007D30B5" w:rsidP="00524D65">
            <w:r w:rsidRPr="005632CC">
              <w:t>Ecosystem diversity refers to the number of distinct ecosystems within a defined area.</w:t>
            </w:r>
          </w:p>
          <w:p w14:paraId="723528D0" w14:textId="77777777" w:rsidR="007D30B5" w:rsidRPr="007F7745" w:rsidRDefault="007D30B5" w:rsidP="00524D65">
            <w:pPr>
              <w:rPr>
                <w:rFonts w:cs="Arial"/>
                <w:lang w:eastAsia="en-GB"/>
              </w:rPr>
            </w:pPr>
          </w:p>
        </w:tc>
        <w:tc>
          <w:tcPr>
            <w:tcW w:w="4345" w:type="dxa"/>
          </w:tcPr>
          <w:p w14:paraId="7C6BACDF" w14:textId="77777777" w:rsidR="007D30B5" w:rsidRPr="005632CC" w:rsidRDefault="007D30B5" w:rsidP="00524D65"/>
          <w:p w14:paraId="49D3DAC7" w14:textId="77777777" w:rsidR="007D30B5" w:rsidRPr="005632CC" w:rsidRDefault="007D30B5" w:rsidP="00524D65"/>
          <w:p w14:paraId="5F7CD032" w14:textId="77777777" w:rsidR="007D30B5" w:rsidRPr="005632CC" w:rsidRDefault="007D30B5" w:rsidP="00524D65"/>
          <w:p w14:paraId="524BE814" w14:textId="77777777" w:rsidR="007D30B5" w:rsidRPr="005632CC" w:rsidRDefault="007D30B5" w:rsidP="00524D65"/>
          <w:p w14:paraId="45131FE8" w14:textId="77777777" w:rsidR="007D30B5" w:rsidRPr="005632CC" w:rsidRDefault="007D30B5" w:rsidP="00524D65"/>
          <w:p w14:paraId="09BBDC8E" w14:textId="77777777" w:rsidR="007D30B5" w:rsidRPr="005632CC" w:rsidRDefault="007D30B5" w:rsidP="00524D65">
            <w:r w:rsidRPr="005632CC">
              <w:t>If one population of a species dies out then the species may have lost some of its genetic diversity, and this may limit its ability to adapt to changing conditions.</w:t>
            </w:r>
          </w:p>
          <w:p w14:paraId="0708DBD4" w14:textId="77777777" w:rsidR="007D30B5" w:rsidRPr="005632CC" w:rsidRDefault="007D30B5" w:rsidP="00524D65"/>
          <w:p w14:paraId="79E5F5E1" w14:textId="77777777" w:rsidR="007D30B5" w:rsidRPr="005632CC" w:rsidRDefault="007D30B5" w:rsidP="00524D65">
            <w:r w:rsidRPr="005632CC">
              <w:t>A community with a dominant species has a lower species diversity than one with the same species richness but no particularly dominant species.</w:t>
            </w:r>
          </w:p>
          <w:p w14:paraId="0616BCD7" w14:textId="77777777" w:rsidR="007D30B5" w:rsidRPr="005632CC" w:rsidRDefault="007D30B5" w:rsidP="00524D65"/>
          <w:p w14:paraId="31574093" w14:textId="77777777" w:rsidR="007D30B5" w:rsidRPr="007F7745" w:rsidRDefault="007D30B5" w:rsidP="00524D65">
            <w:pPr>
              <w:rPr>
                <w:rFonts w:cs="Arial"/>
              </w:rPr>
            </w:pPr>
          </w:p>
        </w:tc>
        <w:tc>
          <w:tcPr>
            <w:tcW w:w="4346" w:type="dxa"/>
          </w:tcPr>
          <w:p w14:paraId="7B551147" w14:textId="77777777" w:rsidR="007D30B5" w:rsidRPr="005632CC" w:rsidRDefault="007D30B5" w:rsidP="00524D65"/>
          <w:p w14:paraId="0984D4BF" w14:textId="77777777" w:rsidR="007D30B5" w:rsidRPr="005632CC" w:rsidRDefault="007D30B5" w:rsidP="00524D65">
            <w:pPr>
              <w:rPr>
                <w:rFonts w:eastAsiaTheme="minorHAnsi"/>
              </w:rPr>
            </w:pPr>
            <w:r w:rsidRPr="005632CC">
              <w:rPr>
                <w:rFonts w:eastAsiaTheme="minorHAnsi"/>
              </w:rPr>
              <w:t>Research the importance of producing a central database of all known species and the difficulties involved in ensuring its accuracy.</w:t>
            </w:r>
          </w:p>
          <w:p w14:paraId="47E251EB" w14:textId="77777777" w:rsidR="007D30B5" w:rsidRPr="005632CC" w:rsidRDefault="007D30B5" w:rsidP="00524D65"/>
          <w:p w14:paraId="506D767E" w14:textId="77777777" w:rsidR="007D30B5" w:rsidRPr="005632CC" w:rsidRDefault="007D30B5" w:rsidP="00524D65">
            <w:pPr>
              <w:rPr>
                <w:rFonts w:eastAsiaTheme="minorHAnsi"/>
              </w:rPr>
            </w:pPr>
            <w:r w:rsidRPr="005632CC">
              <w:rPr>
                <w:rFonts w:eastAsiaTheme="minorHAnsi"/>
              </w:rPr>
              <w:t>Use fieldwork studies to compare biodiversity indices of different areas</w:t>
            </w:r>
            <w:r>
              <w:rPr>
                <w:rFonts w:eastAsiaTheme="minorHAnsi"/>
              </w:rPr>
              <w:t>,</w:t>
            </w:r>
            <w:r w:rsidRPr="005632CC">
              <w:rPr>
                <w:rFonts w:eastAsiaTheme="minorHAnsi"/>
              </w:rPr>
              <w:t xml:space="preserve"> </w:t>
            </w:r>
            <w:r>
              <w:rPr>
                <w:rFonts w:eastAsiaTheme="minorHAnsi"/>
              </w:rPr>
              <w:t>f</w:t>
            </w:r>
            <w:r w:rsidRPr="005632CC">
              <w:rPr>
                <w:rFonts w:eastAsiaTheme="minorHAnsi"/>
              </w:rPr>
              <w:t>or example: polluted versus unpolluted river, an ecosystem with invasive species versus an ecosystem with native species, a disturbed habitat versus an undisturbed habitat.</w:t>
            </w:r>
          </w:p>
          <w:p w14:paraId="12679C9D" w14:textId="77777777" w:rsidR="007D30B5" w:rsidRPr="005632CC" w:rsidRDefault="007D30B5" w:rsidP="00524D65">
            <w:pPr>
              <w:rPr>
                <w:rFonts w:eastAsiaTheme="minorHAnsi"/>
              </w:rPr>
            </w:pPr>
          </w:p>
          <w:p w14:paraId="2BEFE889" w14:textId="77777777" w:rsidR="007D30B5" w:rsidRDefault="007D30B5" w:rsidP="00524D65"/>
          <w:p w14:paraId="2DB89DC5" w14:textId="77777777" w:rsidR="007D30B5" w:rsidRDefault="007D30B5" w:rsidP="00524D65"/>
          <w:p w14:paraId="1E896BC8" w14:textId="77777777" w:rsidR="007D30B5" w:rsidRPr="005632CC" w:rsidRDefault="007D30B5" w:rsidP="00524D65">
            <w:pPr>
              <w:rPr>
                <w:rFonts w:eastAsiaTheme="minorHAnsi"/>
              </w:rPr>
            </w:pPr>
            <w:r w:rsidRPr="005632CC">
              <w:rPr>
                <w:rFonts w:eastAsiaTheme="minorHAnsi"/>
              </w:rPr>
              <w:t>Analyse data on island biogeography.</w:t>
            </w:r>
          </w:p>
          <w:p w14:paraId="18F889A3" w14:textId="77777777" w:rsidR="007D30B5" w:rsidRPr="007F7745" w:rsidRDefault="007D30B5" w:rsidP="00524D65">
            <w:pPr>
              <w:rPr>
                <w:rFonts w:cs="Arial"/>
              </w:rPr>
            </w:pPr>
          </w:p>
        </w:tc>
      </w:tr>
      <w:tr w:rsidR="007D30B5" w:rsidRPr="007F7745" w14:paraId="6C4B553B" w14:textId="77777777" w:rsidTr="00524D65">
        <w:tc>
          <w:tcPr>
            <w:tcW w:w="4345" w:type="dxa"/>
          </w:tcPr>
          <w:p w14:paraId="4A8F9EC1" w14:textId="77777777" w:rsidR="007D30B5" w:rsidRPr="007D30B5" w:rsidRDefault="007D30B5" w:rsidP="007D30B5">
            <w:pPr>
              <w:rPr>
                <w:b/>
              </w:rPr>
            </w:pPr>
            <w:r w:rsidRPr="007D30B5">
              <w:rPr>
                <w:b/>
              </w:rPr>
              <w:t>8</w:t>
            </w:r>
            <w:r w:rsidRPr="007D30B5">
              <w:rPr>
                <w:b/>
              </w:rPr>
              <w:tab/>
              <w:t>Threats to biodiversity</w:t>
            </w:r>
          </w:p>
          <w:p w14:paraId="02CA3F37" w14:textId="77777777" w:rsidR="007D30B5" w:rsidRPr="005632CC" w:rsidRDefault="007D30B5" w:rsidP="00524D65">
            <w:r w:rsidRPr="005632CC">
              <w:t>(a) Exploitation and recovery of populations and the impact on their genetic diversity.</w:t>
            </w:r>
          </w:p>
          <w:p w14:paraId="23E7C014" w14:textId="77777777" w:rsidR="007D30B5" w:rsidRPr="005632CC" w:rsidRDefault="007D30B5" w:rsidP="00524D65"/>
          <w:p w14:paraId="0CC0815C" w14:textId="77777777" w:rsidR="007D30B5" w:rsidRPr="005632CC" w:rsidRDefault="007D30B5" w:rsidP="00524D65"/>
          <w:p w14:paraId="502F527B" w14:textId="77777777" w:rsidR="007D30B5" w:rsidRPr="005632CC" w:rsidRDefault="007D30B5" w:rsidP="00524D65"/>
          <w:p w14:paraId="427C0B08" w14:textId="77777777" w:rsidR="007D30B5" w:rsidRPr="005632CC" w:rsidRDefault="007D30B5" w:rsidP="00524D65">
            <w:r w:rsidRPr="005632CC">
              <w:lastRenderedPageBreak/>
              <w:t xml:space="preserve">The bottleneck effect — small populations may lose the genetic variation necessary to enable evolutionary responses to environmental change. </w:t>
            </w:r>
          </w:p>
          <w:p w14:paraId="2BBFFD49" w14:textId="77777777" w:rsidR="007D30B5" w:rsidRPr="005632CC" w:rsidRDefault="007D30B5" w:rsidP="00524D65"/>
        </w:tc>
        <w:tc>
          <w:tcPr>
            <w:tcW w:w="4345" w:type="dxa"/>
          </w:tcPr>
          <w:p w14:paraId="7F64A904" w14:textId="77777777" w:rsidR="007D30B5" w:rsidRPr="005632CC" w:rsidRDefault="007D30B5" w:rsidP="00524D65"/>
          <w:p w14:paraId="53B4F3F1" w14:textId="77777777" w:rsidR="007D30B5" w:rsidRPr="005632CC" w:rsidRDefault="007D30B5" w:rsidP="00524D65">
            <w:r w:rsidRPr="005632CC">
              <w:t>With overexploitation, populations can be reduced to a low level but may still recover. Some species have a naturally low genetic diversity in their population and yet remain viable.</w:t>
            </w:r>
          </w:p>
          <w:p w14:paraId="5FFF3732" w14:textId="77777777" w:rsidR="007D30B5" w:rsidRPr="005632CC" w:rsidRDefault="007D30B5" w:rsidP="00524D65"/>
          <w:p w14:paraId="5CF5606A" w14:textId="77777777" w:rsidR="007D30B5" w:rsidRPr="005632CC" w:rsidRDefault="007D30B5" w:rsidP="00524D65">
            <w:r w:rsidRPr="005632CC">
              <w:lastRenderedPageBreak/>
              <w:t xml:space="preserve">In small populations, this loss of genetic diversity can be critical for many species, as inbreeding can result in poor reproductive rates. </w:t>
            </w:r>
          </w:p>
        </w:tc>
        <w:tc>
          <w:tcPr>
            <w:tcW w:w="4346" w:type="dxa"/>
          </w:tcPr>
          <w:p w14:paraId="4C80A7E3" w14:textId="77777777" w:rsidR="007D30B5" w:rsidRPr="005632CC" w:rsidRDefault="007D30B5" w:rsidP="00524D65"/>
          <w:p w14:paraId="7EB58016" w14:textId="77777777" w:rsidR="007D30B5" w:rsidRPr="005632CC" w:rsidRDefault="007D30B5" w:rsidP="00524D65">
            <w:pPr>
              <w:rPr>
                <w:rFonts w:eastAsiaTheme="minorHAnsi"/>
              </w:rPr>
            </w:pPr>
            <w:r w:rsidRPr="005632CC">
              <w:rPr>
                <w:rFonts w:eastAsiaTheme="minorHAnsi"/>
              </w:rPr>
              <w:t xml:space="preserve">Analyse data on exploitation of whale or fish populations. </w:t>
            </w:r>
          </w:p>
          <w:p w14:paraId="13FFB6EB" w14:textId="77777777" w:rsidR="007D30B5" w:rsidRPr="005632CC" w:rsidRDefault="007D30B5" w:rsidP="00524D65">
            <w:pPr>
              <w:rPr>
                <w:rFonts w:eastAsiaTheme="minorHAnsi"/>
              </w:rPr>
            </w:pPr>
          </w:p>
          <w:p w14:paraId="541910A3" w14:textId="77777777" w:rsidR="007D30B5" w:rsidRPr="005632CC" w:rsidRDefault="007D30B5" w:rsidP="00524D65">
            <w:pPr>
              <w:rPr>
                <w:rFonts w:eastAsiaTheme="minorHAnsi"/>
              </w:rPr>
            </w:pPr>
          </w:p>
          <w:p w14:paraId="60A0310D" w14:textId="77777777" w:rsidR="007D30B5" w:rsidRPr="005632CC" w:rsidRDefault="007D30B5" w:rsidP="00524D65">
            <w:pPr>
              <w:rPr>
                <w:rFonts w:eastAsiaTheme="minorHAnsi"/>
              </w:rPr>
            </w:pPr>
          </w:p>
          <w:p w14:paraId="7C86B8E1" w14:textId="77777777" w:rsidR="007D30B5" w:rsidRPr="005632CC" w:rsidRDefault="007D30B5" w:rsidP="00524D65">
            <w:pPr>
              <w:rPr>
                <w:rFonts w:eastAsiaTheme="minorHAnsi"/>
              </w:rPr>
            </w:pPr>
          </w:p>
          <w:p w14:paraId="576F84ED" w14:textId="77777777" w:rsidR="007D30B5" w:rsidRPr="005632CC" w:rsidRDefault="007D30B5" w:rsidP="00524D65">
            <w:r w:rsidRPr="005632CC">
              <w:lastRenderedPageBreak/>
              <w:t xml:space="preserve">Research impact of naturally low genetic diversity within cheetah populations. </w:t>
            </w:r>
          </w:p>
        </w:tc>
      </w:tr>
      <w:tr w:rsidR="007D30B5" w:rsidRPr="007F7745" w14:paraId="6012B5FE" w14:textId="77777777" w:rsidTr="00524D65">
        <w:tc>
          <w:tcPr>
            <w:tcW w:w="4345" w:type="dxa"/>
          </w:tcPr>
          <w:p w14:paraId="2111B02C" w14:textId="77777777" w:rsidR="007D30B5" w:rsidRPr="007F7745" w:rsidRDefault="007D30B5" w:rsidP="00524D65">
            <w:pPr>
              <w:rPr>
                <w:rFonts w:cs="Arial"/>
                <w:lang w:eastAsia="en-GB"/>
              </w:rPr>
            </w:pPr>
            <w:r w:rsidRPr="007F7745">
              <w:rPr>
                <w:rFonts w:cs="Arial"/>
                <w:lang w:eastAsia="en-GB"/>
              </w:rPr>
              <w:lastRenderedPageBreak/>
              <w:t>(b) Habitat loss, habitat fragments and their impact on species richness.</w:t>
            </w:r>
          </w:p>
          <w:p w14:paraId="3EA045A7" w14:textId="77777777" w:rsidR="007D30B5" w:rsidRPr="007F7745" w:rsidRDefault="007D30B5" w:rsidP="00524D65">
            <w:pPr>
              <w:rPr>
                <w:rFonts w:cs="Arial"/>
                <w:lang w:eastAsia="en-GB"/>
              </w:rPr>
            </w:pPr>
          </w:p>
          <w:p w14:paraId="259CDDF4" w14:textId="77777777" w:rsidR="007D30B5" w:rsidRPr="007F7745" w:rsidRDefault="007D30B5" w:rsidP="00524D65">
            <w:pPr>
              <w:rPr>
                <w:rFonts w:cs="Arial"/>
                <w:lang w:eastAsia="en-GB"/>
              </w:rPr>
            </w:pPr>
            <w:r w:rsidRPr="007F7745">
              <w:rPr>
                <w:rFonts w:cs="Arial"/>
                <w:lang w:eastAsia="en-GB"/>
              </w:rPr>
              <w:t>The clearing of habitats has led to habitat fragmentation. Degradation of the edges of habitat fragments results in increased competition between species as the fragment becomes smaller. This may result in a decrease in biodiversity.</w:t>
            </w:r>
          </w:p>
          <w:p w14:paraId="0DFB9BA8" w14:textId="77777777" w:rsidR="007D30B5" w:rsidRPr="007F7745" w:rsidRDefault="007D30B5" w:rsidP="00524D65">
            <w:pPr>
              <w:rPr>
                <w:rFonts w:cs="Arial"/>
                <w:lang w:eastAsia="en-GB"/>
              </w:rPr>
            </w:pPr>
          </w:p>
          <w:p w14:paraId="088F307C" w14:textId="77777777" w:rsidR="007D30B5" w:rsidRPr="007F7745" w:rsidRDefault="007D30B5" w:rsidP="00524D65">
            <w:pPr>
              <w:rPr>
                <w:rFonts w:cs="Arial"/>
                <w:strike/>
                <w:lang w:eastAsia="en-GB"/>
              </w:rPr>
            </w:pPr>
            <w:r w:rsidRPr="007F7745">
              <w:rPr>
                <w:rFonts w:cs="Arial"/>
                <w:lang w:eastAsia="en-GB"/>
              </w:rPr>
              <w:t xml:space="preserve">To remedy widespread habitat fragmentation, isolated fragments can be linked with habitat corridors. </w:t>
            </w:r>
          </w:p>
          <w:p w14:paraId="7843BE37" w14:textId="77777777" w:rsidR="007D30B5" w:rsidRPr="007F7745" w:rsidRDefault="007D30B5" w:rsidP="00524D65">
            <w:pPr>
              <w:rPr>
                <w:rFonts w:cs="Arial"/>
                <w:lang w:eastAsia="en-GB"/>
              </w:rPr>
            </w:pPr>
          </w:p>
        </w:tc>
        <w:tc>
          <w:tcPr>
            <w:tcW w:w="4345" w:type="dxa"/>
          </w:tcPr>
          <w:p w14:paraId="59E53486" w14:textId="77777777" w:rsidR="007D30B5" w:rsidRPr="007F7745" w:rsidRDefault="007D30B5" w:rsidP="00524D65">
            <w:pPr>
              <w:rPr>
                <w:rFonts w:cs="Arial"/>
              </w:rPr>
            </w:pPr>
          </w:p>
          <w:p w14:paraId="491CCBED" w14:textId="77777777" w:rsidR="007D30B5" w:rsidRPr="007F7745" w:rsidRDefault="007D30B5" w:rsidP="00524D65">
            <w:pPr>
              <w:rPr>
                <w:rFonts w:cs="Arial"/>
              </w:rPr>
            </w:pPr>
          </w:p>
          <w:p w14:paraId="70C8155E" w14:textId="77777777" w:rsidR="007D30B5" w:rsidRPr="007F7745" w:rsidRDefault="007D30B5" w:rsidP="00524D65">
            <w:pPr>
              <w:rPr>
                <w:rFonts w:cs="Arial"/>
              </w:rPr>
            </w:pPr>
          </w:p>
          <w:p w14:paraId="46E8A1EC" w14:textId="77777777" w:rsidR="007D30B5" w:rsidRPr="007F7745" w:rsidRDefault="007D30B5" w:rsidP="00524D65">
            <w:pPr>
              <w:rPr>
                <w:rFonts w:cs="Arial"/>
              </w:rPr>
            </w:pPr>
          </w:p>
          <w:p w14:paraId="6598AE6D" w14:textId="77777777" w:rsidR="007D30B5" w:rsidRPr="007F7745" w:rsidRDefault="007D30B5" w:rsidP="00524D65">
            <w:pPr>
              <w:rPr>
                <w:rFonts w:cs="Arial"/>
              </w:rPr>
            </w:pPr>
          </w:p>
          <w:p w14:paraId="2D6887AE" w14:textId="77777777" w:rsidR="007D30B5" w:rsidRPr="007F7745" w:rsidRDefault="007D30B5" w:rsidP="00524D65">
            <w:pPr>
              <w:rPr>
                <w:rFonts w:cs="Arial"/>
                <w:lang w:eastAsia="en-GB"/>
              </w:rPr>
            </w:pPr>
            <w:r w:rsidRPr="007F7745">
              <w:rPr>
                <w:rFonts w:cs="Arial"/>
                <w:lang w:eastAsia="en-GB"/>
              </w:rPr>
              <w:t>More isolated fragments and smaller fragments exhibit a lower species diversity.</w:t>
            </w:r>
          </w:p>
          <w:p w14:paraId="1E29F043" w14:textId="77777777" w:rsidR="007D30B5" w:rsidRPr="007F7745" w:rsidRDefault="007D30B5" w:rsidP="00524D65">
            <w:pPr>
              <w:rPr>
                <w:rFonts w:cs="Arial"/>
              </w:rPr>
            </w:pPr>
          </w:p>
          <w:p w14:paraId="49F2E9D8" w14:textId="77777777" w:rsidR="007D30B5" w:rsidRDefault="007D30B5" w:rsidP="00524D65">
            <w:pPr>
              <w:rPr>
                <w:rFonts w:cs="Arial"/>
              </w:rPr>
            </w:pPr>
          </w:p>
          <w:p w14:paraId="0701E375" w14:textId="77777777" w:rsidR="007D30B5" w:rsidRPr="007F7745" w:rsidRDefault="007D30B5" w:rsidP="00524D65">
            <w:pPr>
              <w:rPr>
                <w:rFonts w:cs="Arial"/>
                <w:lang w:eastAsia="en-GB"/>
              </w:rPr>
            </w:pPr>
            <w:r w:rsidRPr="007F7745">
              <w:rPr>
                <w:rFonts w:cs="Arial"/>
                <w:lang w:eastAsia="en-GB"/>
              </w:rPr>
              <w:t>The corridors allow movement of animals between fragments</w:t>
            </w:r>
            <w:r>
              <w:rPr>
                <w:rFonts w:cs="Arial"/>
                <w:lang w:eastAsia="en-GB"/>
              </w:rPr>
              <w:t>,</w:t>
            </w:r>
            <w:r w:rsidRPr="007F7745">
              <w:rPr>
                <w:rFonts w:cs="Arial"/>
                <w:lang w:eastAsia="en-GB"/>
              </w:rPr>
              <w:t xml:space="preserve"> increasing access to food and choice of mate. This may lead to recolonisation of small fragments after local extinctions.</w:t>
            </w:r>
          </w:p>
          <w:p w14:paraId="6E7FA6C4" w14:textId="77777777" w:rsidR="007D30B5" w:rsidRPr="007F7745" w:rsidRDefault="007D30B5" w:rsidP="00524D65">
            <w:pPr>
              <w:rPr>
                <w:rFonts w:cs="Arial"/>
              </w:rPr>
            </w:pPr>
          </w:p>
        </w:tc>
        <w:tc>
          <w:tcPr>
            <w:tcW w:w="4346" w:type="dxa"/>
          </w:tcPr>
          <w:p w14:paraId="322D8DF0" w14:textId="77777777" w:rsidR="007D30B5" w:rsidRPr="00583448" w:rsidRDefault="007D30B5" w:rsidP="00524D65">
            <w:pPr>
              <w:rPr>
                <w:rFonts w:eastAsiaTheme="minorHAnsi"/>
              </w:rPr>
            </w:pPr>
          </w:p>
          <w:p w14:paraId="18AAF6D9" w14:textId="77777777" w:rsidR="007D30B5" w:rsidRPr="00583448" w:rsidRDefault="007D30B5" w:rsidP="00524D65">
            <w:pPr>
              <w:rPr>
                <w:rFonts w:eastAsiaTheme="minorHAnsi"/>
              </w:rPr>
            </w:pPr>
          </w:p>
          <w:p w14:paraId="71CCA152" w14:textId="77777777" w:rsidR="007D30B5" w:rsidRPr="00583448" w:rsidRDefault="007D30B5" w:rsidP="00524D65">
            <w:pPr>
              <w:rPr>
                <w:rFonts w:eastAsiaTheme="minorHAnsi"/>
              </w:rPr>
            </w:pPr>
          </w:p>
          <w:p w14:paraId="5255B35C" w14:textId="77777777" w:rsidR="007D30B5" w:rsidRDefault="007D30B5" w:rsidP="00524D65">
            <w:pPr>
              <w:rPr>
                <w:rFonts w:eastAsiaTheme="minorHAnsi"/>
              </w:rPr>
            </w:pPr>
          </w:p>
          <w:p w14:paraId="3CCEB1E7" w14:textId="77777777" w:rsidR="007D30B5" w:rsidRPr="00583448" w:rsidRDefault="007D30B5" w:rsidP="00524D65">
            <w:pPr>
              <w:rPr>
                <w:rFonts w:eastAsiaTheme="minorHAnsi"/>
              </w:rPr>
            </w:pPr>
          </w:p>
          <w:p w14:paraId="608BD0D2" w14:textId="77777777" w:rsidR="007D30B5" w:rsidRPr="00583448" w:rsidRDefault="007D30B5" w:rsidP="00524D65">
            <w:pPr>
              <w:rPr>
                <w:rFonts w:eastAsiaTheme="minorHAnsi"/>
              </w:rPr>
            </w:pPr>
            <w:r w:rsidRPr="00583448">
              <w:rPr>
                <w:rFonts w:eastAsiaTheme="minorHAnsi"/>
              </w:rPr>
              <w:t xml:space="preserve">Research impact of habitat fragmentation and benefits of habitat corridors for tiger populations. </w:t>
            </w:r>
          </w:p>
          <w:p w14:paraId="6ED6E353" w14:textId="77777777" w:rsidR="007D30B5" w:rsidRPr="00583448" w:rsidRDefault="007D30B5" w:rsidP="00524D65"/>
          <w:p w14:paraId="44DBDB97" w14:textId="77777777" w:rsidR="007D30B5" w:rsidRPr="006635F8" w:rsidRDefault="007D30B5" w:rsidP="00524D65"/>
          <w:p w14:paraId="4184142F" w14:textId="77777777" w:rsidR="007D30B5" w:rsidRPr="00BD7E23" w:rsidRDefault="007D30B5" w:rsidP="00524D65"/>
          <w:p w14:paraId="0307313C" w14:textId="77777777" w:rsidR="007D30B5" w:rsidRPr="00583448" w:rsidRDefault="007D30B5" w:rsidP="00524D65"/>
          <w:p w14:paraId="45F87C53" w14:textId="77777777" w:rsidR="007D30B5" w:rsidRPr="00583448" w:rsidRDefault="007D30B5" w:rsidP="00524D65"/>
          <w:p w14:paraId="68C65877" w14:textId="77777777" w:rsidR="007D30B5" w:rsidRPr="00583448" w:rsidRDefault="007D30B5" w:rsidP="00524D65"/>
          <w:p w14:paraId="1C3CB5AF" w14:textId="77777777" w:rsidR="007D30B5" w:rsidRPr="007F7745" w:rsidRDefault="007D30B5" w:rsidP="00524D65">
            <w:pPr>
              <w:rPr>
                <w:rFonts w:cs="Arial"/>
              </w:rPr>
            </w:pPr>
          </w:p>
        </w:tc>
      </w:tr>
      <w:tr w:rsidR="007D30B5" w:rsidRPr="007F7745" w14:paraId="4798EE57" w14:textId="77777777" w:rsidTr="00524D65">
        <w:tc>
          <w:tcPr>
            <w:tcW w:w="4345" w:type="dxa"/>
          </w:tcPr>
          <w:p w14:paraId="48DCACB0" w14:textId="77777777" w:rsidR="007D30B5" w:rsidRPr="002E46AC" w:rsidRDefault="007D30B5" w:rsidP="00524D65">
            <w:r w:rsidRPr="002E46AC">
              <w:t xml:space="preserve">(c) Introduced, naturalised and invasive species and their impact on native populations. </w:t>
            </w:r>
          </w:p>
          <w:p w14:paraId="54D9A67D" w14:textId="77777777" w:rsidR="007D30B5" w:rsidRPr="002E46AC" w:rsidRDefault="007D30B5" w:rsidP="00524D65"/>
          <w:p w14:paraId="3CD4FF59" w14:textId="77777777" w:rsidR="007D30B5" w:rsidRPr="002E46AC" w:rsidRDefault="007D30B5" w:rsidP="00524D65">
            <w:r w:rsidRPr="002E46AC">
              <w:t xml:space="preserve">Introduced (non-native) species are those that humans have moved either </w:t>
            </w:r>
            <w:r w:rsidRPr="002E46AC">
              <w:lastRenderedPageBreak/>
              <w:t xml:space="preserve">intentionally or accidentally to new geographic locations. </w:t>
            </w:r>
          </w:p>
          <w:p w14:paraId="5254CF6D" w14:textId="77777777" w:rsidR="007D30B5" w:rsidRPr="002E46AC" w:rsidRDefault="007D30B5" w:rsidP="00524D65"/>
          <w:p w14:paraId="1AA65720" w14:textId="77777777" w:rsidR="007D30B5" w:rsidRPr="002E46AC" w:rsidRDefault="007D30B5" w:rsidP="00524D65">
            <w:r w:rsidRPr="002E46AC">
              <w:t>Those that become established within wild communities are termed naturalised species.</w:t>
            </w:r>
          </w:p>
          <w:p w14:paraId="7A6927E2" w14:textId="77777777" w:rsidR="007D30B5" w:rsidRPr="002E46AC" w:rsidRDefault="007D30B5" w:rsidP="00524D65"/>
          <w:p w14:paraId="2F2C1153" w14:textId="77777777" w:rsidR="007D30B5" w:rsidRPr="002E46AC" w:rsidRDefault="007D30B5" w:rsidP="00524D65">
            <w:r w:rsidRPr="002E46AC">
              <w:t>Invasive species are naturalised species that spread rapidly and eliminate native species</w:t>
            </w:r>
            <w:r>
              <w:t>,</w:t>
            </w:r>
            <w:r w:rsidRPr="002E46AC">
              <w:t xml:space="preserve"> therefore reducing species diversity. Invasive species may well be free of the predators, parasites, pathogens and competitors that limit their population in their native habitat. Invasive species may prey on native species, out-compete them for resources or hybridise with them.</w:t>
            </w:r>
          </w:p>
          <w:p w14:paraId="48A15952" w14:textId="77777777" w:rsidR="007D30B5" w:rsidRPr="007F7745" w:rsidRDefault="007D30B5" w:rsidP="00524D65">
            <w:pPr>
              <w:rPr>
                <w:rFonts w:cs="Arial"/>
                <w:lang w:eastAsia="en-GB"/>
              </w:rPr>
            </w:pPr>
          </w:p>
        </w:tc>
        <w:tc>
          <w:tcPr>
            <w:tcW w:w="4345" w:type="dxa"/>
          </w:tcPr>
          <w:p w14:paraId="70EC7328" w14:textId="77777777" w:rsidR="007D30B5" w:rsidRPr="007F7745" w:rsidRDefault="007D30B5" w:rsidP="00524D65">
            <w:pPr>
              <w:rPr>
                <w:rFonts w:cs="Arial"/>
              </w:rPr>
            </w:pPr>
          </w:p>
        </w:tc>
        <w:tc>
          <w:tcPr>
            <w:tcW w:w="4346" w:type="dxa"/>
          </w:tcPr>
          <w:p w14:paraId="3A0AB39A" w14:textId="77777777" w:rsidR="007D30B5" w:rsidRPr="007F7745" w:rsidRDefault="007D30B5" w:rsidP="00524D65">
            <w:pPr>
              <w:rPr>
                <w:rFonts w:cs="Arial"/>
              </w:rPr>
            </w:pPr>
          </w:p>
        </w:tc>
      </w:tr>
    </w:tbl>
    <w:p w14:paraId="4D6F1A16" w14:textId="77777777" w:rsidR="007D30B5" w:rsidRDefault="007D30B5" w:rsidP="007D30B5">
      <w:pPr>
        <w:rPr>
          <w:b/>
        </w:rPr>
        <w:sectPr w:rsidR="007D30B5" w:rsidSect="00524D65">
          <w:footerReference w:type="default" r:id="rId28"/>
          <w:pgSz w:w="16840" w:h="11907" w:orient="landscape" w:code="9"/>
          <w:pgMar w:top="1418" w:right="1418" w:bottom="1418" w:left="1418" w:header="720" w:footer="720" w:gutter="0"/>
          <w:cols w:space="720"/>
          <w:docGrid w:linePitch="360"/>
        </w:sectPr>
      </w:pPr>
    </w:p>
    <w:p w14:paraId="3A48AC36" w14:textId="77777777" w:rsidR="007D30B5" w:rsidRPr="005E4628" w:rsidRDefault="007D30B5" w:rsidP="007D30B5">
      <w:pPr>
        <w:keepNext/>
        <w:spacing w:before="120" w:after="60" w:line="240" w:lineRule="auto"/>
        <w:outlineLvl w:val="3"/>
        <w:rPr>
          <w:rFonts w:eastAsia="Calibri" w:cs="Arial"/>
          <w:b/>
          <w:kern w:val="28"/>
          <w:sz w:val="28"/>
          <w:szCs w:val="28"/>
          <w:lang w:eastAsia="en-GB"/>
        </w:rPr>
      </w:pPr>
      <w:r w:rsidRPr="005E4628">
        <w:rPr>
          <w:rFonts w:eastAsia="Calibri" w:cs="Arial"/>
          <w:b/>
          <w:kern w:val="28"/>
          <w:sz w:val="28"/>
          <w:szCs w:val="28"/>
          <w:lang w:eastAsia="en-GB"/>
        </w:rPr>
        <w:lastRenderedPageBreak/>
        <w:t>Apparatus and techniques</w:t>
      </w:r>
    </w:p>
    <w:p w14:paraId="110374E1" w14:textId="77777777" w:rsidR="007D30B5" w:rsidRDefault="007D30B5" w:rsidP="007D30B5">
      <w:r w:rsidRPr="00474526">
        <w:t>Candidates need to have knowledge of the following pieces of apparatus and have opportunities to become familiar with the techniques listed.</w:t>
      </w:r>
    </w:p>
    <w:p w14:paraId="4CA7865F" w14:textId="77777777" w:rsidR="007D30B5" w:rsidRPr="00474526" w:rsidRDefault="007D30B5" w:rsidP="007D30B5"/>
    <w:p w14:paraId="51DAD1E9" w14:textId="77777777" w:rsidR="007D30B5" w:rsidRPr="00474526" w:rsidRDefault="007D30B5" w:rsidP="007D30B5">
      <w:r w:rsidRPr="00474526">
        <w:t xml:space="preserve">Note: </w:t>
      </w:r>
      <w:r>
        <w:t>t</w:t>
      </w:r>
      <w:r w:rsidRPr="00474526">
        <w:t xml:space="preserve">he apparatus and techniques noted below </w:t>
      </w:r>
      <w:r w:rsidRPr="00474526">
        <w:rPr>
          <w:b/>
        </w:rPr>
        <w:t>can be assessed in the question papers</w:t>
      </w:r>
      <w:r w:rsidRPr="00474526">
        <w:t>.</w:t>
      </w:r>
    </w:p>
    <w:p w14:paraId="52B3CAF5" w14:textId="77777777" w:rsidR="007D30B5" w:rsidRPr="00474526" w:rsidRDefault="007D30B5" w:rsidP="007D30B5"/>
    <w:tbl>
      <w:tblPr>
        <w:tblStyle w:val="TableGrid"/>
        <w:tblW w:w="0" w:type="auto"/>
        <w:tblLook w:val="04A0" w:firstRow="1" w:lastRow="0" w:firstColumn="1" w:lastColumn="0" w:noHBand="0" w:noVBand="1"/>
      </w:tblPr>
      <w:tblGrid>
        <w:gridCol w:w="9061"/>
      </w:tblGrid>
      <w:tr w:rsidR="007D30B5" w:rsidRPr="005E4628" w14:paraId="3BFC160F" w14:textId="77777777" w:rsidTr="00524D65">
        <w:tc>
          <w:tcPr>
            <w:tcW w:w="9061" w:type="dxa"/>
            <w:shd w:val="clear" w:color="auto" w:fill="BFBFBF" w:themeFill="background1" w:themeFillShade="BF"/>
          </w:tcPr>
          <w:p w14:paraId="567E07BF" w14:textId="77777777" w:rsidR="007D30B5" w:rsidRPr="005E4628" w:rsidRDefault="007D30B5" w:rsidP="00524D65">
            <w:pPr>
              <w:keepNext/>
              <w:spacing w:before="120" w:after="60"/>
              <w:outlineLvl w:val="4"/>
              <w:rPr>
                <w:b/>
              </w:rPr>
            </w:pPr>
            <w:r w:rsidRPr="005E4628">
              <w:rPr>
                <w:b/>
              </w:rPr>
              <w:t>Apparatus</w:t>
            </w:r>
          </w:p>
        </w:tc>
      </w:tr>
      <w:tr w:rsidR="007D30B5" w:rsidRPr="005E4628" w14:paraId="7D5878B7" w14:textId="77777777" w:rsidTr="00524D65">
        <w:tc>
          <w:tcPr>
            <w:tcW w:w="9061" w:type="dxa"/>
          </w:tcPr>
          <w:p w14:paraId="50E717F6" w14:textId="77777777" w:rsidR="007D30B5" w:rsidRPr="005E4628" w:rsidRDefault="007D30B5" w:rsidP="00524D65">
            <w:pPr>
              <w:spacing w:line="240" w:lineRule="auto"/>
              <w:rPr>
                <w:sz w:val="16"/>
                <w:szCs w:val="16"/>
              </w:rPr>
            </w:pPr>
          </w:p>
          <w:p w14:paraId="4C8F2264" w14:textId="77777777" w:rsidR="007D30B5" w:rsidRPr="005E4628" w:rsidRDefault="007D30B5" w:rsidP="00524D65">
            <w:pPr>
              <w:numPr>
                <w:ilvl w:val="0"/>
                <w:numId w:val="1"/>
              </w:numPr>
              <w:tabs>
                <w:tab w:val="clear" w:pos="284"/>
              </w:tabs>
              <w:spacing w:after="60"/>
            </w:pPr>
            <w:r w:rsidRPr="005E4628">
              <w:t>beaker</w:t>
            </w:r>
          </w:p>
          <w:p w14:paraId="2A2730FE" w14:textId="77777777" w:rsidR="007D30B5" w:rsidRPr="005E4628" w:rsidRDefault="007D30B5" w:rsidP="00524D65">
            <w:pPr>
              <w:numPr>
                <w:ilvl w:val="0"/>
                <w:numId w:val="1"/>
              </w:numPr>
              <w:tabs>
                <w:tab w:val="clear" w:pos="284"/>
              </w:tabs>
              <w:spacing w:after="60"/>
            </w:pPr>
            <w:r w:rsidRPr="005E4628">
              <w:t xml:space="preserve">balance </w:t>
            </w:r>
          </w:p>
          <w:p w14:paraId="3C8F51DF" w14:textId="77777777" w:rsidR="007D30B5" w:rsidRPr="005E4628" w:rsidRDefault="007D30B5" w:rsidP="00524D65">
            <w:pPr>
              <w:numPr>
                <w:ilvl w:val="0"/>
                <w:numId w:val="1"/>
              </w:numPr>
              <w:tabs>
                <w:tab w:val="clear" w:pos="284"/>
              </w:tabs>
              <w:spacing w:after="60"/>
            </w:pPr>
            <w:r w:rsidRPr="005E4628">
              <w:t>measuring cylinder</w:t>
            </w:r>
          </w:p>
          <w:p w14:paraId="6144AA6E" w14:textId="77777777" w:rsidR="007D30B5" w:rsidRPr="005E4628" w:rsidRDefault="007D30B5" w:rsidP="00524D65">
            <w:pPr>
              <w:numPr>
                <w:ilvl w:val="0"/>
                <w:numId w:val="1"/>
              </w:numPr>
              <w:tabs>
                <w:tab w:val="clear" w:pos="284"/>
              </w:tabs>
              <w:spacing w:after="60"/>
            </w:pPr>
            <w:r w:rsidRPr="005E4628">
              <w:t>dropper/pipette</w:t>
            </w:r>
          </w:p>
          <w:p w14:paraId="224B36AC" w14:textId="77777777" w:rsidR="007D30B5" w:rsidRPr="005E4628" w:rsidRDefault="007D30B5" w:rsidP="00524D65">
            <w:pPr>
              <w:numPr>
                <w:ilvl w:val="0"/>
                <w:numId w:val="1"/>
              </w:numPr>
              <w:tabs>
                <w:tab w:val="clear" w:pos="284"/>
              </w:tabs>
              <w:spacing w:after="60"/>
            </w:pPr>
            <w:r w:rsidRPr="005E4628">
              <w:t>test tube/boiling tube</w:t>
            </w:r>
          </w:p>
          <w:p w14:paraId="3A7D2FDD" w14:textId="77777777" w:rsidR="007D30B5" w:rsidRPr="005E4628" w:rsidRDefault="007D30B5" w:rsidP="00524D65">
            <w:pPr>
              <w:numPr>
                <w:ilvl w:val="0"/>
                <w:numId w:val="1"/>
              </w:numPr>
              <w:tabs>
                <w:tab w:val="clear" w:pos="284"/>
              </w:tabs>
              <w:spacing w:after="60"/>
            </w:pPr>
            <w:r w:rsidRPr="005E4628">
              <w:t>thermometer</w:t>
            </w:r>
          </w:p>
          <w:p w14:paraId="6FA200C8" w14:textId="77777777" w:rsidR="007D30B5" w:rsidRPr="005E4628" w:rsidRDefault="007D30B5" w:rsidP="00524D65">
            <w:pPr>
              <w:numPr>
                <w:ilvl w:val="0"/>
                <w:numId w:val="1"/>
              </w:numPr>
              <w:tabs>
                <w:tab w:val="clear" w:pos="284"/>
              </w:tabs>
              <w:spacing w:after="60"/>
            </w:pPr>
            <w:r w:rsidRPr="005E4628">
              <w:t>funnel</w:t>
            </w:r>
          </w:p>
          <w:p w14:paraId="3504EE25" w14:textId="77777777" w:rsidR="007D30B5" w:rsidRPr="005E4628" w:rsidRDefault="007D30B5" w:rsidP="00524D65">
            <w:pPr>
              <w:numPr>
                <w:ilvl w:val="0"/>
                <w:numId w:val="1"/>
              </w:numPr>
              <w:tabs>
                <w:tab w:val="clear" w:pos="284"/>
              </w:tabs>
              <w:spacing w:after="60"/>
            </w:pPr>
            <w:r w:rsidRPr="005E4628">
              <w:t>syringe</w:t>
            </w:r>
          </w:p>
          <w:p w14:paraId="1930D417" w14:textId="77777777" w:rsidR="007D30B5" w:rsidRPr="005E4628" w:rsidRDefault="007D30B5" w:rsidP="00524D65">
            <w:pPr>
              <w:numPr>
                <w:ilvl w:val="0"/>
                <w:numId w:val="1"/>
              </w:numPr>
              <w:tabs>
                <w:tab w:val="clear" w:pos="284"/>
              </w:tabs>
              <w:spacing w:after="60"/>
            </w:pPr>
            <w:r w:rsidRPr="005E4628">
              <w:t>timer/stopwatch</w:t>
            </w:r>
          </w:p>
          <w:p w14:paraId="0145373F" w14:textId="77777777" w:rsidR="007D30B5" w:rsidRPr="005E4628" w:rsidRDefault="007D30B5" w:rsidP="00524D65">
            <w:pPr>
              <w:numPr>
                <w:ilvl w:val="0"/>
                <w:numId w:val="1"/>
              </w:numPr>
              <w:tabs>
                <w:tab w:val="clear" w:pos="284"/>
              </w:tabs>
              <w:spacing w:after="60"/>
            </w:pPr>
            <w:r w:rsidRPr="005E4628">
              <w:t>Petri dish</w:t>
            </w:r>
          </w:p>
          <w:p w14:paraId="57652AE6" w14:textId="77777777" w:rsidR="007D30B5" w:rsidRPr="005E4628" w:rsidRDefault="007D30B5" w:rsidP="00524D65">
            <w:pPr>
              <w:numPr>
                <w:ilvl w:val="0"/>
                <w:numId w:val="1"/>
              </w:numPr>
              <w:tabs>
                <w:tab w:val="clear" w:pos="284"/>
              </w:tabs>
              <w:spacing w:after="60"/>
            </w:pPr>
            <w:r w:rsidRPr="005E4628">
              <w:t>water bath</w:t>
            </w:r>
          </w:p>
          <w:p w14:paraId="5F2BB08A" w14:textId="77777777" w:rsidR="007D30B5" w:rsidRPr="005E4628" w:rsidRDefault="007D30B5" w:rsidP="00524D65">
            <w:pPr>
              <w:numPr>
                <w:ilvl w:val="0"/>
                <w:numId w:val="1"/>
              </w:numPr>
              <w:tabs>
                <w:tab w:val="clear" w:pos="284"/>
              </w:tabs>
              <w:spacing w:after="60"/>
            </w:pPr>
            <w:r w:rsidRPr="005E4628">
              <w:t>spectroscope</w:t>
            </w:r>
          </w:p>
          <w:p w14:paraId="2A209485" w14:textId="77777777" w:rsidR="007D30B5" w:rsidRPr="005E4628" w:rsidRDefault="007D30B5" w:rsidP="00524D65">
            <w:pPr>
              <w:numPr>
                <w:ilvl w:val="0"/>
                <w:numId w:val="1"/>
              </w:numPr>
              <w:tabs>
                <w:tab w:val="clear" w:pos="284"/>
              </w:tabs>
              <w:spacing w:after="60"/>
            </w:pPr>
            <w:r w:rsidRPr="005E4628">
              <w:t>colorimeter</w:t>
            </w:r>
          </w:p>
          <w:p w14:paraId="3EEE8BDB" w14:textId="77777777" w:rsidR="007D30B5" w:rsidRPr="005E4628" w:rsidRDefault="007D30B5" w:rsidP="00524D65">
            <w:pPr>
              <w:numPr>
                <w:ilvl w:val="0"/>
                <w:numId w:val="1"/>
              </w:numPr>
              <w:tabs>
                <w:tab w:val="clear" w:pos="284"/>
              </w:tabs>
              <w:spacing w:after="60"/>
            </w:pPr>
            <w:r w:rsidRPr="005E4628">
              <w:t>simple fermenter</w:t>
            </w:r>
          </w:p>
          <w:p w14:paraId="60782CB8" w14:textId="77777777" w:rsidR="007D30B5" w:rsidRPr="005E4628" w:rsidRDefault="007D30B5" w:rsidP="00524D65"/>
        </w:tc>
      </w:tr>
      <w:tr w:rsidR="007D30B5" w:rsidRPr="005E4628" w14:paraId="39F575E1" w14:textId="77777777" w:rsidTr="00524D65">
        <w:tc>
          <w:tcPr>
            <w:tcW w:w="9061" w:type="dxa"/>
            <w:shd w:val="clear" w:color="auto" w:fill="BFBFBF" w:themeFill="background1" w:themeFillShade="BF"/>
          </w:tcPr>
          <w:p w14:paraId="461BF792" w14:textId="77777777" w:rsidR="007D30B5" w:rsidRPr="005E4628" w:rsidRDefault="007D30B5" w:rsidP="00524D65">
            <w:pPr>
              <w:keepNext/>
              <w:spacing w:before="120" w:after="60"/>
              <w:outlineLvl w:val="4"/>
              <w:rPr>
                <w:b/>
              </w:rPr>
            </w:pPr>
            <w:r w:rsidRPr="005E4628">
              <w:rPr>
                <w:b/>
              </w:rPr>
              <w:t>Techniques</w:t>
            </w:r>
          </w:p>
        </w:tc>
      </w:tr>
      <w:tr w:rsidR="007D30B5" w:rsidRPr="005E4628" w14:paraId="204382EF" w14:textId="77777777" w:rsidTr="00524D65">
        <w:tc>
          <w:tcPr>
            <w:tcW w:w="9061" w:type="dxa"/>
          </w:tcPr>
          <w:p w14:paraId="18B80A6A" w14:textId="77777777" w:rsidR="007D30B5" w:rsidRPr="005E4628" w:rsidRDefault="007D30B5" w:rsidP="00524D65">
            <w:pPr>
              <w:spacing w:line="240" w:lineRule="auto"/>
              <w:rPr>
                <w:sz w:val="16"/>
                <w:szCs w:val="16"/>
              </w:rPr>
            </w:pPr>
          </w:p>
          <w:p w14:paraId="67743788" w14:textId="77777777" w:rsidR="007D30B5" w:rsidRPr="005E4628" w:rsidRDefault="007D30B5" w:rsidP="006C7462">
            <w:pPr>
              <w:pStyle w:val="bullet"/>
            </w:pPr>
            <w:r w:rsidRPr="005E4628">
              <w:t>using paper or thin layer chromatography to separate photosynthetic pigments</w:t>
            </w:r>
          </w:p>
          <w:p w14:paraId="708350FE" w14:textId="77777777" w:rsidR="007D30B5" w:rsidRPr="005E4628" w:rsidRDefault="007D30B5" w:rsidP="006C7462">
            <w:pPr>
              <w:pStyle w:val="bullet"/>
            </w:pPr>
            <w:r w:rsidRPr="005E4628">
              <w:t>using gel electrophoresis to separate macromolecules, for example DNA fragments</w:t>
            </w:r>
          </w:p>
          <w:p w14:paraId="78C71263" w14:textId="77777777" w:rsidR="007D30B5" w:rsidRPr="005E4628" w:rsidRDefault="007D30B5" w:rsidP="006C7462">
            <w:pPr>
              <w:pStyle w:val="bullet"/>
            </w:pPr>
            <w:r w:rsidRPr="005E4628">
              <w:t>using substrate concentration or inhibitor concentration to alter reaction rates</w:t>
            </w:r>
          </w:p>
          <w:p w14:paraId="08195262" w14:textId="77777777" w:rsidR="007D30B5" w:rsidRPr="005E4628" w:rsidRDefault="007D30B5" w:rsidP="006C7462">
            <w:pPr>
              <w:pStyle w:val="bullet"/>
            </w:pPr>
            <w:r w:rsidRPr="005E4628">
              <w:t>using a respirometer</w:t>
            </w:r>
          </w:p>
          <w:p w14:paraId="4E7A3B2A" w14:textId="77777777" w:rsidR="007D30B5" w:rsidRPr="005E4628" w:rsidRDefault="007D30B5" w:rsidP="006C7462">
            <w:pPr>
              <w:pStyle w:val="bullet"/>
            </w:pPr>
            <w:r w:rsidRPr="005E4628">
              <w:t xml:space="preserve">measuring metabolic rate using oxygen, carbon dioxide and temperature probes </w:t>
            </w:r>
          </w:p>
          <w:p w14:paraId="423C91A0" w14:textId="77777777" w:rsidR="007D30B5" w:rsidRPr="005E4628" w:rsidRDefault="007D30B5" w:rsidP="006C7462">
            <w:pPr>
              <w:pStyle w:val="bullet"/>
            </w:pPr>
            <w:r w:rsidRPr="005E4628">
              <w:t>using a spectroscope to compare visible light and filtered lights</w:t>
            </w:r>
          </w:p>
          <w:p w14:paraId="28AB7906" w14:textId="77777777" w:rsidR="007D30B5" w:rsidRDefault="007D30B5" w:rsidP="00524D65"/>
          <w:p w14:paraId="554EA31C" w14:textId="77777777" w:rsidR="007D30B5" w:rsidRPr="005E4628" w:rsidRDefault="007D30B5" w:rsidP="00524D65">
            <w:r w:rsidRPr="005E4628">
              <w:t xml:space="preserve">Choosing from the </w:t>
            </w:r>
            <w:r>
              <w:t xml:space="preserve">suggested learning </w:t>
            </w:r>
            <w:r w:rsidRPr="005E4628">
              <w:t>activities, or carrying out any other appropriate activities, allows candidates to become familiar with the apparatus and techniques listed above. Where it is not possible to carry out a particular technique other resources could be utilised.</w:t>
            </w:r>
          </w:p>
          <w:p w14:paraId="44D45166" w14:textId="77777777" w:rsidR="007D30B5" w:rsidRPr="005E4628" w:rsidRDefault="007D30B5" w:rsidP="00524D65"/>
        </w:tc>
      </w:tr>
    </w:tbl>
    <w:p w14:paraId="5902CC3C" w14:textId="77777777" w:rsidR="007D30B5" w:rsidRPr="005E4628" w:rsidRDefault="007D30B5" w:rsidP="007D30B5">
      <w:pPr>
        <w:rPr>
          <w:lang w:eastAsia="en-GB"/>
        </w:rPr>
      </w:pPr>
    </w:p>
    <w:p w14:paraId="5B620997" w14:textId="77777777" w:rsidR="007D30B5" w:rsidRDefault="007D30B5" w:rsidP="007D30B5">
      <w:pPr>
        <w:tabs>
          <w:tab w:val="clear" w:pos="284"/>
          <w:tab w:val="clear" w:pos="567"/>
        </w:tabs>
        <w:spacing w:line="240" w:lineRule="auto"/>
        <w:rPr>
          <w:rFonts w:cs="Arial"/>
          <w:b/>
          <w:kern w:val="28"/>
          <w:sz w:val="36"/>
          <w:szCs w:val="22"/>
          <w:lang w:eastAsia="en-GB"/>
        </w:rPr>
      </w:pPr>
      <w:r>
        <w:br w:type="page"/>
      </w:r>
    </w:p>
    <w:p w14:paraId="5B16BFFE" w14:textId="77777777" w:rsidR="007D30B5" w:rsidRDefault="007D30B5" w:rsidP="007D30B5">
      <w:pPr>
        <w:pStyle w:val="Heading2"/>
      </w:pPr>
      <w:bookmarkStart w:id="26" w:name="_Toc514765292"/>
      <w:r>
        <w:lastRenderedPageBreak/>
        <w:t>Preparing for course assessment</w:t>
      </w:r>
      <w:bookmarkEnd w:id="25"/>
      <w:bookmarkEnd w:id="26"/>
    </w:p>
    <w:p w14:paraId="12D060D2" w14:textId="77777777" w:rsidR="007D30B5" w:rsidRPr="00E87470" w:rsidRDefault="007D30B5" w:rsidP="007D30B5">
      <w:pPr>
        <w:rPr>
          <w:rFonts w:eastAsia="Calibri"/>
        </w:rPr>
      </w:pPr>
      <w:r w:rsidRPr="00E87470">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F1F2131" w14:textId="77777777" w:rsidR="007D30B5" w:rsidRPr="00E87470" w:rsidRDefault="007D30B5" w:rsidP="007D30B5">
      <w:pPr>
        <w:rPr>
          <w:rFonts w:eastAsia="Calibri"/>
        </w:rPr>
      </w:pPr>
    </w:p>
    <w:p w14:paraId="48494AE3" w14:textId="77777777" w:rsidR="007D30B5" w:rsidRPr="00E87470" w:rsidRDefault="007D30B5" w:rsidP="007D30B5">
      <w:pPr>
        <w:rPr>
          <w:rFonts w:eastAsia="Calibri"/>
        </w:rPr>
      </w:pPr>
      <w:r w:rsidRPr="00E87470">
        <w:rPr>
          <w:rFonts w:eastAsia="Calibri"/>
        </w:rPr>
        <w:t>Throughout the course, teachers and/or lecturers should find opportunities:</w:t>
      </w:r>
    </w:p>
    <w:p w14:paraId="3ECACA7F" w14:textId="77777777" w:rsidR="007D30B5" w:rsidRPr="00E87470" w:rsidRDefault="007D30B5" w:rsidP="007D30B5">
      <w:pPr>
        <w:rPr>
          <w:rFonts w:eastAsia="Calibri"/>
        </w:rPr>
      </w:pPr>
    </w:p>
    <w:p w14:paraId="04C7306C" w14:textId="77777777" w:rsidR="007D30B5" w:rsidRPr="007E29F4" w:rsidRDefault="007D30B5" w:rsidP="007D30B5">
      <w:pPr>
        <w:pStyle w:val="bullet"/>
        <w:rPr>
          <w:rFonts w:eastAsia="Calibri"/>
        </w:rPr>
      </w:pPr>
      <w:r w:rsidRPr="007E29F4">
        <w:rPr>
          <w:rFonts w:eastAsia="Calibri"/>
        </w:rPr>
        <w:t>for identif</w:t>
      </w:r>
      <w:r>
        <w:rPr>
          <w:rFonts w:eastAsia="Calibri"/>
        </w:rPr>
        <w:t>ying</w:t>
      </w:r>
      <w:r w:rsidRPr="007E29F4">
        <w:rPr>
          <w:rFonts w:eastAsia="Calibri"/>
        </w:rPr>
        <w:t xml:space="preserve"> particular aspects of work </w:t>
      </w:r>
      <w:r>
        <w:rPr>
          <w:rFonts w:eastAsia="Calibri"/>
        </w:rPr>
        <w:t>that need</w:t>
      </w:r>
      <w:r w:rsidRPr="007E29F4">
        <w:rPr>
          <w:rFonts w:eastAsia="Calibri"/>
        </w:rPr>
        <w:t xml:space="preserve"> reinforcement and support </w:t>
      </w:r>
    </w:p>
    <w:p w14:paraId="6899613E" w14:textId="77777777" w:rsidR="007D30B5" w:rsidRPr="007E29F4" w:rsidRDefault="007D30B5" w:rsidP="007D30B5">
      <w:pPr>
        <w:pStyle w:val="bullet"/>
        <w:rPr>
          <w:rFonts w:eastAsia="Calibri"/>
        </w:rPr>
      </w:pPr>
      <w:r w:rsidRPr="007E29F4">
        <w:rPr>
          <w:rFonts w:eastAsia="Calibri"/>
        </w:rPr>
        <w:t xml:space="preserve">to practise skills of scientific inquiry and investigation </w:t>
      </w:r>
      <w:r>
        <w:rPr>
          <w:rFonts w:eastAsia="Calibri"/>
        </w:rPr>
        <w:t>to prepare</w:t>
      </w:r>
      <w:r w:rsidRPr="007E29F4">
        <w:rPr>
          <w:rFonts w:eastAsia="Calibri"/>
        </w:rPr>
        <w:t xml:space="preserve"> for the assignment </w:t>
      </w:r>
    </w:p>
    <w:p w14:paraId="5F3488B3" w14:textId="77777777" w:rsidR="007D30B5" w:rsidRPr="007E29F4" w:rsidRDefault="007D30B5" w:rsidP="007D30B5">
      <w:pPr>
        <w:pStyle w:val="bullet"/>
        <w:rPr>
          <w:rFonts w:eastAsia="Calibri"/>
        </w:rPr>
      </w:pPr>
      <w:r w:rsidRPr="007E29F4">
        <w:rPr>
          <w:rFonts w:eastAsia="Calibri"/>
        </w:rPr>
        <w:t xml:space="preserve">to practise question paper techniques </w:t>
      </w:r>
    </w:p>
    <w:p w14:paraId="7D6D1A8F" w14:textId="77777777" w:rsidR="007D30B5" w:rsidRPr="007E29F4" w:rsidRDefault="007D30B5" w:rsidP="007D30B5"/>
    <w:p w14:paraId="5DA0D07D" w14:textId="77777777" w:rsidR="007D30B5" w:rsidRPr="00A42C29" w:rsidRDefault="007D30B5" w:rsidP="007D30B5">
      <w:pPr>
        <w:pStyle w:val="Heading2"/>
      </w:pPr>
      <w:bookmarkStart w:id="27" w:name="_Toc488682351"/>
      <w:bookmarkStart w:id="28" w:name="_Toc514765293"/>
      <w:r w:rsidRPr="00A42C29">
        <w:t>Developing skills for learning, skills for life and skills for work</w:t>
      </w:r>
      <w:bookmarkEnd w:id="27"/>
      <w:bookmarkEnd w:id="28"/>
    </w:p>
    <w:p w14:paraId="7D6B4504" w14:textId="77777777" w:rsidR="007D30B5" w:rsidRPr="00386D92" w:rsidRDefault="007D30B5" w:rsidP="007D30B5">
      <w:r w:rsidRPr="00386D92">
        <w:t>Teachers and/or lecturers should identify opportunities throughout the course for candidates to develop skills for learning, skills for life and skills for work.</w:t>
      </w:r>
    </w:p>
    <w:p w14:paraId="1743A317" w14:textId="77777777" w:rsidR="007D30B5" w:rsidRPr="00386D92" w:rsidRDefault="007D30B5" w:rsidP="007D30B5"/>
    <w:p w14:paraId="18D46DEB" w14:textId="77777777" w:rsidR="007D30B5" w:rsidRPr="00386D92" w:rsidRDefault="007D30B5" w:rsidP="007D30B5">
      <w:r w:rsidRPr="00386D92">
        <w:t xml:space="preserve">Candidates should be aware of the skills they are developing and teachers and/or lecturers can provide advice on opportunities to practise and improve them. </w:t>
      </w:r>
    </w:p>
    <w:p w14:paraId="28898B91" w14:textId="77777777" w:rsidR="007D30B5" w:rsidRPr="00386D92" w:rsidRDefault="007D30B5" w:rsidP="007D30B5"/>
    <w:p w14:paraId="3FBC002F" w14:textId="77777777" w:rsidR="007D30B5" w:rsidRPr="00386D92" w:rsidRDefault="007D30B5" w:rsidP="007D30B5">
      <w:r w:rsidRPr="00386D92">
        <w:t>SQA does not formally assess skills for learning, skills for life and skills for work.</w:t>
      </w:r>
    </w:p>
    <w:p w14:paraId="2A5FE1FE" w14:textId="77777777" w:rsidR="007D30B5" w:rsidRPr="00386D92" w:rsidRDefault="007D30B5" w:rsidP="007D30B5"/>
    <w:p w14:paraId="3B6D9BB9" w14:textId="77777777" w:rsidR="007D30B5" w:rsidRPr="00386D92" w:rsidRDefault="007D30B5" w:rsidP="007D30B5">
      <w:r w:rsidRPr="00386D92">
        <w:t>There may also be opportunities to develop additional skills depending on approaches being used to deliver the course in each centre. This is for individual teachers and lecturers to manage.</w:t>
      </w:r>
    </w:p>
    <w:p w14:paraId="76FBE8DD" w14:textId="77777777" w:rsidR="007D30B5" w:rsidRPr="00386D92" w:rsidRDefault="007D30B5" w:rsidP="007D30B5"/>
    <w:p w14:paraId="39214C43" w14:textId="77777777" w:rsidR="007D30B5" w:rsidRDefault="007D30B5" w:rsidP="007D30B5">
      <w:pPr>
        <w:rPr>
          <w:lang w:eastAsia="en-GB"/>
        </w:rPr>
      </w:pPr>
      <w:r>
        <w:rPr>
          <w:lang w:eastAsia="en-GB"/>
        </w:rPr>
        <w:t>The following skills for learning, skills for life and skills for work are significantly developed:</w:t>
      </w:r>
    </w:p>
    <w:p w14:paraId="4D77886C" w14:textId="77777777" w:rsidR="007D30B5" w:rsidRDefault="007D30B5" w:rsidP="007D30B5">
      <w:pPr>
        <w:rPr>
          <w:lang w:eastAsia="en-GB"/>
        </w:rPr>
      </w:pPr>
    </w:p>
    <w:p w14:paraId="7DB96827" w14:textId="77777777" w:rsidR="007D30B5" w:rsidRPr="00640F36" w:rsidRDefault="007D30B5" w:rsidP="007D30B5">
      <w:pPr>
        <w:pStyle w:val="Heading4"/>
      </w:pPr>
      <w:r w:rsidRPr="00640F36">
        <w:t>Literacy</w:t>
      </w:r>
    </w:p>
    <w:p w14:paraId="4CDDA6F7" w14:textId="77777777" w:rsidR="007D30B5" w:rsidRDefault="007D30B5" w:rsidP="007D30B5">
      <w:pPr>
        <w:rPr>
          <w:lang w:eastAsia="en-GB"/>
        </w:rPr>
      </w:pPr>
      <w:r>
        <w:rPr>
          <w:lang w:eastAsia="en-GB"/>
        </w:rPr>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6E5B22E0" w14:textId="77777777" w:rsidR="007D30B5" w:rsidRDefault="007D30B5" w:rsidP="007D30B5">
      <w:pPr>
        <w:rPr>
          <w:lang w:eastAsia="en-GB"/>
        </w:rPr>
      </w:pPr>
    </w:p>
    <w:p w14:paraId="3955E0B7" w14:textId="77777777" w:rsidR="007D30B5" w:rsidRPr="00BD7E23" w:rsidRDefault="007D30B5" w:rsidP="007D30B5">
      <w:pPr>
        <w:pStyle w:val="Heading5"/>
      </w:pPr>
      <w:r w:rsidRPr="00BD7E23">
        <w:t>1.2</w:t>
      </w:r>
      <w:r w:rsidRPr="00BD7E23">
        <w:tab/>
        <w:t>Writing</w:t>
      </w:r>
    </w:p>
    <w:p w14:paraId="2E9A9157" w14:textId="77777777" w:rsidR="007D30B5" w:rsidRDefault="007D30B5" w:rsidP="007D30B5">
      <w:pPr>
        <w:rPr>
          <w:lang w:eastAsia="en-GB"/>
        </w:rPr>
      </w:pPr>
      <w:r>
        <w:rPr>
          <w:lang w:eastAsia="en-GB"/>
        </w:rPr>
        <w:t>Candidates develop the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environmental/ethical/social impacts.</w:t>
      </w:r>
    </w:p>
    <w:p w14:paraId="7AC68DAB" w14:textId="77777777" w:rsidR="007D30B5" w:rsidRDefault="007D30B5" w:rsidP="007D30B5">
      <w:pPr>
        <w:rPr>
          <w:lang w:eastAsia="en-GB"/>
        </w:rPr>
      </w:pPr>
    </w:p>
    <w:p w14:paraId="2E35DBDF" w14:textId="68DD7DF1" w:rsidR="007D30B5" w:rsidRPr="00BD7E23" w:rsidRDefault="007D30B5" w:rsidP="007D30B5">
      <w:r w:rsidRPr="00BD7E23">
        <w:t xml:space="preserve">There </w:t>
      </w:r>
      <w:r>
        <w:t>are</w:t>
      </w:r>
      <w:r w:rsidRPr="00BD7E23">
        <w:t xml:space="preserve"> opportunities to develop the literacy skills of listening and reading when gathering and processing information in biology.</w:t>
      </w:r>
    </w:p>
    <w:p w14:paraId="6340D280" w14:textId="77777777" w:rsidR="007D30B5" w:rsidRPr="00BD7E23" w:rsidRDefault="007D30B5" w:rsidP="007D30B5"/>
    <w:p w14:paraId="48D86632" w14:textId="77777777" w:rsidR="007D30B5" w:rsidRPr="00BD7E23" w:rsidRDefault="007D30B5" w:rsidP="007D30B5">
      <w:pPr>
        <w:pStyle w:val="Heading4"/>
      </w:pPr>
      <w:r w:rsidRPr="00BD7E23">
        <w:lastRenderedPageBreak/>
        <w:t>Numeracy</w:t>
      </w:r>
    </w:p>
    <w:p w14:paraId="30D56302" w14:textId="77777777" w:rsidR="007D30B5" w:rsidRPr="00BD7E23" w:rsidRDefault="007D30B5" w:rsidP="007D30B5">
      <w:r w:rsidRPr="00BD7E23">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w:t>
      </w:r>
      <w:r>
        <w:t>s</w:t>
      </w:r>
      <w:r w:rsidRPr="00BD7E23">
        <w:t xml:space="preserve"> opportunities to develop time and measurement skills.</w:t>
      </w:r>
    </w:p>
    <w:p w14:paraId="05440B36" w14:textId="77777777" w:rsidR="007D30B5" w:rsidRDefault="007D30B5" w:rsidP="007D30B5"/>
    <w:p w14:paraId="1E6ED509" w14:textId="77777777" w:rsidR="007D30B5" w:rsidRPr="00BD7E23" w:rsidRDefault="007D30B5" w:rsidP="007D30B5">
      <w:pPr>
        <w:pStyle w:val="Heading5"/>
      </w:pPr>
      <w:r>
        <w:t>2.1</w:t>
      </w:r>
      <w:r>
        <w:tab/>
      </w:r>
      <w:r w:rsidRPr="00BD7E23">
        <w:t>Number processes</w:t>
      </w:r>
    </w:p>
    <w:p w14:paraId="06A404F6" w14:textId="77777777" w:rsidR="00935EF9" w:rsidRDefault="00935EF9" w:rsidP="00935EF9">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5D5F025E" w14:textId="77777777" w:rsidR="00935EF9" w:rsidRDefault="00935EF9" w:rsidP="00935EF9"/>
    <w:p w14:paraId="0F87ABAD" w14:textId="77777777" w:rsidR="007D30B5" w:rsidRPr="00BD7E23" w:rsidRDefault="007D30B5" w:rsidP="007D30B5">
      <w:pPr>
        <w:pStyle w:val="Heading5"/>
      </w:pPr>
      <w:r>
        <w:t>2.2</w:t>
      </w:r>
      <w:r>
        <w:tab/>
      </w:r>
      <w:r w:rsidRPr="00BD7E23">
        <w:t>Money, time and measurement</w:t>
      </w:r>
    </w:p>
    <w:p w14:paraId="3B032484" w14:textId="77777777" w:rsidR="00935EF9" w:rsidRDefault="00935EF9" w:rsidP="00935EF9">
      <w:r>
        <w:t>Candidates use their understanding of time and measurement to solve problems and handle data in a variety of biology contexts, including practical and investigative.</w:t>
      </w:r>
    </w:p>
    <w:p w14:paraId="029CA6D0" w14:textId="77777777" w:rsidR="00935EF9" w:rsidRDefault="00935EF9" w:rsidP="00935EF9"/>
    <w:p w14:paraId="7925DB23" w14:textId="77777777" w:rsidR="007D30B5" w:rsidRPr="00BD7E23" w:rsidRDefault="007D30B5" w:rsidP="007D30B5">
      <w:pPr>
        <w:pStyle w:val="Heading5"/>
      </w:pPr>
      <w:r>
        <w:t>2.3</w:t>
      </w:r>
      <w:r>
        <w:tab/>
      </w:r>
      <w:r w:rsidRPr="00BD7E23">
        <w:t>Information handling</w:t>
      </w:r>
    </w:p>
    <w:p w14:paraId="3C54C826" w14:textId="6E4A0C65" w:rsidR="007D30B5" w:rsidRPr="00BD7E23" w:rsidRDefault="007D30B5" w:rsidP="007D30B5">
      <w:r w:rsidRPr="00BD7E23">
        <w:t>I</w:t>
      </w:r>
      <w:r w:rsidR="00935EF9">
        <w:t>n this course, i</w:t>
      </w:r>
      <w:r w:rsidRPr="00BD7E23">
        <w:t>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1B8F2C27" w14:textId="77777777" w:rsidR="007D30B5" w:rsidRDefault="007D30B5" w:rsidP="007D30B5">
      <w:pPr>
        <w:rPr>
          <w:lang w:eastAsia="en-GB"/>
        </w:rPr>
      </w:pPr>
    </w:p>
    <w:p w14:paraId="5E9D9F8B" w14:textId="77777777" w:rsidR="007D30B5" w:rsidRDefault="007D30B5" w:rsidP="007D30B5">
      <w:pPr>
        <w:pStyle w:val="Heading4"/>
      </w:pPr>
      <w:r>
        <w:t>Thinking skills</w:t>
      </w:r>
    </w:p>
    <w:p w14:paraId="5FFE8D5B" w14:textId="77777777" w:rsidR="007D30B5" w:rsidRDefault="007D30B5" w:rsidP="007D30B5">
      <w:pPr>
        <w:rPr>
          <w:lang w:eastAsia="en-GB"/>
        </w:rPr>
      </w:pPr>
      <w:r>
        <w:rPr>
          <w:lang w:eastAsia="en-GB"/>
        </w:rPr>
        <w:t>This is the ability to develop the cognitive skills of remembering and identifying, understanding and applying. The course allows candidates to develop skills of applying, analysing and evaluating.</w:t>
      </w:r>
      <w:r w:rsidRPr="00C54421">
        <w:rPr>
          <w:lang w:eastAsia="en-GB"/>
        </w:rPr>
        <w:t xml:space="preserve"> </w:t>
      </w:r>
      <w:r>
        <w:rPr>
          <w:lang w:eastAsia="en-GB"/>
        </w:rPr>
        <w:t>Candidates can analyse and evaluate practical work and data by reviewing the process, identifying issues and forming valid conclusions. They can demonstrate understanding and application of key areas and explain and interpret information and data.</w:t>
      </w:r>
    </w:p>
    <w:p w14:paraId="4381D18C" w14:textId="77777777" w:rsidR="007D30B5" w:rsidRDefault="007D30B5" w:rsidP="007D30B5">
      <w:pPr>
        <w:rPr>
          <w:lang w:eastAsia="en-GB"/>
        </w:rPr>
      </w:pPr>
    </w:p>
    <w:p w14:paraId="6650BA81" w14:textId="77777777" w:rsidR="007D30B5" w:rsidRPr="001A6E40" w:rsidRDefault="007D30B5" w:rsidP="007D30B5">
      <w:pPr>
        <w:pStyle w:val="Heading5"/>
      </w:pPr>
      <w:r w:rsidRPr="001A6E40">
        <w:t>5.3</w:t>
      </w:r>
      <w:r w:rsidRPr="001A6E40">
        <w:tab/>
        <w:t>Applying</w:t>
      </w:r>
    </w:p>
    <w:p w14:paraId="420FCE1D" w14:textId="77777777" w:rsidR="007D30B5" w:rsidRPr="001A6E40" w:rsidRDefault="007D30B5" w:rsidP="007D30B5">
      <w:r w:rsidRPr="001A6E40">
        <w:t>Applying is the ability to use existing information to solve biological problems in different contexts, and to plan, organise and complete a task such as an investigation.</w:t>
      </w:r>
    </w:p>
    <w:p w14:paraId="736313E9" w14:textId="77777777" w:rsidR="007D30B5" w:rsidRPr="001A6E40" w:rsidRDefault="007D30B5" w:rsidP="007D30B5"/>
    <w:p w14:paraId="3AFFC8A2" w14:textId="77777777" w:rsidR="007D30B5" w:rsidRPr="001A6E40" w:rsidRDefault="007D30B5" w:rsidP="007D30B5">
      <w:pPr>
        <w:pStyle w:val="Heading5"/>
      </w:pPr>
      <w:r w:rsidRPr="001A6E40">
        <w:t>5.4</w:t>
      </w:r>
      <w:r w:rsidRPr="001A6E40">
        <w:tab/>
        <w:t>Analysing and evaluating</w:t>
      </w:r>
    </w:p>
    <w:p w14:paraId="01C0B36A" w14:textId="77777777" w:rsidR="007D30B5" w:rsidRDefault="007D30B5" w:rsidP="007D30B5">
      <w:r>
        <w:t>This</w:t>
      </w:r>
      <w:r w:rsidRPr="001A6E40">
        <w:t xml:space="preserve"> is the ability to solve problems in biology and make decisions that are based on available information.</w:t>
      </w:r>
    </w:p>
    <w:p w14:paraId="58AFA4B3" w14:textId="77777777" w:rsidR="007D30B5" w:rsidRPr="001A6E40" w:rsidRDefault="007D30B5" w:rsidP="007D30B5"/>
    <w:p w14:paraId="654E53E6" w14:textId="77777777" w:rsidR="007D30B5" w:rsidRDefault="007D30B5" w:rsidP="007D30B5">
      <w:r w:rsidRPr="001A6E40">
        <w:t>It may involve review</w:t>
      </w:r>
      <w:r>
        <w:t>ing</w:t>
      </w:r>
      <w:r w:rsidRPr="001A6E40">
        <w:t xml:space="preserve"> and evaluati</w:t>
      </w:r>
      <w:r>
        <w:t>ng</w:t>
      </w:r>
      <w:r w:rsidRPr="001A6E40">
        <w:t xml:space="preserve"> relevant information and/or prior knowledge to provide an explanation. </w:t>
      </w:r>
    </w:p>
    <w:p w14:paraId="08F58C7A" w14:textId="77777777" w:rsidR="007D30B5" w:rsidRPr="001A6E40" w:rsidRDefault="007D30B5" w:rsidP="007D30B5"/>
    <w:p w14:paraId="4F1AE9B4" w14:textId="77777777" w:rsidR="007D30B5" w:rsidRPr="001A6E40" w:rsidRDefault="007D30B5" w:rsidP="007D30B5">
      <w:r w:rsidRPr="001A6E40">
        <w:t>It may build on selecting and/or processing information, so is a higher skill.</w:t>
      </w:r>
    </w:p>
    <w:p w14:paraId="56847FDF" w14:textId="77777777" w:rsidR="007D30B5" w:rsidRPr="001A6E40" w:rsidRDefault="007D30B5" w:rsidP="007D30B5"/>
    <w:p w14:paraId="342A73EA" w14:textId="77777777" w:rsidR="007D30B5" w:rsidRPr="001A6E40" w:rsidRDefault="007D30B5" w:rsidP="007D30B5">
      <w:pPr>
        <w:pStyle w:val="Heading5"/>
      </w:pPr>
      <w:r w:rsidRPr="001A6E40">
        <w:lastRenderedPageBreak/>
        <w:t>5.5</w:t>
      </w:r>
      <w:r w:rsidRPr="001A6E40">
        <w:tab/>
        <w:t>Creating</w:t>
      </w:r>
    </w:p>
    <w:p w14:paraId="5BADB30B" w14:textId="77777777" w:rsidR="007D30B5" w:rsidRPr="001A6E40" w:rsidRDefault="007D30B5" w:rsidP="007D30B5">
      <w:r w:rsidRPr="001A6E40">
        <w:t xml:space="preserve">This is the ability to design something innovative or to further develop an existing thing by adding new dimensions or approaches. Candidates can demonstrate their creativity, in particular, when planning and designing biology experiments or investigations. </w:t>
      </w:r>
      <w:r>
        <w:t>They</w:t>
      </w:r>
      <w:r w:rsidRPr="001A6E40">
        <w:t xml:space="preserve"> have the opportunity to be innovative </w:t>
      </w:r>
      <w:r>
        <w:t>and</w:t>
      </w:r>
      <w:r w:rsidRPr="001A6E40">
        <w:t xml:space="preserve"> to make, write, say or do something new.</w:t>
      </w:r>
    </w:p>
    <w:p w14:paraId="31BAA170" w14:textId="77777777" w:rsidR="007D30B5" w:rsidRDefault="007D30B5" w:rsidP="007D30B5">
      <w:pPr>
        <w:rPr>
          <w:lang w:eastAsia="en-GB"/>
        </w:rPr>
      </w:pPr>
    </w:p>
    <w:p w14:paraId="5FD00380" w14:textId="5A1860E5" w:rsidR="007D30B5" w:rsidRPr="001A6E40" w:rsidRDefault="007D30B5" w:rsidP="007D30B5">
      <w:r>
        <w:t>C</w:t>
      </w:r>
      <w:r w:rsidRPr="001A6E40">
        <w:t xml:space="preserve">andidates also have opportunities to develop </w:t>
      </w:r>
      <w:r w:rsidR="00935EF9">
        <w:t xml:space="preserve">the skills of </w:t>
      </w:r>
      <w:r w:rsidRPr="001A6E40">
        <w:t>working with others and citizenship.</w:t>
      </w:r>
    </w:p>
    <w:p w14:paraId="4A234015" w14:textId="77777777" w:rsidR="007D30B5" w:rsidRPr="001A6E40" w:rsidRDefault="007D30B5" w:rsidP="007D30B5"/>
    <w:p w14:paraId="455E45C3" w14:textId="77777777" w:rsidR="007D30B5" w:rsidRDefault="007D30B5" w:rsidP="007D30B5">
      <w:pPr>
        <w:pStyle w:val="Heading4"/>
      </w:pPr>
      <w:r>
        <w:t>Working with others</w:t>
      </w:r>
    </w:p>
    <w:p w14:paraId="4CA72567" w14:textId="77777777" w:rsidR="007D30B5" w:rsidRPr="001A6E40" w:rsidRDefault="007D30B5" w:rsidP="007D30B5">
      <w:r w:rsidRPr="001A6E40">
        <w:t>Learning activities provide many opportunities, in all areas of the course, for candidates to work with others. Practical activities and investigations, in particular, offer opportunities for group work, which is an important aspect of biology.</w:t>
      </w:r>
    </w:p>
    <w:p w14:paraId="4352B8E9" w14:textId="77777777" w:rsidR="007D30B5" w:rsidRPr="001A6E40" w:rsidRDefault="007D30B5" w:rsidP="007D30B5"/>
    <w:p w14:paraId="578C89FA" w14:textId="77777777" w:rsidR="007D30B5" w:rsidRDefault="007D30B5" w:rsidP="007D30B5">
      <w:pPr>
        <w:pStyle w:val="Heading4"/>
      </w:pPr>
      <w:r>
        <w:t>Citizenship</w:t>
      </w:r>
    </w:p>
    <w:p w14:paraId="459612AA" w14:textId="4583D7C8" w:rsidR="007D30B5" w:rsidRPr="001A6E40" w:rsidRDefault="007D30B5" w:rsidP="007D30B5">
      <w:r w:rsidRPr="001A6E40">
        <w:t>Candida</w:t>
      </w:r>
      <w:r w:rsidR="00935EF9">
        <w:t xml:space="preserve">tes develop citizenship skills </w:t>
      </w:r>
      <w:r w:rsidRPr="001A6E40">
        <w:t>when considering the applications of biology on our lives, as well as environmental and ethical implications.</w:t>
      </w:r>
    </w:p>
    <w:p w14:paraId="2956CB3E" w14:textId="77777777" w:rsidR="007D30B5" w:rsidRPr="001A6E40" w:rsidRDefault="007D30B5" w:rsidP="007D30B5"/>
    <w:p w14:paraId="01BFC7F1" w14:textId="77777777" w:rsidR="007D30B5" w:rsidRDefault="007D30B5" w:rsidP="007D30B5">
      <w:r w:rsidRPr="00034D9B">
        <w:t>.</w:t>
      </w:r>
      <w:r>
        <w:br w:type="page"/>
      </w:r>
    </w:p>
    <w:p w14:paraId="356627CB" w14:textId="77777777" w:rsidR="007D30B5" w:rsidRPr="00BA0850" w:rsidRDefault="007D30B5" w:rsidP="00BA0850">
      <w:pPr>
        <w:pStyle w:val="Heading1"/>
      </w:pPr>
      <w:bookmarkStart w:id="29" w:name="_Toc514765294"/>
      <w:r w:rsidRPr="00BA0850">
        <w:lastRenderedPageBreak/>
        <w:t>Appendix 2: question paper brief</w:t>
      </w:r>
      <w:bookmarkEnd w:id="29"/>
    </w:p>
    <w:p w14:paraId="2B1155EA" w14:textId="77777777" w:rsidR="007D30B5" w:rsidRPr="00EF0C61" w:rsidRDefault="007D30B5" w:rsidP="007D30B5"/>
    <w:tbl>
      <w:tblPr>
        <w:tblStyle w:val="TableGrid4"/>
        <w:tblW w:w="0" w:type="auto"/>
        <w:tblLook w:val="04A0" w:firstRow="1" w:lastRow="0" w:firstColumn="1" w:lastColumn="0" w:noHBand="0" w:noVBand="1"/>
      </w:tblPr>
      <w:tblGrid>
        <w:gridCol w:w="2245"/>
        <w:gridCol w:w="2246"/>
        <w:gridCol w:w="2245"/>
        <w:gridCol w:w="2246"/>
      </w:tblGrid>
      <w:tr w:rsidR="007D30B5" w:rsidRPr="007F7745" w14:paraId="496D12C7" w14:textId="77777777" w:rsidTr="00524D65">
        <w:trPr>
          <w:trHeight w:val="567"/>
        </w:trPr>
        <w:tc>
          <w:tcPr>
            <w:tcW w:w="2245" w:type="dxa"/>
            <w:shd w:val="clear" w:color="auto" w:fill="FFFFFF" w:themeFill="background1"/>
          </w:tcPr>
          <w:p w14:paraId="5319C135" w14:textId="77777777" w:rsidR="007D30B5" w:rsidRPr="00EF0C61" w:rsidRDefault="007D30B5" w:rsidP="00524D65">
            <w:pPr>
              <w:pStyle w:val="Heading5"/>
            </w:pPr>
          </w:p>
        </w:tc>
        <w:tc>
          <w:tcPr>
            <w:tcW w:w="6737" w:type="dxa"/>
            <w:gridSpan w:val="3"/>
            <w:shd w:val="clear" w:color="auto" w:fill="FFFFFF" w:themeFill="background1"/>
            <w:vAlign w:val="center"/>
          </w:tcPr>
          <w:p w14:paraId="1E15E7DF" w14:textId="77777777" w:rsidR="007D30B5" w:rsidRPr="00EF0C61" w:rsidRDefault="007D30B5" w:rsidP="00524D65">
            <w:pPr>
              <w:pStyle w:val="Heading5"/>
              <w:jc w:val="center"/>
            </w:pPr>
            <w:r w:rsidRPr="00EF0C61">
              <w:t>Marks</w:t>
            </w:r>
          </w:p>
        </w:tc>
      </w:tr>
      <w:tr w:rsidR="007D30B5" w:rsidRPr="007F7745" w14:paraId="1A0D3BE4" w14:textId="77777777" w:rsidTr="00524D65">
        <w:trPr>
          <w:trHeight w:val="567"/>
        </w:trPr>
        <w:tc>
          <w:tcPr>
            <w:tcW w:w="2245" w:type="dxa"/>
            <w:shd w:val="clear" w:color="auto" w:fill="FFFFFF" w:themeFill="background1"/>
            <w:vAlign w:val="center"/>
          </w:tcPr>
          <w:p w14:paraId="7876420B" w14:textId="77777777" w:rsidR="007D30B5" w:rsidRPr="00EF0C61" w:rsidRDefault="007D30B5" w:rsidP="00524D65">
            <w:pPr>
              <w:pStyle w:val="Heading5"/>
            </w:pPr>
            <w:r w:rsidRPr="00EF0C61">
              <w:t>Component</w:t>
            </w:r>
          </w:p>
        </w:tc>
        <w:tc>
          <w:tcPr>
            <w:tcW w:w="2246" w:type="dxa"/>
            <w:shd w:val="clear" w:color="auto" w:fill="FFFFFF" w:themeFill="background1"/>
            <w:vAlign w:val="center"/>
          </w:tcPr>
          <w:p w14:paraId="6BD09375" w14:textId="77777777" w:rsidR="007D30B5" w:rsidRPr="00EF0C61" w:rsidRDefault="007D30B5" w:rsidP="00524D65">
            <w:pPr>
              <w:pStyle w:val="Heading5"/>
              <w:jc w:val="center"/>
            </w:pPr>
            <w:r>
              <w:t>Knowledge and u</w:t>
            </w:r>
            <w:r w:rsidRPr="00EF0C61">
              <w:t>nderstanding</w:t>
            </w:r>
          </w:p>
        </w:tc>
        <w:tc>
          <w:tcPr>
            <w:tcW w:w="2245" w:type="dxa"/>
            <w:shd w:val="clear" w:color="auto" w:fill="FFFFFF" w:themeFill="background1"/>
            <w:vAlign w:val="center"/>
          </w:tcPr>
          <w:p w14:paraId="3BB5EC43" w14:textId="77777777" w:rsidR="007D30B5" w:rsidRPr="00EF0C61" w:rsidRDefault="007D30B5" w:rsidP="00524D65">
            <w:pPr>
              <w:pStyle w:val="Heading5"/>
              <w:jc w:val="center"/>
            </w:pPr>
            <w:r w:rsidRPr="00EF0C61">
              <w:t>Skills</w:t>
            </w:r>
          </w:p>
        </w:tc>
        <w:tc>
          <w:tcPr>
            <w:tcW w:w="2246" w:type="dxa"/>
            <w:shd w:val="clear" w:color="auto" w:fill="FFFFFF" w:themeFill="background1"/>
            <w:vAlign w:val="center"/>
          </w:tcPr>
          <w:p w14:paraId="4D358A73" w14:textId="77777777" w:rsidR="007D30B5" w:rsidRPr="00EF0C61" w:rsidRDefault="007D30B5" w:rsidP="00524D65">
            <w:pPr>
              <w:pStyle w:val="Heading5"/>
              <w:jc w:val="center"/>
            </w:pPr>
            <w:r w:rsidRPr="00EF0C61">
              <w:t>Total</w:t>
            </w:r>
          </w:p>
        </w:tc>
      </w:tr>
      <w:tr w:rsidR="007D30B5" w:rsidRPr="007F7745" w14:paraId="3A995FF2" w14:textId="77777777" w:rsidTr="00524D65">
        <w:trPr>
          <w:trHeight w:val="567"/>
        </w:trPr>
        <w:tc>
          <w:tcPr>
            <w:tcW w:w="2245" w:type="dxa"/>
            <w:vAlign w:val="center"/>
          </w:tcPr>
          <w:p w14:paraId="08BF52B4" w14:textId="77777777" w:rsidR="007D30B5" w:rsidRPr="007F7745" w:rsidRDefault="007D30B5" w:rsidP="00524D65">
            <w:pPr>
              <w:rPr>
                <w:rFonts w:cs="Arial"/>
              </w:rPr>
            </w:pPr>
            <w:r>
              <w:rPr>
                <w:rFonts w:cs="Arial"/>
              </w:rPr>
              <w:t>q</w:t>
            </w:r>
            <w:r w:rsidRPr="007F7745">
              <w:rPr>
                <w:rFonts w:cs="Arial"/>
              </w:rPr>
              <w:t xml:space="preserve">uestion </w:t>
            </w:r>
            <w:r>
              <w:rPr>
                <w:rFonts w:cs="Arial"/>
              </w:rPr>
              <w:t>p</w:t>
            </w:r>
            <w:r w:rsidRPr="007F7745">
              <w:rPr>
                <w:rFonts w:cs="Arial"/>
              </w:rPr>
              <w:t>aper</w:t>
            </w:r>
            <w:r>
              <w:rPr>
                <w:rFonts w:cs="Arial"/>
              </w:rPr>
              <w:t>s</w:t>
            </w:r>
          </w:p>
        </w:tc>
        <w:tc>
          <w:tcPr>
            <w:tcW w:w="2246" w:type="dxa"/>
            <w:tcBorders>
              <w:bottom w:val="single" w:sz="4" w:space="0" w:color="auto"/>
            </w:tcBorders>
            <w:vAlign w:val="center"/>
          </w:tcPr>
          <w:p w14:paraId="2ED471B3" w14:textId="77777777" w:rsidR="007D30B5" w:rsidRPr="007F7745" w:rsidRDefault="007D30B5" w:rsidP="00524D65">
            <w:pPr>
              <w:jc w:val="center"/>
              <w:rPr>
                <w:rFonts w:cs="Arial"/>
              </w:rPr>
            </w:pPr>
            <w:r w:rsidRPr="007F7745">
              <w:rPr>
                <w:rFonts w:cs="Arial"/>
              </w:rPr>
              <w:t>85+/-5</w:t>
            </w:r>
          </w:p>
        </w:tc>
        <w:tc>
          <w:tcPr>
            <w:tcW w:w="2245" w:type="dxa"/>
            <w:vAlign w:val="center"/>
          </w:tcPr>
          <w:p w14:paraId="271A9D3F" w14:textId="77777777" w:rsidR="007D30B5" w:rsidRPr="007F7745" w:rsidRDefault="007D30B5" w:rsidP="00524D65">
            <w:pPr>
              <w:jc w:val="center"/>
              <w:rPr>
                <w:rFonts w:cs="Arial"/>
              </w:rPr>
            </w:pPr>
            <w:r w:rsidRPr="007F7745">
              <w:rPr>
                <w:rFonts w:cs="Arial"/>
              </w:rPr>
              <w:t>35+/-5</w:t>
            </w:r>
          </w:p>
        </w:tc>
        <w:tc>
          <w:tcPr>
            <w:tcW w:w="2246" w:type="dxa"/>
            <w:vAlign w:val="center"/>
          </w:tcPr>
          <w:p w14:paraId="430F3CB9" w14:textId="77777777" w:rsidR="007D30B5" w:rsidRPr="007F7745" w:rsidRDefault="007D30B5" w:rsidP="00524D65">
            <w:pPr>
              <w:jc w:val="center"/>
              <w:rPr>
                <w:rFonts w:cs="Arial"/>
              </w:rPr>
            </w:pPr>
            <w:r w:rsidRPr="007F7745">
              <w:rPr>
                <w:rFonts w:cs="Arial"/>
              </w:rPr>
              <w:t>120</w:t>
            </w:r>
          </w:p>
        </w:tc>
      </w:tr>
    </w:tbl>
    <w:p w14:paraId="29029F7B" w14:textId="77777777" w:rsidR="007D30B5" w:rsidRPr="007F7745" w:rsidRDefault="007D30B5" w:rsidP="007D30B5"/>
    <w:tbl>
      <w:tblPr>
        <w:tblStyle w:val="TableGrid4"/>
        <w:tblW w:w="0" w:type="auto"/>
        <w:tblLook w:val="04A0" w:firstRow="1" w:lastRow="0" w:firstColumn="1" w:lastColumn="0" w:noHBand="0" w:noVBand="1"/>
      </w:tblPr>
      <w:tblGrid>
        <w:gridCol w:w="6374"/>
        <w:gridCol w:w="2642"/>
      </w:tblGrid>
      <w:tr w:rsidR="007D30B5" w:rsidRPr="007F7745" w14:paraId="03D2D3ED" w14:textId="77777777" w:rsidTr="00D70105">
        <w:trPr>
          <w:trHeight w:val="567"/>
        </w:trPr>
        <w:tc>
          <w:tcPr>
            <w:tcW w:w="6374" w:type="dxa"/>
            <w:vAlign w:val="center"/>
          </w:tcPr>
          <w:p w14:paraId="64ACFFFB" w14:textId="77777777" w:rsidR="007D30B5" w:rsidRPr="00F42625" w:rsidRDefault="007D30B5" w:rsidP="0044714C">
            <w:pPr>
              <w:pStyle w:val="Heading5"/>
            </w:pPr>
            <w:r w:rsidRPr="00F42625">
              <w:t>Knowledge and understanding/skills</w:t>
            </w:r>
          </w:p>
        </w:tc>
        <w:tc>
          <w:tcPr>
            <w:tcW w:w="2642" w:type="dxa"/>
            <w:vAlign w:val="center"/>
          </w:tcPr>
          <w:p w14:paraId="5BE53944" w14:textId="77777777" w:rsidR="007D30B5" w:rsidRPr="00F42625" w:rsidRDefault="007D30B5" w:rsidP="00D70105">
            <w:pPr>
              <w:pStyle w:val="Heading5"/>
              <w:jc w:val="center"/>
            </w:pPr>
            <w:r w:rsidRPr="00F42625">
              <w:t>Range of marks</w:t>
            </w:r>
          </w:p>
        </w:tc>
      </w:tr>
      <w:tr w:rsidR="007D30B5" w:rsidRPr="007F7745" w14:paraId="7395C877" w14:textId="77777777" w:rsidTr="00524D65">
        <w:trPr>
          <w:trHeight w:val="1020"/>
        </w:trPr>
        <w:tc>
          <w:tcPr>
            <w:tcW w:w="6374" w:type="dxa"/>
            <w:vAlign w:val="center"/>
          </w:tcPr>
          <w:p w14:paraId="4A18E5FE" w14:textId="77777777" w:rsidR="007D30B5" w:rsidRPr="007F7745" w:rsidRDefault="007D30B5" w:rsidP="00524D65">
            <w:pPr>
              <w:pStyle w:val="bullet"/>
            </w:pPr>
            <w:r w:rsidRPr="007F7745">
              <w:t>demonstrating knowledge and understanding of biology by making statements, describing information, providing explanations and integrating knowledge</w:t>
            </w:r>
          </w:p>
        </w:tc>
        <w:tc>
          <w:tcPr>
            <w:tcW w:w="2642" w:type="dxa"/>
            <w:vAlign w:val="center"/>
          </w:tcPr>
          <w:p w14:paraId="383C1246" w14:textId="77777777" w:rsidR="007D30B5" w:rsidRPr="007F7745" w:rsidRDefault="007D30B5" w:rsidP="00524D65">
            <w:pPr>
              <w:jc w:val="center"/>
              <w:rPr>
                <w:rFonts w:cs="Arial"/>
              </w:rPr>
            </w:pPr>
            <w:r w:rsidRPr="007F7745">
              <w:rPr>
                <w:rFonts w:cs="Arial"/>
              </w:rPr>
              <w:t>min 30</w:t>
            </w:r>
          </w:p>
        </w:tc>
      </w:tr>
      <w:tr w:rsidR="007D30B5" w:rsidRPr="007F7745" w14:paraId="544EB6B4" w14:textId="77777777" w:rsidTr="00524D65">
        <w:trPr>
          <w:trHeight w:val="680"/>
        </w:trPr>
        <w:tc>
          <w:tcPr>
            <w:tcW w:w="6374" w:type="dxa"/>
            <w:vAlign w:val="center"/>
          </w:tcPr>
          <w:p w14:paraId="5438708B" w14:textId="77777777" w:rsidR="007D30B5" w:rsidRPr="007F7745" w:rsidRDefault="007D30B5" w:rsidP="00524D65">
            <w:pPr>
              <w:pStyle w:val="bullet"/>
            </w:pPr>
            <w:r w:rsidRPr="007F7745">
              <w:t>applying knowledge and understanding of biology to new situations, interpreting information and solving problems</w:t>
            </w:r>
          </w:p>
        </w:tc>
        <w:tc>
          <w:tcPr>
            <w:tcW w:w="2642" w:type="dxa"/>
            <w:vAlign w:val="center"/>
          </w:tcPr>
          <w:p w14:paraId="14427351" w14:textId="77777777" w:rsidR="007D30B5" w:rsidRPr="007F7745" w:rsidRDefault="007D30B5" w:rsidP="00524D65">
            <w:pPr>
              <w:jc w:val="center"/>
              <w:rPr>
                <w:rFonts w:cs="Arial"/>
              </w:rPr>
            </w:pPr>
            <w:r w:rsidRPr="007F7745">
              <w:rPr>
                <w:rFonts w:cs="Arial"/>
              </w:rPr>
              <w:t>min 30</w:t>
            </w:r>
          </w:p>
        </w:tc>
      </w:tr>
      <w:tr w:rsidR="007D30B5" w:rsidRPr="007F7745" w14:paraId="24237C3B" w14:textId="77777777" w:rsidTr="00524D65">
        <w:trPr>
          <w:trHeight w:val="510"/>
        </w:trPr>
        <w:tc>
          <w:tcPr>
            <w:tcW w:w="6374" w:type="dxa"/>
            <w:vAlign w:val="center"/>
          </w:tcPr>
          <w:p w14:paraId="6AC3EDC8" w14:textId="77777777" w:rsidR="007D30B5" w:rsidRPr="007F7745" w:rsidRDefault="007D30B5" w:rsidP="00524D65">
            <w:pPr>
              <w:pStyle w:val="bullet"/>
            </w:pPr>
            <w:r w:rsidRPr="007F7745">
              <w:t>planning and designing experiments/investigations</w:t>
            </w:r>
          </w:p>
        </w:tc>
        <w:tc>
          <w:tcPr>
            <w:tcW w:w="2642" w:type="dxa"/>
            <w:vMerge w:val="restart"/>
            <w:vAlign w:val="center"/>
          </w:tcPr>
          <w:p w14:paraId="7985FC0D" w14:textId="77777777" w:rsidR="007D30B5" w:rsidRPr="007F7745" w:rsidRDefault="007D30B5" w:rsidP="00524D65">
            <w:pPr>
              <w:jc w:val="center"/>
              <w:rPr>
                <w:rFonts w:cs="Arial"/>
              </w:rPr>
            </w:pPr>
            <w:r w:rsidRPr="007F7745">
              <w:rPr>
                <w:rFonts w:cs="Arial"/>
              </w:rPr>
              <w:t>30</w:t>
            </w:r>
            <w:r>
              <w:rPr>
                <w:rFonts w:cs="Arial"/>
              </w:rPr>
              <w:t>–</w:t>
            </w:r>
            <w:r w:rsidRPr="007F7745">
              <w:rPr>
                <w:rFonts w:cs="Arial"/>
              </w:rPr>
              <w:t>40</w:t>
            </w:r>
          </w:p>
        </w:tc>
      </w:tr>
      <w:tr w:rsidR="007D30B5" w:rsidRPr="007F7745" w14:paraId="76EA00D2" w14:textId="77777777" w:rsidTr="00524D65">
        <w:trPr>
          <w:trHeight w:val="454"/>
        </w:trPr>
        <w:tc>
          <w:tcPr>
            <w:tcW w:w="6374" w:type="dxa"/>
            <w:vAlign w:val="center"/>
          </w:tcPr>
          <w:p w14:paraId="0061A081" w14:textId="77777777" w:rsidR="007D30B5" w:rsidRPr="007F7745" w:rsidRDefault="007D30B5" w:rsidP="00524D65">
            <w:pPr>
              <w:pStyle w:val="bullet"/>
            </w:pPr>
            <w:r w:rsidRPr="007F7745">
              <w:t>selecting information from a variety of sources</w:t>
            </w:r>
          </w:p>
        </w:tc>
        <w:tc>
          <w:tcPr>
            <w:tcW w:w="2642" w:type="dxa"/>
            <w:vMerge/>
          </w:tcPr>
          <w:p w14:paraId="3C5729C3" w14:textId="77777777" w:rsidR="007D30B5" w:rsidRPr="007F7745" w:rsidRDefault="007D30B5" w:rsidP="00524D65"/>
        </w:tc>
      </w:tr>
      <w:tr w:rsidR="007D30B5" w:rsidRPr="007F7745" w14:paraId="05D6A5BF" w14:textId="77777777" w:rsidTr="00524D65">
        <w:trPr>
          <w:trHeight w:val="454"/>
        </w:trPr>
        <w:tc>
          <w:tcPr>
            <w:tcW w:w="6374" w:type="dxa"/>
            <w:vAlign w:val="center"/>
          </w:tcPr>
          <w:p w14:paraId="0A2E5E7F" w14:textId="77777777" w:rsidR="007D30B5" w:rsidRPr="007F7745" w:rsidRDefault="007D30B5" w:rsidP="00524D65">
            <w:pPr>
              <w:pStyle w:val="bullet"/>
            </w:pPr>
            <w:r w:rsidRPr="007F7745">
              <w:t>presenting information appropriately in a variety of forms</w:t>
            </w:r>
          </w:p>
        </w:tc>
        <w:tc>
          <w:tcPr>
            <w:tcW w:w="2642" w:type="dxa"/>
            <w:vMerge/>
          </w:tcPr>
          <w:p w14:paraId="2FEBD853" w14:textId="77777777" w:rsidR="007D30B5" w:rsidRPr="007F7745" w:rsidRDefault="007D30B5" w:rsidP="00524D65"/>
        </w:tc>
      </w:tr>
      <w:tr w:rsidR="007D30B5" w:rsidRPr="007F7745" w14:paraId="2BE5591F" w14:textId="77777777" w:rsidTr="00524D65">
        <w:trPr>
          <w:trHeight w:val="680"/>
        </w:trPr>
        <w:tc>
          <w:tcPr>
            <w:tcW w:w="6374" w:type="dxa"/>
            <w:vAlign w:val="center"/>
          </w:tcPr>
          <w:p w14:paraId="16A14FB4" w14:textId="77777777" w:rsidR="007D30B5" w:rsidRPr="007F7745" w:rsidRDefault="007D30B5" w:rsidP="00524D65">
            <w:pPr>
              <w:pStyle w:val="bullet"/>
            </w:pPr>
            <w:r w:rsidRPr="007F7745">
              <w:t>processing information/data (using calculations and units, where appropriate)</w:t>
            </w:r>
          </w:p>
        </w:tc>
        <w:tc>
          <w:tcPr>
            <w:tcW w:w="2642" w:type="dxa"/>
            <w:vMerge/>
          </w:tcPr>
          <w:p w14:paraId="457B7286" w14:textId="77777777" w:rsidR="007D30B5" w:rsidRPr="007F7745" w:rsidRDefault="007D30B5" w:rsidP="00524D65"/>
        </w:tc>
      </w:tr>
      <w:tr w:rsidR="007D30B5" w:rsidRPr="007F7745" w14:paraId="2AD15FD2" w14:textId="77777777" w:rsidTr="00524D65">
        <w:trPr>
          <w:trHeight w:val="624"/>
        </w:trPr>
        <w:tc>
          <w:tcPr>
            <w:tcW w:w="6374" w:type="dxa"/>
            <w:vAlign w:val="center"/>
          </w:tcPr>
          <w:p w14:paraId="1898B6F5" w14:textId="77777777" w:rsidR="007D30B5" w:rsidRPr="007F7745" w:rsidRDefault="007D30B5" w:rsidP="00524D65">
            <w:pPr>
              <w:pStyle w:val="bullet"/>
            </w:pPr>
            <w:r w:rsidRPr="007F7745">
              <w:t>making predictions and generalisations based on evidence/information</w:t>
            </w:r>
          </w:p>
        </w:tc>
        <w:tc>
          <w:tcPr>
            <w:tcW w:w="2642" w:type="dxa"/>
            <w:vMerge/>
          </w:tcPr>
          <w:p w14:paraId="35AF8D6D" w14:textId="77777777" w:rsidR="007D30B5" w:rsidRPr="007F7745" w:rsidRDefault="007D30B5" w:rsidP="00524D65"/>
        </w:tc>
      </w:tr>
      <w:tr w:rsidR="007D30B5" w:rsidRPr="007F7745" w14:paraId="1EE3BE79" w14:textId="77777777" w:rsidTr="00524D65">
        <w:trPr>
          <w:trHeight w:val="680"/>
        </w:trPr>
        <w:tc>
          <w:tcPr>
            <w:tcW w:w="6374" w:type="dxa"/>
            <w:vAlign w:val="center"/>
          </w:tcPr>
          <w:p w14:paraId="3D55D13B" w14:textId="77777777" w:rsidR="007D30B5" w:rsidRPr="007F7745" w:rsidRDefault="007D30B5" w:rsidP="00524D65">
            <w:pPr>
              <w:pStyle w:val="bullet"/>
            </w:pPr>
            <w:r w:rsidRPr="007F7745">
              <w:t>drawing valid conclusions and giving explanations supported by evidence/justification</w:t>
            </w:r>
          </w:p>
        </w:tc>
        <w:tc>
          <w:tcPr>
            <w:tcW w:w="2642" w:type="dxa"/>
            <w:vMerge/>
          </w:tcPr>
          <w:p w14:paraId="2048AB63" w14:textId="77777777" w:rsidR="007D30B5" w:rsidRPr="007F7745" w:rsidRDefault="007D30B5" w:rsidP="00524D65"/>
        </w:tc>
      </w:tr>
      <w:tr w:rsidR="007D30B5" w:rsidRPr="007F7745" w14:paraId="36FEE96C" w14:textId="77777777" w:rsidTr="00524D65">
        <w:trPr>
          <w:trHeight w:val="680"/>
        </w:trPr>
        <w:tc>
          <w:tcPr>
            <w:tcW w:w="6374" w:type="dxa"/>
            <w:vAlign w:val="center"/>
          </w:tcPr>
          <w:p w14:paraId="220EE2B4" w14:textId="77777777" w:rsidR="007D30B5" w:rsidRPr="007F7745" w:rsidRDefault="007D30B5" w:rsidP="00524D65">
            <w:pPr>
              <w:pStyle w:val="bullet"/>
            </w:pPr>
            <w:r w:rsidRPr="007F7745">
              <w:t>evaluating experiments/investigations and suggesting improvements</w:t>
            </w:r>
          </w:p>
        </w:tc>
        <w:tc>
          <w:tcPr>
            <w:tcW w:w="2642" w:type="dxa"/>
            <w:vMerge/>
          </w:tcPr>
          <w:p w14:paraId="301BD674" w14:textId="77777777" w:rsidR="007D30B5" w:rsidRPr="007F7745" w:rsidRDefault="007D30B5" w:rsidP="00524D65"/>
        </w:tc>
      </w:tr>
    </w:tbl>
    <w:p w14:paraId="6C4DA06F" w14:textId="77777777" w:rsidR="007D30B5" w:rsidRPr="007F7745" w:rsidRDefault="007D30B5" w:rsidP="007D30B5"/>
    <w:tbl>
      <w:tblPr>
        <w:tblStyle w:val="TableGrid4"/>
        <w:tblW w:w="0" w:type="auto"/>
        <w:tblLook w:val="04A0" w:firstRow="1" w:lastRow="0" w:firstColumn="1" w:lastColumn="0" w:noHBand="0" w:noVBand="1"/>
      </w:tblPr>
      <w:tblGrid>
        <w:gridCol w:w="9016"/>
      </w:tblGrid>
      <w:tr w:rsidR="007D30B5" w:rsidRPr="007F7745" w14:paraId="1173F8B2" w14:textId="77777777" w:rsidTr="00524D65">
        <w:trPr>
          <w:trHeight w:val="737"/>
        </w:trPr>
        <w:tc>
          <w:tcPr>
            <w:tcW w:w="9016" w:type="dxa"/>
            <w:vAlign w:val="center"/>
          </w:tcPr>
          <w:p w14:paraId="7910B81C" w14:textId="77777777" w:rsidR="007D30B5" w:rsidRPr="00466058" w:rsidRDefault="007D30B5" w:rsidP="00524D65">
            <w:pPr>
              <w:rPr>
                <w:rFonts w:eastAsia="Calibri"/>
              </w:rPr>
            </w:pPr>
            <w:r w:rsidRPr="00466058">
              <w:rPr>
                <w:rFonts w:eastAsia="Calibri"/>
              </w:rPr>
              <w:t xml:space="preserve">Two or </w:t>
            </w:r>
            <w:r w:rsidRPr="00CF3053">
              <w:rPr>
                <w:rFonts w:eastAsia="Calibri"/>
              </w:rPr>
              <w:t>three extended-response questions</w:t>
            </w:r>
            <w:r w:rsidRPr="00466058">
              <w:rPr>
                <w:rFonts w:eastAsia="Calibri"/>
              </w:rPr>
              <w:t>: 10–15 marks in tota</w:t>
            </w:r>
            <w:r>
              <w:rPr>
                <w:rFonts w:eastAsia="Calibri"/>
              </w:rPr>
              <w:t xml:space="preserve">l. At least one of the extended-response </w:t>
            </w:r>
            <w:r w:rsidRPr="00466058">
              <w:rPr>
                <w:rFonts w:eastAsia="Calibri"/>
              </w:rPr>
              <w:t xml:space="preserve">questions will include a choice of topic. </w:t>
            </w:r>
          </w:p>
        </w:tc>
      </w:tr>
      <w:tr w:rsidR="007D30B5" w:rsidRPr="007F7745" w14:paraId="2A52D3ED" w14:textId="77777777" w:rsidTr="00524D65">
        <w:trPr>
          <w:trHeight w:val="454"/>
        </w:trPr>
        <w:tc>
          <w:tcPr>
            <w:tcW w:w="9016" w:type="dxa"/>
            <w:vAlign w:val="center"/>
          </w:tcPr>
          <w:p w14:paraId="29187525" w14:textId="2B6937B8" w:rsidR="007D30B5" w:rsidRPr="00466058" w:rsidRDefault="007D30B5" w:rsidP="00524D65">
            <w:pPr>
              <w:rPr>
                <w:rFonts w:eastAsia="Calibri"/>
              </w:rPr>
            </w:pPr>
            <w:r w:rsidRPr="00466058">
              <w:rPr>
                <w:rFonts w:eastAsia="Calibri"/>
              </w:rPr>
              <w:t>One large data</w:t>
            </w:r>
            <w:r w:rsidR="0044714C">
              <w:rPr>
                <w:rFonts w:eastAsia="Calibri"/>
              </w:rPr>
              <w:t>-</w:t>
            </w:r>
            <w:r w:rsidRPr="00466058">
              <w:rPr>
                <w:rFonts w:eastAsia="Calibri"/>
              </w:rPr>
              <w:t>handling question: 5</w:t>
            </w:r>
            <w:r>
              <w:rPr>
                <w:rFonts w:eastAsia="Calibri"/>
              </w:rPr>
              <w:t>–</w:t>
            </w:r>
            <w:r w:rsidRPr="00466058">
              <w:rPr>
                <w:rFonts w:eastAsia="Calibri"/>
              </w:rPr>
              <w:t>9 marks</w:t>
            </w:r>
            <w:r>
              <w:rPr>
                <w:rFonts w:eastAsia="Calibri"/>
              </w:rPr>
              <w:t>.</w:t>
            </w:r>
            <w:r w:rsidRPr="00466058">
              <w:rPr>
                <w:rFonts w:eastAsia="Calibri"/>
              </w:rPr>
              <w:t xml:space="preserve"> </w:t>
            </w:r>
          </w:p>
        </w:tc>
      </w:tr>
      <w:tr w:rsidR="007D30B5" w:rsidRPr="007F7745" w14:paraId="73432C31" w14:textId="77777777" w:rsidTr="00524D65">
        <w:trPr>
          <w:trHeight w:val="454"/>
        </w:trPr>
        <w:tc>
          <w:tcPr>
            <w:tcW w:w="9016" w:type="dxa"/>
            <w:vAlign w:val="center"/>
          </w:tcPr>
          <w:p w14:paraId="4698E983" w14:textId="77777777" w:rsidR="007D30B5" w:rsidRPr="00466058" w:rsidRDefault="007D30B5" w:rsidP="00524D65">
            <w:pPr>
              <w:rPr>
                <w:rFonts w:eastAsia="Calibri"/>
              </w:rPr>
            </w:pPr>
            <w:r w:rsidRPr="00466058">
              <w:rPr>
                <w:rFonts w:eastAsia="Calibri"/>
              </w:rPr>
              <w:t xml:space="preserve">One large </w:t>
            </w:r>
            <w:r>
              <w:rPr>
                <w:rFonts w:eastAsia="Calibri"/>
              </w:rPr>
              <w:t>experimental design question: 5–</w:t>
            </w:r>
            <w:r w:rsidRPr="00466058">
              <w:rPr>
                <w:rFonts w:eastAsia="Calibri"/>
              </w:rPr>
              <w:t>9 marks</w:t>
            </w:r>
            <w:r>
              <w:rPr>
                <w:rFonts w:eastAsia="Calibri"/>
              </w:rPr>
              <w:t>.</w:t>
            </w:r>
            <w:r w:rsidRPr="00466058">
              <w:rPr>
                <w:rFonts w:eastAsia="Calibri"/>
              </w:rPr>
              <w:t xml:space="preserve"> </w:t>
            </w:r>
          </w:p>
        </w:tc>
      </w:tr>
      <w:tr w:rsidR="007D30B5" w:rsidRPr="007F7745" w14:paraId="5DBB2A26" w14:textId="77777777" w:rsidTr="00524D65">
        <w:trPr>
          <w:trHeight w:val="454"/>
        </w:trPr>
        <w:tc>
          <w:tcPr>
            <w:tcW w:w="9016" w:type="dxa"/>
            <w:vAlign w:val="center"/>
          </w:tcPr>
          <w:p w14:paraId="73033953" w14:textId="77777777" w:rsidR="007D30B5" w:rsidRPr="00466058" w:rsidRDefault="007D30B5" w:rsidP="00524D65">
            <w:pPr>
              <w:rPr>
                <w:rFonts w:eastAsia="Calibri"/>
              </w:rPr>
            </w:pPr>
            <w:r w:rsidRPr="00466058">
              <w:rPr>
                <w:rFonts w:eastAsia="Calibri"/>
              </w:rPr>
              <w:t>‘A’ type marks: approximately 30%</w:t>
            </w:r>
            <w:r>
              <w:rPr>
                <w:rFonts w:eastAsia="Calibri"/>
              </w:rPr>
              <w:t>.</w:t>
            </w:r>
            <w:r w:rsidRPr="00466058">
              <w:rPr>
                <w:rFonts w:eastAsia="Calibri"/>
              </w:rPr>
              <w:t xml:space="preserve"> </w:t>
            </w:r>
          </w:p>
        </w:tc>
      </w:tr>
    </w:tbl>
    <w:p w14:paraId="704CDD87" w14:textId="77777777" w:rsidR="007D30B5" w:rsidRDefault="007D30B5" w:rsidP="007D30B5"/>
    <w:p w14:paraId="4FDB6932" w14:textId="77777777" w:rsidR="007D30B5" w:rsidRPr="00F42625" w:rsidRDefault="007D30B5" w:rsidP="007D30B5"/>
    <w:p w14:paraId="6DEBAC82" w14:textId="77777777" w:rsidR="007D30B5" w:rsidRDefault="007D30B5">
      <w:pPr>
        <w:tabs>
          <w:tab w:val="clear" w:pos="284"/>
          <w:tab w:val="clear" w:pos="567"/>
        </w:tabs>
        <w:spacing w:line="240" w:lineRule="auto"/>
      </w:pPr>
      <w:r>
        <w:br w:type="page"/>
      </w:r>
    </w:p>
    <w:p w14:paraId="5BD8C546" w14:textId="6FECA207" w:rsidR="00964ECC" w:rsidRPr="00A14D6C" w:rsidRDefault="00964ECC" w:rsidP="001435BE">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5CB551A7" w:rsidR="00964ECC" w:rsidRDefault="00964ECC" w:rsidP="00964ECC">
      <w:r w:rsidRPr="002D14A3">
        <w:rPr>
          <w:b/>
        </w:rPr>
        <w:t>Published:</w:t>
      </w:r>
      <w:r>
        <w:tab/>
      </w:r>
      <w:r w:rsidR="007D30B5">
        <w:t>May</w:t>
      </w:r>
      <w:r>
        <w:t xml:space="preserve"> 201</w:t>
      </w:r>
      <w:r w:rsidR="00AD54F1">
        <w:t>8</w:t>
      </w:r>
      <w:r>
        <w:t xml:space="preserve"> (version </w:t>
      </w:r>
      <w:r w:rsidR="007D30B5">
        <w:t>2</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1435BE">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223A4AAB" w:rsidR="00872CC5" w:rsidRPr="001E737A" w:rsidRDefault="007D30B5" w:rsidP="00561CF7">
            <w:pPr>
              <w:rPr>
                <w:sz w:val="20"/>
                <w:lang w:eastAsia="en-GB"/>
              </w:rPr>
            </w:pPr>
            <w:r>
              <w:rPr>
                <w:sz w:val="20"/>
                <w:lang w:eastAsia="en-GB"/>
              </w:rPr>
              <w:t>2.0</w:t>
            </w:r>
          </w:p>
        </w:tc>
        <w:tc>
          <w:tcPr>
            <w:tcW w:w="3738" w:type="pct"/>
          </w:tcPr>
          <w:p w14:paraId="13976178" w14:textId="310DFC9C" w:rsidR="00872CC5" w:rsidRPr="001E737A" w:rsidRDefault="007D30B5" w:rsidP="00561CF7">
            <w:pPr>
              <w:rPr>
                <w:sz w:val="20"/>
                <w:lang w:eastAsia="en-GB"/>
              </w:rPr>
            </w:pPr>
            <w:r>
              <w:rPr>
                <w:sz w:val="20"/>
                <w:lang w:eastAsia="en-GB"/>
              </w:rPr>
              <w:t>Course support notes and question paper brief added as appendices.</w:t>
            </w:r>
          </w:p>
        </w:tc>
        <w:tc>
          <w:tcPr>
            <w:tcW w:w="673" w:type="pct"/>
          </w:tcPr>
          <w:p w14:paraId="3182E8A0" w14:textId="700FE00C" w:rsidR="00872CC5" w:rsidRPr="001E737A" w:rsidRDefault="007D30B5" w:rsidP="00561CF7">
            <w:pPr>
              <w:rPr>
                <w:sz w:val="20"/>
                <w:lang w:eastAsia="en-GB"/>
              </w:rPr>
            </w:pPr>
            <w:r>
              <w:rPr>
                <w:sz w:val="20"/>
                <w:lang w:eastAsia="en-GB"/>
              </w:rPr>
              <w:t>May 2018</w:t>
            </w: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63F818B6" w:rsidR="00964ECC" w:rsidRDefault="00964ECC" w:rsidP="00964ECC">
      <w:r>
        <w:t>© Scottish Qualifications Authority</w:t>
      </w:r>
      <w:r w:rsidR="00631AB8">
        <w:t xml:space="preserve"> 2013</w:t>
      </w:r>
      <w:r>
        <w:t>, 201</w:t>
      </w:r>
      <w:r w:rsidR="00AD54F1">
        <w:t>8</w:t>
      </w:r>
    </w:p>
    <w:p w14:paraId="514FDC0D" w14:textId="77777777" w:rsidR="00E906AD" w:rsidRDefault="00E906AD">
      <w:pPr>
        <w:tabs>
          <w:tab w:val="clear" w:pos="284"/>
          <w:tab w:val="clear" w:pos="567"/>
        </w:tabs>
        <w:spacing w:line="240" w:lineRule="auto"/>
      </w:pPr>
    </w:p>
    <w:sectPr w:rsidR="00E906AD" w:rsidSect="007D30B5">
      <w:footerReference w:type="default" r:id="rId29"/>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93E09" w14:textId="77777777" w:rsidR="004860D3" w:rsidRDefault="004860D3">
      <w:r>
        <w:separator/>
      </w:r>
    </w:p>
  </w:endnote>
  <w:endnote w:type="continuationSeparator" w:id="0">
    <w:p w14:paraId="5487AD22" w14:textId="77777777" w:rsidR="004860D3" w:rsidRDefault="0048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C821A1" w:rsidRDefault="00C821A1" w:rsidP="007D3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51476"/>
      <w:docPartObj>
        <w:docPartGallery w:val="Page Numbers (Bottom of Page)"/>
        <w:docPartUnique/>
      </w:docPartObj>
    </w:sdtPr>
    <w:sdtEndPr>
      <w:rPr>
        <w:noProof/>
      </w:rPr>
    </w:sdtEndPr>
    <w:sdtContent>
      <w:p w14:paraId="0409B109" w14:textId="0F3784E5" w:rsidR="00C821A1" w:rsidRDefault="00C821A1" w:rsidP="007D30B5">
        <w:pPr>
          <w:pStyle w:val="Footer"/>
        </w:pPr>
        <w:r>
          <w:t>Version 2.0</w:t>
        </w:r>
        <w:r>
          <w:tab/>
        </w:r>
        <w:r>
          <w:fldChar w:fldCharType="begin"/>
        </w:r>
        <w:r>
          <w:instrText xml:space="preserve"> PAGE   \* MERGEFORMAT </w:instrText>
        </w:r>
        <w:r>
          <w:fldChar w:fldCharType="separate"/>
        </w:r>
        <w:r w:rsidR="00531F78">
          <w:rPr>
            <w:noProof/>
          </w:rPr>
          <w:t>25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784692"/>
      <w:docPartObj>
        <w:docPartGallery w:val="Page Numbers (Bottom of Page)"/>
        <w:docPartUnique/>
      </w:docPartObj>
    </w:sdtPr>
    <w:sdtEndPr>
      <w:rPr>
        <w:noProof/>
      </w:rPr>
    </w:sdtEndPr>
    <w:sdtContent>
      <w:p w14:paraId="65499D98" w14:textId="1022960F" w:rsidR="00C821A1" w:rsidRDefault="00C821A1" w:rsidP="007D30B5">
        <w:pPr>
          <w:pStyle w:val="Footer"/>
          <w:tabs>
            <w:tab w:val="clear" w:pos="9072"/>
            <w:tab w:val="left" w:pos="13325"/>
          </w:tabs>
        </w:pPr>
        <w:r>
          <w:t>Version 2.0</w:t>
        </w:r>
        <w:r>
          <w:tab/>
        </w:r>
        <w:r>
          <w:fldChar w:fldCharType="begin"/>
        </w:r>
        <w:r>
          <w:instrText xml:space="preserve"> PAGE   \* MERGEFORMAT </w:instrText>
        </w:r>
        <w:r>
          <w:fldChar w:fldCharType="separate"/>
        </w:r>
        <w:r w:rsidR="00531F78">
          <w:rPr>
            <w:noProof/>
          </w:rPr>
          <w:t>74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00A3E986" w:rsidR="00C821A1" w:rsidRDefault="00C821A1" w:rsidP="007D30B5">
        <w:pPr>
          <w:pStyle w:val="Footer"/>
        </w:pPr>
        <w:r>
          <w:t>Version 2.0</w:t>
        </w:r>
        <w:r>
          <w:tab/>
        </w:r>
        <w:r>
          <w:fldChar w:fldCharType="begin"/>
        </w:r>
        <w:r>
          <w:instrText xml:space="preserve"> PAGE   \* MERGEFORMAT </w:instrText>
        </w:r>
        <w:r>
          <w:fldChar w:fldCharType="separate"/>
        </w:r>
        <w:r w:rsidR="00531F78">
          <w:rPr>
            <w:noProof/>
          </w:rPr>
          <w:t>80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48439" w14:textId="77777777" w:rsidR="004860D3" w:rsidRDefault="004860D3">
      <w:r>
        <w:separator/>
      </w:r>
    </w:p>
  </w:footnote>
  <w:footnote w:type="continuationSeparator" w:id="0">
    <w:p w14:paraId="18ABFF9F" w14:textId="77777777" w:rsidR="004860D3" w:rsidRDefault="00486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C821A1" w:rsidRPr="00E1380E" w:rsidRDefault="00C821A1"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94BA59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C821A1" w:rsidRDefault="00C82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88FF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9C7A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4E9C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0C7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D60E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AED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E2C9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2C0F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6AE7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00D6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E10DAC"/>
    <w:multiLevelType w:val="hybridMultilevel"/>
    <w:tmpl w:val="333AAE3A"/>
    <w:lvl w:ilvl="0" w:tplc="CCE27A8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5" w15:restartNumberingAfterBreak="0">
    <w:nsid w:val="2C0D23FA"/>
    <w:multiLevelType w:val="singleLevel"/>
    <w:tmpl w:val="126045DC"/>
    <w:lvl w:ilvl="0">
      <w:start w:val="1"/>
      <w:numFmt w:val="bullet"/>
      <w:pStyle w:val="Secondorderbullet"/>
      <w:lvlText w:val="—"/>
      <w:lvlJc w:val="left"/>
      <w:pPr>
        <w:ind w:left="360" w:hanging="360"/>
      </w:pPr>
      <w:rPr>
        <w:rFonts w:ascii="Arial" w:hAnsi="Arial" w:hint="default"/>
        <w:color w:val="auto"/>
      </w:rPr>
    </w:lvl>
  </w:abstractNum>
  <w:abstractNum w:abstractNumId="16"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20"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5"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02250660">
    <w:abstractNumId w:val="19"/>
  </w:num>
  <w:num w:numId="2" w16cid:durableId="669531154">
    <w:abstractNumId w:val="14"/>
  </w:num>
  <w:num w:numId="3" w16cid:durableId="276763333">
    <w:abstractNumId w:val="15"/>
  </w:num>
  <w:num w:numId="4" w16cid:durableId="1339692342">
    <w:abstractNumId w:val="26"/>
  </w:num>
  <w:num w:numId="5" w16cid:durableId="1083382639">
    <w:abstractNumId w:val="28"/>
  </w:num>
  <w:num w:numId="6" w16cid:durableId="658078319">
    <w:abstractNumId w:val="27"/>
  </w:num>
  <w:num w:numId="7" w16cid:durableId="1562785643">
    <w:abstractNumId w:val="18"/>
  </w:num>
  <w:num w:numId="8" w16cid:durableId="1640453089">
    <w:abstractNumId w:val="16"/>
  </w:num>
  <w:num w:numId="9" w16cid:durableId="972831082">
    <w:abstractNumId w:val="21"/>
  </w:num>
  <w:num w:numId="10" w16cid:durableId="595863969">
    <w:abstractNumId w:val="19"/>
  </w:num>
  <w:num w:numId="11" w16cid:durableId="926184144">
    <w:abstractNumId w:val="13"/>
  </w:num>
  <w:num w:numId="12" w16cid:durableId="257251871">
    <w:abstractNumId w:val="22"/>
  </w:num>
  <w:num w:numId="13" w16cid:durableId="1759254812">
    <w:abstractNumId w:val="23"/>
  </w:num>
  <w:num w:numId="14" w16cid:durableId="1524857144">
    <w:abstractNumId w:val="20"/>
  </w:num>
  <w:num w:numId="15" w16cid:durableId="783578338">
    <w:abstractNumId w:val="25"/>
  </w:num>
  <w:num w:numId="16" w16cid:durableId="1790666650">
    <w:abstractNumId w:val="10"/>
  </w:num>
  <w:num w:numId="17" w16cid:durableId="583761378">
    <w:abstractNumId w:val="17"/>
  </w:num>
  <w:num w:numId="18" w16cid:durableId="617224670">
    <w:abstractNumId w:val="24"/>
  </w:num>
  <w:num w:numId="19" w16cid:durableId="605581924">
    <w:abstractNumId w:val="12"/>
  </w:num>
  <w:num w:numId="20" w16cid:durableId="1202983733">
    <w:abstractNumId w:val="9"/>
  </w:num>
  <w:num w:numId="21" w16cid:durableId="1140658167">
    <w:abstractNumId w:val="7"/>
  </w:num>
  <w:num w:numId="22" w16cid:durableId="645553320">
    <w:abstractNumId w:val="6"/>
  </w:num>
  <w:num w:numId="23" w16cid:durableId="1666397333">
    <w:abstractNumId w:val="5"/>
  </w:num>
  <w:num w:numId="24" w16cid:durableId="705567963">
    <w:abstractNumId w:val="4"/>
  </w:num>
  <w:num w:numId="25" w16cid:durableId="1318223387">
    <w:abstractNumId w:val="8"/>
  </w:num>
  <w:num w:numId="26" w16cid:durableId="130905975">
    <w:abstractNumId w:val="3"/>
  </w:num>
  <w:num w:numId="27" w16cid:durableId="576941074">
    <w:abstractNumId w:val="2"/>
  </w:num>
  <w:num w:numId="28" w16cid:durableId="77598910">
    <w:abstractNumId w:val="1"/>
  </w:num>
  <w:num w:numId="29" w16cid:durableId="966739484">
    <w:abstractNumId w:val="0"/>
  </w:num>
  <w:num w:numId="30" w16cid:durableId="1952276889">
    <w:abstractNumId w:val="19"/>
  </w:num>
  <w:num w:numId="31" w16cid:durableId="381054463">
    <w:abstractNumId w:val="19"/>
  </w:num>
  <w:num w:numId="32" w16cid:durableId="1450272557">
    <w:abstractNumId w:val="19"/>
  </w:num>
  <w:num w:numId="33" w16cid:durableId="29380148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30F"/>
    <w:rsid w:val="00004010"/>
    <w:rsid w:val="0000570F"/>
    <w:rsid w:val="00006304"/>
    <w:rsid w:val="0000779B"/>
    <w:rsid w:val="0001126D"/>
    <w:rsid w:val="00013BDB"/>
    <w:rsid w:val="00015980"/>
    <w:rsid w:val="00020BBE"/>
    <w:rsid w:val="0002136C"/>
    <w:rsid w:val="00033AA1"/>
    <w:rsid w:val="00036002"/>
    <w:rsid w:val="00040105"/>
    <w:rsid w:val="0004198A"/>
    <w:rsid w:val="000502F7"/>
    <w:rsid w:val="00052BA7"/>
    <w:rsid w:val="00053B56"/>
    <w:rsid w:val="00054BB0"/>
    <w:rsid w:val="00054F07"/>
    <w:rsid w:val="00055C84"/>
    <w:rsid w:val="000575CD"/>
    <w:rsid w:val="00060391"/>
    <w:rsid w:val="000639C4"/>
    <w:rsid w:val="00066150"/>
    <w:rsid w:val="000676DF"/>
    <w:rsid w:val="000736CB"/>
    <w:rsid w:val="00076922"/>
    <w:rsid w:val="00080628"/>
    <w:rsid w:val="00081B4C"/>
    <w:rsid w:val="00082806"/>
    <w:rsid w:val="00091486"/>
    <w:rsid w:val="000932A0"/>
    <w:rsid w:val="0009342D"/>
    <w:rsid w:val="00094386"/>
    <w:rsid w:val="000945C3"/>
    <w:rsid w:val="00094B82"/>
    <w:rsid w:val="00095352"/>
    <w:rsid w:val="00096A51"/>
    <w:rsid w:val="000A200B"/>
    <w:rsid w:val="000A63BD"/>
    <w:rsid w:val="000A6A61"/>
    <w:rsid w:val="000A7B44"/>
    <w:rsid w:val="000B0E99"/>
    <w:rsid w:val="000B1EC6"/>
    <w:rsid w:val="000B36ED"/>
    <w:rsid w:val="000B3AF0"/>
    <w:rsid w:val="000B4623"/>
    <w:rsid w:val="000B4DF9"/>
    <w:rsid w:val="000B6804"/>
    <w:rsid w:val="000B69CF"/>
    <w:rsid w:val="000C098A"/>
    <w:rsid w:val="000C0B92"/>
    <w:rsid w:val="000C286C"/>
    <w:rsid w:val="000D4562"/>
    <w:rsid w:val="000D6A38"/>
    <w:rsid w:val="000E0ADD"/>
    <w:rsid w:val="000E27BA"/>
    <w:rsid w:val="000E2FBB"/>
    <w:rsid w:val="000E3287"/>
    <w:rsid w:val="000E3947"/>
    <w:rsid w:val="000E4D66"/>
    <w:rsid w:val="000E534B"/>
    <w:rsid w:val="000F0263"/>
    <w:rsid w:val="000F4EFC"/>
    <w:rsid w:val="00100588"/>
    <w:rsid w:val="001018FF"/>
    <w:rsid w:val="001019DC"/>
    <w:rsid w:val="00102C10"/>
    <w:rsid w:val="00103480"/>
    <w:rsid w:val="001043DE"/>
    <w:rsid w:val="00104A51"/>
    <w:rsid w:val="00111CDD"/>
    <w:rsid w:val="001123E2"/>
    <w:rsid w:val="001203C4"/>
    <w:rsid w:val="00121597"/>
    <w:rsid w:val="0012287E"/>
    <w:rsid w:val="00137C43"/>
    <w:rsid w:val="001435BE"/>
    <w:rsid w:val="00143F79"/>
    <w:rsid w:val="00145DA8"/>
    <w:rsid w:val="00147407"/>
    <w:rsid w:val="00151F87"/>
    <w:rsid w:val="001553EB"/>
    <w:rsid w:val="00156DB0"/>
    <w:rsid w:val="0016020E"/>
    <w:rsid w:val="001618B9"/>
    <w:rsid w:val="00162261"/>
    <w:rsid w:val="00164640"/>
    <w:rsid w:val="001668AC"/>
    <w:rsid w:val="001672AF"/>
    <w:rsid w:val="00172118"/>
    <w:rsid w:val="00173107"/>
    <w:rsid w:val="00174B17"/>
    <w:rsid w:val="00175632"/>
    <w:rsid w:val="00177696"/>
    <w:rsid w:val="00177884"/>
    <w:rsid w:val="00177E65"/>
    <w:rsid w:val="001819AD"/>
    <w:rsid w:val="001842D7"/>
    <w:rsid w:val="001849CD"/>
    <w:rsid w:val="00187E26"/>
    <w:rsid w:val="00190215"/>
    <w:rsid w:val="00190991"/>
    <w:rsid w:val="001924AC"/>
    <w:rsid w:val="001927E4"/>
    <w:rsid w:val="00194AED"/>
    <w:rsid w:val="00195ECB"/>
    <w:rsid w:val="001A3E3F"/>
    <w:rsid w:val="001A5E12"/>
    <w:rsid w:val="001A6288"/>
    <w:rsid w:val="001A775C"/>
    <w:rsid w:val="001B1EFA"/>
    <w:rsid w:val="001B3FB3"/>
    <w:rsid w:val="001B5B84"/>
    <w:rsid w:val="001C165C"/>
    <w:rsid w:val="001C2591"/>
    <w:rsid w:val="001C48E3"/>
    <w:rsid w:val="001C4A29"/>
    <w:rsid w:val="001C60E5"/>
    <w:rsid w:val="001C63AD"/>
    <w:rsid w:val="001D02B4"/>
    <w:rsid w:val="001D26E9"/>
    <w:rsid w:val="001D4785"/>
    <w:rsid w:val="001E4771"/>
    <w:rsid w:val="001E50F6"/>
    <w:rsid w:val="001E52F6"/>
    <w:rsid w:val="001E6830"/>
    <w:rsid w:val="001F3348"/>
    <w:rsid w:val="001F3699"/>
    <w:rsid w:val="001F423B"/>
    <w:rsid w:val="001F4A5F"/>
    <w:rsid w:val="001F4D8A"/>
    <w:rsid w:val="001F60D8"/>
    <w:rsid w:val="001F68F6"/>
    <w:rsid w:val="002022B7"/>
    <w:rsid w:val="002025DB"/>
    <w:rsid w:val="00205778"/>
    <w:rsid w:val="00213F1A"/>
    <w:rsid w:val="00214106"/>
    <w:rsid w:val="002151EC"/>
    <w:rsid w:val="00215775"/>
    <w:rsid w:val="002158DC"/>
    <w:rsid w:val="00215B5B"/>
    <w:rsid w:val="0021662C"/>
    <w:rsid w:val="00217C6C"/>
    <w:rsid w:val="002200F2"/>
    <w:rsid w:val="00221991"/>
    <w:rsid w:val="00225B58"/>
    <w:rsid w:val="002272F7"/>
    <w:rsid w:val="00227787"/>
    <w:rsid w:val="0023052B"/>
    <w:rsid w:val="00232794"/>
    <w:rsid w:val="00233BFB"/>
    <w:rsid w:val="00234C3B"/>
    <w:rsid w:val="002350DA"/>
    <w:rsid w:val="002370C6"/>
    <w:rsid w:val="00245184"/>
    <w:rsid w:val="00245354"/>
    <w:rsid w:val="00247FA5"/>
    <w:rsid w:val="002508E1"/>
    <w:rsid w:val="002515D2"/>
    <w:rsid w:val="002549E0"/>
    <w:rsid w:val="00266396"/>
    <w:rsid w:val="00270AC4"/>
    <w:rsid w:val="00271A53"/>
    <w:rsid w:val="00273873"/>
    <w:rsid w:val="0027421E"/>
    <w:rsid w:val="00274442"/>
    <w:rsid w:val="0027628B"/>
    <w:rsid w:val="00276D15"/>
    <w:rsid w:val="00277970"/>
    <w:rsid w:val="0028028F"/>
    <w:rsid w:val="00280D46"/>
    <w:rsid w:val="00282930"/>
    <w:rsid w:val="00284991"/>
    <w:rsid w:val="00285682"/>
    <w:rsid w:val="00285D34"/>
    <w:rsid w:val="00292FE0"/>
    <w:rsid w:val="002941D6"/>
    <w:rsid w:val="002952AD"/>
    <w:rsid w:val="002A168A"/>
    <w:rsid w:val="002A436B"/>
    <w:rsid w:val="002A51A4"/>
    <w:rsid w:val="002A547F"/>
    <w:rsid w:val="002B144A"/>
    <w:rsid w:val="002B1637"/>
    <w:rsid w:val="002B321F"/>
    <w:rsid w:val="002B3DFF"/>
    <w:rsid w:val="002B6F20"/>
    <w:rsid w:val="002C14BD"/>
    <w:rsid w:val="002C1CBE"/>
    <w:rsid w:val="002C50F1"/>
    <w:rsid w:val="002C54C8"/>
    <w:rsid w:val="002D14A3"/>
    <w:rsid w:val="002D38C6"/>
    <w:rsid w:val="002D3ED8"/>
    <w:rsid w:val="002E0D64"/>
    <w:rsid w:val="002E1560"/>
    <w:rsid w:val="002E3C69"/>
    <w:rsid w:val="002E67A4"/>
    <w:rsid w:val="002E78B1"/>
    <w:rsid w:val="002F0400"/>
    <w:rsid w:val="002F12E0"/>
    <w:rsid w:val="002F3D55"/>
    <w:rsid w:val="002F4DF1"/>
    <w:rsid w:val="002F5718"/>
    <w:rsid w:val="002F5CB6"/>
    <w:rsid w:val="00302B53"/>
    <w:rsid w:val="003039F7"/>
    <w:rsid w:val="00303A35"/>
    <w:rsid w:val="0030624E"/>
    <w:rsid w:val="0031194F"/>
    <w:rsid w:val="00311981"/>
    <w:rsid w:val="00315BFA"/>
    <w:rsid w:val="0031615D"/>
    <w:rsid w:val="00316D6F"/>
    <w:rsid w:val="00320C92"/>
    <w:rsid w:val="00324F58"/>
    <w:rsid w:val="00330631"/>
    <w:rsid w:val="00331425"/>
    <w:rsid w:val="00333D6A"/>
    <w:rsid w:val="003408F4"/>
    <w:rsid w:val="003440D6"/>
    <w:rsid w:val="00351464"/>
    <w:rsid w:val="00355DE2"/>
    <w:rsid w:val="0035623C"/>
    <w:rsid w:val="00357967"/>
    <w:rsid w:val="00360BF6"/>
    <w:rsid w:val="00361299"/>
    <w:rsid w:val="003645F8"/>
    <w:rsid w:val="00365987"/>
    <w:rsid w:val="00365FE5"/>
    <w:rsid w:val="00366177"/>
    <w:rsid w:val="003675D2"/>
    <w:rsid w:val="003711A5"/>
    <w:rsid w:val="00371800"/>
    <w:rsid w:val="00371BEC"/>
    <w:rsid w:val="003725DE"/>
    <w:rsid w:val="0037306A"/>
    <w:rsid w:val="00374437"/>
    <w:rsid w:val="00374A64"/>
    <w:rsid w:val="00380624"/>
    <w:rsid w:val="00380B5B"/>
    <w:rsid w:val="0038257B"/>
    <w:rsid w:val="003849BC"/>
    <w:rsid w:val="00386556"/>
    <w:rsid w:val="00386B85"/>
    <w:rsid w:val="0038784F"/>
    <w:rsid w:val="003914B1"/>
    <w:rsid w:val="003934EC"/>
    <w:rsid w:val="003A083F"/>
    <w:rsid w:val="003A5D9F"/>
    <w:rsid w:val="003A5F1F"/>
    <w:rsid w:val="003A697C"/>
    <w:rsid w:val="003A7574"/>
    <w:rsid w:val="003A790F"/>
    <w:rsid w:val="003B0505"/>
    <w:rsid w:val="003C082D"/>
    <w:rsid w:val="003C2EB7"/>
    <w:rsid w:val="003C38EB"/>
    <w:rsid w:val="003D1714"/>
    <w:rsid w:val="003D3C96"/>
    <w:rsid w:val="003D41F8"/>
    <w:rsid w:val="003E0CAF"/>
    <w:rsid w:val="003E3F62"/>
    <w:rsid w:val="003E4D35"/>
    <w:rsid w:val="003E5E89"/>
    <w:rsid w:val="003E7F2E"/>
    <w:rsid w:val="003F07AB"/>
    <w:rsid w:val="003F7AFA"/>
    <w:rsid w:val="0040064A"/>
    <w:rsid w:val="0040124E"/>
    <w:rsid w:val="00401C00"/>
    <w:rsid w:val="00404C5D"/>
    <w:rsid w:val="004051B3"/>
    <w:rsid w:val="00405219"/>
    <w:rsid w:val="0040651B"/>
    <w:rsid w:val="00411068"/>
    <w:rsid w:val="00412568"/>
    <w:rsid w:val="004142AB"/>
    <w:rsid w:val="00415F09"/>
    <w:rsid w:val="00420C3C"/>
    <w:rsid w:val="00422979"/>
    <w:rsid w:val="00424E69"/>
    <w:rsid w:val="004277FA"/>
    <w:rsid w:val="00427800"/>
    <w:rsid w:val="00427969"/>
    <w:rsid w:val="00431F7C"/>
    <w:rsid w:val="00433570"/>
    <w:rsid w:val="00433F16"/>
    <w:rsid w:val="0043458E"/>
    <w:rsid w:val="00442BB6"/>
    <w:rsid w:val="004431FB"/>
    <w:rsid w:val="00443C07"/>
    <w:rsid w:val="0044714C"/>
    <w:rsid w:val="0045035F"/>
    <w:rsid w:val="0045210B"/>
    <w:rsid w:val="00452ED0"/>
    <w:rsid w:val="00456526"/>
    <w:rsid w:val="004571BC"/>
    <w:rsid w:val="00457D78"/>
    <w:rsid w:val="004648E6"/>
    <w:rsid w:val="00465781"/>
    <w:rsid w:val="00467975"/>
    <w:rsid w:val="00473559"/>
    <w:rsid w:val="004741FA"/>
    <w:rsid w:val="00475CF2"/>
    <w:rsid w:val="00480B03"/>
    <w:rsid w:val="00481F6D"/>
    <w:rsid w:val="004824B3"/>
    <w:rsid w:val="004825D1"/>
    <w:rsid w:val="004860D3"/>
    <w:rsid w:val="00487003"/>
    <w:rsid w:val="00491E05"/>
    <w:rsid w:val="00492D60"/>
    <w:rsid w:val="0049424A"/>
    <w:rsid w:val="004956B1"/>
    <w:rsid w:val="004966EE"/>
    <w:rsid w:val="004A0653"/>
    <w:rsid w:val="004A06C2"/>
    <w:rsid w:val="004A2308"/>
    <w:rsid w:val="004A26E2"/>
    <w:rsid w:val="004A2BEE"/>
    <w:rsid w:val="004A31F3"/>
    <w:rsid w:val="004A6AE4"/>
    <w:rsid w:val="004A6E61"/>
    <w:rsid w:val="004A6E68"/>
    <w:rsid w:val="004B41FE"/>
    <w:rsid w:val="004B6B58"/>
    <w:rsid w:val="004C18E8"/>
    <w:rsid w:val="004C3F88"/>
    <w:rsid w:val="004C62E4"/>
    <w:rsid w:val="004C76BD"/>
    <w:rsid w:val="004E53EB"/>
    <w:rsid w:val="004E5FED"/>
    <w:rsid w:val="004F0176"/>
    <w:rsid w:val="004F17E6"/>
    <w:rsid w:val="004F44D6"/>
    <w:rsid w:val="004F4E3E"/>
    <w:rsid w:val="004F69E9"/>
    <w:rsid w:val="004F6D43"/>
    <w:rsid w:val="004F7D82"/>
    <w:rsid w:val="00500B03"/>
    <w:rsid w:val="005045F3"/>
    <w:rsid w:val="00517A41"/>
    <w:rsid w:val="00520383"/>
    <w:rsid w:val="00522363"/>
    <w:rsid w:val="00522EEF"/>
    <w:rsid w:val="00524D65"/>
    <w:rsid w:val="005265F7"/>
    <w:rsid w:val="005266F1"/>
    <w:rsid w:val="00531F78"/>
    <w:rsid w:val="00533D0C"/>
    <w:rsid w:val="00533EC5"/>
    <w:rsid w:val="00534631"/>
    <w:rsid w:val="005359F1"/>
    <w:rsid w:val="00537C30"/>
    <w:rsid w:val="005402FE"/>
    <w:rsid w:val="0054064A"/>
    <w:rsid w:val="00543360"/>
    <w:rsid w:val="00544E76"/>
    <w:rsid w:val="00546301"/>
    <w:rsid w:val="00546B65"/>
    <w:rsid w:val="005520F0"/>
    <w:rsid w:val="005524D3"/>
    <w:rsid w:val="005533D0"/>
    <w:rsid w:val="00553425"/>
    <w:rsid w:val="00554221"/>
    <w:rsid w:val="0055635B"/>
    <w:rsid w:val="00556AE2"/>
    <w:rsid w:val="00557169"/>
    <w:rsid w:val="00557A21"/>
    <w:rsid w:val="005619B5"/>
    <w:rsid w:val="00561CF7"/>
    <w:rsid w:val="0056261D"/>
    <w:rsid w:val="00565FA0"/>
    <w:rsid w:val="0057268E"/>
    <w:rsid w:val="00576CDF"/>
    <w:rsid w:val="005807C0"/>
    <w:rsid w:val="00581D93"/>
    <w:rsid w:val="00583736"/>
    <w:rsid w:val="00584216"/>
    <w:rsid w:val="00584C16"/>
    <w:rsid w:val="005852B9"/>
    <w:rsid w:val="00585739"/>
    <w:rsid w:val="005859B1"/>
    <w:rsid w:val="00586F85"/>
    <w:rsid w:val="005906DC"/>
    <w:rsid w:val="00590AA0"/>
    <w:rsid w:val="00594C06"/>
    <w:rsid w:val="00596361"/>
    <w:rsid w:val="00596885"/>
    <w:rsid w:val="005A0734"/>
    <w:rsid w:val="005A33BC"/>
    <w:rsid w:val="005A5663"/>
    <w:rsid w:val="005B3639"/>
    <w:rsid w:val="005B415F"/>
    <w:rsid w:val="005B4E4E"/>
    <w:rsid w:val="005B5CB2"/>
    <w:rsid w:val="005C3460"/>
    <w:rsid w:val="005C590C"/>
    <w:rsid w:val="005C7953"/>
    <w:rsid w:val="005D1903"/>
    <w:rsid w:val="005D3C57"/>
    <w:rsid w:val="005D6E13"/>
    <w:rsid w:val="005E09D0"/>
    <w:rsid w:val="005E0CFA"/>
    <w:rsid w:val="005E4630"/>
    <w:rsid w:val="005E4DE0"/>
    <w:rsid w:val="005E5BA3"/>
    <w:rsid w:val="005F0BFC"/>
    <w:rsid w:val="005F1FFB"/>
    <w:rsid w:val="005F716F"/>
    <w:rsid w:val="00603203"/>
    <w:rsid w:val="0061334B"/>
    <w:rsid w:val="00613361"/>
    <w:rsid w:val="00615253"/>
    <w:rsid w:val="006159DB"/>
    <w:rsid w:val="00617667"/>
    <w:rsid w:val="00617FFB"/>
    <w:rsid w:val="006222EE"/>
    <w:rsid w:val="00623237"/>
    <w:rsid w:val="006256C5"/>
    <w:rsid w:val="00626A8C"/>
    <w:rsid w:val="00631AB8"/>
    <w:rsid w:val="00632963"/>
    <w:rsid w:val="00635D21"/>
    <w:rsid w:val="0063658E"/>
    <w:rsid w:val="0063664C"/>
    <w:rsid w:val="00641D13"/>
    <w:rsid w:val="00643381"/>
    <w:rsid w:val="00643AA7"/>
    <w:rsid w:val="006449C4"/>
    <w:rsid w:val="00647260"/>
    <w:rsid w:val="00647C68"/>
    <w:rsid w:val="006522EB"/>
    <w:rsid w:val="00652D9B"/>
    <w:rsid w:val="00654758"/>
    <w:rsid w:val="006565FB"/>
    <w:rsid w:val="0066380C"/>
    <w:rsid w:val="0067095B"/>
    <w:rsid w:val="00672CF6"/>
    <w:rsid w:val="00673931"/>
    <w:rsid w:val="0067397C"/>
    <w:rsid w:val="006772A5"/>
    <w:rsid w:val="00680334"/>
    <w:rsid w:val="00680A27"/>
    <w:rsid w:val="00680A81"/>
    <w:rsid w:val="006848D9"/>
    <w:rsid w:val="0068785A"/>
    <w:rsid w:val="00690FCF"/>
    <w:rsid w:val="00691083"/>
    <w:rsid w:val="0069162F"/>
    <w:rsid w:val="0069398F"/>
    <w:rsid w:val="006A17B6"/>
    <w:rsid w:val="006A255C"/>
    <w:rsid w:val="006A26F5"/>
    <w:rsid w:val="006A2810"/>
    <w:rsid w:val="006A6978"/>
    <w:rsid w:val="006B0DAD"/>
    <w:rsid w:val="006B2EBB"/>
    <w:rsid w:val="006B5E61"/>
    <w:rsid w:val="006B7EFF"/>
    <w:rsid w:val="006B7F19"/>
    <w:rsid w:val="006B7FD7"/>
    <w:rsid w:val="006C1108"/>
    <w:rsid w:val="006C4304"/>
    <w:rsid w:val="006C7462"/>
    <w:rsid w:val="006D1C95"/>
    <w:rsid w:val="006D2392"/>
    <w:rsid w:val="006D288D"/>
    <w:rsid w:val="006D3A1D"/>
    <w:rsid w:val="006D3B89"/>
    <w:rsid w:val="006D4BC2"/>
    <w:rsid w:val="006D7140"/>
    <w:rsid w:val="006E45C2"/>
    <w:rsid w:val="006E5D5C"/>
    <w:rsid w:val="006F25B8"/>
    <w:rsid w:val="006F3676"/>
    <w:rsid w:val="00700853"/>
    <w:rsid w:val="00700B3F"/>
    <w:rsid w:val="00700D8A"/>
    <w:rsid w:val="00705592"/>
    <w:rsid w:val="00705A8E"/>
    <w:rsid w:val="00706491"/>
    <w:rsid w:val="00712524"/>
    <w:rsid w:val="00713797"/>
    <w:rsid w:val="00714F02"/>
    <w:rsid w:val="00715400"/>
    <w:rsid w:val="007166A8"/>
    <w:rsid w:val="00721D57"/>
    <w:rsid w:val="00722A7F"/>
    <w:rsid w:val="0072331A"/>
    <w:rsid w:val="0072407A"/>
    <w:rsid w:val="00724A4B"/>
    <w:rsid w:val="00724C19"/>
    <w:rsid w:val="00724FFD"/>
    <w:rsid w:val="0072781E"/>
    <w:rsid w:val="00730656"/>
    <w:rsid w:val="007310C9"/>
    <w:rsid w:val="00733E43"/>
    <w:rsid w:val="007341FB"/>
    <w:rsid w:val="00735434"/>
    <w:rsid w:val="00737E42"/>
    <w:rsid w:val="00741454"/>
    <w:rsid w:val="007438AC"/>
    <w:rsid w:val="00744238"/>
    <w:rsid w:val="00744302"/>
    <w:rsid w:val="00746C3B"/>
    <w:rsid w:val="00752B7B"/>
    <w:rsid w:val="00753EF9"/>
    <w:rsid w:val="00757002"/>
    <w:rsid w:val="00757B7C"/>
    <w:rsid w:val="00761493"/>
    <w:rsid w:val="007626BA"/>
    <w:rsid w:val="00764114"/>
    <w:rsid w:val="0076419D"/>
    <w:rsid w:val="007657F5"/>
    <w:rsid w:val="00766018"/>
    <w:rsid w:val="0076698E"/>
    <w:rsid w:val="00766C6E"/>
    <w:rsid w:val="00767018"/>
    <w:rsid w:val="007677CC"/>
    <w:rsid w:val="007703DE"/>
    <w:rsid w:val="007732DD"/>
    <w:rsid w:val="00773C63"/>
    <w:rsid w:val="00774F9B"/>
    <w:rsid w:val="00775E2B"/>
    <w:rsid w:val="00781C7F"/>
    <w:rsid w:val="00783824"/>
    <w:rsid w:val="00784429"/>
    <w:rsid w:val="00785C0D"/>
    <w:rsid w:val="00786535"/>
    <w:rsid w:val="00790854"/>
    <w:rsid w:val="007936B3"/>
    <w:rsid w:val="00795B53"/>
    <w:rsid w:val="007972AF"/>
    <w:rsid w:val="007A0148"/>
    <w:rsid w:val="007A18D9"/>
    <w:rsid w:val="007A1F15"/>
    <w:rsid w:val="007B109F"/>
    <w:rsid w:val="007B1408"/>
    <w:rsid w:val="007B2480"/>
    <w:rsid w:val="007B2BC9"/>
    <w:rsid w:val="007B2DE6"/>
    <w:rsid w:val="007B2F87"/>
    <w:rsid w:val="007B38B9"/>
    <w:rsid w:val="007B418D"/>
    <w:rsid w:val="007B4CCB"/>
    <w:rsid w:val="007B652C"/>
    <w:rsid w:val="007C059D"/>
    <w:rsid w:val="007C0817"/>
    <w:rsid w:val="007C13FC"/>
    <w:rsid w:val="007C4FA9"/>
    <w:rsid w:val="007C5A00"/>
    <w:rsid w:val="007C5AA8"/>
    <w:rsid w:val="007C6D5C"/>
    <w:rsid w:val="007C72DD"/>
    <w:rsid w:val="007C7F37"/>
    <w:rsid w:val="007D30B5"/>
    <w:rsid w:val="007D4BF8"/>
    <w:rsid w:val="007D6436"/>
    <w:rsid w:val="007E2135"/>
    <w:rsid w:val="007E2C6F"/>
    <w:rsid w:val="007E3399"/>
    <w:rsid w:val="007F0E6B"/>
    <w:rsid w:val="007F4343"/>
    <w:rsid w:val="007F79B1"/>
    <w:rsid w:val="008008F4"/>
    <w:rsid w:val="00800B56"/>
    <w:rsid w:val="00800E24"/>
    <w:rsid w:val="00801F07"/>
    <w:rsid w:val="00802D56"/>
    <w:rsid w:val="00804C37"/>
    <w:rsid w:val="00805728"/>
    <w:rsid w:val="008058D8"/>
    <w:rsid w:val="008132AE"/>
    <w:rsid w:val="00813346"/>
    <w:rsid w:val="008136E8"/>
    <w:rsid w:val="00815DE8"/>
    <w:rsid w:val="0081795C"/>
    <w:rsid w:val="00825569"/>
    <w:rsid w:val="0082736E"/>
    <w:rsid w:val="008305A4"/>
    <w:rsid w:val="00830F74"/>
    <w:rsid w:val="00835AC8"/>
    <w:rsid w:val="00835FC1"/>
    <w:rsid w:val="008403B0"/>
    <w:rsid w:val="00840907"/>
    <w:rsid w:val="0084185E"/>
    <w:rsid w:val="00842C93"/>
    <w:rsid w:val="00842D79"/>
    <w:rsid w:val="00842E0A"/>
    <w:rsid w:val="008432AD"/>
    <w:rsid w:val="00843B10"/>
    <w:rsid w:val="008450A3"/>
    <w:rsid w:val="00845AA0"/>
    <w:rsid w:val="00851A16"/>
    <w:rsid w:val="00856921"/>
    <w:rsid w:val="008608FD"/>
    <w:rsid w:val="00860E20"/>
    <w:rsid w:val="00866C49"/>
    <w:rsid w:val="008677F3"/>
    <w:rsid w:val="008704FF"/>
    <w:rsid w:val="00872CC5"/>
    <w:rsid w:val="00874348"/>
    <w:rsid w:val="00874C56"/>
    <w:rsid w:val="0087769D"/>
    <w:rsid w:val="00877C0D"/>
    <w:rsid w:val="00882834"/>
    <w:rsid w:val="00883A6B"/>
    <w:rsid w:val="0088437A"/>
    <w:rsid w:val="008855EE"/>
    <w:rsid w:val="00890518"/>
    <w:rsid w:val="00893DD1"/>
    <w:rsid w:val="00893EA7"/>
    <w:rsid w:val="00895CE8"/>
    <w:rsid w:val="00895DD1"/>
    <w:rsid w:val="008973E5"/>
    <w:rsid w:val="008A60E5"/>
    <w:rsid w:val="008A685A"/>
    <w:rsid w:val="008B0B3B"/>
    <w:rsid w:val="008B215D"/>
    <w:rsid w:val="008B4005"/>
    <w:rsid w:val="008C05BA"/>
    <w:rsid w:val="008C14A2"/>
    <w:rsid w:val="008C37F3"/>
    <w:rsid w:val="008C6CAB"/>
    <w:rsid w:val="008D335F"/>
    <w:rsid w:val="008D50F2"/>
    <w:rsid w:val="008D537B"/>
    <w:rsid w:val="008D653C"/>
    <w:rsid w:val="008D69E4"/>
    <w:rsid w:val="008D77EC"/>
    <w:rsid w:val="008E1F0C"/>
    <w:rsid w:val="008E4AE8"/>
    <w:rsid w:val="008E67CD"/>
    <w:rsid w:val="008E7BC3"/>
    <w:rsid w:val="008F1C16"/>
    <w:rsid w:val="008F3A9D"/>
    <w:rsid w:val="008F73DD"/>
    <w:rsid w:val="00904F40"/>
    <w:rsid w:val="00906813"/>
    <w:rsid w:val="00906DB5"/>
    <w:rsid w:val="009073C7"/>
    <w:rsid w:val="00912084"/>
    <w:rsid w:val="00914E2B"/>
    <w:rsid w:val="00916460"/>
    <w:rsid w:val="009170D1"/>
    <w:rsid w:val="00917DF2"/>
    <w:rsid w:val="00921DCF"/>
    <w:rsid w:val="0092241F"/>
    <w:rsid w:val="009225E6"/>
    <w:rsid w:val="00923408"/>
    <w:rsid w:val="00924DAA"/>
    <w:rsid w:val="00925FE1"/>
    <w:rsid w:val="00926E0D"/>
    <w:rsid w:val="009313A2"/>
    <w:rsid w:val="00931450"/>
    <w:rsid w:val="009330CA"/>
    <w:rsid w:val="0093576E"/>
    <w:rsid w:val="00935EF9"/>
    <w:rsid w:val="00937B02"/>
    <w:rsid w:val="00940BB4"/>
    <w:rsid w:val="00940BCB"/>
    <w:rsid w:val="009439D6"/>
    <w:rsid w:val="00945136"/>
    <w:rsid w:val="0095149C"/>
    <w:rsid w:val="009524B2"/>
    <w:rsid w:val="00952573"/>
    <w:rsid w:val="00952C42"/>
    <w:rsid w:val="00954793"/>
    <w:rsid w:val="00960ECC"/>
    <w:rsid w:val="00962172"/>
    <w:rsid w:val="00962FBB"/>
    <w:rsid w:val="00963504"/>
    <w:rsid w:val="00964ECC"/>
    <w:rsid w:val="00965437"/>
    <w:rsid w:val="009658C1"/>
    <w:rsid w:val="009767E6"/>
    <w:rsid w:val="00977716"/>
    <w:rsid w:val="009815DF"/>
    <w:rsid w:val="00982126"/>
    <w:rsid w:val="00983652"/>
    <w:rsid w:val="009847BA"/>
    <w:rsid w:val="00984FEF"/>
    <w:rsid w:val="00986F9A"/>
    <w:rsid w:val="0098727B"/>
    <w:rsid w:val="009873C5"/>
    <w:rsid w:val="00987895"/>
    <w:rsid w:val="00987F0E"/>
    <w:rsid w:val="009905D9"/>
    <w:rsid w:val="009920BC"/>
    <w:rsid w:val="00993F6D"/>
    <w:rsid w:val="009957C5"/>
    <w:rsid w:val="0099705A"/>
    <w:rsid w:val="009978E0"/>
    <w:rsid w:val="009A365C"/>
    <w:rsid w:val="009A3733"/>
    <w:rsid w:val="009B08E1"/>
    <w:rsid w:val="009B18DC"/>
    <w:rsid w:val="009B2268"/>
    <w:rsid w:val="009B23A6"/>
    <w:rsid w:val="009B2592"/>
    <w:rsid w:val="009B5747"/>
    <w:rsid w:val="009B7B9A"/>
    <w:rsid w:val="009C2D88"/>
    <w:rsid w:val="009C31A3"/>
    <w:rsid w:val="009C55C6"/>
    <w:rsid w:val="009C604A"/>
    <w:rsid w:val="009D2DA0"/>
    <w:rsid w:val="009D68CB"/>
    <w:rsid w:val="009E1856"/>
    <w:rsid w:val="009E2A0A"/>
    <w:rsid w:val="009E5215"/>
    <w:rsid w:val="009E5565"/>
    <w:rsid w:val="009E7564"/>
    <w:rsid w:val="009F0E55"/>
    <w:rsid w:val="009F1548"/>
    <w:rsid w:val="009F2080"/>
    <w:rsid w:val="009F40CC"/>
    <w:rsid w:val="009F56EC"/>
    <w:rsid w:val="009F676D"/>
    <w:rsid w:val="009F6A27"/>
    <w:rsid w:val="009F7672"/>
    <w:rsid w:val="009F7D61"/>
    <w:rsid w:val="00A0381B"/>
    <w:rsid w:val="00A04B54"/>
    <w:rsid w:val="00A05939"/>
    <w:rsid w:val="00A06034"/>
    <w:rsid w:val="00A11BD8"/>
    <w:rsid w:val="00A11EE9"/>
    <w:rsid w:val="00A1262A"/>
    <w:rsid w:val="00A13876"/>
    <w:rsid w:val="00A13C4C"/>
    <w:rsid w:val="00A14D6C"/>
    <w:rsid w:val="00A16BB5"/>
    <w:rsid w:val="00A21745"/>
    <w:rsid w:val="00A24E0F"/>
    <w:rsid w:val="00A300CD"/>
    <w:rsid w:val="00A3514F"/>
    <w:rsid w:val="00A35690"/>
    <w:rsid w:val="00A35807"/>
    <w:rsid w:val="00A372B6"/>
    <w:rsid w:val="00A37F9F"/>
    <w:rsid w:val="00A43DE9"/>
    <w:rsid w:val="00A46E89"/>
    <w:rsid w:val="00A50174"/>
    <w:rsid w:val="00A515DF"/>
    <w:rsid w:val="00A56213"/>
    <w:rsid w:val="00A56964"/>
    <w:rsid w:val="00A625D5"/>
    <w:rsid w:val="00A6493F"/>
    <w:rsid w:val="00A66D1D"/>
    <w:rsid w:val="00A72762"/>
    <w:rsid w:val="00A72C39"/>
    <w:rsid w:val="00A73365"/>
    <w:rsid w:val="00A753F3"/>
    <w:rsid w:val="00A76684"/>
    <w:rsid w:val="00A83EAA"/>
    <w:rsid w:val="00A8489F"/>
    <w:rsid w:val="00A84A46"/>
    <w:rsid w:val="00A86342"/>
    <w:rsid w:val="00A92F3B"/>
    <w:rsid w:val="00A93E7E"/>
    <w:rsid w:val="00A9755C"/>
    <w:rsid w:val="00A979B6"/>
    <w:rsid w:val="00AA188F"/>
    <w:rsid w:val="00AA20FB"/>
    <w:rsid w:val="00AA4E47"/>
    <w:rsid w:val="00AA6E7C"/>
    <w:rsid w:val="00AB2A4B"/>
    <w:rsid w:val="00AC06C3"/>
    <w:rsid w:val="00AC0921"/>
    <w:rsid w:val="00AC209E"/>
    <w:rsid w:val="00AC3902"/>
    <w:rsid w:val="00AC3C91"/>
    <w:rsid w:val="00AC64E2"/>
    <w:rsid w:val="00AD1A6B"/>
    <w:rsid w:val="00AD2F75"/>
    <w:rsid w:val="00AD35C4"/>
    <w:rsid w:val="00AD4405"/>
    <w:rsid w:val="00AD54F1"/>
    <w:rsid w:val="00AD7A24"/>
    <w:rsid w:val="00AE0FFF"/>
    <w:rsid w:val="00AE398C"/>
    <w:rsid w:val="00AE44C3"/>
    <w:rsid w:val="00AE45A8"/>
    <w:rsid w:val="00AE4CA1"/>
    <w:rsid w:val="00AF2A09"/>
    <w:rsid w:val="00AF384E"/>
    <w:rsid w:val="00AF4435"/>
    <w:rsid w:val="00B000F0"/>
    <w:rsid w:val="00B0061C"/>
    <w:rsid w:val="00B047FC"/>
    <w:rsid w:val="00B049EA"/>
    <w:rsid w:val="00B125A6"/>
    <w:rsid w:val="00B141B6"/>
    <w:rsid w:val="00B157ED"/>
    <w:rsid w:val="00B17413"/>
    <w:rsid w:val="00B17831"/>
    <w:rsid w:val="00B206C9"/>
    <w:rsid w:val="00B21E6B"/>
    <w:rsid w:val="00B25B2B"/>
    <w:rsid w:val="00B26442"/>
    <w:rsid w:val="00B273D5"/>
    <w:rsid w:val="00B31A0A"/>
    <w:rsid w:val="00B33FAF"/>
    <w:rsid w:val="00B34686"/>
    <w:rsid w:val="00B47463"/>
    <w:rsid w:val="00B51AFD"/>
    <w:rsid w:val="00B52E4C"/>
    <w:rsid w:val="00B559FE"/>
    <w:rsid w:val="00B575DC"/>
    <w:rsid w:val="00B601D9"/>
    <w:rsid w:val="00B62699"/>
    <w:rsid w:val="00B62F90"/>
    <w:rsid w:val="00B650C0"/>
    <w:rsid w:val="00B67061"/>
    <w:rsid w:val="00B67193"/>
    <w:rsid w:val="00B67EFD"/>
    <w:rsid w:val="00B70249"/>
    <w:rsid w:val="00B7087C"/>
    <w:rsid w:val="00B727D0"/>
    <w:rsid w:val="00B76907"/>
    <w:rsid w:val="00B77F94"/>
    <w:rsid w:val="00B831CB"/>
    <w:rsid w:val="00B84450"/>
    <w:rsid w:val="00B845F2"/>
    <w:rsid w:val="00B8566A"/>
    <w:rsid w:val="00B85D18"/>
    <w:rsid w:val="00B90EE6"/>
    <w:rsid w:val="00B91924"/>
    <w:rsid w:val="00B92862"/>
    <w:rsid w:val="00B9319F"/>
    <w:rsid w:val="00B93E8A"/>
    <w:rsid w:val="00B96DE9"/>
    <w:rsid w:val="00B96F02"/>
    <w:rsid w:val="00BA0850"/>
    <w:rsid w:val="00BA207F"/>
    <w:rsid w:val="00BA540A"/>
    <w:rsid w:val="00BA620A"/>
    <w:rsid w:val="00BA6C5B"/>
    <w:rsid w:val="00BA7968"/>
    <w:rsid w:val="00BA7E33"/>
    <w:rsid w:val="00BB37B2"/>
    <w:rsid w:val="00BB47B6"/>
    <w:rsid w:val="00BB4EC5"/>
    <w:rsid w:val="00BB6AE3"/>
    <w:rsid w:val="00BC576B"/>
    <w:rsid w:val="00BC5CE6"/>
    <w:rsid w:val="00BD0CDB"/>
    <w:rsid w:val="00BD10A4"/>
    <w:rsid w:val="00BD22BE"/>
    <w:rsid w:val="00BD2568"/>
    <w:rsid w:val="00BD379D"/>
    <w:rsid w:val="00BD4E55"/>
    <w:rsid w:val="00BD67EC"/>
    <w:rsid w:val="00BE1B55"/>
    <w:rsid w:val="00BE1F07"/>
    <w:rsid w:val="00BE3647"/>
    <w:rsid w:val="00BE4723"/>
    <w:rsid w:val="00BE7629"/>
    <w:rsid w:val="00BF1DED"/>
    <w:rsid w:val="00BF22F8"/>
    <w:rsid w:val="00BF3212"/>
    <w:rsid w:val="00BF7097"/>
    <w:rsid w:val="00C01AC2"/>
    <w:rsid w:val="00C0254E"/>
    <w:rsid w:val="00C04824"/>
    <w:rsid w:val="00C052E0"/>
    <w:rsid w:val="00C116C9"/>
    <w:rsid w:val="00C12EB2"/>
    <w:rsid w:val="00C12F18"/>
    <w:rsid w:val="00C13DB2"/>
    <w:rsid w:val="00C202EB"/>
    <w:rsid w:val="00C204A2"/>
    <w:rsid w:val="00C21477"/>
    <w:rsid w:val="00C2174A"/>
    <w:rsid w:val="00C23815"/>
    <w:rsid w:val="00C24778"/>
    <w:rsid w:val="00C24DC8"/>
    <w:rsid w:val="00C256EB"/>
    <w:rsid w:val="00C3131E"/>
    <w:rsid w:val="00C315EF"/>
    <w:rsid w:val="00C34586"/>
    <w:rsid w:val="00C35AD7"/>
    <w:rsid w:val="00C35B45"/>
    <w:rsid w:val="00C35C4A"/>
    <w:rsid w:val="00C36457"/>
    <w:rsid w:val="00C36B19"/>
    <w:rsid w:val="00C42B6D"/>
    <w:rsid w:val="00C43FBC"/>
    <w:rsid w:val="00C45CE3"/>
    <w:rsid w:val="00C56971"/>
    <w:rsid w:val="00C5741A"/>
    <w:rsid w:val="00C60161"/>
    <w:rsid w:val="00C67566"/>
    <w:rsid w:val="00C754CA"/>
    <w:rsid w:val="00C760B4"/>
    <w:rsid w:val="00C7693F"/>
    <w:rsid w:val="00C821A1"/>
    <w:rsid w:val="00C84FF6"/>
    <w:rsid w:val="00C86603"/>
    <w:rsid w:val="00C90830"/>
    <w:rsid w:val="00C91403"/>
    <w:rsid w:val="00C91E74"/>
    <w:rsid w:val="00C923C6"/>
    <w:rsid w:val="00C92F96"/>
    <w:rsid w:val="00C9753E"/>
    <w:rsid w:val="00CA3B33"/>
    <w:rsid w:val="00CA53A8"/>
    <w:rsid w:val="00CA62CA"/>
    <w:rsid w:val="00CB0F8B"/>
    <w:rsid w:val="00CB5DE4"/>
    <w:rsid w:val="00CB60EF"/>
    <w:rsid w:val="00CC5B48"/>
    <w:rsid w:val="00CC71AE"/>
    <w:rsid w:val="00CC7656"/>
    <w:rsid w:val="00CD057B"/>
    <w:rsid w:val="00CD253E"/>
    <w:rsid w:val="00CD30E5"/>
    <w:rsid w:val="00CD351F"/>
    <w:rsid w:val="00CD3587"/>
    <w:rsid w:val="00CD6677"/>
    <w:rsid w:val="00CE0932"/>
    <w:rsid w:val="00CE141F"/>
    <w:rsid w:val="00CE328D"/>
    <w:rsid w:val="00CE76D2"/>
    <w:rsid w:val="00CF08CF"/>
    <w:rsid w:val="00CF0C6D"/>
    <w:rsid w:val="00CF1026"/>
    <w:rsid w:val="00D03E99"/>
    <w:rsid w:val="00D05960"/>
    <w:rsid w:val="00D05BE1"/>
    <w:rsid w:val="00D060DA"/>
    <w:rsid w:val="00D0776D"/>
    <w:rsid w:val="00D10432"/>
    <w:rsid w:val="00D13313"/>
    <w:rsid w:val="00D14227"/>
    <w:rsid w:val="00D14888"/>
    <w:rsid w:val="00D16BF1"/>
    <w:rsid w:val="00D2041E"/>
    <w:rsid w:val="00D26155"/>
    <w:rsid w:val="00D26D36"/>
    <w:rsid w:val="00D30F13"/>
    <w:rsid w:val="00D332EE"/>
    <w:rsid w:val="00D33FEF"/>
    <w:rsid w:val="00D37D45"/>
    <w:rsid w:val="00D4309A"/>
    <w:rsid w:val="00D451E8"/>
    <w:rsid w:val="00D4557E"/>
    <w:rsid w:val="00D519F7"/>
    <w:rsid w:val="00D51FC6"/>
    <w:rsid w:val="00D52178"/>
    <w:rsid w:val="00D5230D"/>
    <w:rsid w:val="00D56F38"/>
    <w:rsid w:val="00D601EB"/>
    <w:rsid w:val="00D630C7"/>
    <w:rsid w:val="00D6389F"/>
    <w:rsid w:val="00D63C7B"/>
    <w:rsid w:val="00D65341"/>
    <w:rsid w:val="00D65617"/>
    <w:rsid w:val="00D70105"/>
    <w:rsid w:val="00D72E99"/>
    <w:rsid w:val="00D75DB3"/>
    <w:rsid w:val="00D81AF2"/>
    <w:rsid w:val="00D825BD"/>
    <w:rsid w:val="00D82C72"/>
    <w:rsid w:val="00D82DE7"/>
    <w:rsid w:val="00D84A4C"/>
    <w:rsid w:val="00D9029E"/>
    <w:rsid w:val="00D92C22"/>
    <w:rsid w:val="00D93973"/>
    <w:rsid w:val="00D97E33"/>
    <w:rsid w:val="00DA0D38"/>
    <w:rsid w:val="00DA2255"/>
    <w:rsid w:val="00DA38B3"/>
    <w:rsid w:val="00DB3137"/>
    <w:rsid w:val="00DB3A69"/>
    <w:rsid w:val="00DB3EC9"/>
    <w:rsid w:val="00DB58EC"/>
    <w:rsid w:val="00DB65B6"/>
    <w:rsid w:val="00DB729F"/>
    <w:rsid w:val="00DB7BDF"/>
    <w:rsid w:val="00DC32BC"/>
    <w:rsid w:val="00DC3740"/>
    <w:rsid w:val="00DC37C0"/>
    <w:rsid w:val="00DC421B"/>
    <w:rsid w:val="00DC5417"/>
    <w:rsid w:val="00DC7C57"/>
    <w:rsid w:val="00DD2DE1"/>
    <w:rsid w:val="00DE0DDD"/>
    <w:rsid w:val="00DE1044"/>
    <w:rsid w:val="00DE4391"/>
    <w:rsid w:val="00DE58C0"/>
    <w:rsid w:val="00DE6628"/>
    <w:rsid w:val="00DE67E8"/>
    <w:rsid w:val="00DE6BF5"/>
    <w:rsid w:val="00DF0BAB"/>
    <w:rsid w:val="00DF0EB2"/>
    <w:rsid w:val="00DF1FB0"/>
    <w:rsid w:val="00DF4523"/>
    <w:rsid w:val="00DF68B6"/>
    <w:rsid w:val="00E0160D"/>
    <w:rsid w:val="00E02432"/>
    <w:rsid w:val="00E02472"/>
    <w:rsid w:val="00E0660C"/>
    <w:rsid w:val="00E1340F"/>
    <w:rsid w:val="00E1380E"/>
    <w:rsid w:val="00E13839"/>
    <w:rsid w:val="00E14054"/>
    <w:rsid w:val="00E14F53"/>
    <w:rsid w:val="00E1690D"/>
    <w:rsid w:val="00E17CF2"/>
    <w:rsid w:val="00E200FC"/>
    <w:rsid w:val="00E21A0F"/>
    <w:rsid w:val="00E230C4"/>
    <w:rsid w:val="00E23E61"/>
    <w:rsid w:val="00E302E3"/>
    <w:rsid w:val="00E32BF6"/>
    <w:rsid w:val="00E34485"/>
    <w:rsid w:val="00E35A83"/>
    <w:rsid w:val="00E41452"/>
    <w:rsid w:val="00E41981"/>
    <w:rsid w:val="00E457B5"/>
    <w:rsid w:val="00E478EF"/>
    <w:rsid w:val="00E47FE3"/>
    <w:rsid w:val="00E5266E"/>
    <w:rsid w:val="00E5633B"/>
    <w:rsid w:val="00E56432"/>
    <w:rsid w:val="00E6098C"/>
    <w:rsid w:val="00E616C8"/>
    <w:rsid w:val="00E61FBE"/>
    <w:rsid w:val="00E6263E"/>
    <w:rsid w:val="00E62B05"/>
    <w:rsid w:val="00E67904"/>
    <w:rsid w:val="00E7099B"/>
    <w:rsid w:val="00E70A46"/>
    <w:rsid w:val="00E7638D"/>
    <w:rsid w:val="00E83D98"/>
    <w:rsid w:val="00E845DB"/>
    <w:rsid w:val="00E86806"/>
    <w:rsid w:val="00E902C6"/>
    <w:rsid w:val="00E906AD"/>
    <w:rsid w:val="00E90D37"/>
    <w:rsid w:val="00E93C44"/>
    <w:rsid w:val="00E979BD"/>
    <w:rsid w:val="00EA02F7"/>
    <w:rsid w:val="00EA0E0F"/>
    <w:rsid w:val="00EA3468"/>
    <w:rsid w:val="00EB6B85"/>
    <w:rsid w:val="00EC2368"/>
    <w:rsid w:val="00EC31AE"/>
    <w:rsid w:val="00EC371E"/>
    <w:rsid w:val="00EC71A7"/>
    <w:rsid w:val="00ED0012"/>
    <w:rsid w:val="00ED0D2F"/>
    <w:rsid w:val="00ED19AD"/>
    <w:rsid w:val="00ED2653"/>
    <w:rsid w:val="00ED5179"/>
    <w:rsid w:val="00EE0014"/>
    <w:rsid w:val="00EE66C3"/>
    <w:rsid w:val="00EF0C85"/>
    <w:rsid w:val="00EF5E37"/>
    <w:rsid w:val="00F01A23"/>
    <w:rsid w:val="00F01F1B"/>
    <w:rsid w:val="00F025D7"/>
    <w:rsid w:val="00F02C74"/>
    <w:rsid w:val="00F043CA"/>
    <w:rsid w:val="00F05374"/>
    <w:rsid w:val="00F05D6C"/>
    <w:rsid w:val="00F05F57"/>
    <w:rsid w:val="00F07F8D"/>
    <w:rsid w:val="00F10A94"/>
    <w:rsid w:val="00F12A22"/>
    <w:rsid w:val="00F1411D"/>
    <w:rsid w:val="00F14605"/>
    <w:rsid w:val="00F17227"/>
    <w:rsid w:val="00F175D7"/>
    <w:rsid w:val="00F17AF2"/>
    <w:rsid w:val="00F20CE8"/>
    <w:rsid w:val="00F210BF"/>
    <w:rsid w:val="00F21198"/>
    <w:rsid w:val="00F214EB"/>
    <w:rsid w:val="00F21555"/>
    <w:rsid w:val="00F242DF"/>
    <w:rsid w:val="00F2474E"/>
    <w:rsid w:val="00F248C2"/>
    <w:rsid w:val="00F24E8A"/>
    <w:rsid w:val="00F252AC"/>
    <w:rsid w:val="00F2706D"/>
    <w:rsid w:val="00F27FAD"/>
    <w:rsid w:val="00F30069"/>
    <w:rsid w:val="00F30FD5"/>
    <w:rsid w:val="00F310FB"/>
    <w:rsid w:val="00F3716B"/>
    <w:rsid w:val="00F4279D"/>
    <w:rsid w:val="00F42D56"/>
    <w:rsid w:val="00F438C5"/>
    <w:rsid w:val="00F43FFE"/>
    <w:rsid w:val="00F45079"/>
    <w:rsid w:val="00F45574"/>
    <w:rsid w:val="00F46467"/>
    <w:rsid w:val="00F471A9"/>
    <w:rsid w:val="00F510C3"/>
    <w:rsid w:val="00F513B4"/>
    <w:rsid w:val="00F54351"/>
    <w:rsid w:val="00F609C1"/>
    <w:rsid w:val="00F66ADF"/>
    <w:rsid w:val="00F66F41"/>
    <w:rsid w:val="00F72964"/>
    <w:rsid w:val="00F72ECA"/>
    <w:rsid w:val="00F80AF5"/>
    <w:rsid w:val="00F80E3A"/>
    <w:rsid w:val="00F81D4E"/>
    <w:rsid w:val="00F827D4"/>
    <w:rsid w:val="00F82E43"/>
    <w:rsid w:val="00F82EE9"/>
    <w:rsid w:val="00F8385D"/>
    <w:rsid w:val="00F86C07"/>
    <w:rsid w:val="00F902DA"/>
    <w:rsid w:val="00F943BE"/>
    <w:rsid w:val="00F96C99"/>
    <w:rsid w:val="00F97E01"/>
    <w:rsid w:val="00FA03CD"/>
    <w:rsid w:val="00FA1722"/>
    <w:rsid w:val="00FA24B2"/>
    <w:rsid w:val="00FA309B"/>
    <w:rsid w:val="00FA5DB9"/>
    <w:rsid w:val="00FA7363"/>
    <w:rsid w:val="00FA7B0C"/>
    <w:rsid w:val="00FB0FDA"/>
    <w:rsid w:val="00FB20EA"/>
    <w:rsid w:val="00FB240A"/>
    <w:rsid w:val="00FB2647"/>
    <w:rsid w:val="00FB6BA1"/>
    <w:rsid w:val="00FB6C9D"/>
    <w:rsid w:val="00FB7DBD"/>
    <w:rsid w:val="00FC1361"/>
    <w:rsid w:val="00FC2634"/>
    <w:rsid w:val="00FC4219"/>
    <w:rsid w:val="00FD3BAF"/>
    <w:rsid w:val="00FD4789"/>
    <w:rsid w:val="00FD6027"/>
    <w:rsid w:val="00FE2F12"/>
    <w:rsid w:val="00FE6B5E"/>
    <w:rsid w:val="00FE6BD1"/>
    <w:rsid w:val="00FE6D57"/>
    <w:rsid w:val="00FF0A52"/>
    <w:rsid w:val="00FF344E"/>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FB902F30-D846-4CFF-B9B9-08A7DE23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435BE"/>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860E20"/>
    <w:pPr>
      <w:spacing w:before="120"/>
      <w:outlineLvl w:val="3"/>
    </w:pPr>
    <w:rPr>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435BE"/>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7D30B5"/>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7D30B5"/>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860E20"/>
    <w:rPr>
      <w:rFonts w:ascii="Arial" w:eastAsia="Times New Roman" w:hAnsi="Arial" w:cs="Arial"/>
      <w:b/>
      <w:kern w:val="28"/>
      <w:sz w:val="24"/>
      <w:szCs w:val="28"/>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A93E7E"/>
    <w:pPr>
      <w:numPr>
        <w:numId w:val="3"/>
      </w:numPr>
      <w:tabs>
        <w:tab w:val="clear" w:pos="567"/>
      </w:tabs>
      <w:ind w:left="720"/>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E845DB"/>
    <w:pPr>
      <w:spacing w:after="24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BA7E33"/>
    <w:pPr>
      <w:spacing w:before="60" w:after="60"/>
    </w:pPr>
    <w:rPr>
      <w:rFonts w:ascii="Arial" w:hAnsi="Arial"/>
      <w:szCs w:val="20"/>
      <w:lang w:val="en-GB" w:eastAsia="zh-CN"/>
    </w:rPr>
  </w:style>
  <w:style w:type="table" w:customStyle="1" w:styleId="TableGrid2">
    <w:name w:val="Table Grid2"/>
    <w:basedOn w:val="TableNormal"/>
    <w:next w:val="TableGrid"/>
    <w:uiPriority w:val="59"/>
    <w:locked/>
    <w:rsid w:val="00647C68"/>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D30B5"/>
  </w:style>
  <w:style w:type="table" w:customStyle="1" w:styleId="TableGrid3">
    <w:name w:val="Table Grid3"/>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D30B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locked/>
    <w:rsid w:val="007D30B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7673">
      <w:bodyDiv w:val="1"/>
      <w:marLeft w:val="0"/>
      <w:marRight w:val="0"/>
      <w:marTop w:val="0"/>
      <w:marBottom w:val="0"/>
      <w:divBdr>
        <w:top w:val="none" w:sz="0" w:space="0" w:color="auto"/>
        <w:left w:val="none" w:sz="0" w:space="0" w:color="auto"/>
        <w:bottom w:val="none" w:sz="0" w:space="0" w:color="auto"/>
        <w:right w:val="none" w:sz="0" w:space="0" w:color="auto"/>
      </w:divBdr>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2.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34C7B23F34A438813DD8D84237891" ma:contentTypeVersion="4" ma:contentTypeDescription="Create a new document." ma:contentTypeScope="" ma:versionID="658cc0822ed2150cf58f1745bc016c5f">
  <xsd:schema xmlns:xsd="http://www.w3.org/2001/XMLSchema" xmlns:xs="http://www.w3.org/2001/XMLSchema" xmlns:p="http://schemas.microsoft.com/office/2006/metadata/properties" xmlns:ns2="3de07fd7-0eb5-4c43-9e23-d0a2ac3019e9" xmlns:ns3="404f688b-bbb6-4b03-a301-05be9578da4b" targetNamespace="http://schemas.microsoft.com/office/2006/metadata/properties" ma:root="true" ma:fieldsID="2ca3d7b75ef385425cf065275bf91dce" ns2:_="" ns3:_="">
    <xsd:import namespace="3de07fd7-0eb5-4c43-9e23-d0a2ac3019e9"/>
    <xsd:import namespace="404f688b-bbb6-4b03-a301-05be9578da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4f688b-bbb6-4b03-a301-05be9578da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3de07fd7-0eb5-4c43-9e23-d0a2ac3019e9">
      <UserInfo>
        <DisplayName>Clare West</DisplayName>
        <AccountId>68</AccountId>
        <AccountType/>
      </UserInfo>
    </SharedWithUsers>
  </documentManagement>
</p:properties>
</file>

<file path=customXml/itemProps1.xml><?xml version="1.0" encoding="utf-8"?>
<ds:datastoreItem xmlns:ds="http://schemas.openxmlformats.org/officeDocument/2006/customXml" ds:itemID="{6DB375EA-3230-49FB-818E-5573FA82A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07fd7-0eb5-4c43-9e23-d0a2ac3019e9"/>
    <ds:schemaRef ds:uri="404f688b-bbb6-4b03-a301-05be9578d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3.xml><?xml version="1.0" encoding="utf-8"?>
<ds:datastoreItem xmlns:ds="http://schemas.openxmlformats.org/officeDocument/2006/customXml" ds:itemID="{705C8269-561F-4DF2-8B57-8FE41916A240}">
  <ds:schemaRefs>
    <ds:schemaRef ds:uri="http://schemas.openxmlformats.org/officeDocument/2006/bibliography"/>
  </ds:schemaRefs>
</ds:datastoreItem>
</file>

<file path=customXml/itemProps4.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 ds:uri="3de07fd7-0eb5-4c43-9e23-d0a2ac3019e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16974</Words>
  <Characters>96753</Characters>
  <Application>Microsoft Office Word</Application>
  <DocSecurity>4</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Wallwork</dc:creator>
  <cp:keywords/>
  <cp:lastModifiedBy>Scott Fleming</cp:lastModifiedBy>
  <cp:revision>2</cp:revision>
  <cp:lastPrinted>2018-05-28T08:57:00Z</cp:lastPrinted>
  <dcterms:created xsi:type="dcterms:W3CDTF">2026-10-08T09:52:00Z</dcterms:created>
  <dcterms:modified xsi:type="dcterms:W3CDTF">2026-10-08T09:52:00Z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0x0101009A434C7B23F34A438813DD8D84237891</vt:lpwstr>
  </property>
</Properties>
</file>