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BDD09" w14:textId="755950B2" w:rsidR="000B4623" w:rsidRDefault="00AD54F1" w:rsidP="00282930">
      <w:pPr>
        <w:pStyle w:val="titlepage1"/>
      </w:pPr>
      <w:r>
        <w:t>Higher</w:t>
      </w:r>
      <w:r w:rsidR="000B4623">
        <w:t xml:space="preserve"> </w:t>
      </w:r>
      <w:r w:rsidR="00DA4E25">
        <w:t xml:space="preserve">Human </w:t>
      </w:r>
      <w:r w:rsidR="00D37D45">
        <w:t>Biology</w:t>
      </w:r>
    </w:p>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D6389F">
        <w:trPr>
          <w:trHeight w:val="280"/>
        </w:trPr>
        <w:tc>
          <w:tcPr>
            <w:tcW w:w="3314" w:type="dxa"/>
          </w:tcPr>
          <w:p w14:paraId="3734491C" w14:textId="77777777" w:rsidR="000B4623" w:rsidRDefault="000B4623" w:rsidP="000B4623">
            <w:pPr>
              <w:pStyle w:val="Heading5"/>
            </w:pPr>
            <w:r>
              <w:t>Course code:</w:t>
            </w:r>
          </w:p>
        </w:tc>
        <w:tc>
          <w:tcPr>
            <w:tcW w:w="3315" w:type="dxa"/>
            <w:vAlign w:val="center"/>
          </w:tcPr>
          <w:p w14:paraId="6BE58B64" w14:textId="6359B563" w:rsidR="000B4623" w:rsidRDefault="00987D64" w:rsidP="00D6389F">
            <w:r>
              <w:t>C840 76</w:t>
            </w:r>
            <w:r w:rsidR="000B4623">
              <w:t xml:space="preserve"> </w:t>
            </w:r>
          </w:p>
        </w:tc>
      </w:tr>
      <w:tr w:rsidR="000B4623" w14:paraId="7B1F3882" w14:textId="77777777" w:rsidTr="00D6389F">
        <w:trPr>
          <w:trHeight w:val="280"/>
        </w:trPr>
        <w:tc>
          <w:tcPr>
            <w:tcW w:w="3314" w:type="dxa"/>
          </w:tcPr>
          <w:p w14:paraId="7ABE9980" w14:textId="77777777" w:rsidR="000B4623" w:rsidRDefault="000B4623" w:rsidP="000B4623">
            <w:pPr>
              <w:pStyle w:val="Heading5"/>
            </w:pPr>
            <w:r>
              <w:t>Course assessment code:</w:t>
            </w:r>
          </w:p>
        </w:tc>
        <w:tc>
          <w:tcPr>
            <w:tcW w:w="3315" w:type="dxa"/>
            <w:vAlign w:val="center"/>
          </w:tcPr>
          <w:p w14:paraId="7D13C952" w14:textId="4867509E" w:rsidR="000B4623" w:rsidRDefault="00987D64" w:rsidP="00D6389F">
            <w:r>
              <w:t>X840 76</w:t>
            </w:r>
          </w:p>
        </w:tc>
      </w:tr>
      <w:tr w:rsidR="000B4623" w14:paraId="47B58391" w14:textId="77777777" w:rsidTr="00D6389F">
        <w:trPr>
          <w:trHeight w:val="280"/>
        </w:trPr>
        <w:tc>
          <w:tcPr>
            <w:tcW w:w="3314" w:type="dxa"/>
          </w:tcPr>
          <w:p w14:paraId="77C7DED1" w14:textId="77777777" w:rsidR="000B4623" w:rsidRDefault="000B4623" w:rsidP="000B4623">
            <w:pPr>
              <w:pStyle w:val="Heading5"/>
            </w:pPr>
            <w:r>
              <w:t>SCQF:</w:t>
            </w:r>
          </w:p>
        </w:tc>
        <w:tc>
          <w:tcPr>
            <w:tcW w:w="3315" w:type="dxa"/>
            <w:vAlign w:val="center"/>
          </w:tcPr>
          <w:p w14:paraId="49BBE10D" w14:textId="73D4221D" w:rsidR="000B4623" w:rsidRPr="00987D64" w:rsidRDefault="000B4623" w:rsidP="00987D64">
            <w:r w:rsidRPr="00987D64">
              <w:t xml:space="preserve">level </w:t>
            </w:r>
            <w:r w:rsidR="00AD54F1" w:rsidRPr="00987D64">
              <w:t>6</w:t>
            </w:r>
            <w:r w:rsidRPr="00987D64">
              <w:t xml:space="preserve"> (24 SCQF credit points)</w:t>
            </w:r>
          </w:p>
        </w:tc>
      </w:tr>
      <w:tr w:rsidR="000B4623" w14:paraId="2A085B31" w14:textId="77777777" w:rsidTr="00D6389F">
        <w:trPr>
          <w:trHeight w:val="280"/>
        </w:trPr>
        <w:tc>
          <w:tcPr>
            <w:tcW w:w="3314" w:type="dxa"/>
          </w:tcPr>
          <w:p w14:paraId="19853555" w14:textId="77777777" w:rsidR="000B4623" w:rsidRDefault="000B4623" w:rsidP="000B4623">
            <w:pPr>
              <w:pStyle w:val="Heading5"/>
            </w:pPr>
            <w:r>
              <w:t>Valid from:</w:t>
            </w:r>
          </w:p>
        </w:tc>
        <w:tc>
          <w:tcPr>
            <w:tcW w:w="3315" w:type="dxa"/>
            <w:vAlign w:val="center"/>
          </w:tcPr>
          <w:p w14:paraId="265BC7AF" w14:textId="0A986283" w:rsidR="000B4623" w:rsidRPr="00987D64" w:rsidRDefault="000B4623" w:rsidP="00987D64">
            <w:r w:rsidRPr="00987D64">
              <w:t>session 201</w:t>
            </w:r>
            <w:r w:rsidR="00AD54F1" w:rsidRPr="00987D64">
              <w:t>8</w:t>
            </w:r>
            <w:r w:rsidRPr="00987D64">
              <w:t>–1</w:t>
            </w:r>
            <w:r w:rsidR="00AD54F1" w:rsidRPr="00987D64">
              <w:t>9</w:t>
            </w:r>
          </w:p>
        </w:tc>
      </w:tr>
    </w:tbl>
    <w:p w14:paraId="1D9F3FBE"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893EA7">
        <w:tc>
          <w:tcPr>
            <w:tcW w:w="9061" w:type="dxa"/>
          </w:tcPr>
          <w:p w14:paraId="6DAAC609" w14:textId="77777777" w:rsidR="000B4623" w:rsidRDefault="000B4623" w:rsidP="000B4623"/>
          <w:p w14:paraId="46A7419E" w14:textId="77777777" w:rsidR="00987D64" w:rsidRPr="00B575DC" w:rsidRDefault="00987D64" w:rsidP="00987D64">
            <w:r w:rsidRPr="00B575DC">
              <w:t>This document provides detailed information about the course and course assessment to ensure consistent and transparent assessment year on year. It describes the structure of the course and the course assessment in terms of the skills, knowledge and understanding that are assessed.</w:t>
            </w:r>
          </w:p>
          <w:p w14:paraId="198D21B1" w14:textId="77777777" w:rsidR="00987D64" w:rsidRPr="00B575DC" w:rsidRDefault="00987D64" w:rsidP="00987D64"/>
          <w:p w14:paraId="56524E3A" w14:textId="77777777" w:rsidR="00987D64" w:rsidRPr="00B575DC" w:rsidRDefault="00987D64" w:rsidP="00987D64">
            <w:r w:rsidRPr="00B575DC">
              <w:t>This document is for teachers and lecturers and contains all the mandatory information you need to deliver the course.</w:t>
            </w:r>
          </w:p>
          <w:p w14:paraId="46CB58AE" w14:textId="77777777" w:rsidR="000B4623" w:rsidRDefault="000B4623" w:rsidP="000B4623"/>
        </w:tc>
      </w:tr>
    </w:tbl>
    <w:p w14:paraId="750D0404" w14:textId="48D4625C" w:rsidR="00893EA7" w:rsidRPr="00E7099B" w:rsidRDefault="00893EA7" w:rsidP="00E7099B"/>
    <w:p w14:paraId="16CE38B1" w14:textId="2698C068" w:rsidR="00E7099B" w:rsidRDefault="00E7099B" w:rsidP="00E7099B"/>
    <w:p w14:paraId="4D1A16AB" w14:textId="36AD0E2F" w:rsidR="00987D64" w:rsidRDefault="00987D64" w:rsidP="00E7099B"/>
    <w:p w14:paraId="280602A2" w14:textId="2220F4BF" w:rsidR="00987D64" w:rsidRDefault="00987D64" w:rsidP="00E7099B"/>
    <w:p w14:paraId="655A0300" w14:textId="7ADC2271" w:rsidR="00987D64" w:rsidRDefault="00987D64" w:rsidP="00E7099B"/>
    <w:p w14:paraId="6A224CD9" w14:textId="74041356" w:rsidR="00987D64" w:rsidRDefault="00987D64" w:rsidP="00E7099B"/>
    <w:p w14:paraId="1BB6043E" w14:textId="41FCA789" w:rsidR="00987D64" w:rsidRPr="00E7099B" w:rsidRDefault="00987D64" w:rsidP="00E7099B"/>
    <w:p w14:paraId="379CE6EF" w14:textId="0CB5AE4C" w:rsidR="00E7099B" w:rsidRDefault="00E7099B" w:rsidP="00E7099B"/>
    <w:p w14:paraId="172E8306" w14:textId="2C7FC22F" w:rsidR="00E1380E" w:rsidRPr="00E7099B" w:rsidRDefault="00E1380E" w:rsidP="00E7099B"/>
    <w:p w14:paraId="21AD482E" w14:textId="77777777" w:rsidR="008E75B4" w:rsidRDefault="008E75B4" w:rsidP="00893EA7">
      <w:pPr>
        <w:rPr>
          <w:rFonts w:cs="Arial"/>
          <w:lang w:eastAsia="zh-CN"/>
        </w:rPr>
      </w:pPr>
    </w:p>
    <w:p w14:paraId="7E2308CB" w14:textId="15FCE36B" w:rsidR="00893EA7" w:rsidRPr="00647260" w:rsidRDefault="00893EA7" w:rsidP="00893EA7">
      <w:pPr>
        <w:rPr>
          <w:rFonts w:cs="Arial"/>
          <w:lang w:eastAsia="zh-CN"/>
        </w:rPr>
      </w:pPr>
      <w:r w:rsidRPr="00647260">
        <w:rPr>
          <w:rFonts w:cs="Arial"/>
          <w:lang w:eastAsia="zh-CN"/>
        </w:rPr>
        <w:t xml:space="preserve">The information in this publication may be reproduced in support of SQA qualifications only on a non-commercial basis. If it is reproduced, SQA must be clearly acknowledged as the source. If it is to be reproduced for any other purpose, written permission must be obtained from </w:t>
      </w:r>
      <w:hyperlink r:id="rId11" w:history="1">
        <w:r w:rsidR="00647260" w:rsidRPr="00AE489D">
          <w:rPr>
            <w:rStyle w:val="Hyperlink"/>
            <w:rFonts w:cs="Arial"/>
            <w:lang w:eastAsia="zh-CN"/>
          </w:rPr>
          <w:t>permissions@sqa.org.uk</w:t>
        </w:r>
      </w:hyperlink>
      <w:r w:rsidRPr="00647260">
        <w:rPr>
          <w:rFonts w:cs="Arial"/>
          <w:lang w:eastAsia="zh-CN"/>
        </w:rPr>
        <w:t>.</w:t>
      </w:r>
    </w:p>
    <w:p w14:paraId="211561AA" w14:textId="77777777" w:rsidR="00893EA7" w:rsidRPr="00647260" w:rsidRDefault="00893EA7" w:rsidP="00893EA7">
      <w:pPr>
        <w:rPr>
          <w:rFonts w:cs="Arial"/>
          <w:lang w:eastAsia="zh-CN"/>
        </w:rPr>
      </w:pPr>
    </w:p>
    <w:p w14:paraId="2B31D29C" w14:textId="1F7B61D1" w:rsidR="000B4623" w:rsidRDefault="000B4623" w:rsidP="000B4623">
      <w:r>
        <w:t xml:space="preserve">This edition: </w:t>
      </w:r>
      <w:r w:rsidR="005832C0">
        <w:t>May</w:t>
      </w:r>
      <w:r w:rsidR="00AD54F1">
        <w:t xml:space="preserve"> 2018</w:t>
      </w:r>
      <w:r>
        <w:t xml:space="preserve"> </w:t>
      </w:r>
      <w:r w:rsidR="00A56213">
        <w:t>(</w:t>
      </w:r>
      <w:r w:rsidR="005832C0">
        <w:t>version 2</w:t>
      </w:r>
      <w:r>
        <w:t>.0</w:t>
      </w:r>
      <w:r w:rsidR="00A56213">
        <w:t>)</w:t>
      </w:r>
    </w:p>
    <w:p w14:paraId="37A26C98" w14:textId="1C0D3048" w:rsidR="00D2041E" w:rsidRDefault="00D2041E" w:rsidP="000B4623"/>
    <w:p w14:paraId="13954339" w14:textId="77777777" w:rsidR="00E7099B" w:rsidRDefault="000B4623" w:rsidP="000B4623">
      <w:pPr>
        <w:sectPr w:rsidR="00E7099B" w:rsidSect="00A26B23">
          <w:headerReference w:type="default" r:id="rId12"/>
          <w:pgSz w:w="11907" w:h="16840" w:code="9"/>
          <w:pgMar w:top="4253" w:right="1418" w:bottom="1418" w:left="1418" w:header="720" w:footer="720" w:gutter="0"/>
          <w:cols w:space="720"/>
          <w:docGrid w:linePitch="360"/>
        </w:sectPr>
      </w:pPr>
      <w:r>
        <w:t xml:space="preserve">© Scottish Qualifications Authority </w:t>
      </w:r>
      <w:r w:rsidR="00173107">
        <w:t>201</w:t>
      </w:r>
      <w:r w:rsidR="00C23815">
        <w:t>3</w:t>
      </w:r>
      <w:r w:rsidR="00173107">
        <w:t xml:space="preserve">, </w:t>
      </w:r>
      <w:r>
        <w:t>201</w:t>
      </w:r>
      <w:r w:rsidR="00AD54F1">
        <w:t>8</w:t>
      </w:r>
    </w:p>
    <w:p w14:paraId="1BC73EEB" w14:textId="77777777" w:rsidR="000B4623" w:rsidRDefault="000B4623" w:rsidP="00282930">
      <w:pPr>
        <w:pStyle w:val="titlepage1"/>
      </w:pPr>
      <w:r>
        <w:lastRenderedPageBreak/>
        <w:t>Contents</w:t>
      </w:r>
    </w:p>
    <w:p w14:paraId="5FBFF8F9" w14:textId="6D090B15" w:rsidR="00D52AD4"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514588791" w:history="1">
        <w:r w:rsidR="00D52AD4" w:rsidRPr="003F0285">
          <w:rPr>
            <w:rStyle w:val="Hyperlink"/>
            <w:noProof/>
          </w:rPr>
          <w:t>Course overview</w:t>
        </w:r>
        <w:r w:rsidR="00D52AD4">
          <w:rPr>
            <w:noProof/>
            <w:webHidden/>
          </w:rPr>
          <w:tab/>
        </w:r>
        <w:r w:rsidR="00D52AD4">
          <w:rPr>
            <w:noProof/>
            <w:webHidden/>
          </w:rPr>
          <w:fldChar w:fldCharType="begin"/>
        </w:r>
        <w:r w:rsidR="00D52AD4">
          <w:rPr>
            <w:noProof/>
            <w:webHidden/>
          </w:rPr>
          <w:instrText xml:space="preserve"> PAGEREF _Toc514588791 \h </w:instrText>
        </w:r>
        <w:r w:rsidR="00D52AD4">
          <w:rPr>
            <w:noProof/>
            <w:webHidden/>
          </w:rPr>
        </w:r>
        <w:r w:rsidR="00D52AD4">
          <w:rPr>
            <w:noProof/>
            <w:webHidden/>
          </w:rPr>
          <w:fldChar w:fldCharType="separate"/>
        </w:r>
        <w:r w:rsidR="007C1193">
          <w:rPr>
            <w:noProof/>
            <w:webHidden/>
          </w:rPr>
          <w:t>1</w:t>
        </w:r>
        <w:r w:rsidR="00D52AD4">
          <w:rPr>
            <w:noProof/>
            <w:webHidden/>
          </w:rPr>
          <w:fldChar w:fldCharType="end"/>
        </w:r>
      </w:hyperlink>
    </w:p>
    <w:p w14:paraId="62BF5148" w14:textId="7A8AB874" w:rsidR="00D52AD4" w:rsidRDefault="00D52AD4">
      <w:pPr>
        <w:pStyle w:val="TOC2"/>
        <w:rPr>
          <w:rFonts w:asciiTheme="minorHAnsi" w:eastAsiaTheme="minorEastAsia" w:hAnsiTheme="minorHAnsi" w:cstheme="minorBidi"/>
          <w:noProof/>
          <w:szCs w:val="22"/>
          <w:lang w:eastAsia="en-GB"/>
        </w:rPr>
      </w:pPr>
      <w:hyperlink w:anchor="_Toc514588792" w:history="1">
        <w:r w:rsidRPr="003F0285">
          <w:rPr>
            <w:rStyle w:val="Hyperlink"/>
            <w:noProof/>
          </w:rPr>
          <w:t>Course rationale</w:t>
        </w:r>
        <w:r>
          <w:rPr>
            <w:noProof/>
            <w:webHidden/>
          </w:rPr>
          <w:tab/>
        </w:r>
        <w:r>
          <w:rPr>
            <w:noProof/>
            <w:webHidden/>
          </w:rPr>
          <w:fldChar w:fldCharType="begin"/>
        </w:r>
        <w:r>
          <w:rPr>
            <w:noProof/>
            <w:webHidden/>
          </w:rPr>
          <w:instrText xml:space="preserve"> PAGEREF _Toc514588792 \h </w:instrText>
        </w:r>
        <w:r>
          <w:rPr>
            <w:noProof/>
            <w:webHidden/>
          </w:rPr>
        </w:r>
        <w:r>
          <w:rPr>
            <w:noProof/>
            <w:webHidden/>
          </w:rPr>
          <w:fldChar w:fldCharType="separate"/>
        </w:r>
        <w:r w:rsidR="007C1193">
          <w:rPr>
            <w:noProof/>
            <w:webHidden/>
          </w:rPr>
          <w:t>2</w:t>
        </w:r>
        <w:r>
          <w:rPr>
            <w:noProof/>
            <w:webHidden/>
          </w:rPr>
          <w:fldChar w:fldCharType="end"/>
        </w:r>
      </w:hyperlink>
    </w:p>
    <w:p w14:paraId="609E156A" w14:textId="60F92DB6" w:rsidR="00D52AD4" w:rsidRDefault="00D52AD4">
      <w:pPr>
        <w:pStyle w:val="TOC2"/>
        <w:rPr>
          <w:rFonts w:asciiTheme="minorHAnsi" w:eastAsiaTheme="minorEastAsia" w:hAnsiTheme="minorHAnsi" w:cstheme="minorBidi"/>
          <w:noProof/>
          <w:szCs w:val="22"/>
          <w:lang w:eastAsia="en-GB"/>
        </w:rPr>
      </w:pPr>
      <w:hyperlink w:anchor="_Toc514588793" w:history="1">
        <w:r w:rsidRPr="003F0285">
          <w:rPr>
            <w:rStyle w:val="Hyperlink"/>
            <w:noProof/>
          </w:rPr>
          <w:t>Purpose and aims</w:t>
        </w:r>
        <w:r>
          <w:rPr>
            <w:noProof/>
            <w:webHidden/>
          </w:rPr>
          <w:tab/>
        </w:r>
        <w:r>
          <w:rPr>
            <w:noProof/>
            <w:webHidden/>
          </w:rPr>
          <w:fldChar w:fldCharType="begin"/>
        </w:r>
        <w:r>
          <w:rPr>
            <w:noProof/>
            <w:webHidden/>
          </w:rPr>
          <w:instrText xml:space="preserve"> PAGEREF _Toc514588793 \h </w:instrText>
        </w:r>
        <w:r>
          <w:rPr>
            <w:noProof/>
            <w:webHidden/>
          </w:rPr>
        </w:r>
        <w:r>
          <w:rPr>
            <w:noProof/>
            <w:webHidden/>
          </w:rPr>
          <w:fldChar w:fldCharType="separate"/>
        </w:r>
        <w:r w:rsidR="007C1193">
          <w:rPr>
            <w:noProof/>
            <w:webHidden/>
          </w:rPr>
          <w:t>2</w:t>
        </w:r>
        <w:r>
          <w:rPr>
            <w:noProof/>
            <w:webHidden/>
          </w:rPr>
          <w:fldChar w:fldCharType="end"/>
        </w:r>
      </w:hyperlink>
    </w:p>
    <w:p w14:paraId="2BA870AE" w14:textId="1BF9ACA2" w:rsidR="00D52AD4" w:rsidRDefault="00D52AD4">
      <w:pPr>
        <w:pStyle w:val="TOC2"/>
        <w:rPr>
          <w:rFonts w:asciiTheme="minorHAnsi" w:eastAsiaTheme="minorEastAsia" w:hAnsiTheme="minorHAnsi" w:cstheme="minorBidi"/>
          <w:noProof/>
          <w:szCs w:val="22"/>
          <w:lang w:eastAsia="en-GB"/>
        </w:rPr>
      </w:pPr>
      <w:hyperlink w:anchor="_Toc514588794" w:history="1">
        <w:r w:rsidRPr="003F0285">
          <w:rPr>
            <w:rStyle w:val="Hyperlink"/>
            <w:noProof/>
          </w:rPr>
          <w:t>Who is this course for?</w:t>
        </w:r>
        <w:r>
          <w:rPr>
            <w:noProof/>
            <w:webHidden/>
          </w:rPr>
          <w:tab/>
        </w:r>
        <w:r>
          <w:rPr>
            <w:noProof/>
            <w:webHidden/>
          </w:rPr>
          <w:fldChar w:fldCharType="begin"/>
        </w:r>
        <w:r>
          <w:rPr>
            <w:noProof/>
            <w:webHidden/>
          </w:rPr>
          <w:instrText xml:space="preserve"> PAGEREF _Toc514588794 \h </w:instrText>
        </w:r>
        <w:r>
          <w:rPr>
            <w:noProof/>
            <w:webHidden/>
          </w:rPr>
        </w:r>
        <w:r>
          <w:rPr>
            <w:noProof/>
            <w:webHidden/>
          </w:rPr>
          <w:fldChar w:fldCharType="separate"/>
        </w:r>
        <w:r w:rsidR="007C1193">
          <w:rPr>
            <w:noProof/>
            <w:webHidden/>
          </w:rPr>
          <w:t>3</w:t>
        </w:r>
        <w:r>
          <w:rPr>
            <w:noProof/>
            <w:webHidden/>
          </w:rPr>
          <w:fldChar w:fldCharType="end"/>
        </w:r>
      </w:hyperlink>
    </w:p>
    <w:p w14:paraId="77F78FA2" w14:textId="15998FD1" w:rsidR="00D52AD4" w:rsidRDefault="00D52AD4">
      <w:pPr>
        <w:pStyle w:val="TOC1"/>
        <w:rPr>
          <w:rFonts w:asciiTheme="minorHAnsi" w:eastAsiaTheme="minorEastAsia" w:hAnsiTheme="minorHAnsi" w:cstheme="minorBidi"/>
          <w:b w:val="0"/>
          <w:noProof/>
          <w:szCs w:val="22"/>
          <w:lang w:eastAsia="en-GB"/>
        </w:rPr>
      </w:pPr>
      <w:hyperlink w:anchor="_Toc514588795" w:history="1">
        <w:r w:rsidRPr="003F0285">
          <w:rPr>
            <w:rStyle w:val="Hyperlink"/>
            <w:noProof/>
          </w:rPr>
          <w:t>Course content</w:t>
        </w:r>
        <w:r>
          <w:rPr>
            <w:noProof/>
            <w:webHidden/>
          </w:rPr>
          <w:tab/>
        </w:r>
        <w:r>
          <w:rPr>
            <w:noProof/>
            <w:webHidden/>
          </w:rPr>
          <w:fldChar w:fldCharType="begin"/>
        </w:r>
        <w:r>
          <w:rPr>
            <w:noProof/>
            <w:webHidden/>
          </w:rPr>
          <w:instrText xml:space="preserve"> PAGEREF _Toc514588795 \h </w:instrText>
        </w:r>
        <w:r>
          <w:rPr>
            <w:noProof/>
            <w:webHidden/>
          </w:rPr>
        </w:r>
        <w:r>
          <w:rPr>
            <w:noProof/>
            <w:webHidden/>
          </w:rPr>
          <w:fldChar w:fldCharType="separate"/>
        </w:r>
        <w:r w:rsidR="007C1193">
          <w:rPr>
            <w:noProof/>
            <w:webHidden/>
          </w:rPr>
          <w:t>4</w:t>
        </w:r>
        <w:r>
          <w:rPr>
            <w:noProof/>
            <w:webHidden/>
          </w:rPr>
          <w:fldChar w:fldCharType="end"/>
        </w:r>
      </w:hyperlink>
    </w:p>
    <w:p w14:paraId="6F4E448B" w14:textId="0A4F5E53" w:rsidR="00D52AD4" w:rsidRDefault="00D52AD4">
      <w:pPr>
        <w:pStyle w:val="TOC2"/>
        <w:rPr>
          <w:rFonts w:asciiTheme="minorHAnsi" w:eastAsiaTheme="minorEastAsia" w:hAnsiTheme="minorHAnsi" w:cstheme="minorBidi"/>
          <w:noProof/>
          <w:szCs w:val="22"/>
          <w:lang w:eastAsia="en-GB"/>
        </w:rPr>
      </w:pPr>
      <w:hyperlink w:anchor="_Toc514588796" w:history="1">
        <w:r w:rsidRPr="003F0285">
          <w:rPr>
            <w:rStyle w:val="Hyperlink"/>
            <w:noProof/>
          </w:rPr>
          <w:t>Skills, knowledge and understanding</w:t>
        </w:r>
        <w:r>
          <w:rPr>
            <w:noProof/>
            <w:webHidden/>
          </w:rPr>
          <w:tab/>
        </w:r>
        <w:r>
          <w:rPr>
            <w:noProof/>
            <w:webHidden/>
          </w:rPr>
          <w:fldChar w:fldCharType="begin"/>
        </w:r>
        <w:r>
          <w:rPr>
            <w:noProof/>
            <w:webHidden/>
          </w:rPr>
          <w:instrText xml:space="preserve"> PAGEREF _Toc514588796 \h </w:instrText>
        </w:r>
        <w:r>
          <w:rPr>
            <w:noProof/>
            <w:webHidden/>
          </w:rPr>
        </w:r>
        <w:r>
          <w:rPr>
            <w:noProof/>
            <w:webHidden/>
          </w:rPr>
          <w:fldChar w:fldCharType="separate"/>
        </w:r>
        <w:r w:rsidR="007C1193">
          <w:rPr>
            <w:noProof/>
            <w:webHidden/>
          </w:rPr>
          <w:t>5</w:t>
        </w:r>
        <w:r>
          <w:rPr>
            <w:noProof/>
            <w:webHidden/>
          </w:rPr>
          <w:fldChar w:fldCharType="end"/>
        </w:r>
      </w:hyperlink>
    </w:p>
    <w:p w14:paraId="28A86ABB" w14:textId="7FC26795" w:rsidR="00D52AD4" w:rsidRDefault="00D52AD4">
      <w:pPr>
        <w:pStyle w:val="TOC2"/>
        <w:rPr>
          <w:rFonts w:asciiTheme="minorHAnsi" w:eastAsiaTheme="minorEastAsia" w:hAnsiTheme="minorHAnsi" w:cstheme="minorBidi"/>
          <w:noProof/>
          <w:szCs w:val="22"/>
          <w:lang w:eastAsia="en-GB"/>
        </w:rPr>
      </w:pPr>
      <w:hyperlink w:anchor="_Toc514588797" w:history="1">
        <w:r w:rsidRPr="003F0285">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_Toc514588797 \h </w:instrText>
        </w:r>
        <w:r>
          <w:rPr>
            <w:noProof/>
            <w:webHidden/>
          </w:rPr>
        </w:r>
        <w:r>
          <w:rPr>
            <w:noProof/>
            <w:webHidden/>
          </w:rPr>
          <w:fldChar w:fldCharType="separate"/>
        </w:r>
        <w:r w:rsidR="007C1193">
          <w:rPr>
            <w:noProof/>
            <w:webHidden/>
          </w:rPr>
          <w:t>23</w:t>
        </w:r>
        <w:r>
          <w:rPr>
            <w:noProof/>
            <w:webHidden/>
          </w:rPr>
          <w:fldChar w:fldCharType="end"/>
        </w:r>
      </w:hyperlink>
    </w:p>
    <w:p w14:paraId="60134081" w14:textId="61F5AA24" w:rsidR="00D52AD4" w:rsidRDefault="00D52AD4">
      <w:pPr>
        <w:pStyle w:val="TOC1"/>
        <w:rPr>
          <w:rFonts w:asciiTheme="minorHAnsi" w:eastAsiaTheme="minorEastAsia" w:hAnsiTheme="minorHAnsi" w:cstheme="minorBidi"/>
          <w:b w:val="0"/>
          <w:noProof/>
          <w:szCs w:val="22"/>
          <w:lang w:eastAsia="en-GB"/>
        </w:rPr>
      </w:pPr>
      <w:hyperlink w:anchor="_Toc514588798" w:history="1">
        <w:r w:rsidRPr="003F0285">
          <w:rPr>
            <w:rStyle w:val="Hyperlink"/>
            <w:noProof/>
          </w:rPr>
          <w:t>Course assessment</w:t>
        </w:r>
        <w:r>
          <w:rPr>
            <w:noProof/>
            <w:webHidden/>
          </w:rPr>
          <w:tab/>
        </w:r>
        <w:r>
          <w:rPr>
            <w:noProof/>
            <w:webHidden/>
          </w:rPr>
          <w:fldChar w:fldCharType="begin"/>
        </w:r>
        <w:r>
          <w:rPr>
            <w:noProof/>
            <w:webHidden/>
          </w:rPr>
          <w:instrText xml:space="preserve"> PAGEREF _Toc514588798 \h </w:instrText>
        </w:r>
        <w:r>
          <w:rPr>
            <w:noProof/>
            <w:webHidden/>
          </w:rPr>
        </w:r>
        <w:r>
          <w:rPr>
            <w:noProof/>
            <w:webHidden/>
          </w:rPr>
          <w:fldChar w:fldCharType="separate"/>
        </w:r>
        <w:r w:rsidR="007C1193">
          <w:rPr>
            <w:noProof/>
            <w:webHidden/>
          </w:rPr>
          <w:t>24</w:t>
        </w:r>
        <w:r>
          <w:rPr>
            <w:noProof/>
            <w:webHidden/>
          </w:rPr>
          <w:fldChar w:fldCharType="end"/>
        </w:r>
      </w:hyperlink>
    </w:p>
    <w:p w14:paraId="5D9E7405" w14:textId="482BFDB8" w:rsidR="00D52AD4" w:rsidRDefault="00D52AD4">
      <w:pPr>
        <w:pStyle w:val="TOC2"/>
        <w:rPr>
          <w:rFonts w:asciiTheme="minorHAnsi" w:eastAsiaTheme="minorEastAsia" w:hAnsiTheme="minorHAnsi" w:cstheme="minorBidi"/>
          <w:noProof/>
          <w:szCs w:val="22"/>
          <w:lang w:eastAsia="en-GB"/>
        </w:rPr>
      </w:pPr>
      <w:hyperlink w:anchor="_Toc514588799" w:history="1">
        <w:r w:rsidRPr="003F0285">
          <w:rPr>
            <w:rStyle w:val="Hyperlink"/>
            <w:noProof/>
          </w:rPr>
          <w:t>Course assessment structure: question papers</w:t>
        </w:r>
        <w:r>
          <w:rPr>
            <w:noProof/>
            <w:webHidden/>
          </w:rPr>
          <w:tab/>
        </w:r>
        <w:r>
          <w:rPr>
            <w:noProof/>
            <w:webHidden/>
          </w:rPr>
          <w:fldChar w:fldCharType="begin"/>
        </w:r>
        <w:r>
          <w:rPr>
            <w:noProof/>
            <w:webHidden/>
          </w:rPr>
          <w:instrText xml:space="preserve"> PAGEREF _Toc514588799 \h </w:instrText>
        </w:r>
        <w:r>
          <w:rPr>
            <w:noProof/>
            <w:webHidden/>
          </w:rPr>
        </w:r>
        <w:r>
          <w:rPr>
            <w:noProof/>
            <w:webHidden/>
          </w:rPr>
          <w:fldChar w:fldCharType="separate"/>
        </w:r>
        <w:r w:rsidR="007C1193">
          <w:rPr>
            <w:noProof/>
            <w:webHidden/>
          </w:rPr>
          <w:t>24</w:t>
        </w:r>
        <w:r>
          <w:rPr>
            <w:noProof/>
            <w:webHidden/>
          </w:rPr>
          <w:fldChar w:fldCharType="end"/>
        </w:r>
      </w:hyperlink>
    </w:p>
    <w:p w14:paraId="22D5D7E2" w14:textId="6033CC1D" w:rsidR="00D52AD4" w:rsidRDefault="00D52AD4">
      <w:pPr>
        <w:pStyle w:val="TOC2"/>
        <w:rPr>
          <w:rFonts w:asciiTheme="minorHAnsi" w:eastAsiaTheme="minorEastAsia" w:hAnsiTheme="minorHAnsi" w:cstheme="minorBidi"/>
          <w:noProof/>
          <w:szCs w:val="22"/>
          <w:lang w:eastAsia="en-GB"/>
        </w:rPr>
      </w:pPr>
      <w:hyperlink w:anchor="_Toc514588800" w:history="1">
        <w:r w:rsidRPr="003F0285">
          <w:rPr>
            <w:rStyle w:val="Hyperlink"/>
            <w:noProof/>
          </w:rPr>
          <w:t>Course assessment structure: assignment</w:t>
        </w:r>
        <w:r>
          <w:rPr>
            <w:noProof/>
            <w:webHidden/>
          </w:rPr>
          <w:tab/>
        </w:r>
        <w:r>
          <w:rPr>
            <w:noProof/>
            <w:webHidden/>
          </w:rPr>
          <w:fldChar w:fldCharType="begin"/>
        </w:r>
        <w:r>
          <w:rPr>
            <w:noProof/>
            <w:webHidden/>
          </w:rPr>
          <w:instrText xml:space="preserve"> PAGEREF _Toc514588800 \h </w:instrText>
        </w:r>
        <w:r>
          <w:rPr>
            <w:noProof/>
            <w:webHidden/>
          </w:rPr>
        </w:r>
        <w:r>
          <w:rPr>
            <w:noProof/>
            <w:webHidden/>
          </w:rPr>
          <w:fldChar w:fldCharType="separate"/>
        </w:r>
        <w:r w:rsidR="007C1193">
          <w:rPr>
            <w:noProof/>
            <w:webHidden/>
          </w:rPr>
          <w:t>26</w:t>
        </w:r>
        <w:r>
          <w:rPr>
            <w:noProof/>
            <w:webHidden/>
          </w:rPr>
          <w:fldChar w:fldCharType="end"/>
        </w:r>
      </w:hyperlink>
    </w:p>
    <w:p w14:paraId="00C7BA71" w14:textId="7D1DF038" w:rsidR="00D52AD4" w:rsidRDefault="00D52AD4">
      <w:pPr>
        <w:pStyle w:val="TOC2"/>
        <w:rPr>
          <w:rFonts w:asciiTheme="minorHAnsi" w:eastAsiaTheme="minorEastAsia" w:hAnsiTheme="minorHAnsi" w:cstheme="minorBidi"/>
          <w:noProof/>
          <w:szCs w:val="22"/>
          <w:lang w:eastAsia="en-GB"/>
        </w:rPr>
      </w:pPr>
      <w:hyperlink w:anchor="_Toc514588801" w:history="1">
        <w:r w:rsidRPr="003F0285">
          <w:rPr>
            <w:rStyle w:val="Hyperlink"/>
            <w:noProof/>
          </w:rPr>
          <w:t>Grading</w:t>
        </w:r>
        <w:r>
          <w:rPr>
            <w:noProof/>
            <w:webHidden/>
          </w:rPr>
          <w:tab/>
        </w:r>
        <w:r>
          <w:rPr>
            <w:noProof/>
            <w:webHidden/>
          </w:rPr>
          <w:fldChar w:fldCharType="begin"/>
        </w:r>
        <w:r>
          <w:rPr>
            <w:noProof/>
            <w:webHidden/>
          </w:rPr>
          <w:instrText xml:space="preserve"> PAGEREF _Toc514588801 \h </w:instrText>
        </w:r>
        <w:r>
          <w:rPr>
            <w:noProof/>
            <w:webHidden/>
          </w:rPr>
        </w:r>
        <w:r>
          <w:rPr>
            <w:noProof/>
            <w:webHidden/>
          </w:rPr>
          <w:fldChar w:fldCharType="separate"/>
        </w:r>
        <w:r w:rsidR="007C1193">
          <w:rPr>
            <w:noProof/>
            <w:webHidden/>
          </w:rPr>
          <w:t>31</w:t>
        </w:r>
        <w:r>
          <w:rPr>
            <w:noProof/>
            <w:webHidden/>
          </w:rPr>
          <w:fldChar w:fldCharType="end"/>
        </w:r>
      </w:hyperlink>
    </w:p>
    <w:p w14:paraId="09484384" w14:textId="02CD0EED" w:rsidR="00D52AD4" w:rsidRDefault="00D52AD4">
      <w:pPr>
        <w:pStyle w:val="TOC1"/>
        <w:rPr>
          <w:rFonts w:asciiTheme="minorHAnsi" w:eastAsiaTheme="minorEastAsia" w:hAnsiTheme="minorHAnsi" w:cstheme="minorBidi"/>
          <w:b w:val="0"/>
          <w:noProof/>
          <w:szCs w:val="22"/>
          <w:lang w:eastAsia="en-GB"/>
        </w:rPr>
      </w:pPr>
      <w:hyperlink w:anchor="_Toc514588802" w:history="1">
        <w:r w:rsidRPr="003F0285">
          <w:rPr>
            <w:rStyle w:val="Hyperlink"/>
            <w:noProof/>
          </w:rPr>
          <w:t>Equality and inclusion</w:t>
        </w:r>
        <w:r>
          <w:rPr>
            <w:noProof/>
            <w:webHidden/>
          </w:rPr>
          <w:tab/>
        </w:r>
        <w:r>
          <w:rPr>
            <w:noProof/>
            <w:webHidden/>
          </w:rPr>
          <w:fldChar w:fldCharType="begin"/>
        </w:r>
        <w:r>
          <w:rPr>
            <w:noProof/>
            <w:webHidden/>
          </w:rPr>
          <w:instrText xml:space="preserve"> PAGEREF _Toc514588802 \h </w:instrText>
        </w:r>
        <w:r>
          <w:rPr>
            <w:noProof/>
            <w:webHidden/>
          </w:rPr>
        </w:r>
        <w:r>
          <w:rPr>
            <w:noProof/>
            <w:webHidden/>
          </w:rPr>
          <w:fldChar w:fldCharType="separate"/>
        </w:r>
        <w:r w:rsidR="007C1193">
          <w:rPr>
            <w:noProof/>
            <w:webHidden/>
          </w:rPr>
          <w:t>32</w:t>
        </w:r>
        <w:r>
          <w:rPr>
            <w:noProof/>
            <w:webHidden/>
          </w:rPr>
          <w:fldChar w:fldCharType="end"/>
        </w:r>
      </w:hyperlink>
    </w:p>
    <w:p w14:paraId="3452D6DA" w14:textId="2D7CEE2F" w:rsidR="00D52AD4" w:rsidRDefault="00D52AD4">
      <w:pPr>
        <w:pStyle w:val="TOC1"/>
        <w:rPr>
          <w:rFonts w:asciiTheme="minorHAnsi" w:eastAsiaTheme="minorEastAsia" w:hAnsiTheme="minorHAnsi" w:cstheme="minorBidi"/>
          <w:b w:val="0"/>
          <w:noProof/>
          <w:szCs w:val="22"/>
          <w:lang w:eastAsia="en-GB"/>
        </w:rPr>
      </w:pPr>
      <w:hyperlink w:anchor="_Toc514588803" w:history="1">
        <w:r w:rsidRPr="003F0285">
          <w:rPr>
            <w:rStyle w:val="Hyperlink"/>
            <w:noProof/>
          </w:rPr>
          <w:t>Further information</w:t>
        </w:r>
        <w:r>
          <w:rPr>
            <w:noProof/>
            <w:webHidden/>
          </w:rPr>
          <w:tab/>
        </w:r>
        <w:r>
          <w:rPr>
            <w:noProof/>
            <w:webHidden/>
          </w:rPr>
          <w:fldChar w:fldCharType="begin"/>
        </w:r>
        <w:r>
          <w:rPr>
            <w:noProof/>
            <w:webHidden/>
          </w:rPr>
          <w:instrText xml:space="preserve"> PAGEREF _Toc514588803 \h </w:instrText>
        </w:r>
        <w:r>
          <w:rPr>
            <w:noProof/>
            <w:webHidden/>
          </w:rPr>
        </w:r>
        <w:r>
          <w:rPr>
            <w:noProof/>
            <w:webHidden/>
          </w:rPr>
          <w:fldChar w:fldCharType="separate"/>
        </w:r>
        <w:r w:rsidR="007C1193">
          <w:rPr>
            <w:noProof/>
            <w:webHidden/>
          </w:rPr>
          <w:t>33</w:t>
        </w:r>
        <w:r>
          <w:rPr>
            <w:noProof/>
            <w:webHidden/>
          </w:rPr>
          <w:fldChar w:fldCharType="end"/>
        </w:r>
      </w:hyperlink>
    </w:p>
    <w:p w14:paraId="69093B80" w14:textId="69FBE585" w:rsidR="00D52AD4" w:rsidRDefault="00D52AD4">
      <w:pPr>
        <w:pStyle w:val="TOC1"/>
        <w:rPr>
          <w:rFonts w:asciiTheme="minorHAnsi" w:eastAsiaTheme="minorEastAsia" w:hAnsiTheme="minorHAnsi" w:cstheme="minorBidi"/>
          <w:b w:val="0"/>
          <w:noProof/>
          <w:szCs w:val="22"/>
          <w:lang w:eastAsia="en-GB"/>
        </w:rPr>
      </w:pPr>
      <w:hyperlink w:anchor="_Toc514588804" w:history="1">
        <w:r w:rsidRPr="003F0285">
          <w:rPr>
            <w:rStyle w:val="Hyperlink"/>
            <w:noProof/>
          </w:rPr>
          <w:t>Appendix 1: course support notes</w:t>
        </w:r>
        <w:r>
          <w:rPr>
            <w:noProof/>
            <w:webHidden/>
          </w:rPr>
          <w:tab/>
        </w:r>
        <w:r>
          <w:rPr>
            <w:noProof/>
            <w:webHidden/>
          </w:rPr>
          <w:fldChar w:fldCharType="begin"/>
        </w:r>
        <w:r>
          <w:rPr>
            <w:noProof/>
            <w:webHidden/>
          </w:rPr>
          <w:instrText xml:space="preserve"> PAGEREF _Toc514588804 \h </w:instrText>
        </w:r>
        <w:r>
          <w:rPr>
            <w:noProof/>
            <w:webHidden/>
          </w:rPr>
        </w:r>
        <w:r>
          <w:rPr>
            <w:noProof/>
            <w:webHidden/>
          </w:rPr>
          <w:fldChar w:fldCharType="separate"/>
        </w:r>
        <w:r w:rsidR="007C1193">
          <w:rPr>
            <w:noProof/>
            <w:webHidden/>
          </w:rPr>
          <w:t>34</w:t>
        </w:r>
        <w:r>
          <w:rPr>
            <w:noProof/>
            <w:webHidden/>
          </w:rPr>
          <w:fldChar w:fldCharType="end"/>
        </w:r>
      </w:hyperlink>
    </w:p>
    <w:p w14:paraId="223C9EF1" w14:textId="5E95C8E3" w:rsidR="00D52AD4" w:rsidRDefault="00D52AD4">
      <w:pPr>
        <w:pStyle w:val="TOC2"/>
        <w:rPr>
          <w:rFonts w:asciiTheme="minorHAnsi" w:eastAsiaTheme="minorEastAsia" w:hAnsiTheme="minorHAnsi" w:cstheme="minorBidi"/>
          <w:noProof/>
          <w:szCs w:val="22"/>
          <w:lang w:eastAsia="en-GB"/>
        </w:rPr>
      </w:pPr>
      <w:hyperlink w:anchor="_Toc514588805" w:history="1">
        <w:r w:rsidRPr="003F0285">
          <w:rPr>
            <w:rStyle w:val="Hyperlink"/>
            <w:noProof/>
          </w:rPr>
          <w:t>Introduction</w:t>
        </w:r>
        <w:r>
          <w:rPr>
            <w:noProof/>
            <w:webHidden/>
          </w:rPr>
          <w:tab/>
        </w:r>
        <w:r>
          <w:rPr>
            <w:noProof/>
            <w:webHidden/>
          </w:rPr>
          <w:fldChar w:fldCharType="begin"/>
        </w:r>
        <w:r>
          <w:rPr>
            <w:noProof/>
            <w:webHidden/>
          </w:rPr>
          <w:instrText xml:space="preserve"> PAGEREF _Toc514588805 \h </w:instrText>
        </w:r>
        <w:r>
          <w:rPr>
            <w:noProof/>
            <w:webHidden/>
          </w:rPr>
        </w:r>
        <w:r>
          <w:rPr>
            <w:noProof/>
            <w:webHidden/>
          </w:rPr>
          <w:fldChar w:fldCharType="separate"/>
        </w:r>
        <w:r w:rsidR="007C1193">
          <w:rPr>
            <w:noProof/>
            <w:webHidden/>
          </w:rPr>
          <w:t>34</w:t>
        </w:r>
        <w:r>
          <w:rPr>
            <w:noProof/>
            <w:webHidden/>
          </w:rPr>
          <w:fldChar w:fldCharType="end"/>
        </w:r>
      </w:hyperlink>
    </w:p>
    <w:p w14:paraId="0AAA41E5" w14:textId="050C79B2" w:rsidR="00D52AD4" w:rsidRDefault="00D52AD4">
      <w:pPr>
        <w:pStyle w:val="TOC2"/>
        <w:rPr>
          <w:rFonts w:asciiTheme="minorHAnsi" w:eastAsiaTheme="minorEastAsia" w:hAnsiTheme="minorHAnsi" w:cstheme="minorBidi"/>
          <w:noProof/>
          <w:szCs w:val="22"/>
          <w:lang w:eastAsia="en-GB"/>
        </w:rPr>
      </w:pPr>
      <w:hyperlink w:anchor="_Toc514588806" w:history="1">
        <w:r w:rsidRPr="003F0285">
          <w:rPr>
            <w:rStyle w:val="Hyperlink"/>
            <w:noProof/>
          </w:rPr>
          <w:t>Developing skills, knowledge and understanding</w:t>
        </w:r>
        <w:r>
          <w:rPr>
            <w:noProof/>
            <w:webHidden/>
          </w:rPr>
          <w:tab/>
        </w:r>
        <w:r>
          <w:rPr>
            <w:noProof/>
            <w:webHidden/>
          </w:rPr>
          <w:fldChar w:fldCharType="begin"/>
        </w:r>
        <w:r>
          <w:rPr>
            <w:noProof/>
            <w:webHidden/>
          </w:rPr>
          <w:instrText xml:space="preserve"> PAGEREF _Toc514588806 \h </w:instrText>
        </w:r>
        <w:r>
          <w:rPr>
            <w:noProof/>
            <w:webHidden/>
          </w:rPr>
        </w:r>
        <w:r>
          <w:rPr>
            <w:noProof/>
            <w:webHidden/>
          </w:rPr>
          <w:fldChar w:fldCharType="separate"/>
        </w:r>
        <w:r w:rsidR="007C1193">
          <w:rPr>
            <w:noProof/>
            <w:webHidden/>
          </w:rPr>
          <w:t>34</w:t>
        </w:r>
        <w:r>
          <w:rPr>
            <w:noProof/>
            <w:webHidden/>
          </w:rPr>
          <w:fldChar w:fldCharType="end"/>
        </w:r>
      </w:hyperlink>
    </w:p>
    <w:p w14:paraId="40AEA676" w14:textId="43026049" w:rsidR="00D52AD4" w:rsidRDefault="00D52AD4">
      <w:pPr>
        <w:pStyle w:val="TOC2"/>
        <w:rPr>
          <w:rFonts w:asciiTheme="minorHAnsi" w:eastAsiaTheme="minorEastAsia" w:hAnsiTheme="minorHAnsi" w:cstheme="minorBidi"/>
          <w:noProof/>
          <w:szCs w:val="22"/>
          <w:lang w:eastAsia="en-GB"/>
        </w:rPr>
      </w:pPr>
      <w:hyperlink w:anchor="_Toc514588807" w:history="1">
        <w:r w:rsidRPr="003F0285">
          <w:rPr>
            <w:rStyle w:val="Hyperlink"/>
            <w:noProof/>
          </w:rPr>
          <w:t>Approaches to learning and teaching</w:t>
        </w:r>
        <w:r>
          <w:rPr>
            <w:noProof/>
            <w:webHidden/>
          </w:rPr>
          <w:tab/>
        </w:r>
        <w:r>
          <w:rPr>
            <w:noProof/>
            <w:webHidden/>
          </w:rPr>
          <w:fldChar w:fldCharType="begin"/>
        </w:r>
        <w:r>
          <w:rPr>
            <w:noProof/>
            <w:webHidden/>
          </w:rPr>
          <w:instrText xml:space="preserve"> PAGEREF _Toc514588807 \h </w:instrText>
        </w:r>
        <w:r>
          <w:rPr>
            <w:noProof/>
            <w:webHidden/>
          </w:rPr>
        </w:r>
        <w:r>
          <w:rPr>
            <w:noProof/>
            <w:webHidden/>
          </w:rPr>
          <w:fldChar w:fldCharType="separate"/>
        </w:r>
        <w:r w:rsidR="007C1193">
          <w:rPr>
            <w:noProof/>
            <w:webHidden/>
          </w:rPr>
          <w:t>34</w:t>
        </w:r>
        <w:r>
          <w:rPr>
            <w:noProof/>
            <w:webHidden/>
          </w:rPr>
          <w:fldChar w:fldCharType="end"/>
        </w:r>
      </w:hyperlink>
    </w:p>
    <w:p w14:paraId="0734E685" w14:textId="78EB57EB" w:rsidR="00D52AD4" w:rsidRDefault="00D52AD4">
      <w:pPr>
        <w:pStyle w:val="TOC2"/>
        <w:rPr>
          <w:rFonts w:asciiTheme="minorHAnsi" w:eastAsiaTheme="minorEastAsia" w:hAnsiTheme="minorHAnsi" w:cstheme="minorBidi"/>
          <w:noProof/>
          <w:szCs w:val="22"/>
          <w:lang w:eastAsia="en-GB"/>
        </w:rPr>
      </w:pPr>
      <w:hyperlink w:anchor="_Toc514588808" w:history="1">
        <w:r w:rsidRPr="003F0285">
          <w:rPr>
            <w:rStyle w:val="Hyperlink"/>
            <w:noProof/>
          </w:rPr>
          <w:t>Preparing for course assessment</w:t>
        </w:r>
        <w:r>
          <w:rPr>
            <w:noProof/>
            <w:webHidden/>
          </w:rPr>
          <w:tab/>
        </w:r>
        <w:r>
          <w:rPr>
            <w:noProof/>
            <w:webHidden/>
          </w:rPr>
          <w:fldChar w:fldCharType="begin"/>
        </w:r>
        <w:r>
          <w:rPr>
            <w:noProof/>
            <w:webHidden/>
          </w:rPr>
          <w:instrText xml:space="preserve"> PAGEREF _Toc514588808 \h </w:instrText>
        </w:r>
        <w:r>
          <w:rPr>
            <w:noProof/>
            <w:webHidden/>
          </w:rPr>
        </w:r>
        <w:r>
          <w:rPr>
            <w:noProof/>
            <w:webHidden/>
          </w:rPr>
          <w:fldChar w:fldCharType="separate"/>
        </w:r>
        <w:r w:rsidR="007C1193">
          <w:rPr>
            <w:noProof/>
            <w:webHidden/>
          </w:rPr>
          <w:t>88</w:t>
        </w:r>
        <w:r>
          <w:rPr>
            <w:noProof/>
            <w:webHidden/>
          </w:rPr>
          <w:fldChar w:fldCharType="end"/>
        </w:r>
      </w:hyperlink>
    </w:p>
    <w:p w14:paraId="137C3424" w14:textId="3B0CF795" w:rsidR="00D52AD4" w:rsidRDefault="00D52AD4">
      <w:pPr>
        <w:pStyle w:val="TOC2"/>
        <w:rPr>
          <w:rFonts w:asciiTheme="minorHAnsi" w:eastAsiaTheme="minorEastAsia" w:hAnsiTheme="minorHAnsi" w:cstheme="minorBidi"/>
          <w:noProof/>
          <w:szCs w:val="22"/>
          <w:lang w:eastAsia="en-GB"/>
        </w:rPr>
      </w:pPr>
      <w:hyperlink w:anchor="_Toc514588809" w:history="1">
        <w:r w:rsidRPr="003F0285">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_Toc514588809 \h </w:instrText>
        </w:r>
        <w:r>
          <w:rPr>
            <w:noProof/>
            <w:webHidden/>
          </w:rPr>
        </w:r>
        <w:r>
          <w:rPr>
            <w:noProof/>
            <w:webHidden/>
          </w:rPr>
          <w:fldChar w:fldCharType="separate"/>
        </w:r>
        <w:r w:rsidR="007C1193">
          <w:rPr>
            <w:noProof/>
            <w:webHidden/>
          </w:rPr>
          <w:t>88</w:t>
        </w:r>
        <w:r>
          <w:rPr>
            <w:noProof/>
            <w:webHidden/>
          </w:rPr>
          <w:fldChar w:fldCharType="end"/>
        </w:r>
      </w:hyperlink>
    </w:p>
    <w:p w14:paraId="1EE908EB" w14:textId="6904FA31" w:rsidR="00D52AD4" w:rsidRDefault="00D52AD4">
      <w:pPr>
        <w:pStyle w:val="TOC1"/>
        <w:rPr>
          <w:rFonts w:asciiTheme="minorHAnsi" w:eastAsiaTheme="minorEastAsia" w:hAnsiTheme="minorHAnsi" w:cstheme="minorBidi"/>
          <w:b w:val="0"/>
          <w:noProof/>
          <w:szCs w:val="22"/>
          <w:lang w:eastAsia="en-GB"/>
        </w:rPr>
      </w:pPr>
      <w:hyperlink w:anchor="_Toc514588810" w:history="1">
        <w:r w:rsidRPr="003F0285">
          <w:rPr>
            <w:rStyle w:val="Hyperlink"/>
            <w:noProof/>
          </w:rPr>
          <w:t>Appendix 2: question paper brief</w:t>
        </w:r>
        <w:r>
          <w:rPr>
            <w:noProof/>
            <w:webHidden/>
          </w:rPr>
          <w:tab/>
        </w:r>
        <w:r>
          <w:rPr>
            <w:noProof/>
            <w:webHidden/>
          </w:rPr>
          <w:fldChar w:fldCharType="begin"/>
        </w:r>
        <w:r>
          <w:rPr>
            <w:noProof/>
            <w:webHidden/>
          </w:rPr>
          <w:instrText xml:space="preserve"> PAGEREF _Toc514588810 \h </w:instrText>
        </w:r>
        <w:r>
          <w:rPr>
            <w:noProof/>
            <w:webHidden/>
          </w:rPr>
        </w:r>
        <w:r>
          <w:rPr>
            <w:noProof/>
            <w:webHidden/>
          </w:rPr>
          <w:fldChar w:fldCharType="separate"/>
        </w:r>
        <w:r w:rsidR="007C1193">
          <w:rPr>
            <w:noProof/>
            <w:webHidden/>
          </w:rPr>
          <w:t>91</w:t>
        </w:r>
        <w:r>
          <w:rPr>
            <w:noProof/>
            <w:webHidden/>
          </w:rPr>
          <w:fldChar w:fldCharType="end"/>
        </w:r>
      </w:hyperlink>
    </w:p>
    <w:p w14:paraId="756F15D2" w14:textId="6F7B1420"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66413A">
          <w:headerReference w:type="default" r:id="rId13"/>
          <w:footerReference w:type="default" r:id="rId14"/>
          <w:pgSz w:w="11907" w:h="16840" w:code="9"/>
          <w:pgMar w:top="1418" w:right="1418" w:bottom="1418" w:left="1418" w:header="720" w:footer="720" w:gutter="0"/>
          <w:cols w:space="720"/>
          <w:docGrid w:linePitch="360"/>
        </w:sectPr>
      </w:pPr>
    </w:p>
    <w:p w14:paraId="6C6DBF8C" w14:textId="77777777" w:rsidR="000B4623" w:rsidRDefault="000B4623" w:rsidP="00282930">
      <w:pPr>
        <w:pStyle w:val="Heading1"/>
      </w:pPr>
      <w:bookmarkStart w:id="0" w:name="_Toc514588791"/>
      <w:r>
        <w:lastRenderedPageBreak/>
        <w:t>Course overview</w:t>
      </w:r>
      <w:bookmarkEnd w:id="0"/>
    </w:p>
    <w:p w14:paraId="495A50E0" w14:textId="51543570" w:rsidR="000B4623" w:rsidRPr="00493953" w:rsidRDefault="000B4623" w:rsidP="00493953">
      <w:r w:rsidRPr="00493953">
        <w:t>The course consists of 24 SCQF credit points</w:t>
      </w:r>
      <w:r w:rsidR="0008760D">
        <w:t xml:space="preserve"> </w:t>
      </w:r>
      <w:r w:rsidR="0008760D" w:rsidRPr="00493953">
        <w:t>which includes time for preparation for course assessment</w:t>
      </w:r>
      <w:r w:rsidR="00320C92" w:rsidRPr="00493953">
        <w:t>.</w:t>
      </w:r>
      <w:r w:rsidRPr="00493953">
        <w:t xml:space="preserve"> </w:t>
      </w:r>
      <w:r w:rsidR="00F30069" w:rsidRPr="00493953">
        <w:t>The</w:t>
      </w:r>
      <w:r w:rsidRPr="00493953">
        <w:t xml:space="preserve"> notional length of time for </w:t>
      </w:r>
      <w:r w:rsidR="005359F1" w:rsidRPr="00493953">
        <w:t>candidate</w:t>
      </w:r>
      <w:r w:rsidR="00A56213" w:rsidRPr="00493953">
        <w:t>s</w:t>
      </w:r>
      <w:r w:rsidR="005359F1" w:rsidRPr="00493953">
        <w:t xml:space="preserve"> </w:t>
      </w:r>
      <w:r w:rsidRPr="00493953">
        <w:t>to complete the course is 160 hours</w:t>
      </w:r>
      <w:r w:rsidR="0008760D">
        <w:t>.</w:t>
      </w:r>
    </w:p>
    <w:p w14:paraId="28DD7453" w14:textId="77777777" w:rsidR="000B4623" w:rsidRPr="00493953" w:rsidRDefault="000B4623" w:rsidP="00493953"/>
    <w:p w14:paraId="52C44A8D" w14:textId="450A2148" w:rsidR="000B4623" w:rsidRPr="00493953" w:rsidRDefault="000B4623" w:rsidP="00493953">
      <w:r w:rsidRPr="00493953">
        <w:t xml:space="preserve">The course assessment has </w:t>
      </w:r>
      <w:r w:rsidR="00987D64" w:rsidRPr="00493953">
        <w:t>three</w:t>
      </w:r>
      <w:r w:rsidR="00320C92" w:rsidRPr="00493953">
        <w:t xml:space="preserve"> </w:t>
      </w:r>
      <w:r w:rsidR="00F30069" w:rsidRPr="00493953">
        <w:t>components.</w:t>
      </w:r>
    </w:p>
    <w:p w14:paraId="4F6CD81E" w14:textId="77777777" w:rsidR="000B4623" w:rsidRPr="00493953" w:rsidRDefault="000B4623" w:rsidP="00493953"/>
    <w:tbl>
      <w:tblPr>
        <w:tblStyle w:val="TableGrid"/>
        <w:tblW w:w="0" w:type="auto"/>
        <w:tblLook w:val="04A0" w:firstRow="1" w:lastRow="0" w:firstColumn="1" w:lastColumn="0" w:noHBand="0" w:noVBand="1"/>
      </w:tblPr>
      <w:tblGrid>
        <w:gridCol w:w="2295"/>
        <w:gridCol w:w="2234"/>
        <w:gridCol w:w="2242"/>
        <w:gridCol w:w="2290"/>
      </w:tblGrid>
      <w:tr w:rsidR="008C14A2" w14:paraId="7DFF1CFD" w14:textId="77777777" w:rsidTr="00320C92">
        <w:trPr>
          <w:trHeight w:val="567"/>
        </w:trPr>
        <w:tc>
          <w:tcPr>
            <w:tcW w:w="2295" w:type="dxa"/>
            <w:shd w:val="clear" w:color="auto" w:fill="BFBFBF" w:themeFill="background1" w:themeFillShade="BF"/>
          </w:tcPr>
          <w:p w14:paraId="1DABC906" w14:textId="77777777" w:rsidR="008C14A2" w:rsidRDefault="008C14A2" w:rsidP="00F96C99">
            <w:pPr>
              <w:pStyle w:val="Heading5"/>
            </w:pPr>
            <w:r>
              <w:t>Component</w:t>
            </w:r>
          </w:p>
        </w:tc>
        <w:tc>
          <w:tcPr>
            <w:tcW w:w="2234" w:type="dxa"/>
            <w:shd w:val="clear" w:color="auto" w:fill="BFBFBF" w:themeFill="background1" w:themeFillShade="BF"/>
          </w:tcPr>
          <w:p w14:paraId="624BA1A7" w14:textId="77777777" w:rsidR="008C14A2" w:rsidRDefault="008C14A2" w:rsidP="00F96C99">
            <w:pPr>
              <w:pStyle w:val="Heading5"/>
            </w:pPr>
            <w:r>
              <w:t>Marks</w:t>
            </w:r>
          </w:p>
        </w:tc>
        <w:tc>
          <w:tcPr>
            <w:tcW w:w="2242" w:type="dxa"/>
            <w:shd w:val="clear" w:color="auto" w:fill="BFBFBF" w:themeFill="background1" w:themeFillShade="BF"/>
          </w:tcPr>
          <w:p w14:paraId="0A855F89" w14:textId="77777777" w:rsidR="008C14A2" w:rsidRDefault="008C14A2" w:rsidP="00F96C99">
            <w:pPr>
              <w:pStyle w:val="Heading5"/>
            </w:pPr>
            <w:r>
              <w:t>Scaled mark</w:t>
            </w:r>
          </w:p>
        </w:tc>
        <w:tc>
          <w:tcPr>
            <w:tcW w:w="2290" w:type="dxa"/>
            <w:shd w:val="clear" w:color="auto" w:fill="BFBFBF" w:themeFill="background1" w:themeFillShade="BF"/>
          </w:tcPr>
          <w:p w14:paraId="39AEB268" w14:textId="77777777" w:rsidR="008C14A2" w:rsidRDefault="008C14A2" w:rsidP="00F96C99">
            <w:pPr>
              <w:pStyle w:val="Heading5"/>
            </w:pPr>
            <w:r>
              <w:t>Duration</w:t>
            </w:r>
          </w:p>
        </w:tc>
      </w:tr>
      <w:tr w:rsidR="008C14A2" w14:paraId="5FAF8432" w14:textId="77777777" w:rsidTr="00320C92">
        <w:trPr>
          <w:trHeight w:val="560"/>
        </w:trPr>
        <w:tc>
          <w:tcPr>
            <w:tcW w:w="2295" w:type="dxa"/>
          </w:tcPr>
          <w:p w14:paraId="032CE92D" w14:textId="38269880" w:rsidR="008C14A2" w:rsidRDefault="0021772E" w:rsidP="00320C92">
            <w:r>
              <w:t xml:space="preserve">Question </w:t>
            </w:r>
            <w:r w:rsidR="00320C92">
              <w:t>paper</w:t>
            </w:r>
            <w:r w:rsidR="00987D64">
              <w:t xml:space="preserve"> 1</w:t>
            </w:r>
            <w:r w:rsidR="005B2853">
              <w:t>: multiple choice</w:t>
            </w:r>
          </w:p>
          <w:p w14:paraId="3F08149D" w14:textId="2DE34724" w:rsidR="00320C92" w:rsidRDefault="00320C92" w:rsidP="00320C92"/>
        </w:tc>
        <w:tc>
          <w:tcPr>
            <w:tcW w:w="2234" w:type="dxa"/>
          </w:tcPr>
          <w:p w14:paraId="340BAADF" w14:textId="20E53CB5" w:rsidR="008C14A2" w:rsidRDefault="00987D64" w:rsidP="000B4623">
            <w:r>
              <w:t>25</w:t>
            </w:r>
          </w:p>
        </w:tc>
        <w:tc>
          <w:tcPr>
            <w:tcW w:w="2242" w:type="dxa"/>
          </w:tcPr>
          <w:p w14:paraId="3EA6ECB4" w14:textId="5640E324" w:rsidR="008C14A2" w:rsidRDefault="00987D64" w:rsidP="000B4623">
            <w:r>
              <w:t>not applicable</w:t>
            </w:r>
          </w:p>
        </w:tc>
        <w:tc>
          <w:tcPr>
            <w:tcW w:w="2290" w:type="dxa"/>
          </w:tcPr>
          <w:p w14:paraId="24D37801" w14:textId="53B8D1A6" w:rsidR="008C14A2" w:rsidRDefault="0021772E" w:rsidP="000B4623">
            <w:r>
              <w:t>40</w:t>
            </w:r>
            <w:r w:rsidR="00987D64">
              <w:t xml:space="preserve"> minutes</w:t>
            </w:r>
          </w:p>
        </w:tc>
      </w:tr>
      <w:tr w:rsidR="00987D64" w14:paraId="1B012ED1" w14:textId="77777777" w:rsidTr="00320C92">
        <w:trPr>
          <w:trHeight w:val="560"/>
        </w:trPr>
        <w:tc>
          <w:tcPr>
            <w:tcW w:w="2295" w:type="dxa"/>
          </w:tcPr>
          <w:p w14:paraId="50A97097" w14:textId="5B8B0AFF" w:rsidR="00987D64" w:rsidRDefault="0021772E" w:rsidP="00320C92">
            <w:r>
              <w:t xml:space="preserve">Question </w:t>
            </w:r>
            <w:r w:rsidR="00987D64">
              <w:t>paper 2</w:t>
            </w:r>
          </w:p>
          <w:p w14:paraId="6C3C7BD0" w14:textId="470CC9E0" w:rsidR="00987D64" w:rsidRDefault="00987D64" w:rsidP="00320C92"/>
        </w:tc>
        <w:tc>
          <w:tcPr>
            <w:tcW w:w="2234" w:type="dxa"/>
          </w:tcPr>
          <w:p w14:paraId="6766C69B" w14:textId="6EBFEB38" w:rsidR="00987D64" w:rsidRDefault="00987D64" w:rsidP="000B4623">
            <w:r>
              <w:t>95</w:t>
            </w:r>
          </w:p>
        </w:tc>
        <w:tc>
          <w:tcPr>
            <w:tcW w:w="2242" w:type="dxa"/>
          </w:tcPr>
          <w:p w14:paraId="6CDE25D0" w14:textId="76B1C388" w:rsidR="00987D64" w:rsidRDefault="00085344" w:rsidP="000B4623">
            <w:r>
              <w:t>n</w:t>
            </w:r>
            <w:r w:rsidR="00987D64">
              <w:t>ot applicable</w:t>
            </w:r>
          </w:p>
        </w:tc>
        <w:tc>
          <w:tcPr>
            <w:tcW w:w="2290" w:type="dxa"/>
          </w:tcPr>
          <w:p w14:paraId="215D7FEB" w14:textId="0BEDFA08" w:rsidR="00987D64" w:rsidRDefault="0021772E" w:rsidP="007D43FE">
            <w:r>
              <w:t>2 hours and 20</w:t>
            </w:r>
            <w:r w:rsidR="00987D64">
              <w:t xml:space="preserve"> minutes</w:t>
            </w:r>
          </w:p>
        </w:tc>
      </w:tr>
      <w:tr w:rsidR="008C14A2" w14:paraId="67EF18E8" w14:textId="77777777" w:rsidTr="00320C92">
        <w:trPr>
          <w:trHeight w:val="560"/>
        </w:trPr>
        <w:tc>
          <w:tcPr>
            <w:tcW w:w="2295" w:type="dxa"/>
          </w:tcPr>
          <w:p w14:paraId="46775E99" w14:textId="7A518B0E" w:rsidR="008C14A2" w:rsidRDefault="0021772E" w:rsidP="00320C92">
            <w:r>
              <w:t>A</w:t>
            </w:r>
            <w:r w:rsidR="00320C92">
              <w:t>ssignment</w:t>
            </w:r>
          </w:p>
          <w:p w14:paraId="6B6F5717" w14:textId="49D9E01C" w:rsidR="00320C92" w:rsidRDefault="00320C92" w:rsidP="00320C92"/>
        </w:tc>
        <w:tc>
          <w:tcPr>
            <w:tcW w:w="2234" w:type="dxa"/>
          </w:tcPr>
          <w:p w14:paraId="296D00E6" w14:textId="243EE800" w:rsidR="008C14A2" w:rsidRDefault="0012287E" w:rsidP="000B4623">
            <w:r>
              <w:t>20</w:t>
            </w:r>
          </w:p>
        </w:tc>
        <w:tc>
          <w:tcPr>
            <w:tcW w:w="2242" w:type="dxa"/>
          </w:tcPr>
          <w:p w14:paraId="55C82EA0" w14:textId="2CCD0189" w:rsidR="008C14A2" w:rsidRDefault="0012287E" w:rsidP="000B4623">
            <w:r>
              <w:t>30</w:t>
            </w:r>
          </w:p>
        </w:tc>
        <w:tc>
          <w:tcPr>
            <w:tcW w:w="2290" w:type="dxa"/>
          </w:tcPr>
          <w:p w14:paraId="127A1605" w14:textId="71AFD373" w:rsidR="0021772E" w:rsidRDefault="0012287E" w:rsidP="0021772E">
            <w:r>
              <w:t>8 hours of which</w:t>
            </w:r>
            <w:r w:rsidR="007D43FE">
              <w:t xml:space="preserve"> a maximum of</w:t>
            </w:r>
            <w:r w:rsidR="0021772E">
              <w:t xml:space="preserve"> </w:t>
            </w:r>
            <w:r w:rsidR="007D43FE">
              <w:t>2 hours is allowed for the report stage</w:t>
            </w:r>
            <w:r>
              <w:t xml:space="preserve"> </w:t>
            </w:r>
          </w:p>
          <w:p w14:paraId="7BB19D5E" w14:textId="2EF89BB4" w:rsidR="008C14A2" w:rsidRDefault="008C14A2" w:rsidP="0021772E"/>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528"/>
        <w:gridCol w:w="4533"/>
      </w:tblGrid>
      <w:tr w:rsidR="00F96C99" w14:paraId="11FC7BFB" w14:textId="77777777" w:rsidTr="00D6389F">
        <w:trPr>
          <w:trHeight w:val="567"/>
        </w:trPr>
        <w:tc>
          <w:tcPr>
            <w:tcW w:w="4788" w:type="dxa"/>
            <w:shd w:val="clear" w:color="auto" w:fill="BFBFBF" w:themeFill="background1" w:themeFillShade="BF"/>
          </w:tcPr>
          <w:p w14:paraId="656EE2B6" w14:textId="77777777" w:rsidR="00F96C99" w:rsidRDefault="00F96C99" w:rsidP="00F96C99">
            <w:pPr>
              <w:pStyle w:val="Heading5"/>
            </w:pPr>
            <w:r>
              <w:t>Recommended entry</w:t>
            </w:r>
          </w:p>
        </w:tc>
        <w:tc>
          <w:tcPr>
            <w:tcW w:w="4788" w:type="dxa"/>
            <w:shd w:val="clear" w:color="auto" w:fill="BFBFBF" w:themeFill="background1" w:themeFillShade="BF"/>
          </w:tcPr>
          <w:p w14:paraId="69FC6004" w14:textId="77777777" w:rsidR="00F96C99" w:rsidRDefault="00F96C99" w:rsidP="00F96C99">
            <w:pPr>
              <w:pStyle w:val="Heading5"/>
            </w:pPr>
            <w:r>
              <w:t>Progression</w:t>
            </w:r>
          </w:p>
        </w:tc>
      </w:tr>
      <w:tr w:rsidR="00F96C99" w14:paraId="4FFFE51C" w14:textId="77777777" w:rsidTr="00F96C99">
        <w:tc>
          <w:tcPr>
            <w:tcW w:w="4788" w:type="dxa"/>
          </w:tcPr>
          <w:p w14:paraId="1E2D0FB2" w14:textId="77777777" w:rsidR="00273873" w:rsidRPr="00987D64" w:rsidRDefault="00273873" w:rsidP="00987D64">
            <w:r w:rsidRPr="00987D64">
              <w:t xml:space="preserve">Entry to this course is at the discretion of the centre. </w:t>
            </w:r>
          </w:p>
          <w:p w14:paraId="41BFEC64" w14:textId="77777777" w:rsidR="00273873" w:rsidRPr="00987D64" w:rsidRDefault="00273873" w:rsidP="00987D64"/>
          <w:p w14:paraId="4B6B0DA5" w14:textId="3FBBBD2B" w:rsidR="00A625D5" w:rsidRPr="00987D64" w:rsidRDefault="004A26E2" w:rsidP="00987D64">
            <w:r w:rsidRPr="00987D64">
              <w:t>C</w:t>
            </w:r>
            <w:r w:rsidR="004F6D43" w:rsidRPr="00987D64">
              <w:t xml:space="preserve">andidates </w:t>
            </w:r>
            <w:r w:rsidR="00273873" w:rsidRPr="00987D64">
              <w:t>should have achieved</w:t>
            </w:r>
            <w:r w:rsidRPr="00987D64">
              <w:t xml:space="preserve"> </w:t>
            </w:r>
            <w:r w:rsidR="00273873" w:rsidRPr="00987D64">
              <w:t xml:space="preserve">the National </w:t>
            </w:r>
            <w:r w:rsidR="00586F85" w:rsidRPr="00987D64">
              <w:t>5</w:t>
            </w:r>
            <w:r w:rsidR="00273873" w:rsidRPr="00987D64">
              <w:t xml:space="preserve"> </w:t>
            </w:r>
            <w:r w:rsidR="00987D64" w:rsidRPr="00987D64">
              <w:t xml:space="preserve">Biology </w:t>
            </w:r>
            <w:r w:rsidR="00273873" w:rsidRPr="00987D64">
              <w:t>course or equivalent</w:t>
            </w:r>
            <w:r w:rsidR="00A625D5" w:rsidRPr="00987D64">
              <w:t xml:space="preserve"> qualifications and/or </w:t>
            </w:r>
            <w:r w:rsidR="00273873" w:rsidRPr="00987D64">
              <w:t>experience</w:t>
            </w:r>
            <w:r w:rsidRPr="00987D64">
              <w:t xml:space="preserve"> prior to starting this course.</w:t>
            </w:r>
          </w:p>
          <w:p w14:paraId="0A020FCA" w14:textId="5C8727F6" w:rsidR="00FF4223" w:rsidRPr="00565FA0" w:rsidRDefault="00FF4223" w:rsidP="00AF591C"/>
        </w:tc>
        <w:tc>
          <w:tcPr>
            <w:tcW w:w="4788" w:type="dxa"/>
          </w:tcPr>
          <w:p w14:paraId="2B60FB8F" w14:textId="2D2A130F" w:rsidR="00F242DF" w:rsidRPr="00987D64" w:rsidRDefault="00F242DF" w:rsidP="00987D64">
            <w:pPr>
              <w:pStyle w:val="bullet"/>
            </w:pPr>
            <w:r w:rsidRPr="00987D64">
              <w:t>Advanced Higher Biology</w:t>
            </w:r>
          </w:p>
          <w:p w14:paraId="429F56A5" w14:textId="4608DA94" w:rsidR="00F242DF" w:rsidRPr="00987D64" w:rsidRDefault="00987D64" w:rsidP="00987D64">
            <w:pPr>
              <w:pStyle w:val="bullet"/>
            </w:pPr>
            <w:r>
              <w:t>other qualifications in b</w:t>
            </w:r>
            <w:r w:rsidR="00F242DF" w:rsidRPr="00987D64">
              <w:t>iology or related areas</w:t>
            </w:r>
          </w:p>
          <w:p w14:paraId="75CBCC88" w14:textId="77777777" w:rsidR="00F242DF" w:rsidRPr="00987D64" w:rsidRDefault="00F242DF" w:rsidP="00987D64">
            <w:pPr>
              <w:pStyle w:val="bullet"/>
            </w:pPr>
            <w:r w:rsidRPr="00987D64">
              <w:t>further study, employment and/or training</w:t>
            </w:r>
          </w:p>
          <w:p w14:paraId="0C246E42" w14:textId="67A7C35F" w:rsidR="00F96C99" w:rsidRPr="00987D64" w:rsidRDefault="00F96C99" w:rsidP="00987D64"/>
          <w:p w14:paraId="6CA6A474" w14:textId="77777777" w:rsidR="00F96C99" w:rsidRDefault="00F96C99" w:rsidP="000B4623"/>
        </w:tc>
      </w:tr>
    </w:tbl>
    <w:p w14:paraId="27053D76" w14:textId="77777777" w:rsidR="000B4623" w:rsidRDefault="000B4623" w:rsidP="000B4623"/>
    <w:p w14:paraId="0F13ACFD" w14:textId="77777777" w:rsidR="000B4623" w:rsidRDefault="000B4623" w:rsidP="00282930">
      <w:pPr>
        <w:pStyle w:val="Heading3"/>
      </w:pPr>
      <w:r>
        <w:t>Conditions of award</w:t>
      </w:r>
    </w:p>
    <w:p w14:paraId="28CC5F5D" w14:textId="082FA6F5" w:rsidR="00D14227" w:rsidRDefault="000B4623" w:rsidP="0021772E">
      <w:pPr>
        <w:rPr>
          <w:rFonts w:cs="Arial"/>
          <w:b/>
          <w:kern w:val="28"/>
          <w:sz w:val="36"/>
          <w:szCs w:val="22"/>
          <w:lang w:eastAsia="en-GB"/>
        </w:rPr>
      </w:pPr>
      <w:r w:rsidRPr="00987D64">
        <w:t>The grade awarded is based on the total marks achieved across all course assessment components.</w:t>
      </w:r>
      <w:r w:rsidR="00D14227">
        <w:br w:type="page"/>
      </w:r>
    </w:p>
    <w:p w14:paraId="437341B9" w14:textId="77777777" w:rsidR="000B4623" w:rsidRDefault="000B4623" w:rsidP="00282930">
      <w:pPr>
        <w:pStyle w:val="Heading2"/>
      </w:pPr>
      <w:bookmarkStart w:id="1" w:name="_Toc514588792"/>
      <w:r>
        <w:lastRenderedPageBreak/>
        <w:t>Course rationale</w:t>
      </w:r>
      <w:bookmarkEnd w:id="1"/>
    </w:p>
    <w:p w14:paraId="37AD2A9D" w14:textId="625E8A41" w:rsidR="000B4623" w:rsidRPr="00493953" w:rsidRDefault="00456526" w:rsidP="00493953">
      <w:r w:rsidRPr="00493953">
        <w:t>National C</w:t>
      </w:r>
      <w:r w:rsidR="000B4623" w:rsidRPr="00493953">
        <w:t xml:space="preserve">ourses reflect Curriculum for Excellence values, purposes and principles. </w:t>
      </w:r>
      <w:r w:rsidR="00F45574" w:rsidRPr="00493953">
        <w:t>They offer flexibility, provide time for learning,</w:t>
      </w:r>
      <w:r w:rsidR="000B4623" w:rsidRPr="00493953">
        <w:t xml:space="preserve"> focus on skills and applying learning, and </w:t>
      </w:r>
      <w:r w:rsidR="00F45574" w:rsidRPr="00493953">
        <w:t xml:space="preserve">provide </w:t>
      </w:r>
      <w:r w:rsidR="000B4623" w:rsidRPr="00493953">
        <w:t xml:space="preserve">scope for personalisation and choice. </w:t>
      </w:r>
    </w:p>
    <w:p w14:paraId="0948A773" w14:textId="77777777" w:rsidR="000B4623" w:rsidRPr="00493953" w:rsidRDefault="000B4623" w:rsidP="00493953"/>
    <w:p w14:paraId="434C9528" w14:textId="7F178288" w:rsidR="000B4623" w:rsidRPr="00493953" w:rsidRDefault="000B4623" w:rsidP="00493953">
      <w:r w:rsidRPr="00493953">
        <w:t xml:space="preserve">Every course provides opportunities for </w:t>
      </w:r>
      <w:r w:rsidR="005359F1" w:rsidRPr="00493953">
        <w:t xml:space="preserve">candidates </w:t>
      </w:r>
      <w:r w:rsidRPr="00493953">
        <w:t>to develop brea</w:t>
      </w:r>
      <w:r w:rsidR="004F17E6" w:rsidRPr="00493953">
        <w:t>dth, challenge and application. T</w:t>
      </w:r>
      <w:r w:rsidRPr="00493953">
        <w:t>he focus and balance of assessment is tailored to each subject area.</w:t>
      </w:r>
    </w:p>
    <w:p w14:paraId="6359885A" w14:textId="3A9A9EE8" w:rsidR="00F242DF" w:rsidRPr="00493953" w:rsidRDefault="00F242DF" w:rsidP="00493953"/>
    <w:p w14:paraId="67307B8A" w14:textId="5E38C77C" w:rsidR="00DE58C0" w:rsidRPr="00493953" w:rsidRDefault="00DE58C0" w:rsidP="00493953">
      <w:r w:rsidRPr="00493953">
        <w:t>Biology, the study of living organisms</w:t>
      </w:r>
      <w:r w:rsidR="00085344">
        <w:t>,</w:t>
      </w:r>
      <w:r w:rsidRPr="00493953">
        <w:t xml:space="preserve"> plays a crucial role in our everyday </w:t>
      </w:r>
      <w:r w:rsidR="00ED311D" w:rsidRPr="00493953">
        <w:t>life</w:t>
      </w:r>
      <w:r w:rsidR="00DA34D8" w:rsidRPr="00493953">
        <w:t xml:space="preserve">, </w:t>
      </w:r>
      <w:r w:rsidRPr="00493953">
        <w:t>and is an increasingly important subject in the modern world. Biology affects everyone</w:t>
      </w:r>
      <w:r w:rsidR="00DA34D8" w:rsidRPr="00493953">
        <w:t>,</w:t>
      </w:r>
      <w:r w:rsidRPr="00493953">
        <w:t xml:space="preserve"> and</w:t>
      </w:r>
      <w:r w:rsidR="00DA34D8" w:rsidRPr="00493953">
        <w:t xml:space="preserve"> biologists work to find solutions to</w:t>
      </w:r>
      <w:r w:rsidRPr="00493953">
        <w:t xml:space="preserve"> many of the world’s problems. Advances in technolog</w:t>
      </w:r>
      <w:r w:rsidR="00ED311D" w:rsidRPr="00493953">
        <w:t>y</w:t>
      </w:r>
      <w:r w:rsidRPr="00493953">
        <w:t xml:space="preserve"> have made </w:t>
      </w:r>
      <w:r w:rsidR="00DA34D8" w:rsidRPr="00493953">
        <w:t>human b</w:t>
      </w:r>
      <w:r w:rsidR="00ED311D" w:rsidRPr="00493953">
        <w:t>iology</w:t>
      </w:r>
      <w:r w:rsidRPr="00493953">
        <w:t xml:space="preserve"> more exciting and relevant than ever.</w:t>
      </w:r>
    </w:p>
    <w:p w14:paraId="5180057F" w14:textId="2CC251C7" w:rsidR="00DE58C0" w:rsidRPr="00493953" w:rsidRDefault="00DE58C0" w:rsidP="00493953"/>
    <w:p w14:paraId="375FBA2B" w14:textId="4763116E" w:rsidR="00DE58C0" w:rsidRPr="00493953" w:rsidRDefault="00DE58C0" w:rsidP="00493953">
      <w:r w:rsidRPr="00493953">
        <w:t xml:space="preserve">The </w:t>
      </w:r>
      <w:r w:rsidR="002B144A" w:rsidRPr="00493953">
        <w:t xml:space="preserve">Higher </w:t>
      </w:r>
      <w:r w:rsidR="00DA4E25" w:rsidRPr="00493953">
        <w:t xml:space="preserve">Human </w:t>
      </w:r>
      <w:r w:rsidRPr="00493953">
        <w:t xml:space="preserve">Biology course </w:t>
      </w:r>
      <w:r w:rsidR="00ED311D" w:rsidRPr="00493953">
        <w:t xml:space="preserve">gives </w:t>
      </w:r>
      <w:r w:rsidRPr="00493953">
        <w:t>candidates</w:t>
      </w:r>
      <w:r w:rsidR="00ED311D" w:rsidRPr="00493953">
        <w:t xml:space="preserve"> the opportunity</w:t>
      </w:r>
      <w:r w:rsidRPr="00493953">
        <w:t xml:space="preserve"> to understand and investigate the living world in an engaging and enjoyable way. It develops candidates’ abilities to think analytically, creatively and independently, and to make reasoned evaluations. The course provides opportunities for candidates to acquire and apply knowledge to evaluate biological issues, assess risk, make informed decisions and develop an ethical view of complex issues. Candidates are able to develop their communication, collaborative working and leadership skills, and are able to apply critical thinking in new and unfamiliar contexts to solve problems.</w:t>
      </w:r>
      <w:r w:rsidR="0012287E" w:rsidRPr="00493953">
        <w:t xml:space="preserve"> </w:t>
      </w:r>
    </w:p>
    <w:p w14:paraId="769E0E6A" w14:textId="431709AD" w:rsidR="00D6389F" w:rsidRDefault="00D6389F" w:rsidP="00493953"/>
    <w:p w14:paraId="2D9273FC" w14:textId="77777777" w:rsidR="00FC7B92" w:rsidRDefault="00FC7B92" w:rsidP="00FC7B92">
      <w:r>
        <w:t>The course uses an experimental and investigative approach to develop knowledge and understanding of concepts in biology.</w:t>
      </w:r>
    </w:p>
    <w:p w14:paraId="3028846F" w14:textId="77777777" w:rsidR="00876922" w:rsidRDefault="00876922" w:rsidP="00876922"/>
    <w:p w14:paraId="1D6D5664" w14:textId="522DBF9C" w:rsidR="00876922" w:rsidRDefault="00876922" w:rsidP="00876922">
      <w:r w:rsidRPr="00ED311D" w:rsidDel="00D629EA">
        <w:t xml:space="preserve">Due to the interdisciplinary nature of the sciences, candidates may benefit from studying </w:t>
      </w:r>
      <w:r w:rsidR="00C42C2A" w:rsidRPr="00ED311D" w:rsidDel="00D629EA">
        <w:t xml:space="preserve">human biology </w:t>
      </w:r>
      <w:r w:rsidRPr="00ED311D" w:rsidDel="00D629EA">
        <w:t>along with other science subjects</w:t>
      </w:r>
      <w:r>
        <w:t xml:space="preserve"> and mathematics</w:t>
      </w:r>
      <w:r w:rsidRPr="00ED311D" w:rsidDel="00D629EA">
        <w:t>, as this may enhance their skills, knowledge and understanding.</w:t>
      </w:r>
    </w:p>
    <w:p w14:paraId="66784CC8" w14:textId="77777777" w:rsidR="00FC7B92" w:rsidRDefault="00FC7B92" w:rsidP="00FC7B92"/>
    <w:p w14:paraId="21D80F8C" w14:textId="77777777" w:rsidR="000B4623" w:rsidRDefault="00DB3A69" w:rsidP="00282930">
      <w:pPr>
        <w:pStyle w:val="Heading2"/>
      </w:pPr>
      <w:bookmarkStart w:id="2" w:name="_Toc514588793"/>
      <w:r>
        <w:t>Purpose and aims</w:t>
      </w:r>
      <w:bookmarkEnd w:id="2"/>
    </w:p>
    <w:p w14:paraId="1E0D3B6D" w14:textId="058C87C7" w:rsidR="00DE58C0" w:rsidRPr="00ED311D" w:rsidRDefault="00DE58C0" w:rsidP="00ED311D">
      <w:r w:rsidRPr="00ED311D">
        <w:t xml:space="preserve">The </w:t>
      </w:r>
      <w:r w:rsidR="0012287E" w:rsidRPr="00ED311D">
        <w:t>course develop</w:t>
      </w:r>
      <w:r w:rsidR="00493953">
        <w:t>s</w:t>
      </w:r>
      <w:r w:rsidR="0012287E" w:rsidRPr="00ED311D">
        <w:t xml:space="preserve"> candidate</w:t>
      </w:r>
      <w:r w:rsidRPr="00ED311D">
        <w:t xml:space="preserve">s’ interest and enthusiasm for </w:t>
      </w:r>
      <w:r w:rsidR="001F7104" w:rsidRPr="00ED311D">
        <w:t>human biology</w:t>
      </w:r>
      <w:r w:rsidRPr="00ED311D">
        <w:t xml:space="preserve"> in a range of </w:t>
      </w:r>
      <w:r w:rsidR="00503FF4" w:rsidRPr="001435BE">
        <w:t xml:space="preserve">stimulating, relevant and enjoyable </w:t>
      </w:r>
      <w:r w:rsidR="00503FF4" w:rsidRPr="00C34586">
        <w:t>contexts</w:t>
      </w:r>
      <w:r w:rsidRPr="00ED311D">
        <w:t xml:space="preserve">. </w:t>
      </w:r>
      <w:r w:rsidR="00503FF4">
        <w:t>It also</w:t>
      </w:r>
      <w:r w:rsidR="00503FF4" w:rsidRPr="001435BE">
        <w:t xml:space="preserve"> allows flexibility and personalisation by offering </w:t>
      </w:r>
      <w:r w:rsidR="00503FF4">
        <w:t xml:space="preserve">a </w:t>
      </w:r>
      <w:r w:rsidR="00503FF4" w:rsidRPr="001435BE">
        <w:t xml:space="preserve">choice </w:t>
      </w:r>
      <w:r w:rsidR="00503FF4">
        <w:t>of</w:t>
      </w:r>
      <w:r w:rsidR="00503FF4" w:rsidRPr="001435BE">
        <w:t xml:space="preserve"> contexts </w:t>
      </w:r>
      <w:r w:rsidR="00503FF4">
        <w:t xml:space="preserve">to study. </w:t>
      </w:r>
      <w:r w:rsidRPr="00ED311D">
        <w:t>The skills of scientific inquiry and investigation</w:t>
      </w:r>
      <w:r w:rsidR="00227787" w:rsidRPr="00ED311D">
        <w:t xml:space="preserve"> are developed throughout the c</w:t>
      </w:r>
      <w:r w:rsidRPr="00ED311D">
        <w:t xml:space="preserve">ourse. This will enable </w:t>
      </w:r>
      <w:r w:rsidR="001F7104" w:rsidRPr="00ED311D">
        <w:t>candidates</w:t>
      </w:r>
      <w:r w:rsidRPr="00ED311D">
        <w:t xml:space="preserve"> to become sc</w:t>
      </w:r>
      <w:r w:rsidR="007D43FE" w:rsidRPr="00ED311D">
        <w:t>ientifically</w:t>
      </w:r>
      <w:r w:rsidR="00154E13">
        <w:t>-</w:t>
      </w:r>
      <w:r w:rsidR="007D43FE" w:rsidRPr="00ED311D">
        <w:t>literate citizens.</w:t>
      </w:r>
    </w:p>
    <w:p w14:paraId="1F6F704C" w14:textId="72C11DEB" w:rsidR="007D43FE" w:rsidRDefault="007D43FE" w:rsidP="00D629EA"/>
    <w:p w14:paraId="2A0BDEC1" w14:textId="213EA43C" w:rsidR="00DA4E25" w:rsidRPr="00ED311D" w:rsidRDefault="00FB22FF" w:rsidP="00D629EA">
      <w:r w:rsidRPr="00ED311D">
        <w:t>The c</w:t>
      </w:r>
      <w:r w:rsidR="00DA4E25" w:rsidRPr="00ED311D">
        <w:t>ourse provides a broad-based, integrated study of a range of biological topics which develop</w:t>
      </w:r>
      <w:r w:rsidR="00583D70" w:rsidRPr="00ED311D">
        <w:t xml:space="preserve"> the concepts of human biology. The </w:t>
      </w:r>
      <w:r w:rsidR="00DA4E25" w:rsidRPr="00ED311D">
        <w:t xml:space="preserve">content is set in contexts that are of particular significance and relevance to the human species. </w:t>
      </w:r>
    </w:p>
    <w:p w14:paraId="6404B7EF" w14:textId="635916AA" w:rsidR="000A2E2A" w:rsidRPr="00ED311D" w:rsidRDefault="000A2E2A" w:rsidP="00ED311D"/>
    <w:p w14:paraId="34A77DC5" w14:textId="77777777" w:rsidR="00493953" w:rsidRDefault="00FB22FF" w:rsidP="00ED311D">
      <w:r w:rsidRPr="00ED311D">
        <w:t>The c</w:t>
      </w:r>
      <w:r w:rsidR="00DA4E25" w:rsidRPr="00ED311D">
        <w:t xml:space="preserve">ourse </w:t>
      </w:r>
      <w:r w:rsidR="00493953">
        <w:t>allows</w:t>
      </w:r>
      <w:r w:rsidR="00DA4E25" w:rsidRPr="00ED311D">
        <w:t xml:space="preserve"> </w:t>
      </w:r>
      <w:r w:rsidR="00493953">
        <w:t>c</w:t>
      </w:r>
      <w:r w:rsidR="00FF6910" w:rsidRPr="00ED311D">
        <w:t xml:space="preserve">andidates </w:t>
      </w:r>
      <w:r w:rsidR="00493953">
        <w:t xml:space="preserve">to </w:t>
      </w:r>
      <w:r w:rsidR="00DA4E25" w:rsidRPr="00ED311D">
        <w:t xml:space="preserve">acquire a deeper understanding of cellular processes, physiological </w:t>
      </w:r>
      <w:r w:rsidR="00583D70" w:rsidRPr="00ED311D">
        <w:t>mechanisms</w:t>
      </w:r>
      <w:r w:rsidR="000A2E2A" w:rsidRPr="00ED311D">
        <w:t xml:space="preserve"> and their impact on health</w:t>
      </w:r>
      <w:r w:rsidR="00DA4E25" w:rsidRPr="00ED311D">
        <w:t xml:space="preserve">, </w:t>
      </w:r>
      <w:r w:rsidR="00583D70" w:rsidRPr="00ED311D">
        <w:t xml:space="preserve">aspects of the nervous system, and defence mechanisms </w:t>
      </w:r>
      <w:r w:rsidR="00DA4E25" w:rsidRPr="00ED311D">
        <w:t>as they apply to the human species.</w:t>
      </w:r>
    </w:p>
    <w:p w14:paraId="3B8E6F0A" w14:textId="77777777" w:rsidR="00493953" w:rsidRPr="00ED311D" w:rsidRDefault="00493953" w:rsidP="00ED311D"/>
    <w:p w14:paraId="32A5A326" w14:textId="744E1B66" w:rsidR="00C87B28" w:rsidRDefault="00DA4E25" w:rsidP="00C87B28">
      <w:r w:rsidRPr="00ED311D">
        <w:t>The development of skills enabl</w:t>
      </w:r>
      <w:r w:rsidR="00503FF4">
        <w:t>es</w:t>
      </w:r>
      <w:r w:rsidRPr="00ED311D">
        <w:t xml:space="preserve"> </w:t>
      </w:r>
      <w:r w:rsidR="00503FF4">
        <w:t>candidates</w:t>
      </w:r>
      <w:r w:rsidRPr="00ED311D">
        <w:t xml:space="preserve"> to adapt their learning to new situations, solve problems, make decisions based on evidence, and evaluate the impact of scien</w:t>
      </w:r>
      <w:r w:rsidR="00D629EA">
        <w:t>tific</w:t>
      </w:r>
      <w:r w:rsidRPr="00ED311D">
        <w:t xml:space="preserve"> developments on their health and wellbeing, society and the environment. By setting the </w:t>
      </w:r>
      <w:r w:rsidRPr="00ED311D">
        <w:lastRenderedPageBreak/>
        <w:t xml:space="preserve">acquisition of knowledge and skills in the context of Higher Human Biology, a stimulating, relevant and enjoyable curriculum prepares </w:t>
      </w:r>
      <w:r w:rsidR="001F7104" w:rsidRPr="00ED311D">
        <w:t>candidates</w:t>
      </w:r>
      <w:r w:rsidRPr="00ED311D">
        <w:t xml:space="preserve"> for further education, training or employment, in areas associated with life sciences.</w:t>
      </w:r>
    </w:p>
    <w:p w14:paraId="085A919A" w14:textId="77777777" w:rsidR="003213A8" w:rsidRDefault="003213A8" w:rsidP="00C87B28"/>
    <w:p w14:paraId="49AB5B37" w14:textId="2A2D9928" w:rsidR="00DE58C0" w:rsidRPr="00ED311D" w:rsidRDefault="00227787" w:rsidP="00ED311D">
      <w:r w:rsidRPr="00ED311D">
        <w:t xml:space="preserve">The course aims to: </w:t>
      </w:r>
    </w:p>
    <w:p w14:paraId="4DD7350E" w14:textId="77777777" w:rsidR="00DE58C0" w:rsidRPr="00ED311D" w:rsidRDefault="00DE58C0" w:rsidP="00ED311D"/>
    <w:p w14:paraId="541B3F63" w14:textId="29CB1B7E" w:rsidR="00DE58C0" w:rsidRPr="00ED311D" w:rsidRDefault="00DE58C0" w:rsidP="00ED311D">
      <w:pPr>
        <w:pStyle w:val="bullet"/>
      </w:pPr>
      <w:r w:rsidRPr="00ED311D">
        <w:t xml:space="preserve">develop and apply knowledge and understanding of </w:t>
      </w:r>
      <w:r w:rsidR="005C1C85" w:rsidRPr="00ED311D">
        <w:t xml:space="preserve">human </w:t>
      </w:r>
      <w:r w:rsidRPr="00ED311D">
        <w:t xml:space="preserve">biology </w:t>
      </w:r>
    </w:p>
    <w:p w14:paraId="345BA8FC" w14:textId="4664AED7" w:rsidR="00DE58C0" w:rsidRPr="00ED311D" w:rsidRDefault="00DE58C0" w:rsidP="00ED311D">
      <w:pPr>
        <w:pStyle w:val="bullet"/>
      </w:pPr>
      <w:r w:rsidRPr="00ED311D">
        <w:t xml:space="preserve">develop an understanding of </w:t>
      </w:r>
      <w:r w:rsidR="005C1C85" w:rsidRPr="00ED311D">
        <w:t xml:space="preserve">human </w:t>
      </w:r>
      <w:r w:rsidRPr="00ED311D">
        <w:t xml:space="preserve">biology’s role in scientific issues and relevant applications of </w:t>
      </w:r>
      <w:r w:rsidR="005C1C85" w:rsidRPr="00ED311D">
        <w:t xml:space="preserve">human </w:t>
      </w:r>
      <w:r w:rsidRPr="00ED311D">
        <w:t>biology, including the impact these could mak</w:t>
      </w:r>
      <w:r w:rsidR="005F0FD5" w:rsidRPr="00ED311D">
        <w:t>e in society</w:t>
      </w:r>
    </w:p>
    <w:p w14:paraId="3B6E943A" w14:textId="4431944C" w:rsidR="00DE58C0" w:rsidRPr="00ED311D" w:rsidRDefault="00DE58C0" w:rsidP="00ED311D">
      <w:pPr>
        <w:pStyle w:val="bullet"/>
      </w:pPr>
      <w:r w:rsidRPr="00ED311D">
        <w:t xml:space="preserve">develop scientific inquiry and investigative skills </w:t>
      </w:r>
    </w:p>
    <w:p w14:paraId="1C395641" w14:textId="7CE07491" w:rsidR="00DE58C0" w:rsidRPr="00ED311D" w:rsidRDefault="00DE58C0" w:rsidP="00ED311D">
      <w:pPr>
        <w:pStyle w:val="bullet"/>
      </w:pPr>
      <w:r w:rsidRPr="00ED311D">
        <w:t xml:space="preserve">develop scientific analytical thinking skills, including scientific evaluation, in a </w:t>
      </w:r>
      <w:r w:rsidR="005C1C85" w:rsidRPr="00ED311D">
        <w:t xml:space="preserve">human </w:t>
      </w:r>
      <w:r w:rsidRPr="00ED311D">
        <w:t xml:space="preserve">biology context </w:t>
      </w:r>
    </w:p>
    <w:p w14:paraId="5EAEC5A4" w14:textId="5D4693A5" w:rsidR="00DE58C0" w:rsidRPr="00ED311D" w:rsidRDefault="00DE58C0" w:rsidP="00ED311D">
      <w:pPr>
        <w:pStyle w:val="bullet"/>
      </w:pPr>
      <w:r w:rsidRPr="00ED311D">
        <w:t xml:space="preserve">develop the </w:t>
      </w:r>
      <w:r w:rsidR="00AD4405" w:rsidRPr="00ED311D">
        <w:t xml:space="preserve">skills to use </w:t>
      </w:r>
      <w:r w:rsidRPr="00ED311D">
        <w:t xml:space="preserve">technology, </w:t>
      </w:r>
      <w:r w:rsidR="00AD4405" w:rsidRPr="00ED311D">
        <w:t>equipment and materials safely</w:t>
      </w:r>
      <w:r w:rsidRPr="00ED311D">
        <w:t xml:space="preserve"> in practical scientific activities</w:t>
      </w:r>
    </w:p>
    <w:p w14:paraId="71E11019" w14:textId="08474D05" w:rsidR="00DE58C0" w:rsidRPr="00ED311D" w:rsidRDefault="00DE58C0" w:rsidP="00ED311D">
      <w:pPr>
        <w:pStyle w:val="bullet"/>
      </w:pPr>
      <w:r w:rsidRPr="00ED311D">
        <w:t>develop planning skills</w:t>
      </w:r>
    </w:p>
    <w:p w14:paraId="62338205" w14:textId="7FAF2A39" w:rsidR="00DE58C0" w:rsidRPr="00ED311D" w:rsidRDefault="00227787" w:rsidP="00ED311D">
      <w:pPr>
        <w:pStyle w:val="bullet"/>
      </w:pPr>
      <w:r w:rsidRPr="00ED311D">
        <w:t>develop problem-</w:t>
      </w:r>
      <w:r w:rsidR="00DE58C0" w:rsidRPr="00ED311D">
        <w:t xml:space="preserve">solving skills in a </w:t>
      </w:r>
      <w:r w:rsidR="005C1C85" w:rsidRPr="00ED311D">
        <w:t xml:space="preserve">human </w:t>
      </w:r>
      <w:r w:rsidR="00DE58C0" w:rsidRPr="00ED311D">
        <w:t xml:space="preserve">biology context </w:t>
      </w:r>
    </w:p>
    <w:p w14:paraId="6D0FEC3B" w14:textId="77777777" w:rsidR="00DE58C0" w:rsidRPr="00ED311D" w:rsidRDefault="00DE58C0" w:rsidP="00ED311D">
      <w:pPr>
        <w:pStyle w:val="bullet"/>
      </w:pPr>
      <w:r w:rsidRPr="00ED311D">
        <w:t xml:space="preserve">use and understand scientific literacy to communicate ideas and issues and to make scientifically informed choices </w:t>
      </w:r>
    </w:p>
    <w:p w14:paraId="16E67B49" w14:textId="60BC338F" w:rsidR="00DE58C0" w:rsidRPr="00ED311D" w:rsidRDefault="00DE58C0" w:rsidP="00ED311D">
      <w:pPr>
        <w:pStyle w:val="bullet"/>
      </w:pPr>
      <w:r w:rsidRPr="00ED311D">
        <w:t xml:space="preserve">develop the knowledge and skills for more advanced learning in </w:t>
      </w:r>
      <w:r w:rsidR="005C1C85" w:rsidRPr="00ED311D">
        <w:t xml:space="preserve">human </w:t>
      </w:r>
      <w:r w:rsidRPr="00ED311D">
        <w:t xml:space="preserve">biology </w:t>
      </w:r>
    </w:p>
    <w:p w14:paraId="3D312E4B" w14:textId="3E730C4D" w:rsidR="000B4623" w:rsidRPr="00ED311D" w:rsidRDefault="00DE58C0" w:rsidP="00ED311D">
      <w:pPr>
        <w:pStyle w:val="bullet"/>
      </w:pPr>
      <w:r w:rsidRPr="00ED311D">
        <w:t>develop skills of independent working</w:t>
      </w:r>
    </w:p>
    <w:p w14:paraId="5EABCD86" w14:textId="77777777" w:rsidR="00ED311D" w:rsidRDefault="00ED311D" w:rsidP="00ED311D"/>
    <w:p w14:paraId="22C9CC7D" w14:textId="77777777" w:rsidR="000B4623" w:rsidRDefault="000B4623" w:rsidP="00282930">
      <w:pPr>
        <w:pStyle w:val="Heading2"/>
      </w:pPr>
      <w:bookmarkStart w:id="3" w:name="_Toc514588794"/>
      <w:r>
        <w:t>Who is this course for?</w:t>
      </w:r>
      <w:bookmarkEnd w:id="3"/>
    </w:p>
    <w:p w14:paraId="6A62981F" w14:textId="48E184E3" w:rsidR="001142C1" w:rsidRPr="00FF4223" w:rsidRDefault="00A10E49" w:rsidP="00FF4223">
      <w:r>
        <w:t>The</w:t>
      </w:r>
      <w:r w:rsidR="009F54B6" w:rsidRPr="00FF4223">
        <w:t xml:space="preserve"> course is suitable for candidates who are secure in their attainment of National 5 Biology or an equivalent qualification. </w:t>
      </w:r>
      <w:r w:rsidR="001142C1" w:rsidRPr="00FF4223">
        <w:t>It may also be suitable for those wishing to study biology for the first time.</w:t>
      </w:r>
    </w:p>
    <w:p w14:paraId="6372DA9D" w14:textId="71F00DD9" w:rsidR="001142C1" w:rsidRPr="00A10E49" w:rsidRDefault="001142C1" w:rsidP="00A10E49"/>
    <w:p w14:paraId="38B1D5C2" w14:textId="6A154DD0" w:rsidR="008677F9" w:rsidRPr="00A10E49" w:rsidRDefault="00FF4223" w:rsidP="00A10E49">
      <w:r w:rsidRPr="00A10E49">
        <w:t>The</w:t>
      </w:r>
      <w:r w:rsidR="001142C1" w:rsidRPr="00A10E49">
        <w:t xml:space="preserve"> course emphasises practical and experiential learning opportunities, with a strong skills-based approach to learning. It takes account of the needs of all candidates, and provides sufficient flexibility to enable candidates to achieve in different ways.</w:t>
      </w:r>
    </w:p>
    <w:p w14:paraId="68DA9276" w14:textId="77777777" w:rsidR="001142C1" w:rsidRPr="00A10E49" w:rsidRDefault="001142C1" w:rsidP="00A10E49"/>
    <w:p w14:paraId="2316EB69" w14:textId="77777777" w:rsidR="00DB3A69" w:rsidRDefault="00DB3A69">
      <w:pPr>
        <w:tabs>
          <w:tab w:val="clear" w:pos="284"/>
          <w:tab w:val="clear" w:pos="567"/>
        </w:tabs>
        <w:spacing w:line="240" w:lineRule="auto"/>
        <w:rPr>
          <w:b/>
          <w:kern w:val="28"/>
          <w:sz w:val="48"/>
        </w:rPr>
      </w:pPr>
      <w:r>
        <w:br w:type="page"/>
      </w:r>
    </w:p>
    <w:p w14:paraId="14D50F9B" w14:textId="44F0412D" w:rsidR="0087769D" w:rsidRPr="008A685A" w:rsidRDefault="000B4623" w:rsidP="008A685A">
      <w:pPr>
        <w:pStyle w:val="Heading1"/>
      </w:pPr>
      <w:bookmarkStart w:id="4" w:name="_Toc514588795"/>
      <w:r>
        <w:lastRenderedPageBreak/>
        <w:t>Course content</w:t>
      </w:r>
      <w:bookmarkEnd w:id="4"/>
    </w:p>
    <w:p w14:paraId="4CC46BD6" w14:textId="3E87809A" w:rsidR="0087769D" w:rsidRDefault="0087769D" w:rsidP="0087769D">
      <w:pPr>
        <w:tabs>
          <w:tab w:val="clear" w:pos="284"/>
          <w:tab w:val="clear" w:pos="567"/>
        </w:tabs>
        <w:rPr>
          <w:rFonts w:eastAsia="Calibri" w:cs="Arial"/>
          <w:szCs w:val="22"/>
        </w:rPr>
      </w:pPr>
      <w:r w:rsidRPr="00B17D94">
        <w:rPr>
          <w:rFonts w:eastAsia="Calibri" w:cs="Arial"/>
          <w:szCs w:val="22"/>
        </w:rPr>
        <w:t>The course</w:t>
      </w:r>
      <w:r w:rsidR="00A10E49">
        <w:rPr>
          <w:rFonts w:eastAsia="Calibri" w:cs="Arial"/>
          <w:szCs w:val="22"/>
        </w:rPr>
        <w:t xml:space="preserve"> content</w:t>
      </w:r>
      <w:r w:rsidRPr="00B17D94">
        <w:rPr>
          <w:rFonts w:eastAsia="Calibri" w:cs="Arial"/>
          <w:szCs w:val="22"/>
        </w:rPr>
        <w:t xml:space="preserve"> </w:t>
      </w:r>
      <w:r w:rsidR="00A10E49">
        <w:rPr>
          <w:rFonts w:eastAsia="Calibri" w:cs="Arial"/>
          <w:szCs w:val="22"/>
        </w:rPr>
        <w:t>includes</w:t>
      </w:r>
      <w:r w:rsidRPr="00B17D94">
        <w:rPr>
          <w:rFonts w:eastAsia="Calibri" w:cs="Arial"/>
          <w:szCs w:val="22"/>
        </w:rPr>
        <w:t xml:space="preserve"> the following areas of </w:t>
      </w:r>
      <w:r w:rsidR="001F7104">
        <w:rPr>
          <w:rFonts w:eastAsia="Calibri" w:cs="Arial"/>
          <w:szCs w:val="22"/>
        </w:rPr>
        <w:t>human biology</w:t>
      </w:r>
      <w:r w:rsidRPr="00B17D94">
        <w:rPr>
          <w:rFonts w:eastAsia="Calibri" w:cs="Arial"/>
          <w:szCs w:val="22"/>
        </w:rPr>
        <w:t>:</w:t>
      </w:r>
    </w:p>
    <w:p w14:paraId="1B5EF461" w14:textId="77777777" w:rsidR="005C1C85" w:rsidRPr="008C63D3" w:rsidRDefault="005C1C85" w:rsidP="008C63D3">
      <w:pPr>
        <w:rPr>
          <w:rFonts w:eastAsia="Calibri"/>
        </w:rPr>
      </w:pPr>
    </w:p>
    <w:p w14:paraId="56CC7654" w14:textId="7B4E124F" w:rsidR="005C1C85" w:rsidRPr="008C63D3" w:rsidRDefault="007C0F77" w:rsidP="00465F87">
      <w:pPr>
        <w:pStyle w:val="Heading4"/>
      </w:pPr>
      <w:r w:rsidRPr="008C63D3">
        <w:t>H</w:t>
      </w:r>
      <w:r w:rsidR="009F778C" w:rsidRPr="008C63D3">
        <w:t>uman c</w:t>
      </w:r>
      <w:r w:rsidR="005C1C85" w:rsidRPr="008C63D3">
        <w:t xml:space="preserve">ells </w:t>
      </w:r>
    </w:p>
    <w:p w14:paraId="75A69674" w14:textId="0C6E4121" w:rsidR="00297AB8" w:rsidRDefault="005C1C85" w:rsidP="007C0F77">
      <w:r w:rsidRPr="007C0F77">
        <w:t>The key areas covered are:</w:t>
      </w:r>
    </w:p>
    <w:p w14:paraId="011A9268" w14:textId="77777777" w:rsidR="008C63D3" w:rsidRDefault="008C63D3" w:rsidP="007C0F77"/>
    <w:p w14:paraId="1C8EE0B2" w14:textId="6B29B6C5" w:rsidR="00297AB8" w:rsidRDefault="005C1C85" w:rsidP="00FF4223">
      <w:pPr>
        <w:pStyle w:val="bullet"/>
      </w:pPr>
      <w:r w:rsidRPr="007C0F77">
        <w:t>division and differentiation in human cells</w:t>
      </w:r>
    </w:p>
    <w:p w14:paraId="137D2D34" w14:textId="5DF9346C" w:rsidR="00297AB8" w:rsidRDefault="005C1C85" w:rsidP="00FF4223">
      <w:pPr>
        <w:pStyle w:val="bullet"/>
      </w:pPr>
      <w:r w:rsidRPr="007C0F77">
        <w:t>structure and replication of DNA</w:t>
      </w:r>
    </w:p>
    <w:p w14:paraId="57F2FC0A" w14:textId="2520633E" w:rsidR="00297AB8" w:rsidRDefault="005C1C85" w:rsidP="00FF4223">
      <w:pPr>
        <w:pStyle w:val="bullet"/>
      </w:pPr>
      <w:r w:rsidRPr="007C0F77">
        <w:t>gene expression</w:t>
      </w:r>
    </w:p>
    <w:p w14:paraId="1A95ABE0" w14:textId="779A1BD3" w:rsidR="00266072" w:rsidRDefault="005C1C85" w:rsidP="00FF4223">
      <w:pPr>
        <w:pStyle w:val="bullet"/>
      </w:pPr>
      <w:r w:rsidRPr="007C0F77">
        <w:t>mutations</w:t>
      </w:r>
    </w:p>
    <w:p w14:paraId="5D006912" w14:textId="62E23199" w:rsidR="00297AB8" w:rsidRDefault="005C1C85" w:rsidP="00FF4223">
      <w:pPr>
        <w:pStyle w:val="bullet"/>
      </w:pPr>
      <w:r w:rsidRPr="007C0F77">
        <w:t>human genomics</w:t>
      </w:r>
    </w:p>
    <w:p w14:paraId="228EE8A1" w14:textId="21F03E45" w:rsidR="00297AB8" w:rsidRDefault="005C1C85" w:rsidP="00FF4223">
      <w:pPr>
        <w:pStyle w:val="bullet"/>
      </w:pPr>
      <w:r w:rsidRPr="007C0F77">
        <w:t>metabolic pathways</w:t>
      </w:r>
    </w:p>
    <w:p w14:paraId="071AD4F8" w14:textId="1669124A" w:rsidR="00297AB8" w:rsidRDefault="005C1C85" w:rsidP="00FF4223">
      <w:pPr>
        <w:pStyle w:val="bullet"/>
      </w:pPr>
      <w:r w:rsidRPr="007C0F77">
        <w:t>cellular respiration</w:t>
      </w:r>
    </w:p>
    <w:p w14:paraId="5FA9F331" w14:textId="311F9886" w:rsidR="005C1C85" w:rsidRPr="007C0F77" w:rsidRDefault="005C1C85" w:rsidP="00FF4223">
      <w:pPr>
        <w:pStyle w:val="bullet"/>
      </w:pPr>
      <w:r w:rsidRPr="007C0F77">
        <w:t>energy systems in muscle cells</w:t>
      </w:r>
    </w:p>
    <w:p w14:paraId="781C1E47" w14:textId="13A016FB" w:rsidR="0087769D" w:rsidRPr="007C0F77" w:rsidRDefault="0087769D" w:rsidP="007C0F77"/>
    <w:p w14:paraId="6600F162" w14:textId="607F8637" w:rsidR="005C1C85" w:rsidRPr="00190E10" w:rsidRDefault="007C0F77" w:rsidP="00465F87">
      <w:pPr>
        <w:pStyle w:val="Heading4"/>
      </w:pPr>
      <w:r w:rsidRPr="00297AB8">
        <w:t>P</w:t>
      </w:r>
      <w:r w:rsidR="009F778C" w:rsidRPr="00190E10">
        <w:t>hysiology and h</w:t>
      </w:r>
      <w:r w:rsidR="005C1C85" w:rsidRPr="00190E10">
        <w:t xml:space="preserve">ealth </w:t>
      </w:r>
    </w:p>
    <w:p w14:paraId="55608F34" w14:textId="77777777" w:rsidR="00297AB8" w:rsidRDefault="005C1C85" w:rsidP="007C0F77">
      <w:r w:rsidRPr="007C0F77">
        <w:t>The key areas covered are:</w:t>
      </w:r>
    </w:p>
    <w:p w14:paraId="31B9AB23" w14:textId="77777777" w:rsidR="00297AB8" w:rsidRDefault="00297AB8" w:rsidP="007C0F77"/>
    <w:p w14:paraId="69AAB45A" w14:textId="51B076F9" w:rsidR="00297AB8" w:rsidRPr="00190E10" w:rsidRDefault="00870A50" w:rsidP="00FF4223">
      <w:pPr>
        <w:pStyle w:val="bullet"/>
      </w:pPr>
      <w:r w:rsidRPr="00297AB8">
        <w:t>gamete</w:t>
      </w:r>
      <w:r w:rsidR="005C1C85" w:rsidRPr="00190E10">
        <w:t xml:space="preserve"> </w:t>
      </w:r>
      <w:r w:rsidRPr="00190E10">
        <w:t xml:space="preserve">production and </w:t>
      </w:r>
      <w:r w:rsidR="005C1C85" w:rsidRPr="00190E10">
        <w:t>fertilisation</w:t>
      </w:r>
    </w:p>
    <w:p w14:paraId="6098D62F" w14:textId="2432A637" w:rsidR="00297AB8" w:rsidRPr="00800565" w:rsidRDefault="005C1C85" w:rsidP="00FF4223">
      <w:pPr>
        <w:pStyle w:val="bullet"/>
      </w:pPr>
      <w:r w:rsidRPr="00190E10">
        <w:t>hormo</w:t>
      </w:r>
      <w:r w:rsidRPr="00800565">
        <w:t>nal control of reproduction</w:t>
      </w:r>
    </w:p>
    <w:p w14:paraId="38952DA4" w14:textId="0DE72290" w:rsidR="00297AB8" w:rsidRPr="006E50A8" w:rsidRDefault="005C1C85" w:rsidP="00FF4223">
      <w:pPr>
        <w:pStyle w:val="bullet"/>
      </w:pPr>
      <w:r w:rsidRPr="006E50A8">
        <w:t>the biology of controlling fertility</w:t>
      </w:r>
    </w:p>
    <w:p w14:paraId="3D717BFF" w14:textId="5FF99C2A" w:rsidR="00297AB8" w:rsidRPr="00297AB8" w:rsidRDefault="005C1C85" w:rsidP="00FF4223">
      <w:pPr>
        <w:pStyle w:val="bullet"/>
      </w:pPr>
      <w:r w:rsidRPr="00297AB8">
        <w:t>a</w:t>
      </w:r>
      <w:r w:rsidR="00870A50" w:rsidRPr="00297AB8">
        <w:t>ntenatal</w:t>
      </w:r>
      <w:r w:rsidRPr="00297AB8">
        <w:t xml:space="preserve"> and postnatal screening</w:t>
      </w:r>
    </w:p>
    <w:p w14:paraId="1AFD9BC6" w14:textId="4931AF61" w:rsidR="00297AB8" w:rsidRPr="00297AB8" w:rsidRDefault="005C1C85" w:rsidP="00FF4223">
      <w:pPr>
        <w:pStyle w:val="bullet"/>
      </w:pPr>
      <w:r w:rsidRPr="00297AB8">
        <w:t>the structure and function of arteries, capillaries and veins</w:t>
      </w:r>
    </w:p>
    <w:p w14:paraId="434DBAEF" w14:textId="25AC1B86" w:rsidR="00297AB8" w:rsidRPr="00297AB8" w:rsidRDefault="005C1C85" w:rsidP="00FF4223">
      <w:pPr>
        <w:pStyle w:val="bullet"/>
      </w:pPr>
      <w:r w:rsidRPr="00297AB8">
        <w:t>the structure and function of the heart</w:t>
      </w:r>
    </w:p>
    <w:p w14:paraId="70D24461" w14:textId="79346D7F" w:rsidR="00297AB8" w:rsidRPr="00297AB8" w:rsidRDefault="005C1C85" w:rsidP="00FF4223">
      <w:pPr>
        <w:pStyle w:val="bullet"/>
      </w:pPr>
      <w:r w:rsidRPr="00297AB8">
        <w:t>pathology of cardiovascular disease (CVD)</w:t>
      </w:r>
    </w:p>
    <w:p w14:paraId="4D392952" w14:textId="7A24FF93" w:rsidR="005C1C85" w:rsidRPr="00297AB8" w:rsidRDefault="005C1C85" w:rsidP="00FF4223">
      <w:pPr>
        <w:pStyle w:val="bullet"/>
      </w:pPr>
      <w:r w:rsidRPr="00297AB8">
        <w:t>b</w:t>
      </w:r>
      <w:r w:rsidR="00870A50" w:rsidRPr="00297AB8">
        <w:t>lood glucose levels and obesity</w:t>
      </w:r>
    </w:p>
    <w:p w14:paraId="6874EAC5" w14:textId="24045304" w:rsidR="005C1C85" w:rsidRPr="007C0F77" w:rsidRDefault="005C1C85" w:rsidP="007C0F77"/>
    <w:p w14:paraId="54F17E45" w14:textId="15A6FA9A" w:rsidR="005C1C85" w:rsidRPr="007C0F77" w:rsidRDefault="007C0F77" w:rsidP="00465F87">
      <w:pPr>
        <w:pStyle w:val="Heading4"/>
      </w:pPr>
      <w:r w:rsidRPr="007C0F77">
        <w:t>N</w:t>
      </w:r>
      <w:r w:rsidR="005C1C85" w:rsidRPr="007C0F77">
        <w:t>eurobiology</w:t>
      </w:r>
      <w:r w:rsidR="009F778C" w:rsidRPr="007C0F77">
        <w:t xml:space="preserve"> and i</w:t>
      </w:r>
      <w:r w:rsidR="005C1C85" w:rsidRPr="007C0F77">
        <w:t>mmunology</w:t>
      </w:r>
    </w:p>
    <w:p w14:paraId="4EC1532C" w14:textId="60EDE33A" w:rsidR="00297AB8" w:rsidRDefault="005C1C85" w:rsidP="007C0F77">
      <w:r w:rsidRPr="007C0F77">
        <w:t>The key areas covered are:</w:t>
      </w:r>
    </w:p>
    <w:p w14:paraId="213306A2" w14:textId="77777777" w:rsidR="00297AB8" w:rsidRDefault="00297AB8" w:rsidP="007C0F77"/>
    <w:p w14:paraId="4013CCCC" w14:textId="0B5068BF" w:rsidR="00297AB8" w:rsidRPr="00190E10" w:rsidRDefault="005C1C85" w:rsidP="00FF4223">
      <w:pPr>
        <w:pStyle w:val="bullet"/>
      </w:pPr>
      <w:r w:rsidRPr="00297AB8">
        <w:t>d</w:t>
      </w:r>
      <w:r w:rsidRPr="00190E10">
        <w:t>ivisions of the nervous system and</w:t>
      </w:r>
      <w:r w:rsidR="00870A50" w:rsidRPr="00190E10">
        <w:t xml:space="preserve"> neural pathways</w:t>
      </w:r>
    </w:p>
    <w:p w14:paraId="40246BAA" w14:textId="0157AF14" w:rsidR="00297AB8" w:rsidRPr="00800565" w:rsidRDefault="00870A50" w:rsidP="00FF4223">
      <w:pPr>
        <w:pStyle w:val="bullet"/>
      </w:pPr>
      <w:r w:rsidRPr="00190E10">
        <w:t>the cerebral cortex</w:t>
      </w:r>
    </w:p>
    <w:p w14:paraId="5CD17E90" w14:textId="3B12CA40" w:rsidR="00297AB8" w:rsidRPr="006E50A8" w:rsidRDefault="00870A50" w:rsidP="00FF4223">
      <w:pPr>
        <w:pStyle w:val="bullet"/>
      </w:pPr>
      <w:r w:rsidRPr="006E50A8">
        <w:t>memory</w:t>
      </w:r>
    </w:p>
    <w:p w14:paraId="2E502C7A" w14:textId="02995F39" w:rsidR="00297AB8" w:rsidRPr="00297AB8" w:rsidRDefault="005C1C85" w:rsidP="00FF4223">
      <w:pPr>
        <w:pStyle w:val="bullet"/>
      </w:pPr>
      <w:r w:rsidRPr="00297AB8">
        <w:t>the cells of the nervous system and neurotransmitters at synapses</w:t>
      </w:r>
    </w:p>
    <w:p w14:paraId="65757553" w14:textId="620B369D" w:rsidR="00297AB8" w:rsidRPr="00297AB8" w:rsidRDefault="005C1C85" w:rsidP="00FF4223">
      <w:pPr>
        <w:pStyle w:val="bullet"/>
      </w:pPr>
      <w:r w:rsidRPr="00297AB8">
        <w:t xml:space="preserve">non-specific </w:t>
      </w:r>
      <w:r w:rsidR="00BC0AA5" w:rsidRPr="00297AB8">
        <w:t xml:space="preserve">body </w:t>
      </w:r>
      <w:r w:rsidRPr="00297AB8">
        <w:t>defences</w:t>
      </w:r>
    </w:p>
    <w:p w14:paraId="1B2DB323" w14:textId="766EA7CD" w:rsidR="00297AB8" w:rsidRPr="00297AB8" w:rsidRDefault="005C1C85" w:rsidP="00FF4223">
      <w:pPr>
        <w:pStyle w:val="bullet"/>
      </w:pPr>
      <w:r w:rsidRPr="00297AB8">
        <w:t>specific cellular defences</w:t>
      </w:r>
      <w:r w:rsidR="00870A50" w:rsidRPr="00297AB8">
        <w:t xml:space="preserve"> against pathogens</w:t>
      </w:r>
    </w:p>
    <w:p w14:paraId="5873C8A9" w14:textId="6C0AA994" w:rsidR="00297AB8" w:rsidRPr="00297AB8" w:rsidRDefault="00870A50" w:rsidP="00FF4223">
      <w:pPr>
        <w:pStyle w:val="bullet"/>
      </w:pPr>
      <w:r w:rsidRPr="00297AB8">
        <w:t>immunisation</w:t>
      </w:r>
    </w:p>
    <w:p w14:paraId="7F9E48A9" w14:textId="751E7C95" w:rsidR="005C1C85" w:rsidRPr="00297AB8" w:rsidRDefault="00870A50" w:rsidP="00FF4223">
      <w:pPr>
        <w:pStyle w:val="bullet"/>
      </w:pPr>
      <w:r w:rsidRPr="00297AB8">
        <w:t>clinical trials of vaccines and drugs</w:t>
      </w:r>
    </w:p>
    <w:p w14:paraId="7B4F3B4D" w14:textId="77777777" w:rsidR="007C0F77" w:rsidRPr="007C0F77" w:rsidRDefault="007C0F77" w:rsidP="007C0F77"/>
    <w:p w14:paraId="334A62E7" w14:textId="77777777" w:rsidR="000B4623" w:rsidRDefault="000B4623" w:rsidP="00282930">
      <w:pPr>
        <w:pStyle w:val="Heading2"/>
      </w:pPr>
      <w:bookmarkStart w:id="5" w:name="_Toc514588796"/>
      <w:r>
        <w:lastRenderedPageBreak/>
        <w:t>Skills, knowledge and understanding</w:t>
      </w:r>
      <w:bookmarkEnd w:id="5"/>
    </w:p>
    <w:p w14:paraId="47C100C0" w14:textId="77777777" w:rsidR="000B4623" w:rsidRDefault="000B4623" w:rsidP="00282930">
      <w:pPr>
        <w:pStyle w:val="Heading3"/>
      </w:pPr>
      <w:r>
        <w:t>Skills, knowledge and understanding for the course</w:t>
      </w:r>
    </w:p>
    <w:p w14:paraId="77D5D303" w14:textId="6A72A251" w:rsidR="000B4623" w:rsidRPr="00EE594E" w:rsidRDefault="000B4623" w:rsidP="00EE594E">
      <w:r w:rsidRPr="00EE594E">
        <w:t>The following provides a broad overview of the subject skills, knowledge and underst</w:t>
      </w:r>
      <w:r w:rsidR="001019DC" w:rsidRPr="00EE594E">
        <w:t>anding developed in the course:</w:t>
      </w:r>
    </w:p>
    <w:p w14:paraId="610D065C" w14:textId="081F2E67" w:rsidR="000B4623" w:rsidRPr="00EE594E" w:rsidRDefault="000B4623" w:rsidP="00EE594E"/>
    <w:p w14:paraId="6E3A6420" w14:textId="2BA64337" w:rsidR="0087769D" w:rsidRPr="001E2FFF" w:rsidRDefault="0087769D" w:rsidP="001019DC">
      <w:pPr>
        <w:pStyle w:val="bullet"/>
      </w:pPr>
      <w:r w:rsidRPr="001E2FFF">
        <w:t xml:space="preserve">demonstrating knowledge and understanding of </w:t>
      </w:r>
      <w:r w:rsidR="00870A50">
        <w:t xml:space="preserve">human </w:t>
      </w:r>
      <w:r w:rsidRPr="001E2FFF">
        <w:t xml:space="preserve">biology by making </w:t>
      </w:r>
      <w:r w:rsidR="0049424A">
        <w:t xml:space="preserve">accurate </w:t>
      </w:r>
      <w:r w:rsidRPr="001E2FFF">
        <w:t>statements, describing information, providing explanations and integrating knowledge</w:t>
      </w:r>
    </w:p>
    <w:p w14:paraId="512005FA" w14:textId="61FDB9AF" w:rsidR="0087769D" w:rsidRPr="001E2FFF" w:rsidRDefault="0087769D" w:rsidP="001019DC">
      <w:pPr>
        <w:pStyle w:val="bullet"/>
      </w:pPr>
      <w:r w:rsidRPr="001E2FFF">
        <w:t xml:space="preserve">applying </w:t>
      </w:r>
      <w:r w:rsidR="00870A50">
        <w:t xml:space="preserve">human </w:t>
      </w:r>
      <w:r w:rsidRPr="001E2FFF">
        <w:t xml:space="preserve">biology knowledge to new situations, </w:t>
      </w:r>
      <w:r>
        <w:t>analys</w:t>
      </w:r>
      <w:r w:rsidRPr="001E2FFF">
        <w:t>ing information and solving problems</w:t>
      </w:r>
    </w:p>
    <w:p w14:paraId="54922674" w14:textId="6E3AB233" w:rsidR="0087769D" w:rsidRPr="001E2FFF" w:rsidRDefault="0087769D" w:rsidP="001019DC">
      <w:pPr>
        <w:pStyle w:val="bullet"/>
      </w:pPr>
      <w:r w:rsidRPr="001E2FFF">
        <w:t>planning and designing experiments</w:t>
      </w:r>
      <w:r>
        <w:t>/practical</w:t>
      </w:r>
      <w:r w:rsidRPr="00350336">
        <w:t xml:space="preserve"> </w:t>
      </w:r>
      <w:r w:rsidRPr="001E2FFF">
        <w:t>investigations</w:t>
      </w:r>
      <w:r>
        <w:t xml:space="preserve"> to test given hypotheses or to illustrate particular effects</w:t>
      </w:r>
    </w:p>
    <w:p w14:paraId="05DA19CB" w14:textId="7732F098" w:rsidR="0087769D" w:rsidRPr="001E2FFF" w:rsidRDefault="0087769D" w:rsidP="001019DC">
      <w:pPr>
        <w:pStyle w:val="bullet"/>
      </w:pPr>
      <w:r w:rsidRPr="001E2FFF">
        <w:t>carrying out experiments</w:t>
      </w:r>
      <w:r>
        <w:t>/practical</w:t>
      </w:r>
      <w:r w:rsidRPr="00350336">
        <w:t xml:space="preserve"> </w:t>
      </w:r>
      <w:r w:rsidRPr="001E2FFF">
        <w:t>investigations</w:t>
      </w:r>
      <w:r>
        <w:t xml:space="preserve"> </w:t>
      </w:r>
      <w:r w:rsidRPr="001E2FFF">
        <w:t>safely</w:t>
      </w:r>
      <w:r>
        <w:t xml:space="preserve">, </w:t>
      </w:r>
      <w:r w:rsidRPr="001E2FFF">
        <w:t>recording detailed ob</w:t>
      </w:r>
      <w:r>
        <w:t>servations and collecting data</w:t>
      </w:r>
    </w:p>
    <w:p w14:paraId="1B1C3892" w14:textId="77777777" w:rsidR="0087769D" w:rsidRPr="001E2FFF" w:rsidRDefault="0087769D" w:rsidP="001019DC">
      <w:pPr>
        <w:pStyle w:val="bullet"/>
      </w:pPr>
      <w:r w:rsidRPr="001E2FFF">
        <w:t xml:space="preserve">selecting information from a variety of sources </w:t>
      </w:r>
    </w:p>
    <w:p w14:paraId="24B2F8E1" w14:textId="77777777" w:rsidR="0087769D" w:rsidRPr="001E2FFF" w:rsidRDefault="0087769D" w:rsidP="001019DC">
      <w:pPr>
        <w:pStyle w:val="bullet"/>
      </w:pPr>
      <w:r w:rsidRPr="001E2FFF">
        <w:t>presenting information appropriately in a variety of forms</w:t>
      </w:r>
    </w:p>
    <w:p w14:paraId="0102A04A" w14:textId="77777777" w:rsidR="0087769D" w:rsidRPr="001E2FFF" w:rsidRDefault="0087769D" w:rsidP="001019DC">
      <w:pPr>
        <w:pStyle w:val="bullet"/>
      </w:pPr>
      <w:r w:rsidRPr="001E2FFF">
        <w:t>processing information (using calculations</w:t>
      </w:r>
      <w:r>
        <w:t xml:space="preserve"> and </w:t>
      </w:r>
      <w:r w:rsidRPr="001E2FFF">
        <w:t>units, where appropriate)</w:t>
      </w:r>
    </w:p>
    <w:p w14:paraId="5CCBF479" w14:textId="120515A9" w:rsidR="0087769D" w:rsidRPr="001E2FFF" w:rsidRDefault="0087769D" w:rsidP="001019DC">
      <w:pPr>
        <w:pStyle w:val="bullet"/>
      </w:pPr>
      <w:r w:rsidRPr="001E2FFF">
        <w:t xml:space="preserve">making </w:t>
      </w:r>
      <w:r>
        <w:t xml:space="preserve">predictions and generalisations </w:t>
      </w:r>
      <w:r w:rsidRPr="001E2FFF">
        <w:t xml:space="preserve">from evidence/information </w:t>
      </w:r>
    </w:p>
    <w:p w14:paraId="176EABA4" w14:textId="3C7F8ED6" w:rsidR="0087769D" w:rsidRPr="001E2FFF" w:rsidRDefault="0087769D" w:rsidP="001019DC">
      <w:pPr>
        <w:pStyle w:val="bullet"/>
      </w:pPr>
      <w:r w:rsidRPr="001E2FFF">
        <w:t>drawing valid conclusions and giving expl</w:t>
      </w:r>
      <w:r w:rsidR="00EE594E">
        <w:t>anations supported by evidence/</w:t>
      </w:r>
      <w:r w:rsidRPr="001E2FFF">
        <w:t>justification</w:t>
      </w:r>
    </w:p>
    <w:p w14:paraId="0BBB5DD1" w14:textId="7944944E" w:rsidR="0087769D" w:rsidRPr="001E2FFF" w:rsidRDefault="0087769D" w:rsidP="001019DC">
      <w:pPr>
        <w:pStyle w:val="bullet"/>
      </w:pPr>
      <w:r w:rsidRPr="001E2FFF">
        <w:t>evaluating experiments</w:t>
      </w:r>
      <w:r>
        <w:t>/practical</w:t>
      </w:r>
      <w:r w:rsidRPr="00350336">
        <w:t xml:space="preserve"> </w:t>
      </w:r>
      <w:r w:rsidRPr="001E2FFF">
        <w:t>investigations</w:t>
      </w:r>
      <w:r>
        <w:t xml:space="preserve"> </w:t>
      </w:r>
      <w:r w:rsidRPr="001E2FFF">
        <w:t xml:space="preserve">and suggesting improvements </w:t>
      </w:r>
    </w:p>
    <w:p w14:paraId="2E0AC6FC" w14:textId="45D02258" w:rsidR="0087769D" w:rsidRPr="001E2FFF" w:rsidRDefault="0087769D" w:rsidP="001019DC">
      <w:pPr>
        <w:pStyle w:val="bullet"/>
      </w:pPr>
      <w:r w:rsidRPr="001E2FFF">
        <w:t>communicating findings/information</w:t>
      </w:r>
      <w:r>
        <w:t xml:space="preserve"> effectively</w:t>
      </w:r>
    </w:p>
    <w:p w14:paraId="1F1D1F07" w14:textId="487A5DAD" w:rsidR="0092241F" w:rsidRPr="00DB3A69" w:rsidRDefault="0092241F" w:rsidP="00DB3A69"/>
    <w:p w14:paraId="000CD1C5" w14:textId="77777777" w:rsidR="00EE594E" w:rsidRDefault="00EE594E">
      <w:pPr>
        <w:tabs>
          <w:tab w:val="clear" w:pos="284"/>
          <w:tab w:val="clear" w:pos="567"/>
        </w:tabs>
        <w:spacing w:line="240" w:lineRule="auto"/>
        <w:rPr>
          <w:rFonts w:cs="Arial"/>
          <w:b/>
          <w:kern w:val="28"/>
          <w:sz w:val="28"/>
          <w:szCs w:val="22"/>
          <w:lang w:eastAsia="en-GB"/>
        </w:rPr>
      </w:pPr>
      <w:r>
        <w:br w:type="page"/>
      </w:r>
    </w:p>
    <w:p w14:paraId="1D452365" w14:textId="61BF3979" w:rsidR="000B4623" w:rsidRPr="00DB3A69" w:rsidRDefault="000B4623" w:rsidP="00282930">
      <w:pPr>
        <w:pStyle w:val="Heading3"/>
      </w:pPr>
      <w:r w:rsidRPr="00DB3A69">
        <w:lastRenderedPageBreak/>
        <w:t>Skills, knowledge and understanding for the course assessment</w:t>
      </w:r>
    </w:p>
    <w:p w14:paraId="006B8D2C" w14:textId="6B781792" w:rsidR="000B4623" w:rsidRPr="00EE594E" w:rsidRDefault="000B4623" w:rsidP="00EE594E">
      <w:r w:rsidRPr="00EE594E">
        <w:t xml:space="preserve">The following </w:t>
      </w:r>
      <w:r w:rsidR="00297AB8" w:rsidRPr="00EE594E">
        <w:t xml:space="preserve">table </w:t>
      </w:r>
      <w:r w:rsidRPr="00EE594E">
        <w:t>provides details of skills, knowledge and understanding sampled in the course assessment</w:t>
      </w:r>
      <w:r w:rsidR="00EE594E" w:rsidRPr="00EE594E">
        <w:t>.</w:t>
      </w:r>
    </w:p>
    <w:p w14:paraId="11A143F6" w14:textId="0DEF0889" w:rsidR="003E7F2E" w:rsidRPr="00EE594E" w:rsidRDefault="003E7F2E" w:rsidP="00EE594E"/>
    <w:p w14:paraId="72B900CB" w14:textId="34F61AEC" w:rsidR="003E7F2E" w:rsidRPr="00EE594E" w:rsidRDefault="003E7F2E" w:rsidP="00EE594E">
      <w:r w:rsidRPr="00EE594E">
        <w:t>The course support notes provide further detail on the depth of knowledge required for each key area of the course.</w:t>
      </w:r>
    </w:p>
    <w:p w14:paraId="60738FDF" w14:textId="77777777" w:rsidR="00B846B3" w:rsidRPr="00EE594E" w:rsidRDefault="00B846B3" w:rsidP="00EE594E"/>
    <w:p w14:paraId="0D4E261A" w14:textId="36F4A4CA" w:rsidR="00514075" w:rsidRPr="00EE594E" w:rsidRDefault="00514075" w:rsidP="00EE594E">
      <w:r w:rsidRPr="00EE594E">
        <w:t>The key areas of the course</w:t>
      </w:r>
      <w:r w:rsidR="00297AB8" w:rsidRPr="00EE594E">
        <w:t>,</w:t>
      </w:r>
      <w:r w:rsidRPr="00EE594E">
        <w:t xml:space="preserve"> </w:t>
      </w:r>
      <w:r w:rsidR="00297AB8" w:rsidRPr="00EE594E">
        <w:t xml:space="preserve">the </w:t>
      </w:r>
      <w:r w:rsidRPr="00EE594E">
        <w:t>apparatus and techniques noted below</w:t>
      </w:r>
      <w:r w:rsidR="00297AB8" w:rsidRPr="00EE594E">
        <w:t>,</w:t>
      </w:r>
      <w:r w:rsidRPr="00EE594E">
        <w:t xml:space="preserve"> and the depth of knowledge required for each key area noted in the course support notes can be assessed in the question paper.</w:t>
      </w:r>
    </w:p>
    <w:p w14:paraId="36803BDD" w14:textId="75B2B736" w:rsidR="0055448E" w:rsidRPr="00EE594E" w:rsidRDefault="0055448E" w:rsidP="00EE594E"/>
    <w:tbl>
      <w:tblPr>
        <w:tblStyle w:val="TableGrid"/>
        <w:tblpPr w:leftFromText="180" w:rightFromText="180" w:vertAnchor="text" w:horzAnchor="margin" w:tblpY="110"/>
        <w:tblW w:w="0" w:type="auto"/>
        <w:tblLook w:val="04A0" w:firstRow="1" w:lastRow="0" w:firstColumn="1" w:lastColumn="0" w:noHBand="0" w:noVBand="1"/>
      </w:tblPr>
      <w:tblGrid>
        <w:gridCol w:w="9061"/>
      </w:tblGrid>
      <w:tr w:rsidR="000E54B8" w14:paraId="448DACAA" w14:textId="77777777" w:rsidTr="00C763AA">
        <w:tc>
          <w:tcPr>
            <w:tcW w:w="9061" w:type="dxa"/>
            <w:shd w:val="clear" w:color="auto" w:fill="BFBFBF" w:themeFill="background1" w:themeFillShade="BF"/>
          </w:tcPr>
          <w:p w14:paraId="5C51AE04" w14:textId="6C2C504B" w:rsidR="000E54B8" w:rsidRPr="000E54B8" w:rsidRDefault="000E54B8" w:rsidP="00465F87">
            <w:pPr>
              <w:pStyle w:val="Heading4"/>
            </w:pPr>
            <w:r w:rsidRPr="000E54B8">
              <w:t>Human cells</w:t>
            </w:r>
          </w:p>
        </w:tc>
      </w:tr>
      <w:tr w:rsidR="0055448E" w14:paraId="5D5F66DC" w14:textId="77777777" w:rsidTr="00C763AA">
        <w:tc>
          <w:tcPr>
            <w:tcW w:w="9061" w:type="dxa"/>
            <w:shd w:val="clear" w:color="auto" w:fill="BFBFBF" w:themeFill="background1" w:themeFillShade="BF"/>
          </w:tcPr>
          <w:p w14:paraId="07CCF854" w14:textId="621FA853" w:rsidR="0055448E" w:rsidRPr="0055448E" w:rsidRDefault="00924124" w:rsidP="00C763AA">
            <w:pPr>
              <w:pStyle w:val="Heading5"/>
            </w:pPr>
            <w:r>
              <w:t>1</w:t>
            </w:r>
            <w:r>
              <w:tab/>
            </w:r>
            <w:r w:rsidR="0055448E" w:rsidRPr="0055448E">
              <w:t>Division and differentiation in human cells</w:t>
            </w:r>
          </w:p>
        </w:tc>
      </w:tr>
      <w:tr w:rsidR="0055448E" w14:paraId="2373E633" w14:textId="77777777" w:rsidTr="00C763AA">
        <w:trPr>
          <w:trHeight w:val="2154"/>
        </w:trPr>
        <w:tc>
          <w:tcPr>
            <w:tcW w:w="9061" w:type="dxa"/>
            <w:vAlign w:val="center"/>
          </w:tcPr>
          <w:p w14:paraId="4F74229A" w14:textId="77777777" w:rsidR="000E54B8" w:rsidRPr="000C406C" w:rsidRDefault="0055448E" w:rsidP="00C763AA">
            <w:pPr>
              <w:pStyle w:val="TableText0"/>
            </w:pPr>
            <w:r w:rsidRPr="000C406C">
              <w:t xml:space="preserve">(a) Division of somatic and germline cells. </w:t>
            </w:r>
          </w:p>
          <w:p w14:paraId="191D68CC" w14:textId="77777777" w:rsidR="002A3653" w:rsidRPr="000C406C" w:rsidRDefault="0055448E" w:rsidP="00C763AA">
            <w:pPr>
              <w:pStyle w:val="TableText0"/>
            </w:pPr>
            <w:r w:rsidRPr="000C406C">
              <w:t xml:space="preserve">Somatic stem cells divide by mitosis to form more somatic cells. </w:t>
            </w:r>
          </w:p>
          <w:p w14:paraId="1B83AF14" w14:textId="77777777" w:rsidR="002A3653" w:rsidRPr="000C406C" w:rsidRDefault="0055448E" w:rsidP="00C763AA">
            <w:pPr>
              <w:pStyle w:val="TableText0"/>
            </w:pPr>
            <w:r w:rsidRPr="000C406C">
              <w:t xml:space="preserve">Germline stem cells divide by mitosis and by meiosis. </w:t>
            </w:r>
          </w:p>
          <w:p w14:paraId="6554F4FC" w14:textId="77777777" w:rsidR="00C763AA" w:rsidRDefault="0055448E" w:rsidP="00C763AA">
            <w:pPr>
              <w:pStyle w:val="TableText0"/>
            </w:pPr>
            <w:r w:rsidRPr="000C406C">
              <w:t xml:space="preserve">Division by mitosis produces more germline stem cells. </w:t>
            </w:r>
          </w:p>
          <w:p w14:paraId="2FF9F68A" w14:textId="1FDFBCA6" w:rsidR="00F03D94" w:rsidRPr="00800565" w:rsidRDefault="0055448E" w:rsidP="00C763AA">
            <w:pPr>
              <w:pStyle w:val="TableText0"/>
            </w:pPr>
            <w:r w:rsidRPr="000C406C">
              <w:t>Division by meiosis produces haploid gametes.</w:t>
            </w:r>
          </w:p>
        </w:tc>
      </w:tr>
      <w:tr w:rsidR="000C406C" w14:paraId="6D940FB5" w14:textId="77777777" w:rsidTr="00C763AA">
        <w:trPr>
          <w:trHeight w:val="3515"/>
        </w:trPr>
        <w:tc>
          <w:tcPr>
            <w:tcW w:w="9061" w:type="dxa"/>
            <w:vAlign w:val="center"/>
          </w:tcPr>
          <w:p w14:paraId="132FEE7F" w14:textId="314CC778" w:rsidR="000C406C" w:rsidRPr="00C763AA" w:rsidRDefault="000C406C" w:rsidP="00C731FA">
            <w:pPr>
              <w:pStyle w:val="TableText0"/>
            </w:pPr>
            <w:r w:rsidRPr="00C763AA">
              <w:t>(b) Cellular differentiation</w:t>
            </w:r>
          </w:p>
          <w:p w14:paraId="30DD49E4" w14:textId="77777777" w:rsidR="000C406C" w:rsidRDefault="000C406C" w:rsidP="00C731FA">
            <w:pPr>
              <w:pStyle w:val="TableText0"/>
            </w:pPr>
            <w:r>
              <w:t xml:space="preserve">Cellular differentiation is the process by which a cell expresses certain genes to produce proteins characteristic for that type of cell. This allows a cell to carry out specialised functions. </w:t>
            </w:r>
          </w:p>
          <w:p w14:paraId="34687BCE" w14:textId="77777777" w:rsidR="000C406C" w:rsidRDefault="000C406C" w:rsidP="00C731FA">
            <w:pPr>
              <w:pStyle w:val="TableText0"/>
            </w:pPr>
            <w:r>
              <w:t xml:space="preserve">Embryonic and tissue stem cells. </w:t>
            </w:r>
          </w:p>
          <w:p w14:paraId="27626EB8" w14:textId="77777777" w:rsidR="000C406C" w:rsidRDefault="000C406C" w:rsidP="00C731FA">
            <w:pPr>
              <w:pStyle w:val="TableText0"/>
            </w:pPr>
            <w:r>
              <w:t xml:space="preserve">Cells in the very early embryo can differentiate into all the cell types that make up the individual and so are pluripotent. </w:t>
            </w:r>
          </w:p>
          <w:p w14:paraId="6679E6B1" w14:textId="78382D71" w:rsidR="000C406C" w:rsidRPr="002A3653" w:rsidRDefault="000C406C" w:rsidP="00C731FA">
            <w:pPr>
              <w:pStyle w:val="TableText0"/>
            </w:pPr>
            <w:r>
              <w:t>Tissue stem cells are involved in the growth, repair and renewal of the cells found in that tissue. They are multipotent.</w:t>
            </w:r>
          </w:p>
        </w:tc>
      </w:tr>
      <w:tr w:rsidR="000C406C" w14:paraId="25B53C77" w14:textId="77777777" w:rsidTr="00C763AA">
        <w:trPr>
          <w:trHeight w:val="2154"/>
        </w:trPr>
        <w:tc>
          <w:tcPr>
            <w:tcW w:w="9061" w:type="dxa"/>
            <w:vAlign w:val="center"/>
          </w:tcPr>
          <w:p w14:paraId="70522C5A" w14:textId="77777777" w:rsidR="000C406C" w:rsidRDefault="000C406C" w:rsidP="00C763AA">
            <w:pPr>
              <w:pStyle w:val="TableText0"/>
            </w:pPr>
            <w:r>
              <w:t>(c) Therapeutic and research uses of stem cells</w:t>
            </w:r>
            <w:r w:rsidRPr="00800565">
              <w:t xml:space="preserve">. </w:t>
            </w:r>
          </w:p>
          <w:p w14:paraId="1B7C6F4F" w14:textId="77777777" w:rsidR="000C406C" w:rsidRDefault="000C406C" w:rsidP="00C763AA">
            <w:pPr>
              <w:pStyle w:val="TableText0"/>
            </w:pPr>
            <w:r w:rsidRPr="00800565">
              <w:t>Therapeutic uses involve the repair of damaged or diseased organs or tissues.</w:t>
            </w:r>
            <w:r w:rsidRPr="006E50A8">
              <w:t xml:space="preserve"> </w:t>
            </w:r>
          </w:p>
          <w:p w14:paraId="0FC6F1DC" w14:textId="77777777" w:rsidR="000C406C" w:rsidRDefault="000C406C" w:rsidP="00C763AA">
            <w:pPr>
              <w:pStyle w:val="TableText0"/>
            </w:pPr>
            <w:r w:rsidRPr="006E50A8">
              <w:t>Research uses involve stem cells being used as model cells to study how diseases develop or being used for drug testing.</w:t>
            </w:r>
            <w:r w:rsidRPr="00675572">
              <w:t xml:space="preserve"> </w:t>
            </w:r>
          </w:p>
          <w:p w14:paraId="5896A142" w14:textId="4EE981CA" w:rsidR="000C406C" w:rsidRDefault="000C406C" w:rsidP="00C763AA">
            <w:pPr>
              <w:pStyle w:val="TableText0"/>
            </w:pPr>
            <w:r w:rsidRPr="00675572">
              <w:t>The ethical issues of using embryonic stem cells.</w:t>
            </w:r>
            <w:r>
              <w:t xml:space="preserve"> </w:t>
            </w:r>
          </w:p>
        </w:tc>
      </w:tr>
      <w:tr w:rsidR="000C406C" w14:paraId="3DAB51BD" w14:textId="77777777" w:rsidTr="00C763AA">
        <w:trPr>
          <w:trHeight w:val="1020"/>
        </w:trPr>
        <w:tc>
          <w:tcPr>
            <w:tcW w:w="9061" w:type="dxa"/>
            <w:vAlign w:val="center"/>
          </w:tcPr>
          <w:p w14:paraId="1AFED7D9" w14:textId="4C5408FC" w:rsidR="000C406C" w:rsidRPr="00A01767" w:rsidRDefault="000C406C" w:rsidP="00C763AA">
            <w:pPr>
              <w:rPr>
                <w:spacing w:val="-2"/>
              </w:rPr>
            </w:pPr>
            <w:r w:rsidRPr="00A01767">
              <w:rPr>
                <w:spacing w:val="-2"/>
              </w:rPr>
              <w:t>(d) Cancer cells divide excessively because they do not respond to regulatory signals. This results in a mass of abnormal cells called a tumour. Cells within the tumour may fail to attach to each other, spreading through the body where they may form secondary tumours.</w:t>
            </w:r>
          </w:p>
        </w:tc>
      </w:tr>
      <w:tr w:rsidR="00335451" w14:paraId="10AB70EE" w14:textId="77777777" w:rsidTr="00197683">
        <w:tc>
          <w:tcPr>
            <w:tcW w:w="9061" w:type="dxa"/>
            <w:shd w:val="clear" w:color="auto" w:fill="BFBFBF" w:themeFill="background1" w:themeFillShade="BF"/>
          </w:tcPr>
          <w:p w14:paraId="5D0B2C32" w14:textId="076FA605" w:rsidR="00335451" w:rsidRPr="00335451" w:rsidRDefault="00335451" w:rsidP="00465F87">
            <w:pPr>
              <w:pStyle w:val="Heading4"/>
            </w:pPr>
            <w:r w:rsidRPr="00335451">
              <w:lastRenderedPageBreak/>
              <w:t>Human cells</w:t>
            </w:r>
          </w:p>
        </w:tc>
      </w:tr>
      <w:tr w:rsidR="0055448E" w14:paraId="7937300C" w14:textId="77777777" w:rsidTr="00197683">
        <w:tc>
          <w:tcPr>
            <w:tcW w:w="9061" w:type="dxa"/>
            <w:shd w:val="clear" w:color="auto" w:fill="BFBFBF" w:themeFill="background1" w:themeFillShade="BF"/>
          </w:tcPr>
          <w:p w14:paraId="3052F2BE" w14:textId="447DD608" w:rsidR="0055448E" w:rsidRDefault="00924124" w:rsidP="00197683">
            <w:pPr>
              <w:pStyle w:val="Heading5"/>
            </w:pPr>
            <w:r>
              <w:t>2</w:t>
            </w:r>
            <w:r>
              <w:tab/>
            </w:r>
            <w:r w:rsidR="0055448E">
              <w:t>Structure and replication of DNA</w:t>
            </w:r>
          </w:p>
        </w:tc>
      </w:tr>
      <w:tr w:rsidR="000C6F14" w14:paraId="19E558D3" w14:textId="77777777" w:rsidTr="00197683">
        <w:trPr>
          <w:trHeight w:val="1020"/>
        </w:trPr>
        <w:tc>
          <w:tcPr>
            <w:tcW w:w="9061" w:type="dxa"/>
            <w:shd w:val="clear" w:color="auto" w:fill="FFFFFF" w:themeFill="background1"/>
            <w:vAlign w:val="center"/>
          </w:tcPr>
          <w:p w14:paraId="03F99C14" w14:textId="51B029E9" w:rsidR="000C1068" w:rsidRPr="00335451" w:rsidRDefault="00CF7491" w:rsidP="00197683">
            <w:pPr>
              <w:pStyle w:val="TableText0"/>
            </w:pPr>
            <w:r w:rsidRPr="00335451">
              <w:t xml:space="preserve">(a) Structure of DNA — nucleotides (deoxyribose sugar, phosphate and base), </w:t>
            </w:r>
            <w:r w:rsidR="00C763AA">
              <w:br/>
            </w:r>
            <w:r w:rsidRPr="00335451">
              <w:t>sugar–phosphate backbone, base pairing (adenine–thymine and guanine–cytosine) by hydrogen bonds and double stranded antiparallel structure, with deoxyribose and phosphate at 3’ and 5’ ends of each strand respectively, forming a double helix.</w:t>
            </w:r>
          </w:p>
        </w:tc>
      </w:tr>
      <w:tr w:rsidR="000C406C" w14:paraId="3A1E5F86" w14:textId="77777777" w:rsidTr="00197683">
        <w:trPr>
          <w:trHeight w:val="1020"/>
        </w:trPr>
        <w:tc>
          <w:tcPr>
            <w:tcW w:w="9061" w:type="dxa"/>
            <w:shd w:val="clear" w:color="auto" w:fill="FFFFFF" w:themeFill="background1"/>
            <w:vAlign w:val="center"/>
          </w:tcPr>
          <w:p w14:paraId="4DAB7BA5" w14:textId="77777777" w:rsidR="00335451" w:rsidRPr="00197683" w:rsidRDefault="000C406C" w:rsidP="00197683">
            <w:pPr>
              <w:pStyle w:val="TableText0"/>
            </w:pPr>
            <w:r w:rsidRPr="00197683">
              <w:t xml:space="preserve">(b) Replication of DNA by DNA polymerase and primers. </w:t>
            </w:r>
          </w:p>
          <w:p w14:paraId="1AC81B10" w14:textId="77777777" w:rsidR="00335451" w:rsidRPr="00197683" w:rsidRDefault="000C406C" w:rsidP="00197683">
            <w:pPr>
              <w:pStyle w:val="TableText0"/>
            </w:pPr>
            <w:r w:rsidRPr="00197683">
              <w:t xml:space="preserve">DNA polymerase adds DNA nucleotides, using complementary base pairing, to the deoxyribose (3’) end of the new DNA strand which is forming. </w:t>
            </w:r>
          </w:p>
          <w:p w14:paraId="4EF22265" w14:textId="25B13843" w:rsidR="000C406C" w:rsidRPr="005D11D3" w:rsidRDefault="000C406C" w:rsidP="00197683">
            <w:pPr>
              <w:pStyle w:val="TableText0"/>
            </w:pPr>
            <w:r w:rsidRPr="00197683">
              <w:t>Fragments of DNA are joined together by ligase.</w:t>
            </w:r>
          </w:p>
        </w:tc>
      </w:tr>
      <w:tr w:rsidR="00A01767" w14:paraId="5547D6C0" w14:textId="77777777" w:rsidTr="00197683">
        <w:trPr>
          <w:trHeight w:val="907"/>
        </w:trPr>
        <w:tc>
          <w:tcPr>
            <w:tcW w:w="9061" w:type="dxa"/>
            <w:shd w:val="clear" w:color="auto" w:fill="FFFFFF" w:themeFill="background1"/>
            <w:vAlign w:val="center"/>
          </w:tcPr>
          <w:p w14:paraId="63A148F1" w14:textId="77777777" w:rsidR="00335451" w:rsidRPr="00197683" w:rsidRDefault="00A01767" w:rsidP="00197683">
            <w:pPr>
              <w:pStyle w:val="TableText0"/>
            </w:pPr>
            <w:r w:rsidRPr="00197683">
              <w:t xml:space="preserve">(c) Polymerase chain reaction (PCR) amplifies DNA using complementary primers for specific target sequences. </w:t>
            </w:r>
          </w:p>
          <w:p w14:paraId="14619FE1" w14:textId="77777777" w:rsidR="00335451" w:rsidRPr="00197683" w:rsidRDefault="00A01767" w:rsidP="00197683">
            <w:pPr>
              <w:pStyle w:val="TableText0"/>
            </w:pPr>
            <w:r w:rsidRPr="00197683">
              <w:t xml:space="preserve">Repeated cycles of heating and cooling amplify the target region of DNA. </w:t>
            </w:r>
          </w:p>
          <w:p w14:paraId="163A4A7A" w14:textId="6FC2847D" w:rsidR="00A01767" w:rsidRPr="005D11D3" w:rsidRDefault="00A01767" w:rsidP="00197683">
            <w:pPr>
              <w:pStyle w:val="TableText0"/>
            </w:pPr>
            <w:r w:rsidRPr="00197683">
              <w:t>Practical applications of PCR.</w:t>
            </w:r>
          </w:p>
        </w:tc>
      </w:tr>
      <w:tr w:rsidR="0055448E" w14:paraId="12E077EB" w14:textId="77777777" w:rsidTr="00197683">
        <w:tc>
          <w:tcPr>
            <w:tcW w:w="9061" w:type="dxa"/>
            <w:shd w:val="clear" w:color="auto" w:fill="BFBFBF" w:themeFill="background1" w:themeFillShade="BF"/>
          </w:tcPr>
          <w:p w14:paraId="2DFE611E" w14:textId="5CFC6484" w:rsidR="0055448E" w:rsidRDefault="00924124" w:rsidP="00197683">
            <w:pPr>
              <w:pStyle w:val="Heading5"/>
            </w:pPr>
            <w:r>
              <w:t>3</w:t>
            </w:r>
            <w:r>
              <w:tab/>
            </w:r>
            <w:r w:rsidR="0055448E">
              <w:t>Gene expression</w:t>
            </w:r>
          </w:p>
        </w:tc>
      </w:tr>
      <w:tr w:rsidR="0055448E" w14:paraId="6E4106C8" w14:textId="77777777" w:rsidTr="00197683">
        <w:trPr>
          <w:trHeight w:val="1997"/>
        </w:trPr>
        <w:tc>
          <w:tcPr>
            <w:tcW w:w="9061" w:type="dxa"/>
            <w:vAlign w:val="center"/>
          </w:tcPr>
          <w:p w14:paraId="3D741952" w14:textId="77777777" w:rsidR="00335451" w:rsidRPr="00197683" w:rsidRDefault="00E927F5" w:rsidP="00197683">
            <w:pPr>
              <w:pStyle w:val="TableText0"/>
            </w:pPr>
            <w:r w:rsidRPr="00197683">
              <w:t>(a) Gene expression involves the transcription and t</w:t>
            </w:r>
            <w:r w:rsidR="00335451" w:rsidRPr="00197683">
              <w:t>ranslation of DNA sequences.</w:t>
            </w:r>
          </w:p>
          <w:p w14:paraId="196BD8A1" w14:textId="0AE10681" w:rsidR="00E927F5" w:rsidRPr="00197683" w:rsidRDefault="00E927F5" w:rsidP="00197683">
            <w:pPr>
              <w:pStyle w:val="TableText0"/>
            </w:pPr>
            <w:r w:rsidRPr="00197683">
              <w:t>Transcription and translation involves three types of RNA (mRNA, tRNA and rRNA).</w:t>
            </w:r>
          </w:p>
          <w:p w14:paraId="2BB99C66" w14:textId="77777777" w:rsidR="00197683" w:rsidRPr="00197683" w:rsidRDefault="00E927F5" w:rsidP="00197683">
            <w:pPr>
              <w:pStyle w:val="TableText0"/>
            </w:pPr>
            <w:r w:rsidRPr="00197683">
              <w:t>Messenger RNA (mRNA) carries a copy of the DNA code fr</w:t>
            </w:r>
            <w:r w:rsidR="00197683" w:rsidRPr="00197683">
              <w:t>om the nucleus to the ribosome.</w:t>
            </w:r>
          </w:p>
          <w:p w14:paraId="47662851" w14:textId="77777777" w:rsidR="00197683" w:rsidRPr="00197683" w:rsidRDefault="00E927F5" w:rsidP="00197683">
            <w:pPr>
              <w:pStyle w:val="TableText0"/>
            </w:pPr>
            <w:r w:rsidRPr="00197683">
              <w:t xml:space="preserve">Transfer RNA (tRNA) folds due to complementary base pairing. Each tRNA molecule carries its specific amino acid to the ribosome. </w:t>
            </w:r>
          </w:p>
          <w:p w14:paraId="486538CE" w14:textId="794E2ECB" w:rsidR="00F03D94" w:rsidRDefault="00E927F5" w:rsidP="00197683">
            <w:pPr>
              <w:pStyle w:val="TableText0"/>
            </w:pPr>
            <w:r w:rsidRPr="00197683">
              <w:t>Ribosomal RNA (rRNA) and proteins form the ribosome.</w:t>
            </w:r>
          </w:p>
        </w:tc>
      </w:tr>
      <w:tr w:rsidR="00A01767" w14:paraId="79CBB62D" w14:textId="77777777" w:rsidTr="00197683">
        <w:trPr>
          <w:trHeight w:val="1134"/>
        </w:trPr>
        <w:tc>
          <w:tcPr>
            <w:tcW w:w="9061" w:type="dxa"/>
          </w:tcPr>
          <w:p w14:paraId="0A5268B8" w14:textId="77777777" w:rsidR="00197683" w:rsidRDefault="00A01767" w:rsidP="00197683">
            <w:pPr>
              <w:pStyle w:val="TableText0"/>
            </w:pPr>
            <w:r w:rsidRPr="000C406C">
              <w:t>(b) The role of RNA polymerase in transcription of DNA</w:t>
            </w:r>
            <w:r w:rsidR="00197683">
              <w:t xml:space="preserve"> into primary mRNA transcripts.</w:t>
            </w:r>
          </w:p>
          <w:p w14:paraId="3467EAD4" w14:textId="77777777" w:rsidR="00197683" w:rsidRDefault="00A01767" w:rsidP="00197683">
            <w:pPr>
              <w:pStyle w:val="TableText0"/>
            </w:pPr>
            <w:r w:rsidRPr="000C406C">
              <w:t>RNA splicing forms a mature mRNA transcript.</w:t>
            </w:r>
          </w:p>
          <w:p w14:paraId="6513A0C2" w14:textId="77777777" w:rsidR="00197683" w:rsidRDefault="00A01767" w:rsidP="00197683">
            <w:pPr>
              <w:pStyle w:val="TableText0"/>
            </w:pPr>
            <w:r w:rsidRPr="000C406C">
              <w:t>The introns of the primary transcript are non-</w:t>
            </w:r>
            <w:r w:rsidR="00197683">
              <w:t>coding regions and are removed.</w:t>
            </w:r>
          </w:p>
          <w:p w14:paraId="0DCC8309" w14:textId="06076753" w:rsidR="00A01767" w:rsidRPr="000C406C" w:rsidRDefault="00A01767" w:rsidP="00197683">
            <w:pPr>
              <w:pStyle w:val="TableText0"/>
            </w:pPr>
            <w:r w:rsidRPr="000C406C">
              <w:t xml:space="preserve">The exons are coding regions and are joined together to form the mature transcript. </w:t>
            </w:r>
          </w:p>
        </w:tc>
      </w:tr>
      <w:tr w:rsidR="00A01767" w14:paraId="4CBD6967" w14:textId="77777777" w:rsidTr="00197683">
        <w:trPr>
          <w:trHeight w:val="1474"/>
        </w:trPr>
        <w:tc>
          <w:tcPr>
            <w:tcW w:w="9061" w:type="dxa"/>
            <w:vAlign w:val="center"/>
          </w:tcPr>
          <w:p w14:paraId="398C0C37" w14:textId="02218F63" w:rsidR="00A01767" w:rsidRPr="000C406C" w:rsidRDefault="00A01767" w:rsidP="00197683">
            <w:pPr>
              <w:pStyle w:val="TableText0"/>
            </w:pPr>
            <w:r w:rsidRPr="000C406C">
              <w:t>(c) tRNA is involved in the translation of mRNA into a polypeptide at a ribosome. Translation begins at a start codon and ends at a stop codon. Anticodons bond to codons by complementary base pairing, translating the genetic code into a sequence of amino acids. Peptide bonds join the amino acids together. Each tRNA then leaves the ribosome as the polypeptide is formed.</w:t>
            </w:r>
          </w:p>
        </w:tc>
      </w:tr>
    </w:tbl>
    <w:p w14:paraId="6924A98A" w14:textId="47DFEDAC" w:rsidR="00106549" w:rsidRDefault="00106549" w:rsidP="00106549">
      <w:r>
        <w:br w:type="page"/>
      </w:r>
    </w:p>
    <w:tbl>
      <w:tblPr>
        <w:tblStyle w:val="TableGrid"/>
        <w:tblpPr w:leftFromText="180" w:rightFromText="180" w:vertAnchor="text" w:horzAnchor="margin" w:tblpY="110"/>
        <w:tblW w:w="0" w:type="auto"/>
        <w:tblLook w:val="04A0" w:firstRow="1" w:lastRow="0" w:firstColumn="1" w:lastColumn="0" w:noHBand="0" w:noVBand="1"/>
      </w:tblPr>
      <w:tblGrid>
        <w:gridCol w:w="9061"/>
      </w:tblGrid>
      <w:tr w:rsidR="00106549" w14:paraId="6E09C21F" w14:textId="77777777" w:rsidTr="001263DD">
        <w:trPr>
          <w:trHeight w:val="448"/>
        </w:trPr>
        <w:tc>
          <w:tcPr>
            <w:tcW w:w="9061" w:type="dxa"/>
            <w:shd w:val="clear" w:color="auto" w:fill="BFBFBF" w:themeFill="background1" w:themeFillShade="BF"/>
            <w:vAlign w:val="center"/>
          </w:tcPr>
          <w:p w14:paraId="2D213562" w14:textId="29FDDCEE" w:rsidR="00106549" w:rsidRPr="00106549" w:rsidRDefault="00106549" w:rsidP="00465F87">
            <w:pPr>
              <w:pStyle w:val="Heading4"/>
            </w:pPr>
            <w:r w:rsidRPr="00106549">
              <w:lastRenderedPageBreak/>
              <w:t>Human cells</w:t>
            </w:r>
          </w:p>
        </w:tc>
      </w:tr>
      <w:tr w:rsidR="00106549" w14:paraId="1F8E506A" w14:textId="77777777" w:rsidTr="001263DD">
        <w:trPr>
          <w:trHeight w:val="420"/>
        </w:trPr>
        <w:tc>
          <w:tcPr>
            <w:tcW w:w="9061" w:type="dxa"/>
            <w:shd w:val="clear" w:color="auto" w:fill="BFBFBF" w:themeFill="background1" w:themeFillShade="BF"/>
            <w:vAlign w:val="center"/>
          </w:tcPr>
          <w:p w14:paraId="2EDAEBA1" w14:textId="461D1DBE" w:rsidR="00106549" w:rsidRPr="000C406C" w:rsidRDefault="00106549" w:rsidP="001263DD">
            <w:pPr>
              <w:pStyle w:val="Heading5"/>
            </w:pPr>
            <w:r>
              <w:t>3</w:t>
            </w:r>
            <w:r>
              <w:tab/>
              <w:t>Gene expression</w:t>
            </w:r>
          </w:p>
        </w:tc>
      </w:tr>
      <w:tr w:rsidR="00A01767" w14:paraId="3E77287D" w14:textId="77777777" w:rsidTr="001263DD">
        <w:trPr>
          <w:trHeight w:val="907"/>
        </w:trPr>
        <w:tc>
          <w:tcPr>
            <w:tcW w:w="9061" w:type="dxa"/>
            <w:vAlign w:val="center"/>
          </w:tcPr>
          <w:p w14:paraId="2ECB0B24" w14:textId="5EBAA915" w:rsidR="00A01767" w:rsidRPr="000C406C" w:rsidRDefault="00A01767" w:rsidP="001263DD">
            <w:pPr>
              <w:pStyle w:val="TableText0"/>
            </w:pPr>
            <w:r w:rsidRPr="000C406C">
              <w:t>(d) Different proteins can be expressed from one gene, as a result of alternative RNA splicing. Different mature mRNA transcripts are produced from the same primary transcript depending on which exons are retained.</w:t>
            </w:r>
          </w:p>
        </w:tc>
      </w:tr>
      <w:tr w:rsidR="00A01767" w14:paraId="65DB4AF5" w14:textId="77777777" w:rsidTr="001263DD">
        <w:trPr>
          <w:trHeight w:val="1644"/>
        </w:trPr>
        <w:tc>
          <w:tcPr>
            <w:tcW w:w="9061" w:type="dxa"/>
            <w:vAlign w:val="center"/>
          </w:tcPr>
          <w:p w14:paraId="46A3B822" w14:textId="77777777" w:rsidR="00774DAB" w:rsidRDefault="00A01767" w:rsidP="001263DD">
            <w:pPr>
              <w:pStyle w:val="TableText0"/>
            </w:pPr>
            <w:r w:rsidRPr="00197683">
              <w:t xml:space="preserve">(e) Amino acids are linked by peptide bonds to form polypeptides. Polypeptide chains fold to form the three-dimensional shape of a protein, held together by hydrogen bonds and other interactions between individual amino acids. Proteins have a large variety of shapes which determines their functions. </w:t>
            </w:r>
          </w:p>
          <w:p w14:paraId="7451168E" w14:textId="1AD05D9B" w:rsidR="00A01767" w:rsidRPr="00197683" w:rsidRDefault="00A01767" w:rsidP="001263DD">
            <w:pPr>
              <w:pStyle w:val="TableText0"/>
            </w:pPr>
            <w:r w:rsidRPr="00197683">
              <w:t>Phenotype is determined by proteins produced as the result of gene expression.</w:t>
            </w:r>
          </w:p>
        </w:tc>
      </w:tr>
      <w:tr w:rsidR="0055448E" w14:paraId="65FEC449" w14:textId="77777777" w:rsidTr="001263DD">
        <w:tc>
          <w:tcPr>
            <w:tcW w:w="9061" w:type="dxa"/>
            <w:shd w:val="clear" w:color="auto" w:fill="BFBFBF" w:themeFill="background1" w:themeFillShade="BF"/>
          </w:tcPr>
          <w:p w14:paraId="4FAE1F97" w14:textId="09A0FD78" w:rsidR="0055448E" w:rsidRDefault="00924124" w:rsidP="001263DD">
            <w:pPr>
              <w:pStyle w:val="Heading5"/>
            </w:pPr>
            <w:r>
              <w:t>4</w:t>
            </w:r>
            <w:r>
              <w:tab/>
              <w:t>Mutations</w:t>
            </w:r>
          </w:p>
        </w:tc>
      </w:tr>
      <w:tr w:rsidR="0055448E" w14:paraId="66E64E02" w14:textId="77777777" w:rsidTr="001263DD">
        <w:trPr>
          <w:trHeight w:val="622"/>
        </w:trPr>
        <w:tc>
          <w:tcPr>
            <w:tcW w:w="9061" w:type="dxa"/>
            <w:tcBorders>
              <w:bottom w:val="single" w:sz="4" w:space="0" w:color="auto"/>
            </w:tcBorders>
            <w:vAlign w:val="center"/>
          </w:tcPr>
          <w:p w14:paraId="79BD1BF4" w14:textId="6AEE4673" w:rsidR="00F03D94" w:rsidRPr="00106549" w:rsidRDefault="00924124" w:rsidP="001263DD">
            <w:pPr>
              <w:pStyle w:val="TableText0"/>
            </w:pPr>
            <w:r w:rsidRPr="00106549">
              <w:t>(a) Mutations are changes in the DNA that can result in no protein or an altered protein being synthesised.</w:t>
            </w:r>
          </w:p>
        </w:tc>
      </w:tr>
      <w:tr w:rsidR="00706F40" w14:paraId="6510FCEC" w14:textId="77777777" w:rsidTr="001263DD">
        <w:trPr>
          <w:trHeight w:val="1698"/>
        </w:trPr>
        <w:tc>
          <w:tcPr>
            <w:tcW w:w="9061" w:type="dxa"/>
            <w:tcBorders>
              <w:bottom w:val="single" w:sz="4" w:space="0" w:color="auto"/>
            </w:tcBorders>
            <w:vAlign w:val="center"/>
          </w:tcPr>
          <w:p w14:paraId="79A408D1" w14:textId="77777777" w:rsidR="00106549" w:rsidRDefault="00706F40" w:rsidP="001263DD">
            <w:pPr>
              <w:pStyle w:val="TableText0"/>
            </w:pPr>
            <w:r w:rsidRPr="00106549">
              <w:t xml:space="preserve">(b) Single gene mutations involve the alteration of a DNA nucleotide sequence as a result of the substitution, insertion or deletion of nucleotides. </w:t>
            </w:r>
          </w:p>
          <w:p w14:paraId="40AFAF73" w14:textId="77777777" w:rsidR="00106549" w:rsidRDefault="00706F40" w:rsidP="001263DD">
            <w:pPr>
              <w:pStyle w:val="TableText0"/>
            </w:pPr>
            <w:r w:rsidRPr="00106549">
              <w:t>Nuc</w:t>
            </w:r>
            <w:r w:rsidR="00106549">
              <w:t>leotide substitutions —</w:t>
            </w:r>
            <w:r w:rsidRPr="00106549">
              <w:t xml:space="preserve"> missense, nonsense and splice-site mutations. </w:t>
            </w:r>
          </w:p>
          <w:p w14:paraId="75A56497" w14:textId="55975266" w:rsidR="00706F40" w:rsidRPr="00106549" w:rsidRDefault="00706F40" w:rsidP="001263DD">
            <w:pPr>
              <w:pStyle w:val="TableText0"/>
            </w:pPr>
            <w:r w:rsidRPr="00106549">
              <w:t>Nucleotide insertions or deletions result in frame-shift mutations.</w:t>
            </w:r>
          </w:p>
        </w:tc>
      </w:tr>
      <w:tr w:rsidR="00A01767" w14:paraId="6AFF4ED5" w14:textId="77777777" w:rsidTr="001263DD">
        <w:trPr>
          <w:trHeight w:val="794"/>
        </w:trPr>
        <w:tc>
          <w:tcPr>
            <w:tcW w:w="9061" w:type="dxa"/>
            <w:vAlign w:val="center"/>
          </w:tcPr>
          <w:p w14:paraId="43DD9E76" w14:textId="77777777" w:rsidR="00774DAB" w:rsidRDefault="00A01767" w:rsidP="001263DD">
            <w:pPr>
              <w:pStyle w:val="TableText0"/>
            </w:pPr>
            <w:r w:rsidRPr="00106549">
              <w:t xml:space="preserve">(c) Chromosome structure mutations — duplication, deletion, inversion and translocation. </w:t>
            </w:r>
          </w:p>
          <w:p w14:paraId="7C4B2CB6" w14:textId="5306B86A" w:rsidR="00A01767" w:rsidRPr="00106549" w:rsidRDefault="00A01767" w:rsidP="001263DD">
            <w:pPr>
              <w:pStyle w:val="TableText0"/>
            </w:pPr>
            <w:r w:rsidRPr="00106549">
              <w:t>The substantial changes in chromosome mutations often make them lethal.</w:t>
            </w:r>
          </w:p>
        </w:tc>
      </w:tr>
      <w:tr w:rsidR="0055448E" w14:paraId="3BBEE496" w14:textId="77777777" w:rsidTr="001263DD">
        <w:tc>
          <w:tcPr>
            <w:tcW w:w="9061" w:type="dxa"/>
            <w:shd w:val="clear" w:color="auto" w:fill="BFBFBF" w:themeFill="background1" w:themeFillShade="BF"/>
          </w:tcPr>
          <w:p w14:paraId="33C58653" w14:textId="791CC9C9" w:rsidR="0055448E" w:rsidRDefault="00924124" w:rsidP="001263DD">
            <w:pPr>
              <w:pStyle w:val="Heading5"/>
            </w:pPr>
            <w:r>
              <w:t>5</w:t>
            </w:r>
            <w:r>
              <w:tab/>
              <w:t>Human genomics</w:t>
            </w:r>
          </w:p>
        </w:tc>
      </w:tr>
      <w:tr w:rsidR="0055448E" w14:paraId="2AA65C92" w14:textId="77777777" w:rsidTr="001263DD">
        <w:trPr>
          <w:trHeight w:val="1154"/>
        </w:trPr>
        <w:tc>
          <w:tcPr>
            <w:tcW w:w="9061" w:type="dxa"/>
            <w:vAlign w:val="center"/>
          </w:tcPr>
          <w:p w14:paraId="2168EDEB" w14:textId="77777777" w:rsidR="00106549" w:rsidRPr="00106549" w:rsidRDefault="00924124" w:rsidP="001263DD">
            <w:pPr>
              <w:pStyle w:val="TableText0"/>
            </w:pPr>
            <w:r w:rsidRPr="00106549">
              <w:t xml:space="preserve">(a) The genome of an organism is its entire hereditary information encoded in DNA. </w:t>
            </w:r>
          </w:p>
          <w:p w14:paraId="6C27585D" w14:textId="77777777" w:rsidR="00106549" w:rsidRPr="00106549" w:rsidRDefault="00924124" w:rsidP="001263DD">
            <w:pPr>
              <w:pStyle w:val="TableText0"/>
            </w:pPr>
            <w:r w:rsidRPr="00106549">
              <w:t xml:space="preserve">A genome is made up of genes and other DNA sequences that do not code for proteins. </w:t>
            </w:r>
          </w:p>
          <w:p w14:paraId="75B48D87" w14:textId="3B374FCE" w:rsidR="00F03D94" w:rsidRPr="00106549" w:rsidRDefault="00924124" w:rsidP="001263DD">
            <w:pPr>
              <w:pStyle w:val="TableText0"/>
            </w:pPr>
            <w:r w:rsidRPr="00106549">
              <w:t>In genomic sequencing the sequence of nucleotide bases can be determined for individual genes and entire genomes.</w:t>
            </w:r>
          </w:p>
        </w:tc>
      </w:tr>
      <w:tr w:rsidR="00A01767" w14:paraId="5623F904" w14:textId="77777777" w:rsidTr="001263DD">
        <w:trPr>
          <w:trHeight w:val="802"/>
        </w:trPr>
        <w:tc>
          <w:tcPr>
            <w:tcW w:w="9061" w:type="dxa"/>
            <w:vAlign w:val="center"/>
          </w:tcPr>
          <w:p w14:paraId="10E00BA7" w14:textId="77777777" w:rsidR="00106549" w:rsidRPr="00106549" w:rsidRDefault="00A01767" w:rsidP="001263DD">
            <w:pPr>
              <w:pStyle w:val="TableText0"/>
            </w:pPr>
            <w:r w:rsidRPr="00106549">
              <w:t xml:space="preserve">(b) An individual’s genome can be analysed to predict the likelihood of developing certain diseases. </w:t>
            </w:r>
          </w:p>
          <w:p w14:paraId="6DF7CA97" w14:textId="356F7B75" w:rsidR="00A01767" w:rsidRPr="00106549" w:rsidRDefault="00A01767" w:rsidP="001263DD">
            <w:pPr>
              <w:pStyle w:val="TableText0"/>
            </w:pPr>
            <w:r w:rsidRPr="00106549">
              <w:t>Pharmacogenetics and personalised medicine.</w:t>
            </w:r>
          </w:p>
        </w:tc>
      </w:tr>
    </w:tbl>
    <w:p w14:paraId="3B1E1A0E" w14:textId="1E62B000" w:rsidR="001263DD" w:rsidRDefault="001263DD"/>
    <w:p w14:paraId="4B06A533" w14:textId="77777777" w:rsidR="001263DD" w:rsidRDefault="001263DD">
      <w:pPr>
        <w:tabs>
          <w:tab w:val="clear" w:pos="284"/>
          <w:tab w:val="clear" w:pos="567"/>
        </w:tabs>
        <w:spacing w:line="240" w:lineRule="auto"/>
      </w:pPr>
      <w:r>
        <w:br w:type="page"/>
      </w:r>
    </w:p>
    <w:tbl>
      <w:tblPr>
        <w:tblStyle w:val="TableGrid"/>
        <w:tblpPr w:leftFromText="180" w:rightFromText="180" w:vertAnchor="text" w:horzAnchor="margin" w:tblpY="110"/>
        <w:tblW w:w="0" w:type="auto"/>
        <w:tblLook w:val="04A0" w:firstRow="1" w:lastRow="0" w:firstColumn="1" w:lastColumn="0" w:noHBand="0" w:noVBand="1"/>
      </w:tblPr>
      <w:tblGrid>
        <w:gridCol w:w="9061"/>
      </w:tblGrid>
      <w:tr w:rsidR="001263DD" w14:paraId="3BD74749" w14:textId="77777777" w:rsidTr="001263DD">
        <w:trPr>
          <w:trHeight w:val="454"/>
        </w:trPr>
        <w:tc>
          <w:tcPr>
            <w:tcW w:w="9061" w:type="dxa"/>
            <w:shd w:val="clear" w:color="auto" w:fill="BFBFBF" w:themeFill="background1" w:themeFillShade="BF"/>
          </w:tcPr>
          <w:p w14:paraId="72157285" w14:textId="38BC984C" w:rsidR="001263DD" w:rsidRPr="001263DD" w:rsidRDefault="001263DD" w:rsidP="00465F87">
            <w:pPr>
              <w:pStyle w:val="Heading4"/>
            </w:pPr>
            <w:r w:rsidRPr="001263DD">
              <w:lastRenderedPageBreak/>
              <w:t>Human cells</w:t>
            </w:r>
          </w:p>
        </w:tc>
      </w:tr>
      <w:tr w:rsidR="0055448E" w14:paraId="606BFF01" w14:textId="77777777" w:rsidTr="001263DD">
        <w:trPr>
          <w:trHeight w:val="397"/>
        </w:trPr>
        <w:tc>
          <w:tcPr>
            <w:tcW w:w="9061" w:type="dxa"/>
            <w:shd w:val="clear" w:color="auto" w:fill="BFBFBF" w:themeFill="background1" w:themeFillShade="BF"/>
          </w:tcPr>
          <w:p w14:paraId="761A0CDA" w14:textId="4042BAFE" w:rsidR="0055448E" w:rsidRDefault="00924124" w:rsidP="001263DD">
            <w:pPr>
              <w:pStyle w:val="Heading5"/>
            </w:pPr>
            <w:r>
              <w:t>6</w:t>
            </w:r>
            <w:r>
              <w:tab/>
              <w:t>Metabolic pathways</w:t>
            </w:r>
          </w:p>
        </w:tc>
      </w:tr>
      <w:tr w:rsidR="0055448E" w14:paraId="7FC46977" w14:textId="77777777" w:rsidTr="001263DD">
        <w:trPr>
          <w:trHeight w:val="964"/>
        </w:trPr>
        <w:tc>
          <w:tcPr>
            <w:tcW w:w="9061" w:type="dxa"/>
            <w:shd w:val="clear" w:color="auto" w:fill="FFFFFF" w:themeFill="background1"/>
            <w:vAlign w:val="center"/>
          </w:tcPr>
          <w:p w14:paraId="5D0DA59A" w14:textId="77777777" w:rsidR="00106549" w:rsidRDefault="00924124" w:rsidP="001263DD">
            <w:pPr>
              <w:pStyle w:val="TableText0"/>
            </w:pPr>
            <w:r>
              <w:t xml:space="preserve">(a) Metabolic pathways are integrated and controlled pathways of enzyme-catalysed reactions within a cell. </w:t>
            </w:r>
          </w:p>
          <w:p w14:paraId="341C8B72" w14:textId="77777777" w:rsidR="00106549" w:rsidRDefault="00924124" w:rsidP="001263DD">
            <w:pPr>
              <w:pStyle w:val="TableText0"/>
            </w:pPr>
            <w:r>
              <w:t>Metabolic pathways can have reversible steps, irreversibl</w:t>
            </w:r>
            <w:r w:rsidR="00106549">
              <w:t>e steps and alternative routes.</w:t>
            </w:r>
          </w:p>
          <w:p w14:paraId="527C25D6" w14:textId="3BFB9EAF" w:rsidR="00F03D94" w:rsidRDefault="00924124" w:rsidP="001263DD">
            <w:pPr>
              <w:pStyle w:val="TableText0"/>
            </w:pPr>
            <w:r>
              <w:t>Reactions within metabolic pathways can be anabolic or catabolic. Anabolic reactions build up large molecules from small molecules and require energy. Catabolic reactions break down large molecules into smaller molecules and release energy.</w:t>
            </w:r>
          </w:p>
        </w:tc>
      </w:tr>
      <w:tr w:rsidR="00A01767" w14:paraId="430C5891" w14:textId="77777777" w:rsidTr="001263DD">
        <w:trPr>
          <w:trHeight w:val="1984"/>
        </w:trPr>
        <w:tc>
          <w:tcPr>
            <w:tcW w:w="9061" w:type="dxa"/>
            <w:shd w:val="clear" w:color="auto" w:fill="FFFFFF" w:themeFill="background1"/>
            <w:vAlign w:val="center"/>
          </w:tcPr>
          <w:p w14:paraId="4CC6F903" w14:textId="77777777" w:rsidR="001263DD" w:rsidRPr="001263DD" w:rsidRDefault="00A01767" w:rsidP="001263DD">
            <w:pPr>
              <w:pStyle w:val="TableText0"/>
            </w:pPr>
            <w:r w:rsidRPr="001263DD">
              <w:t xml:space="preserve">(b) Metabolic pathways are controlled by the presence or absence of particular enzymes and the regulation of the rate of reaction of key enzymes. </w:t>
            </w:r>
          </w:p>
          <w:p w14:paraId="1651AAF8" w14:textId="77777777" w:rsidR="001263DD" w:rsidRPr="001263DD" w:rsidRDefault="00A01767" w:rsidP="001263DD">
            <w:pPr>
              <w:pStyle w:val="TableText0"/>
            </w:pPr>
            <w:r w:rsidRPr="001263DD">
              <w:t xml:space="preserve">Induced fit and the role of the active site of an enzyme in affecting activation energy and the affinity of the substrate and products for the active site. </w:t>
            </w:r>
          </w:p>
          <w:p w14:paraId="6DB4AA52" w14:textId="77777777" w:rsidR="001263DD" w:rsidRPr="001263DD" w:rsidRDefault="00A01767" w:rsidP="001263DD">
            <w:pPr>
              <w:pStyle w:val="TableText0"/>
            </w:pPr>
            <w:r w:rsidRPr="001263DD">
              <w:t xml:space="preserve">The effects of substrate and product concentration on the direction and rate of enzyme reactions. </w:t>
            </w:r>
          </w:p>
          <w:p w14:paraId="34232342" w14:textId="36802914" w:rsidR="00A01767" w:rsidRDefault="00A01767" w:rsidP="001263DD">
            <w:pPr>
              <w:pStyle w:val="TableText0"/>
            </w:pPr>
            <w:r w:rsidRPr="001263DD">
              <w:t>Control of metabolic pathways through competitive, non-competitive and feedback inhibition of enzymes.</w:t>
            </w:r>
          </w:p>
        </w:tc>
      </w:tr>
      <w:tr w:rsidR="00924124" w14:paraId="602C65C4" w14:textId="77777777" w:rsidTr="001263DD">
        <w:tc>
          <w:tcPr>
            <w:tcW w:w="9061" w:type="dxa"/>
            <w:shd w:val="clear" w:color="auto" w:fill="BFBFBF" w:themeFill="background1" w:themeFillShade="BF"/>
          </w:tcPr>
          <w:p w14:paraId="227AE83E" w14:textId="1E276E9B" w:rsidR="00924124" w:rsidRDefault="00924124" w:rsidP="001263DD">
            <w:pPr>
              <w:pStyle w:val="Heading5"/>
            </w:pPr>
            <w:r>
              <w:t>7</w:t>
            </w:r>
            <w:r>
              <w:tab/>
              <w:t>Cellular respiration</w:t>
            </w:r>
          </w:p>
        </w:tc>
      </w:tr>
      <w:tr w:rsidR="00924124" w14:paraId="1FE5A697" w14:textId="77777777" w:rsidTr="001263DD">
        <w:trPr>
          <w:trHeight w:val="3627"/>
        </w:trPr>
        <w:tc>
          <w:tcPr>
            <w:tcW w:w="9061" w:type="dxa"/>
            <w:shd w:val="clear" w:color="auto" w:fill="FFFFFF" w:themeFill="background1"/>
            <w:vAlign w:val="center"/>
          </w:tcPr>
          <w:p w14:paraId="39DA678A" w14:textId="77777777" w:rsidR="001263DD" w:rsidRPr="001263DD" w:rsidRDefault="00924124" w:rsidP="001263DD">
            <w:pPr>
              <w:pStyle w:val="TableText0"/>
            </w:pPr>
            <w:r w:rsidRPr="001263DD">
              <w:t xml:space="preserve">(a) Metabolic pathways of cellular respiration. </w:t>
            </w:r>
          </w:p>
          <w:p w14:paraId="1E536E18" w14:textId="77777777" w:rsidR="001263DD" w:rsidRPr="001263DD" w:rsidRDefault="00924124" w:rsidP="001263DD">
            <w:pPr>
              <w:pStyle w:val="TableText0"/>
            </w:pPr>
            <w:r w:rsidRPr="001263DD">
              <w:t xml:space="preserve">Glycolysis is the breakdown of glucose to pyruvate in the cytoplasm. </w:t>
            </w:r>
          </w:p>
          <w:p w14:paraId="0DFF9D2B" w14:textId="77777777" w:rsidR="001263DD" w:rsidRPr="001263DD" w:rsidRDefault="00924124" w:rsidP="001263DD">
            <w:pPr>
              <w:pStyle w:val="TableText0"/>
              <w:rPr>
                <w:spacing w:val="-2"/>
              </w:rPr>
            </w:pPr>
            <w:r w:rsidRPr="001263DD">
              <w:rPr>
                <w:spacing w:val="-2"/>
              </w:rPr>
              <w:t xml:space="preserve">ATP is required for the phosphorylation of glucose and intermediates during the energy investment phase of glycolysis. This leads to the generation of more ATP during the energy pay-off stage and results in a net gain of ATP. In aerobic conditions pyruvate is broken down to an acetyl group that combines with coenzyme A forming acetyl coenzyme A. </w:t>
            </w:r>
          </w:p>
          <w:p w14:paraId="3E2E8EB8" w14:textId="02A75BE6" w:rsidR="001263DD" w:rsidRPr="001263DD" w:rsidRDefault="00924124" w:rsidP="001263DD">
            <w:pPr>
              <w:pStyle w:val="TableText0"/>
            </w:pPr>
            <w:r w:rsidRPr="001263DD">
              <w:t>In the citric acid cycle the acetyl group from acetyl coenzyme A combines with oxaloacetate to form citrate. During a series of enzyme</w:t>
            </w:r>
            <w:r w:rsidR="00B34A46" w:rsidRPr="001263DD">
              <w:t>-</w:t>
            </w:r>
            <w:r w:rsidRPr="001263DD">
              <w:t xml:space="preserve">controlled steps, citrate is gradually converted back into oxaloacetate which results in the generation of ATP and release of carbon dioxide. </w:t>
            </w:r>
          </w:p>
          <w:p w14:paraId="5089F15C" w14:textId="77777777" w:rsidR="001263DD" w:rsidRPr="001263DD" w:rsidRDefault="00924124" w:rsidP="001263DD">
            <w:pPr>
              <w:pStyle w:val="TableText0"/>
            </w:pPr>
            <w:r w:rsidRPr="001263DD">
              <w:t xml:space="preserve">The citric acid cycle occurs in the matrix of the mitochondria. </w:t>
            </w:r>
          </w:p>
          <w:p w14:paraId="0FA99C1E" w14:textId="6CE242B0" w:rsidR="001263DD" w:rsidRPr="001263DD" w:rsidRDefault="00924124" w:rsidP="001263DD">
            <w:pPr>
              <w:pStyle w:val="TableText0"/>
            </w:pPr>
            <w:r w:rsidRPr="001263DD">
              <w:t>Dehydrogenase enzymes remove hydrogen ions and electrons and pass them to the coenzyme NAD, forming NADH. This occurs in both glycolysis and the citric acid cycle.</w:t>
            </w:r>
          </w:p>
          <w:p w14:paraId="3D772C27" w14:textId="3228050A" w:rsidR="00B34A46" w:rsidRDefault="00924124" w:rsidP="001263DD">
            <w:pPr>
              <w:pStyle w:val="TableText0"/>
            </w:pPr>
            <w:r w:rsidRPr="001263DD">
              <w:t>The hydrogen ions and electrons from NADH are passed to the electron transport chain on the inner mitochondrial membrane.</w:t>
            </w:r>
          </w:p>
        </w:tc>
      </w:tr>
    </w:tbl>
    <w:p w14:paraId="78C3CC3B" w14:textId="7CA76B0D" w:rsidR="005112EC" w:rsidRDefault="005112EC"/>
    <w:p w14:paraId="3DC2D8AB" w14:textId="77777777" w:rsidR="005112EC" w:rsidRDefault="005112EC">
      <w:pPr>
        <w:tabs>
          <w:tab w:val="clear" w:pos="284"/>
          <w:tab w:val="clear" w:pos="567"/>
        </w:tabs>
        <w:spacing w:line="240" w:lineRule="auto"/>
      </w:pPr>
      <w:r>
        <w:br w:type="page"/>
      </w:r>
    </w:p>
    <w:tbl>
      <w:tblPr>
        <w:tblStyle w:val="TableGrid"/>
        <w:tblpPr w:leftFromText="180" w:rightFromText="180" w:vertAnchor="text" w:horzAnchor="margin" w:tblpY="110"/>
        <w:tblW w:w="0" w:type="auto"/>
        <w:tblLook w:val="04A0" w:firstRow="1" w:lastRow="0" w:firstColumn="1" w:lastColumn="0" w:noHBand="0" w:noVBand="1"/>
      </w:tblPr>
      <w:tblGrid>
        <w:gridCol w:w="9061"/>
      </w:tblGrid>
      <w:tr w:rsidR="005112EC" w14:paraId="1036EBFC" w14:textId="77777777" w:rsidTr="008C63D3">
        <w:trPr>
          <w:trHeight w:val="448"/>
        </w:trPr>
        <w:tc>
          <w:tcPr>
            <w:tcW w:w="9061" w:type="dxa"/>
            <w:shd w:val="clear" w:color="auto" w:fill="BFBFBF" w:themeFill="background1" w:themeFillShade="BF"/>
          </w:tcPr>
          <w:p w14:paraId="29DFF7EC" w14:textId="00666F27" w:rsidR="005112EC" w:rsidRPr="008C63D3" w:rsidRDefault="005112EC" w:rsidP="00465F87">
            <w:pPr>
              <w:pStyle w:val="Heading4"/>
            </w:pPr>
            <w:r w:rsidRPr="008C63D3">
              <w:lastRenderedPageBreak/>
              <w:t>Human cells</w:t>
            </w:r>
          </w:p>
        </w:tc>
      </w:tr>
      <w:tr w:rsidR="005112EC" w14:paraId="7C6C4321" w14:textId="77777777" w:rsidTr="008C63D3">
        <w:trPr>
          <w:trHeight w:val="420"/>
        </w:trPr>
        <w:tc>
          <w:tcPr>
            <w:tcW w:w="9061" w:type="dxa"/>
            <w:shd w:val="clear" w:color="auto" w:fill="BFBFBF" w:themeFill="background1" w:themeFillShade="BF"/>
          </w:tcPr>
          <w:p w14:paraId="7C91B225" w14:textId="60737AC3" w:rsidR="005112EC" w:rsidRDefault="005112EC" w:rsidP="008C63D3">
            <w:pPr>
              <w:pStyle w:val="Heading5"/>
            </w:pPr>
            <w:r>
              <w:t>7</w:t>
            </w:r>
            <w:r>
              <w:tab/>
              <w:t>Cellular respiration</w:t>
            </w:r>
          </w:p>
        </w:tc>
      </w:tr>
      <w:tr w:rsidR="00A01767" w14:paraId="10E2A305" w14:textId="77777777" w:rsidTr="008C63D3">
        <w:trPr>
          <w:trHeight w:val="1711"/>
        </w:trPr>
        <w:tc>
          <w:tcPr>
            <w:tcW w:w="9061" w:type="dxa"/>
            <w:shd w:val="clear" w:color="auto" w:fill="FFFFFF" w:themeFill="background1"/>
            <w:vAlign w:val="center"/>
          </w:tcPr>
          <w:p w14:paraId="6C391E8E" w14:textId="77777777" w:rsidR="005112EC" w:rsidRDefault="00A01767" w:rsidP="008C63D3">
            <w:pPr>
              <w:pStyle w:val="TableText0"/>
            </w:pPr>
            <w:r>
              <w:t xml:space="preserve">(b) ATP synthesis — electrons are passed along the electron transport chain releasing energy. </w:t>
            </w:r>
          </w:p>
          <w:p w14:paraId="4D0E7D15" w14:textId="77777777" w:rsidR="005112EC" w:rsidRDefault="00A01767" w:rsidP="008C63D3">
            <w:pPr>
              <w:pStyle w:val="TableText0"/>
            </w:pPr>
            <w:r>
              <w:t>This energy allows hydrogen ions to be pumped across the inner mitochondrial membrane. The flow of these ions back through the membrane protein</w:t>
            </w:r>
            <w:r w:rsidR="005112EC">
              <w:t xml:space="preserve"> ATP synthase</w:t>
            </w:r>
            <w:r>
              <w:t xml:space="preserve"> results in the production of ATP. </w:t>
            </w:r>
          </w:p>
          <w:p w14:paraId="5E9EE5CC" w14:textId="4659C730" w:rsidR="00A01767" w:rsidRDefault="00A01767" w:rsidP="008C63D3">
            <w:pPr>
              <w:pStyle w:val="TableText0"/>
            </w:pPr>
            <w:r>
              <w:t>Finally, hydrogen ions and electrons combine with oxygen to form water.</w:t>
            </w:r>
          </w:p>
        </w:tc>
      </w:tr>
      <w:tr w:rsidR="00A01767" w14:paraId="39003E6C" w14:textId="77777777" w:rsidTr="008C63D3">
        <w:trPr>
          <w:trHeight w:val="510"/>
        </w:trPr>
        <w:tc>
          <w:tcPr>
            <w:tcW w:w="9061" w:type="dxa"/>
            <w:shd w:val="clear" w:color="auto" w:fill="FFFFFF" w:themeFill="background1"/>
            <w:vAlign w:val="center"/>
          </w:tcPr>
          <w:p w14:paraId="71111FDC" w14:textId="24CF7AB0" w:rsidR="00A01767" w:rsidRDefault="00A01767" w:rsidP="00C731FA">
            <w:pPr>
              <w:pStyle w:val="TableText0"/>
            </w:pPr>
            <w:r>
              <w:t xml:space="preserve">(c) The role of ATP in the transfer of </w:t>
            </w:r>
            <w:r w:rsidRPr="005112EC">
              <w:t>energy</w:t>
            </w:r>
            <w:r>
              <w:t>.</w:t>
            </w:r>
          </w:p>
        </w:tc>
      </w:tr>
      <w:tr w:rsidR="00924124" w14:paraId="5EDB2324" w14:textId="77777777" w:rsidTr="008C63D3">
        <w:tc>
          <w:tcPr>
            <w:tcW w:w="9061" w:type="dxa"/>
            <w:shd w:val="clear" w:color="auto" w:fill="BFBFBF" w:themeFill="background1" w:themeFillShade="BF"/>
          </w:tcPr>
          <w:p w14:paraId="39C1E781" w14:textId="5E349893" w:rsidR="00924124" w:rsidRDefault="00924124" w:rsidP="008C63D3">
            <w:pPr>
              <w:pStyle w:val="Heading5"/>
            </w:pPr>
            <w:r>
              <w:t>8</w:t>
            </w:r>
            <w:r>
              <w:tab/>
              <w:t>Energy systems in muscle cells</w:t>
            </w:r>
          </w:p>
        </w:tc>
      </w:tr>
      <w:tr w:rsidR="00924124" w14:paraId="711C4349" w14:textId="77777777" w:rsidTr="008C63D3">
        <w:trPr>
          <w:trHeight w:val="2717"/>
        </w:trPr>
        <w:tc>
          <w:tcPr>
            <w:tcW w:w="9061" w:type="dxa"/>
            <w:shd w:val="clear" w:color="auto" w:fill="FFFFFF" w:themeFill="background1"/>
          </w:tcPr>
          <w:p w14:paraId="00F9D1CA" w14:textId="3BFEC139" w:rsidR="00E01659" w:rsidRPr="00691AA6" w:rsidRDefault="00924124" w:rsidP="00C731FA">
            <w:pPr>
              <w:pStyle w:val="TableText0"/>
            </w:pPr>
            <w:r w:rsidRPr="00691AA6">
              <w:t>(a) Lactate metabolism</w:t>
            </w:r>
          </w:p>
          <w:p w14:paraId="2809E675" w14:textId="22C88096" w:rsidR="00924124" w:rsidRPr="008C63D3" w:rsidRDefault="00924124" w:rsidP="00C731FA">
            <w:pPr>
              <w:pStyle w:val="TableText0"/>
            </w:pPr>
            <w:r w:rsidRPr="008C63D3">
              <w:t>During vigorous exercise, the muscle cells do not get sufficient oxygen to support the electron transport chain. Under these conditions, pyruvate is converted to lactate. This conversion involves the transfer of hydrogen from the NADH produced during glycolysis to pyruvate in order to produce lactate. This regenerates the NAD needed to maintain ATP production through glycolysis.</w:t>
            </w:r>
          </w:p>
          <w:p w14:paraId="58B9F5EC" w14:textId="1A283EE8" w:rsidR="00D00271" w:rsidRPr="008C63D3" w:rsidRDefault="00924124" w:rsidP="00C731FA">
            <w:pPr>
              <w:pStyle w:val="TableText0"/>
            </w:pPr>
            <w:r w:rsidRPr="008C63D3">
              <w:t>Lactate accumulates and muscle fatigue occurs. The oxygen debt is repaid when exercise is complete. This allows respiration to provide the energy to convert lactate back to pyruvate and glucose in the liver.</w:t>
            </w:r>
          </w:p>
        </w:tc>
      </w:tr>
      <w:tr w:rsidR="00A01767" w14:paraId="1AA4D2AD" w14:textId="77777777" w:rsidTr="008C63D3">
        <w:trPr>
          <w:trHeight w:val="1928"/>
        </w:trPr>
        <w:tc>
          <w:tcPr>
            <w:tcW w:w="9061" w:type="dxa"/>
            <w:shd w:val="clear" w:color="auto" w:fill="FFFFFF" w:themeFill="background1"/>
          </w:tcPr>
          <w:p w14:paraId="2EBF0082" w14:textId="349142C1" w:rsidR="00E01659" w:rsidRPr="00691AA6" w:rsidRDefault="00A01767" w:rsidP="00C731FA">
            <w:pPr>
              <w:pStyle w:val="TableText0"/>
            </w:pPr>
            <w:r w:rsidRPr="00691AA6">
              <w:t>(b) Types of skeletal muscle fibres</w:t>
            </w:r>
          </w:p>
          <w:p w14:paraId="11245107" w14:textId="323F8F79" w:rsidR="008C63D3" w:rsidRDefault="00A01767" w:rsidP="00C731FA">
            <w:pPr>
              <w:pStyle w:val="TableText0"/>
            </w:pPr>
            <w:r>
              <w:t xml:space="preserve">Slow-twitch muscle fibres contract relatively slowly, but can sustain contractions for longer. They are useful for endurance activities such as long-distance running, cycling or cross-country skiing. </w:t>
            </w:r>
          </w:p>
          <w:p w14:paraId="4C6E017D" w14:textId="294FCA72" w:rsidR="008C63D3" w:rsidRDefault="00A01767" w:rsidP="00C731FA">
            <w:pPr>
              <w:pStyle w:val="TableText0"/>
            </w:pPr>
            <w:r>
              <w:t xml:space="preserve">Fast-twitch muscle fibres contract relatively quickly, over short periods. They are useful for activities such as sprinting or weightlifting. </w:t>
            </w:r>
          </w:p>
          <w:p w14:paraId="1440F287" w14:textId="51C40923" w:rsidR="008C63D3" w:rsidRDefault="00A01767" w:rsidP="00C731FA">
            <w:pPr>
              <w:pStyle w:val="TableText0"/>
            </w:pPr>
            <w:r>
              <w:t>Most human muscle tissue contains a mixture of both slow-</w:t>
            </w:r>
            <w:r w:rsidR="00154E13">
              <w:t xml:space="preserve"> </w:t>
            </w:r>
            <w:r>
              <w:t>and fast-twitch muscle fibres. Athletes show distinct patterns of muscle fibres that reflect their sporting activities.</w:t>
            </w:r>
          </w:p>
        </w:tc>
      </w:tr>
    </w:tbl>
    <w:p w14:paraId="085D1F16" w14:textId="6154C6EA" w:rsidR="00197683" w:rsidRDefault="00197683" w:rsidP="00197683">
      <w:pPr>
        <w:rPr>
          <w:rFonts w:cs="Arial"/>
          <w:kern w:val="28"/>
          <w:sz w:val="28"/>
          <w:szCs w:val="28"/>
          <w:lang w:eastAsia="en-GB"/>
        </w:rPr>
      </w:pPr>
      <w:r>
        <w:br w:type="page"/>
      </w:r>
    </w:p>
    <w:tbl>
      <w:tblPr>
        <w:tblStyle w:val="TableGrid"/>
        <w:tblW w:w="0" w:type="auto"/>
        <w:tblLook w:val="04A0" w:firstRow="1" w:lastRow="0" w:firstColumn="1" w:lastColumn="0" w:noHBand="0" w:noVBand="1"/>
      </w:tblPr>
      <w:tblGrid>
        <w:gridCol w:w="9061"/>
      </w:tblGrid>
      <w:tr w:rsidR="008C63D3" w14:paraId="55A331AC" w14:textId="77777777" w:rsidTr="00026BE5">
        <w:tc>
          <w:tcPr>
            <w:tcW w:w="9061" w:type="dxa"/>
            <w:shd w:val="clear" w:color="auto" w:fill="BFBFBF" w:themeFill="background1" w:themeFillShade="BF"/>
          </w:tcPr>
          <w:p w14:paraId="11571A93" w14:textId="5F975F77" w:rsidR="008C63D3" w:rsidRPr="00026BE5" w:rsidRDefault="008C63D3" w:rsidP="00465F87">
            <w:pPr>
              <w:pStyle w:val="Heading4"/>
            </w:pPr>
            <w:r>
              <w:lastRenderedPageBreak/>
              <w:t>Physiology and health</w:t>
            </w:r>
          </w:p>
        </w:tc>
      </w:tr>
      <w:tr w:rsidR="00026BE5" w14:paraId="551688FC" w14:textId="77777777" w:rsidTr="00026BE5">
        <w:tc>
          <w:tcPr>
            <w:tcW w:w="9061" w:type="dxa"/>
            <w:shd w:val="clear" w:color="auto" w:fill="BFBFBF" w:themeFill="background1" w:themeFillShade="BF"/>
          </w:tcPr>
          <w:p w14:paraId="4612AA28" w14:textId="29E25D7A" w:rsidR="00026BE5" w:rsidRDefault="00026BE5" w:rsidP="00026BE5">
            <w:pPr>
              <w:pStyle w:val="Heading5"/>
            </w:pPr>
            <w:r w:rsidRPr="00026BE5">
              <w:t>1</w:t>
            </w:r>
            <w:r w:rsidRPr="00026BE5">
              <w:tab/>
              <w:t>Gamete production and fertilisation</w:t>
            </w:r>
          </w:p>
        </w:tc>
      </w:tr>
      <w:tr w:rsidR="00026BE5" w14:paraId="6C9CEDD4" w14:textId="77777777" w:rsidTr="008C63D3">
        <w:trPr>
          <w:trHeight w:val="1020"/>
        </w:trPr>
        <w:tc>
          <w:tcPr>
            <w:tcW w:w="9061" w:type="dxa"/>
            <w:tcBorders>
              <w:bottom w:val="single" w:sz="4" w:space="0" w:color="auto"/>
            </w:tcBorders>
            <w:vAlign w:val="center"/>
          </w:tcPr>
          <w:p w14:paraId="243146E2" w14:textId="40315950" w:rsidR="008C63D3" w:rsidRPr="008C63D3" w:rsidRDefault="00026BE5" w:rsidP="00C731FA">
            <w:pPr>
              <w:pStyle w:val="TableText0"/>
            </w:pPr>
            <w:r w:rsidRPr="008C63D3">
              <w:t>(a) Gamete production in the testes</w:t>
            </w:r>
          </w:p>
          <w:p w14:paraId="5C921E30" w14:textId="7AEE549F" w:rsidR="00D00271" w:rsidRPr="008C63D3" w:rsidRDefault="00026BE5" w:rsidP="00C731FA">
            <w:pPr>
              <w:pStyle w:val="TableText0"/>
            </w:pPr>
            <w:r w:rsidRPr="008C63D3">
              <w:t>Testes produce sperm in the seminiferous tubules and testosterone in the interstitial cells. The prostate gland and seminal vesicles secrete fluids that maintain the mobility and viability of the sperm.</w:t>
            </w:r>
          </w:p>
        </w:tc>
      </w:tr>
      <w:tr w:rsidR="00A01767" w14:paraId="520A2C40" w14:textId="77777777" w:rsidTr="008C63D3">
        <w:trPr>
          <w:trHeight w:val="1077"/>
        </w:trPr>
        <w:tc>
          <w:tcPr>
            <w:tcW w:w="9061" w:type="dxa"/>
            <w:tcBorders>
              <w:bottom w:val="single" w:sz="4" w:space="0" w:color="auto"/>
            </w:tcBorders>
            <w:vAlign w:val="center"/>
          </w:tcPr>
          <w:p w14:paraId="6C67DEA9" w14:textId="74C8D67B" w:rsidR="008C63D3" w:rsidRPr="008C63D3" w:rsidRDefault="00A01767" w:rsidP="00C731FA">
            <w:pPr>
              <w:pStyle w:val="TableText0"/>
            </w:pPr>
            <w:r w:rsidRPr="008C63D3">
              <w:t>(b) Gamete production in the ovaries</w:t>
            </w:r>
          </w:p>
          <w:p w14:paraId="290C2592" w14:textId="04CA7788" w:rsidR="00A01767" w:rsidRPr="008C63D3" w:rsidRDefault="00A01767" w:rsidP="00C731FA">
            <w:pPr>
              <w:pStyle w:val="TableText0"/>
            </w:pPr>
            <w:r w:rsidRPr="008C63D3">
              <w:t>The ovaries contain immature ova in various stages of development. Each ovum is surrounded by a follicle that protects the developing ovum and secretes hormones.</w:t>
            </w:r>
          </w:p>
        </w:tc>
      </w:tr>
      <w:tr w:rsidR="00A01767" w14:paraId="65DA1A70" w14:textId="77777777" w:rsidTr="008C63D3">
        <w:trPr>
          <w:trHeight w:val="964"/>
        </w:trPr>
        <w:tc>
          <w:tcPr>
            <w:tcW w:w="9061" w:type="dxa"/>
            <w:vAlign w:val="center"/>
          </w:tcPr>
          <w:p w14:paraId="5238A497" w14:textId="6FEA7AF4" w:rsidR="008C63D3" w:rsidRPr="008C63D3" w:rsidRDefault="00A01767" w:rsidP="00C731FA">
            <w:pPr>
              <w:pStyle w:val="TableText0"/>
            </w:pPr>
            <w:r w:rsidRPr="008C63D3">
              <w:t>(c) Fertilisation</w:t>
            </w:r>
          </w:p>
          <w:p w14:paraId="0C02E364" w14:textId="12A5295D" w:rsidR="00A01767" w:rsidRPr="008C63D3" w:rsidRDefault="00A01767" w:rsidP="00C731FA">
            <w:pPr>
              <w:pStyle w:val="TableText0"/>
            </w:pPr>
            <w:r w:rsidRPr="008C63D3">
              <w:t>Mature ova are released into the oviduct where they may be fertilised by sperm to form a zygote.</w:t>
            </w:r>
          </w:p>
        </w:tc>
      </w:tr>
      <w:tr w:rsidR="00026BE5" w14:paraId="118161A7" w14:textId="77777777" w:rsidTr="00026BE5">
        <w:tc>
          <w:tcPr>
            <w:tcW w:w="9061" w:type="dxa"/>
            <w:shd w:val="clear" w:color="auto" w:fill="BFBFBF" w:themeFill="background1" w:themeFillShade="BF"/>
          </w:tcPr>
          <w:p w14:paraId="5B5CC86A" w14:textId="3A3F2353" w:rsidR="00026BE5" w:rsidRDefault="00026BE5" w:rsidP="00026BE5">
            <w:pPr>
              <w:pStyle w:val="Heading5"/>
            </w:pPr>
            <w:r>
              <w:t>2</w:t>
            </w:r>
            <w:r>
              <w:tab/>
              <w:t>Hormonal control of reproduction</w:t>
            </w:r>
          </w:p>
        </w:tc>
      </w:tr>
      <w:tr w:rsidR="00026BE5" w14:paraId="350227B1" w14:textId="77777777" w:rsidTr="008C63D3">
        <w:trPr>
          <w:trHeight w:val="454"/>
        </w:trPr>
        <w:tc>
          <w:tcPr>
            <w:tcW w:w="9061" w:type="dxa"/>
            <w:vAlign w:val="center"/>
          </w:tcPr>
          <w:p w14:paraId="2B8C00A9" w14:textId="6FDE988E" w:rsidR="007F2DE1" w:rsidRPr="008C63D3" w:rsidRDefault="00026BE5" w:rsidP="00C731FA">
            <w:pPr>
              <w:pStyle w:val="TableText0"/>
            </w:pPr>
            <w:r w:rsidRPr="008C63D3">
              <w:t>(a) Hormonal influence on puberty.</w:t>
            </w:r>
          </w:p>
        </w:tc>
      </w:tr>
      <w:tr w:rsidR="00A01767" w14:paraId="6C61B8A1" w14:textId="77777777" w:rsidTr="008C63D3">
        <w:trPr>
          <w:trHeight w:val="454"/>
        </w:trPr>
        <w:tc>
          <w:tcPr>
            <w:tcW w:w="9061" w:type="dxa"/>
            <w:vAlign w:val="center"/>
          </w:tcPr>
          <w:p w14:paraId="5971589F" w14:textId="17647563" w:rsidR="00A01767" w:rsidRPr="008C63D3" w:rsidRDefault="00A01767" w:rsidP="00C731FA">
            <w:pPr>
              <w:pStyle w:val="TableText0"/>
            </w:pPr>
            <w:r w:rsidRPr="008C63D3">
              <w:t>(b) Hormonal control of sperm production.</w:t>
            </w:r>
          </w:p>
        </w:tc>
      </w:tr>
      <w:tr w:rsidR="00A01767" w14:paraId="57B00496" w14:textId="77777777" w:rsidTr="008C6761">
        <w:trPr>
          <w:trHeight w:val="2798"/>
        </w:trPr>
        <w:tc>
          <w:tcPr>
            <w:tcW w:w="9061" w:type="dxa"/>
            <w:vAlign w:val="center"/>
          </w:tcPr>
          <w:p w14:paraId="0C568E97" w14:textId="70A4FFAF" w:rsidR="008C63D3" w:rsidRPr="008C6761" w:rsidRDefault="00A01767" w:rsidP="00C731FA">
            <w:pPr>
              <w:pStyle w:val="TableText0"/>
            </w:pPr>
            <w:r w:rsidRPr="008C6761">
              <w:t>(c) Hormonal control of the menstrual cycle</w:t>
            </w:r>
          </w:p>
          <w:p w14:paraId="1DC92A6E" w14:textId="77777777" w:rsidR="008C6761" w:rsidRPr="008C6761" w:rsidRDefault="00A01767" w:rsidP="00C731FA">
            <w:pPr>
              <w:pStyle w:val="TableText0"/>
            </w:pPr>
            <w:r w:rsidRPr="008C6761">
              <w:t xml:space="preserve">The menstrual cycle takes approximately 28 days with the first day of menstruation regarded as day one of the cycle. </w:t>
            </w:r>
          </w:p>
          <w:p w14:paraId="37AA8F48" w14:textId="77777777" w:rsidR="008C6761" w:rsidRPr="008C6761" w:rsidRDefault="00A01767" w:rsidP="00C731FA">
            <w:pPr>
              <w:pStyle w:val="TableText0"/>
            </w:pPr>
            <w:r w:rsidRPr="008C6761">
              <w:t xml:space="preserve">FSH stimulates the development of a follicle and the production of oestrogen by the follicle in the follicular phase. </w:t>
            </w:r>
          </w:p>
          <w:p w14:paraId="45B9DF6C" w14:textId="1F5FAB1A" w:rsidR="00A01767" w:rsidRPr="008C6761" w:rsidRDefault="00A01767" w:rsidP="00C731FA">
            <w:pPr>
              <w:pStyle w:val="TableText0"/>
            </w:pPr>
            <w:r w:rsidRPr="008C6761">
              <w:t>Oestrogen stimulates proliferation of the endometrium preparing it for implantation</w:t>
            </w:r>
            <w:r w:rsidR="008C6761" w:rsidRPr="008C6761">
              <w:t>,</w:t>
            </w:r>
            <w:r w:rsidRPr="008C6761">
              <w:t xml:space="preserve"> and affects the consistency of cervical mucus making it more easily penetrated by sperm. Peak levels of oestrogen stimulate a surge in the secretion of LH. This surge</w:t>
            </w:r>
            <w:r w:rsidR="00FB4AF6">
              <w:t xml:space="preserve"> in LH</w:t>
            </w:r>
            <w:r w:rsidRPr="008C6761">
              <w:t xml:space="preserve"> triggers ovulation. </w:t>
            </w:r>
          </w:p>
          <w:p w14:paraId="73BB056C" w14:textId="77777777" w:rsidR="008C6761" w:rsidRPr="008C6761" w:rsidRDefault="00A01767" w:rsidP="00C731FA">
            <w:pPr>
              <w:pStyle w:val="TableText0"/>
            </w:pPr>
            <w:r w:rsidRPr="008C6761">
              <w:t xml:space="preserve">In the luteal phase the follicle develops into a corpus luteum which secretes progesterone. Progesterone promotes further development and vascularisation of the endometrium preparing it for implantation if fertilisation occurs. </w:t>
            </w:r>
          </w:p>
          <w:p w14:paraId="3008ABB5" w14:textId="63489CFA" w:rsidR="00A01767" w:rsidRDefault="00A01767" w:rsidP="00C731FA">
            <w:pPr>
              <w:pStyle w:val="TableText0"/>
            </w:pPr>
            <w:r w:rsidRPr="008C6761">
              <w:t>The negative feedback effect of the ovarian hormones on the pituitary gland and the secretion of FSH and LH prevent further follicles from developing. The lack of LH leads to degeneration of the corpus luteum with a subsequent drop in progesterone levels leading to menstruation.</w:t>
            </w:r>
          </w:p>
        </w:tc>
      </w:tr>
    </w:tbl>
    <w:p w14:paraId="743B87AA" w14:textId="29893CB4" w:rsidR="008C6761" w:rsidRDefault="008C6761"/>
    <w:p w14:paraId="10EA81B6" w14:textId="77777777" w:rsidR="008C6761" w:rsidRDefault="008C6761">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8C6761" w14:paraId="74490B98" w14:textId="77777777" w:rsidTr="00026BE5">
        <w:tc>
          <w:tcPr>
            <w:tcW w:w="9061" w:type="dxa"/>
            <w:shd w:val="clear" w:color="auto" w:fill="BFBFBF" w:themeFill="background1" w:themeFillShade="BF"/>
          </w:tcPr>
          <w:p w14:paraId="22821AC0" w14:textId="1F10F2E9" w:rsidR="008C6761" w:rsidRPr="008C6761" w:rsidRDefault="008C6761" w:rsidP="00465F87">
            <w:pPr>
              <w:pStyle w:val="Heading4"/>
            </w:pPr>
            <w:r w:rsidRPr="008C6761">
              <w:lastRenderedPageBreak/>
              <w:t>Physiology and health</w:t>
            </w:r>
          </w:p>
        </w:tc>
      </w:tr>
      <w:tr w:rsidR="00026BE5" w14:paraId="1B58C114" w14:textId="77777777" w:rsidTr="00026BE5">
        <w:tc>
          <w:tcPr>
            <w:tcW w:w="9061" w:type="dxa"/>
            <w:shd w:val="clear" w:color="auto" w:fill="BFBFBF" w:themeFill="background1" w:themeFillShade="BF"/>
          </w:tcPr>
          <w:p w14:paraId="2EB9720A" w14:textId="4C3A4AB4" w:rsidR="00026BE5" w:rsidRDefault="00026BE5" w:rsidP="00026BE5">
            <w:pPr>
              <w:pStyle w:val="Heading5"/>
            </w:pPr>
            <w:r>
              <w:t>3</w:t>
            </w:r>
            <w:r>
              <w:tab/>
              <w:t>The biology of controlling fertility</w:t>
            </w:r>
          </w:p>
        </w:tc>
      </w:tr>
      <w:tr w:rsidR="00026BE5" w14:paraId="42501F60" w14:textId="77777777" w:rsidTr="008C6761">
        <w:trPr>
          <w:trHeight w:val="1474"/>
        </w:trPr>
        <w:tc>
          <w:tcPr>
            <w:tcW w:w="9061" w:type="dxa"/>
          </w:tcPr>
          <w:p w14:paraId="286F46D7" w14:textId="74B6C8BC" w:rsidR="00026BE5" w:rsidRPr="00153CC2" w:rsidRDefault="00026BE5" w:rsidP="00153CC2">
            <w:pPr>
              <w:pStyle w:val="TableText0"/>
            </w:pPr>
            <w:r w:rsidRPr="00153CC2">
              <w:t>Infertility treatments and contraception are based on the biology of fertility.</w:t>
            </w:r>
          </w:p>
          <w:p w14:paraId="4FFD7B99" w14:textId="17548B11" w:rsidR="00026BE5" w:rsidRPr="00D16BA9" w:rsidRDefault="00026BE5" w:rsidP="00D16BA9">
            <w:pPr>
              <w:pStyle w:val="TableText0"/>
            </w:pPr>
            <w:r w:rsidRPr="00D16BA9">
              <w:t>(a) Women show cyclical fertility leading to a fertile period. Men show continuous fertility.</w:t>
            </w:r>
          </w:p>
          <w:p w14:paraId="36F3CEC5" w14:textId="7703A8E4" w:rsidR="00026BE5" w:rsidRDefault="00026BE5" w:rsidP="00D16BA9">
            <w:pPr>
              <w:pStyle w:val="TableText0"/>
            </w:pPr>
            <w:r w:rsidRPr="00D16BA9">
              <w:t>Identification of the fertile period.</w:t>
            </w:r>
          </w:p>
        </w:tc>
      </w:tr>
      <w:tr w:rsidR="008C6761" w14:paraId="6D5543C7" w14:textId="77777777" w:rsidTr="008C6761">
        <w:trPr>
          <w:trHeight w:val="4066"/>
        </w:trPr>
        <w:tc>
          <w:tcPr>
            <w:tcW w:w="9061" w:type="dxa"/>
          </w:tcPr>
          <w:p w14:paraId="07FBDA34" w14:textId="59DBAE6F" w:rsidR="008C6761" w:rsidRDefault="008C6761" w:rsidP="00153CC2">
            <w:pPr>
              <w:pStyle w:val="TableText0"/>
            </w:pPr>
            <w:r>
              <w:t>(b) Treatments for infertility</w:t>
            </w:r>
          </w:p>
          <w:p w14:paraId="215B284E" w14:textId="09327AA1" w:rsidR="008C6761" w:rsidRPr="008C6761" w:rsidRDefault="008C6761" w:rsidP="00C731FA">
            <w:pPr>
              <w:pStyle w:val="TableText0"/>
            </w:pPr>
            <w:r w:rsidRPr="008C6761">
              <w:t>Stimulating ovulation</w:t>
            </w:r>
          </w:p>
          <w:p w14:paraId="61D4FC32" w14:textId="77777777" w:rsidR="008C6761" w:rsidRDefault="008C6761" w:rsidP="00C731FA">
            <w:pPr>
              <w:pStyle w:val="TableText0"/>
            </w:pPr>
            <w:r>
              <w:t xml:space="preserve">Ovulation is stimulated by drugs that prevent the negative feedback effect of oestrogen on FSH secretion. </w:t>
            </w:r>
          </w:p>
          <w:p w14:paraId="30206228" w14:textId="474FC846" w:rsidR="008C6761" w:rsidRDefault="008C6761" w:rsidP="00C731FA">
            <w:pPr>
              <w:pStyle w:val="TableText0"/>
            </w:pPr>
            <w:r>
              <w:t>Other ovulatory drugs mimic the action of FSH and LH. These drugs can cause super ovulation that can result in multiple births or be used to collect ova for in vitro fertilisation (IVF) programmes</w:t>
            </w:r>
            <w:r w:rsidR="00FB4AF6">
              <w:t>.</w:t>
            </w:r>
          </w:p>
          <w:p w14:paraId="490F4121" w14:textId="5E17C9C8" w:rsidR="008C6761" w:rsidRPr="008C6761" w:rsidRDefault="008C6761" w:rsidP="00C731FA">
            <w:pPr>
              <w:pStyle w:val="TableText0"/>
            </w:pPr>
            <w:r w:rsidRPr="008C6761">
              <w:t>Artificial insemination</w:t>
            </w:r>
          </w:p>
          <w:p w14:paraId="383E2E10" w14:textId="77777777" w:rsidR="008C6761" w:rsidRDefault="008C6761" w:rsidP="00C731FA">
            <w:pPr>
              <w:pStyle w:val="TableText0"/>
            </w:pPr>
            <w:r>
              <w:t xml:space="preserve">Several samples of semen are collected over a period of time. Artificial insemination is particularly useful where the male has a low sperm count. If a partner is sterile a donor may be used to provide semen. </w:t>
            </w:r>
          </w:p>
          <w:p w14:paraId="7CEF47C0" w14:textId="59B67F6F" w:rsidR="008C6761" w:rsidRPr="008C6761" w:rsidRDefault="008C6761" w:rsidP="00C731FA">
            <w:pPr>
              <w:pStyle w:val="TableText0"/>
            </w:pPr>
            <w:r w:rsidRPr="008C6761">
              <w:t xml:space="preserve">Intra-cytoplasmic sperm injection (ICSI) </w:t>
            </w:r>
          </w:p>
          <w:p w14:paraId="6F8A67C0" w14:textId="2E1B7F17" w:rsidR="008C6761" w:rsidRDefault="008C6761" w:rsidP="00C731FA">
            <w:pPr>
              <w:pStyle w:val="TableText0"/>
            </w:pPr>
            <w:r>
              <w:t>If mature sperm are defective or very low in number</w:t>
            </w:r>
            <w:r w:rsidR="00FB4AF6">
              <w:t>,</w:t>
            </w:r>
            <w:r>
              <w:t xml:space="preserve"> ICSI can be used. The head of the sperm is drawn into a needle and injected directly into the egg to achieve fertilisation. </w:t>
            </w:r>
          </w:p>
          <w:p w14:paraId="4FE9056B" w14:textId="4D27D6A7" w:rsidR="008C6761" w:rsidRPr="008C6761" w:rsidRDefault="008C6761" w:rsidP="00C731FA">
            <w:pPr>
              <w:pStyle w:val="TableText0"/>
            </w:pPr>
            <w:r w:rsidRPr="008C6761">
              <w:t xml:space="preserve">In vitro fertilisation (IVF) </w:t>
            </w:r>
          </w:p>
          <w:p w14:paraId="2FAF2618" w14:textId="23AA1B60" w:rsidR="008C6761" w:rsidRDefault="008C6761" w:rsidP="00C731FA">
            <w:pPr>
              <w:pStyle w:val="TableText0"/>
            </w:pPr>
            <w:r>
              <w:t>Surgical removal of eggs from ovaries after hormone stimulation. Incubation of zygotes and uterine implantation. The use of IVF in conjunction with pre-implantation genetic diagnosis (PGD) to identify single gene disorders and chromosomal abnormalities.</w:t>
            </w:r>
          </w:p>
        </w:tc>
      </w:tr>
      <w:tr w:rsidR="008C6761" w14:paraId="3248E6D5" w14:textId="77777777" w:rsidTr="00026BE5">
        <w:trPr>
          <w:trHeight w:val="2293"/>
        </w:trPr>
        <w:tc>
          <w:tcPr>
            <w:tcW w:w="9061" w:type="dxa"/>
          </w:tcPr>
          <w:p w14:paraId="5813EE74" w14:textId="77777777" w:rsidR="008C6761" w:rsidRDefault="008C6761" w:rsidP="008C6761">
            <w:pPr>
              <w:pStyle w:val="TableText0"/>
            </w:pPr>
            <w:r>
              <w:t xml:space="preserve">(c) Physical and chemical methods of contraception. </w:t>
            </w:r>
          </w:p>
          <w:p w14:paraId="4203F8B6" w14:textId="77777777" w:rsidR="00CA2CB1" w:rsidRDefault="008C6761" w:rsidP="008C6761">
            <w:pPr>
              <w:pStyle w:val="TableText0"/>
            </w:pPr>
            <w:r>
              <w:t xml:space="preserve">Biological basis of physical methods used to prevent pregnancy. </w:t>
            </w:r>
          </w:p>
          <w:p w14:paraId="0B85D68E" w14:textId="5579F049" w:rsidR="008C6761" w:rsidRDefault="008C6761" w:rsidP="008C6761">
            <w:pPr>
              <w:pStyle w:val="TableText0"/>
            </w:pPr>
            <w:r>
              <w:t>The oral contraceptive pill is a chemical method of contraception. It contains a combination of synthetic oestrogen and progesterone that mimics negative feedback preventing the release of FSH and LH from the pituitary gland.</w:t>
            </w:r>
          </w:p>
          <w:p w14:paraId="56A50344" w14:textId="77777777" w:rsidR="00CA2CB1" w:rsidRDefault="008C6761" w:rsidP="008C6761">
            <w:pPr>
              <w:pStyle w:val="TableText0"/>
            </w:pPr>
            <w:r>
              <w:t xml:space="preserve">The progesterone-only (mini) pill causes thickening of the cervical mucus. </w:t>
            </w:r>
          </w:p>
          <w:p w14:paraId="5BA3B44D" w14:textId="745E09A5" w:rsidR="008C6761" w:rsidRDefault="008C6761" w:rsidP="008C6761">
            <w:pPr>
              <w:pStyle w:val="TableText0"/>
            </w:pPr>
            <w:r>
              <w:t>The morning-after pill prevents ovulation or implantation.</w:t>
            </w:r>
          </w:p>
        </w:tc>
      </w:tr>
    </w:tbl>
    <w:p w14:paraId="39FBC557" w14:textId="6ED12AB6" w:rsidR="00CA2CB1" w:rsidRDefault="00CA2CB1"/>
    <w:p w14:paraId="6960785C" w14:textId="77777777" w:rsidR="00CA2CB1" w:rsidRDefault="00CA2CB1">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CA2CB1" w14:paraId="63BA73C6" w14:textId="77777777" w:rsidTr="00026BE5">
        <w:tc>
          <w:tcPr>
            <w:tcW w:w="9061" w:type="dxa"/>
            <w:shd w:val="clear" w:color="auto" w:fill="BFBFBF" w:themeFill="background1" w:themeFillShade="BF"/>
          </w:tcPr>
          <w:p w14:paraId="15FB4609" w14:textId="6BDE3711" w:rsidR="00CA2CB1" w:rsidRPr="00CA2CB1" w:rsidRDefault="00CA2CB1" w:rsidP="00465F87">
            <w:pPr>
              <w:pStyle w:val="Heading4"/>
            </w:pPr>
            <w:r w:rsidRPr="00CA2CB1">
              <w:lastRenderedPageBreak/>
              <w:t>Physiology and health</w:t>
            </w:r>
          </w:p>
        </w:tc>
      </w:tr>
      <w:tr w:rsidR="00026BE5" w14:paraId="59F6A7AD" w14:textId="77777777" w:rsidTr="00026BE5">
        <w:tc>
          <w:tcPr>
            <w:tcW w:w="9061" w:type="dxa"/>
            <w:shd w:val="clear" w:color="auto" w:fill="BFBFBF" w:themeFill="background1" w:themeFillShade="BF"/>
          </w:tcPr>
          <w:p w14:paraId="16D08E7A" w14:textId="76DDDBB7" w:rsidR="00026BE5" w:rsidRDefault="00026BE5" w:rsidP="00026BE5">
            <w:pPr>
              <w:pStyle w:val="Heading5"/>
            </w:pPr>
            <w:r w:rsidRPr="00026BE5">
              <w:t>4</w:t>
            </w:r>
            <w:r w:rsidRPr="00026BE5">
              <w:tab/>
              <w:t>Antenatal and postnatal screening</w:t>
            </w:r>
          </w:p>
        </w:tc>
      </w:tr>
      <w:tr w:rsidR="00026BE5" w14:paraId="0D956A1F" w14:textId="77777777" w:rsidTr="00CA2CB1">
        <w:trPr>
          <w:trHeight w:val="6958"/>
        </w:trPr>
        <w:tc>
          <w:tcPr>
            <w:tcW w:w="9061" w:type="dxa"/>
            <w:vAlign w:val="center"/>
          </w:tcPr>
          <w:p w14:paraId="13D74423" w14:textId="0A85D16D" w:rsidR="00CA2CB1" w:rsidRDefault="00026BE5" w:rsidP="00C731FA">
            <w:pPr>
              <w:pStyle w:val="TableText0"/>
            </w:pPr>
            <w:r>
              <w:t>A variety of techniques can be used to monitor the health of the mother, developing fetus and baby.</w:t>
            </w:r>
          </w:p>
          <w:p w14:paraId="1B7C2A44" w14:textId="5762949D" w:rsidR="00CA2CB1" w:rsidRDefault="00026BE5" w:rsidP="00C731FA">
            <w:pPr>
              <w:pStyle w:val="TableText0"/>
            </w:pPr>
            <w:r>
              <w:t xml:space="preserve">(a) Antenatal screening </w:t>
            </w:r>
          </w:p>
          <w:p w14:paraId="41736645" w14:textId="78950A46" w:rsidR="00026BE5" w:rsidRDefault="00026BE5" w:rsidP="00C731FA">
            <w:pPr>
              <w:pStyle w:val="TableText0"/>
            </w:pPr>
            <w:r>
              <w:t>Antenatal screening identifies the risk of a disorder so that further tests and a prenatal diagnosis can be offered.</w:t>
            </w:r>
          </w:p>
          <w:p w14:paraId="44E5FADC" w14:textId="17E6E431" w:rsidR="00CA2CB1" w:rsidRDefault="00026BE5" w:rsidP="00C731FA">
            <w:pPr>
              <w:pStyle w:val="TableText0"/>
            </w:pPr>
            <w:r>
              <w:t xml:space="preserve">Ultrasound imaging </w:t>
            </w:r>
          </w:p>
          <w:p w14:paraId="3C85634F" w14:textId="77777777" w:rsidR="00CA2CB1" w:rsidRDefault="00026BE5" w:rsidP="00C731FA">
            <w:pPr>
              <w:pStyle w:val="TableText0"/>
            </w:pPr>
            <w:r>
              <w:t xml:space="preserve">Pregnant women are given two ultrasound scans. </w:t>
            </w:r>
          </w:p>
          <w:p w14:paraId="6860C66D" w14:textId="77777777" w:rsidR="00CA2CB1" w:rsidRDefault="00026BE5" w:rsidP="00C731FA">
            <w:pPr>
              <w:pStyle w:val="TableText0"/>
            </w:pPr>
            <w:r>
              <w:t xml:space="preserve">Dating scans which determine pregnancy stage and due date are used with tests for marker chemicals which vary normally during pregnancy. </w:t>
            </w:r>
          </w:p>
          <w:p w14:paraId="032745A7" w14:textId="2C5C34C2" w:rsidR="00026BE5" w:rsidRDefault="00026BE5" w:rsidP="00C731FA">
            <w:pPr>
              <w:pStyle w:val="TableText0"/>
            </w:pPr>
            <w:r>
              <w:t xml:space="preserve">Anomaly scans may detect serious physical abnormalities in the fetus. </w:t>
            </w:r>
          </w:p>
          <w:p w14:paraId="50F0EB14" w14:textId="55EEBCE7" w:rsidR="00CA2CB1" w:rsidRDefault="00026BE5" w:rsidP="00C731FA">
            <w:pPr>
              <w:pStyle w:val="TableText0"/>
            </w:pPr>
            <w:r>
              <w:t xml:space="preserve">Blood and urine tests </w:t>
            </w:r>
          </w:p>
          <w:p w14:paraId="2C3ADC94" w14:textId="77777777" w:rsidR="00CA2CB1" w:rsidRDefault="00026BE5" w:rsidP="00C731FA">
            <w:pPr>
              <w:pStyle w:val="TableText0"/>
            </w:pPr>
            <w:r>
              <w:t xml:space="preserve">Routine blood and urine tests are carried out throughout pregnancy to monitor the concentrations of marker chemicals. </w:t>
            </w:r>
          </w:p>
          <w:p w14:paraId="692B25AB" w14:textId="61B3D24E" w:rsidR="00CA2CB1" w:rsidRDefault="00026BE5" w:rsidP="00C731FA">
            <w:pPr>
              <w:pStyle w:val="TableText0"/>
            </w:pPr>
            <w:r>
              <w:t xml:space="preserve">Diagnostic testing </w:t>
            </w:r>
          </w:p>
          <w:p w14:paraId="14A7D051" w14:textId="4CE8CBBB" w:rsidR="00026BE5" w:rsidRDefault="00026BE5" w:rsidP="00C731FA">
            <w:pPr>
              <w:pStyle w:val="TableText0"/>
            </w:pPr>
            <w:r>
              <w:t xml:space="preserve">Amniocentesis and chorionic villus sampling (CVS) and the advantages and disadvantages of their use. </w:t>
            </w:r>
          </w:p>
          <w:p w14:paraId="668B6B04" w14:textId="4F9F6818" w:rsidR="00A72CF8" w:rsidRDefault="00026BE5" w:rsidP="00C731FA">
            <w:pPr>
              <w:pStyle w:val="TableText0"/>
            </w:pPr>
            <w:r>
              <w:t>Cells from samples can be cultured to obtain sufficient cells to produce a karyotype to diagnose a range of conditions.</w:t>
            </w:r>
          </w:p>
        </w:tc>
      </w:tr>
      <w:tr w:rsidR="00CA2CB1" w14:paraId="56756E94" w14:textId="77777777" w:rsidTr="00CA2CB1">
        <w:trPr>
          <w:trHeight w:val="1209"/>
        </w:trPr>
        <w:tc>
          <w:tcPr>
            <w:tcW w:w="9061" w:type="dxa"/>
            <w:vAlign w:val="center"/>
          </w:tcPr>
          <w:p w14:paraId="041E5C95" w14:textId="77777777" w:rsidR="00CA2CB1" w:rsidRDefault="00CA2CB1" w:rsidP="00CA2CB1">
            <w:pPr>
              <w:pStyle w:val="TableText0"/>
            </w:pPr>
            <w:r>
              <w:t xml:space="preserve">(b) Analysis of patterns of inheritance in genetic screening and counselling. </w:t>
            </w:r>
          </w:p>
          <w:p w14:paraId="0DBAE87B" w14:textId="1DFF706D" w:rsidR="00CA2CB1" w:rsidRDefault="00CA2CB1" w:rsidP="00CA2CB1">
            <w:pPr>
              <w:pStyle w:val="TableText0"/>
            </w:pPr>
            <w:r>
              <w:t>Patterns of inheritance in autosomal recessive, autosomal dominant, incomplete dominance and sex-linked recessive single gene disorders.</w:t>
            </w:r>
          </w:p>
        </w:tc>
      </w:tr>
      <w:tr w:rsidR="00CA2CB1" w14:paraId="6CE01CB2" w14:textId="77777777" w:rsidTr="00CA2CB1">
        <w:trPr>
          <w:trHeight w:val="1179"/>
        </w:trPr>
        <w:tc>
          <w:tcPr>
            <w:tcW w:w="9061" w:type="dxa"/>
            <w:vAlign w:val="center"/>
          </w:tcPr>
          <w:p w14:paraId="28DF8E4D" w14:textId="77777777" w:rsidR="00CA2CB1" w:rsidRDefault="00CA2CB1" w:rsidP="00CA2CB1">
            <w:pPr>
              <w:pStyle w:val="TableText0"/>
            </w:pPr>
            <w:r>
              <w:t xml:space="preserve">(c) Postnatal screening. </w:t>
            </w:r>
          </w:p>
          <w:p w14:paraId="1A9F13ED" w14:textId="77777777" w:rsidR="00CA2CB1" w:rsidRDefault="00CA2CB1" w:rsidP="00CA2CB1">
            <w:pPr>
              <w:pStyle w:val="TableText0"/>
            </w:pPr>
            <w:r>
              <w:t xml:space="preserve">Diagnostic testing for phenylketonuria (PKU). </w:t>
            </w:r>
          </w:p>
          <w:p w14:paraId="30D81666" w14:textId="58644B06" w:rsidR="00CA2CB1" w:rsidRDefault="00CA2CB1" w:rsidP="00CA2CB1">
            <w:pPr>
              <w:pStyle w:val="TableText0"/>
            </w:pPr>
            <w:r>
              <w:t>In PKU a substitution mutation means that the enzyme which converts phenylalanine to tyrosine is non-functional.</w:t>
            </w:r>
          </w:p>
        </w:tc>
      </w:tr>
    </w:tbl>
    <w:p w14:paraId="630ECAB6" w14:textId="19BA7829" w:rsidR="002D22C7" w:rsidRDefault="002D22C7"/>
    <w:p w14:paraId="21A073AB" w14:textId="77777777" w:rsidR="002D22C7" w:rsidRDefault="002D22C7">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2D22C7" w14:paraId="413B6D87" w14:textId="77777777" w:rsidTr="00026BE5">
        <w:tc>
          <w:tcPr>
            <w:tcW w:w="9061" w:type="dxa"/>
            <w:shd w:val="clear" w:color="auto" w:fill="BFBFBF" w:themeFill="background1" w:themeFillShade="BF"/>
          </w:tcPr>
          <w:p w14:paraId="5061565F" w14:textId="0F2185D1" w:rsidR="002D22C7" w:rsidRPr="002D22C7" w:rsidRDefault="002D22C7" w:rsidP="00465F87">
            <w:pPr>
              <w:pStyle w:val="Heading4"/>
            </w:pPr>
            <w:r w:rsidRPr="002D22C7">
              <w:lastRenderedPageBreak/>
              <w:t>Physiology and health</w:t>
            </w:r>
          </w:p>
        </w:tc>
      </w:tr>
      <w:tr w:rsidR="00026BE5" w14:paraId="14669C06" w14:textId="77777777" w:rsidTr="00026BE5">
        <w:tc>
          <w:tcPr>
            <w:tcW w:w="9061" w:type="dxa"/>
            <w:shd w:val="clear" w:color="auto" w:fill="BFBFBF" w:themeFill="background1" w:themeFillShade="BF"/>
          </w:tcPr>
          <w:p w14:paraId="22F7B850" w14:textId="776E4D5C" w:rsidR="00026BE5" w:rsidRDefault="00026BE5" w:rsidP="00026BE5">
            <w:pPr>
              <w:pStyle w:val="Heading5"/>
            </w:pPr>
            <w:r>
              <w:t>5</w:t>
            </w:r>
            <w:r>
              <w:tab/>
              <w:t>The structure and function of arteries, capillaries and veins</w:t>
            </w:r>
          </w:p>
        </w:tc>
      </w:tr>
      <w:tr w:rsidR="00026BE5" w14:paraId="456796CF" w14:textId="77777777" w:rsidTr="002D22C7">
        <w:trPr>
          <w:trHeight w:val="340"/>
        </w:trPr>
        <w:tc>
          <w:tcPr>
            <w:tcW w:w="9061" w:type="dxa"/>
            <w:vAlign w:val="center"/>
          </w:tcPr>
          <w:p w14:paraId="618BA5E1" w14:textId="689B4FEA" w:rsidR="00A72CF8" w:rsidRPr="002D22C7" w:rsidRDefault="00026BE5" w:rsidP="002D22C7">
            <w:pPr>
              <w:pStyle w:val="TableText0"/>
            </w:pPr>
            <w:r w:rsidRPr="002D22C7">
              <w:t>(a) Blood circulates from the heart through the arteries to the capillaries then to the veins and back to the heart. There is a decrease in blood pressure as blood moves away from the heart.</w:t>
            </w:r>
          </w:p>
        </w:tc>
      </w:tr>
      <w:tr w:rsidR="002D22C7" w14:paraId="4C9A12A9" w14:textId="77777777" w:rsidTr="002D22C7">
        <w:trPr>
          <w:trHeight w:val="426"/>
        </w:trPr>
        <w:tc>
          <w:tcPr>
            <w:tcW w:w="9061" w:type="dxa"/>
            <w:vAlign w:val="center"/>
          </w:tcPr>
          <w:p w14:paraId="74B72398" w14:textId="77777777" w:rsidR="002D22C7" w:rsidRDefault="002D22C7" w:rsidP="002D22C7">
            <w:pPr>
              <w:pStyle w:val="TableText0"/>
            </w:pPr>
            <w:r>
              <w:t xml:space="preserve">(b) The structure and function of arteries, capillaries and veins: endothelium, central lumen, connective tissue, elastic fibres, smooth muscle and valves. </w:t>
            </w:r>
          </w:p>
          <w:p w14:paraId="18FA123B" w14:textId="7CEC4D38" w:rsidR="002D22C7" w:rsidRDefault="002D22C7" w:rsidP="002D22C7">
            <w:pPr>
              <w:pStyle w:val="TableText0"/>
            </w:pPr>
            <w:r>
              <w:t>The role of vasoconstriction and vasodilation in controlling blood flow.</w:t>
            </w:r>
          </w:p>
        </w:tc>
      </w:tr>
      <w:tr w:rsidR="002D22C7" w14:paraId="48E165FF" w14:textId="77777777" w:rsidTr="002D22C7">
        <w:trPr>
          <w:trHeight w:val="1701"/>
        </w:trPr>
        <w:tc>
          <w:tcPr>
            <w:tcW w:w="9061" w:type="dxa"/>
            <w:vAlign w:val="center"/>
          </w:tcPr>
          <w:p w14:paraId="248774F2" w14:textId="77777777" w:rsidR="002D22C7" w:rsidRDefault="002D22C7" w:rsidP="002D22C7">
            <w:pPr>
              <w:pStyle w:val="TableText0"/>
            </w:pPr>
            <w:r>
              <w:t xml:space="preserve">(c) The exchange of materials between tissue fluid and cells through pressure filtration and the role of lymphatic vessels. </w:t>
            </w:r>
          </w:p>
          <w:p w14:paraId="452C2056" w14:textId="7B9E2487" w:rsidR="002D22C7" w:rsidRDefault="002D22C7" w:rsidP="002D22C7">
            <w:pPr>
              <w:pStyle w:val="TableText0"/>
            </w:pPr>
            <w:r>
              <w:t>Tissue fluid and blood plasma are similar in composition with the exception of plasma proteins, which are too large to be filtered through the capillary walls.</w:t>
            </w:r>
          </w:p>
        </w:tc>
      </w:tr>
      <w:tr w:rsidR="00026BE5" w14:paraId="2541F0C9" w14:textId="77777777" w:rsidTr="00026BE5">
        <w:tc>
          <w:tcPr>
            <w:tcW w:w="9061" w:type="dxa"/>
            <w:shd w:val="clear" w:color="auto" w:fill="BFBFBF" w:themeFill="background1" w:themeFillShade="BF"/>
          </w:tcPr>
          <w:p w14:paraId="23CDB267" w14:textId="404FFFAB" w:rsidR="00026BE5" w:rsidRDefault="00026BE5" w:rsidP="00026BE5">
            <w:pPr>
              <w:pStyle w:val="Heading5"/>
            </w:pPr>
            <w:r>
              <w:t>6</w:t>
            </w:r>
            <w:r>
              <w:tab/>
              <w:t>The structure and function of the heart</w:t>
            </w:r>
          </w:p>
        </w:tc>
      </w:tr>
      <w:tr w:rsidR="00026BE5" w14:paraId="4868153A" w14:textId="77777777" w:rsidTr="002D22C7">
        <w:trPr>
          <w:trHeight w:val="945"/>
        </w:trPr>
        <w:tc>
          <w:tcPr>
            <w:tcW w:w="9061" w:type="dxa"/>
            <w:vAlign w:val="center"/>
          </w:tcPr>
          <w:p w14:paraId="072D75F7" w14:textId="77777777" w:rsidR="00026BE5" w:rsidRDefault="00026BE5" w:rsidP="002D22C7">
            <w:pPr>
              <w:pStyle w:val="TableText0"/>
            </w:pPr>
            <w:r>
              <w:t>Blood flow through the heart and its associated blood vessels.</w:t>
            </w:r>
          </w:p>
          <w:p w14:paraId="0086A4AC" w14:textId="1C64CD19" w:rsidR="00B77400" w:rsidRDefault="00026BE5" w:rsidP="002D22C7">
            <w:pPr>
              <w:pStyle w:val="TableText0"/>
            </w:pPr>
            <w:r>
              <w:t>(a) Cardiac output and its calculation.</w:t>
            </w:r>
          </w:p>
        </w:tc>
      </w:tr>
      <w:tr w:rsidR="002D22C7" w14:paraId="42B5A7D1" w14:textId="77777777" w:rsidTr="002D22C7">
        <w:trPr>
          <w:trHeight w:val="679"/>
        </w:trPr>
        <w:tc>
          <w:tcPr>
            <w:tcW w:w="9061" w:type="dxa"/>
            <w:vAlign w:val="center"/>
          </w:tcPr>
          <w:p w14:paraId="2B090CF8" w14:textId="77777777" w:rsidR="002D22C7" w:rsidRDefault="002D22C7" w:rsidP="002D22C7">
            <w:pPr>
              <w:pStyle w:val="TableText0"/>
            </w:pPr>
            <w:r>
              <w:t xml:space="preserve">(b) The cardiac cycle. </w:t>
            </w:r>
          </w:p>
          <w:p w14:paraId="5F531448" w14:textId="77777777" w:rsidR="002D22C7" w:rsidRDefault="002D22C7" w:rsidP="002D22C7">
            <w:pPr>
              <w:pStyle w:val="TableText0"/>
            </w:pPr>
            <w:r>
              <w:t xml:space="preserve">Functions of diastole, atrial systole and ventricular systole. </w:t>
            </w:r>
          </w:p>
          <w:p w14:paraId="69CB98E6" w14:textId="7515C5D3" w:rsidR="002D22C7" w:rsidRDefault="002D22C7" w:rsidP="002D22C7">
            <w:pPr>
              <w:pStyle w:val="TableText0"/>
            </w:pPr>
            <w:r>
              <w:t xml:space="preserve">Effect of pressure changes on atrio-ventricular (AV) and semi lunar (SL) valves. </w:t>
            </w:r>
          </w:p>
        </w:tc>
      </w:tr>
      <w:tr w:rsidR="002D22C7" w14:paraId="50596199" w14:textId="77777777" w:rsidTr="002D22C7">
        <w:trPr>
          <w:trHeight w:val="2269"/>
        </w:trPr>
        <w:tc>
          <w:tcPr>
            <w:tcW w:w="9061" w:type="dxa"/>
            <w:vAlign w:val="center"/>
          </w:tcPr>
          <w:p w14:paraId="49253DC1" w14:textId="77777777" w:rsidR="002D22C7" w:rsidRDefault="002D22C7" w:rsidP="002D22C7">
            <w:pPr>
              <w:pStyle w:val="TableText0"/>
            </w:pPr>
            <w:r>
              <w:t>(c) The structure and function of the cardiac conducting system.</w:t>
            </w:r>
          </w:p>
          <w:p w14:paraId="785479B0" w14:textId="77777777" w:rsidR="002D22C7" w:rsidRDefault="002D22C7" w:rsidP="002D22C7">
            <w:pPr>
              <w:pStyle w:val="TableText0"/>
            </w:pPr>
            <w:r>
              <w:t xml:space="preserve">Control of contraction and timing by cells of the sino-atrial node (SAN) and transmission to the atrio-ventricular node (AVN). </w:t>
            </w:r>
          </w:p>
          <w:p w14:paraId="20B247FE" w14:textId="77777777" w:rsidR="002D22C7" w:rsidRDefault="002D22C7" w:rsidP="002D22C7">
            <w:pPr>
              <w:pStyle w:val="TableText0"/>
            </w:pPr>
            <w:r>
              <w:t xml:space="preserve">Impulses in the heart generate currents that can be detected by an electrocardiogram (ECG). </w:t>
            </w:r>
          </w:p>
          <w:p w14:paraId="2EF93C5E" w14:textId="0B16F9CE" w:rsidR="002D22C7" w:rsidRDefault="002D22C7" w:rsidP="002D22C7">
            <w:pPr>
              <w:pStyle w:val="TableText0"/>
            </w:pPr>
            <w:r>
              <w:t xml:space="preserve">The medulla regulates the rate of the </w:t>
            </w:r>
            <w:r w:rsidR="00D84829">
              <w:t xml:space="preserve">sino-atrial node </w:t>
            </w:r>
            <w:r>
              <w:t xml:space="preserve">through the antagonistic action of the autonomic nervous system (ANS). </w:t>
            </w:r>
          </w:p>
          <w:p w14:paraId="1950EB23" w14:textId="29C0E321" w:rsidR="002D22C7" w:rsidRDefault="002D22C7" w:rsidP="002D22C7">
            <w:pPr>
              <w:pStyle w:val="TableText0"/>
            </w:pPr>
            <w:r>
              <w:t>A sympathetic nerve releases noradrenaline which increases the heart rate, whereas a parasympathetic nerve releases acetylcholine which decreases the heart rate.</w:t>
            </w:r>
          </w:p>
        </w:tc>
      </w:tr>
      <w:tr w:rsidR="002D22C7" w14:paraId="52369F5D" w14:textId="77777777" w:rsidTr="002D22C7">
        <w:trPr>
          <w:trHeight w:val="1440"/>
        </w:trPr>
        <w:tc>
          <w:tcPr>
            <w:tcW w:w="9061" w:type="dxa"/>
            <w:vAlign w:val="center"/>
          </w:tcPr>
          <w:p w14:paraId="7B8D2274" w14:textId="77777777" w:rsidR="002D22C7" w:rsidRDefault="002D22C7" w:rsidP="002D22C7">
            <w:pPr>
              <w:pStyle w:val="TableText0"/>
            </w:pPr>
            <w:r>
              <w:t xml:space="preserve">(d) Blood pressure changes in the aorta during the cardiac cycle. </w:t>
            </w:r>
          </w:p>
          <w:p w14:paraId="25786A8D" w14:textId="77777777" w:rsidR="002D22C7" w:rsidRDefault="002D22C7" w:rsidP="002D22C7">
            <w:pPr>
              <w:pStyle w:val="TableText0"/>
            </w:pPr>
            <w:r>
              <w:t xml:space="preserve">Measurement of blood pressure using a sphygmomanometer. </w:t>
            </w:r>
          </w:p>
          <w:p w14:paraId="2912D308" w14:textId="7E553252" w:rsidR="002D22C7" w:rsidRDefault="002D22C7" w:rsidP="002D22C7">
            <w:pPr>
              <w:pStyle w:val="TableText0"/>
            </w:pPr>
            <w:r>
              <w:t>Hypertension (high blood pressure) is a major risk factor for many diseases including coronary heart disease.</w:t>
            </w:r>
          </w:p>
        </w:tc>
      </w:tr>
      <w:tr w:rsidR="00CC6575" w14:paraId="0DC87E3A" w14:textId="77777777" w:rsidTr="00026BE5">
        <w:tc>
          <w:tcPr>
            <w:tcW w:w="9061" w:type="dxa"/>
            <w:shd w:val="clear" w:color="auto" w:fill="BFBFBF" w:themeFill="background1" w:themeFillShade="BF"/>
          </w:tcPr>
          <w:p w14:paraId="229373A6" w14:textId="2DBDCF36" w:rsidR="00CC6575" w:rsidRPr="00CC6575" w:rsidRDefault="00CC6575" w:rsidP="00465F87">
            <w:pPr>
              <w:pStyle w:val="Heading4"/>
            </w:pPr>
            <w:r w:rsidRPr="00CC6575">
              <w:lastRenderedPageBreak/>
              <w:t>Physiology and health</w:t>
            </w:r>
          </w:p>
        </w:tc>
      </w:tr>
      <w:tr w:rsidR="00026BE5" w14:paraId="3C47BB3F" w14:textId="77777777" w:rsidTr="00026BE5">
        <w:tc>
          <w:tcPr>
            <w:tcW w:w="9061" w:type="dxa"/>
            <w:shd w:val="clear" w:color="auto" w:fill="BFBFBF" w:themeFill="background1" w:themeFillShade="BF"/>
          </w:tcPr>
          <w:p w14:paraId="2E924402" w14:textId="5228F278" w:rsidR="00026BE5" w:rsidRDefault="00026BE5" w:rsidP="00026BE5">
            <w:pPr>
              <w:pStyle w:val="Heading5"/>
            </w:pPr>
            <w:r>
              <w:t>7</w:t>
            </w:r>
            <w:r>
              <w:tab/>
              <w:t>Pathology of cardiovascular disease (CVD)</w:t>
            </w:r>
          </w:p>
        </w:tc>
      </w:tr>
      <w:tr w:rsidR="00026BE5" w14:paraId="6A2F8071" w14:textId="77777777" w:rsidTr="004C50CA">
        <w:trPr>
          <w:trHeight w:val="1256"/>
        </w:trPr>
        <w:tc>
          <w:tcPr>
            <w:tcW w:w="9061" w:type="dxa"/>
            <w:vAlign w:val="center"/>
          </w:tcPr>
          <w:p w14:paraId="0BF9CFB0" w14:textId="77777777" w:rsidR="00CC6575" w:rsidRPr="00CC6575" w:rsidRDefault="00026BE5" w:rsidP="004C50CA">
            <w:pPr>
              <w:pStyle w:val="TableText0"/>
            </w:pPr>
            <w:r>
              <w:t>(</w:t>
            </w:r>
            <w:r w:rsidRPr="00CC6575">
              <w:t xml:space="preserve">a) Process of atherosclerosis, its effect on arteries and blood pressure. </w:t>
            </w:r>
          </w:p>
          <w:p w14:paraId="11E06FD9" w14:textId="6DA8C28A" w:rsidR="001363E6" w:rsidRDefault="00026BE5" w:rsidP="004C50CA">
            <w:pPr>
              <w:pStyle w:val="TableText0"/>
            </w:pPr>
            <w:r w:rsidRPr="00CC6575">
              <w:t>A</w:t>
            </w:r>
            <w:r w:rsidR="001363E6" w:rsidRPr="00CC6575">
              <w:t xml:space="preserve">therosclerosis </w:t>
            </w:r>
            <w:r w:rsidRPr="00CC6575">
              <w:t xml:space="preserve">is the root cause of various cardiovascular diseases (CVD) </w:t>
            </w:r>
            <w:r w:rsidR="00CC6575" w:rsidRPr="00CC6575">
              <w:t>—</w:t>
            </w:r>
            <w:r w:rsidRPr="00CC6575">
              <w:t xml:space="preserve"> angina, heart attack, stroke and peripheral vascular disease.</w:t>
            </w:r>
          </w:p>
        </w:tc>
      </w:tr>
      <w:tr w:rsidR="00CC6575" w14:paraId="12224BEF" w14:textId="77777777" w:rsidTr="004C50CA">
        <w:trPr>
          <w:trHeight w:val="1520"/>
        </w:trPr>
        <w:tc>
          <w:tcPr>
            <w:tcW w:w="9061" w:type="dxa"/>
            <w:vAlign w:val="center"/>
          </w:tcPr>
          <w:p w14:paraId="7D0CAC4D" w14:textId="77777777" w:rsidR="00CC6575" w:rsidRDefault="00CC6575" w:rsidP="004C50CA">
            <w:pPr>
              <w:pStyle w:val="TableText0"/>
            </w:pPr>
            <w:r w:rsidRPr="00CC6575">
              <w:t xml:space="preserve">(b) Thrombosis — endothelium damage, clotting factors and the role of prothrombin, thrombin, fibrinogen and fibrin. Thrombus formation and the formation and effects of an embolus. </w:t>
            </w:r>
          </w:p>
          <w:p w14:paraId="41591909" w14:textId="6229F2E6" w:rsidR="00CC6575" w:rsidRDefault="00CC6575" w:rsidP="004C50CA">
            <w:pPr>
              <w:pStyle w:val="TableText0"/>
            </w:pPr>
            <w:r w:rsidRPr="00CC6575">
              <w:t>A thrombosis in a coronary artery may lead to a myocardial infarction (MI)</w:t>
            </w:r>
            <w:r w:rsidR="00B440EE">
              <w:t>,</w:t>
            </w:r>
            <w:r w:rsidRPr="00CC6575">
              <w:t xml:space="preserve"> co</w:t>
            </w:r>
            <w:r w:rsidR="004C50CA">
              <w:t>mmonly known as a heart attack.</w:t>
            </w:r>
            <w:r w:rsidRPr="00CC6575">
              <w:t xml:space="preserve"> A thrombosis in an artery in the brain may lead to a stroke. Cells are deprived of oxygen leading to death of the tissues.</w:t>
            </w:r>
          </w:p>
        </w:tc>
      </w:tr>
      <w:tr w:rsidR="00CC6575" w14:paraId="13B08244" w14:textId="77777777" w:rsidTr="004C50CA">
        <w:trPr>
          <w:trHeight w:val="2315"/>
        </w:trPr>
        <w:tc>
          <w:tcPr>
            <w:tcW w:w="9061" w:type="dxa"/>
            <w:vAlign w:val="center"/>
          </w:tcPr>
          <w:p w14:paraId="51CB574D" w14:textId="77777777" w:rsidR="00CC6575" w:rsidRPr="00CC6575" w:rsidRDefault="00CC6575" w:rsidP="004C50CA">
            <w:pPr>
              <w:pStyle w:val="TableText0"/>
            </w:pPr>
            <w:r w:rsidRPr="00CC6575">
              <w:t xml:space="preserve">(c) Causes and effects of peripheral vascular disorders. </w:t>
            </w:r>
          </w:p>
          <w:p w14:paraId="00E0FAFF" w14:textId="77777777" w:rsidR="00CC6575" w:rsidRPr="00CC6575" w:rsidRDefault="00CC6575" w:rsidP="004C50CA">
            <w:pPr>
              <w:pStyle w:val="TableText0"/>
            </w:pPr>
            <w:r w:rsidRPr="00CC6575">
              <w:t xml:space="preserve">Peripheral vascular disease is narrowing of the arteries due to atherosclerosis of arteries other than those of the heart or brain. The arteries to the legs are most commonly affected. Pain is experienced in the leg muscles due to a limited supply of oxygen. </w:t>
            </w:r>
          </w:p>
          <w:p w14:paraId="58C188F8" w14:textId="5DAEBFA8" w:rsidR="00CC6575" w:rsidRPr="00CC6575" w:rsidRDefault="00CC6575" w:rsidP="004C50CA">
            <w:pPr>
              <w:pStyle w:val="TableText0"/>
            </w:pPr>
            <w:r w:rsidRPr="00CC6575">
              <w:t>A deep vein thrombosis (DVT) is a blood clot that forms in a deep vein</w:t>
            </w:r>
            <w:r w:rsidR="00B440EE">
              <w:t>,</w:t>
            </w:r>
            <w:r w:rsidRPr="00CC6575">
              <w:t xml:space="preserve"> most commonly in the leg. This can break off and result in a pulmonary embolism in the lungs.</w:t>
            </w:r>
          </w:p>
        </w:tc>
      </w:tr>
      <w:tr w:rsidR="00CC6575" w14:paraId="536679DE" w14:textId="77777777" w:rsidTr="004C50CA">
        <w:trPr>
          <w:trHeight w:val="2730"/>
        </w:trPr>
        <w:tc>
          <w:tcPr>
            <w:tcW w:w="9061" w:type="dxa"/>
            <w:vAlign w:val="center"/>
          </w:tcPr>
          <w:p w14:paraId="414BF647" w14:textId="77777777" w:rsidR="004C50CA" w:rsidRDefault="00CC6575" w:rsidP="004C50CA">
            <w:pPr>
              <w:pStyle w:val="TableText0"/>
            </w:pPr>
            <w:r w:rsidRPr="00CC6575">
              <w:t xml:space="preserve">(d) Control of cholesterol levels in the body. </w:t>
            </w:r>
          </w:p>
          <w:p w14:paraId="5F27CA7F" w14:textId="77777777" w:rsidR="004C50CA" w:rsidRDefault="00CC6575" w:rsidP="004C50CA">
            <w:pPr>
              <w:pStyle w:val="TableText0"/>
            </w:pPr>
            <w:r w:rsidRPr="00CC6575">
              <w:t xml:space="preserve">Cholesterol is a type of lipid found in the cell membrane. It is also used to make the sex hormones </w:t>
            </w:r>
            <w:r w:rsidR="004C50CA">
              <w:t>—</w:t>
            </w:r>
            <w:r w:rsidRPr="00CC6575">
              <w:t xml:space="preserve"> testosterone, oestrogen and progesterone. </w:t>
            </w:r>
          </w:p>
          <w:p w14:paraId="1463E3EE" w14:textId="77777777" w:rsidR="004C50CA" w:rsidRDefault="00CC6575" w:rsidP="004C50CA">
            <w:pPr>
              <w:pStyle w:val="TableText0"/>
            </w:pPr>
            <w:r w:rsidRPr="00CC6575">
              <w:t xml:space="preserve">Cholesterol is synthesised by all cells, although 25% of total production takes place in the liver. A diet high in saturated fats or cholesterol causes an increase in cholesterol levels in the blood. </w:t>
            </w:r>
          </w:p>
          <w:p w14:paraId="0A66BA31" w14:textId="77777777" w:rsidR="004C50CA" w:rsidRDefault="00CC6575" w:rsidP="004C50CA">
            <w:pPr>
              <w:pStyle w:val="TableText0"/>
            </w:pPr>
            <w:r w:rsidRPr="00CC6575">
              <w:t xml:space="preserve">Roles of high density lipoproteins (HDL) and low density lipoproteins (LDL). LDL receptors, negative feedback control and atheroma formation. </w:t>
            </w:r>
          </w:p>
          <w:p w14:paraId="0D0A5CF7" w14:textId="77777777" w:rsidR="004C50CA" w:rsidRDefault="00CC6575" w:rsidP="004C50CA">
            <w:pPr>
              <w:pStyle w:val="TableText0"/>
            </w:pPr>
            <w:r w:rsidRPr="00CC6575">
              <w:t xml:space="preserve">Ratios of HDL to LDL in maintaining health. </w:t>
            </w:r>
          </w:p>
          <w:p w14:paraId="5BF73C98" w14:textId="77777777" w:rsidR="004C50CA" w:rsidRDefault="00CC6575" w:rsidP="004C50CA">
            <w:pPr>
              <w:pStyle w:val="TableText0"/>
            </w:pPr>
            <w:r w:rsidRPr="00CC6575">
              <w:t xml:space="preserve">The benefits of physical activity and a low fat diet. </w:t>
            </w:r>
          </w:p>
          <w:p w14:paraId="5277A7A0" w14:textId="0CCAD26C" w:rsidR="00CC6575" w:rsidRPr="00CC6575" w:rsidRDefault="00CC6575" w:rsidP="004C50CA">
            <w:pPr>
              <w:pStyle w:val="TableText0"/>
            </w:pPr>
            <w:r w:rsidRPr="00CC6575">
              <w:t>Reducing blood cholesterol through prescribed medications.</w:t>
            </w:r>
          </w:p>
        </w:tc>
      </w:tr>
    </w:tbl>
    <w:p w14:paraId="66B44421" w14:textId="2ECEB93E" w:rsidR="00046DB3" w:rsidRDefault="00046DB3"/>
    <w:p w14:paraId="4BA55684" w14:textId="77777777" w:rsidR="00046DB3" w:rsidRDefault="00046DB3">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046DB3" w14:paraId="45A92CD7" w14:textId="77777777" w:rsidTr="00026BE5">
        <w:tc>
          <w:tcPr>
            <w:tcW w:w="9061" w:type="dxa"/>
            <w:shd w:val="clear" w:color="auto" w:fill="BFBFBF" w:themeFill="background1" w:themeFillShade="BF"/>
          </w:tcPr>
          <w:p w14:paraId="05666E7C" w14:textId="68D4B0AC" w:rsidR="00046DB3" w:rsidRPr="00046DB3" w:rsidRDefault="00046DB3" w:rsidP="00465F87">
            <w:pPr>
              <w:pStyle w:val="Heading4"/>
            </w:pPr>
            <w:r w:rsidRPr="00046DB3">
              <w:lastRenderedPageBreak/>
              <w:t>Physiology and health</w:t>
            </w:r>
          </w:p>
        </w:tc>
      </w:tr>
      <w:tr w:rsidR="00026BE5" w14:paraId="06730A0A" w14:textId="77777777" w:rsidTr="00026BE5">
        <w:tc>
          <w:tcPr>
            <w:tcW w:w="9061" w:type="dxa"/>
            <w:shd w:val="clear" w:color="auto" w:fill="BFBFBF" w:themeFill="background1" w:themeFillShade="BF"/>
          </w:tcPr>
          <w:p w14:paraId="48F1FC90" w14:textId="0FEBF55A" w:rsidR="00026BE5" w:rsidRDefault="00026BE5" w:rsidP="00026BE5">
            <w:pPr>
              <w:pStyle w:val="Heading5"/>
            </w:pPr>
            <w:r>
              <w:t>8</w:t>
            </w:r>
            <w:r>
              <w:tab/>
              <w:t>Blood glucose levels and obesity</w:t>
            </w:r>
          </w:p>
        </w:tc>
      </w:tr>
      <w:tr w:rsidR="00026BE5" w14:paraId="67E2A89C" w14:textId="77777777" w:rsidTr="00046DB3">
        <w:trPr>
          <w:trHeight w:val="691"/>
        </w:trPr>
        <w:tc>
          <w:tcPr>
            <w:tcW w:w="9061" w:type="dxa"/>
          </w:tcPr>
          <w:p w14:paraId="6F4C9450" w14:textId="6F699E6F" w:rsidR="00B810A3" w:rsidRDefault="00026BE5" w:rsidP="00046DB3">
            <w:pPr>
              <w:pStyle w:val="TableText0"/>
            </w:pPr>
            <w:r>
              <w:t>(a) Chronic elevated blood glucose levels lead to atherosclerosis and blood vessel damage.</w:t>
            </w:r>
          </w:p>
        </w:tc>
      </w:tr>
      <w:tr w:rsidR="00046DB3" w14:paraId="32E2A6AA" w14:textId="77777777" w:rsidTr="00046DB3">
        <w:trPr>
          <w:trHeight w:val="703"/>
        </w:trPr>
        <w:tc>
          <w:tcPr>
            <w:tcW w:w="9061" w:type="dxa"/>
          </w:tcPr>
          <w:p w14:paraId="06D84BDA" w14:textId="64DE06BE" w:rsidR="00046DB3" w:rsidRDefault="00046DB3" w:rsidP="00046DB3">
            <w:pPr>
              <w:pStyle w:val="TableText0"/>
            </w:pPr>
            <w:r>
              <w:t>(b) Pancreatic receptors and the role of hormones in negative feedback control of blood glucose through insulin, glucagon and adrenaline.</w:t>
            </w:r>
          </w:p>
        </w:tc>
      </w:tr>
      <w:tr w:rsidR="00046DB3" w14:paraId="19C50128" w14:textId="77777777" w:rsidTr="00046DB3">
        <w:trPr>
          <w:trHeight w:val="2638"/>
        </w:trPr>
        <w:tc>
          <w:tcPr>
            <w:tcW w:w="9061" w:type="dxa"/>
          </w:tcPr>
          <w:p w14:paraId="49DF1A3E" w14:textId="7B875B44" w:rsidR="00046DB3" w:rsidRPr="00691AA6" w:rsidRDefault="00046DB3" w:rsidP="00C731FA">
            <w:pPr>
              <w:pStyle w:val="TableText0"/>
            </w:pPr>
            <w:r w:rsidRPr="00691AA6">
              <w:t xml:space="preserve">(c) Type 1 and type 2 diabetes </w:t>
            </w:r>
          </w:p>
          <w:p w14:paraId="4DD5B096" w14:textId="77777777" w:rsidR="00046DB3" w:rsidRDefault="00046DB3" w:rsidP="00C731FA">
            <w:pPr>
              <w:pStyle w:val="TableText0"/>
            </w:pPr>
            <w:r>
              <w:t xml:space="preserve">Type 1 diabetes usually occurs in childhood. A person with type 1 diabetes is unable to produce insulin and can be treated with regular doses of insulin. </w:t>
            </w:r>
          </w:p>
          <w:p w14:paraId="2DEDE080" w14:textId="77777777" w:rsidR="00046DB3" w:rsidRDefault="00046DB3" w:rsidP="00C731FA">
            <w:pPr>
              <w:pStyle w:val="TableText0"/>
            </w:pPr>
            <w:r>
              <w:t xml:space="preserve">Type 2 diabetes typically develops later in life. The likelihood of developing type 2 diabetes is increased by being overweight. </w:t>
            </w:r>
          </w:p>
          <w:p w14:paraId="266EBB84" w14:textId="77777777" w:rsidR="00046DB3" w:rsidRDefault="00046DB3" w:rsidP="00C731FA">
            <w:pPr>
              <w:pStyle w:val="TableText0"/>
            </w:pPr>
            <w:r>
              <w:t xml:space="preserve">In type 2 diabetes, individuals produce insulin but their cells are less sensitive to it. This insulin resistance is linked to a decrease in the number of insulin receptors in the liver, leading to a failure to convert glucose to glycogen. </w:t>
            </w:r>
          </w:p>
          <w:p w14:paraId="2814DC75" w14:textId="77777777" w:rsidR="00046DB3" w:rsidRDefault="00046DB3" w:rsidP="00C731FA">
            <w:pPr>
              <w:pStyle w:val="TableText0"/>
            </w:pPr>
            <w:r>
              <w:t>In both types of diabetes, individual blood glucose concentrations will rise rapidly after a meal. The kidneys will remove some of this glucose resulting in glucose appearing in urine.</w:t>
            </w:r>
          </w:p>
          <w:p w14:paraId="7F91DC7F" w14:textId="3F83444C" w:rsidR="00046DB3" w:rsidRDefault="00046DB3" w:rsidP="00C731FA">
            <w:pPr>
              <w:pStyle w:val="TableText0"/>
            </w:pPr>
            <w:r>
              <w:t>The glucose tolerance test is used to diagnose diabetes.</w:t>
            </w:r>
          </w:p>
        </w:tc>
      </w:tr>
      <w:tr w:rsidR="00046DB3" w14:paraId="3E27968B" w14:textId="77777777" w:rsidTr="00026BE5">
        <w:trPr>
          <w:trHeight w:val="2189"/>
        </w:trPr>
        <w:tc>
          <w:tcPr>
            <w:tcW w:w="9061" w:type="dxa"/>
          </w:tcPr>
          <w:p w14:paraId="65C3F7DA" w14:textId="573FE1A7" w:rsidR="00046DB3" w:rsidRPr="00046DB3" w:rsidRDefault="00046DB3" w:rsidP="00C731FA">
            <w:pPr>
              <w:pStyle w:val="TableText0"/>
            </w:pPr>
            <w:r w:rsidRPr="00046DB3">
              <w:t xml:space="preserve">(d) Obesity </w:t>
            </w:r>
          </w:p>
          <w:p w14:paraId="621F1515" w14:textId="7EFA5CB8" w:rsidR="00046DB3" w:rsidRDefault="00046DB3" w:rsidP="00C731FA">
            <w:pPr>
              <w:pStyle w:val="TableText0"/>
            </w:pPr>
            <w:r>
              <w:t xml:space="preserve">Obesity is a major risk factor for cardiovascular disease and type 2 diabetes. </w:t>
            </w:r>
          </w:p>
          <w:p w14:paraId="63F87B60" w14:textId="77777777" w:rsidR="00046DB3" w:rsidRDefault="00046DB3" w:rsidP="00C731FA">
            <w:pPr>
              <w:pStyle w:val="TableText0"/>
            </w:pPr>
            <w:r>
              <w:t xml:space="preserve">Obesity is characterised by excess body fat in relation to lean body tissue such as muscle. Obesity may impair health. </w:t>
            </w:r>
          </w:p>
          <w:p w14:paraId="645DE943" w14:textId="77777777" w:rsidR="00046DB3" w:rsidRDefault="00046DB3" w:rsidP="00C731FA">
            <w:pPr>
              <w:pStyle w:val="TableText0"/>
            </w:pPr>
            <w:r>
              <w:t xml:space="preserve">Body mass index (BMI) is commonly used to measure obesity but can wrongly classify muscular individuals as obese. </w:t>
            </w:r>
          </w:p>
          <w:p w14:paraId="3DE9672A" w14:textId="4FC219A0" w:rsidR="00046DB3" w:rsidRDefault="00046DB3" w:rsidP="00C731FA">
            <w:pPr>
              <w:pStyle w:val="TableText0"/>
            </w:pPr>
            <w:r>
              <w:t>Role of diet and exercise in reducing obesity and cardiovascular disease (CVD).</w:t>
            </w:r>
          </w:p>
        </w:tc>
      </w:tr>
    </w:tbl>
    <w:p w14:paraId="4574D431" w14:textId="77777777" w:rsidR="00026BE5" w:rsidRPr="00026BE5" w:rsidRDefault="00026BE5" w:rsidP="00026BE5"/>
    <w:p w14:paraId="455F602D" w14:textId="77777777" w:rsidR="00E82EF5" w:rsidRDefault="00E82EF5">
      <w:pPr>
        <w:tabs>
          <w:tab w:val="clear" w:pos="284"/>
          <w:tab w:val="clear" w:pos="567"/>
        </w:tabs>
        <w:spacing w:line="240" w:lineRule="auto"/>
        <w:rPr>
          <w:rFonts w:cs="Arial"/>
          <w:b/>
          <w:kern w:val="28"/>
          <w:sz w:val="28"/>
          <w:szCs w:val="28"/>
          <w:lang w:eastAsia="en-GB"/>
        </w:rPr>
      </w:pPr>
      <w:r>
        <w:br w:type="page"/>
      </w:r>
    </w:p>
    <w:tbl>
      <w:tblPr>
        <w:tblStyle w:val="TableGrid"/>
        <w:tblW w:w="0" w:type="auto"/>
        <w:tblLook w:val="04A0" w:firstRow="1" w:lastRow="0" w:firstColumn="1" w:lastColumn="0" w:noHBand="0" w:noVBand="1"/>
      </w:tblPr>
      <w:tblGrid>
        <w:gridCol w:w="9061"/>
      </w:tblGrid>
      <w:tr w:rsidR="00210B48" w14:paraId="55A4990E" w14:textId="77777777" w:rsidTr="00026BE5">
        <w:tc>
          <w:tcPr>
            <w:tcW w:w="9061" w:type="dxa"/>
            <w:shd w:val="clear" w:color="auto" w:fill="BFBFBF" w:themeFill="background1" w:themeFillShade="BF"/>
          </w:tcPr>
          <w:p w14:paraId="7FAE1D3D" w14:textId="4B94E93D" w:rsidR="00210B48" w:rsidRPr="00210B48" w:rsidRDefault="00210B48" w:rsidP="00465F87">
            <w:pPr>
              <w:pStyle w:val="Heading4"/>
            </w:pPr>
            <w:r w:rsidRPr="00210B48">
              <w:lastRenderedPageBreak/>
              <w:t>Neurobiology and immunology</w:t>
            </w:r>
          </w:p>
        </w:tc>
      </w:tr>
      <w:tr w:rsidR="00026BE5" w14:paraId="41AAC4B9" w14:textId="77777777" w:rsidTr="00026BE5">
        <w:tc>
          <w:tcPr>
            <w:tcW w:w="9061" w:type="dxa"/>
            <w:shd w:val="clear" w:color="auto" w:fill="BFBFBF" w:themeFill="background1" w:themeFillShade="BF"/>
          </w:tcPr>
          <w:p w14:paraId="419D113A" w14:textId="286B194E" w:rsidR="00026BE5" w:rsidRDefault="00026BE5" w:rsidP="00026BE5">
            <w:pPr>
              <w:pStyle w:val="Heading5"/>
            </w:pPr>
            <w:r>
              <w:t>1</w:t>
            </w:r>
            <w:r>
              <w:tab/>
              <w:t>Divisions of the nervous system and neural pathways</w:t>
            </w:r>
          </w:p>
        </w:tc>
      </w:tr>
      <w:tr w:rsidR="00026BE5" w14:paraId="5B85B31E" w14:textId="77777777" w:rsidTr="004C2F41">
        <w:trPr>
          <w:trHeight w:val="2856"/>
        </w:trPr>
        <w:tc>
          <w:tcPr>
            <w:tcW w:w="9061" w:type="dxa"/>
            <w:vAlign w:val="center"/>
          </w:tcPr>
          <w:p w14:paraId="2845948C" w14:textId="77777777" w:rsidR="004C2F41" w:rsidRDefault="00026BE5" w:rsidP="004C2F41">
            <w:pPr>
              <w:pStyle w:val="TableText0"/>
            </w:pPr>
            <w:r w:rsidRPr="00210B48">
              <w:t xml:space="preserve">(a) Structure of the central nervous system (CNS) and the peripheral nervous system (PNS). </w:t>
            </w:r>
          </w:p>
          <w:p w14:paraId="1652E9F1" w14:textId="77777777" w:rsidR="004C2F41" w:rsidRDefault="00026BE5" w:rsidP="004C2F41">
            <w:pPr>
              <w:pStyle w:val="TableText0"/>
            </w:pPr>
            <w:r w:rsidRPr="00210B48">
              <w:t xml:space="preserve">The somatic nervous system contains sensory and motor neurons. </w:t>
            </w:r>
          </w:p>
          <w:p w14:paraId="43A14DD6" w14:textId="77777777" w:rsidR="004C2F41" w:rsidRDefault="00026BE5" w:rsidP="004C2F41">
            <w:pPr>
              <w:pStyle w:val="TableText0"/>
            </w:pPr>
            <w:r w:rsidRPr="00210B48">
              <w:t xml:space="preserve">The autonomic nervous system (ANS) consists of the sympathetic and parasympathetic systems. </w:t>
            </w:r>
          </w:p>
          <w:p w14:paraId="4F49C133" w14:textId="3FC47B4B" w:rsidR="00B810A3" w:rsidRDefault="00026BE5" w:rsidP="004C2F41">
            <w:pPr>
              <w:pStyle w:val="TableText0"/>
            </w:pPr>
            <w:r w:rsidRPr="00210B48">
              <w:t>The antagonistic actions of the sympathetic and parasympathetic systems on heart rate, breathing rate, peristalsis and intestinal secretions.</w:t>
            </w:r>
          </w:p>
        </w:tc>
      </w:tr>
      <w:tr w:rsidR="004C2F41" w14:paraId="46FF79D1" w14:textId="77777777" w:rsidTr="004C2F41">
        <w:trPr>
          <w:trHeight w:val="510"/>
        </w:trPr>
        <w:tc>
          <w:tcPr>
            <w:tcW w:w="9061" w:type="dxa"/>
            <w:vAlign w:val="center"/>
          </w:tcPr>
          <w:p w14:paraId="70D21869" w14:textId="17D41F61" w:rsidR="004C2F41" w:rsidRPr="004C2F41" w:rsidRDefault="004C2F41" w:rsidP="004C2F41">
            <w:pPr>
              <w:pStyle w:val="TableText0"/>
            </w:pPr>
            <w:r w:rsidRPr="004C2F41">
              <w:t>(b) Structure and function of converging, diverging and reverberating neural pathways.</w:t>
            </w:r>
          </w:p>
        </w:tc>
      </w:tr>
      <w:tr w:rsidR="00026BE5" w14:paraId="23C30F05" w14:textId="77777777" w:rsidTr="00026BE5">
        <w:tc>
          <w:tcPr>
            <w:tcW w:w="9061" w:type="dxa"/>
            <w:shd w:val="clear" w:color="auto" w:fill="BFBFBF" w:themeFill="background1" w:themeFillShade="BF"/>
          </w:tcPr>
          <w:p w14:paraId="33356DD3" w14:textId="36DA0DD9" w:rsidR="00026BE5" w:rsidRDefault="00026BE5" w:rsidP="00026BE5">
            <w:pPr>
              <w:pStyle w:val="Heading5"/>
            </w:pPr>
            <w:r>
              <w:t>2</w:t>
            </w:r>
            <w:r>
              <w:tab/>
              <w:t>The cerebral cortex</w:t>
            </w:r>
          </w:p>
        </w:tc>
      </w:tr>
      <w:tr w:rsidR="00026BE5" w14:paraId="39D5A86A" w14:textId="77777777" w:rsidTr="004C2F41">
        <w:trPr>
          <w:trHeight w:val="1361"/>
        </w:trPr>
        <w:tc>
          <w:tcPr>
            <w:tcW w:w="9061" w:type="dxa"/>
            <w:vAlign w:val="center"/>
          </w:tcPr>
          <w:p w14:paraId="0D2404B7" w14:textId="1FCC6811" w:rsidR="00B810A3" w:rsidRPr="004C2F41" w:rsidRDefault="00026BE5" w:rsidP="004C2F41">
            <w:pPr>
              <w:pStyle w:val="TableText0"/>
              <w:rPr>
                <w:spacing w:val="-2"/>
              </w:rPr>
            </w:pPr>
            <w:r w:rsidRPr="004C2F41">
              <w:rPr>
                <w:spacing w:val="-2"/>
              </w:rPr>
              <w:t>(a) The cerebral cortex is the centre of conscious thought. It also recalls memories and alters behaviour in the light of experience. There is localisation of brain functions in the cerebral cortex. It contains sensory areas, motor areas and association areas. There are association areas involved in language processing, personality, imagination and intelligence.</w:t>
            </w:r>
          </w:p>
        </w:tc>
      </w:tr>
      <w:tr w:rsidR="004C2F41" w14:paraId="38384969" w14:textId="77777777" w:rsidTr="004C2F41">
        <w:trPr>
          <w:trHeight w:val="1134"/>
        </w:trPr>
        <w:tc>
          <w:tcPr>
            <w:tcW w:w="9061" w:type="dxa"/>
            <w:vAlign w:val="center"/>
          </w:tcPr>
          <w:p w14:paraId="21CEDCF0" w14:textId="77777777" w:rsidR="004C2F41" w:rsidRPr="004C2F41" w:rsidRDefault="004C2F41" w:rsidP="004C2F41">
            <w:pPr>
              <w:pStyle w:val="TableText0"/>
              <w:rPr>
                <w:spacing w:val="-2"/>
              </w:rPr>
            </w:pPr>
            <w:r w:rsidRPr="004C2F41">
              <w:rPr>
                <w:spacing w:val="-2"/>
              </w:rPr>
              <w:t xml:space="preserve">(b) Information from one side of the body is processed in the opposite side of the cerebrum. </w:t>
            </w:r>
          </w:p>
          <w:p w14:paraId="73A26637" w14:textId="17FEA9FF" w:rsidR="004C2F41" w:rsidRPr="004C2F41" w:rsidRDefault="004C2F41" w:rsidP="004C2F41">
            <w:pPr>
              <w:pStyle w:val="TableText0"/>
            </w:pPr>
            <w:r w:rsidRPr="004C2F41">
              <w:t>Transfer of information between the cerebral hemispheres occurs through the corpus callosum.</w:t>
            </w:r>
          </w:p>
        </w:tc>
      </w:tr>
      <w:tr w:rsidR="00026BE5" w14:paraId="32A38564" w14:textId="77777777" w:rsidTr="00026BE5">
        <w:tc>
          <w:tcPr>
            <w:tcW w:w="9061" w:type="dxa"/>
            <w:shd w:val="clear" w:color="auto" w:fill="BFBFBF" w:themeFill="background1" w:themeFillShade="BF"/>
          </w:tcPr>
          <w:p w14:paraId="54AAAC5E" w14:textId="3787C43A" w:rsidR="00026BE5" w:rsidRDefault="00234F98" w:rsidP="00234F98">
            <w:pPr>
              <w:pStyle w:val="Heading5"/>
            </w:pPr>
            <w:r>
              <w:t>3</w:t>
            </w:r>
            <w:r>
              <w:tab/>
              <w:t>Memory</w:t>
            </w:r>
          </w:p>
        </w:tc>
      </w:tr>
      <w:tr w:rsidR="00026BE5" w14:paraId="48DF5874" w14:textId="77777777" w:rsidTr="004C2F41">
        <w:trPr>
          <w:trHeight w:val="1531"/>
        </w:trPr>
        <w:tc>
          <w:tcPr>
            <w:tcW w:w="9061" w:type="dxa"/>
            <w:vAlign w:val="center"/>
          </w:tcPr>
          <w:p w14:paraId="2C0AACA4" w14:textId="77777777" w:rsidR="004C2F41" w:rsidRDefault="00234F98" w:rsidP="00153CC2">
            <w:pPr>
              <w:pStyle w:val="TableText0"/>
            </w:pPr>
            <w:r w:rsidRPr="004C2F41">
              <w:t xml:space="preserve">(a) Memory involves encoding storage and retrieval of information. </w:t>
            </w:r>
          </w:p>
          <w:p w14:paraId="46410EBE" w14:textId="7E8C055C" w:rsidR="00B810A3" w:rsidRPr="004C2F41" w:rsidRDefault="00234F98" w:rsidP="00C731FA">
            <w:pPr>
              <w:pStyle w:val="TableText0"/>
            </w:pPr>
            <w:r w:rsidRPr="004C2F41">
              <w:t>All information entering the brain passes through sensory memory and enters short-term memory (STM). Information is then either transferred to long-term memory (LTM) or is discarded.</w:t>
            </w:r>
          </w:p>
        </w:tc>
      </w:tr>
      <w:tr w:rsidR="004C2F41" w14:paraId="39C9BA3B" w14:textId="77777777" w:rsidTr="004C2F41">
        <w:trPr>
          <w:trHeight w:val="567"/>
        </w:trPr>
        <w:tc>
          <w:tcPr>
            <w:tcW w:w="9061" w:type="dxa"/>
            <w:vAlign w:val="center"/>
          </w:tcPr>
          <w:p w14:paraId="343A4083" w14:textId="2612B260" w:rsidR="004C2F41" w:rsidRPr="004C2F41" w:rsidRDefault="004C2F41" w:rsidP="00C731FA">
            <w:pPr>
              <w:pStyle w:val="TableText0"/>
            </w:pPr>
            <w:r w:rsidRPr="004C2F41">
              <w:t>(b) Sensory memory retains all the visual and auditory input received for a few seconds.</w:t>
            </w:r>
          </w:p>
        </w:tc>
      </w:tr>
      <w:tr w:rsidR="004C2F41" w14:paraId="1443CBB2" w14:textId="77777777" w:rsidTr="004C2F41">
        <w:trPr>
          <w:trHeight w:val="1751"/>
        </w:trPr>
        <w:tc>
          <w:tcPr>
            <w:tcW w:w="9061" w:type="dxa"/>
            <w:vAlign w:val="center"/>
          </w:tcPr>
          <w:p w14:paraId="322A2FF1" w14:textId="2DEE42BB" w:rsidR="004C2F41" w:rsidRPr="004C2F41" w:rsidRDefault="004C2F41" w:rsidP="00153CC2">
            <w:r w:rsidRPr="004C2F41">
              <w:t>(c) Short-term memory (STM)</w:t>
            </w:r>
          </w:p>
          <w:p w14:paraId="177DFDF4" w14:textId="77777777" w:rsidR="004C2F41" w:rsidRDefault="004C2F41" w:rsidP="00153CC2">
            <w:pPr>
              <w:pStyle w:val="TableText0"/>
            </w:pPr>
            <w:r w:rsidRPr="004C2F41">
              <w:t>STM has a limited capacity and holds information for a short time. The capacity of STM</w:t>
            </w:r>
            <w:r>
              <w:t xml:space="preserve"> can be improved by ‘chunking’.</w:t>
            </w:r>
          </w:p>
          <w:p w14:paraId="44087A2C" w14:textId="25E0A272" w:rsidR="004C2F41" w:rsidRPr="004C2F41" w:rsidRDefault="004C2F41" w:rsidP="00153CC2">
            <w:pPr>
              <w:pStyle w:val="TableText0"/>
            </w:pPr>
            <w:r w:rsidRPr="004C2F41">
              <w:t>STM can also process data, to a limited extent, as well as store it. This ‘working memory model’ explains why the STM can perform simple cognitive tasks.</w:t>
            </w:r>
          </w:p>
        </w:tc>
      </w:tr>
      <w:tr w:rsidR="004C2F41" w14:paraId="366F114B" w14:textId="77777777" w:rsidTr="004C2F41">
        <w:trPr>
          <w:trHeight w:val="283"/>
        </w:trPr>
        <w:tc>
          <w:tcPr>
            <w:tcW w:w="9061" w:type="dxa"/>
            <w:tcBorders>
              <w:bottom w:val="single" w:sz="4" w:space="0" w:color="auto"/>
            </w:tcBorders>
            <w:vAlign w:val="center"/>
          </w:tcPr>
          <w:p w14:paraId="3407BFD3" w14:textId="0759E4CE" w:rsidR="004C2F41" w:rsidRPr="004C2F41" w:rsidRDefault="004C2F41" w:rsidP="00153CC2">
            <w:r w:rsidRPr="004C2F41">
              <w:t>(d) Long-term memory (LTM)</w:t>
            </w:r>
          </w:p>
          <w:p w14:paraId="2856E070" w14:textId="77777777" w:rsidR="004C2F41" w:rsidRPr="004C2F41" w:rsidRDefault="004C2F41" w:rsidP="00153CC2">
            <w:pPr>
              <w:pStyle w:val="TableText0"/>
            </w:pPr>
            <w:r w:rsidRPr="004C2F41">
              <w:t xml:space="preserve">LTM has an unlimited capacity and holds information for a long time. </w:t>
            </w:r>
          </w:p>
          <w:p w14:paraId="27ECF9E9" w14:textId="77777777" w:rsidR="004C2F41" w:rsidRPr="004C2F41" w:rsidRDefault="004C2F41" w:rsidP="00153CC2">
            <w:pPr>
              <w:pStyle w:val="TableText0"/>
            </w:pPr>
            <w:r w:rsidRPr="004C2F41">
              <w:t>The transfer of information from STM to LTM by rehearsal, organisation and elaboration.</w:t>
            </w:r>
          </w:p>
          <w:p w14:paraId="67760A1E" w14:textId="493C3596" w:rsidR="004C2F41" w:rsidRPr="004C2F41" w:rsidRDefault="004C2F41" w:rsidP="00153CC2">
            <w:pPr>
              <w:pStyle w:val="TableText0"/>
            </w:pPr>
            <w:r w:rsidRPr="004C2F41">
              <w:t>Retrieval is aided by the use of contextual cues.</w:t>
            </w:r>
          </w:p>
        </w:tc>
      </w:tr>
      <w:tr w:rsidR="004C2F41" w14:paraId="5402EDD6" w14:textId="77777777" w:rsidTr="00026BE5">
        <w:tc>
          <w:tcPr>
            <w:tcW w:w="9061" w:type="dxa"/>
            <w:shd w:val="clear" w:color="auto" w:fill="BFBFBF" w:themeFill="background1" w:themeFillShade="BF"/>
          </w:tcPr>
          <w:p w14:paraId="7BBE7106" w14:textId="78F130E4" w:rsidR="004C2F41" w:rsidRPr="004C2F41" w:rsidRDefault="004C2F41" w:rsidP="00465F87">
            <w:pPr>
              <w:pStyle w:val="Heading4"/>
            </w:pPr>
            <w:r w:rsidRPr="004C2F41">
              <w:lastRenderedPageBreak/>
              <w:t>Neurobiology and immunology</w:t>
            </w:r>
          </w:p>
        </w:tc>
      </w:tr>
      <w:tr w:rsidR="00026BE5" w14:paraId="354F7557" w14:textId="77777777" w:rsidTr="00026BE5">
        <w:tc>
          <w:tcPr>
            <w:tcW w:w="9061" w:type="dxa"/>
            <w:shd w:val="clear" w:color="auto" w:fill="BFBFBF" w:themeFill="background1" w:themeFillShade="BF"/>
          </w:tcPr>
          <w:p w14:paraId="3B513448" w14:textId="394D2749" w:rsidR="00026BE5" w:rsidRDefault="00234F98" w:rsidP="00234F98">
            <w:pPr>
              <w:pStyle w:val="Heading5"/>
            </w:pPr>
            <w:r>
              <w:t>4</w:t>
            </w:r>
            <w:r>
              <w:tab/>
              <w:t>The cells of the nervous system and neurotransmitters at synapses</w:t>
            </w:r>
          </w:p>
        </w:tc>
      </w:tr>
      <w:tr w:rsidR="00026BE5" w14:paraId="18719851" w14:textId="77777777" w:rsidTr="00AF45CD">
        <w:trPr>
          <w:trHeight w:val="2381"/>
        </w:trPr>
        <w:tc>
          <w:tcPr>
            <w:tcW w:w="9061" w:type="dxa"/>
            <w:vAlign w:val="center"/>
          </w:tcPr>
          <w:p w14:paraId="03CD200C" w14:textId="003832F8" w:rsidR="00B810A3" w:rsidRDefault="00234F98" w:rsidP="00514257">
            <w:pPr>
              <w:pStyle w:val="TableText0"/>
            </w:pPr>
            <w:r>
              <w:t xml:space="preserve">(a) Structure and function of neurons </w:t>
            </w:r>
            <w:r w:rsidR="00B810A3">
              <w:t xml:space="preserve">— </w:t>
            </w:r>
            <w:r>
              <w:t xml:space="preserve">dendrites, cell body and axons. </w:t>
            </w:r>
          </w:p>
          <w:p w14:paraId="5FDC0D57" w14:textId="77777777" w:rsidR="00514257" w:rsidRDefault="00234F98" w:rsidP="00514257">
            <w:pPr>
              <w:pStyle w:val="TableText0"/>
            </w:pPr>
            <w:r>
              <w:t xml:space="preserve">Structure and function of myelin sheath. </w:t>
            </w:r>
          </w:p>
          <w:p w14:paraId="66F12B15" w14:textId="77777777" w:rsidR="00514257" w:rsidRDefault="00234F98" w:rsidP="00514257">
            <w:pPr>
              <w:pStyle w:val="TableText0"/>
            </w:pPr>
            <w:r>
              <w:t xml:space="preserve">Myelination continues from birth to adolescence. </w:t>
            </w:r>
          </w:p>
          <w:p w14:paraId="1F37869C" w14:textId="77777777" w:rsidR="00514257" w:rsidRDefault="00234F98" w:rsidP="00514257">
            <w:pPr>
              <w:pStyle w:val="TableText0"/>
            </w:pPr>
            <w:r>
              <w:t xml:space="preserve">Certain diseases destroy the myelin sheath causing a loss of co-ordination. </w:t>
            </w:r>
          </w:p>
          <w:p w14:paraId="44555383" w14:textId="080E7725" w:rsidR="00B44D8F" w:rsidRDefault="00234F98" w:rsidP="00514257">
            <w:pPr>
              <w:pStyle w:val="TableText0"/>
            </w:pPr>
            <w:r>
              <w:t>Glial cells produce the myelin sheath and support neurons.</w:t>
            </w:r>
          </w:p>
        </w:tc>
      </w:tr>
      <w:tr w:rsidR="00514257" w14:paraId="50C05392" w14:textId="77777777" w:rsidTr="00AF45CD">
        <w:trPr>
          <w:trHeight w:val="3855"/>
        </w:trPr>
        <w:tc>
          <w:tcPr>
            <w:tcW w:w="9061" w:type="dxa"/>
            <w:vAlign w:val="center"/>
          </w:tcPr>
          <w:p w14:paraId="214F6FF7" w14:textId="77777777" w:rsidR="00514257" w:rsidRDefault="00514257" w:rsidP="00514257">
            <w:pPr>
              <w:pStyle w:val="TableText0"/>
            </w:pPr>
            <w:r>
              <w:t xml:space="preserve">(b) Neurotransmitters at synapses. </w:t>
            </w:r>
          </w:p>
          <w:p w14:paraId="7F8722C7" w14:textId="77777777" w:rsidR="00514257" w:rsidRDefault="00514257" w:rsidP="00514257">
            <w:pPr>
              <w:pStyle w:val="TableText0"/>
            </w:pPr>
            <w:r>
              <w:t xml:space="preserve">Chemical transmission at the synapse by neurotransmitters — vesicles, synaptic cleft and receptors. </w:t>
            </w:r>
          </w:p>
          <w:p w14:paraId="7E4E3A81" w14:textId="77777777" w:rsidR="00514257" w:rsidRDefault="00514257" w:rsidP="00514257">
            <w:pPr>
              <w:pStyle w:val="TableText0"/>
            </w:pPr>
            <w:r>
              <w:t xml:space="preserve">The need for removal of neurotransmitters by enzymes or reuptake to prevent continuous stimulation of postsynaptic neurons. </w:t>
            </w:r>
          </w:p>
          <w:p w14:paraId="1A275DC7" w14:textId="77777777" w:rsidR="00514257" w:rsidRDefault="00514257" w:rsidP="00514257">
            <w:pPr>
              <w:pStyle w:val="TableText0"/>
            </w:pPr>
            <w:r>
              <w:t xml:space="preserve">Receptors determine whether the signal is excitatory or inhibitory. </w:t>
            </w:r>
          </w:p>
          <w:p w14:paraId="734558F5" w14:textId="77777777" w:rsidR="00514257" w:rsidRDefault="00514257" w:rsidP="00514257">
            <w:pPr>
              <w:pStyle w:val="TableText0"/>
            </w:pPr>
            <w:r>
              <w:t>Synapses can filter out weak stimuli arising from insufficient secretion of neurotransmitters.</w:t>
            </w:r>
          </w:p>
          <w:p w14:paraId="7B1E3410" w14:textId="15B60A2A" w:rsidR="00514257" w:rsidRDefault="00514257" w:rsidP="00514257">
            <w:pPr>
              <w:pStyle w:val="TableText0"/>
            </w:pPr>
            <w:r>
              <w:t>Summation of a series of weak stimuli can release enough neurotransmitter to trigger an impulse.</w:t>
            </w:r>
          </w:p>
        </w:tc>
      </w:tr>
      <w:tr w:rsidR="00514257" w14:paraId="5D68AD93" w14:textId="77777777" w:rsidTr="00AF45CD">
        <w:trPr>
          <w:trHeight w:val="1984"/>
        </w:trPr>
        <w:tc>
          <w:tcPr>
            <w:tcW w:w="9061" w:type="dxa"/>
            <w:vAlign w:val="center"/>
          </w:tcPr>
          <w:p w14:paraId="436B787D" w14:textId="77777777" w:rsidR="00514257" w:rsidRDefault="00514257" w:rsidP="00514257">
            <w:pPr>
              <w:pStyle w:val="TableText0"/>
            </w:pPr>
            <w:r>
              <w:t xml:space="preserve">(c) Neurotransmitter effects on mood and behaviour. </w:t>
            </w:r>
          </w:p>
          <w:p w14:paraId="0CFA1B45" w14:textId="77777777" w:rsidR="00514257" w:rsidRDefault="00514257" w:rsidP="00514257">
            <w:pPr>
              <w:pStyle w:val="TableText0"/>
            </w:pPr>
            <w:r>
              <w:t xml:space="preserve">The functions of endorphins. </w:t>
            </w:r>
          </w:p>
          <w:p w14:paraId="71F4E0F5" w14:textId="77777777" w:rsidR="00514257" w:rsidRDefault="00514257" w:rsidP="00514257">
            <w:pPr>
              <w:pStyle w:val="TableText0"/>
            </w:pPr>
            <w:r>
              <w:t xml:space="preserve">Endorphin production increases in response to severe injury, prolonged and continuous exercise, stress and certain foods. </w:t>
            </w:r>
          </w:p>
          <w:p w14:paraId="5876B773" w14:textId="24B2CAD1" w:rsidR="00514257" w:rsidRDefault="00514257" w:rsidP="00514257">
            <w:pPr>
              <w:pStyle w:val="TableText0"/>
            </w:pPr>
            <w:r>
              <w:t>The function of dopamine.</w:t>
            </w:r>
          </w:p>
        </w:tc>
      </w:tr>
      <w:tr w:rsidR="00514257" w14:paraId="46498027" w14:textId="77777777" w:rsidTr="00AF45CD">
        <w:trPr>
          <w:trHeight w:val="1531"/>
        </w:trPr>
        <w:tc>
          <w:tcPr>
            <w:tcW w:w="9061" w:type="dxa"/>
            <w:vAlign w:val="center"/>
          </w:tcPr>
          <w:p w14:paraId="36DC1D64" w14:textId="77777777" w:rsidR="00514257" w:rsidRDefault="00514257" w:rsidP="00514257">
            <w:pPr>
              <w:pStyle w:val="TableText0"/>
            </w:pPr>
            <w:r>
              <w:t xml:space="preserve">(d) Neurotransmitter-related disorders and their treatment. </w:t>
            </w:r>
          </w:p>
          <w:p w14:paraId="356043E5" w14:textId="77777777" w:rsidR="00514257" w:rsidRDefault="00514257" w:rsidP="00514257">
            <w:pPr>
              <w:pStyle w:val="TableText0"/>
            </w:pPr>
            <w:r>
              <w:t xml:space="preserve">Many drugs used to treat neurotransmitter-related disorders are agonists or antagonists. </w:t>
            </w:r>
          </w:p>
          <w:p w14:paraId="7C00D071" w14:textId="3D0B20EC" w:rsidR="00514257" w:rsidRDefault="00514257" w:rsidP="00514257">
            <w:pPr>
              <w:pStyle w:val="TableText0"/>
            </w:pPr>
            <w:r>
              <w:t>Other drugs act by inhibiting the enzymes that degrade neurotransmitters or by inhibiting reuptake of the neurotransmitter at the synapse causing an enhanced effect.</w:t>
            </w:r>
          </w:p>
        </w:tc>
      </w:tr>
    </w:tbl>
    <w:p w14:paraId="03FBC5BA" w14:textId="77777777" w:rsidR="00691AA6" w:rsidRDefault="00691AA6"/>
    <w:p w14:paraId="7C074328" w14:textId="77777777" w:rsidR="00691AA6" w:rsidRDefault="00691AA6">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DC26C4" w14:paraId="239CA00B" w14:textId="77777777" w:rsidTr="00DC26C4">
        <w:trPr>
          <w:trHeight w:val="448"/>
        </w:trPr>
        <w:tc>
          <w:tcPr>
            <w:tcW w:w="9061" w:type="dxa"/>
            <w:shd w:val="clear" w:color="auto" w:fill="BFBFBF" w:themeFill="background1" w:themeFillShade="BF"/>
          </w:tcPr>
          <w:p w14:paraId="2305766B" w14:textId="3D8F460B" w:rsidR="00DC26C4" w:rsidRDefault="00DC26C4" w:rsidP="00465F87">
            <w:pPr>
              <w:pStyle w:val="Heading4"/>
            </w:pPr>
            <w:r w:rsidRPr="004C2F41">
              <w:lastRenderedPageBreak/>
              <w:t>Neurobiology and immunology</w:t>
            </w:r>
          </w:p>
        </w:tc>
      </w:tr>
      <w:tr w:rsidR="00DC26C4" w14:paraId="33015CF5" w14:textId="77777777" w:rsidTr="00DC26C4">
        <w:trPr>
          <w:trHeight w:val="420"/>
        </w:trPr>
        <w:tc>
          <w:tcPr>
            <w:tcW w:w="9061" w:type="dxa"/>
            <w:shd w:val="clear" w:color="auto" w:fill="BFBFBF" w:themeFill="background1" w:themeFillShade="BF"/>
          </w:tcPr>
          <w:p w14:paraId="6E89AEBC" w14:textId="6C575DD6" w:rsidR="00DC26C4" w:rsidRDefault="00DC26C4" w:rsidP="00DC26C4">
            <w:pPr>
              <w:pStyle w:val="Heading5"/>
            </w:pPr>
            <w:r>
              <w:t>4</w:t>
            </w:r>
            <w:r>
              <w:tab/>
              <w:t>The cells of the nervous system and neurotransmitters at synapses</w:t>
            </w:r>
          </w:p>
        </w:tc>
      </w:tr>
      <w:tr w:rsidR="00AF45CD" w14:paraId="5C007C51" w14:textId="77777777" w:rsidTr="00C763AA">
        <w:trPr>
          <w:trHeight w:val="3345"/>
        </w:trPr>
        <w:tc>
          <w:tcPr>
            <w:tcW w:w="9061" w:type="dxa"/>
            <w:vAlign w:val="center"/>
          </w:tcPr>
          <w:p w14:paraId="1047F9B5" w14:textId="77777777" w:rsidR="00AF45CD" w:rsidRDefault="00AF45CD" w:rsidP="00AF45CD">
            <w:pPr>
              <w:pStyle w:val="TableText0"/>
            </w:pPr>
            <w:r>
              <w:t xml:space="preserve">(e) Mode of action of recreational drugs. </w:t>
            </w:r>
          </w:p>
          <w:p w14:paraId="344356D7" w14:textId="77777777" w:rsidR="00AF45CD" w:rsidRDefault="00AF45CD" w:rsidP="00AF45CD">
            <w:pPr>
              <w:pStyle w:val="TableText0"/>
            </w:pPr>
            <w:r>
              <w:t xml:space="preserve">Recreational drugs can also act as agonists or antagonists. </w:t>
            </w:r>
          </w:p>
          <w:p w14:paraId="166757E4" w14:textId="77777777" w:rsidR="00AF45CD" w:rsidRDefault="00AF45CD" w:rsidP="00AF45CD">
            <w:pPr>
              <w:pStyle w:val="TableText0"/>
            </w:pPr>
            <w:r>
              <w:t xml:space="preserve">Recreational drugs affect neurotransmission at synapses in the brain altering an individual’s mood, cognition, perception and behaviour. </w:t>
            </w:r>
          </w:p>
          <w:p w14:paraId="15A37AE1" w14:textId="77777777" w:rsidR="00AF45CD" w:rsidRDefault="00AF45CD" w:rsidP="00AF45CD">
            <w:pPr>
              <w:pStyle w:val="TableText0"/>
            </w:pPr>
            <w:r>
              <w:t xml:space="preserve">Many recreational drugs affect neurotransmission in the reward pathway of the brain. </w:t>
            </w:r>
          </w:p>
          <w:p w14:paraId="3868A216" w14:textId="77777777" w:rsidR="008078E3" w:rsidRDefault="00AF45CD" w:rsidP="00AF45CD">
            <w:pPr>
              <w:pStyle w:val="TableText0"/>
            </w:pPr>
            <w:r>
              <w:t xml:space="preserve">Drug addiction is caused by repeated use of drugs that act as antagonists. </w:t>
            </w:r>
          </w:p>
          <w:p w14:paraId="31246341" w14:textId="19F07296" w:rsidR="00AF45CD" w:rsidRDefault="00AF45CD" w:rsidP="00AF45CD">
            <w:pPr>
              <w:pStyle w:val="TableText0"/>
            </w:pPr>
            <w:r>
              <w:t>Drug tolerance is caused by repeated use of drugs that act as agonists.</w:t>
            </w:r>
          </w:p>
        </w:tc>
      </w:tr>
      <w:tr w:rsidR="00026BE5" w14:paraId="55EB7DDD" w14:textId="77777777" w:rsidTr="00026BE5">
        <w:tc>
          <w:tcPr>
            <w:tcW w:w="9061" w:type="dxa"/>
            <w:shd w:val="clear" w:color="auto" w:fill="BFBFBF" w:themeFill="background1" w:themeFillShade="BF"/>
          </w:tcPr>
          <w:p w14:paraId="09607EC2" w14:textId="19299BDA" w:rsidR="00026BE5" w:rsidRDefault="00234F98" w:rsidP="00234F98">
            <w:pPr>
              <w:pStyle w:val="Heading5"/>
            </w:pPr>
            <w:r>
              <w:t>5</w:t>
            </w:r>
            <w:r>
              <w:tab/>
              <w:t>Non-specific body defences</w:t>
            </w:r>
          </w:p>
        </w:tc>
      </w:tr>
      <w:tr w:rsidR="00026BE5" w14:paraId="146DC557" w14:textId="77777777" w:rsidTr="00C763AA">
        <w:trPr>
          <w:trHeight w:val="1757"/>
        </w:trPr>
        <w:tc>
          <w:tcPr>
            <w:tcW w:w="9061" w:type="dxa"/>
            <w:vAlign w:val="center"/>
          </w:tcPr>
          <w:p w14:paraId="27994C35" w14:textId="77777777" w:rsidR="00AF45CD" w:rsidRPr="00D16BA9" w:rsidRDefault="00234F98" w:rsidP="00153CC2">
            <w:pPr>
              <w:pStyle w:val="TableText0"/>
            </w:pPr>
            <w:r w:rsidRPr="00153CC2">
              <w:t xml:space="preserve">(a) Physical and chemical defences. </w:t>
            </w:r>
          </w:p>
          <w:p w14:paraId="4E6CB83C" w14:textId="77777777" w:rsidR="00AF45CD" w:rsidRPr="00D16BA9" w:rsidRDefault="00234F98" w:rsidP="00D16BA9">
            <w:pPr>
              <w:pStyle w:val="TableText0"/>
            </w:pPr>
            <w:r w:rsidRPr="00D16BA9">
              <w:t xml:space="preserve">Epithelial cells form a physical barrier. </w:t>
            </w:r>
          </w:p>
          <w:p w14:paraId="5C506CE0" w14:textId="569AF4A8" w:rsidR="0086730B" w:rsidRPr="00AF45CD" w:rsidRDefault="00234F98" w:rsidP="00D16BA9">
            <w:pPr>
              <w:pStyle w:val="TableText0"/>
            </w:pPr>
            <w:r w:rsidRPr="00D16BA9">
              <w:t>Chemical secretions are produced against invading pathogens.</w:t>
            </w:r>
          </w:p>
        </w:tc>
      </w:tr>
      <w:tr w:rsidR="00AF45CD" w14:paraId="315A4480" w14:textId="77777777" w:rsidTr="00C763AA">
        <w:trPr>
          <w:trHeight w:val="567"/>
        </w:trPr>
        <w:tc>
          <w:tcPr>
            <w:tcW w:w="9061" w:type="dxa"/>
            <w:vAlign w:val="center"/>
          </w:tcPr>
          <w:p w14:paraId="1EBF70E2" w14:textId="4CD74B33" w:rsidR="00AF45CD" w:rsidRPr="00DC26C4" w:rsidRDefault="00AF45CD" w:rsidP="00C731FA">
            <w:pPr>
              <w:pStyle w:val="TableText0"/>
            </w:pPr>
            <w:r w:rsidRPr="00DC26C4">
              <w:t xml:space="preserve">(b) The </w:t>
            </w:r>
            <w:r w:rsidR="00154E13" w:rsidRPr="00DC26C4">
              <w:t xml:space="preserve">inflammatory </w:t>
            </w:r>
            <w:r w:rsidRPr="00DC26C4">
              <w:t xml:space="preserve">response. </w:t>
            </w:r>
          </w:p>
        </w:tc>
      </w:tr>
      <w:tr w:rsidR="00AF45CD" w14:paraId="65D26B69" w14:textId="77777777" w:rsidTr="00C763AA">
        <w:trPr>
          <w:trHeight w:val="1531"/>
        </w:trPr>
        <w:tc>
          <w:tcPr>
            <w:tcW w:w="9061" w:type="dxa"/>
            <w:tcBorders>
              <w:bottom w:val="single" w:sz="4" w:space="0" w:color="auto"/>
            </w:tcBorders>
            <w:vAlign w:val="center"/>
          </w:tcPr>
          <w:p w14:paraId="0D4EC2BB" w14:textId="3826C361" w:rsidR="00AF45CD" w:rsidRPr="00691AA6" w:rsidRDefault="00AF45CD" w:rsidP="00C731FA">
            <w:pPr>
              <w:pStyle w:val="TableText0"/>
            </w:pPr>
            <w:r w:rsidRPr="00691AA6">
              <w:t>(c) Phagocytes</w:t>
            </w:r>
          </w:p>
          <w:p w14:paraId="32C2D801" w14:textId="77777777" w:rsidR="00AF45CD" w:rsidRPr="00AF45CD" w:rsidRDefault="00AF45CD" w:rsidP="00C731FA">
            <w:pPr>
              <w:pStyle w:val="TableText0"/>
            </w:pPr>
            <w:r w:rsidRPr="00AF45CD">
              <w:t xml:space="preserve">Phagocytes recognise pathogens and destroy them by phagocytosis. </w:t>
            </w:r>
          </w:p>
          <w:p w14:paraId="6D04A247" w14:textId="3E6A410F" w:rsidR="00AF45CD" w:rsidRDefault="00AF45CD" w:rsidP="00C731FA">
            <w:pPr>
              <w:pStyle w:val="TableText0"/>
            </w:pPr>
            <w:r w:rsidRPr="00AF45CD">
              <w:t>Phagocytes release cytokines which attract more phagocytes to the site of infection.</w:t>
            </w:r>
          </w:p>
        </w:tc>
      </w:tr>
    </w:tbl>
    <w:p w14:paraId="21C82932" w14:textId="3BCFEAF5" w:rsidR="00C763AA" w:rsidRDefault="00C763AA"/>
    <w:p w14:paraId="32757F4A" w14:textId="77777777" w:rsidR="00C763AA" w:rsidRDefault="00C763AA">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C763AA" w14:paraId="3C888EAF" w14:textId="77777777" w:rsidTr="00026BE5">
        <w:tc>
          <w:tcPr>
            <w:tcW w:w="9061" w:type="dxa"/>
            <w:shd w:val="clear" w:color="auto" w:fill="BFBFBF" w:themeFill="background1" w:themeFillShade="BF"/>
          </w:tcPr>
          <w:p w14:paraId="27AD404D" w14:textId="5CE7C7B1" w:rsidR="00C763AA" w:rsidRPr="00C763AA" w:rsidRDefault="00C763AA" w:rsidP="00465F87">
            <w:pPr>
              <w:pStyle w:val="Heading4"/>
            </w:pPr>
            <w:r w:rsidRPr="00C763AA">
              <w:lastRenderedPageBreak/>
              <w:t>Neurobiology and immunology</w:t>
            </w:r>
          </w:p>
        </w:tc>
      </w:tr>
      <w:tr w:rsidR="00026BE5" w14:paraId="1CA33764" w14:textId="77777777" w:rsidTr="00026BE5">
        <w:tc>
          <w:tcPr>
            <w:tcW w:w="9061" w:type="dxa"/>
            <w:shd w:val="clear" w:color="auto" w:fill="BFBFBF" w:themeFill="background1" w:themeFillShade="BF"/>
          </w:tcPr>
          <w:p w14:paraId="7F1325EF" w14:textId="2F7D6CB4" w:rsidR="00026BE5" w:rsidRDefault="00234F98" w:rsidP="00234F98">
            <w:pPr>
              <w:pStyle w:val="Heading5"/>
            </w:pPr>
            <w:r w:rsidRPr="00234F98">
              <w:t>6</w:t>
            </w:r>
            <w:r w:rsidRPr="00234F98">
              <w:tab/>
              <w:t>Specific cellular defences against pathogens</w:t>
            </w:r>
          </w:p>
        </w:tc>
      </w:tr>
      <w:tr w:rsidR="00026BE5" w14:paraId="3B549B97" w14:textId="77777777" w:rsidTr="00691AA6">
        <w:trPr>
          <w:trHeight w:val="720"/>
        </w:trPr>
        <w:tc>
          <w:tcPr>
            <w:tcW w:w="9061" w:type="dxa"/>
          </w:tcPr>
          <w:p w14:paraId="61351CC9" w14:textId="11D8A1CA" w:rsidR="00AF45CD" w:rsidRPr="00691AA6" w:rsidRDefault="00691AA6" w:rsidP="00C731FA">
            <w:pPr>
              <w:pStyle w:val="TableText0"/>
            </w:pPr>
            <w:r>
              <w:t>(a) Lymphocytes</w:t>
            </w:r>
            <w:r w:rsidR="00234F98" w:rsidRPr="00691AA6">
              <w:t xml:space="preserve"> </w:t>
            </w:r>
          </w:p>
          <w:p w14:paraId="4D778CCF" w14:textId="77777777" w:rsidR="00AF45CD" w:rsidRDefault="00234F98" w:rsidP="00C731FA">
            <w:pPr>
              <w:pStyle w:val="TableText0"/>
            </w:pPr>
            <w:r w:rsidRPr="00AF45CD">
              <w:t>Lymphocytes are the white blood cells involved i</w:t>
            </w:r>
            <w:r w:rsidR="00AF45CD">
              <w:t>n the specific immune response.</w:t>
            </w:r>
          </w:p>
          <w:p w14:paraId="1B475087" w14:textId="77777777" w:rsidR="00AF45CD" w:rsidRDefault="00234F98" w:rsidP="00C731FA">
            <w:pPr>
              <w:pStyle w:val="TableText0"/>
            </w:pPr>
            <w:r w:rsidRPr="00AF45CD">
              <w:t xml:space="preserve">Lymphocytes respond to specific antigens on invading pathogens. </w:t>
            </w:r>
          </w:p>
          <w:p w14:paraId="7FD21DBC" w14:textId="77777777" w:rsidR="00AF45CD" w:rsidRDefault="00234F98" w:rsidP="00C731FA">
            <w:pPr>
              <w:pStyle w:val="TableText0"/>
            </w:pPr>
            <w:r w:rsidRPr="00AF45CD">
              <w:t xml:space="preserve">Antigens are molecules, often proteins located on the surface of cells that trigger a specific immune response. </w:t>
            </w:r>
          </w:p>
          <w:p w14:paraId="19A3E335" w14:textId="77777777" w:rsidR="00AF45CD" w:rsidRDefault="00234F98" w:rsidP="00C731FA">
            <w:pPr>
              <w:pStyle w:val="TableText0"/>
            </w:pPr>
            <w:r w:rsidRPr="00AF45CD">
              <w:t xml:space="preserve">There are two types of lymphocytes </w:t>
            </w:r>
            <w:r w:rsidR="00210B48" w:rsidRPr="00AF45CD">
              <w:t>—</w:t>
            </w:r>
            <w:r w:rsidRPr="00AF45CD">
              <w:t xml:space="preserve"> B lymphocytes and T lymphocytes. </w:t>
            </w:r>
          </w:p>
          <w:p w14:paraId="3A282B3D" w14:textId="77777777" w:rsidR="00AF45CD" w:rsidRDefault="00234F98" w:rsidP="00C731FA">
            <w:pPr>
              <w:pStyle w:val="TableText0"/>
            </w:pPr>
            <w:r w:rsidRPr="00AF45CD">
              <w:t xml:space="preserve">B lymphocytes produce antibodies against antigens and this leads to the destruction of the pathogen. </w:t>
            </w:r>
          </w:p>
          <w:p w14:paraId="53FB86A1" w14:textId="77777777" w:rsidR="00AF45CD" w:rsidRDefault="00234F98" w:rsidP="00C731FA">
            <w:pPr>
              <w:pStyle w:val="TableText0"/>
            </w:pPr>
            <w:r w:rsidRPr="00AF45CD">
              <w:t xml:space="preserve">B lymphocytes can respond to antigens on substances that are harmless to the body, eg pollen. This hypersensitive response is called an allergic reaction. </w:t>
            </w:r>
          </w:p>
          <w:p w14:paraId="250301A6" w14:textId="77777777" w:rsidR="00AF45CD" w:rsidRDefault="00234F98" w:rsidP="00C731FA">
            <w:pPr>
              <w:pStyle w:val="TableText0"/>
            </w:pPr>
            <w:r w:rsidRPr="00AF45CD">
              <w:t xml:space="preserve">T lymphocytes destroy infected body cells by recognising antigens of the pathogen on the cell membrane and inducing apoptosis. Apoptosis is programmed cell death. </w:t>
            </w:r>
          </w:p>
          <w:p w14:paraId="15CBE82B" w14:textId="77777777" w:rsidR="00AF45CD" w:rsidRDefault="00234F98" w:rsidP="00C731FA">
            <w:pPr>
              <w:pStyle w:val="TableText0"/>
            </w:pPr>
            <w:r w:rsidRPr="00AF45CD">
              <w:t xml:space="preserve">T lymphocytes can normally distinguish between self-antigens on the body’s own cells and non-self-antigens on infected cells. </w:t>
            </w:r>
          </w:p>
          <w:p w14:paraId="33AAD25A" w14:textId="0CCD7DB7" w:rsidR="0086730B" w:rsidRDefault="00234F98" w:rsidP="00C731FA">
            <w:pPr>
              <w:pStyle w:val="TableText0"/>
            </w:pPr>
            <w:r w:rsidRPr="00AF45CD">
              <w:t xml:space="preserve">Failure of the regulation of the immune system leads to T lymphocytes responding to </w:t>
            </w:r>
            <w:r w:rsidR="008078E3">
              <w:br/>
            </w:r>
            <w:r w:rsidRPr="00AF45CD">
              <w:t>self-antigens. This causes autoimmune diseases.</w:t>
            </w:r>
          </w:p>
        </w:tc>
      </w:tr>
      <w:tr w:rsidR="00691AA6" w14:paraId="3687431A" w14:textId="77777777" w:rsidTr="00026BE5">
        <w:trPr>
          <w:trHeight w:val="2520"/>
        </w:trPr>
        <w:tc>
          <w:tcPr>
            <w:tcW w:w="9061" w:type="dxa"/>
          </w:tcPr>
          <w:p w14:paraId="3BFF0F9D" w14:textId="77777777" w:rsidR="00691AA6" w:rsidRPr="00D16BA9" w:rsidRDefault="00691AA6" w:rsidP="00153CC2">
            <w:pPr>
              <w:pStyle w:val="TableText0"/>
            </w:pPr>
            <w:r w:rsidRPr="00153CC2">
              <w:t xml:space="preserve">(b) Some of the cloned B and T lymphocytes survive long-term as memory cells. When a secondary exposure to the same antigen occurs, these memory cells rapidly give rise to a new clone of specific lymphocytes. These destroy the invading pathogens before the individual shows symptoms. </w:t>
            </w:r>
          </w:p>
          <w:p w14:paraId="4F66D1B1" w14:textId="4306DC31" w:rsidR="00691AA6" w:rsidRDefault="00691AA6" w:rsidP="00D16BA9">
            <w:pPr>
              <w:pStyle w:val="TableText0"/>
            </w:pPr>
            <w:r w:rsidRPr="00D16BA9">
              <w:t>The human immunodeficiency virus (HIV) attacks and destroys T lymphocytes. HIV causes depletion of T lymphocytes which leads to the development of AIDS (acquired immune deficiency syndrome).</w:t>
            </w:r>
          </w:p>
        </w:tc>
      </w:tr>
    </w:tbl>
    <w:p w14:paraId="3256DFC8" w14:textId="310DF5F0" w:rsidR="00C763AA" w:rsidRDefault="00C763AA"/>
    <w:p w14:paraId="7FA0D877" w14:textId="77777777" w:rsidR="00C763AA" w:rsidRDefault="00C763AA">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C763AA" w14:paraId="18126805" w14:textId="77777777" w:rsidTr="00026BE5">
        <w:tc>
          <w:tcPr>
            <w:tcW w:w="9061" w:type="dxa"/>
            <w:shd w:val="clear" w:color="auto" w:fill="BFBFBF" w:themeFill="background1" w:themeFillShade="BF"/>
          </w:tcPr>
          <w:p w14:paraId="35339CC8" w14:textId="4A50FEE1" w:rsidR="00C763AA" w:rsidRPr="00C763AA" w:rsidRDefault="00C763AA" w:rsidP="00465F87">
            <w:pPr>
              <w:pStyle w:val="Heading4"/>
            </w:pPr>
            <w:r w:rsidRPr="00C763AA">
              <w:lastRenderedPageBreak/>
              <w:t>Neurobiology and immunology</w:t>
            </w:r>
          </w:p>
        </w:tc>
      </w:tr>
      <w:tr w:rsidR="00026BE5" w14:paraId="3689D3F1" w14:textId="77777777" w:rsidTr="00026BE5">
        <w:tc>
          <w:tcPr>
            <w:tcW w:w="9061" w:type="dxa"/>
            <w:shd w:val="clear" w:color="auto" w:fill="BFBFBF" w:themeFill="background1" w:themeFillShade="BF"/>
          </w:tcPr>
          <w:p w14:paraId="1F8E70CB" w14:textId="57AFF8B4" w:rsidR="00026BE5" w:rsidRDefault="00234F98" w:rsidP="00234F98">
            <w:pPr>
              <w:pStyle w:val="Heading5"/>
            </w:pPr>
            <w:r>
              <w:t>7</w:t>
            </w:r>
            <w:r>
              <w:tab/>
              <w:t>Immunisation</w:t>
            </w:r>
          </w:p>
        </w:tc>
      </w:tr>
      <w:tr w:rsidR="00026BE5" w14:paraId="78BCAD75" w14:textId="77777777" w:rsidTr="00691AA6">
        <w:trPr>
          <w:trHeight w:val="1575"/>
        </w:trPr>
        <w:tc>
          <w:tcPr>
            <w:tcW w:w="9061" w:type="dxa"/>
          </w:tcPr>
          <w:p w14:paraId="73D900AB" w14:textId="6F9497A6" w:rsidR="00691AA6" w:rsidRPr="00691AA6" w:rsidRDefault="00234F98" w:rsidP="00C731FA">
            <w:pPr>
              <w:pStyle w:val="TableText0"/>
            </w:pPr>
            <w:r w:rsidRPr="00691AA6">
              <w:t xml:space="preserve">(a) </w:t>
            </w:r>
            <w:r w:rsidR="00691AA6" w:rsidRPr="00691AA6">
              <w:t>Vaccination</w:t>
            </w:r>
          </w:p>
          <w:p w14:paraId="5E2F86B9" w14:textId="77777777" w:rsidR="00691AA6" w:rsidRDefault="00234F98" w:rsidP="00C731FA">
            <w:pPr>
              <w:pStyle w:val="TableText0"/>
            </w:pPr>
            <w:r>
              <w:t xml:space="preserve">Immunity can be developed by vaccination using antigens from infectious pathogens, so creating memory cells. </w:t>
            </w:r>
          </w:p>
          <w:p w14:paraId="723BBC88" w14:textId="5D728E4D" w:rsidR="00026BE5" w:rsidRDefault="00234F98" w:rsidP="00C731FA">
            <w:pPr>
              <w:pStyle w:val="TableText0"/>
            </w:pPr>
            <w:r>
              <w:t xml:space="preserve">Antigens are usually mixed with an adjuvant when producing the vaccine. </w:t>
            </w:r>
          </w:p>
        </w:tc>
      </w:tr>
      <w:tr w:rsidR="00691AA6" w14:paraId="563CD190" w14:textId="77777777" w:rsidTr="00691AA6">
        <w:trPr>
          <w:trHeight w:val="4230"/>
        </w:trPr>
        <w:tc>
          <w:tcPr>
            <w:tcW w:w="9061" w:type="dxa"/>
          </w:tcPr>
          <w:p w14:paraId="3DD29F8F" w14:textId="0B57C491" w:rsidR="00691AA6" w:rsidRPr="00691AA6" w:rsidRDefault="00691AA6" w:rsidP="00C731FA">
            <w:pPr>
              <w:pStyle w:val="TableText0"/>
            </w:pPr>
            <w:r w:rsidRPr="00691AA6">
              <w:t>(b) Herd immunity</w:t>
            </w:r>
          </w:p>
          <w:p w14:paraId="54400611" w14:textId="77777777" w:rsidR="00691AA6" w:rsidRDefault="00691AA6" w:rsidP="00C731FA">
            <w:pPr>
              <w:pStyle w:val="TableText0"/>
            </w:pPr>
            <w:r>
              <w:t xml:space="preserve">Herd immunity occurs when a large percentage of a population is immunised. Establishing herd immunity is important in reducing the spread of diseases. </w:t>
            </w:r>
          </w:p>
          <w:p w14:paraId="3735A134" w14:textId="77777777" w:rsidR="00691AA6" w:rsidRDefault="00691AA6" w:rsidP="00C731FA">
            <w:pPr>
              <w:pStyle w:val="TableText0"/>
            </w:pPr>
            <w:r>
              <w:t xml:space="preserve">Non-immune individuals are protected as there is a lower probability they will come into contact with infected individuals. </w:t>
            </w:r>
          </w:p>
          <w:p w14:paraId="1F76185E" w14:textId="77777777" w:rsidR="00691AA6" w:rsidRDefault="00691AA6" w:rsidP="00C731FA">
            <w:pPr>
              <w:pStyle w:val="TableText0"/>
            </w:pPr>
            <w:r>
              <w:t xml:space="preserve">The herd immunity threshold depends on the type of disease, the effectiveness of the vaccine and the density of the population. </w:t>
            </w:r>
          </w:p>
          <w:p w14:paraId="109184C6" w14:textId="77777777" w:rsidR="00691AA6" w:rsidRDefault="00691AA6" w:rsidP="00C731FA">
            <w:pPr>
              <w:pStyle w:val="TableText0"/>
            </w:pPr>
            <w:r>
              <w:t>Mass vaccination programmes are designed to establish herd immunity to a disease.</w:t>
            </w:r>
          </w:p>
          <w:p w14:paraId="231420D8" w14:textId="17BE28D0" w:rsidR="00691AA6" w:rsidRPr="00691AA6" w:rsidRDefault="00691AA6" w:rsidP="00C731FA">
            <w:pPr>
              <w:pStyle w:val="TableText0"/>
            </w:pPr>
            <w:r>
              <w:t>Difficulties can arise when widespread vaccination is not possible due to poverty in the developing world, or when vaccines are rejected by a percentage of the population in the developed world.</w:t>
            </w:r>
          </w:p>
        </w:tc>
      </w:tr>
      <w:tr w:rsidR="00691AA6" w14:paraId="2B195271" w14:textId="77777777" w:rsidTr="00026BE5">
        <w:trPr>
          <w:trHeight w:val="1650"/>
        </w:trPr>
        <w:tc>
          <w:tcPr>
            <w:tcW w:w="9061" w:type="dxa"/>
          </w:tcPr>
          <w:p w14:paraId="23D98694" w14:textId="5FB3BF1F" w:rsidR="00691AA6" w:rsidRPr="00691AA6" w:rsidRDefault="00691AA6" w:rsidP="00C731FA">
            <w:pPr>
              <w:pStyle w:val="TableText0"/>
            </w:pPr>
            <w:r w:rsidRPr="00691AA6">
              <w:t>(c) Antigenic variation</w:t>
            </w:r>
          </w:p>
          <w:p w14:paraId="6B0CA50B" w14:textId="77777777" w:rsidR="00691AA6" w:rsidRDefault="00691AA6" w:rsidP="00C731FA">
            <w:pPr>
              <w:pStyle w:val="TableText0"/>
            </w:pPr>
            <w:r>
              <w:t xml:space="preserve">Some pathogens can change their antigens. This means that memory cells are not effective against them. </w:t>
            </w:r>
          </w:p>
          <w:p w14:paraId="2F354EB5" w14:textId="5F24898F" w:rsidR="00691AA6" w:rsidRPr="00691AA6" w:rsidRDefault="00691AA6" w:rsidP="00C731FA">
            <w:pPr>
              <w:pStyle w:val="TableText0"/>
            </w:pPr>
            <w:r>
              <w:t>Role and impact of antigenic variation in influenza.</w:t>
            </w:r>
          </w:p>
        </w:tc>
      </w:tr>
      <w:tr w:rsidR="00026BE5" w14:paraId="36F64A14" w14:textId="77777777" w:rsidTr="00026BE5">
        <w:tc>
          <w:tcPr>
            <w:tcW w:w="9061" w:type="dxa"/>
            <w:shd w:val="clear" w:color="auto" w:fill="BFBFBF" w:themeFill="background1" w:themeFillShade="BF"/>
          </w:tcPr>
          <w:p w14:paraId="220BBA49" w14:textId="332DC162" w:rsidR="00026BE5" w:rsidRDefault="00234F98" w:rsidP="00234F98">
            <w:pPr>
              <w:pStyle w:val="Heading5"/>
            </w:pPr>
            <w:r>
              <w:t>8</w:t>
            </w:r>
            <w:r>
              <w:tab/>
              <w:t>Clinical trials of vaccines and drugs</w:t>
            </w:r>
          </w:p>
        </w:tc>
      </w:tr>
      <w:tr w:rsidR="00026BE5" w14:paraId="56B52999" w14:textId="77777777" w:rsidTr="00C763AA">
        <w:trPr>
          <w:trHeight w:val="2438"/>
        </w:trPr>
        <w:tc>
          <w:tcPr>
            <w:tcW w:w="9061" w:type="dxa"/>
          </w:tcPr>
          <w:p w14:paraId="5D33BF86" w14:textId="77777777" w:rsidR="00691AA6" w:rsidRDefault="00234F98" w:rsidP="00691AA6">
            <w:pPr>
              <w:pStyle w:val="TableText0"/>
            </w:pPr>
            <w:r w:rsidRPr="00691AA6">
              <w:t xml:space="preserve">Vaccines and drugs are subjected to clinical trials to establish their safety and effectiveness before being licensed for use. </w:t>
            </w:r>
          </w:p>
          <w:p w14:paraId="66CA8D9D" w14:textId="77777777" w:rsidR="00691AA6" w:rsidRDefault="00234F98" w:rsidP="00691AA6">
            <w:pPr>
              <w:pStyle w:val="TableText0"/>
            </w:pPr>
            <w:r w:rsidRPr="00691AA6">
              <w:t xml:space="preserve">The design of clinical trials to test vaccines and drugs involves randomised, double-blind and placebo-controlled protocols. </w:t>
            </w:r>
          </w:p>
          <w:p w14:paraId="6459739D" w14:textId="79199DE0" w:rsidR="00026BE5" w:rsidRPr="00691AA6" w:rsidRDefault="00234F98" w:rsidP="00691AA6">
            <w:pPr>
              <w:pStyle w:val="TableText0"/>
            </w:pPr>
            <w:r w:rsidRPr="00691AA6">
              <w:t>The importance of group size in reducing experimental error and establishing statistical significance.</w:t>
            </w:r>
          </w:p>
        </w:tc>
      </w:tr>
    </w:tbl>
    <w:p w14:paraId="7FE42233" w14:textId="77777777" w:rsidR="00DA4845" w:rsidRPr="00C763AA" w:rsidRDefault="00DA4845" w:rsidP="00C763AA"/>
    <w:p w14:paraId="1F73BD58" w14:textId="77777777" w:rsidR="00C763AA" w:rsidRDefault="00C763AA">
      <w:pPr>
        <w:tabs>
          <w:tab w:val="clear" w:pos="284"/>
          <w:tab w:val="clear" w:pos="567"/>
        </w:tabs>
        <w:spacing w:line="240" w:lineRule="auto"/>
        <w:rPr>
          <w:b/>
          <w:sz w:val="28"/>
          <w:szCs w:val="28"/>
        </w:rPr>
      </w:pPr>
      <w:r>
        <w:br w:type="page"/>
      </w:r>
    </w:p>
    <w:p w14:paraId="358DF76E" w14:textId="1C73BF04" w:rsidR="001019DC" w:rsidRDefault="00234F98" w:rsidP="00465F87">
      <w:pPr>
        <w:pStyle w:val="Heading4"/>
      </w:pPr>
      <w:r w:rsidRPr="00234F98">
        <w:lastRenderedPageBreak/>
        <w:t>Apparatus and techniques</w:t>
      </w:r>
    </w:p>
    <w:p w14:paraId="33A6BCF8" w14:textId="794F218F" w:rsidR="00F354BE" w:rsidRPr="00FB441C" w:rsidRDefault="00F354BE" w:rsidP="00FB441C">
      <w:pPr>
        <w:rPr>
          <w:rFonts w:eastAsia="Calibri"/>
        </w:rPr>
      </w:pPr>
      <w:r w:rsidRPr="00FB441C">
        <w:rPr>
          <w:rFonts w:eastAsia="Calibri"/>
        </w:rPr>
        <w:t xml:space="preserve">In addition to the key areas, candidates must have knowledge of the following pieces of apparatus and have opportunities to become familiar with the following techniques. </w:t>
      </w:r>
    </w:p>
    <w:p w14:paraId="0E4675C7" w14:textId="77777777" w:rsidR="00F354BE" w:rsidRPr="00FB441C" w:rsidRDefault="00F354BE" w:rsidP="00FB441C"/>
    <w:tbl>
      <w:tblPr>
        <w:tblStyle w:val="TableGrid"/>
        <w:tblW w:w="0" w:type="auto"/>
        <w:tblLook w:val="04A0" w:firstRow="1" w:lastRow="0" w:firstColumn="1" w:lastColumn="0" w:noHBand="0" w:noVBand="1"/>
      </w:tblPr>
      <w:tblGrid>
        <w:gridCol w:w="9061"/>
      </w:tblGrid>
      <w:tr w:rsidR="00F354BE" w14:paraId="4AD2B937" w14:textId="77777777" w:rsidTr="00F354BE">
        <w:tc>
          <w:tcPr>
            <w:tcW w:w="9061" w:type="dxa"/>
            <w:shd w:val="clear" w:color="auto" w:fill="BFBFBF" w:themeFill="background1" w:themeFillShade="BF"/>
          </w:tcPr>
          <w:p w14:paraId="142E2F21" w14:textId="1CE347AD" w:rsidR="00F354BE" w:rsidRPr="00CA44A9" w:rsidRDefault="00F354BE" w:rsidP="00F354BE">
            <w:pPr>
              <w:pStyle w:val="Heading5"/>
              <w:rPr>
                <w:rFonts w:cs="Arial"/>
                <w:szCs w:val="22"/>
              </w:rPr>
            </w:pPr>
            <w:r w:rsidRPr="00F354BE">
              <w:t>Apparatus</w:t>
            </w:r>
          </w:p>
        </w:tc>
      </w:tr>
      <w:tr w:rsidR="00F354BE" w14:paraId="4040339A" w14:textId="77777777" w:rsidTr="00F354BE">
        <w:tc>
          <w:tcPr>
            <w:tcW w:w="9061" w:type="dxa"/>
          </w:tcPr>
          <w:p w14:paraId="7AE279BC" w14:textId="77777777" w:rsidR="00F354BE" w:rsidRPr="005A6CF0" w:rsidRDefault="00F354BE" w:rsidP="00154E13"/>
          <w:p w14:paraId="5D651702" w14:textId="77777777" w:rsidR="00F354BE" w:rsidRPr="00F354BE" w:rsidRDefault="00F354BE" w:rsidP="00F354BE">
            <w:pPr>
              <w:pStyle w:val="bullet"/>
            </w:pPr>
            <w:r w:rsidRPr="00F354BE">
              <w:t>beaker</w:t>
            </w:r>
          </w:p>
          <w:p w14:paraId="0A308F5B" w14:textId="77777777" w:rsidR="00F354BE" w:rsidRPr="00F354BE" w:rsidRDefault="00F354BE" w:rsidP="00F354BE">
            <w:pPr>
              <w:pStyle w:val="bullet"/>
            </w:pPr>
            <w:r w:rsidRPr="00F354BE">
              <w:t xml:space="preserve">balance </w:t>
            </w:r>
          </w:p>
          <w:p w14:paraId="03F8518E" w14:textId="77777777" w:rsidR="00F354BE" w:rsidRPr="00F354BE" w:rsidRDefault="00F354BE" w:rsidP="00F354BE">
            <w:pPr>
              <w:pStyle w:val="bullet"/>
            </w:pPr>
            <w:r w:rsidRPr="00F354BE">
              <w:t>measuring cylinder</w:t>
            </w:r>
          </w:p>
          <w:p w14:paraId="685D709A" w14:textId="6ED8D7B6" w:rsidR="00F354BE" w:rsidRPr="00F354BE" w:rsidRDefault="00F354BE" w:rsidP="00F354BE">
            <w:pPr>
              <w:pStyle w:val="bullet"/>
            </w:pPr>
            <w:r w:rsidRPr="00F354BE">
              <w:t>dropper/pipette</w:t>
            </w:r>
          </w:p>
          <w:p w14:paraId="63B5B0BD" w14:textId="3C1F2DBD" w:rsidR="00F354BE" w:rsidRPr="00F354BE" w:rsidRDefault="00F354BE" w:rsidP="00F354BE">
            <w:pPr>
              <w:pStyle w:val="bullet"/>
            </w:pPr>
            <w:r w:rsidRPr="00F354BE">
              <w:t>test tube/boiling tube</w:t>
            </w:r>
          </w:p>
          <w:p w14:paraId="4C4A38F9" w14:textId="77777777" w:rsidR="00F354BE" w:rsidRPr="00F354BE" w:rsidRDefault="00F354BE" w:rsidP="00F354BE">
            <w:pPr>
              <w:pStyle w:val="bullet"/>
            </w:pPr>
            <w:r w:rsidRPr="00F354BE">
              <w:t>thermometer</w:t>
            </w:r>
          </w:p>
          <w:p w14:paraId="56787B07" w14:textId="77777777" w:rsidR="00F354BE" w:rsidRPr="00F354BE" w:rsidRDefault="00F354BE" w:rsidP="00F354BE">
            <w:pPr>
              <w:pStyle w:val="bullet"/>
            </w:pPr>
            <w:r w:rsidRPr="00F354BE">
              <w:t>funnel</w:t>
            </w:r>
          </w:p>
          <w:p w14:paraId="67149BD3" w14:textId="77777777" w:rsidR="00F354BE" w:rsidRPr="00F354BE" w:rsidRDefault="00F354BE" w:rsidP="00F354BE">
            <w:pPr>
              <w:pStyle w:val="bullet"/>
            </w:pPr>
            <w:r w:rsidRPr="00F354BE">
              <w:t>syringe</w:t>
            </w:r>
          </w:p>
          <w:p w14:paraId="1CAAD727" w14:textId="5CC76DEC" w:rsidR="00F354BE" w:rsidRPr="00F354BE" w:rsidRDefault="00F354BE" w:rsidP="00F354BE">
            <w:pPr>
              <w:pStyle w:val="bullet"/>
            </w:pPr>
            <w:r w:rsidRPr="00F354BE">
              <w:t>timer/stopwatch</w:t>
            </w:r>
          </w:p>
          <w:p w14:paraId="610CC36A" w14:textId="1993B41D" w:rsidR="00F354BE" w:rsidRPr="00F354BE" w:rsidRDefault="0048745B" w:rsidP="00F354BE">
            <w:pPr>
              <w:pStyle w:val="bullet"/>
            </w:pPr>
            <w:r w:rsidRPr="00F354BE">
              <w:t xml:space="preserve">Petri </w:t>
            </w:r>
            <w:r w:rsidR="00F354BE" w:rsidRPr="00F354BE">
              <w:t>dish</w:t>
            </w:r>
          </w:p>
          <w:p w14:paraId="41B1A7F4" w14:textId="77777777" w:rsidR="00F354BE" w:rsidRPr="00F354BE" w:rsidRDefault="00F354BE" w:rsidP="00F354BE">
            <w:pPr>
              <w:pStyle w:val="bullet"/>
            </w:pPr>
            <w:r w:rsidRPr="00F354BE">
              <w:t>water bath</w:t>
            </w:r>
          </w:p>
          <w:p w14:paraId="57850B70" w14:textId="77777777" w:rsidR="00F354BE" w:rsidRPr="00F354BE" w:rsidRDefault="00F354BE" w:rsidP="00F354BE">
            <w:pPr>
              <w:pStyle w:val="bullet"/>
            </w:pPr>
            <w:r w:rsidRPr="00F354BE">
              <w:t>colorimeter</w:t>
            </w:r>
          </w:p>
          <w:p w14:paraId="2614B2B0" w14:textId="77777777" w:rsidR="00F354BE" w:rsidRPr="00F354BE" w:rsidRDefault="00F354BE" w:rsidP="00F354BE">
            <w:pPr>
              <w:pStyle w:val="bullet"/>
            </w:pPr>
            <w:r w:rsidRPr="00F354BE">
              <w:t>pulsometer</w:t>
            </w:r>
          </w:p>
          <w:p w14:paraId="3AC515E1" w14:textId="77777777" w:rsidR="00F354BE" w:rsidRDefault="00F354BE" w:rsidP="00DA4845">
            <w:pPr>
              <w:pStyle w:val="bullet"/>
            </w:pPr>
            <w:r w:rsidRPr="00F354BE">
              <w:t>sphygmomanometer</w:t>
            </w:r>
          </w:p>
          <w:p w14:paraId="76AF5AED" w14:textId="46977089" w:rsidR="00C76DD7" w:rsidRPr="00C76DD7" w:rsidRDefault="00C76DD7" w:rsidP="00154E13"/>
        </w:tc>
      </w:tr>
      <w:tr w:rsidR="00F354BE" w14:paraId="32E50424" w14:textId="77777777" w:rsidTr="00F354BE">
        <w:tc>
          <w:tcPr>
            <w:tcW w:w="9061" w:type="dxa"/>
            <w:shd w:val="clear" w:color="auto" w:fill="BFBFBF" w:themeFill="background1" w:themeFillShade="BF"/>
          </w:tcPr>
          <w:p w14:paraId="7A087E5F" w14:textId="337A79C4" w:rsidR="00F354BE" w:rsidRDefault="00F354BE" w:rsidP="00F354BE">
            <w:pPr>
              <w:pStyle w:val="Heading5"/>
            </w:pPr>
            <w:r w:rsidRPr="00F354BE">
              <w:t>Techniques</w:t>
            </w:r>
          </w:p>
        </w:tc>
      </w:tr>
      <w:tr w:rsidR="00F354BE" w14:paraId="276D6539" w14:textId="77777777" w:rsidTr="00F354BE">
        <w:tc>
          <w:tcPr>
            <w:tcW w:w="9061" w:type="dxa"/>
          </w:tcPr>
          <w:p w14:paraId="4E17C676" w14:textId="77777777" w:rsidR="00F354BE" w:rsidRPr="00F354BE" w:rsidRDefault="00F354BE" w:rsidP="00F354BE"/>
          <w:p w14:paraId="01256DF2" w14:textId="7FBFED22" w:rsidR="00F354BE" w:rsidRPr="00F354BE" w:rsidRDefault="00F354BE" w:rsidP="00F354BE">
            <w:pPr>
              <w:pStyle w:val="bullet"/>
            </w:pPr>
            <w:r w:rsidRPr="00F354BE">
              <w:t>using gel electrophoresis to separate macromolecule</w:t>
            </w:r>
            <w:r>
              <w:t>, for example</w:t>
            </w:r>
            <w:r w:rsidRPr="00F354BE">
              <w:t xml:space="preserve"> DNA fragments</w:t>
            </w:r>
          </w:p>
          <w:p w14:paraId="13F77E8F" w14:textId="77777777" w:rsidR="00F354BE" w:rsidRPr="00F354BE" w:rsidRDefault="00F354BE" w:rsidP="00F354BE">
            <w:pPr>
              <w:pStyle w:val="bullet"/>
            </w:pPr>
            <w:r w:rsidRPr="00F354BE">
              <w:t>using substrate concentration or inhibitor concentration to alter reaction rates</w:t>
            </w:r>
          </w:p>
          <w:p w14:paraId="18BEFCC9" w14:textId="77777777" w:rsidR="00F354BE" w:rsidRPr="00F354BE" w:rsidRDefault="00F354BE" w:rsidP="00F354BE">
            <w:pPr>
              <w:pStyle w:val="bullet"/>
            </w:pPr>
            <w:r w:rsidRPr="00F354BE">
              <w:t xml:space="preserve">measuring metabolic rate using oxygen, carbon dioxide and temperature probes </w:t>
            </w:r>
          </w:p>
          <w:p w14:paraId="71F458E9" w14:textId="77777777" w:rsidR="00F354BE" w:rsidRPr="00F354BE" w:rsidRDefault="00F354BE" w:rsidP="00F354BE">
            <w:pPr>
              <w:pStyle w:val="bullet"/>
            </w:pPr>
            <w:r w:rsidRPr="00F354BE">
              <w:t>using a respirometer</w:t>
            </w:r>
          </w:p>
          <w:p w14:paraId="4603D971" w14:textId="77777777" w:rsidR="00F354BE" w:rsidRPr="00F354BE" w:rsidRDefault="00F354BE" w:rsidP="00F354BE">
            <w:pPr>
              <w:pStyle w:val="bullet"/>
            </w:pPr>
            <w:r w:rsidRPr="00F354BE">
              <w:t>measuring pulse rate and blood pressure</w:t>
            </w:r>
          </w:p>
          <w:p w14:paraId="1CB9B0C6" w14:textId="77777777" w:rsidR="00F354BE" w:rsidRPr="00F354BE" w:rsidRDefault="00F354BE" w:rsidP="00F354BE">
            <w:pPr>
              <w:pStyle w:val="bullet"/>
            </w:pPr>
            <w:r w:rsidRPr="00F354BE">
              <w:t>measuring body mass index</w:t>
            </w:r>
          </w:p>
          <w:p w14:paraId="3B8F1556" w14:textId="77777777" w:rsidR="00F354BE" w:rsidRPr="00F354BE" w:rsidRDefault="00F354BE" w:rsidP="00F354BE">
            <w:pPr>
              <w:rPr>
                <w:rFonts w:eastAsia="Calibri"/>
              </w:rPr>
            </w:pPr>
          </w:p>
          <w:p w14:paraId="7B326426" w14:textId="0DB85A38" w:rsidR="00F354BE" w:rsidRPr="00F354BE" w:rsidRDefault="00F354BE" w:rsidP="00F354BE">
            <w:r w:rsidRPr="00F354BE">
              <w:t xml:space="preserve">The course support notes provide a list of suggested learning activities. Choosing from the activities suggested in the course support notes, or carrying out any other appropriate activities, allows candidates to become familiar with the apparatus and techniques listed above. Where it is not possible to carry out a particular technique other resources could be utilised. </w:t>
            </w:r>
          </w:p>
          <w:p w14:paraId="16DC95D9" w14:textId="77777777" w:rsidR="00F354BE" w:rsidRDefault="00F354BE" w:rsidP="00026BE5"/>
        </w:tc>
      </w:tr>
    </w:tbl>
    <w:p w14:paraId="6D18007A" w14:textId="77777777" w:rsidR="001019DC" w:rsidRPr="00FB441C" w:rsidRDefault="001019DC" w:rsidP="00FB441C"/>
    <w:p w14:paraId="01F3D564" w14:textId="06AD36F3" w:rsidR="00FB441C" w:rsidRDefault="000B4623" w:rsidP="00FB441C">
      <w:r w:rsidRPr="00FB441C">
        <w:t>Skills, knowledge and understanding included in the course are appropriate to the SCQF level of the course. The SCQF level descriptors give further information on characteristics and expected performance at each SCQF level</w:t>
      </w:r>
      <w:r w:rsidR="005A6CF0" w:rsidRPr="005A6CF0">
        <w:t>, and can be found on the SCQF website.</w:t>
      </w:r>
      <w:r w:rsidRPr="00FB441C">
        <w:t xml:space="preserve"> </w:t>
      </w:r>
    </w:p>
    <w:p w14:paraId="22DD40E6" w14:textId="77777777" w:rsidR="00FB441C" w:rsidRDefault="00FB441C">
      <w:pPr>
        <w:tabs>
          <w:tab w:val="clear" w:pos="284"/>
          <w:tab w:val="clear" w:pos="567"/>
        </w:tabs>
        <w:spacing w:line="240" w:lineRule="auto"/>
      </w:pPr>
      <w:r>
        <w:br w:type="page"/>
      </w:r>
    </w:p>
    <w:p w14:paraId="097FAE26" w14:textId="77777777" w:rsidR="000B4623" w:rsidRDefault="000B4623" w:rsidP="00282930">
      <w:pPr>
        <w:pStyle w:val="Heading2"/>
      </w:pPr>
      <w:bookmarkStart w:id="6" w:name="_Toc514588797"/>
      <w:r>
        <w:lastRenderedPageBreak/>
        <w:t>Skills for learning, skil</w:t>
      </w:r>
      <w:r w:rsidR="00A56964">
        <w:t>ls for life and skills for work</w:t>
      </w:r>
      <w:bookmarkEnd w:id="6"/>
    </w:p>
    <w:p w14:paraId="0248A818" w14:textId="53CAE461" w:rsidR="000B4623" w:rsidRPr="00FB441C" w:rsidRDefault="000B4623" w:rsidP="00FB441C">
      <w:r w:rsidRPr="00FB441C">
        <w:t xml:space="preserve">This course helps </w:t>
      </w:r>
      <w:r w:rsidR="005359F1" w:rsidRPr="00FB441C">
        <w:t xml:space="preserve">candidates </w:t>
      </w:r>
      <w:r w:rsidRPr="00FB441C">
        <w:t xml:space="preserve">to develop broad, generic skills. These skills are based on </w:t>
      </w:r>
      <w:hyperlink r:id="rId15" w:history="1">
        <w:r w:rsidRPr="00FB441C">
          <w:rPr>
            <w:rStyle w:val="Hyperlink"/>
          </w:rPr>
          <w:t>SQA’s Skills Framework: Skills for Learning, Skills for Life and Skills for Work</w:t>
        </w:r>
      </w:hyperlink>
      <w:r w:rsidRPr="00FB441C">
        <w:t xml:space="preserve"> and draw from the following main skills areas:</w:t>
      </w:r>
    </w:p>
    <w:p w14:paraId="386546BA" w14:textId="513EB720" w:rsidR="000B4623" w:rsidRPr="00FB441C" w:rsidRDefault="000B4623" w:rsidP="00FB441C"/>
    <w:p w14:paraId="792A0F23" w14:textId="113AE07C" w:rsidR="00AC64E2" w:rsidRPr="001E2FFF" w:rsidRDefault="00AC64E2" w:rsidP="00AC64E2">
      <w:pPr>
        <w:ind w:left="567" w:hanging="567"/>
        <w:rPr>
          <w:rFonts w:cs="Arial"/>
        </w:rPr>
      </w:pPr>
      <w:r w:rsidRPr="001E2FFF">
        <w:rPr>
          <w:rFonts w:cs="Arial"/>
          <w:b/>
        </w:rPr>
        <w:t>1</w:t>
      </w:r>
      <w:r w:rsidRPr="001E2FFF">
        <w:rPr>
          <w:rFonts w:cs="Arial"/>
        </w:rPr>
        <w:tab/>
      </w:r>
      <w:r w:rsidR="0057687E">
        <w:rPr>
          <w:rFonts w:cs="Arial"/>
        </w:rPr>
        <w:tab/>
      </w:r>
      <w:r w:rsidRPr="001E2FFF">
        <w:rPr>
          <w:rFonts w:cs="Arial"/>
          <w:b/>
        </w:rPr>
        <w:t>Literacy</w:t>
      </w:r>
    </w:p>
    <w:p w14:paraId="5D939D16" w14:textId="77777777" w:rsidR="00AC64E2" w:rsidRPr="001E2FFF" w:rsidRDefault="00AC64E2" w:rsidP="00AC64E2">
      <w:pPr>
        <w:ind w:left="567" w:hanging="567"/>
        <w:rPr>
          <w:rFonts w:cs="Arial"/>
        </w:rPr>
      </w:pPr>
    </w:p>
    <w:p w14:paraId="02FE3A13" w14:textId="77777777" w:rsidR="00AC64E2" w:rsidRPr="001E2FFF" w:rsidRDefault="00AC64E2" w:rsidP="00AC64E2">
      <w:pPr>
        <w:ind w:left="567" w:hanging="567"/>
        <w:rPr>
          <w:rFonts w:cs="Arial"/>
        </w:rPr>
      </w:pPr>
      <w:r w:rsidRPr="001E2FFF">
        <w:rPr>
          <w:rFonts w:cs="Arial"/>
        </w:rPr>
        <w:t>1.2</w:t>
      </w:r>
      <w:r w:rsidRPr="001E2FFF">
        <w:rPr>
          <w:rFonts w:cs="Arial"/>
        </w:rPr>
        <w:tab/>
        <w:t>Writing</w:t>
      </w:r>
    </w:p>
    <w:p w14:paraId="6E069FA6" w14:textId="77777777" w:rsidR="00AC64E2" w:rsidRPr="001E2FFF" w:rsidRDefault="00AC64E2" w:rsidP="00AC64E2">
      <w:pPr>
        <w:ind w:left="567" w:hanging="567"/>
        <w:rPr>
          <w:rFonts w:cs="Arial"/>
        </w:rPr>
      </w:pPr>
    </w:p>
    <w:p w14:paraId="0F279EB8" w14:textId="7937C0DF" w:rsidR="00AC64E2" w:rsidRPr="001E2FFF" w:rsidRDefault="00AC64E2" w:rsidP="00AC64E2">
      <w:pPr>
        <w:ind w:left="567" w:hanging="567"/>
        <w:rPr>
          <w:rFonts w:cs="Arial"/>
        </w:rPr>
      </w:pPr>
      <w:r w:rsidRPr="001E2FFF">
        <w:rPr>
          <w:rFonts w:cs="Arial"/>
          <w:b/>
        </w:rPr>
        <w:t>2</w:t>
      </w:r>
      <w:r w:rsidRPr="001E2FFF">
        <w:rPr>
          <w:rFonts w:cs="Arial"/>
        </w:rPr>
        <w:tab/>
      </w:r>
      <w:r w:rsidR="0057687E">
        <w:rPr>
          <w:rFonts w:cs="Arial"/>
        </w:rPr>
        <w:tab/>
      </w:r>
      <w:r w:rsidRPr="001E2FFF">
        <w:rPr>
          <w:rFonts w:cs="Arial"/>
          <w:b/>
        </w:rPr>
        <w:t>Numeracy</w:t>
      </w:r>
    </w:p>
    <w:p w14:paraId="7E00A32D" w14:textId="77777777" w:rsidR="00AC64E2" w:rsidRPr="001E2FFF" w:rsidRDefault="00AC64E2" w:rsidP="00AC64E2">
      <w:pPr>
        <w:ind w:left="567" w:hanging="567"/>
        <w:rPr>
          <w:rFonts w:cs="Arial"/>
        </w:rPr>
      </w:pPr>
    </w:p>
    <w:p w14:paraId="7980E73C" w14:textId="77777777" w:rsidR="00AC64E2" w:rsidRPr="001E2FFF" w:rsidRDefault="00AC64E2" w:rsidP="00AC64E2">
      <w:pPr>
        <w:ind w:left="567" w:hanging="567"/>
        <w:rPr>
          <w:rFonts w:cs="Arial"/>
        </w:rPr>
      </w:pPr>
      <w:r w:rsidRPr="001E2FFF">
        <w:rPr>
          <w:rFonts w:cs="Arial"/>
        </w:rPr>
        <w:t>2.1</w:t>
      </w:r>
      <w:r w:rsidRPr="001E2FFF">
        <w:rPr>
          <w:rFonts w:cs="Arial"/>
        </w:rPr>
        <w:tab/>
        <w:t>Number processes</w:t>
      </w:r>
    </w:p>
    <w:p w14:paraId="6133EC98" w14:textId="77777777" w:rsidR="00AC64E2" w:rsidRPr="001E2FFF" w:rsidRDefault="00AC64E2" w:rsidP="00AC64E2">
      <w:pPr>
        <w:ind w:left="567" w:hanging="567"/>
        <w:rPr>
          <w:rFonts w:cs="Arial"/>
        </w:rPr>
      </w:pPr>
      <w:r w:rsidRPr="001E2FFF">
        <w:rPr>
          <w:rFonts w:cs="Arial"/>
        </w:rPr>
        <w:t>2.2</w:t>
      </w:r>
      <w:r w:rsidRPr="001E2FFF">
        <w:rPr>
          <w:rFonts w:cs="Arial"/>
        </w:rPr>
        <w:tab/>
        <w:t>Money, time and measurement</w:t>
      </w:r>
    </w:p>
    <w:p w14:paraId="2008708B" w14:textId="77777777" w:rsidR="00AC64E2" w:rsidRPr="001E2FFF" w:rsidRDefault="00AC64E2" w:rsidP="00AC64E2">
      <w:pPr>
        <w:ind w:left="567" w:hanging="567"/>
        <w:rPr>
          <w:rFonts w:cs="Arial"/>
        </w:rPr>
      </w:pPr>
      <w:r w:rsidRPr="001E2FFF">
        <w:rPr>
          <w:rFonts w:cs="Arial"/>
        </w:rPr>
        <w:t>2.3</w:t>
      </w:r>
      <w:r w:rsidRPr="001E2FFF">
        <w:rPr>
          <w:rFonts w:cs="Arial"/>
        </w:rPr>
        <w:tab/>
        <w:t>Information handling</w:t>
      </w:r>
    </w:p>
    <w:p w14:paraId="7ED2387E" w14:textId="77777777" w:rsidR="00AC64E2" w:rsidRPr="001E2FFF" w:rsidRDefault="00AC64E2" w:rsidP="00AC64E2">
      <w:pPr>
        <w:ind w:left="567" w:hanging="567"/>
        <w:rPr>
          <w:rFonts w:cs="Arial"/>
          <w:b/>
        </w:rPr>
      </w:pPr>
    </w:p>
    <w:p w14:paraId="61CE3C39" w14:textId="4A116DB0" w:rsidR="00AC64E2" w:rsidRPr="001E2FFF" w:rsidRDefault="00AC64E2" w:rsidP="00AC64E2">
      <w:pPr>
        <w:ind w:left="567" w:hanging="567"/>
        <w:rPr>
          <w:rFonts w:cs="Arial"/>
        </w:rPr>
      </w:pPr>
      <w:r w:rsidRPr="001E2FFF">
        <w:rPr>
          <w:rFonts w:cs="Arial"/>
          <w:b/>
        </w:rPr>
        <w:t>5</w:t>
      </w:r>
      <w:r w:rsidRPr="001E2FFF">
        <w:rPr>
          <w:rFonts w:cs="Arial"/>
        </w:rPr>
        <w:tab/>
      </w:r>
      <w:r w:rsidR="0057687E">
        <w:rPr>
          <w:rFonts w:cs="Arial"/>
        </w:rPr>
        <w:tab/>
      </w:r>
      <w:r w:rsidRPr="001E2FFF">
        <w:rPr>
          <w:rFonts w:cs="Arial"/>
          <w:b/>
        </w:rPr>
        <w:t>Thinking skills</w:t>
      </w:r>
    </w:p>
    <w:p w14:paraId="3FE939B0" w14:textId="77777777" w:rsidR="00AC64E2" w:rsidRPr="001E2FFF" w:rsidRDefault="00AC64E2" w:rsidP="00AC64E2">
      <w:pPr>
        <w:ind w:left="567" w:hanging="567"/>
        <w:rPr>
          <w:rFonts w:cs="Arial"/>
        </w:rPr>
      </w:pPr>
    </w:p>
    <w:p w14:paraId="7156ECC0" w14:textId="77777777" w:rsidR="00AC64E2" w:rsidRPr="001E2FFF" w:rsidRDefault="00AC64E2" w:rsidP="00AC64E2">
      <w:pPr>
        <w:ind w:left="567" w:hanging="567"/>
        <w:rPr>
          <w:rFonts w:cs="Arial"/>
        </w:rPr>
      </w:pPr>
      <w:r w:rsidRPr="001E2FFF">
        <w:rPr>
          <w:rFonts w:cs="Arial"/>
        </w:rPr>
        <w:t>5.3</w:t>
      </w:r>
      <w:r w:rsidRPr="001E2FFF">
        <w:rPr>
          <w:rFonts w:cs="Arial"/>
        </w:rPr>
        <w:tab/>
        <w:t>Applying</w:t>
      </w:r>
    </w:p>
    <w:p w14:paraId="2EC57D75" w14:textId="77777777" w:rsidR="00AC64E2" w:rsidRPr="001E2FFF" w:rsidRDefault="00AC64E2" w:rsidP="00AC64E2">
      <w:pPr>
        <w:ind w:left="567" w:hanging="567"/>
        <w:rPr>
          <w:rFonts w:cs="Arial"/>
        </w:rPr>
      </w:pPr>
      <w:r w:rsidRPr="001E2FFF">
        <w:rPr>
          <w:rFonts w:cs="Arial"/>
        </w:rPr>
        <w:t>5.4</w:t>
      </w:r>
      <w:r w:rsidRPr="001E2FFF">
        <w:rPr>
          <w:rFonts w:cs="Arial"/>
        </w:rPr>
        <w:tab/>
        <w:t>Analysing and evaluating</w:t>
      </w:r>
    </w:p>
    <w:p w14:paraId="49E9CF45" w14:textId="24983D23" w:rsidR="000B4623" w:rsidRDefault="00AC64E2" w:rsidP="000B4623">
      <w:r w:rsidRPr="001E2FFF">
        <w:rPr>
          <w:rFonts w:cs="Arial"/>
        </w:rPr>
        <w:t>5.5</w:t>
      </w:r>
      <w:r w:rsidRPr="001E2FFF">
        <w:rPr>
          <w:rFonts w:cs="Arial"/>
        </w:rPr>
        <w:tab/>
        <w:t>Creating</w:t>
      </w:r>
    </w:p>
    <w:p w14:paraId="45BA914F" w14:textId="77777777" w:rsidR="0092241F" w:rsidRPr="00FB441C" w:rsidRDefault="0092241F" w:rsidP="00FB441C"/>
    <w:p w14:paraId="1613B5FA" w14:textId="4E259327" w:rsidR="0057687E" w:rsidRPr="00FB441C" w:rsidRDefault="00A71665" w:rsidP="00FB441C">
      <w:r>
        <w:t>Teachers and/or lecturers</w:t>
      </w:r>
      <w:r w:rsidRPr="00FB441C">
        <w:t xml:space="preserve"> </w:t>
      </w:r>
      <w:r w:rsidR="0057687E" w:rsidRPr="00FB441C">
        <w:t>must build these skills into the course at an appropriate level, where there are suitable opportunities.</w:t>
      </w:r>
    </w:p>
    <w:p w14:paraId="5D8305E1" w14:textId="77777777" w:rsidR="000B4623" w:rsidRPr="00FB441C" w:rsidRDefault="000B4623" w:rsidP="00FB441C"/>
    <w:p w14:paraId="465A36FB" w14:textId="08073C50" w:rsidR="000B4623" w:rsidRPr="00DE66C3" w:rsidRDefault="00715400" w:rsidP="00C87B28">
      <w:pPr>
        <w:pStyle w:val="Heading1"/>
      </w:pPr>
      <w:r w:rsidRPr="00DE66C3">
        <w:br w:type="page"/>
      </w:r>
      <w:bookmarkStart w:id="7" w:name="_Toc514588798"/>
      <w:r w:rsidR="000B4623" w:rsidRPr="00DE66C3">
        <w:lastRenderedPageBreak/>
        <w:t>Course assessment</w:t>
      </w:r>
      <w:bookmarkEnd w:id="7"/>
    </w:p>
    <w:p w14:paraId="0DFC1301" w14:textId="0A6C8184" w:rsidR="000B4623" w:rsidRPr="00FB441C" w:rsidRDefault="004F7D82" w:rsidP="00FB441C">
      <w:r w:rsidRPr="00FB441C">
        <w:t>C</w:t>
      </w:r>
      <w:r w:rsidR="000B4623" w:rsidRPr="00FB441C">
        <w:t>ourse assessment</w:t>
      </w:r>
      <w:r w:rsidR="00583736" w:rsidRPr="00FB441C">
        <w:t xml:space="preserve"> is</w:t>
      </w:r>
      <w:r w:rsidR="000B4623" w:rsidRPr="00FB441C">
        <w:t xml:space="preserve"> based on the information provided in this document.</w:t>
      </w:r>
    </w:p>
    <w:p w14:paraId="1A71BC59" w14:textId="77777777" w:rsidR="000B4623" w:rsidRPr="00FB441C" w:rsidRDefault="000B4623" w:rsidP="00FB441C"/>
    <w:p w14:paraId="1853518A" w14:textId="77777777" w:rsidR="000B4623" w:rsidRPr="00FB441C" w:rsidRDefault="000B4623" w:rsidP="00FB441C">
      <w:r w:rsidRPr="00FB441C">
        <w:t>The course assessment meets the key purposes and aims of the course by addressing:</w:t>
      </w:r>
    </w:p>
    <w:p w14:paraId="4F6BDF3E" w14:textId="77777777" w:rsidR="000B4623" w:rsidRPr="00FB441C" w:rsidRDefault="000B4623" w:rsidP="00FB441C"/>
    <w:p w14:paraId="78602BA1" w14:textId="77777777" w:rsidR="000B4623" w:rsidRPr="00FB441C" w:rsidRDefault="000B4623" w:rsidP="00FB441C">
      <w:pPr>
        <w:pStyle w:val="bullet"/>
      </w:pPr>
      <w:r w:rsidRPr="00FB441C">
        <w:t>breadth — drawing on knowledge and skills from across the course</w:t>
      </w:r>
    </w:p>
    <w:p w14:paraId="1C76C517" w14:textId="77777777" w:rsidR="000B4623" w:rsidRPr="00FB441C" w:rsidRDefault="000B4623" w:rsidP="00FB441C">
      <w:pPr>
        <w:pStyle w:val="bullet"/>
      </w:pPr>
      <w:r w:rsidRPr="00FB441C">
        <w:t>challenge — requiring greater depth or extension of knowledge and/or skills</w:t>
      </w:r>
    </w:p>
    <w:p w14:paraId="1373B1BD" w14:textId="77777777" w:rsidR="000B4623" w:rsidRPr="00FB441C" w:rsidRDefault="000B4623" w:rsidP="00FB441C">
      <w:pPr>
        <w:pStyle w:val="bullet"/>
      </w:pPr>
      <w:r w:rsidRPr="00FB441C">
        <w:t xml:space="preserve">application — requiring application of knowledge and/or skills in practical or theoretical contexts as appropriate </w:t>
      </w:r>
    </w:p>
    <w:p w14:paraId="587663D8" w14:textId="77777777" w:rsidR="000B4623" w:rsidRPr="00FB441C" w:rsidRDefault="000B4623" w:rsidP="00FB441C"/>
    <w:p w14:paraId="50E13A8C" w14:textId="559714FF" w:rsidR="000B4623" w:rsidRPr="00FB441C" w:rsidRDefault="000B4623" w:rsidP="00FB441C">
      <w:r w:rsidRPr="00FB441C">
        <w:t xml:space="preserve">This enables </w:t>
      </w:r>
      <w:r w:rsidR="005359F1" w:rsidRPr="00FB441C">
        <w:t xml:space="preserve">candidates </w:t>
      </w:r>
      <w:r w:rsidRPr="00FB441C">
        <w:t>to</w:t>
      </w:r>
      <w:r w:rsidR="00014407">
        <w:t xml:space="preserve"> apply</w:t>
      </w:r>
      <w:r w:rsidRPr="00FB441C">
        <w:t xml:space="preserve">: </w:t>
      </w:r>
    </w:p>
    <w:p w14:paraId="6B8FE7F8" w14:textId="77777777" w:rsidR="000B4623" w:rsidRPr="00FB441C" w:rsidRDefault="000B4623" w:rsidP="00FB441C"/>
    <w:p w14:paraId="397FB756" w14:textId="4B6A2E5C" w:rsidR="00AC64E2" w:rsidRPr="0057687E" w:rsidRDefault="00AC64E2" w:rsidP="0057687E">
      <w:pPr>
        <w:pStyle w:val="bullet"/>
      </w:pPr>
      <w:r w:rsidRPr="0057687E">
        <w:t xml:space="preserve">breadth and depth of skills, knowledge and understanding from across the </w:t>
      </w:r>
      <w:r w:rsidR="00FA5DB9" w:rsidRPr="0057687E">
        <w:t>c</w:t>
      </w:r>
      <w:r w:rsidRPr="0057687E">
        <w:t xml:space="preserve">ourse to answer questions in </w:t>
      </w:r>
      <w:r w:rsidR="00870A50" w:rsidRPr="0057687E">
        <w:t xml:space="preserve">human </w:t>
      </w:r>
      <w:r w:rsidRPr="0057687E">
        <w:t>biology</w:t>
      </w:r>
    </w:p>
    <w:p w14:paraId="73A931EF" w14:textId="2D904FD7" w:rsidR="00AC64E2" w:rsidRPr="0057687E" w:rsidRDefault="00AC64E2" w:rsidP="0057687E">
      <w:pPr>
        <w:pStyle w:val="bullet"/>
      </w:pPr>
      <w:r w:rsidRPr="0057687E">
        <w:t xml:space="preserve">skills of scientific inquiry, using related knowledge, to carry out a meaningful and appropriately challenging task in </w:t>
      </w:r>
      <w:r w:rsidR="00870A50" w:rsidRPr="0057687E">
        <w:t xml:space="preserve">human </w:t>
      </w:r>
      <w:r w:rsidRPr="0057687E">
        <w:t>biology and communicate findings</w:t>
      </w:r>
    </w:p>
    <w:p w14:paraId="51BB13D6" w14:textId="1B376EBA" w:rsidR="007E2135" w:rsidRPr="00A0069F" w:rsidRDefault="007E2135" w:rsidP="00A0069F"/>
    <w:p w14:paraId="389F9F3A" w14:textId="00A3787B" w:rsidR="00A0069F" w:rsidRDefault="00A0069F" w:rsidP="00A0069F">
      <w:r w:rsidRPr="00A0069F">
        <w:t xml:space="preserve">The course assessment has three components: two question papers and an assignment. The relationship between these three components is complementary, to ensure full coverage of </w:t>
      </w:r>
      <w:r>
        <w:t xml:space="preserve">the knowledge and skills of the </w:t>
      </w:r>
      <w:r w:rsidRPr="00A0069F">
        <w:t>course.</w:t>
      </w:r>
    </w:p>
    <w:p w14:paraId="1A51B9B6" w14:textId="77777777" w:rsidR="00A0069F" w:rsidRPr="00A0069F" w:rsidRDefault="00A0069F" w:rsidP="00A0069F"/>
    <w:p w14:paraId="05EE9475" w14:textId="4EB78B2B" w:rsidR="00715400" w:rsidRPr="00A56964" w:rsidRDefault="00715400" w:rsidP="00282930">
      <w:pPr>
        <w:pStyle w:val="Heading2"/>
      </w:pPr>
      <w:bookmarkStart w:id="8" w:name="_Toc468372970"/>
      <w:bookmarkStart w:id="9" w:name="_Toc514588799"/>
      <w:r>
        <w:t xml:space="preserve">Course assessment structure: </w:t>
      </w:r>
      <w:bookmarkEnd w:id="8"/>
      <w:r w:rsidR="007E2C6F">
        <w:t>question paper</w:t>
      </w:r>
      <w:r w:rsidR="00201757">
        <w:t>s</w:t>
      </w:r>
      <w:bookmarkEnd w:id="9"/>
    </w:p>
    <w:p w14:paraId="2CC208E6" w14:textId="2961CBA3" w:rsidR="000B4623" w:rsidRDefault="007E2C6F" w:rsidP="00A26B23">
      <w:pPr>
        <w:pStyle w:val="Heading3"/>
        <w:tabs>
          <w:tab w:val="clear" w:pos="284"/>
          <w:tab w:val="clear" w:pos="567"/>
          <w:tab w:val="right" w:pos="9071"/>
        </w:tabs>
      </w:pPr>
      <w:r>
        <w:t>Question paper</w:t>
      </w:r>
      <w:r w:rsidR="00EE7B2C">
        <w:t xml:space="preserve"> 1</w:t>
      </w:r>
      <w:r w:rsidR="005B2853">
        <w:t>: multiple choice</w:t>
      </w:r>
      <w:r w:rsidR="000B4623">
        <w:tab/>
      </w:r>
      <w:r w:rsidR="00EE7B2C">
        <w:t>25</w:t>
      </w:r>
      <w:r w:rsidR="000B4623" w:rsidRPr="00365987">
        <w:t xml:space="preserve"> marks</w:t>
      </w:r>
    </w:p>
    <w:p w14:paraId="6ED2B779" w14:textId="312C99AB" w:rsidR="00EE7B2C" w:rsidRDefault="00EE7B2C" w:rsidP="00A26B23">
      <w:pPr>
        <w:pStyle w:val="Heading3"/>
        <w:tabs>
          <w:tab w:val="clear" w:pos="284"/>
          <w:tab w:val="clear" w:pos="567"/>
          <w:tab w:val="right" w:pos="9071"/>
        </w:tabs>
      </w:pPr>
      <w:r>
        <w:t>Question paper 2</w:t>
      </w:r>
      <w:r>
        <w:tab/>
        <w:t>95</w:t>
      </w:r>
      <w:r w:rsidRPr="00365987">
        <w:t xml:space="preserve"> marks</w:t>
      </w:r>
    </w:p>
    <w:p w14:paraId="091B9D03" w14:textId="77777777" w:rsidR="00F323C6" w:rsidRDefault="00F323C6" w:rsidP="00F323C6">
      <w:r w:rsidRPr="00766018" w:rsidDel="00820F40">
        <w:t>The</w:t>
      </w:r>
      <w:r w:rsidDel="00820F40">
        <w:t xml:space="preserve"> question paper</w:t>
      </w:r>
      <w:r>
        <w:t>s</w:t>
      </w:r>
      <w:r w:rsidDel="00820F40">
        <w:t xml:space="preserve"> h</w:t>
      </w:r>
      <w:r>
        <w:t>ave</w:t>
      </w:r>
      <w:r w:rsidDel="00820F40">
        <w:t xml:space="preserve"> a total mark allocation of 120 marks. This </w:t>
      </w:r>
      <w:r>
        <w:t xml:space="preserve">is </w:t>
      </w:r>
      <w:r w:rsidDel="00820F40">
        <w:t xml:space="preserve">80% </w:t>
      </w:r>
      <w:r>
        <w:t xml:space="preserve">of </w:t>
      </w:r>
      <w:r w:rsidDel="00820F40">
        <w:t>the overall marks for the course assessment</w:t>
      </w:r>
      <w:r>
        <w:t>.</w:t>
      </w:r>
    </w:p>
    <w:p w14:paraId="036331F8" w14:textId="77777777" w:rsidR="00F323C6" w:rsidRPr="00766018" w:rsidDel="00820F40" w:rsidRDefault="00F323C6" w:rsidP="00F323C6"/>
    <w:p w14:paraId="0F809B36" w14:textId="77777777" w:rsidR="00F323C6" w:rsidDel="00820F40" w:rsidRDefault="00F323C6" w:rsidP="00F323C6">
      <w:pPr>
        <w:pStyle w:val="Default"/>
        <w:rPr>
          <w:sz w:val="22"/>
          <w:szCs w:val="22"/>
        </w:rPr>
      </w:pPr>
      <w:r w:rsidRPr="00C45CE3" w:rsidDel="00820F40">
        <w:rPr>
          <w:sz w:val="22"/>
          <w:szCs w:val="22"/>
        </w:rPr>
        <w:t>Marks are distributed proportionally across the course content</w:t>
      </w:r>
      <w:r w:rsidDel="00820F40">
        <w:rPr>
          <w:sz w:val="22"/>
          <w:szCs w:val="22"/>
        </w:rPr>
        <w:t>.</w:t>
      </w:r>
    </w:p>
    <w:p w14:paraId="53CF2F39" w14:textId="77777777" w:rsidR="00F323C6" w:rsidDel="00820F40" w:rsidRDefault="00F323C6" w:rsidP="00F323C6">
      <w:pPr>
        <w:pStyle w:val="Default"/>
        <w:rPr>
          <w:sz w:val="22"/>
          <w:szCs w:val="22"/>
        </w:rPr>
      </w:pPr>
    </w:p>
    <w:p w14:paraId="4E5377EC" w14:textId="65BEF4D8" w:rsidR="00F323C6" w:rsidRDefault="00F323C6" w:rsidP="00F323C6">
      <w:pPr>
        <w:rPr>
          <w:szCs w:val="22"/>
        </w:rPr>
      </w:pPr>
      <w:r w:rsidDel="00820F40">
        <w:rPr>
          <w:szCs w:val="22"/>
        </w:rPr>
        <w:t>The majority of marks are awarded for demonstrating and applying knowledge and understanding. The other marks are awarded for applying scientific inquiry, scientific analytical thinking, problem-solving skills and the impact of applications of human biology on society.</w:t>
      </w:r>
    </w:p>
    <w:p w14:paraId="69C3E36C" w14:textId="77777777" w:rsidR="00F323C6" w:rsidDel="00820F40" w:rsidRDefault="00F323C6" w:rsidP="00F323C6"/>
    <w:p w14:paraId="54B4A1F2" w14:textId="4B172BED" w:rsidR="00183343" w:rsidRPr="00D92C22" w:rsidRDefault="00183343" w:rsidP="00183343">
      <w:r w:rsidRPr="00D92C22">
        <w:rPr>
          <w:rFonts w:eastAsia="Calibri"/>
        </w:rPr>
        <w:t xml:space="preserve">The question papers assess breadth, challenge and application of skills, knowledge and understanding from across the course. </w:t>
      </w:r>
      <w:r w:rsidRPr="00D92C22">
        <w:t>They assess the application or extension of knowledge and/or skills in unfamiliar situations, practical and theoretical contexts. They also assess scientific inquiry skills, analytical thinking skills</w:t>
      </w:r>
      <w:r w:rsidR="00747B85">
        <w:t xml:space="preserve"> and</w:t>
      </w:r>
      <w:r w:rsidRPr="00D92C22">
        <w:t xml:space="preserve"> problem-solving skills. </w:t>
      </w:r>
    </w:p>
    <w:p w14:paraId="30B5B248" w14:textId="77777777" w:rsidR="00183343" w:rsidRPr="00D92C22" w:rsidRDefault="00183343" w:rsidP="00183343"/>
    <w:p w14:paraId="33F9BBAB" w14:textId="77777777" w:rsidR="00F323C6" w:rsidRDefault="00F323C6">
      <w:pPr>
        <w:tabs>
          <w:tab w:val="clear" w:pos="284"/>
          <w:tab w:val="clear" w:pos="567"/>
        </w:tabs>
        <w:spacing w:line="240" w:lineRule="auto"/>
      </w:pPr>
      <w:r>
        <w:br w:type="page"/>
      </w:r>
    </w:p>
    <w:p w14:paraId="4585472D" w14:textId="19D0FFE4" w:rsidR="00183343" w:rsidRPr="00D92C22" w:rsidRDefault="00183343" w:rsidP="00183343">
      <w:r w:rsidRPr="00D92C22">
        <w:lastRenderedPageBreak/>
        <w:t xml:space="preserve">The question papers give candidates an opportunity to demonstrate </w:t>
      </w:r>
      <w:r w:rsidR="00032392">
        <w:t xml:space="preserve">the following </w:t>
      </w:r>
      <w:r w:rsidRPr="00D92C22">
        <w:t>skills, knowledge and understanding:</w:t>
      </w:r>
    </w:p>
    <w:p w14:paraId="11B466BE" w14:textId="742AEE69" w:rsidR="00185A7E" w:rsidRDefault="00185A7E" w:rsidP="007E2135">
      <w:pPr>
        <w:rPr>
          <w:rFonts w:cs="Arial"/>
        </w:rPr>
      </w:pPr>
    </w:p>
    <w:p w14:paraId="56E694DC" w14:textId="078A4E9A" w:rsidR="007E2135" w:rsidRPr="00C864EF" w:rsidRDefault="007E2135" w:rsidP="007E2135">
      <w:pPr>
        <w:pStyle w:val="bullet"/>
      </w:pPr>
      <w:r>
        <w:t xml:space="preserve">demonstrating knowledge and understanding of </w:t>
      </w:r>
      <w:r w:rsidR="00870A50">
        <w:t xml:space="preserve">human </w:t>
      </w:r>
      <w:r>
        <w:t xml:space="preserve">biology by making </w:t>
      </w:r>
      <w:r w:rsidR="00766C6E">
        <w:t xml:space="preserve">accurate </w:t>
      </w:r>
      <w:r>
        <w:t>statements, describing information, providing explanations and integrating knowledge</w:t>
      </w:r>
    </w:p>
    <w:p w14:paraId="66E99FE0" w14:textId="398E7051" w:rsidR="007E2135" w:rsidRPr="009E5365" w:rsidRDefault="007E2135" w:rsidP="007E2135">
      <w:pPr>
        <w:pStyle w:val="bullet"/>
      </w:pPr>
      <w:r w:rsidRPr="009E5365">
        <w:t>applying</w:t>
      </w:r>
      <w:r>
        <w:t xml:space="preserve"> </w:t>
      </w:r>
      <w:r w:rsidR="00870A50">
        <w:t xml:space="preserve">human </w:t>
      </w:r>
      <w:r>
        <w:t xml:space="preserve">biology </w:t>
      </w:r>
      <w:r w:rsidR="009E34C0">
        <w:t xml:space="preserve">knowledge </w:t>
      </w:r>
      <w:r w:rsidRPr="009E5365">
        <w:t xml:space="preserve">to new situations, </w:t>
      </w:r>
      <w:r>
        <w:t>analys</w:t>
      </w:r>
      <w:r w:rsidRPr="009E5365">
        <w:t>ing information and solving problems</w:t>
      </w:r>
    </w:p>
    <w:p w14:paraId="2BA73A0E" w14:textId="188E0574" w:rsidR="007E2135" w:rsidRPr="002206DE" w:rsidRDefault="007E2135" w:rsidP="007E2135">
      <w:pPr>
        <w:pStyle w:val="bullet"/>
      </w:pPr>
      <w:r w:rsidRPr="009E5365">
        <w:t>plan</w:t>
      </w:r>
      <w:r>
        <w:t>ning</w:t>
      </w:r>
      <w:r w:rsidRPr="009E5365">
        <w:t xml:space="preserve"> </w:t>
      </w:r>
      <w:r>
        <w:t xml:space="preserve">or designing </w:t>
      </w:r>
      <w:r w:rsidRPr="001E2FFF">
        <w:t>experiments</w:t>
      </w:r>
      <w:r>
        <w:t>/practical</w:t>
      </w:r>
      <w:r w:rsidRPr="00350336">
        <w:t xml:space="preserve"> </w:t>
      </w:r>
      <w:r w:rsidRPr="001E2FFF">
        <w:t>investigations</w:t>
      </w:r>
      <w:r>
        <w:t xml:space="preserve"> </w:t>
      </w:r>
      <w:r w:rsidRPr="009E5365">
        <w:t xml:space="preserve">to test </w:t>
      </w:r>
      <w:r>
        <w:t xml:space="preserve">given </w:t>
      </w:r>
      <w:r w:rsidRPr="009E5365">
        <w:t xml:space="preserve">hypotheses or to illustrate </w:t>
      </w:r>
      <w:r>
        <w:t xml:space="preserve">particular </w:t>
      </w:r>
      <w:r w:rsidRPr="009E5365">
        <w:t>effects</w:t>
      </w:r>
    </w:p>
    <w:p w14:paraId="35C193D0" w14:textId="39A58B80" w:rsidR="005265F7" w:rsidRDefault="005265F7" w:rsidP="007E2135">
      <w:pPr>
        <w:pStyle w:val="bullet"/>
      </w:pPr>
      <w:r>
        <w:t>selecting information from a variety of sources</w:t>
      </w:r>
      <w:r w:rsidR="007E2135">
        <w:t xml:space="preserve"> </w:t>
      </w:r>
    </w:p>
    <w:p w14:paraId="496AF138" w14:textId="0BAAE28B" w:rsidR="007E2135" w:rsidRDefault="007E2135" w:rsidP="007E2135">
      <w:pPr>
        <w:pStyle w:val="bullet"/>
      </w:pPr>
      <w:r w:rsidRPr="009E5365">
        <w:t>presenting</w:t>
      </w:r>
      <w:r>
        <w:t xml:space="preserve"> information appropriately in a variety of forms</w:t>
      </w:r>
    </w:p>
    <w:p w14:paraId="26B4CBC9" w14:textId="77777777" w:rsidR="007E2135" w:rsidRDefault="007E2135" w:rsidP="007E2135">
      <w:pPr>
        <w:pStyle w:val="bullet"/>
      </w:pPr>
      <w:r w:rsidRPr="009E5365">
        <w:t>processing information (using calculations</w:t>
      </w:r>
      <w:r>
        <w:t xml:space="preserve"> and units</w:t>
      </w:r>
      <w:r w:rsidRPr="009E5365">
        <w:t>, where appropriate</w:t>
      </w:r>
      <w:r>
        <w:t>)</w:t>
      </w:r>
    </w:p>
    <w:p w14:paraId="00FA9AB7" w14:textId="43405EEB" w:rsidR="007E2135" w:rsidRDefault="007E2135" w:rsidP="007E2135">
      <w:pPr>
        <w:pStyle w:val="bullet"/>
      </w:pPr>
      <w:r w:rsidRPr="009E5365">
        <w:t>making predictions and generalisation</w:t>
      </w:r>
      <w:r>
        <w:t>s based on evidence/information</w:t>
      </w:r>
    </w:p>
    <w:p w14:paraId="290E16E7" w14:textId="366C2890" w:rsidR="007E2135" w:rsidRDefault="007E2135" w:rsidP="007E2135">
      <w:pPr>
        <w:pStyle w:val="bullet"/>
      </w:pPr>
      <w:r w:rsidRPr="009E5365">
        <w:t xml:space="preserve">drawing valid conclusions and giving explanations supported by </w:t>
      </w:r>
      <w:r>
        <w:t>evidence/</w:t>
      </w:r>
      <w:r w:rsidRPr="009E5365">
        <w:t>justification</w:t>
      </w:r>
    </w:p>
    <w:p w14:paraId="4ABE342E" w14:textId="3A56948A" w:rsidR="005402FE" w:rsidRDefault="005265F7" w:rsidP="00183343">
      <w:pPr>
        <w:pStyle w:val="bullet"/>
      </w:pPr>
      <w:r w:rsidRPr="007D701D">
        <w:rPr>
          <w:rFonts w:eastAsia="Calibri"/>
        </w:rPr>
        <w:t>evaluating experiments/</w:t>
      </w:r>
      <w:r w:rsidR="009E34C0" w:rsidRPr="007D701D">
        <w:rPr>
          <w:rFonts w:eastAsia="Calibri"/>
        </w:rPr>
        <w:t xml:space="preserve">practical </w:t>
      </w:r>
      <w:r w:rsidRPr="007D701D">
        <w:rPr>
          <w:rFonts w:eastAsia="Calibri"/>
        </w:rPr>
        <w:t>investigations and suggesting improvements</w:t>
      </w:r>
    </w:p>
    <w:p w14:paraId="0A013776" w14:textId="77777777" w:rsidR="00183343" w:rsidRDefault="00183343" w:rsidP="00AD33F6"/>
    <w:p w14:paraId="473687B9" w14:textId="4FE408EE" w:rsidR="000E397C" w:rsidRDefault="000E397C" w:rsidP="00465F87">
      <w:pPr>
        <w:pStyle w:val="Heading4"/>
      </w:pPr>
      <w:r>
        <w:t>Question paper 1</w:t>
      </w:r>
      <w:r w:rsidR="005B2853">
        <w:t>: multiple choice</w:t>
      </w:r>
    </w:p>
    <w:p w14:paraId="12019BE0" w14:textId="77777777" w:rsidR="000E397C" w:rsidRDefault="000E397C" w:rsidP="000E397C">
      <w:r w:rsidRPr="00F05656">
        <w:t>Question paper 1 contains multiple-choice questions.</w:t>
      </w:r>
    </w:p>
    <w:p w14:paraId="62C5A7C8" w14:textId="77777777" w:rsidR="000E397C" w:rsidRDefault="000E397C" w:rsidP="000E397C">
      <w:pPr>
        <w:rPr>
          <w:rFonts w:cs="Arial"/>
        </w:rPr>
      </w:pPr>
    </w:p>
    <w:p w14:paraId="53C28177" w14:textId="77777777" w:rsidR="000E397C" w:rsidRDefault="000E397C" w:rsidP="00465F87">
      <w:pPr>
        <w:pStyle w:val="Heading4"/>
      </w:pPr>
      <w:r>
        <w:t>Question paper 2</w:t>
      </w:r>
    </w:p>
    <w:p w14:paraId="67ED9BF4" w14:textId="1BEE43B2" w:rsidR="000E397C" w:rsidRPr="00F05656" w:rsidRDefault="000E397C" w:rsidP="000E397C">
      <w:r w:rsidRPr="00F05656">
        <w:t>Question paper 2 contains restricted</w:t>
      </w:r>
      <w:r w:rsidR="00183343">
        <w:t>-response</w:t>
      </w:r>
      <w:r w:rsidRPr="00F05656">
        <w:t xml:space="preserve"> and extended-response questions. </w:t>
      </w:r>
    </w:p>
    <w:p w14:paraId="190B9C76" w14:textId="77777777" w:rsidR="00183343" w:rsidRDefault="00183343" w:rsidP="00F45079">
      <w:pPr>
        <w:tabs>
          <w:tab w:val="left" w:pos="1095"/>
          <w:tab w:val="left" w:pos="4995"/>
        </w:tabs>
        <w:rPr>
          <w:rFonts w:eastAsia="Calibri" w:cs="Arial"/>
        </w:rPr>
      </w:pPr>
    </w:p>
    <w:p w14:paraId="0E4D9BA3" w14:textId="01292DF6" w:rsidR="00715400" w:rsidRPr="00195ECB" w:rsidRDefault="00715400" w:rsidP="00465F87">
      <w:pPr>
        <w:pStyle w:val="Heading4"/>
      </w:pPr>
      <w:r w:rsidRPr="00195ECB">
        <w:t xml:space="preserve">Setting, conducting and marking the </w:t>
      </w:r>
      <w:r w:rsidR="002B1637" w:rsidRPr="00195ECB">
        <w:t>question paper</w:t>
      </w:r>
      <w:r w:rsidR="0042716A">
        <w:t>s</w:t>
      </w:r>
    </w:p>
    <w:p w14:paraId="52586487" w14:textId="6557BC26" w:rsidR="00A56964" w:rsidRDefault="00C315EF" w:rsidP="00F45079">
      <w:pPr>
        <w:autoSpaceDE w:val="0"/>
        <w:autoSpaceDN w:val="0"/>
        <w:adjustRightInd w:val="0"/>
      </w:pPr>
      <w:r>
        <w:rPr>
          <w:rFonts w:cs="Arial"/>
          <w:color w:val="000000"/>
          <w:lang w:eastAsia="en-GB"/>
        </w:rPr>
        <w:t>Th</w:t>
      </w:r>
      <w:r w:rsidR="00183343">
        <w:rPr>
          <w:rFonts w:cs="Arial"/>
          <w:color w:val="000000"/>
          <w:lang w:eastAsia="en-GB"/>
        </w:rPr>
        <w:t>e</w:t>
      </w:r>
      <w:r>
        <w:rPr>
          <w:rFonts w:cs="Arial"/>
          <w:color w:val="000000"/>
          <w:lang w:eastAsia="en-GB"/>
        </w:rPr>
        <w:t xml:space="preserve"> question paper</w:t>
      </w:r>
      <w:r w:rsidR="008D2C17">
        <w:rPr>
          <w:rFonts w:cs="Arial"/>
          <w:color w:val="000000"/>
          <w:lang w:eastAsia="en-GB"/>
        </w:rPr>
        <w:t>s</w:t>
      </w:r>
      <w:r>
        <w:rPr>
          <w:rFonts w:cs="Arial"/>
          <w:color w:val="000000"/>
          <w:lang w:eastAsia="en-GB"/>
        </w:rPr>
        <w:t xml:space="preserve"> </w:t>
      </w:r>
      <w:r w:rsidR="008D2C17">
        <w:rPr>
          <w:rFonts w:cs="Arial"/>
          <w:color w:val="000000"/>
          <w:lang w:eastAsia="en-GB"/>
        </w:rPr>
        <w:t>are</w:t>
      </w:r>
      <w:r w:rsidR="008D2C17" w:rsidRPr="00250756">
        <w:rPr>
          <w:rFonts w:cs="Arial"/>
          <w:color w:val="000000"/>
          <w:lang w:eastAsia="en-GB"/>
        </w:rPr>
        <w:t xml:space="preserve"> </w:t>
      </w:r>
      <w:r w:rsidR="00F45079" w:rsidRPr="00250756">
        <w:rPr>
          <w:rFonts w:cs="Arial"/>
          <w:color w:val="000000"/>
          <w:lang w:eastAsia="en-GB"/>
        </w:rPr>
        <w:t xml:space="preserve">set and marked by SQA, and conducted in centres under conditions specified for external examinations by SQA. </w:t>
      </w:r>
    </w:p>
    <w:p w14:paraId="6D20DCD3" w14:textId="77777777" w:rsidR="00305657" w:rsidRPr="00F45079" w:rsidRDefault="00305657" w:rsidP="00F45079">
      <w:pPr>
        <w:autoSpaceDE w:val="0"/>
        <w:autoSpaceDN w:val="0"/>
        <w:adjustRightInd w:val="0"/>
        <w:rPr>
          <w:rFonts w:cs="Arial"/>
          <w:color w:val="000000"/>
          <w:lang w:eastAsia="en-GB"/>
        </w:rPr>
      </w:pPr>
    </w:p>
    <w:p w14:paraId="1BEA18DD" w14:textId="0692FA49" w:rsidR="00305657" w:rsidRDefault="00305657" w:rsidP="00305657">
      <w:pPr>
        <w:autoSpaceDE w:val="0"/>
        <w:autoSpaceDN w:val="0"/>
        <w:adjustRightInd w:val="0"/>
      </w:pPr>
      <w:r>
        <w:t>Candidates have 4</w:t>
      </w:r>
      <w:r w:rsidR="00183343">
        <w:t>0</w:t>
      </w:r>
      <w:r>
        <w:t xml:space="preserve"> minutes to complete question paper 1.</w:t>
      </w:r>
    </w:p>
    <w:p w14:paraId="7EC8A6FB" w14:textId="77777777" w:rsidR="00305657" w:rsidRDefault="00305657" w:rsidP="00305657">
      <w:pPr>
        <w:autoSpaceDE w:val="0"/>
        <w:autoSpaceDN w:val="0"/>
        <w:adjustRightInd w:val="0"/>
      </w:pPr>
    </w:p>
    <w:p w14:paraId="72BADD12" w14:textId="2BB6FFB0" w:rsidR="00305657" w:rsidRPr="00F45079" w:rsidRDefault="00305657" w:rsidP="00305657">
      <w:pPr>
        <w:autoSpaceDE w:val="0"/>
        <w:autoSpaceDN w:val="0"/>
        <w:adjustRightInd w:val="0"/>
        <w:rPr>
          <w:rFonts w:cs="Arial"/>
          <w:color w:val="000000"/>
          <w:lang w:eastAsia="en-GB"/>
        </w:rPr>
      </w:pPr>
      <w:r>
        <w:t xml:space="preserve">Candidates have 2 hours and </w:t>
      </w:r>
      <w:r w:rsidR="00183343">
        <w:t>20</w:t>
      </w:r>
      <w:r>
        <w:t xml:space="preserve"> minutes to complete question paper 2.</w:t>
      </w:r>
    </w:p>
    <w:p w14:paraId="68A7A593" w14:textId="53422B61" w:rsidR="00F45079" w:rsidRPr="00183343" w:rsidRDefault="00F45079" w:rsidP="00183343"/>
    <w:p w14:paraId="70899C69" w14:textId="0A9EE2E0" w:rsidR="003E4D35" w:rsidRPr="00183343" w:rsidRDefault="003E4D35" w:rsidP="00183343">
      <w:r w:rsidRPr="00183343">
        <w:t xml:space="preserve">Specimen question papers for </w:t>
      </w:r>
      <w:r w:rsidR="00AD54F1" w:rsidRPr="00183343">
        <w:t>Higher</w:t>
      </w:r>
      <w:r w:rsidRPr="00183343">
        <w:t xml:space="preserve"> courses are published on SQA’s website. These illustrate the standard, structure and requirements of the question papers candidates sit. The specimen papers also include marking instructions.</w:t>
      </w:r>
    </w:p>
    <w:p w14:paraId="430A66F5" w14:textId="77777777" w:rsidR="00715400" w:rsidRPr="00183343" w:rsidRDefault="00715400" w:rsidP="00183343"/>
    <w:p w14:paraId="5CA77055" w14:textId="0C2D2341" w:rsidR="001C165C" w:rsidRPr="00C45CE3" w:rsidRDefault="001C165C">
      <w:pPr>
        <w:tabs>
          <w:tab w:val="clear" w:pos="284"/>
          <w:tab w:val="clear" w:pos="567"/>
        </w:tabs>
        <w:spacing w:line="240" w:lineRule="auto"/>
        <w:rPr>
          <w:rFonts w:cs="Arial"/>
          <w:b/>
          <w:kern w:val="28"/>
          <w:sz w:val="28"/>
          <w:szCs w:val="22"/>
          <w:lang w:eastAsia="en-GB"/>
        </w:rPr>
      </w:pPr>
      <w:bookmarkStart w:id="10" w:name="_Toc468118965"/>
      <w:bookmarkStart w:id="11" w:name="_Toc468372971"/>
      <w:r>
        <w:br w:type="page"/>
      </w:r>
    </w:p>
    <w:p w14:paraId="1E8D4B37" w14:textId="2F700BFA" w:rsidR="00715400" w:rsidRPr="00E11543" w:rsidRDefault="00715400" w:rsidP="00282930">
      <w:pPr>
        <w:pStyle w:val="Heading2"/>
      </w:pPr>
      <w:bookmarkStart w:id="12" w:name="_Toc514588800"/>
      <w:r>
        <w:lastRenderedPageBreak/>
        <w:t>Course assessment s</w:t>
      </w:r>
      <w:r w:rsidRPr="00E11543">
        <w:t>tructure</w:t>
      </w:r>
      <w:r>
        <w:t xml:space="preserve">: </w:t>
      </w:r>
      <w:bookmarkEnd w:id="10"/>
      <w:bookmarkEnd w:id="11"/>
      <w:r w:rsidR="00F45079">
        <w:t>assignment</w:t>
      </w:r>
      <w:bookmarkEnd w:id="12"/>
    </w:p>
    <w:p w14:paraId="2D8B4AC2" w14:textId="4577074A" w:rsidR="000B4623" w:rsidRDefault="00F45079" w:rsidP="00BC5CE6">
      <w:pPr>
        <w:pStyle w:val="Heading3"/>
        <w:tabs>
          <w:tab w:val="clear" w:pos="284"/>
          <w:tab w:val="clear" w:pos="567"/>
          <w:tab w:val="right" w:pos="9071"/>
        </w:tabs>
      </w:pPr>
      <w:r>
        <w:t>Assignment</w:t>
      </w:r>
      <w:r w:rsidR="00FB6BA1">
        <w:tab/>
      </w:r>
      <w:r w:rsidR="00C315EF" w:rsidRPr="00365987">
        <w:t xml:space="preserve">20 </w:t>
      </w:r>
      <w:r w:rsidR="000B4623" w:rsidRPr="00365987">
        <w:t>marks</w:t>
      </w:r>
    </w:p>
    <w:p w14:paraId="5BA3944F" w14:textId="47A732B9" w:rsidR="0042716A" w:rsidRDefault="0042716A" w:rsidP="0042716A">
      <w:r w:rsidRPr="00BE569B">
        <w:t>The assignment has a tot</w:t>
      </w:r>
      <w:r w:rsidR="002953FF">
        <w:t>al mark allocation of 20 marks</w:t>
      </w:r>
      <w:r w:rsidR="00F51422">
        <w:t>.</w:t>
      </w:r>
      <w:r w:rsidR="002953FF">
        <w:t xml:space="preserve"> This </w:t>
      </w:r>
      <w:r w:rsidRPr="00BE569B">
        <w:t>is scaled to 30 marks by SQA</w:t>
      </w:r>
      <w:r w:rsidR="002953FF">
        <w:t xml:space="preserve"> to represent</w:t>
      </w:r>
      <w:r w:rsidRPr="00BE569B">
        <w:t xml:space="preserve"> 20% of the overall marks for the course assessment.</w:t>
      </w:r>
    </w:p>
    <w:p w14:paraId="5CCFA15D" w14:textId="77777777" w:rsidR="0042716A" w:rsidRPr="00BE569B" w:rsidRDefault="0042716A" w:rsidP="0042716A"/>
    <w:p w14:paraId="1252A02E" w14:textId="33311408" w:rsidR="007E3399" w:rsidRDefault="00BE569B" w:rsidP="007E3399">
      <w:pPr>
        <w:rPr>
          <w:rFonts w:cs="Arial"/>
        </w:rPr>
      </w:pPr>
      <w:r w:rsidRPr="001435BE">
        <w:rPr>
          <w:rFonts w:eastAsia="Calibri"/>
        </w:rPr>
        <w:t>The assignment assess</w:t>
      </w:r>
      <w:r>
        <w:rPr>
          <w:rFonts w:eastAsia="Calibri"/>
        </w:rPr>
        <w:t>es</w:t>
      </w:r>
      <w:r w:rsidRPr="001435BE">
        <w:rPr>
          <w:rFonts w:eastAsia="Calibri"/>
        </w:rPr>
        <w:t xml:space="preserve"> the application of skills of scientific inquiry and related </w:t>
      </w:r>
      <w:r w:rsidR="00870A50">
        <w:rPr>
          <w:rFonts w:eastAsia="Calibri" w:cs="Arial"/>
        </w:rPr>
        <w:t xml:space="preserve">human </w:t>
      </w:r>
      <w:r w:rsidR="007E3399" w:rsidRPr="00BE7968">
        <w:rPr>
          <w:rFonts w:eastAsia="Calibri" w:cs="Arial"/>
        </w:rPr>
        <w:t>biology knowledge and understanding.</w:t>
      </w:r>
      <w:r w:rsidR="007E3399" w:rsidRPr="00BE7968">
        <w:rPr>
          <w:rFonts w:cs="Arial"/>
        </w:rPr>
        <w:t xml:space="preserve"> </w:t>
      </w:r>
    </w:p>
    <w:p w14:paraId="06D7C261" w14:textId="54BBD3C7" w:rsidR="007E3399" w:rsidRPr="00BE7968" w:rsidRDefault="007E3399" w:rsidP="007E3399">
      <w:pPr>
        <w:rPr>
          <w:rFonts w:eastAsia="Calibri" w:cs="Arial"/>
        </w:rPr>
      </w:pPr>
    </w:p>
    <w:p w14:paraId="559FC551" w14:textId="3A7F3C22" w:rsidR="007E3399" w:rsidRDefault="00BE569B" w:rsidP="000B4623">
      <w:pPr>
        <w:rPr>
          <w:rFonts w:cs="Arial"/>
        </w:rPr>
      </w:pPr>
      <w:r w:rsidRPr="00BE569B">
        <w:rPr>
          <w:rFonts w:cs="Arial"/>
        </w:rPr>
        <w:t xml:space="preserve">It </w:t>
      </w:r>
      <w:r w:rsidR="002953FF">
        <w:rPr>
          <w:rFonts w:cs="Arial"/>
        </w:rPr>
        <w:t xml:space="preserve">allows </w:t>
      </w:r>
      <w:r w:rsidR="002953FF">
        <w:t>assessment of</w:t>
      </w:r>
      <w:r w:rsidR="002953FF" w:rsidRPr="001435BE">
        <w:t xml:space="preserve"> </w:t>
      </w:r>
      <w:r w:rsidRPr="00BE569B">
        <w:rPr>
          <w:rFonts w:cs="Arial"/>
        </w:rPr>
        <w:t xml:space="preserve">skills that cannot be assessed by a question paper; for example, handling and processing data gathered </w:t>
      </w:r>
      <w:r w:rsidR="002953FF">
        <w:rPr>
          <w:rFonts w:cs="Arial"/>
        </w:rPr>
        <w:t>through</w:t>
      </w:r>
      <w:r w:rsidRPr="00BE569B">
        <w:rPr>
          <w:rFonts w:cs="Arial"/>
        </w:rPr>
        <w:t xml:space="preserve"> experimental work and research skills.</w:t>
      </w:r>
    </w:p>
    <w:p w14:paraId="630F2BA3" w14:textId="77777777" w:rsidR="00BE569B" w:rsidRPr="00BE569B" w:rsidRDefault="00BE569B" w:rsidP="00BE569B"/>
    <w:p w14:paraId="41170EE2" w14:textId="2AB539B9" w:rsidR="0092241F" w:rsidRPr="00F3462F" w:rsidRDefault="007E3399" w:rsidP="00465F87">
      <w:pPr>
        <w:pStyle w:val="Heading4"/>
      </w:pPr>
      <w:r w:rsidRPr="00F3462F">
        <w:t>Assignment</w:t>
      </w:r>
      <w:r w:rsidR="0092241F" w:rsidRPr="00F3462F">
        <w:t xml:space="preserve"> overview</w:t>
      </w:r>
    </w:p>
    <w:p w14:paraId="794383D0" w14:textId="79C27EDE" w:rsidR="009B18DC" w:rsidRPr="00F3462F" w:rsidRDefault="009B18DC" w:rsidP="00B42754">
      <w:r w:rsidRPr="00F3462F">
        <w:t xml:space="preserve">The assignment gives candidates an opportunity to demonstrate the following skills, knowledge and understanding: </w:t>
      </w:r>
    </w:p>
    <w:p w14:paraId="48605F04" w14:textId="77777777" w:rsidR="009B18DC" w:rsidRPr="008432F8" w:rsidRDefault="009B18DC" w:rsidP="00B42754"/>
    <w:p w14:paraId="2E24C7B6" w14:textId="044B2A42" w:rsidR="009B18DC" w:rsidRPr="00BF6927" w:rsidRDefault="009B18DC" w:rsidP="00BF6927">
      <w:pPr>
        <w:pStyle w:val="bullet"/>
      </w:pPr>
      <w:r w:rsidRPr="00BF6927">
        <w:t xml:space="preserve">applying knowledge of </w:t>
      </w:r>
      <w:r w:rsidR="00870A50" w:rsidRPr="00BF6927">
        <w:t xml:space="preserve">human </w:t>
      </w:r>
      <w:r w:rsidRPr="00BF6927">
        <w:t xml:space="preserve">biology to new situations, interpreting information and solving problems </w:t>
      </w:r>
    </w:p>
    <w:p w14:paraId="540E626A" w14:textId="358A0FCC" w:rsidR="009B18DC" w:rsidRPr="00BF6927" w:rsidRDefault="009B18DC" w:rsidP="00BF6927">
      <w:pPr>
        <w:pStyle w:val="bullet"/>
      </w:pPr>
      <w:r w:rsidRPr="00BF6927">
        <w:t>planning, designing and safely carrying</w:t>
      </w:r>
      <w:r w:rsidR="008468F3" w:rsidRPr="00BF6927">
        <w:t xml:space="preserve"> out experiments/practical investigation</w:t>
      </w:r>
      <w:r w:rsidR="004F6F16" w:rsidRPr="00BF6927">
        <w:t>s</w:t>
      </w:r>
      <w:r w:rsidRPr="00BF6927">
        <w:t xml:space="preserve"> to test given hypotheses or to illustrate particular effects </w:t>
      </w:r>
    </w:p>
    <w:p w14:paraId="46E2596B" w14:textId="09936392" w:rsidR="009B18DC" w:rsidRPr="00BF6927" w:rsidRDefault="009B18DC" w:rsidP="00BF6927">
      <w:pPr>
        <w:pStyle w:val="bullet"/>
      </w:pPr>
      <w:r w:rsidRPr="00BF6927">
        <w:t xml:space="preserve">selecting information from a variety of sources </w:t>
      </w:r>
    </w:p>
    <w:p w14:paraId="748D40B3" w14:textId="1E0618FB" w:rsidR="009B18DC" w:rsidRPr="00BF6927" w:rsidRDefault="009B18DC" w:rsidP="00BF6927">
      <w:pPr>
        <w:pStyle w:val="bullet"/>
      </w:pPr>
      <w:r w:rsidRPr="00BF6927">
        <w:t xml:space="preserve">presenting information appropriately in a variety of forms </w:t>
      </w:r>
    </w:p>
    <w:p w14:paraId="69F80345" w14:textId="6E082D45" w:rsidR="009B18DC" w:rsidRPr="00BF6927" w:rsidRDefault="009B18DC" w:rsidP="00BF6927">
      <w:pPr>
        <w:pStyle w:val="bullet"/>
      </w:pPr>
      <w:r w:rsidRPr="00BF6927">
        <w:t xml:space="preserve">processing information (using calculations and units, where appropriate) </w:t>
      </w:r>
    </w:p>
    <w:p w14:paraId="6AA24BCD" w14:textId="0C8CD669" w:rsidR="009B18DC" w:rsidRPr="00BF6927" w:rsidRDefault="009B18DC" w:rsidP="00BF6927">
      <w:pPr>
        <w:pStyle w:val="bullet"/>
      </w:pPr>
      <w:r w:rsidRPr="00BF6927">
        <w:t xml:space="preserve">making predictions </w:t>
      </w:r>
      <w:r w:rsidR="00ED0012" w:rsidRPr="00BF6927">
        <w:t>and generalisation</w:t>
      </w:r>
      <w:r w:rsidR="00D724DF" w:rsidRPr="00BF6927">
        <w:t>s</w:t>
      </w:r>
      <w:r w:rsidR="00ED0012" w:rsidRPr="00BF6927">
        <w:t xml:space="preserve"> </w:t>
      </w:r>
      <w:r w:rsidRPr="00BF6927">
        <w:t xml:space="preserve">based on evidence/information </w:t>
      </w:r>
    </w:p>
    <w:p w14:paraId="6F42DA3A" w14:textId="120A30B2" w:rsidR="009B18DC" w:rsidRPr="00BF6927" w:rsidRDefault="009B18DC" w:rsidP="00BF6927">
      <w:pPr>
        <w:pStyle w:val="bullet"/>
      </w:pPr>
      <w:r w:rsidRPr="00BF6927">
        <w:t xml:space="preserve">drawing valid conclusions and giving explanations supported by evidence/justification </w:t>
      </w:r>
    </w:p>
    <w:p w14:paraId="72BACC58" w14:textId="2BFAD922" w:rsidR="009B18DC" w:rsidRPr="00BF6927" w:rsidRDefault="00173B7E" w:rsidP="00BF6927">
      <w:pPr>
        <w:pStyle w:val="bullet"/>
      </w:pPr>
      <w:r w:rsidRPr="00BF6927">
        <w:t>e</w:t>
      </w:r>
      <w:r w:rsidR="005323A2" w:rsidRPr="00BF6927">
        <w:t>valuating</w:t>
      </w:r>
      <w:r w:rsidR="008468F3" w:rsidRPr="00BF6927">
        <w:t xml:space="preserve"> experiments/practical </w:t>
      </w:r>
      <w:r w:rsidR="009B18DC" w:rsidRPr="00BF6927">
        <w:t xml:space="preserve">investigations </w:t>
      </w:r>
      <w:r w:rsidR="005323A2" w:rsidRPr="00BF6927">
        <w:t>and suggesting improvements</w:t>
      </w:r>
    </w:p>
    <w:p w14:paraId="033E2DC1" w14:textId="5168B73B" w:rsidR="009B18DC" w:rsidRPr="00BF6927" w:rsidRDefault="009B18DC" w:rsidP="00BF6927">
      <w:pPr>
        <w:pStyle w:val="bullet"/>
      </w:pPr>
      <w:r w:rsidRPr="00BF6927">
        <w:t xml:space="preserve">communicating findings/information </w:t>
      </w:r>
      <w:r w:rsidR="00132652" w:rsidRPr="00BF6927">
        <w:t>effectively</w:t>
      </w:r>
    </w:p>
    <w:p w14:paraId="7A22325A" w14:textId="75C43F0E" w:rsidR="00ED0012" w:rsidRDefault="00ED0012" w:rsidP="00ED0012"/>
    <w:p w14:paraId="6C45B427" w14:textId="59C7D152" w:rsidR="009F56EC" w:rsidRPr="00FA07A4" w:rsidRDefault="009F56EC" w:rsidP="009F56EC">
      <w:r w:rsidRPr="00FA07A4">
        <w:t xml:space="preserve">The assignment offers challenge by requiring </w:t>
      </w:r>
      <w:r w:rsidR="000A1EF1">
        <w:t xml:space="preserve">candidates to apply </w:t>
      </w:r>
      <w:r w:rsidRPr="00FA07A4">
        <w:t>skills, knowledge and understanding in a context that is one or more of the following:</w:t>
      </w:r>
    </w:p>
    <w:p w14:paraId="491D1D5A" w14:textId="77777777" w:rsidR="009F56EC" w:rsidRPr="00FA07A4" w:rsidRDefault="009F56EC" w:rsidP="009F56EC"/>
    <w:p w14:paraId="7CFBCFCC" w14:textId="77777777" w:rsidR="009F56EC" w:rsidRPr="009C604A" w:rsidRDefault="009F56EC" w:rsidP="009C604A">
      <w:pPr>
        <w:pStyle w:val="bullet"/>
      </w:pPr>
      <w:r w:rsidRPr="009C604A">
        <w:t>unfamiliar</w:t>
      </w:r>
    </w:p>
    <w:p w14:paraId="635FB799" w14:textId="77777777" w:rsidR="009F56EC" w:rsidRPr="009C604A" w:rsidRDefault="009F56EC" w:rsidP="009C604A">
      <w:pPr>
        <w:pStyle w:val="bullet"/>
      </w:pPr>
      <w:r w:rsidRPr="009C604A">
        <w:t>familiar but investigated in greater depth</w:t>
      </w:r>
    </w:p>
    <w:p w14:paraId="6A135766" w14:textId="77777777" w:rsidR="009F56EC" w:rsidRDefault="009F56EC" w:rsidP="009C604A">
      <w:pPr>
        <w:pStyle w:val="bullet"/>
      </w:pPr>
      <w:r w:rsidRPr="009C604A">
        <w:t>integr</w:t>
      </w:r>
      <w:r w:rsidRPr="00FA07A4">
        <w:t>at</w:t>
      </w:r>
      <w:r>
        <w:t>ing</w:t>
      </w:r>
      <w:r w:rsidRPr="00FA07A4">
        <w:t xml:space="preserve"> a number of familiar contexts</w:t>
      </w:r>
    </w:p>
    <w:p w14:paraId="030CD6B3" w14:textId="13F17AC4" w:rsidR="009F56EC" w:rsidRDefault="009F56EC" w:rsidP="009F56EC"/>
    <w:p w14:paraId="31FF6368" w14:textId="03BBAC5F" w:rsidR="00ED0012" w:rsidRDefault="001101A1" w:rsidP="009F56EC">
      <w:r>
        <w:t xml:space="preserve">Candidates </w:t>
      </w:r>
      <w:r w:rsidR="00ED0012">
        <w:t xml:space="preserve">research and report on a topic that allows them to apply skills and knowledge in </w:t>
      </w:r>
      <w:r w:rsidR="00870A50">
        <w:t xml:space="preserve">human </w:t>
      </w:r>
      <w:r w:rsidR="00ED0012">
        <w:t>biology at a level appropriate to Higher.</w:t>
      </w:r>
    </w:p>
    <w:p w14:paraId="25639D13" w14:textId="0D0D6CF7" w:rsidR="00ED0012" w:rsidRDefault="00ED0012" w:rsidP="009F56EC"/>
    <w:p w14:paraId="26E5670B" w14:textId="79302063" w:rsidR="00BB5624" w:rsidRPr="001435BE" w:rsidRDefault="00BB5624" w:rsidP="00BB5624">
      <w:r w:rsidRPr="001435BE">
        <w:t>The topic must be chosen with guidanc</w:t>
      </w:r>
      <w:r>
        <w:t xml:space="preserve">e from teachers </w:t>
      </w:r>
      <w:r w:rsidR="007F50F9">
        <w:t>and/</w:t>
      </w:r>
      <w:r>
        <w:t xml:space="preserve">or </w:t>
      </w:r>
      <w:r w:rsidRPr="001435BE">
        <w:t>lecturer</w:t>
      </w:r>
      <w:r>
        <w:t>s</w:t>
      </w:r>
      <w:r w:rsidRPr="001435BE">
        <w:t xml:space="preserve"> and must involve experimental work.</w:t>
      </w:r>
    </w:p>
    <w:p w14:paraId="70760962" w14:textId="77777777" w:rsidR="000A1EF1" w:rsidRDefault="000A1EF1" w:rsidP="00801F07"/>
    <w:p w14:paraId="323E21B1" w14:textId="7F4EC1EF" w:rsidR="00654758" w:rsidRPr="00F3462F" w:rsidRDefault="00654758" w:rsidP="00F3462F">
      <w:r w:rsidRPr="00F3462F">
        <w:t>Th</w:t>
      </w:r>
      <w:r w:rsidR="004E53EB" w:rsidRPr="00F3462F">
        <w:t>e a</w:t>
      </w:r>
      <w:r w:rsidRPr="00F3462F">
        <w:t>ssignment has two stages:</w:t>
      </w:r>
    </w:p>
    <w:p w14:paraId="149F4B4F" w14:textId="77777777" w:rsidR="00654758" w:rsidRPr="00F3462F" w:rsidRDefault="00654758" w:rsidP="00F3462F"/>
    <w:p w14:paraId="3E18DE88" w14:textId="7259BA4C" w:rsidR="00654758" w:rsidRPr="00F3462F" w:rsidRDefault="00654758" w:rsidP="00F3462F">
      <w:pPr>
        <w:pStyle w:val="bullet"/>
      </w:pPr>
      <w:r w:rsidRPr="00F3462F">
        <w:t xml:space="preserve">research </w:t>
      </w:r>
    </w:p>
    <w:p w14:paraId="5B1DD029" w14:textId="1D7ED002" w:rsidR="00654758" w:rsidRPr="00F3462F" w:rsidRDefault="00654758" w:rsidP="00F3462F">
      <w:pPr>
        <w:pStyle w:val="bullet"/>
      </w:pPr>
      <w:r w:rsidRPr="00F3462F">
        <w:t xml:space="preserve">report </w:t>
      </w:r>
    </w:p>
    <w:p w14:paraId="5E2F97B0" w14:textId="4F5DD505" w:rsidR="00F2706D" w:rsidRPr="00BE569B" w:rsidRDefault="000575CD" w:rsidP="00BE569B">
      <w:r w:rsidRPr="00BE569B">
        <w:lastRenderedPageBreak/>
        <w:t>T</w:t>
      </w:r>
      <w:r w:rsidR="00F2706D" w:rsidRPr="00BE569B">
        <w:t xml:space="preserve">he research stage must </w:t>
      </w:r>
      <w:r w:rsidRPr="00BE569B">
        <w:t>involve experimental work which allows measurements to be made. Candidates must also gather data/information</w:t>
      </w:r>
      <w:r w:rsidR="00F2706D" w:rsidRPr="00BE569B">
        <w:t xml:space="preserve"> from </w:t>
      </w:r>
      <w:r w:rsidR="008704FF" w:rsidRPr="00BE569B">
        <w:t xml:space="preserve">the internet, books or journals. </w:t>
      </w:r>
    </w:p>
    <w:p w14:paraId="28040F1C" w14:textId="642B6F15" w:rsidR="00E616C8" w:rsidRPr="00BE569B" w:rsidRDefault="00E616C8" w:rsidP="00BE569B"/>
    <w:p w14:paraId="71516473" w14:textId="0F450DA4" w:rsidR="008704FF" w:rsidRPr="00BE569B" w:rsidRDefault="008704FF" w:rsidP="00BE569B">
      <w:r w:rsidRPr="00BE569B">
        <w:t>Candidates must produce a report of their research.</w:t>
      </w:r>
    </w:p>
    <w:p w14:paraId="67290140" w14:textId="77777777" w:rsidR="008704FF" w:rsidRPr="00BE569B" w:rsidRDefault="008704FF" w:rsidP="00BE569B"/>
    <w:p w14:paraId="7523E069" w14:textId="24E68447" w:rsidR="00715400" w:rsidRPr="004E53EB" w:rsidRDefault="00715400" w:rsidP="00465F87">
      <w:pPr>
        <w:pStyle w:val="Heading4"/>
      </w:pPr>
      <w:r w:rsidRPr="004E53EB">
        <w:t xml:space="preserve">Setting, conducting and marking the </w:t>
      </w:r>
      <w:r w:rsidR="007E3399" w:rsidRPr="004E53EB">
        <w:t>assignment</w:t>
      </w:r>
      <w:r w:rsidR="007E2C6F" w:rsidRPr="004E53EB">
        <w:t xml:space="preserve"> </w:t>
      </w:r>
    </w:p>
    <w:p w14:paraId="4B00DF79" w14:textId="2BBE4747" w:rsidR="004E53EB" w:rsidRPr="00BE569B" w:rsidRDefault="004E53EB" w:rsidP="00BE569B">
      <w:pPr>
        <w:pStyle w:val="Heading5"/>
      </w:pPr>
      <w:r w:rsidRPr="00BE569B">
        <w:t xml:space="preserve">Setting </w:t>
      </w:r>
    </w:p>
    <w:p w14:paraId="7B8A0802" w14:textId="1F0E6DD0" w:rsidR="004E53EB" w:rsidRDefault="004E53EB" w:rsidP="00F3462F">
      <w:r w:rsidRPr="00F3462F">
        <w:t>The assign</w:t>
      </w:r>
      <w:r w:rsidR="00F3462F">
        <w:t>ment is:</w:t>
      </w:r>
    </w:p>
    <w:p w14:paraId="14B77593" w14:textId="59972149" w:rsidR="00F3462F" w:rsidRPr="00F3462F" w:rsidRDefault="00F3462F" w:rsidP="00F3462F"/>
    <w:p w14:paraId="796239DF" w14:textId="2382D4E3" w:rsidR="004E53EB" w:rsidRPr="00BE569B" w:rsidRDefault="004E53EB" w:rsidP="00BE569B">
      <w:pPr>
        <w:pStyle w:val="bullet"/>
      </w:pPr>
      <w:r w:rsidRPr="00BE569B">
        <w:t xml:space="preserve">set by centres within SQA guidelines </w:t>
      </w:r>
    </w:p>
    <w:p w14:paraId="485317AC" w14:textId="3A3DDAED" w:rsidR="004E53EB" w:rsidRPr="00BE569B" w:rsidRDefault="004E53EB" w:rsidP="00BE569B">
      <w:pPr>
        <w:pStyle w:val="bullet"/>
      </w:pPr>
      <w:r w:rsidRPr="00BE569B">
        <w:t xml:space="preserve">set at a time appropriate to the candidate’s needs </w:t>
      </w:r>
    </w:p>
    <w:p w14:paraId="36BFFE79" w14:textId="7204842C" w:rsidR="004E53EB" w:rsidRPr="00BE569B" w:rsidRDefault="004E53EB" w:rsidP="00BE569B">
      <w:pPr>
        <w:pStyle w:val="bullet"/>
      </w:pPr>
      <w:r w:rsidRPr="00BE569B">
        <w:t>set within teaching and learning</w:t>
      </w:r>
      <w:r w:rsidR="008704FF" w:rsidRPr="00BE569B">
        <w:t xml:space="preserve"> and includes experimental work</w:t>
      </w:r>
      <w:r w:rsidRPr="00BE569B">
        <w:t xml:space="preserve"> at a level appropriate to </w:t>
      </w:r>
      <w:r w:rsidR="008704FF" w:rsidRPr="00BE569B">
        <w:t>Higher</w:t>
      </w:r>
    </w:p>
    <w:p w14:paraId="7E922B64" w14:textId="2B149352" w:rsidR="004E53EB" w:rsidRPr="00BE569B" w:rsidRDefault="004E53EB" w:rsidP="00BE569B"/>
    <w:p w14:paraId="1A41A82F" w14:textId="4F647C8A" w:rsidR="004E53EB" w:rsidRPr="00BE569B" w:rsidRDefault="004E53EB" w:rsidP="00BE569B">
      <w:pPr>
        <w:pStyle w:val="Heading5"/>
      </w:pPr>
      <w:r w:rsidRPr="00BE569B">
        <w:t xml:space="preserve">Conducting </w:t>
      </w:r>
    </w:p>
    <w:p w14:paraId="783424CF" w14:textId="5219D2A0" w:rsidR="004E53EB" w:rsidRPr="00BE569B" w:rsidRDefault="00F3462F" w:rsidP="00BE569B">
      <w:r w:rsidRPr="00BE569B">
        <w:t>The assignment is:</w:t>
      </w:r>
    </w:p>
    <w:p w14:paraId="2366C1AF" w14:textId="229365A6" w:rsidR="00F3462F" w:rsidRPr="00BE569B" w:rsidRDefault="00F3462F" w:rsidP="00BE569B"/>
    <w:p w14:paraId="037517D5" w14:textId="129E4651" w:rsidR="004E53EB" w:rsidRPr="00BE569B" w:rsidRDefault="004E53EB" w:rsidP="00BE569B">
      <w:pPr>
        <w:pStyle w:val="bullet"/>
      </w:pPr>
      <w:r w:rsidRPr="00BE569B">
        <w:t xml:space="preserve">an individually produced piece of work from each candidate </w:t>
      </w:r>
    </w:p>
    <w:p w14:paraId="3E1FF8F5" w14:textId="0625FA01" w:rsidR="004E53EB" w:rsidRPr="00BE569B" w:rsidRDefault="004E53EB" w:rsidP="00BE569B">
      <w:pPr>
        <w:pStyle w:val="bullet"/>
      </w:pPr>
      <w:r w:rsidRPr="00BE569B">
        <w:t xml:space="preserve">started at an appropriate point in the course </w:t>
      </w:r>
    </w:p>
    <w:p w14:paraId="6B9E99C8" w14:textId="79599CDD" w:rsidR="004E53EB" w:rsidRPr="00BE569B" w:rsidRDefault="004E53EB" w:rsidP="00BE569B">
      <w:pPr>
        <w:pStyle w:val="bullet"/>
      </w:pPr>
      <w:r w:rsidRPr="00BE569B">
        <w:t xml:space="preserve">conducted under controlled conditions </w:t>
      </w:r>
    </w:p>
    <w:p w14:paraId="7375335C" w14:textId="79F4B341" w:rsidR="007166A8" w:rsidRPr="00BE569B" w:rsidRDefault="007166A8" w:rsidP="00BE569B"/>
    <w:p w14:paraId="01638113" w14:textId="77777777" w:rsidR="00BE569B" w:rsidRDefault="00BE569B">
      <w:pPr>
        <w:tabs>
          <w:tab w:val="clear" w:pos="284"/>
          <w:tab w:val="clear" w:pos="567"/>
        </w:tabs>
        <w:spacing w:line="240" w:lineRule="auto"/>
        <w:rPr>
          <w:b/>
        </w:rPr>
      </w:pPr>
      <w:r>
        <w:br w:type="page"/>
      </w:r>
    </w:p>
    <w:p w14:paraId="5FBE18C7" w14:textId="4B9A8169" w:rsidR="004E53EB" w:rsidRPr="00BE569B" w:rsidRDefault="004E53EB" w:rsidP="00BE569B">
      <w:pPr>
        <w:pStyle w:val="Heading5"/>
      </w:pPr>
      <w:r w:rsidRPr="00BE569B">
        <w:lastRenderedPageBreak/>
        <w:t>Marking</w:t>
      </w:r>
    </w:p>
    <w:p w14:paraId="26A85508" w14:textId="124C418F" w:rsidR="006B7D7F" w:rsidRPr="00BE569B" w:rsidRDefault="00E616C8" w:rsidP="00BE569B">
      <w:r w:rsidRPr="00BE569B">
        <w:t>The assignment has a total of 20 marks</w:t>
      </w:r>
      <w:r w:rsidR="001101A1" w:rsidRPr="00BE569B">
        <w:t>. The table gives details of the mark allocation for each section of the report</w:t>
      </w:r>
      <w:r w:rsidR="00B627BD" w:rsidRPr="00BE569B">
        <w:t>.</w:t>
      </w:r>
    </w:p>
    <w:p w14:paraId="6274A607" w14:textId="77729E1B" w:rsidR="0038784F" w:rsidRPr="00F3462F" w:rsidRDefault="0038784F" w:rsidP="00F3462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05"/>
        <w:gridCol w:w="4645"/>
        <w:gridCol w:w="1366"/>
      </w:tblGrid>
      <w:tr w:rsidR="00B51AFD" w14:paraId="2C0F9913" w14:textId="77777777" w:rsidTr="003C6464">
        <w:trPr>
          <w:trHeight w:val="567"/>
        </w:trPr>
        <w:tc>
          <w:tcPr>
            <w:tcW w:w="3005" w:type="dxa"/>
            <w:shd w:val="clear" w:color="auto" w:fill="BFBFBF" w:themeFill="background1" w:themeFillShade="BF"/>
            <w:tcMar>
              <w:top w:w="0" w:type="dxa"/>
              <w:left w:w="108" w:type="dxa"/>
              <w:bottom w:w="0" w:type="dxa"/>
              <w:right w:w="108" w:type="dxa"/>
            </w:tcMar>
            <w:vAlign w:val="center"/>
            <w:hideMark/>
          </w:tcPr>
          <w:p w14:paraId="5BB78E88" w14:textId="77777777" w:rsidR="00B51AFD" w:rsidRPr="006B7D7F" w:rsidRDefault="00B51AFD" w:rsidP="006B7D7F">
            <w:pPr>
              <w:pStyle w:val="Heading5"/>
            </w:pPr>
            <w:r w:rsidRPr="006B7D7F">
              <w:t>Section</w:t>
            </w:r>
          </w:p>
        </w:tc>
        <w:tc>
          <w:tcPr>
            <w:tcW w:w="4645" w:type="dxa"/>
            <w:shd w:val="clear" w:color="auto" w:fill="BFBFBF" w:themeFill="background1" w:themeFillShade="BF"/>
            <w:tcMar>
              <w:top w:w="0" w:type="dxa"/>
              <w:left w:w="108" w:type="dxa"/>
              <w:bottom w:w="0" w:type="dxa"/>
              <w:right w:w="108" w:type="dxa"/>
            </w:tcMar>
            <w:vAlign w:val="center"/>
            <w:hideMark/>
          </w:tcPr>
          <w:p w14:paraId="2BE3F044" w14:textId="77777777" w:rsidR="00B51AFD" w:rsidRPr="006B7D7F" w:rsidRDefault="00B51AFD" w:rsidP="006B7D7F">
            <w:pPr>
              <w:pStyle w:val="Heading5"/>
            </w:pPr>
            <w:r w:rsidRPr="006B7D7F">
              <w:t>Expected response</w:t>
            </w:r>
          </w:p>
        </w:tc>
        <w:tc>
          <w:tcPr>
            <w:tcW w:w="1366" w:type="dxa"/>
            <w:shd w:val="clear" w:color="auto" w:fill="BFBFBF" w:themeFill="background1" w:themeFillShade="BF"/>
            <w:tcMar>
              <w:top w:w="0" w:type="dxa"/>
              <w:left w:w="108" w:type="dxa"/>
              <w:bottom w:w="0" w:type="dxa"/>
              <w:right w:w="108" w:type="dxa"/>
            </w:tcMar>
            <w:vAlign w:val="center"/>
            <w:hideMark/>
          </w:tcPr>
          <w:p w14:paraId="62853A04" w14:textId="167F3F1C" w:rsidR="00B51AFD" w:rsidRPr="006B7D7F" w:rsidRDefault="00B627BD" w:rsidP="006B7D7F">
            <w:pPr>
              <w:pStyle w:val="Heading5"/>
            </w:pPr>
            <w:r w:rsidRPr="006B7D7F">
              <w:t>M</w:t>
            </w:r>
            <w:r w:rsidR="00B51AFD" w:rsidRPr="006B7D7F">
              <w:t>arks</w:t>
            </w:r>
          </w:p>
        </w:tc>
      </w:tr>
      <w:tr w:rsidR="00B51AFD" w14:paraId="04624738" w14:textId="77777777" w:rsidTr="003C6464">
        <w:tc>
          <w:tcPr>
            <w:tcW w:w="3005" w:type="dxa"/>
            <w:tcMar>
              <w:top w:w="0" w:type="dxa"/>
              <w:left w:w="108" w:type="dxa"/>
              <w:bottom w:w="0" w:type="dxa"/>
              <w:right w:w="108" w:type="dxa"/>
            </w:tcMar>
            <w:hideMark/>
          </w:tcPr>
          <w:p w14:paraId="6D703DC6" w14:textId="77777777" w:rsidR="00B51AFD" w:rsidRDefault="00B51AFD">
            <w:pPr>
              <w:rPr>
                <w:szCs w:val="22"/>
                <w:lang w:val="en-US"/>
              </w:rPr>
            </w:pPr>
            <w:r>
              <w:rPr>
                <w:lang w:val="en-US"/>
              </w:rPr>
              <w:t>Aim</w:t>
            </w:r>
          </w:p>
        </w:tc>
        <w:tc>
          <w:tcPr>
            <w:tcW w:w="4645" w:type="dxa"/>
            <w:tcMar>
              <w:top w:w="0" w:type="dxa"/>
              <w:left w:w="108" w:type="dxa"/>
              <w:bottom w:w="0" w:type="dxa"/>
              <w:right w:w="108" w:type="dxa"/>
            </w:tcMar>
            <w:hideMark/>
          </w:tcPr>
          <w:p w14:paraId="05FEC6E6" w14:textId="77777777" w:rsidR="00B51AFD" w:rsidRDefault="00B51AFD">
            <w:pPr>
              <w:rPr>
                <w:lang w:val="en-US"/>
              </w:rPr>
            </w:pPr>
            <w:r>
              <w:rPr>
                <w:lang w:val="en-US"/>
              </w:rPr>
              <w:t>An aim that describes clearly the purpose of the investigation.</w:t>
            </w:r>
          </w:p>
        </w:tc>
        <w:tc>
          <w:tcPr>
            <w:tcW w:w="1366" w:type="dxa"/>
            <w:tcMar>
              <w:top w:w="0" w:type="dxa"/>
              <w:left w:w="108" w:type="dxa"/>
              <w:bottom w:w="0" w:type="dxa"/>
              <w:right w:w="108" w:type="dxa"/>
            </w:tcMar>
            <w:vAlign w:val="center"/>
            <w:hideMark/>
          </w:tcPr>
          <w:p w14:paraId="1A2123AC" w14:textId="77777777" w:rsidR="00B51AFD" w:rsidRDefault="00B51AFD">
            <w:pPr>
              <w:jc w:val="center"/>
              <w:rPr>
                <w:lang w:val="en-US"/>
              </w:rPr>
            </w:pPr>
            <w:r>
              <w:rPr>
                <w:lang w:val="en-US"/>
              </w:rPr>
              <w:t>1</w:t>
            </w:r>
          </w:p>
        </w:tc>
      </w:tr>
      <w:tr w:rsidR="00B51AFD" w14:paraId="108B1E21" w14:textId="77777777" w:rsidTr="003C6464">
        <w:tc>
          <w:tcPr>
            <w:tcW w:w="3005" w:type="dxa"/>
            <w:tcMar>
              <w:top w:w="0" w:type="dxa"/>
              <w:left w:w="108" w:type="dxa"/>
              <w:bottom w:w="0" w:type="dxa"/>
              <w:right w:w="108" w:type="dxa"/>
            </w:tcMar>
            <w:hideMark/>
          </w:tcPr>
          <w:p w14:paraId="4952D8A1" w14:textId="06C7128E" w:rsidR="00B51AFD" w:rsidRDefault="00B51AFD" w:rsidP="00870A50">
            <w:pPr>
              <w:rPr>
                <w:lang w:val="en-US"/>
              </w:rPr>
            </w:pPr>
            <w:r>
              <w:rPr>
                <w:lang w:val="en-US"/>
              </w:rPr>
              <w:t xml:space="preserve">Underlying </w:t>
            </w:r>
            <w:r w:rsidR="00870A50">
              <w:rPr>
                <w:lang w:val="en-US"/>
              </w:rPr>
              <w:t>biology</w:t>
            </w:r>
          </w:p>
        </w:tc>
        <w:tc>
          <w:tcPr>
            <w:tcW w:w="4645" w:type="dxa"/>
            <w:tcMar>
              <w:top w:w="0" w:type="dxa"/>
              <w:left w:w="108" w:type="dxa"/>
              <w:bottom w:w="0" w:type="dxa"/>
              <w:right w:w="108" w:type="dxa"/>
            </w:tcMar>
            <w:hideMark/>
          </w:tcPr>
          <w:p w14:paraId="0A4D758E" w14:textId="4EB3A5D1" w:rsidR="00B51AFD" w:rsidRDefault="00A1262A">
            <w:pPr>
              <w:rPr>
                <w:lang w:val="en-US"/>
              </w:rPr>
            </w:pPr>
            <w:r>
              <w:rPr>
                <w:lang w:val="en-US"/>
              </w:rPr>
              <w:t xml:space="preserve">An account of </w:t>
            </w:r>
            <w:r w:rsidR="00870A50">
              <w:rPr>
                <w:lang w:val="en-US"/>
              </w:rPr>
              <w:t xml:space="preserve">human </w:t>
            </w:r>
            <w:r>
              <w:rPr>
                <w:lang w:val="en-US"/>
              </w:rPr>
              <w:t>biolog</w:t>
            </w:r>
            <w:r w:rsidR="00B51AFD">
              <w:rPr>
                <w:lang w:val="en-US"/>
              </w:rPr>
              <w:t>y relevant to the aim of the investigation.</w:t>
            </w:r>
          </w:p>
        </w:tc>
        <w:tc>
          <w:tcPr>
            <w:tcW w:w="1366" w:type="dxa"/>
            <w:tcMar>
              <w:top w:w="0" w:type="dxa"/>
              <w:left w:w="108" w:type="dxa"/>
              <w:bottom w:w="0" w:type="dxa"/>
              <w:right w:w="108" w:type="dxa"/>
            </w:tcMar>
            <w:vAlign w:val="center"/>
            <w:hideMark/>
          </w:tcPr>
          <w:p w14:paraId="58A36CA0" w14:textId="68EC6F1A" w:rsidR="00B51AFD" w:rsidRDefault="00A1262A">
            <w:pPr>
              <w:jc w:val="center"/>
              <w:rPr>
                <w:lang w:val="en-US"/>
              </w:rPr>
            </w:pPr>
            <w:r>
              <w:rPr>
                <w:lang w:val="en-US"/>
              </w:rPr>
              <w:t>4</w:t>
            </w:r>
          </w:p>
        </w:tc>
      </w:tr>
      <w:tr w:rsidR="00B51AFD" w14:paraId="1C67B918" w14:textId="77777777" w:rsidTr="003C6464">
        <w:tc>
          <w:tcPr>
            <w:tcW w:w="3005" w:type="dxa"/>
            <w:vMerge w:val="restart"/>
            <w:tcMar>
              <w:top w:w="0" w:type="dxa"/>
              <w:left w:w="108" w:type="dxa"/>
              <w:bottom w:w="0" w:type="dxa"/>
              <w:right w:w="108" w:type="dxa"/>
            </w:tcMar>
            <w:hideMark/>
          </w:tcPr>
          <w:p w14:paraId="440F8FF6" w14:textId="77777777" w:rsidR="00B51AFD" w:rsidRDefault="00B51AFD">
            <w:pPr>
              <w:rPr>
                <w:lang w:val="en-US"/>
              </w:rPr>
            </w:pPr>
            <w:r>
              <w:rPr>
                <w:lang w:val="en-US"/>
              </w:rPr>
              <w:t>Data collection and handling</w:t>
            </w:r>
          </w:p>
        </w:tc>
        <w:tc>
          <w:tcPr>
            <w:tcW w:w="4645" w:type="dxa"/>
            <w:tcMar>
              <w:top w:w="0" w:type="dxa"/>
              <w:left w:w="108" w:type="dxa"/>
              <w:bottom w:w="0" w:type="dxa"/>
              <w:right w:w="108" w:type="dxa"/>
            </w:tcMar>
            <w:hideMark/>
          </w:tcPr>
          <w:p w14:paraId="24129E25" w14:textId="496E39EE" w:rsidR="00B51AFD" w:rsidRDefault="00B51AFD">
            <w:pPr>
              <w:rPr>
                <w:lang w:val="en-US"/>
              </w:rPr>
            </w:pPr>
            <w:r>
              <w:rPr>
                <w:lang w:val="en-US"/>
              </w:rPr>
              <w:t xml:space="preserve">A </w:t>
            </w:r>
            <w:r w:rsidR="00E04D81">
              <w:rPr>
                <w:lang w:val="en-US"/>
              </w:rPr>
              <w:t>brief summary of the approach</w:t>
            </w:r>
            <w:r>
              <w:rPr>
                <w:lang w:val="en-US"/>
              </w:rPr>
              <w:t xml:space="preserve"> used to collect experimental data.</w:t>
            </w:r>
          </w:p>
        </w:tc>
        <w:tc>
          <w:tcPr>
            <w:tcW w:w="1366" w:type="dxa"/>
            <w:tcMar>
              <w:top w:w="0" w:type="dxa"/>
              <w:left w:w="108" w:type="dxa"/>
              <w:bottom w:w="0" w:type="dxa"/>
              <w:right w:w="108" w:type="dxa"/>
            </w:tcMar>
            <w:vAlign w:val="center"/>
            <w:hideMark/>
          </w:tcPr>
          <w:p w14:paraId="7949B9BE" w14:textId="77777777" w:rsidR="00B51AFD" w:rsidRDefault="00B51AFD">
            <w:pPr>
              <w:jc w:val="center"/>
              <w:rPr>
                <w:lang w:val="en-US"/>
              </w:rPr>
            </w:pPr>
            <w:r>
              <w:rPr>
                <w:lang w:val="en-US"/>
              </w:rPr>
              <w:t>1</w:t>
            </w:r>
          </w:p>
        </w:tc>
      </w:tr>
      <w:tr w:rsidR="00B51AFD" w14:paraId="2B0E2F54" w14:textId="77777777" w:rsidTr="003C6464">
        <w:tc>
          <w:tcPr>
            <w:tcW w:w="0" w:type="auto"/>
            <w:vMerge/>
            <w:vAlign w:val="center"/>
            <w:hideMark/>
          </w:tcPr>
          <w:p w14:paraId="74A2BE22"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2265024F" w14:textId="77777777" w:rsidR="00B51AFD" w:rsidRDefault="00B51AFD">
            <w:pPr>
              <w:autoSpaceDE w:val="0"/>
              <w:autoSpaceDN w:val="0"/>
              <w:rPr>
                <w:lang w:val="en-US"/>
              </w:rPr>
            </w:pPr>
            <w:r>
              <w:rPr>
                <w:lang w:val="en-US"/>
              </w:rPr>
              <w:t>Sufficient raw data from the candidate’s experiment.</w:t>
            </w:r>
          </w:p>
        </w:tc>
        <w:tc>
          <w:tcPr>
            <w:tcW w:w="1366" w:type="dxa"/>
            <w:tcMar>
              <w:top w:w="0" w:type="dxa"/>
              <w:left w:w="108" w:type="dxa"/>
              <w:bottom w:w="0" w:type="dxa"/>
              <w:right w:w="108" w:type="dxa"/>
            </w:tcMar>
            <w:vAlign w:val="center"/>
            <w:hideMark/>
          </w:tcPr>
          <w:p w14:paraId="1816502B" w14:textId="77777777" w:rsidR="00B51AFD" w:rsidRDefault="00B51AFD">
            <w:pPr>
              <w:jc w:val="center"/>
              <w:rPr>
                <w:lang w:val="en-US"/>
              </w:rPr>
            </w:pPr>
            <w:r>
              <w:rPr>
                <w:lang w:val="en-US"/>
              </w:rPr>
              <w:t>1</w:t>
            </w:r>
          </w:p>
        </w:tc>
      </w:tr>
      <w:tr w:rsidR="00B51AFD" w14:paraId="0789EFB3" w14:textId="77777777" w:rsidTr="003C6464">
        <w:tc>
          <w:tcPr>
            <w:tcW w:w="0" w:type="auto"/>
            <w:vMerge/>
            <w:vAlign w:val="center"/>
            <w:hideMark/>
          </w:tcPr>
          <w:p w14:paraId="5A3A7BB6"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10A8D8ED" w14:textId="6D03FC00" w:rsidR="00E04D81" w:rsidRDefault="00B51AFD">
            <w:pPr>
              <w:autoSpaceDE w:val="0"/>
              <w:autoSpaceDN w:val="0"/>
              <w:rPr>
                <w:lang w:val="en-US"/>
              </w:rPr>
            </w:pPr>
            <w:r>
              <w:rPr>
                <w:lang w:val="en-US"/>
              </w:rPr>
              <w:t>D</w:t>
            </w:r>
            <w:r w:rsidR="00D72992">
              <w:rPr>
                <w:lang w:val="en-US"/>
              </w:rPr>
              <w:t>ata, in</w:t>
            </w:r>
            <w:r w:rsidR="005F0FD5">
              <w:rPr>
                <w:lang w:val="en-US"/>
              </w:rPr>
              <w:t xml:space="preserve">cluding mean </w:t>
            </w:r>
            <w:r w:rsidR="00D72992">
              <w:rPr>
                <w:lang w:val="en-US"/>
              </w:rPr>
              <w:t xml:space="preserve">values, </w:t>
            </w:r>
            <w:r>
              <w:rPr>
                <w:lang w:val="en-US"/>
              </w:rPr>
              <w:t>presented in a correctly produced table</w:t>
            </w:r>
            <w:r w:rsidR="00D72992">
              <w:rPr>
                <w:lang w:val="en-US"/>
              </w:rPr>
              <w:t>.</w:t>
            </w:r>
          </w:p>
        </w:tc>
        <w:tc>
          <w:tcPr>
            <w:tcW w:w="1366" w:type="dxa"/>
            <w:tcMar>
              <w:top w:w="0" w:type="dxa"/>
              <w:left w:w="108" w:type="dxa"/>
              <w:bottom w:w="0" w:type="dxa"/>
              <w:right w:w="108" w:type="dxa"/>
            </w:tcMar>
            <w:vAlign w:val="center"/>
            <w:hideMark/>
          </w:tcPr>
          <w:p w14:paraId="3896AD7A" w14:textId="77777777" w:rsidR="00B51AFD" w:rsidRDefault="00B51AFD">
            <w:pPr>
              <w:jc w:val="center"/>
              <w:rPr>
                <w:lang w:val="en-US"/>
              </w:rPr>
            </w:pPr>
            <w:r>
              <w:rPr>
                <w:lang w:val="en-US"/>
              </w:rPr>
              <w:t>1</w:t>
            </w:r>
          </w:p>
        </w:tc>
      </w:tr>
      <w:tr w:rsidR="00B51AFD" w14:paraId="278722B7" w14:textId="77777777" w:rsidTr="003C6464">
        <w:tc>
          <w:tcPr>
            <w:tcW w:w="0" w:type="auto"/>
            <w:vMerge/>
            <w:vAlign w:val="center"/>
            <w:hideMark/>
          </w:tcPr>
          <w:p w14:paraId="51BD595A"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6819BBCB" w14:textId="26C79DD7" w:rsidR="00B51AFD" w:rsidRDefault="00A0326A" w:rsidP="00E04D81">
            <w:pPr>
              <w:rPr>
                <w:lang w:val="en-US"/>
              </w:rPr>
            </w:pPr>
            <w:r>
              <w:rPr>
                <w:lang w:val="en-US"/>
              </w:rPr>
              <w:t xml:space="preserve">Data/information </w:t>
            </w:r>
            <w:r w:rsidR="00B51AFD">
              <w:rPr>
                <w:lang w:val="en-US"/>
              </w:rPr>
              <w:t>relevant to the experiment obtained fro</w:t>
            </w:r>
            <w:r w:rsidR="00D72992">
              <w:rPr>
                <w:lang w:val="en-US"/>
              </w:rPr>
              <w:t>m an internet/literature source.</w:t>
            </w:r>
          </w:p>
        </w:tc>
        <w:tc>
          <w:tcPr>
            <w:tcW w:w="1366" w:type="dxa"/>
            <w:tcMar>
              <w:top w:w="0" w:type="dxa"/>
              <w:left w:w="108" w:type="dxa"/>
              <w:bottom w:w="0" w:type="dxa"/>
              <w:right w:w="108" w:type="dxa"/>
            </w:tcMar>
            <w:vAlign w:val="center"/>
            <w:hideMark/>
          </w:tcPr>
          <w:p w14:paraId="3E463C61" w14:textId="77777777" w:rsidR="00B51AFD" w:rsidRDefault="00B51AFD">
            <w:pPr>
              <w:jc w:val="center"/>
              <w:rPr>
                <w:lang w:val="en-US"/>
              </w:rPr>
            </w:pPr>
            <w:r>
              <w:rPr>
                <w:lang w:val="en-US"/>
              </w:rPr>
              <w:t>1</w:t>
            </w:r>
          </w:p>
        </w:tc>
      </w:tr>
      <w:tr w:rsidR="00B51AFD" w14:paraId="5077FA24" w14:textId="77777777" w:rsidTr="003C6464">
        <w:tc>
          <w:tcPr>
            <w:tcW w:w="0" w:type="auto"/>
            <w:vMerge/>
            <w:vAlign w:val="center"/>
            <w:hideMark/>
          </w:tcPr>
          <w:p w14:paraId="064B9948"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1D44079F" w14:textId="420145C4" w:rsidR="00B51AFD" w:rsidRDefault="00B51AFD" w:rsidP="006B7D7F">
            <w:pPr>
              <w:rPr>
                <w:lang w:val="en-US"/>
              </w:rPr>
            </w:pPr>
            <w:r>
              <w:rPr>
                <w:lang w:val="en-US"/>
              </w:rPr>
              <w:t>A citation an</w:t>
            </w:r>
            <w:r w:rsidR="00E04D81">
              <w:rPr>
                <w:lang w:val="en-US"/>
              </w:rPr>
              <w:t xml:space="preserve">d reference for a source of </w:t>
            </w:r>
            <w:r>
              <w:rPr>
                <w:lang w:val="en-US"/>
              </w:rPr>
              <w:t>internet/literature data or information.</w:t>
            </w:r>
          </w:p>
        </w:tc>
        <w:tc>
          <w:tcPr>
            <w:tcW w:w="1366" w:type="dxa"/>
            <w:tcMar>
              <w:top w:w="0" w:type="dxa"/>
              <w:left w:w="108" w:type="dxa"/>
              <w:bottom w:w="0" w:type="dxa"/>
              <w:right w:w="108" w:type="dxa"/>
            </w:tcMar>
            <w:vAlign w:val="center"/>
            <w:hideMark/>
          </w:tcPr>
          <w:p w14:paraId="55E51589" w14:textId="77777777" w:rsidR="00B51AFD" w:rsidRDefault="00B51AFD">
            <w:pPr>
              <w:jc w:val="center"/>
              <w:rPr>
                <w:lang w:val="en-US"/>
              </w:rPr>
            </w:pPr>
            <w:r>
              <w:rPr>
                <w:lang w:val="en-US"/>
              </w:rPr>
              <w:t>1</w:t>
            </w:r>
          </w:p>
        </w:tc>
      </w:tr>
      <w:tr w:rsidR="00B51AFD" w14:paraId="6FDC236F" w14:textId="77777777" w:rsidTr="003C6464">
        <w:tc>
          <w:tcPr>
            <w:tcW w:w="3005" w:type="dxa"/>
            <w:vMerge w:val="restart"/>
            <w:tcMar>
              <w:top w:w="0" w:type="dxa"/>
              <w:left w:w="108" w:type="dxa"/>
              <w:bottom w:w="0" w:type="dxa"/>
              <w:right w:w="108" w:type="dxa"/>
            </w:tcMar>
            <w:hideMark/>
          </w:tcPr>
          <w:p w14:paraId="25C41AF6" w14:textId="77777777" w:rsidR="00B51AFD" w:rsidRDefault="00B51AFD">
            <w:pPr>
              <w:rPr>
                <w:lang w:val="en-US"/>
              </w:rPr>
            </w:pPr>
            <w:r>
              <w:rPr>
                <w:lang w:val="en-US"/>
              </w:rPr>
              <w:t>Graphical presentation</w:t>
            </w:r>
          </w:p>
        </w:tc>
        <w:tc>
          <w:tcPr>
            <w:tcW w:w="4645" w:type="dxa"/>
            <w:tcMar>
              <w:top w:w="0" w:type="dxa"/>
              <w:left w:w="108" w:type="dxa"/>
              <w:bottom w:w="0" w:type="dxa"/>
              <w:right w:w="108" w:type="dxa"/>
            </w:tcMar>
            <w:hideMark/>
          </w:tcPr>
          <w:p w14:paraId="6F4B07B6" w14:textId="7649B266" w:rsidR="00B51AFD" w:rsidRDefault="00B51AFD" w:rsidP="00A1262A">
            <w:pPr>
              <w:rPr>
                <w:lang w:val="en-US"/>
              </w:rPr>
            </w:pPr>
            <w:r>
              <w:rPr>
                <w:lang w:val="en-US"/>
              </w:rPr>
              <w:t>An appropriate format from the options of line graph or bar graph.</w:t>
            </w:r>
          </w:p>
        </w:tc>
        <w:tc>
          <w:tcPr>
            <w:tcW w:w="1366" w:type="dxa"/>
            <w:tcMar>
              <w:top w:w="0" w:type="dxa"/>
              <w:left w:w="108" w:type="dxa"/>
              <w:bottom w:w="0" w:type="dxa"/>
              <w:right w:w="108" w:type="dxa"/>
            </w:tcMar>
            <w:vAlign w:val="center"/>
            <w:hideMark/>
          </w:tcPr>
          <w:p w14:paraId="2C73C1BC" w14:textId="77777777" w:rsidR="00B51AFD" w:rsidRDefault="00B51AFD">
            <w:pPr>
              <w:jc w:val="center"/>
              <w:rPr>
                <w:lang w:val="en-US"/>
              </w:rPr>
            </w:pPr>
            <w:r>
              <w:rPr>
                <w:lang w:val="en-US"/>
              </w:rPr>
              <w:t>1</w:t>
            </w:r>
          </w:p>
        </w:tc>
      </w:tr>
      <w:tr w:rsidR="00B51AFD" w14:paraId="3A232467" w14:textId="77777777" w:rsidTr="003C6464">
        <w:tc>
          <w:tcPr>
            <w:tcW w:w="0" w:type="auto"/>
            <w:vMerge/>
            <w:vAlign w:val="center"/>
            <w:hideMark/>
          </w:tcPr>
          <w:p w14:paraId="6B4846DE"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4ED3A211" w14:textId="63235303" w:rsidR="00B51AFD" w:rsidRDefault="00214EAD">
            <w:pPr>
              <w:rPr>
                <w:lang w:val="en-US"/>
              </w:rPr>
            </w:pPr>
            <w:r>
              <w:rPr>
                <w:lang w:val="en-US"/>
              </w:rPr>
              <w:t>The axes of the graph have suitable scales</w:t>
            </w:r>
            <w:r w:rsidR="00B51AFD">
              <w:rPr>
                <w:lang w:val="en-US"/>
              </w:rPr>
              <w:t>.</w:t>
            </w:r>
          </w:p>
        </w:tc>
        <w:tc>
          <w:tcPr>
            <w:tcW w:w="1366" w:type="dxa"/>
            <w:tcMar>
              <w:top w:w="0" w:type="dxa"/>
              <w:left w:w="108" w:type="dxa"/>
              <w:bottom w:w="0" w:type="dxa"/>
              <w:right w:w="108" w:type="dxa"/>
            </w:tcMar>
            <w:vAlign w:val="center"/>
            <w:hideMark/>
          </w:tcPr>
          <w:p w14:paraId="27FD43EA" w14:textId="77777777" w:rsidR="00B51AFD" w:rsidRDefault="00B51AFD">
            <w:pPr>
              <w:jc w:val="center"/>
              <w:rPr>
                <w:lang w:val="en-US"/>
              </w:rPr>
            </w:pPr>
            <w:r>
              <w:rPr>
                <w:lang w:val="en-US"/>
              </w:rPr>
              <w:t>1</w:t>
            </w:r>
          </w:p>
        </w:tc>
      </w:tr>
      <w:tr w:rsidR="00B51AFD" w14:paraId="1950BFD8" w14:textId="77777777" w:rsidTr="003C6464">
        <w:tc>
          <w:tcPr>
            <w:tcW w:w="0" w:type="auto"/>
            <w:vMerge/>
            <w:vAlign w:val="center"/>
            <w:hideMark/>
          </w:tcPr>
          <w:p w14:paraId="71384654"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16EEE63A" w14:textId="77777777" w:rsidR="00B51AFD" w:rsidRDefault="00B51AFD">
            <w:pPr>
              <w:rPr>
                <w:lang w:val="en-US"/>
              </w:rPr>
            </w:pPr>
            <w:r>
              <w:rPr>
                <w:lang w:val="en-US"/>
              </w:rPr>
              <w:t>The axes of the graph have suitable labels and units.</w:t>
            </w:r>
          </w:p>
        </w:tc>
        <w:tc>
          <w:tcPr>
            <w:tcW w:w="1366" w:type="dxa"/>
            <w:tcMar>
              <w:top w:w="0" w:type="dxa"/>
              <w:left w:w="108" w:type="dxa"/>
              <w:bottom w:w="0" w:type="dxa"/>
              <w:right w:w="108" w:type="dxa"/>
            </w:tcMar>
            <w:vAlign w:val="center"/>
            <w:hideMark/>
          </w:tcPr>
          <w:p w14:paraId="6602ED26" w14:textId="77777777" w:rsidR="00B51AFD" w:rsidRDefault="00B51AFD">
            <w:pPr>
              <w:jc w:val="center"/>
              <w:rPr>
                <w:lang w:val="en-US"/>
              </w:rPr>
            </w:pPr>
            <w:r>
              <w:rPr>
                <w:lang w:val="en-US"/>
              </w:rPr>
              <w:t>1</w:t>
            </w:r>
          </w:p>
        </w:tc>
      </w:tr>
      <w:tr w:rsidR="00B51AFD" w14:paraId="029A7F5B" w14:textId="77777777" w:rsidTr="003C6464">
        <w:tc>
          <w:tcPr>
            <w:tcW w:w="0" w:type="auto"/>
            <w:vMerge/>
            <w:vAlign w:val="center"/>
            <w:hideMark/>
          </w:tcPr>
          <w:p w14:paraId="49DC90AB"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2DA6C9BD" w14:textId="729CA9B2" w:rsidR="00B51AFD" w:rsidRDefault="00365987" w:rsidP="006B7D7F">
            <w:pPr>
              <w:rPr>
                <w:lang w:val="en-US"/>
              </w:rPr>
            </w:pPr>
            <w:r>
              <w:rPr>
                <w:lang w:val="en-US"/>
              </w:rPr>
              <w:t xml:space="preserve">Data points are </w:t>
            </w:r>
            <w:r w:rsidR="00A1262A">
              <w:rPr>
                <w:lang w:val="en-US"/>
              </w:rPr>
              <w:t xml:space="preserve">plotted </w:t>
            </w:r>
            <w:r>
              <w:rPr>
                <w:lang w:val="en-US"/>
              </w:rPr>
              <w:t>accurately with</w:t>
            </w:r>
            <w:r w:rsidR="00A1262A">
              <w:rPr>
                <w:lang w:val="en-US"/>
              </w:rPr>
              <w:t xml:space="preserve"> a line or clear bar tops </w:t>
            </w:r>
            <w:r>
              <w:rPr>
                <w:lang w:val="en-US"/>
              </w:rPr>
              <w:t>(</w:t>
            </w:r>
            <w:r w:rsidR="00A1262A">
              <w:rPr>
                <w:lang w:val="en-US"/>
              </w:rPr>
              <w:t>as appropriate</w:t>
            </w:r>
            <w:r>
              <w:rPr>
                <w:lang w:val="en-US"/>
              </w:rPr>
              <w:t>).</w:t>
            </w:r>
          </w:p>
        </w:tc>
        <w:tc>
          <w:tcPr>
            <w:tcW w:w="1366" w:type="dxa"/>
            <w:tcMar>
              <w:top w:w="0" w:type="dxa"/>
              <w:left w:w="108" w:type="dxa"/>
              <w:bottom w:w="0" w:type="dxa"/>
              <w:right w:w="108" w:type="dxa"/>
            </w:tcMar>
            <w:vAlign w:val="center"/>
            <w:hideMark/>
          </w:tcPr>
          <w:p w14:paraId="7296146D" w14:textId="77777777" w:rsidR="00B51AFD" w:rsidRDefault="00B51AFD">
            <w:pPr>
              <w:jc w:val="center"/>
              <w:rPr>
                <w:lang w:val="en-US"/>
              </w:rPr>
            </w:pPr>
            <w:r>
              <w:rPr>
                <w:lang w:val="en-US"/>
              </w:rPr>
              <w:t>1</w:t>
            </w:r>
          </w:p>
        </w:tc>
      </w:tr>
      <w:tr w:rsidR="00B51AFD" w14:paraId="32D25961" w14:textId="77777777" w:rsidTr="003C6464">
        <w:tc>
          <w:tcPr>
            <w:tcW w:w="3005" w:type="dxa"/>
            <w:tcMar>
              <w:top w:w="0" w:type="dxa"/>
              <w:left w:w="108" w:type="dxa"/>
              <w:bottom w:w="0" w:type="dxa"/>
              <w:right w:w="108" w:type="dxa"/>
            </w:tcMar>
            <w:hideMark/>
          </w:tcPr>
          <w:p w14:paraId="7C146CF1" w14:textId="77777777" w:rsidR="00B51AFD" w:rsidRDefault="00B51AFD">
            <w:pPr>
              <w:rPr>
                <w:lang w:val="en-US"/>
              </w:rPr>
            </w:pPr>
            <w:r>
              <w:rPr>
                <w:lang w:val="en-US"/>
              </w:rPr>
              <w:t>Analysis</w:t>
            </w:r>
          </w:p>
        </w:tc>
        <w:tc>
          <w:tcPr>
            <w:tcW w:w="4645" w:type="dxa"/>
            <w:tcMar>
              <w:top w:w="0" w:type="dxa"/>
              <w:left w:w="108" w:type="dxa"/>
              <w:bottom w:w="0" w:type="dxa"/>
              <w:right w:w="108" w:type="dxa"/>
            </w:tcMar>
            <w:hideMark/>
          </w:tcPr>
          <w:p w14:paraId="36A4642C" w14:textId="4D62964F" w:rsidR="00B51AFD" w:rsidRDefault="00F10A94" w:rsidP="00E04D81">
            <w:pPr>
              <w:rPr>
                <w:color w:val="000000"/>
                <w:lang w:val="en-US"/>
              </w:rPr>
            </w:pPr>
            <w:r>
              <w:rPr>
                <w:color w:val="000000"/>
                <w:lang w:val="en-US"/>
              </w:rPr>
              <w:t>A</w:t>
            </w:r>
            <w:r w:rsidR="00A1262A" w:rsidRPr="00A1262A">
              <w:rPr>
                <w:color w:val="000000"/>
                <w:lang w:val="en-US"/>
              </w:rPr>
              <w:t xml:space="preserve"> </w:t>
            </w:r>
            <w:r>
              <w:rPr>
                <w:color w:val="000000"/>
                <w:lang w:val="en-US"/>
              </w:rPr>
              <w:t xml:space="preserve">correct </w:t>
            </w:r>
            <w:r w:rsidR="00A1262A" w:rsidRPr="00A1262A">
              <w:rPr>
                <w:color w:val="000000"/>
                <w:lang w:val="en-US"/>
              </w:rPr>
              <w:t xml:space="preserve">comparison of the experimental data with data/information from </w:t>
            </w:r>
            <w:r>
              <w:rPr>
                <w:color w:val="000000"/>
                <w:lang w:val="en-US"/>
              </w:rPr>
              <w:t xml:space="preserve">the internet/literature source or a </w:t>
            </w:r>
            <w:r w:rsidR="00A1262A" w:rsidRPr="00A1262A">
              <w:rPr>
                <w:color w:val="000000"/>
                <w:lang w:val="en-US"/>
              </w:rPr>
              <w:t>correctly completed calculation</w:t>
            </w:r>
            <w:r w:rsidR="0005063E">
              <w:rPr>
                <w:color w:val="000000"/>
                <w:lang w:val="en-US"/>
              </w:rPr>
              <w:t>(s)</w:t>
            </w:r>
            <w:r w:rsidR="00A1262A" w:rsidRPr="00A1262A">
              <w:rPr>
                <w:color w:val="000000"/>
                <w:lang w:val="en-US"/>
              </w:rPr>
              <w:t xml:space="preserve"> based on the experimental</w:t>
            </w:r>
            <w:r>
              <w:rPr>
                <w:color w:val="000000"/>
                <w:lang w:val="en-US"/>
              </w:rPr>
              <w:t xml:space="preserve"> data</w:t>
            </w:r>
            <w:r w:rsidR="0005063E">
              <w:rPr>
                <w:color w:val="000000"/>
                <w:lang w:val="en-US"/>
              </w:rPr>
              <w:t>, linked to the aim.</w:t>
            </w:r>
          </w:p>
        </w:tc>
        <w:tc>
          <w:tcPr>
            <w:tcW w:w="1366" w:type="dxa"/>
            <w:tcMar>
              <w:top w:w="0" w:type="dxa"/>
              <w:left w:w="108" w:type="dxa"/>
              <w:bottom w:w="0" w:type="dxa"/>
              <w:right w:w="108" w:type="dxa"/>
            </w:tcMar>
            <w:vAlign w:val="center"/>
            <w:hideMark/>
          </w:tcPr>
          <w:p w14:paraId="5BA3B7E3" w14:textId="77777777" w:rsidR="00B51AFD" w:rsidRDefault="00B51AFD">
            <w:pPr>
              <w:jc w:val="center"/>
              <w:rPr>
                <w:lang w:val="en-US"/>
              </w:rPr>
            </w:pPr>
            <w:r>
              <w:rPr>
                <w:lang w:val="en-US"/>
              </w:rPr>
              <w:t>1</w:t>
            </w:r>
          </w:p>
        </w:tc>
      </w:tr>
      <w:tr w:rsidR="00B51AFD" w14:paraId="675E70BF" w14:textId="77777777" w:rsidTr="003C6464">
        <w:tc>
          <w:tcPr>
            <w:tcW w:w="3005" w:type="dxa"/>
            <w:tcMar>
              <w:top w:w="0" w:type="dxa"/>
              <w:left w:w="108" w:type="dxa"/>
              <w:bottom w:w="0" w:type="dxa"/>
              <w:right w:w="108" w:type="dxa"/>
            </w:tcMar>
            <w:hideMark/>
          </w:tcPr>
          <w:p w14:paraId="4ABBB6E1" w14:textId="77777777" w:rsidR="00B51AFD" w:rsidRDefault="00B51AFD">
            <w:pPr>
              <w:rPr>
                <w:lang w:val="en-US"/>
              </w:rPr>
            </w:pPr>
            <w:r>
              <w:rPr>
                <w:lang w:val="en-US"/>
              </w:rPr>
              <w:t>Conclusion</w:t>
            </w:r>
          </w:p>
        </w:tc>
        <w:tc>
          <w:tcPr>
            <w:tcW w:w="4645" w:type="dxa"/>
            <w:tcMar>
              <w:top w:w="0" w:type="dxa"/>
              <w:left w:w="108" w:type="dxa"/>
              <w:bottom w:w="0" w:type="dxa"/>
              <w:right w:w="108" w:type="dxa"/>
            </w:tcMar>
            <w:hideMark/>
          </w:tcPr>
          <w:p w14:paraId="1E63AB02" w14:textId="77777777" w:rsidR="00B51AFD" w:rsidRDefault="00B51AFD">
            <w:pPr>
              <w:rPr>
                <w:lang w:val="en-US"/>
              </w:rPr>
            </w:pPr>
            <w:r>
              <w:rPr>
                <w:lang w:val="en-US"/>
              </w:rPr>
              <w:t>A valid conclusion that relates to the aim and is supported by all the data in the report.</w:t>
            </w:r>
          </w:p>
        </w:tc>
        <w:tc>
          <w:tcPr>
            <w:tcW w:w="1366" w:type="dxa"/>
            <w:tcMar>
              <w:top w:w="0" w:type="dxa"/>
              <w:left w:w="108" w:type="dxa"/>
              <w:bottom w:w="0" w:type="dxa"/>
              <w:right w:w="108" w:type="dxa"/>
            </w:tcMar>
            <w:vAlign w:val="center"/>
            <w:hideMark/>
          </w:tcPr>
          <w:p w14:paraId="70A43A53" w14:textId="77777777" w:rsidR="00B51AFD" w:rsidRDefault="00B51AFD">
            <w:pPr>
              <w:jc w:val="center"/>
              <w:rPr>
                <w:lang w:val="en-US"/>
              </w:rPr>
            </w:pPr>
            <w:r>
              <w:rPr>
                <w:lang w:val="en-US"/>
              </w:rPr>
              <w:t>1</w:t>
            </w:r>
          </w:p>
        </w:tc>
      </w:tr>
      <w:tr w:rsidR="00B51AFD" w14:paraId="7629A446" w14:textId="77777777" w:rsidTr="003C6464">
        <w:tc>
          <w:tcPr>
            <w:tcW w:w="3005" w:type="dxa"/>
            <w:tcMar>
              <w:top w:w="0" w:type="dxa"/>
              <w:left w:w="108" w:type="dxa"/>
              <w:bottom w:w="0" w:type="dxa"/>
              <w:right w:w="108" w:type="dxa"/>
            </w:tcMar>
            <w:hideMark/>
          </w:tcPr>
          <w:p w14:paraId="2D182D20" w14:textId="77777777" w:rsidR="00B51AFD" w:rsidRDefault="00B51AFD">
            <w:pPr>
              <w:rPr>
                <w:lang w:val="en-US"/>
              </w:rPr>
            </w:pPr>
            <w:r>
              <w:rPr>
                <w:lang w:val="en-US"/>
              </w:rPr>
              <w:t>Evaluation</w:t>
            </w:r>
          </w:p>
        </w:tc>
        <w:tc>
          <w:tcPr>
            <w:tcW w:w="4645" w:type="dxa"/>
            <w:tcMar>
              <w:top w:w="0" w:type="dxa"/>
              <w:left w:w="108" w:type="dxa"/>
              <w:bottom w:w="0" w:type="dxa"/>
              <w:right w:w="108" w:type="dxa"/>
            </w:tcMar>
            <w:hideMark/>
          </w:tcPr>
          <w:p w14:paraId="1387E105" w14:textId="734AF817" w:rsidR="00B51AFD" w:rsidRDefault="00BE569B" w:rsidP="000F152B">
            <w:pPr>
              <w:rPr>
                <w:lang w:val="en-US"/>
              </w:rPr>
            </w:pPr>
            <w:r>
              <w:rPr>
                <w:lang w:val="en-US"/>
              </w:rPr>
              <w:t>E</w:t>
            </w:r>
            <w:r w:rsidR="000F152B">
              <w:rPr>
                <w:lang w:val="en-US"/>
              </w:rPr>
              <w:t xml:space="preserve">valuation </w:t>
            </w:r>
            <w:r w:rsidR="00981D21">
              <w:rPr>
                <w:lang w:val="en-US"/>
              </w:rPr>
              <w:t>of the investigation.</w:t>
            </w:r>
          </w:p>
        </w:tc>
        <w:tc>
          <w:tcPr>
            <w:tcW w:w="1366" w:type="dxa"/>
            <w:tcMar>
              <w:top w:w="0" w:type="dxa"/>
              <w:left w:w="108" w:type="dxa"/>
              <w:bottom w:w="0" w:type="dxa"/>
              <w:right w:w="108" w:type="dxa"/>
            </w:tcMar>
            <w:vAlign w:val="center"/>
            <w:hideMark/>
          </w:tcPr>
          <w:p w14:paraId="5ED03FBA" w14:textId="77777777" w:rsidR="00B51AFD" w:rsidRDefault="00B51AFD">
            <w:pPr>
              <w:jc w:val="center"/>
              <w:rPr>
                <w:lang w:val="en-US"/>
              </w:rPr>
            </w:pPr>
            <w:r>
              <w:rPr>
                <w:lang w:val="en-US"/>
              </w:rPr>
              <w:t>3</w:t>
            </w:r>
          </w:p>
        </w:tc>
      </w:tr>
      <w:tr w:rsidR="00B51AFD" w14:paraId="1619FF0F" w14:textId="77777777" w:rsidTr="003C6464">
        <w:tc>
          <w:tcPr>
            <w:tcW w:w="3005" w:type="dxa"/>
            <w:tcMar>
              <w:top w:w="0" w:type="dxa"/>
              <w:left w:w="108" w:type="dxa"/>
              <w:bottom w:w="0" w:type="dxa"/>
              <w:right w:w="108" w:type="dxa"/>
            </w:tcMar>
            <w:hideMark/>
          </w:tcPr>
          <w:p w14:paraId="36900C3D" w14:textId="77777777" w:rsidR="00B51AFD" w:rsidRDefault="00B51AFD">
            <w:pPr>
              <w:rPr>
                <w:lang w:val="en-US"/>
              </w:rPr>
            </w:pPr>
            <w:r>
              <w:rPr>
                <w:lang w:val="en-US"/>
              </w:rPr>
              <w:t>Structure</w:t>
            </w:r>
          </w:p>
        </w:tc>
        <w:tc>
          <w:tcPr>
            <w:tcW w:w="4645" w:type="dxa"/>
            <w:tcMar>
              <w:top w:w="0" w:type="dxa"/>
              <w:left w:w="108" w:type="dxa"/>
              <w:bottom w:w="0" w:type="dxa"/>
              <w:right w:w="108" w:type="dxa"/>
            </w:tcMar>
            <w:hideMark/>
          </w:tcPr>
          <w:p w14:paraId="4F324EE9" w14:textId="77777777" w:rsidR="00B51AFD" w:rsidRDefault="00B51AFD">
            <w:pPr>
              <w:rPr>
                <w:lang w:val="en-US"/>
              </w:rPr>
            </w:pPr>
            <w:r>
              <w:rPr>
                <w:lang w:val="en-US"/>
              </w:rPr>
              <w:t>A clear and concise report with an informative title.</w:t>
            </w:r>
          </w:p>
        </w:tc>
        <w:tc>
          <w:tcPr>
            <w:tcW w:w="1366" w:type="dxa"/>
            <w:tcMar>
              <w:top w:w="0" w:type="dxa"/>
              <w:left w:w="108" w:type="dxa"/>
              <w:bottom w:w="0" w:type="dxa"/>
              <w:right w:w="108" w:type="dxa"/>
            </w:tcMar>
            <w:vAlign w:val="center"/>
            <w:hideMark/>
          </w:tcPr>
          <w:p w14:paraId="580A16D0" w14:textId="77777777" w:rsidR="00B51AFD" w:rsidRDefault="00B51AFD">
            <w:pPr>
              <w:jc w:val="center"/>
              <w:rPr>
                <w:lang w:val="en-US"/>
              </w:rPr>
            </w:pPr>
            <w:r>
              <w:rPr>
                <w:lang w:val="en-US"/>
              </w:rPr>
              <w:t>1</w:t>
            </w:r>
          </w:p>
        </w:tc>
      </w:tr>
      <w:tr w:rsidR="00B51AFD" w14:paraId="79F298EC" w14:textId="77777777" w:rsidTr="003C6464">
        <w:trPr>
          <w:trHeight w:val="786"/>
        </w:trPr>
        <w:tc>
          <w:tcPr>
            <w:tcW w:w="7650" w:type="dxa"/>
            <w:gridSpan w:val="2"/>
            <w:tcMar>
              <w:top w:w="0" w:type="dxa"/>
              <w:left w:w="108" w:type="dxa"/>
              <w:bottom w:w="0" w:type="dxa"/>
              <w:right w:w="108" w:type="dxa"/>
            </w:tcMar>
            <w:vAlign w:val="center"/>
            <w:hideMark/>
          </w:tcPr>
          <w:p w14:paraId="7E5A9F96" w14:textId="77777777" w:rsidR="00B51AFD" w:rsidRDefault="00B51AFD">
            <w:pPr>
              <w:rPr>
                <w:b/>
                <w:bCs/>
                <w:lang w:val="en-US"/>
              </w:rPr>
            </w:pPr>
            <w:r>
              <w:rPr>
                <w:b/>
                <w:bCs/>
                <w:lang w:val="en-US"/>
              </w:rPr>
              <w:t>TOTAL</w:t>
            </w:r>
          </w:p>
        </w:tc>
        <w:tc>
          <w:tcPr>
            <w:tcW w:w="1366" w:type="dxa"/>
            <w:tcMar>
              <w:top w:w="0" w:type="dxa"/>
              <w:left w:w="108" w:type="dxa"/>
              <w:bottom w:w="0" w:type="dxa"/>
              <w:right w:w="108" w:type="dxa"/>
            </w:tcMar>
            <w:vAlign w:val="center"/>
            <w:hideMark/>
          </w:tcPr>
          <w:p w14:paraId="75A94615" w14:textId="77777777" w:rsidR="00B51AFD" w:rsidRPr="00BE569B" w:rsidRDefault="00B51AFD">
            <w:pPr>
              <w:jc w:val="center"/>
              <w:rPr>
                <w:b/>
                <w:lang w:val="en-US"/>
              </w:rPr>
            </w:pPr>
            <w:r w:rsidRPr="00BE569B">
              <w:rPr>
                <w:b/>
                <w:lang w:val="en-US"/>
              </w:rPr>
              <w:t>20</w:t>
            </w:r>
          </w:p>
        </w:tc>
      </w:tr>
    </w:tbl>
    <w:p w14:paraId="032873D0" w14:textId="77777777" w:rsidR="0038784F" w:rsidRPr="006B7D7F" w:rsidRDefault="0038784F" w:rsidP="006B7D7F"/>
    <w:p w14:paraId="770A21B7" w14:textId="10216726" w:rsidR="00215B5B" w:rsidRDefault="008704FF" w:rsidP="00D6389F">
      <w:r>
        <w:t>The report is submitted to SQA for external marking</w:t>
      </w:r>
      <w:r w:rsidR="00AC5E48">
        <w:t>.</w:t>
      </w:r>
    </w:p>
    <w:p w14:paraId="7B12C8FA" w14:textId="6C7EC9FC" w:rsidR="008704FF" w:rsidRDefault="008704FF" w:rsidP="00D6389F"/>
    <w:p w14:paraId="0E595FB7" w14:textId="321A2C7E" w:rsidR="001668AC" w:rsidRDefault="008704FF" w:rsidP="00D6389F">
      <w:r>
        <w:t>All marking is quality assured by SQA.</w:t>
      </w:r>
    </w:p>
    <w:p w14:paraId="482A03C2" w14:textId="77777777" w:rsidR="006B7D7F" w:rsidRDefault="006B7D7F">
      <w:pPr>
        <w:tabs>
          <w:tab w:val="clear" w:pos="284"/>
          <w:tab w:val="clear" w:pos="567"/>
        </w:tabs>
        <w:spacing w:line="240" w:lineRule="auto"/>
      </w:pPr>
      <w:r>
        <w:br w:type="page"/>
      </w:r>
    </w:p>
    <w:p w14:paraId="08BAF734" w14:textId="6C2BEC15" w:rsidR="001F60D8" w:rsidRPr="006B7D7F" w:rsidRDefault="001F60D8" w:rsidP="00465F87">
      <w:pPr>
        <w:pStyle w:val="Heading4"/>
      </w:pPr>
      <w:r w:rsidRPr="006B7D7F">
        <w:lastRenderedPageBreak/>
        <w:t>Assessment conditions</w:t>
      </w:r>
    </w:p>
    <w:p w14:paraId="3C8CFFFC" w14:textId="0BC709B5" w:rsidR="001668AC" w:rsidRDefault="001668AC" w:rsidP="006B7D7F">
      <w:pPr>
        <w:rPr>
          <w:rFonts w:eastAsia="Calibri"/>
        </w:rPr>
      </w:pPr>
      <w:r w:rsidRPr="006B7D7F">
        <w:rPr>
          <w:rFonts w:eastAsia="Calibri"/>
        </w:rPr>
        <w:t xml:space="preserve">Controlled assessment is designed to: </w:t>
      </w:r>
    </w:p>
    <w:p w14:paraId="0A2ADDDE" w14:textId="6DCC11A2" w:rsidR="006B7D7F" w:rsidRPr="006B7D7F" w:rsidRDefault="006B7D7F" w:rsidP="006B7D7F">
      <w:pPr>
        <w:rPr>
          <w:rFonts w:eastAsia="Calibri"/>
        </w:rPr>
      </w:pPr>
    </w:p>
    <w:p w14:paraId="08454BC7" w14:textId="48CD6C7C" w:rsidR="001668AC" w:rsidRPr="006B7D7F" w:rsidRDefault="001668AC" w:rsidP="006B7D7F">
      <w:pPr>
        <w:pStyle w:val="bullet"/>
        <w:rPr>
          <w:rFonts w:eastAsia="Calibri"/>
        </w:rPr>
      </w:pPr>
      <w:r w:rsidRPr="006B7D7F">
        <w:rPr>
          <w:rFonts w:eastAsia="Calibri"/>
        </w:rPr>
        <w:t xml:space="preserve">ensure that all candidates spend approximately the same amount of time on their assignments </w:t>
      </w:r>
    </w:p>
    <w:p w14:paraId="6578D3FA" w14:textId="0882FAA7" w:rsidR="001668AC" w:rsidRPr="006B7D7F" w:rsidRDefault="001668AC" w:rsidP="006B7D7F">
      <w:pPr>
        <w:pStyle w:val="bullet"/>
        <w:rPr>
          <w:rFonts w:eastAsia="Calibri"/>
        </w:rPr>
      </w:pPr>
      <w:r w:rsidRPr="006B7D7F">
        <w:rPr>
          <w:rFonts w:eastAsia="Calibri"/>
        </w:rPr>
        <w:t xml:space="preserve">prevent third parties from providing inappropriate levels of guidance and input </w:t>
      </w:r>
    </w:p>
    <w:p w14:paraId="676910FC" w14:textId="23D69F2D" w:rsidR="001668AC" w:rsidRPr="006B7D7F" w:rsidRDefault="001668AC" w:rsidP="006B7D7F">
      <w:pPr>
        <w:pStyle w:val="bullet"/>
        <w:rPr>
          <w:rFonts w:eastAsia="Calibri"/>
        </w:rPr>
      </w:pPr>
      <w:r w:rsidRPr="006B7D7F">
        <w:rPr>
          <w:rFonts w:eastAsia="Calibri"/>
        </w:rPr>
        <w:t xml:space="preserve">mitigate concerns about plagiarism and improve the reliability and validity of SQA awards </w:t>
      </w:r>
    </w:p>
    <w:p w14:paraId="44BD745B" w14:textId="7BA55843" w:rsidR="001668AC" w:rsidRPr="006B7D7F" w:rsidRDefault="001668AC" w:rsidP="006B7D7F">
      <w:pPr>
        <w:pStyle w:val="bullet"/>
        <w:rPr>
          <w:rFonts w:eastAsia="Calibri"/>
        </w:rPr>
      </w:pPr>
      <w:r w:rsidRPr="006B7D7F">
        <w:rPr>
          <w:rFonts w:eastAsia="Calibri"/>
        </w:rPr>
        <w:t xml:space="preserve">allow centres a reasonable degree of freedom and control </w:t>
      </w:r>
    </w:p>
    <w:p w14:paraId="3325949C" w14:textId="03C9AB64" w:rsidR="001668AC" w:rsidRPr="006B7D7F" w:rsidRDefault="001668AC" w:rsidP="006B7D7F">
      <w:pPr>
        <w:pStyle w:val="bullet"/>
        <w:rPr>
          <w:rFonts w:eastAsia="Calibri"/>
        </w:rPr>
      </w:pPr>
      <w:r w:rsidRPr="006B7D7F">
        <w:rPr>
          <w:rFonts w:eastAsia="Calibri"/>
        </w:rPr>
        <w:t xml:space="preserve">allow candidates to produce an original piece of work </w:t>
      </w:r>
    </w:p>
    <w:p w14:paraId="1EE88449" w14:textId="4F9595F4" w:rsidR="001668AC" w:rsidRPr="006B7D7F" w:rsidRDefault="001668AC" w:rsidP="006B7D7F"/>
    <w:p w14:paraId="38A69BF7" w14:textId="0B9C1F21" w:rsidR="007A3C82" w:rsidRDefault="007A3C82" w:rsidP="006B7D7F">
      <w:r w:rsidRPr="006B7D7F">
        <w:t>Detailed conditions for assessment are given in the assignment assessment task</w:t>
      </w:r>
      <w:r w:rsidR="004B24E0" w:rsidRPr="006B7D7F">
        <w:t>.</w:t>
      </w:r>
    </w:p>
    <w:p w14:paraId="7F62DA13" w14:textId="77777777" w:rsidR="006B7D7F" w:rsidRPr="006B7D7F" w:rsidRDefault="006B7D7F" w:rsidP="006B7D7F"/>
    <w:p w14:paraId="149C7D31" w14:textId="137F8A47" w:rsidR="001668AC" w:rsidRPr="006B7D7F" w:rsidRDefault="001668AC" w:rsidP="00506CCA">
      <w:pPr>
        <w:pStyle w:val="Heading5"/>
      </w:pPr>
      <w:r w:rsidRPr="006B7D7F">
        <w:t xml:space="preserve">Time </w:t>
      </w:r>
    </w:p>
    <w:p w14:paraId="47AFCD32" w14:textId="6BA1D8BA" w:rsidR="001668AC" w:rsidRDefault="001668AC" w:rsidP="006B7D7F">
      <w:r w:rsidRPr="006B7D7F">
        <w:t xml:space="preserve">It is recommended that no more than 8 hours is spent on the </w:t>
      </w:r>
      <w:r w:rsidRPr="00506CCA">
        <w:rPr>
          <w:b/>
        </w:rPr>
        <w:t>whole</w:t>
      </w:r>
      <w:r w:rsidRPr="006B7D7F">
        <w:t xml:space="preserve"> assignment. A maximum of 2 hours is allowed for the report stage. </w:t>
      </w:r>
    </w:p>
    <w:p w14:paraId="17143376" w14:textId="77777777" w:rsidR="00B61B4B" w:rsidRPr="001435BE" w:rsidRDefault="00B61B4B" w:rsidP="00B61B4B"/>
    <w:p w14:paraId="7D06E418" w14:textId="77777777" w:rsidR="00B61B4B" w:rsidRPr="008D50F2" w:rsidRDefault="00B61B4B" w:rsidP="00B61B4B">
      <w:pPr>
        <w:pStyle w:val="Heading5"/>
      </w:pPr>
      <w:r w:rsidRPr="008D50F2">
        <w:t xml:space="preserve">Supervision, control and authentication </w:t>
      </w:r>
    </w:p>
    <w:p w14:paraId="0C696FB2" w14:textId="77777777" w:rsidR="00B61B4B" w:rsidRPr="0048745B" w:rsidRDefault="00B61B4B" w:rsidP="0048745B">
      <w:pPr>
        <w:rPr>
          <w:rFonts w:eastAsia="Calibri"/>
        </w:rPr>
      </w:pPr>
      <w:r w:rsidRPr="0048745B">
        <w:t>There are two levels of control.</w:t>
      </w:r>
    </w:p>
    <w:p w14:paraId="43EEC69F" w14:textId="77777777" w:rsidR="00B61B4B" w:rsidRDefault="00B61B4B" w:rsidP="00B61B4B">
      <w:pPr>
        <w:tabs>
          <w:tab w:val="clear" w:pos="284"/>
          <w:tab w:val="clear" w:pos="567"/>
        </w:tabs>
        <w:autoSpaceDE w:val="0"/>
        <w:autoSpaceDN w:val="0"/>
        <w:adjustRightInd w:val="0"/>
        <w:spacing w:line="240" w:lineRule="auto"/>
        <w:rPr>
          <w:rFonts w:eastAsia="Calibri" w:cs="Arial"/>
          <w:color w:val="00000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8" w:space="0" w:color="auto"/>
        </w:tblBorders>
        <w:tblCellMar>
          <w:left w:w="0" w:type="dxa"/>
          <w:right w:w="0" w:type="dxa"/>
        </w:tblCellMar>
        <w:tblLook w:val="04A0" w:firstRow="1" w:lastRow="0" w:firstColumn="1" w:lastColumn="0" w:noHBand="0" w:noVBand="1"/>
      </w:tblPr>
      <w:tblGrid>
        <w:gridCol w:w="4530"/>
        <w:gridCol w:w="4531"/>
      </w:tblGrid>
      <w:tr w:rsidR="00B61B4B" w:rsidRPr="0000319C" w14:paraId="55F85006" w14:textId="77777777" w:rsidTr="005832C0">
        <w:trPr>
          <w:trHeight w:val="737"/>
        </w:trPr>
        <w:tc>
          <w:tcPr>
            <w:tcW w:w="2500" w:type="pct"/>
            <w:tcBorders>
              <w:right w:val="single" w:sz="4" w:space="0" w:color="auto"/>
            </w:tcBorders>
            <w:shd w:val="clear" w:color="auto" w:fill="BFBFBF" w:themeFill="background1" w:themeFillShade="BF"/>
            <w:vAlign w:val="center"/>
          </w:tcPr>
          <w:p w14:paraId="3A469C20" w14:textId="77777777" w:rsidR="00B61B4B" w:rsidRPr="004648E6" w:rsidRDefault="00B61B4B" w:rsidP="00AB6FCB">
            <w:pPr>
              <w:ind w:left="128"/>
              <w:rPr>
                <w:b/>
              </w:rPr>
            </w:pPr>
            <w:r w:rsidRPr="004648E6">
              <w:rPr>
                <w:b/>
              </w:rPr>
              <w:t>Under a high degree of supervision and control</w:t>
            </w:r>
          </w:p>
        </w:tc>
        <w:tc>
          <w:tcPr>
            <w:tcW w:w="2500" w:type="pct"/>
            <w:tcBorders>
              <w:left w:val="single" w:sz="4" w:space="0" w:color="auto"/>
            </w:tcBorders>
            <w:shd w:val="clear" w:color="auto" w:fill="BFBFBF" w:themeFill="background1" w:themeFillShade="BF"/>
            <w:tcMar>
              <w:top w:w="0" w:type="dxa"/>
              <w:left w:w="108" w:type="dxa"/>
              <w:bottom w:w="0" w:type="dxa"/>
              <w:right w:w="108" w:type="dxa"/>
            </w:tcMar>
            <w:vAlign w:val="center"/>
            <w:hideMark/>
          </w:tcPr>
          <w:p w14:paraId="41E053B6" w14:textId="77777777" w:rsidR="00B61B4B" w:rsidRPr="0000319C" w:rsidRDefault="00B61B4B" w:rsidP="00AB6FCB">
            <w:pPr>
              <w:rPr>
                <w:lang w:eastAsia="en-GB"/>
              </w:rPr>
            </w:pPr>
            <w:r w:rsidRPr="004648E6">
              <w:rPr>
                <w:b/>
              </w:rPr>
              <w:t>Under some supervision and control</w:t>
            </w:r>
          </w:p>
        </w:tc>
      </w:tr>
      <w:tr w:rsidR="00B61B4B" w:rsidRPr="0000319C" w14:paraId="5DA0E69C" w14:textId="77777777" w:rsidTr="005832C0">
        <w:tc>
          <w:tcPr>
            <w:tcW w:w="2500" w:type="pct"/>
          </w:tcPr>
          <w:p w14:paraId="7B3A3101" w14:textId="77777777" w:rsidR="00B61B4B" w:rsidRPr="0000319C" w:rsidRDefault="00B61B4B" w:rsidP="00544652">
            <w:pPr>
              <w:pStyle w:val="bullet"/>
              <w:tabs>
                <w:tab w:val="clear" w:pos="360"/>
                <w:tab w:val="num" w:pos="567"/>
              </w:tabs>
              <w:ind w:left="426"/>
              <w:rPr>
                <w:lang w:eastAsia="en-GB"/>
              </w:rPr>
            </w:pPr>
            <w:r w:rsidRPr="0000319C">
              <w:rPr>
                <w:lang w:eastAsia="en-GB"/>
              </w:rPr>
              <w:t xml:space="preserve">the use of </w:t>
            </w:r>
            <w:r>
              <w:rPr>
                <w:lang w:eastAsia="en-GB"/>
              </w:rPr>
              <w:t>resources is tightly prescribed</w:t>
            </w:r>
          </w:p>
          <w:p w14:paraId="0276EEED" w14:textId="77777777" w:rsidR="00B61B4B" w:rsidRPr="0000319C" w:rsidRDefault="00B61B4B" w:rsidP="00544652">
            <w:pPr>
              <w:pStyle w:val="bullet"/>
              <w:tabs>
                <w:tab w:val="clear" w:pos="360"/>
                <w:tab w:val="num" w:pos="567"/>
              </w:tabs>
              <w:ind w:left="426"/>
              <w:rPr>
                <w:lang w:eastAsia="en-GB"/>
              </w:rPr>
            </w:pPr>
            <w:r w:rsidRPr="0000319C">
              <w:rPr>
                <w:lang w:eastAsia="en-GB"/>
              </w:rPr>
              <w:t>all candidates are within direct sight of the superv</w:t>
            </w:r>
            <w:r>
              <w:rPr>
                <w:lang w:eastAsia="en-GB"/>
              </w:rPr>
              <w:t>isor throughout the session(s)</w:t>
            </w:r>
          </w:p>
          <w:p w14:paraId="27B89B71" w14:textId="77777777" w:rsidR="00B61B4B" w:rsidRPr="0000319C" w:rsidRDefault="00B61B4B" w:rsidP="00544652">
            <w:pPr>
              <w:pStyle w:val="bullet"/>
              <w:tabs>
                <w:tab w:val="clear" w:pos="360"/>
                <w:tab w:val="num" w:pos="567"/>
              </w:tabs>
              <w:ind w:left="426"/>
              <w:rPr>
                <w:lang w:eastAsia="en-GB"/>
              </w:rPr>
            </w:pPr>
            <w:r w:rsidRPr="0000319C">
              <w:rPr>
                <w:lang w:eastAsia="en-GB"/>
              </w:rPr>
              <w:t>display materials which might provide ass</w:t>
            </w:r>
            <w:r>
              <w:rPr>
                <w:lang w:eastAsia="en-GB"/>
              </w:rPr>
              <w:t>istance are removed or covered</w:t>
            </w:r>
          </w:p>
          <w:p w14:paraId="7030115F" w14:textId="77777777" w:rsidR="00B61B4B" w:rsidRPr="0000319C" w:rsidRDefault="00B61B4B" w:rsidP="00544652">
            <w:pPr>
              <w:pStyle w:val="bullet"/>
              <w:tabs>
                <w:tab w:val="clear" w:pos="360"/>
                <w:tab w:val="num" w:pos="567"/>
              </w:tabs>
              <w:ind w:left="426"/>
              <w:rPr>
                <w:lang w:eastAsia="en-GB"/>
              </w:rPr>
            </w:pPr>
            <w:r w:rsidRPr="0000319C">
              <w:rPr>
                <w:lang w:eastAsia="en-GB"/>
              </w:rPr>
              <w:t>there is no access to e-mail,</w:t>
            </w:r>
            <w:r>
              <w:rPr>
                <w:lang w:eastAsia="en-GB"/>
              </w:rPr>
              <w:t xml:space="preserve"> the internet or mobile phones</w:t>
            </w:r>
          </w:p>
          <w:p w14:paraId="7F1759C0" w14:textId="77777777" w:rsidR="00B61B4B" w:rsidRPr="0000319C" w:rsidRDefault="00B61B4B" w:rsidP="00544652">
            <w:pPr>
              <w:pStyle w:val="bullet"/>
              <w:tabs>
                <w:tab w:val="clear" w:pos="360"/>
                <w:tab w:val="num" w:pos="567"/>
              </w:tabs>
              <w:ind w:left="426"/>
              <w:rPr>
                <w:lang w:eastAsia="en-GB"/>
              </w:rPr>
            </w:pPr>
            <w:r w:rsidRPr="0000319C">
              <w:rPr>
                <w:lang w:eastAsia="en-GB"/>
              </w:rPr>
              <w:t>candidates com</w:t>
            </w:r>
            <w:r>
              <w:rPr>
                <w:lang w:eastAsia="en-GB"/>
              </w:rPr>
              <w:t>plete their work independently</w:t>
            </w:r>
          </w:p>
          <w:p w14:paraId="3DDB1ED9" w14:textId="77777777" w:rsidR="00B61B4B" w:rsidRPr="0000319C" w:rsidRDefault="00B61B4B" w:rsidP="00544652">
            <w:pPr>
              <w:pStyle w:val="bullet"/>
              <w:tabs>
                <w:tab w:val="clear" w:pos="360"/>
                <w:tab w:val="num" w:pos="567"/>
              </w:tabs>
              <w:ind w:left="426"/>
              <w:rPr>
                <w:lang w:eastAsia="en-GB"/>
              </w:rPr>
            </w:pPr>
            <w:r w:rsidRPr="0000319C">
              <w:rPr>
                <w:lang w:eastAsia="en-GB"/>
              </w:rPr>
              <w:t>interaction with o</w:t>
            </w:r>
            <w:r>
              <w:rPr>
                <w:lang w:eastAsia="en-GB"/>
              </w:rPr>
              <w:t>ther candidates does not occur</w:t>
            </w:r>
          </w:p>
          <w:p w14:paraId="1A3B4DAA" w14:textId="77777777" w:rsidR="00B61B4B" w:rsidRPr="0000319C" w:rsidRDefault="00B61B4B" w:rsidP="00544652">
            <w:pPr>
              <w:pStyle w:val="bullet"/>
              <w:tabs>
                <w:tab w:val="clear" w:pos="360"/>
                <w:tab w:val="num" w:pos="567"/>
              </w:tabs>
              <w:ind w:left="426"/>
              <w:rPr>
                <w:lang w:eastAsia="en-GB"/>
              </w:rPr>
            </w:pPr>
            <w:r w:rsidRPr="0000319C">
              <w:rPr>
                <w:lang w:eastAsia="en-GB"/>
              </w:rPr>
              <w:t>no assistance</w:t>
            </w:r>
            <w:r>
              <w:rPr>
                <w:lang w:eastAsia="en-GB"/>
              </w:rPr>
              <w:t xml:space="preserve"> of any description is provided</w:t>
            </w:r>
          </w:p>
          <w:p w14:paraId="701F3CA2" w14:textId="77777777" w:rsidR="00B61B4B" w:rsidRPr="0000319C" w:rsidRDefault="00B61B4B" w:rsidP="00AB6FCB">
            <w:pPr>
              <w:rPr>
                <w:lang w:eastAsia="en-GB"/>
              </w:rPr>
            </w:pPr>
          </w:p>
        </w:tc>
        <w:tc>
          <w:tcPr>
            <w:tcW w:w="2500" w:type="pct"/>
            <w:tcMar>
              <w:top w:w="0" w:type="dxa"/>
              <w:left w:w="108" w:type="dxa"/>
              <w:bottom w:w="0" w:type="dxa"/>
              <w:right w:w="108" w:type="dxa"/>
            </w:tcMar>
          </w:tcPr>
          <w:p w14:paraId="5C858B5D" w14:textId="77777777" w:rsidR="00B61B4B" w:rsidRPr="00020BBE" w:rsidRDefault="00B61B4B" w:rsidP="00AB6FCB">
            <w:pPr>
              <w:pStyle w:val="bullet"/>
            </w:pPr>
            <w:r w:rsidRPr="00020BBE">
              <w:t>candidates do not need to be directly supervised at all times</w:t>
            </w:r>
          </w:p>
          <w:p w14:paraId="0A406759" w14:textId="77777777" w:rsidR="00B61B4B" w:rsidRPr="00020BBE" w:rsidRDefault="00B61B4B" w:rsidP="00AB6FCB">
            <w:pPr>
              <w:pStyle w:val="bullet"/>
            </w:pPr>
            <w:r w:rsidRPr="00020BBE">
              <w:t>the use of resources, including the internet, is not tightly prescribed</w:t>
            </w:r>
          </w:p>
          <w:p w14:paraId="63C97EC5" w14:textId="77777777" w:rsidR="00B61B4B" w:rsidRPr="00020BBE" w:rsidRDefault="00B61B4B" w:rsidP="00AB6FCB">
            <w:pPr>
              <w:pStyle w:val="bullet"/>
            </w:pPr>
            <w:r w:rsidRPr="00020BBE">
              <w:t>the work an individual candidate submits for assessment is their own</w:t>
            </w:r>
          </w:p>
          <w:p w14:paraId="441149AC" w14:textId="2D0D90AB" w:rsidR="00B61B4B" w:rsidRPr="00020BBE" w:rsidRDefault="00B61B4B" w:rsidP="00AB6FCB">
            <w:pPr>
              <w:pStyle w:val="bullet"/>
            </w:pPr>
            <w:r>
              <w:t xml:space="preserve">teachers </w:t>
            </w:r>
            <w:r w:rsidR="0048745B">
              <w:t>and</w:t>
            </w:r>
            <w:r w:rsidR="007F50F9">
              <w:t>/or</w:t>
            </w:r>
            <w:r>
              <w:t xml:space="preserve"> </w:t>
            </w:r>
            <w:r w:rsidRPr="00020BBE">
              <w:t>lecturers can provide reasonable assistance</w:t>
            </w:r>
          </w:p>
          <w:p w14:paraId="664419DB" w14:textId="77777777" w:rsidR="00B61B4B" w:rsidRPr="00020BBE" w:rsidRDefault="00B61B4B" w:rsidP="00AB6FCB"/>
        </w:tc>
      </w:tr>
    </w:tbl>
    <w:p w14:paraId="00BBD8C6" w14:textId="77777777" w:rsidR="00B61B4B" w:rsidRDefault="00B61B4B" w:rsidP="00B61B4B">
      <w:pPr>
        <w:tabs>
          <w:tab w:val="clear" w:pos="284"/>
          <w:tab w:val="clear" w:pos="567"/>
        </w:tabs>
        <w:autoSpaceDE w:val="0"/>
        <w:autoSpaceDN w:val="0"/>
        <w:adjustRightInd w:val="0"/>
        <w:spacing w:line="240" w:lineRule="auto"/>
        <w:rPr>
          <w:rFonts w:eastAsia="Calibri" w:cs="Arial"/>
          <w:color w:val="000000"/>
          <w:szCs w:val="22"/>
        </w:rPr>
      </w:pPr>
    </w:p>
    <w:p w14:paraId="4177DF33" w14:textId="77777777" w:rsidR="00B61B4B" w:rsidRDefault="00B61B4B" w:rsidP="00B61B4B">
      <w:pPr>
        <w:rPr>
          <w:rFonts w:cs="Arial"/>
          <w:lang w:eastAsia="en-GB"/>
        </w:rPr>
      </w:pPr>
      <w:r w:rsidRPr="00FF2F89">
        <w:rPr>
          <w:rFonts w:cs="Arial"/>
          <w:lang w:eastAsia="en-GB"/>
        </w:rPr>
        <w:t>The assignment has two stages.</w:t>
      </w:r>
    </w:p>
    <w:p w14:paraId="2EBA7501" w14:textId="77777777" w:rsidR="00B61B4B" w:rsidRDefault="00B61B4B" w:rsidP="00B61B4B">
      <w:pPr>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60"/>
        <w:gridCol w:w="4601"/>
      </w:tblGrid>
      <w:tr w:rsidR="00B61B4B" w:rsidRPr="00FF2F89" w14:paraId="4542CA40" w14:textId="77777777" w:rsidTr="005832C0">
        <w:trPr>
          <w:trHeight w:val="460"/>
        </w:trPr>
        <w:tc>
          <w:tcPr>
            <w:tcW w:w="2461" w:type="pct"/>
            <w:shd w:val="clear" w:color="auto" w:fill="BFBFBF" w:themeFill="background1" w:themeFillShade="BF"/>
            <w:tcMar>
              <w:top w:w="0" w:type="dxa"/>
              <w:left w:w="108" w:type="dxa"/>
              <w:bottom w:w="0" w:type="dxa"/>
              <w:right w:w="108" w:type="dxa"/>
            </w:tcMar>
            <w:vAlign w:val="center"/>
            <w:hideMark/>
          </w:tcPr>
          <w:p w14:paraId="422785A0" w14:textId="77777777" w:rsidR="00B61B4B" w:rsidRPr="00E54000" w:rsidRDefault="00B61B4B" w:rsidP="00AB6FCB">
            <w:pPr>
              <w:rPr>
                <w:rFonts w:cs="Arial"/>
                <w:b/>
                <w:lang w:eastAsia="en-GB"/>
              </w:rPr>
            </w:pPr>
            <w:r w:rsidRPr="00E54000">
              <w:rPr>
                <w:rFonts w:cs="Arial"/>
                <w:b/>
                <w:lang w:eastAsia="en-GB"/>
              </w:rPr>
              <w:t>Stage</w:t>
            </w:r>
          </w:p>
        </w:tc>
        <w:tc>
          <w:tcPr>
            <w:tcW w:w="2539" w:type="pct"/>
            <w:shd w:val="clear" w:color="auto" w:fill="BFBFBF" w:themeFill="background1" w:themeFillShade="BF"/>
            <w:tcMar>
              <w:top w:w="0" w:type="dxa"/>
              <w:left w:w="108" w:type="dxa"/>
              <w:bottom w:w="0" w:type="dxa"/>
              <w:right w:w="108" w:type="dxa"/>
            </w:tcMar>
            <w:vAlign w:val="center"/>
            <w:hideMark/>
          </w:tcPr>
          <w:p w14:paraId="013E11F0" w14:textId="77777777" w:rsidR="00B61B4B" w:rsidRPr="00E54000" w:rsidRDefault="00B61B4B" w:rsidP="00AB6FCB">
            <w:pPr>
              <w:rPr>
                <w:rFonts w:cs="Arial"/>
                <w:b/>
                <w:lang w:eastAsia="en-GB"/>
              </w:rPr>
            </w:pPr>
            <w:r w:rsidRPr="00E54000">
              <w:rPr>
                <w:rFonts w:cs="Arial"/>
                <w:b/>
                <w:lang w:eastAsia="en-GB"/>
              </w:rPr>
              <w:t>Level of control</w:t>
            </w:r>
          </w:p>
        </w:tc>
      </w:tr>
      <w:tr w:rsidR="00B61B4B" w:rsidRPr="00FF2F89" w14:paraId="5571F9D6" w14:textId="77777777" w:rsidTr="005832C0">
        <w:trPr>
          <w:trHeight w:val="676"/>
        </w:trPr>
        <w:tc>
          <w:tcPr>
            <w:tcW w:w="2461" w:type="pct"/>
            <w:tcMar>
              <w:top w:w="0" w:type="dxa"/>
              <w:left w:w="108" w:type="dxa"/>
              <w:bottom w:w="0" w:type="dxa"/>
              <w:right w:w="108" w:type="dxa"/>
            </w:tcMar>
          </w:tcPr>
          <w:p w14:paraId="2E55DD95" w14:textId="77777777" w:rsidR="00B61B4B" w:rsidRPr="00FF2F89" w:rsidRDefault="00B61B4B" w:rsidP="00943AF4">
            <w:pPr>
              <w:pStyle w:val="bullet"/>
              <w:rPr>
                <w:lang w:eastAsia="en-GB"/>
              </w:rPr>
            </w:pPr>
            <w:r>
              <w:rPr>
                <w:lang w:eastAsia="en-GB"/>
              </w:rPr>
              <w:t>research</w:t>
            </w:r>
          </w:p>
        </w:tc>
        <w:tc>
          <w:tcPr>
            <w:tcW w:w="2539" w:type="pct"/>
            <w:tcMar>
              <w:top w:w="0" w:type="dxa"/>
              <w:left w:w="108" w:type="dxa"/>
              <w:bottom w:w="0" w:type="dxa"/>
              <w:right w:w="108" w:type="dxa"/>
            </w:tcMar>
          </w:tcPr>
          <w:p w14:paraId="2F226463" w14:textId="77777777" w:rsidR="00B61B4B" w:rsidRPr="00FF2F89" w:rsidRDefault="00B61B4B" w:rsidP="00AB6FCB">
            <w:pPr>
              <w:rPr>
                <w:rFonts w:cs="Arial"/>
                <w:lang w:eastAsia="en-GB"/>
              </w:rPr>
            </w:pPr>
            <w:r w:rsidRPr="00284578">
              <w:rPr>
                <w:rFonts w:cs="Arial"/>
              </w:rPr>
              <w:t>conducted unde</w:t>
            </w:r>
            <w:r>
              <w:rPr>
                <w:rFonts w:cs="Arial"/>
              </w:rPr>
              <w:t>r some supervision and control</w:t>
            </w:r>
          </w:p>
        </w:tc>
      </w:tr>
      <w:tr w:rsidR="00B61B4B" w:rsidRPr="00FF2F89" w14:paraId="288493A8" w14:textId="77777777" w:rsidTr="005832C0">
        <w:trPr>
          <w:trHeight w:val="686"/>
        </w:trPr>
        <w:tc>
          <w:tcPr>
            <w:tcW w:w="2461" w:type="pct"/>
            <w:tcMar>
              <w:top w:w="0" w:type="dxa"/>
              <w:left w:w="108" w:type="dxa"/>
              <w:bottom w:w="0" w:type="dxa"/>
              <w:right w:w="108" w:type="dxa"/>
            </w:tcMar>
          </w:tcPr>
          <w:p w14:paraId="108A78B6" w14:textId="77777777" w:rsidR="00B61B4B" w:rsidRPr="00FF2F89" w:rsidRDefault="00B61B4B" w:rsidP="00943AF4">
            <w:pPr>
              <w:pStyle w:val="bullet"/>
              <w:rPr>
                <w:lang w:eastAsia="en-GB"/>
              </w:rPr>
            </w:pPr>
            <w:r>
              <w:rPr>
                <w:lang w:eastAsia="en-GB"/>
              </w:rPr>
              <w:t>report</w:t>
            </w:r>
          </w:p>
        </w:tc>
        <w:tc>
          <w:tcPr>
            <w:tcW w:w="2539" w:type="pct"/>
            <w:tcMar>
              <w:top w:w="0" w:type="dxa"/>
              <w:left w:w="108" w:type="dxa"/>
              <w:bottom w:w="0" w:type="dxa"/>
              <w:right w:w="108" w:type="dxa"/>
            </w:tcMar>
          </w:tcPr>
          <w:p w14:paraId="2B459C29" w14:textId="77777777" w:rsidR="00B61B4B" w:rsidRPr="00FF2F89" w:rsidRDefault="00B61B4B" w:rsidP="00AB6FCB">
            <w:pPr>
              <w:rPr>
                <w:rFonts w:cs="Arial"/>
              </w:rPr>
            </w:pPr>
            <w:r w:rsidRPr="002D4106">
              <w:rPr>
                <w:rFonts w:cs="Arial"/>
              </w:rPr>
              <w:t>conducted under a high deg</w:t>
            </w:r>
            <w:r>
              <w:rPr>
                <w:rFonts w:cs="Arial"/>
              </w:rPr>
              <w:t>ree of supervision and control</w:t>
            </w:r>
          </w:p>
        </w:tc>
      </w:tr>
    </w:tbl>
    <w:p w14:paraId="2B4E70F4" w14:textId="53F719EF" w:rsidR="007166A8" w:rsidRDefault="00386556" w:rsidP="001668AC">
      <w:pPr>
        <w:pStyle w:val="Heading5"/>
      </w:pPr>
      <w:r>
        <w:lastRenderedPageBreak/>
        <w:t>Resources</w:t>
      </w:r>
    </w:p>
    <w:p w14:paraId="07A15A80" w14:textId="5C3932AF" w:rsidR="009D7227" w:rsidRPr="00080143" w:rsidRDefault="001668AC" w:rsidP="00080143">
      <w:r w:rsidRPr="00080143">
        <w:t>Please refer</w:t>
      </w:r>
      <w:r w:rsidR="00877C0D" w:rsidRPr="00080143">
        <w:t xml:space="preserve"> to the instructions for teachers</w:t>
      </w:r>
      <w:r w:rsidR="007A3C82" w:rsidRPr="00080143">
        <w:t xml:space="preserve"> and lecturers</w:t>
      </w:r>
      <w:r w:rsidR="00877C0D" w:rsidRPr="00080143">
        <w:t xml:space="preserve"> within the assignment assessment task.</w:t>
      </w:r>
    </w:p>
    <w:p w14:paraId="7088C253" w14:textId="77777777" w:rsidR="009D7227" w:rsidRPr="00080143" w:rsidRDefault="009D7227" w:rsidP="00080143"/>
    <w:p w14:paraId="6A28E686" w14:textId="48D69654" w:rsidR="001668AC" w:rsidRPr="00080143" w:rsidRDefault="0040651B" w:rsidP="00080143">
      <w:r w:rsidRPr="00080143">
        <w:t>It is not permitted at any stage to provide candidates with a template or model answers.</w:t>
      </w:r>
    </w:p>
    <w:p w14:paraId="37C9EF81" w14:textId="0FFCA563" w:rsidR="0040651B" w:rsidRPr="00080143" w:rsidRDefault="0040651B" w:rsidP="00080143"/>
    <w:p w14:paraId="747E5854" w14:textId="39C9E6A6" w:rsidR="00877C0D" w:rsidRPr="00080143" w:rsidRDefault="00877C0D" w:rsidP="00080143">
      <w:r w:rsidRPr="00080143">
        <w:t>In the research stage:</w:t>
      </w:r>
    </w:p>
    <w:p w14:paraId="1A5DE537" w14:textId="77777777" w:rsidR="004F6F16" w:rsidRPr="00080143" w:rsidRDefault="004F6F16" w:rsidP="00080143"/>
    <w:p w14:paraId="58157572" w14:textId="09D82B77" w:rsidR="00877C0D" w:rsidRPr="00080143" w:rsidRDefault="00877C0D" w:rsidP="00080143">
      <w:pPr>
        <w:pStyle w:val="bullet"/>
      </w:pPr>
      <w:r w:rsidRPr="00080143">
        <w:t>teachers</w:t>
      </w:r>
      <w:r w:rsidR="00966470">
        <w:t xml:space="preserve"> </w:t>
      </w:r>
      <w:r w:rsidR="00CD1817">
        <w:t>and</w:t>
      </w:r>
      <w:r w:rsidR="000458F4">
        <w:t>/or</w:t>
      </w:r>
      <w:r w:rsidR="00966470">
        <w:t xml:space="preserve"> </w:t>
      </w:r>
      <w:r w:rsidRPr="00080143">
        <w:t>lecturers must agree the choice of topic with the candidate</w:t>
      </w:r>
    </w:p>
    <w:p w14:paraId="4A478BAD" w14:textId="0C7A0F40" w:rsidR="00877C0D" w:rsidRPr="00080143" w:rsidRDefault="00966470" w:rsidP="00080143">
      <w:pPr>
        <w:pStyle w:val="bullet"/>
      </w:pPr>
      <w:r>
        <w:t xml:space="preserve">teachers </w:t>
      </w:r>
      <w:r w:rsidR="00CD1817">
        <w:t>and</w:t>
      </w:r>
      <w:r w:rsidR="000458F4">
        <w:t>/or</w:t>
      </w:r>
      <w:r>
        <w:t xml:space="preserve"> </w:t>
      </w:r>
      <w:r w:rsidR="00877C0D" w:rsidRPr="00080143">
        <w:t>lecturers must provide advice on the suitability of the candidate’s aim</w:t>
      </w:r>
    </w:p>
    <w:p w14:paraId="35C64FF4" w14:textId="46BA2B32" w:rsidR="00877C0D" w:rsidRPr="00080143" w:rsidRDefault="00966470" w:rsidP="00080143">
      <w:pPr>
        <w:pStyle w:val="bullet"/>
      </w:pPr>
      <w:r>
        <w:t xml:space="preserve">teachers </w:t>
      </w:r>
      <w:r w:rsidR="00CD1817">
        <w:t>and</w:t>
      </w:r>
      <w:r w:rsidR="000458F4">
        <w:t>/or</w:t>
      </w:r>
      <w:r>
        <w:t xml:space="preserve"> </w:t>
      </w:r>
      <w:r w:rsidR="00877C0D" w:rsidRPr="00080143">
        <w:t>lecturers can supply instructions for the experimental procedure</w:t>
      </w:r>
    </w:p>
    <w:p w14:paraId="05186081" w14:textId="2C79E0EB" w:rsidR="00877C0D" w:rsidRPr="00080143" w:rsidRDefault="00877C0D" w:rsidP="00D519FB">
      <w:pPr>
        <w:pStyle w:val="bullet"/>
      </w:pPr>
      <w:r w:rsidRPr="00080143">
        <w:t xml:space="preserve">candidates must undertake research using websites, journals and/or books </w:t>
      </w:r>
    </w:p>
    <w:p w14:paraId="562382FF" w14:textId="3B81D982" w:rsidR="00877C0D" w:rsidRPr="00080143" w:rsidRDefault="00877C0D" w:rsidP="00D519FB">
      <w:pPr>
        <w:pStyle w:val="bullet"/>
      </w:pPr>
      <w:r w:rsidRPr="00080143">
        <w:t>a wide list of URLs and/or a wide range of books and journals may be provided</w:t>
      </w:r>
    </w:p>
    <w:p w14:paraId="3D6503D1" w14:textId="77777777" w:rsidR="00877C0D" w:rsidRPr="00080143" w:rsidRDefault="00877C0D" w:rsidP="00080143"/>
    <w:p w14:paraId="675044F0" w14:textId="52A9F4C5" w:rsidR="00877C0D" w:rsidRPr="00080143" w:rsidRDefault="00877C0D" w:rsidP="00080143">
      <w:r w:rsidRPr="00080143">
        <w:t>Teach</w:t>
      </w:r>
      <w:r w:rsidR="009C56D1">
        <w:t xml:space="preserve">ers </w:t>
      </w:r>
      <w:r w:rsidR="00CD1817">
        <w:t>and</w:t>
      </w:r>
      <w:r w:rsidR="000458F4">
        <w:t>/or</w:t>
      </w:r>
      <w:r w:rsidR="009C56D1">
        <w:t xml:space="preserve"> </w:t>
      </w:r>
      <w:r w:rsidRPr="00080143">
        <w:t>lecturers must not:</w:t>
      </w:r>
    </w:p>
    <w:p w14:paraId="7C464E81" w14:textId="77777777" w:rsidR="004B24E0" w:rsidRPr="00080143" w:rsidRDefault="004B24E0" w:rsidP="00080143"/>
    <w:p w14:paraId="0D718721" w14:textId="77777777" w:rsidR="00877C0D" w:rsidRPr="00080143" w:rsidRDefault="00877C0D" w:rsidP="00080143">
      <w:pPr>
        <w:pStyle w:val="bullet"/>
      </w:pPr>
      <w:r w:rsidRPr="00080143">
        <w:t>provide an aim</w:t>
      </w:r>
    </w:p>
    <w:p w14:paraId="5759AB98" w14:textId="5036697E" w:rsidR="00877C0D" w:rsidRPr="00080143" w:rsidRDefault="009C56D1" w:rsidP="00080143">
      <w:pPr>
        <w:pStyle w:val="bullet"/>
      </w:pPr>
      <w:r>
        <w:t>provide candidates with</w:t>
      </w:r>
      <w:r w:rsidR="00877C0D" w:rsidRPr="00080143">
        <w:t xml:space="preserve"> experimental data </w:t>
      </w:r>
    </w:p>
    <w:p w14:paraId="4023AA02" w14:textId="69BF891A" w:rsidR="00D63957" w:rsidRPr="00080143" w:rsidRDefault="00D63957" w:rsidP="00080143">
      <w:pPr>
        <w:pStyle w:val="bullet"/>
      </w:pPr>
      <w:r w:rsidRPr="00080143">
        <w:t>provide candidates with a blank or pre-populated table for experimental results</w:t>
      </w:r>
    </w:p>
    <w:p w14:paraId="344FF45D" w14:textId="14974EA0" w:rsidR="009D7227" w:rsidRPr="00080143" w:rsidRDefault="00D63957" w:rsidP="00080143">
      <w:pPr>
        <w:pStyle w:val="bullet"/>
      </w:pPr>
      <w:r w:rsidRPr="00080143">
        <w:t>provide candidates with feedback on their research</w:t>
      </w:r>
    </w:p>
    <w:p w14:paraId="12F55C33" w14:textId="0388E35C" w:rsidR="001668AC" w:rsidRPr="00080143" w:rsidRDefault="001668AC" w:rsidP="00080143"/>
    <w:p w14:paraId="6DDC483B" w14:textId="542B7966" w:rsidR="007166A8" w:rsidRPr="00080143" w:rsidRDefault="007166A8" w:rsidP="00080143">
      <w:r w:rsidRPr="00080143">
        <w:t>The only materials which can b</w:t>
      </w:r>
      <w:r w:rsidR="00D63957" w:rsidRPr="00080143">
        <w:t>e used in the report stage are:</w:t>
      </w:r>
    </w:p>
    <w:p w14:paraId="43B8EBEF" w14:textId="6F1E0CDA" w:rsidR="004B24E0" w:rsidRPr="00080143" w:rsidRDefault="004B24E0" w:rsidP="00080143"/>
    <w:p w14:paraId="36CBFB11" w14:textId="0C3B3B04" w:rsidR="007166A8" w:rsidRPr="00080143" w:rsidRDefault="007166A8" w:rsidP="00080143">
      <w:pPr>
        <w:pStyle w:val="bullet"/>
      </w:pPr>
      <w:r w:rsidRPr="00080143">
        <w:t>the instructions for candidates</w:t>
      </w:r>
      <w:r w:rsidR="00F82EE9" w:rsidRPr="00080143">
        <w:t xml:space="preserve">, which must not </w:t>
      </w:r>
      <w:r w:rsidR="00D63957" w:rsidRPr="00080143">
        <w:t xml:space="preserve">have </w:t>
      </w:r>
      <w:r w:rsidR="00F82EE9" w:rsidRPr="00080143">
        <w:t>be</w:t>
      </w:r>
      <w:r w:rsidR="00D63957" w:rsidRPr="00080143">
        <w:t>en</w:t>
      </w:r>
      <w:r w:rsidR="00F82EE9" w:rsidRPr="00080143">
        <w:t xml:space="preserve"> altered</w:t>
      </w:r>
    </w:p>
    <w:p w14:paraId="4A6B89ED" w14:textId="48AEA36A" w:rsidR="007166A8" w:rsidRPr="00080143" w:rsidRDefault="007166A8" w:rsidP="00080143">
      <w:pPr>
        <w:pStyle w:val="bullet"/>
      </w:pPr>
      <w:r w:rsidRPr="00080143">
        <w:t>the</w:t>
      </w:r>
      <w:r w:rsidR="0040651B" w:rsidRPr="00080143">
        <w:t xml:space="preserve"> candidate’s raw experimental </w:t>
      </w:r>
      <w:r w:rsidRPr="00080143">
        <w:t>data</w:t>
      </w:r>
    </w:p>
    <w:p w14:paraId="22B59396" w14:textId="44D3168D" w:rsidR="00E04D81" w:rsidRPr="00080143" w:rsidRDefault="00F82EE9" w:rsidP="00080143">
      <w:pPr>
        <w:pStyle w:val="bullet"/>
      </w:pPr>
      <w:r w:rsidRPr="00080143">
        <w:t>data</w:t>
      </w:r>
      <w:r w:rsidR="00C22BB8">
        <w:t>/</w:t>
      </w:r>
      <w:r w:rsidRPr="00080143">
        <w:t xml:space="preserve">information taken from </w:t>
      </w:r>
      <w:r w:rsidR="007166A8" w:rsidRPr="00080143">
        <w:t>the internet or literature</w:t>
      </w:r>
    </w:p>
    <w:p w14:paraId="1A971F45" w14:textId="3832B686" w:rsidR="007166A8" w:rsidRPr="00080143" w:rsidRDefault="007166A8" w:rsidP="00080143">
      <w:pPr>
        <w:pStyle w:val="bullet"/>
      </w:pPr>
      <w:r w:rsidRPr="00080143">
        <w:t>a record of the source</w:t>
      </w:r>
      <w:r w:rsidR="00E04D81" w:rsidRPr="00080143">
        <w:t xml:space="preserve">(s) </w:t>
      </w:r>
      <w:r w:rsidR="00EE25CE" w:rsidRPr="00080143">
        <w:t xml:space="preserve">of </w:t>
      </w:r>
      <w:r w:rsidR="00E04D81" w:rsidRPr="00080143">
        <w:t>internet or literature</w:t>
      </w:r>
      <w:r w:rsidR="00EE25CE" w:rsidRPr="00080143">
        <w:t xml:space="preserve"> </w:t>
      </w:r>
      <w:r w:rsidR="00F82EE9" w:rsidRPr="00080143">
        <w:t>data</w:t>
      </w:r>
      <w:r w:rsidR="00C22BB8">
        <w:t>/</w:t>
      </w:r>
      <w:r w:rsidR="00F82EE9" w:rsidRPr="00080143">
        <w:t>information</w:t>
      </w:r>
    </w:p>
    <w:p w14:paraId="32974933" w14:textId="1160C174" w:rsidR="007166A8" w:rsidRPr="00080143" w:rsidRDefault="00B612CC" w:rsidP="00080143">
      <w:pPr>
        <w:pStyle w:val="bullet"/>
      </w:pPr>
      <w:r>
        <w:t xml:space="preserve">extract(s) from the internet/literature sources to support the </w:t>
      </w:r>
      <w:r w:rsidR="007166A8" w:rsidRPr="00080143">
        <w:t xml:space="preserve">underlying </w:t>
      </w:r>
      <w:r w:rsidR="001F7104" w:rsidRPr="00080143">
        <w:t>biology</w:t>
      </w:r>
      <w:r w:rsidR="007166A8" w:rsidRPr="00080143">
        <w:t xml:space="preserve"> </w:t>
      </w:r>
    </w:p>
    <w:p w14:paraId="159EC8FF" w14:textId="5605C131" w:rsidR="0040651B" w:rsidRPr="00080143" w:rsidRDefault="00F82EE9" w:rsidP="00080143">
      <w:pPr>
        <w:pStyle w:val="bullet"/>
      </w:pPr>
      <w:r w:rsidRPr="00080143">
        <w:t>the experimental</w:t>
      </w:r>
      <w:r w:rsidR="007166A8" w:rsidRPr="00080143">
        <w:t xml:space="preserve"> method, if appropriate</w:t>
      </w:r>
    </w:p>
    <w:p w14:paraId="57171B76" w14:textId="35D150D0" w:rsidR="0040651B" w:rsidRPr="00080143" w:rsidRDefault="0040651B" w:rsidP="00080143"/>
    <w:p w14:paraId="35FD2BA1" w14:textId="30F2A6FE" w:rsidR="007166A8" w:rsidRPr="00080143" w:rsidRDefault="007166A8" w:rsidP="00080143">
      <w:r w:rsidRPr="00080143">
        <w:t>Candidates must not have access to a previously prepared:</w:t>
      </w:r>
    </w:p>
    <w:p w14:paraId="4C7F9EA6" w14:textId="67FD24A1" w:rsidR="007166A8" w:rsidRPr="00080143" w:rsidRDefault="007166A8" w:rsidP="00080143"/>
    <w:p w14:paraId="56F61401" w14:textId="745B8785" w:rsidR="007166A8" w:rsidRPr="00080143" w:rsidRDefault="007166A8" w:rsidP="00080143">
      <w:pPr>
        <w:pStyle w:val="bullet"/>
      </w:pPr>
      <w:r w:rsidRPr="00080143">
        <w:t>draft of a report</w:t>
      </w:r>
    </w:p>
    <w:p w14:paraId="396A5211" w14:textId="062A909E" w:rsidR="007166A8" w:rsidRPr="00080143" w:rsidRDefault="007166A8" w:rsidP="00080143">
      <w:pPr>
        <w:pStyle w:val="bullet"/>
      </w:pPr>
      <w:r w:rsidRPr="00080143">
        <w:t xml:space="preserve">draft of a description of the underlying </w:t>
      </w:r>
      <w:r w:rsidR="001F7104" w:rsidRPr="00080143">
        <w:t>biology</w:t>
      </w:r>
    </w:p>
    <w:p w14:paraId="3EDB18A3" w14:textId="437EC17A" w:rsidR="007166A8" w:rsidRPr="00080143" w:rsidRDefault="007166A8" w:rsidP="00080143">
      <w:pPr>
        <w:pStyle w:val="bullet"/>
      </w:pPr>
      <w:r w:rsidRPr="00080143">
        <w:t>specimen calculation</w:t>
      </w:r>
      <w:r w:rsidR="009B2268" w:rsidRPr="00080143">
        <w:t>(s)</w:t>
      </w:r>
      <w:r w:rsidRPr="00080143">
        <w:t xml:space="preserve"> or set of calculations for mean or derived values</w:t>
      </w:r>
    </w:p>
    <w:p w14:paraId="764D0379" w14:textId="70D144B4" w:rsidR="007166A8" w:rsidRPr="00080143" w:rsidRDefault="007166A8" w:rsidP="00080143">
      <w:pPr>
        <w:pStyle w:val="bullet"/>
      </w:pPr>
      <w:r w:rsidRPr="00080143">
        <w:t>graph</w:t>
      </w:r>
    </w:p>
    <w:p w14:paraId="038B2622" w14:textId="27459000" w:rsidR="007166A8" w:rsidRPr="00080143" w:rsidRDefault="007166A8" w:rsidP="00080143">
      <w:pPr>
        <w:pStyle w:val="bullet"/>
      </w:pPr>
      <w:r w:rsidRPr="00080143">
        <w:t>comparison of data</w:t>
      </w:r>
    </w:p>
    <w:p w14:paraId="0C428C7E" w14:textId="32B204FA" w:rsidR="007166A8" w:rsidRPr="00080143" w:rsidRDefault="007166A8" w:rsidP="00080143">
      <w:pPr>
        <w:pStyle w:val="bullet"/>
      </w:pPr>
      <w:r w:rsidRPr="00080143">
        <w:t>conclusion</w:t>
      </w:r>
    </w:p>
    <w:p w14:paraId="4DAF1456" w14:textId="27B09F7A" w:rsidR="009B2268" w:rsidRPr="00080143" w:rsidRDefault="007166A8" w:rsidP="00080143">
      <w:pPr>
        <w:pStyle w:val="bullet"/>
      </w:pPr>
      <w:r w:rsidRPr="00080143">
        <w:t xml:space="preserve">evaluation </w:t>
      </w:r>
    </w:p>
    <w:p w14:paraId="26275999" w14:textId="3DE2E11D" w:rsidR="00220F32" w:rsidRPr="00080143" w:rsidRDefault="00220F32" w:rsidP="00080143"/>
    <w:p w14:paraId="59BCA490" w14:textId="4CF71FF9" w:rsidR="007166A8" w:rsidRPr="00080143" w:rsidRDefault="009B2268" w:rsidP="00080143">
      <w:r w:rsidRPr="00080143">
        <w:t>In addition</w:t>
      </w:r>
      <w:r w:rsidR="009458EA">
        <w:t>,</w:t>
      </w:r>
      <w:r w:rsidRPr="00080143">
        <w:t xml:space="preserve"> candidates must not have access to the assignment marking instructions during the report stage.</w:t>
      </w:r>
    </w:p>
    <w:p w14:paraId="502153F8" w14:textId="1C777666" w:rsidR="00BA46B2" w:rsidRPr="00080143" w:rsidRDefault="00BA46B2" w:rsidP="00080143"/>
    <w:p w14:paraId="3C8C12F8" w14:textId="2E05DAC2" w:rsidR="00BA46B2" w:rsidRPr="00080143" w:rsidRDefault="00BA46B2" w:rsidP="00080143">
      <w:r w:rsidRPr="00080143">
        <w:t>Candidates must not have access to the internet during the report stage.</w:t>
      </w:r>
    </w:p>
    <w:p w14:paraId="0CB69510" w14:textId="07B6E969" w:rsidR="0062473E" w:rsidRPr="00080143" w:rsidRDefault="0062473E" w:rsidP="00080143"/>
    <w:p w14:paraId="059FB48D" w14:textId="6A13145F" w:rsidR="00BA46B2" w:rsidRPr="00080143" w:rsidRDefault="0062473E" w:rsidP="00080143">
      <w:r w:rsidRPr="00080143">
        <w:lastRenderedPageBreak/>
        <w:t>Teachers</w:t>
      </w:r>
      <w:r w:rsidR="009C56D1">
        <w:t xml:space="preserve"> </w:t>
      </w:r>
      <w:r w:rsidR="00CD1817">
        <w:t>and</w:t>
      </w:r>
      <w:r w:rsidR="00C00D71">
        <w:t>/or</w:t>
      </w:r>
      <w:r w:rsidR="009C56D1">
        <w:t xml:space="preserve"> </w:t>
      </w:r>
      <w:r w:rsidRPr="00080143">
        <w:t xml:space="preserve">lecturers must not </w:t>
      </w:r>
      <w:r w:rsidR="00BA46B2" w:rsidRPr="00080143">
        <w:t>provide any form o</w:t>
      </w:r>
      <w:r w:rsidR="00304B9D" w:rsidRPr="00080143">
        <w:t xml:space="preserve">f feedback to </w:t>
      </w:r>
      <w:r w:rsidRPr="00080143">
        <w:t xml:space="preserve">a </w:t>
      </w:r>
      <w:r w:rsidR="004F6F16" w:rsidRPr="00080143">
        <w:t>candidate</w:t>
      </w:r>
      <w:r w:rsidR="00304B9D" w:rsidRPr="00080143">
        <w:t xml:space="preserve"> on </w:t>
      </w:r>
      <w:r w:rsidR="00BA46B2" w:rsidRPr="00080143">
        <w:t>the</w:t>
      </w:r>
      <w:r w:rsidR="00304B9D" w:rsidRPr="00080143">
        <w:t>ir</w:t>
      </w:r>
      <w:r w:rsidR="00BA46B2" w:rsidRPr="00080143">
        <w:t xml:space="preserve"> report.</w:t>
      </w:r>
    </w:p>
    <w:p w14:paraId="5ADE4BBB" w14:textId="77777777" w:rsidR="00BA46B2" w:rsidRPr="00080143" w:rsidRDefault="00BA46B2" w:rsidP="00080143"/>
    <w:p w14:paraId="411AE7BF" w14:textId="6C00E3BD" w:rsidR="0062473E" w:rsidRPr="00080143" w:rsidRDefault="00BA46B2" w:rsidP="00080143">
      <w:r w:rsidRPr="00080143">
        <w:t>Following completion of the report stage</w:t>
      </w:r>
      <w:r w:rsidR="009458EA">
        <w:t>,</w:t>
      </w:r>
      <w:r w:rsidRPr="00080143">
        <w:t xml:space="preserve"> candidates must not be given an opportunity to redraft their report.</w:t>
      </w:r>
      <w:r w:rsidR="0062473E" w:rsidRPr="00080143">
        <w:t xml:space="preserve"> </w:t>
      </w:r>
    </w:p>
    <w:p w14:paraId="57DC1297" w14:textId="77777777" w:rsidR="0062473E" w:rsidRPr="00080143" w:rsidRDefault="0062473E" w:rsidP="00080143"/>
    <w:p w14:paraId="60C14AEA" w14:textId="1BBAFF32" w:rsidR="009B2268" w:rsidRPr="00080143" w:rsidRDefault="009C56D1" w:rsidP="00080143">
      <w:r>
        <w:t xml:space="preserve">Teachers </w:t>
      </w:r>
      <w:r w:rsidR="00CD1817">
        <w:t>and</w:t>
      </w:r>
      <w:r w:rsidR="00C00D71">
        <w:t>/or</w:t>
      </w:r>
      <w:r>
        <w:t xml:space="preserve"> </w:t>
      </w:r>
      <w:r w:rsidR="0062473E" w:rsidRPr="00080143">
        <w:t>lecturers must not read the reports before they are submitted to SQA.</w:t>
      </w:r>
    </w:p>
    <w:p w14:paraId="620DA43E" w14:textId="77777777" w:rsidR="0054745B" w:rsidRPr="0062473E" w:rsidRDefault="0054745B" w:rsidP="0062473E">
      <w:pPr>
        <w:tabs>
          <w:tab w:val="left" w:pos="142"/>
        </w:tabs>
        <w:rPr>
          <w:rFonts w:cs="Arial"/>
        </w:rPr>
      </w:pPr>
    </w:p>
    <w:p w14:paraId="1C546CF5" w14:textId="588D5832" w:rsidR="00386556" w:rsidDel="009D7227" w:rsidRDefault="00B47463" w:rsidP="00D6389F">
      <w:pPr>
        <w:pStyle w:val="Heading5"/>
      </w:pPr>
      <w:r w:rsidDel="009D7227">
        <w:t>Reasonable assistance</w:t>
      </w:r>
    </w:p>
    <w:p w14:paraId="08E95756" w14:textId="77777777" w:rsidR="007E510D" w:rsidRPr="007E510D" w:rsidRDefault="007E510D" w:rsidP="007E510D">
      <w:r w:rsidRPr="007E510D">
        <w:t>The term ‘reasonable assistance’ is used to describe the balance between supporting candidates and giving them too much assistance. Candidates must undertake the assessment independently. However, reasonable assistance may be provided before the formal assessment process (research stage and report stage) takes place. If candidates have been entered for the correct level of qualification, they will not require more than a reasonable level of assistance to carry out the assignment.</w:t>
      </w:r>
    </w:p>
    <w:p w14:paraId="041C0A11" w14:textId="77777777" w:rsidR="006163B8" w:rsidRPr="006163B8" w:rsidRDefault="006163B8" w:rsidP="006163B8"/>
    <w:p w14:paraId="556FDE33" w14:textId="01A97307" w:rsidR="001F60D8" w:rsidRDefault="001F60D8" w:rsidP="00282930">
      <w:pPr>
        <w:pStyle w:val="Heading3"/>
      </w:pPr>
      <w:r w:rsidRPr="00273873">
        <w:t>Evidence to be gathered</w:t>
      </w:r>
    </w:p>
    <w:p w14:paraId="5CAE7F3A" w14:textId="50681DB5" w:rsidR="00E14F53" w:rsidRPr="00D519FB" w:rsidRDefault="00E14F53" w:rsidP="00D519FB">
      <w:r w:rsidRPr="00D519FB">
        <w:t>The following candidate evidence is required for this assessment:</w:t>
      </w:r>
    </w:p>
    <w:p w14:paraId="45489746" w14:textId="77777777" w:rsidR="00E14F53" w:rsidRPr="00D519FB" w:rsidRDefault="00E14F53" w:rsidP="00D519FB"/>
    <w:p w14:paraId="49F22436" w14:textId="77777777" w:rsidR="009C604A" w:rsidRPr="00D519FB" w:rsidRDefault="009C604A" w:rsidP="00D519FB">
      <w:pPr>
        <w:pStyle w:val="bullet"/>
      </w:pPr>
      <w:r w:rsidRPr="00D519FB">
        <w:t>a report</w:t>
      </w:r>
    </w:p>
    <w:p w14:paraId="69641856" w14:textId="7E477704" w:rsidR="009C604A" w:rsidRPr="00D519FB" w:rsidRDefault="009C604A" w:rsidP="00D519FB"/>
    <w:p w14:paraId="3E25A02E" w14:textId="3BDDE8A0" w:rsidR="00AC5E48" w:rsidRPr="00D519FB" w:rsidRDefault="00AC5E48" w:rsidP="00D519FB">
      <w:r w:rsidRPr="00D519FB">
        <w:t>The report is submitted to SQA</w:t>
      </w:r>
      <w:r w:rsidR="00A16B1D">
        <w:t>,</w:t>
      </w:r>
      <w:r w:rsidRPr="00D519FB">
        <w:t xml:space="preserve"> within a given timeframe</w:t>
      </w:r>
      <w:r w:rsidR="00A16B1D">
        <w:t>,</w:t>
      </w:r>
      <w:r w:rsidRPr="00D519FB">
        <w:t xml:space="preserve"> for marking.</w:t>
      </w:r>
    </w:p>
    <w:p w14:paraId="447EC72C" w14:textId="77777777" w:rsidR="00AC5E48" w:rsidRPr="00D519FB" w:rsidRDefault="00AC5E48" w:rsidP="00D519FB"/>
    <w:p w14:paraId="2E40ACA1" w14:textId="09FA6746" w:rsidR="00E14F53" w:rsidRPr="00D519FB" w:rsidRDefault="00E14F53" w:rsidP="00D519FB">
      <w:r w:rsidRPr="00D519FB">
        <w:t>The same report cannot be submitted for more than one subject.</w:t>
      </w:r>
    </w:p>
    <w:p w14:paraId="435081A4" w14:textId="2ED35073" w:rsidR="009C604A" w:rsidRPr="00D519FB" w:rsidRDefault="009C604A" w:rsidP="00D519FB"/>
    <w:p w14:paraId="4A8BB55B" w14:textId="29EE779E" w:rsidR="001F60D8" w:rsidRDefault="005F0BFC" w:rsidP="00465F87">
      <w:pPr>
        <w:pStyle w:val="Heading4"/>
      </w:pPr>
      <w:r>
        <w:t>Volume</w:t>
      </w:r>
    </w:p>
    <w:p w14:paraId="03CFE9E3" w14:textId="77777777" w:rsidR="00766018" w:rsidRPr="006163B8" w:rsidRDefault="00195ECB" w:rsidP="006163B8">
      <w:r w:rsidRPr="006163B8">
        <w:t>There is no word count.</w:t>
      </w:r>
      <w:r w:rsidR="009D68CB" w:rsidRPr="006163B8">
        <w:t xml:space="preserve"> </w:t>
      </w:r>
    </w:p>
    <w:p w14:paraId="5F2AF0B6" w14:textId="2138EA96" w:rsidR="000E534B" w:rsidRPr="006163B8" w:rsidRDefault="000E534B" w:rsidP="006163B8"/>
    <w:p w14:paraId="567AF5C4" w14:textId="2DE7BD82" w:rsidR="000B4623" w:rsidRDefault="000B4623" w:rsidP="00282930">
      <w:pPr>
        <w:pStyle w:val="Heading2"/>
      </w:pPr>
      <w:bookmarkStart w:id="13" w:name="_Toc514588801"/>
      <w:r>
        <w:t>Grading</w:t>
      </w:r>
      <w:bookmarkEnd w:id="13"/>
    </w:p>
    <w:p w14:paraId="46334428" w14:textId="3AC2937D" w:rsidR="000B4623" w:rsidRPr="006163B8" w:rsidRDefault="00F609C1" w:rsidP="006163B8">
      <w:r w:rsidRPr="006163B8">
        <w:t>C</w:t>
      </w:r>
      <w:r w:rsidR="005359F1" w:rsidRPr="006163B8">
        <w:t>andidates</w:t>
      </w:r>
      <w:r w:rsidRPr="006163B8">
        <w:t>’</w:t>
      </w:r>
      <w:r w:rsidR="005359F1" w:rsidRPr="006163B8">
        <w:t xml:space="preserve"> </w:t>
      </w:r>
      <w:r w:rsidR="000B4623" w:rsidRPr="006163B8">
        <w:t>overall grade</w:t>
      </w:r>
      <w:r w:rsidRPr="006163B8">
        <w:t>s</w:t>
      </w:r>
      <w:r w:rsidR="000B4623" w:rsidRPr="006163B8">
        <w:t xml:space="preserve"> </w:t>
      </w:r>
      <w:r w:rsidRPr="006163B8">
        <w:t>are</w:t>
      </w:r>
      <w:r w:rsidR="000B4623" w:rsidRPr="006163B8">
        <w:t xml:space="preserve"> determined by their performance across the course assessment. The </w:t>
      </w:r>
      <w:r w:rsidR="00273873" w:rsidRPr="006163B8">
        <w:t>course assessment is graded A–D</w:t>
      </w:r>
      <w:r w:rsidR="000B4623" w:rsidRPr="006163B8">
        <w:t xml:space="preserve"> on the basis of the total mark for all course assessment components.</w:t>
      </w:r>
    </w:p>
    <w:p w14:paraId="37CA9836" w14:textId="77777777" w:rsidR="000B4623" w:rsidRPr="006163B8" w:rsidRDefault="000B4623" w:rsidP="006163B8"/>
    <w:p w14:paraId="1D29942A" w14:textId="77777777" w:rsidR="00280D46" w:rsidRPr="00830450" w:rsidRDefault="00280D46" w:rsidP="00280D46">
      <w:pPr>
        <w:pStyle w:val="Heading5"/>
      </w:pPr>
      <w:r w:rsidRPr="00830450">
        <w:t>Grade description for C</w:t>
      </w:r>
    </w:p>
    <w:p w14:paraId="5F25DA2F" w14:textId="77777777" w:rsidR="00280D46" w:rsidRPr="00830450" w:rsidRDefault="00280D46" w:rsidP="00280D46">
      <w:r w:rsidRPr="00830450">
        <w:t>For the award of grade C, candidates will typically have demonstrated successful performance in relation to the skills, knowledge and understanding for the course.</w:t>
      </w:r>
    </w:p>
    <w:p w14:paraId="4A302F7D" w14:textId="77777777" w:rsidR="00280D46" w:rsidRPr="00830450" w:rsidRDefault="00280D46" w:rsidP="00280D46"/>
    <w:p w14:paraId="359AB643" w14:textId="77777777" w:rsidR="00280D46" w:rsidRPr="00830450" w:rsidRDefault="00280D46" w:rsidP="00280D46">
      <w:pPr>
        <w:pStyle w:val="Heading5"/>
      </w:pPr>
      <w:r w:rsidRPr="00830450">
        <w:t>Grade description for A</w:t>
      </w:r>
    </w:p>
    <w:p w14:paraId="0B4EF8BE" w14:textId="77777777" w:rsidR="00280D46" w:rsidRPr="00830450" w:rsidRDefault="00280D46" w:rsidP="00280D46">
      <w:r w:rsidRPr="00830450">
        <w:t>For the award of grade A, candidates will typically have demonstrated a consistently high level of performance in relation to the skills, knowledge and understanding for the course.</w:t>
      </w:r>
    </w:p>
    <w:p w14:paraId="2DD259A5" w14:textId="77777777" w:rsidR="005D6E13" w:rsidRDefault="005D6E13" w:rsidP="000B4623"/>
    <w:p w14:paraId="5A32B191" w14:textId="77777777" w:rsidR="00715400" w:rsidRDefault="00715400">
      <w:pPr>
        <w:tabs>
          <w:tab w:val="clear" w:pos="284"/>
          <w:tab w:val="clear" w:pos="567"/>
        </w:tabs>
        <w:spacing w:line="240" w:lineRule="auto"/>
      </w:pPr>
      <w:r>
        <w:br w:type="page"/>
      </w:r>
    </w:p>
    <w:p w14:paraId="65D2ED6D" w14:textId="77777777" w:rsidR="00715400" w:rsidRDefault="00715400" w:rsidP="00282930">
      <w:pPr>
        <w:pStyle w:val="Heading1"/>
      </w:pPr>
      <w:bookmarkStart w:id="14" w:name="_Toc514588802"/>
      <w:r>
        <w:lastRenderedPageBreak/>
        <w:t>Equality and inclusion</w:t>
      </w:r>
      <w:bookmarkEnd w:id="14"/>
    </w:p>
    <w:p w14:paraId="67EB620F" w14:textId="779D2351" w:rsidR="00715400" w:rsidRPr="006163B8" w:rsidRDefault="00715400" w:rsidP="006163B8">
      <w:r w:rsidRPr="006163B8">
        <w:t xml:space="preserve">This course </w:t>
      </w:r>
      <w:r w:rsidR="00B125A6" w:rsidRPr="006163B8">
        <w:t>is</w:t>
      </w:r>
      <w:r w:rsidRPr="006163B8">
        <w:t xml:space="preserve"> designed to be as fair and as accessible as possible with no unnecessary barriers to learning or assessment. </w:t>
      </w:r>
    </w:p>
    <w:p w14:paraId="4C1DD621" w14:textId="77777777" w:rsidR="00715400" w:rsidRPr="006163B8" w:rsidRDefault="00715400" w:rsidP="006163B8"/>
    <w:p w14:paraId="2FAC936B" w14:textId="57CB183D" w:rsidR="00715400" w:rsidRPr="006163B8" w:rsidRDefault="00715400" w:rsidP="006163B8">
      <w:r w:rsidRPr="006163B8">
        <w:t xml:space="preserve">For guidance on assessment arrangements for disabled </w:t>
      </w:r>
      <w:r w:rsidR="005359F1" w:rsidRPr="006163B8">
        <w:t xml:space="preserve">candidates </w:t>
      </w:r>
      <w:r w:rsidRPr="006163B8">
        <w:t xml:space="preserve">and/or those with additional support needs, please follow the link to the </w:t>
      </w:r>
      <w:r w:rsidR="00A73365" w:rsidRPr="006163B8">
        <w:t>a</w:t>
      </w:r>
      <w:r w:rsidRPr="006163B8">
        <w:t xml:space="preserve">ssessment </w:t>
      </w:r>
      <w:r w:rsidR="00A73365" w:rsidRPr="006163B8">
        <w:t>a</w:t>
      </w:r>
      <w:r w:rsidRPr="006163B8">
        <w:t xml:space="preserve">rrangements web page: </w:t>
      </w:r>
      <w:hyperlink r:id="rId16" w:history="1">
        <w:r w:rsidR="00A73365" w:rsidRPr="006163B8">
          <w:rPr>
            <w:rStyle w:val="Hyperlink"/>
          </w:rPr>
          <w:t>www.sqa.org.uk/assessmentarrangements</w:t>
        </w:r>
      </w:hyperlink>
      <w:r w:rsidRPr="006163B8">
        <w:t>.</w:t>
      </w:r>
    </w:p>
    <w:p w14:paraId="251F3209" w14:textId="77777777" w:rsidR="00EF0C85" w:rsidRPr="006163B8" w:rsidRDefault="00EF0C85" w:rsidP="006163B8">
      <w:bookmarkStart w:id="15" w:name="_Toc468372975"/>
    </w:p>
    <w:p w14:paraId="2AFC0335" w14:textId="77777777" w:rsidR="00275650" w:rsidRDefault="00275650">
      <w:pPr>
        <w:tabs>
          <w:tab w:val="clear" w:pos="284"/>
          <w:tab w:val="clear" w:pos="567"/>
        </w:tabs>
        <w:spacing w:line="240" w:lineRule="auto"/>
        <w:rPr>
          <w:b/>
          <w:kern w:val="28"/>
          <w:sz w:val="48"/>
        </w:rPr>
      </w:pPr>
      <w:r>
        <w:br w:type="page"/>
      </w:r>
    </w:p>
    <w:p w14:paraId="401DA6B2" w14:textId="5414548A" w:rsidR="00273873" w:rsidRDefault="00273873" w:rsidP="00282930">
      <w:pPr>
        <w:pStyle w:val="Heading1"/>
      </w:pPr>
      <w:bookmarkStart w:id="16" w:name="_Toc514588803"/>
      <w:r>
        <w:lastRenderedPageBreak/>
        <w:t>Further information</w:t>
      </w:r>
      <w:bookmarkEnd w:id="15"/>
      <w:bookmarkEnd w:id="16"/>
    </w:p>
    <w:p w14:paraId="4C90D002" w14:textId="30744E61" w:rsidR="00273873" w:rsidRPr="006163B8" w:rsidRDefault="00273873" w:rsidP="006163B8">
      <w:r w:rsidRPr="006163B8">
        <w:t>The following reference documents provide useful information and background.</w:t>
      </w:r>
    </w:p>
    <w:p w14:paraId="6A88B24B" w14:textId="77777777" w:rsidR="00273873" w:rsidRPr="006163B8" w:rsidRDefault="00273873" w:rsidP="006163B8"/>
    <w:p w14:paraId="192CD1B9" w14:textId="6A98D115" w:rsidR="00273873" w:rsidRPr="00B67EFD" w:rsidRDefault="00AD54F1" w:rsidP="00273873">
      <w:pPr>
        <w:pStyle w:val="bullet"/>
      </w:pPr>
      <w:hyperlink r:id="rId17" w:history="1">
        <w:r w:rsidRPr="001E3FF4">
          <w:rPr>
            <w:rStyle w:val="Hyperlink"/>
          </w:rPr>
          <w:t>Higher</w:t>
        </w:r>
        <w:r w:rsidR="0030624E" w:rsidRPr="001E3FF4">
          <w:rPr>
            <w:rStyle w:val="Hyperlink"/>
          </w:rPr>
          <w:t xml:space="preserve"> </w:t>
        </w:r>
        <w:r w:rsidR="00964CF0" w:rsidRPr="001E3FF4">
          <w:rPr>
            <w:rStyle w:val="Hyperlink"/>
          </w:rPr>
          <w:t>Human B</w:t>
        </w:r>
        <w:r w:rsidR="001F7104" w:rsidRPr="001E3FF4">
          <w:rPr>
            <w:rStyle w:val="Hyperlink"/>
          </w:rPr>
          <w:t>iology</w:t>
        </w:r>
        <w:r w:rsidR="00273873" w:rsidRPr="001E3FF4">
          <w:rPr>
            <w:rStyle w:val="Hyperlink"/>
          </w:rPr>
          <w:t xml:space="preserve"> subject page</w:t>
        </w:r>
      </w:hyperlink>
    </w:p>
    <w:p w14:paraId="67765DF4" w14:textId="0BBDC0CE" w:rsidR="00273873" w:rsidRDefault="001043DE" w:rsidP="00273873">
      <w:pPr>
        <w:pStyle w:val="bullet"/>
      </w:pPr>
      <w:hyperlink r:id="rId18" w:history="1">
        <w:r w:rsidRPr="001043DE">
          <w:rPr>
            <w:rStyle w:val="Hyperlink"/>
          </w:rPr>
          <w:t>Assessment arrangements web page</w:t>
        </w:r>
      </w:hyperlink>
      <w:r>
        <w:t xml:space="preserve"> </w:t>
      </w:r>
    </w:p>
    <w:p w14:paraId="7B02016E" w14:textId="77777777" w:rsidR="003C2F70" w:rsidRDefault="003C2F70" w:rsidP="003C2F70">
      <w:pPr>
        <w:pStyle w:val="bullet"/>
      </w:pPr>
      <w:hyperlink r:id="rId19" w:history="1">
        <w:r w:rsidRPr="00BB4EC5">
          <w:rPr>
            <w:rStyle w:val="Hyperlink"/>
          </w:rPr>
          <w:t>Building the Curriculum 3</w:t>
        </w:r>
        <w:r>
          <w:rPr>
            <w:rStyle w:val="Hyperlink"/>
          </w:rPr>
          <w:t>–5</w:t>
        </w:r>
      </w:hyperlink>
    </w:p>
    <w:p w14:paraId="128065B0" w14:textId="71AED0D2" w:rsidR="00273873" w:rsidRPr="005E09D0" w:rsidRDefault="00273873" w:rsidP="00273873">
      <w:pPr>
        <w:pStyle w:val="bullet"/>
      </w:pPr>
      <w:hyperlink r:id="rId20" w:history="1">
        <w:r w:rsidRPr="00BB4EC5">
          <w:rPr>
            <w:rStyle w:val="Hyperlink"/>
          </w:rPr>
          <w:t>Guide to Assessment</w:t>
        </w:r>
      </w:hyperlink>
      <w:r w:rsidRPr="00BB4EC5">
        <w:rPr>
          <w:color w:val="1F497D"/>
        </w:rPr>
        <w:t xml:space="preserve"> </w:t>
      </w:r>
    </w:p>
    <w:p w14:paraId="5A8DEA85" w14:textId="53CD4626" w:rsidR="005E09D0" w:rsidRPr="00B67EFD" w:rsidRDefault="005E09D0" w:rsidP="005E09D0">
      <w:pPr>
        <w:pStyle w:val="bullet"/>
        <w:numPr>
          <w:ilvl w:val="0"/>
          <w:numId w:val="10"/>
        </w:numPr>
        <w:tabs>
          <w:tab w:val="clear" w:pos="567"/>
        </w:tabs>
      </w:pPr>
      <w:hyperlink r:id="rId21" w:history="1">
        <w:r>
          <w:rPr>
            <w:rStyle w:val="Hyperlink"/>
          </w:rPr>
          <w:t>Guidance on conditions of assessment for coursework</w:t>
        </w:r>
      </w:hyperlink>
    </w:p>
    <w:p w14:paraId="26AAFDF6" w14:textId="77777777" w:rsidR="00273873" w:rsidRPr="00B67EFD" w:rsidRDefault="00273873" w:rsidP="00273873">
      <w:pPr>
        <w:pStyle w:val="bullet"/>
      </w:pPr>
      <w:hyperlink r:id="rId22"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23"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24" w:history="1">
        <w:r w:rsidRPr="00F05374">
          <w:rPr>
            <w:rStyle w:val="Hyperlink"/>
          </w:rPr>
          <w:t>Educational Research Reports</w:t>
        </w:r>
      </w:hyperlink>
    </w:p>
    <w:p w14:paraId="17CE93F9" w14:textId="77777777" w:rsidR="00273873" w:rsidRPr="00B67EFD" w:rsidRDefault="00273873" w:rsidP="00273873">
      <w:pPr>
        <w:pStyle w:val="bullet"/>
      </w:pPr>
      <w:hyperlink r:id="rId25" w:history="1">
        <w:r w:rsidRPr="00BB4EC5">
          <w:rPr>
            <w:rStyle w:val="Hyperlink"/>
          </w:rPr>
          <w:t>SQA Guidelines on e-assessment for Schools</w:t>
        </w:r>
      </w:hyperlink>
    </w:p>
    <w:p w14:paraId="6B0F8468" w14:textId="77777777" w:rsidR="00273873" w:rsidRDefault="00273873" w:rsidP="00273873">
      <w:pPr>
        <w:pStyle w:val="bullet"/>
        <w:tabs>
          <w:tab w:val="clear" w:pos="567"/>
        </w:tabs>
      </w:pPr>
      <w:hyperlink r:id="rId26" w:history="1">
        <w:r w:rsidRPr="00F05374">
          <w:rPr>
            <w:rStyle w:val="Hyperlink"/>
          </w:rPr>
          <w:t>SQA e-assessment web page</w:t>
        </w:r>
      </w:hyperlink>
      <w:r>
        <w:rPr>
          <w:color w:val="1F497D"/>
        </w:rPr>
        <w:t xml:space="preserve"> </w:t>
      </w:r>
    </w:p>
    <w:p w14:paraId="4D577886" w14:textId="481E7EB3" w:rsidR="00273873" w:rsidRDefault="00273873" w:rsidP="00273873"/>
    <w:p w14:paraId="54EF7EB4" w14:textId="2A337F40" w:rsidR="009458EA" w:rsidRDefault="009458EA" w:rsidP="009458EA">
      <w:r>
        <w:t>The SCQF framework, level descriptors and handbook are available on the SCQF website.</w:t>
      </w:r>
    </w:p>
    <w:p w14:paraId="4374D67A" w14:textId="77777777" w:rsidR="002D14A3" w:rsidRDefault="002D14A3">
      <w:pPr>
        <w:tabs>
          <w:tab w:val="clear" w:pos="284"/>
          <w:tab w:val="clear" w:pos="567"/>
        </w:tabs>
        <w:spacing w:line="240" w:lineRule="auto"/>
      </w:pPr>
      <w:r>
        <w:br w:type="page"/>
      </w:r>
    </w:p>
    <w:p w14:paraId="79098BC4" w14:textId="1F50A045" w:rsidR="005832C0" w:rsidRPr="002D14A3" w:rsidRDefault="005832C0" w:rsidP="005832C0">
      <w:pPr>
        <w:pStyle w:val="Heading1"/>
      </w:pPr>
      <w:bookmarkStart w:id="17" w:name="_Toc488682346"/>
      <w:bookmarkStart w:id="18" w:name="_Toc514588804"/>
      <w:r>
        <w:lastRenderedPageBreak/>
        <w:t>Appendix 1: c</w:t>
      </w:r>
      <w:r w:rsidRPr="002D14A3">
        <w:t xml:space="preserve">ourse </w:t>
      </w:r>
      <w:r>
        <w:t>s</w:t>
      </w:r>
      <w:r w:rsidRPr="002D14A3">
        <w:t xml:space="preserve">upport </w:t>
      </w:r>
      <w:r>
        <w:t>n</w:t>
      </w:r>
      <w:r w:rsidRPr="002D14A3">
        <w:t>otes</w:t>
      </w:r>
      <w:bookmarkEnd w:id="17"/>
      <w:bookmarkEnd w:id="18"/>
    </w:p>
    <w:p w14:paraId="7E43DC4E" w14:textId="77777777" w:rsidR="005832C0" w:rsidRDefault="005832C0" w:rsidP="005832C0">
      <w:pPr>
        <w:pStyle w:val="Heading2"/>
      </w:pPr>
      <w:bookmarkStart w:id="19" w:name="_Toc488682347"/>
      <w:bookmarkStart w:id="20" w:name="_Toc514588805"/>
      <w:r>
        <w:t>Introduction</w:t>
      </w:r>
      <w:bookmarkEnd w:id="19"/>
      <w:bookmarkEnd w:id="20"/>
    </w:p>
    <w:p w14:paraId="0C679127" w14:textId="77777777" w:rsidR="005832C0" w:rsidRPr="00594830" w:rsidRDefault="005832C0" w:rsidP="005832C0">
      <w:r w:rsidRPr="00594830">
        <w:t>These support notes are not mandatory. They provide advice and guidance to teachers and/or lecturers on approaches to delivering the course. You should read these in conjunction with this course specification and the specimen question paper and coursework.</w:t>
      </w:r>
    </w:p>
    <w:p w14:paraId="7C383F89" w14:textId="77777777" w:rsidR="005832C0" w:rsidRPr="00594830" w:rsidRDefault="005832C0" w:rsidP="005832C0"/>
    <w:p w14:paraId="14EA57B8" w14:textId="77777777" w:rsidR="005832C0" w:rsidRPr="00594830" w:rsidRDefault="005832C0" w:rsidP="005832C0">
      <w:r w:rsidRPr="00594830">
        <w:t xml:space="preserve">Note: the depth of knowledge required for each key area of the course </w:t>
      </w:r>
      <w:r w:rsidRPr="00594830">
        <w:rPr>
          <w:b/>
        </w:rPr>
        <w:t>can be assessed in the question papers</w:t>
      </w:r>
      <w:r w:rsidRPr="00594830">
        <w:t>.</w:t>
      </w:r>
    </w:p>
    <w:p w14:paraId="7D33E583" w14:textId="77777777" w:rsidR="005832C0" w:rsidRPr="00594830" w:rsidRDefault="005832C0" w:rsidP="005832C0"/>
    <w:p w14:paraId="4AF8D138" w14:textId="77777777" w:rsidR="005832C0" w:rsidRPr="008614DA" w:rsidRDefault="005832C0" w:rsidP="005832C0">
      <w:pPr>
        <w:pStyle w:val="Heading2"/>
      </w:pPr>
      <w:bookmarkStart w:id="21" w:name="_Toc488682348"/>
      <w:bookmarkStart w:id="22" w:name="_Toc514588806"/>
      <w:r w:rsidRPr="008614DA">
        <w:t>Developing skills, knowledge and understanding</w:t>
      </w:r>
      <w:bookmarkEnd w:id="21"/>
      <w:bookmarkEnd w:id="22"/>
    </w:p>
    <w:p w14:paraId="467F2A49" w14:textId="77777777" w:rsidR="005832C0" w:rsidRPr="00594830" w:rsidRDefault="005832C0" w:rsidP="005832C0">
      <w:r w:rsidRPr="00594830">
        <w:t xml:space="preserve">This section provides further advice and guidance about skills, knowledge and understanding that teachers and/or lecturers could include in the course. Teachers and/or lecturers have considerable flexibility to select contexts that will stimulate and challenge candidates, offering both breadth and depth. </w:t>
      </w:r>
    </w:p>
    <w:p w14:paraId="1785FD4D" w14:textId="77777777" w:rsidR="005832C0" w:rsidRPr="00594830" w:rsidRDefault="005832C0" w:rsidP="005832C0"/>
    <w:p w14:paraId="0A533118" w14:textId="0F2C1977" w:rsidR="005832C0" w:rsidRPr="00780BC5" w:rsidRDefault="005832C0" w:rsidP="005832C0">
      <w:r w:rsidRPr="00780BC5">
        <w:t>The ‘Approaches to learning and teaching’ section provides suggested activities that teachers and</w:t>
      </w:r>
      <w:r>
        <w:t>/or</w:t>
      </w:r>
      <w:r w:rsidRPr="00780BC5">
        <w:t xml:space="preserve"> lecturers can build into their delivery to develop these skills, knowledge and understanding.</w:t>
      </w:r>
    </w:p>
    <w:p w14:paraId="348F0916" w14:textId="77777777" w:rsidR="005832C0" w:rsidRPr="00780BC5" w:rsidRDefault="005832C0" w:rsidP="005832C0">
      <w:pPr>
        <w:spacing w:line="240" w:lineRule="auto"/>
      </w:pPr>
    </w:p>
    <w:p w14:paraId="6E5C60A3" w14:textId="77777777" w:rsidR="005832C0" w:rsidRDefault="005832C0" w:rsidP="005832C0">
      <w:pPr>
        <w:pStyle w:val="Heading2"/>
      </w:pPr>
      <w:bookmarkStart w:id="23" w:name="_Toc488682349"/>
      <w:bookmarkStart w:id="24" w:name="_Toc514588807"/>
      <w:r>
        <w:t>Approaches to learning and teaching</w:t>
      </w:r>
      <w:bookmarkEnd w:id="23"/>
      <w:bookmarkEnd w:id="24"/>
      <w:r>
        <w:t xml:space="preserve"> </w:t>
      </w:r>
    </w:p>
    <w:p w14:paraId="68F450A3" w14:textId="7AA50FD2" w:rsidR="005832C0" w:rsidRPr="00780BC5" w:rsidRDefault="005832C0" w:rsidP="005832C0">
      <w:bookmarkStart w:id="25" w:name="_Toc488682350"/>
      <w:r>
        <w:t>Learning and t</w:t>
      </w:r>
      <w:r w:rsidRPr="00780BC5">
        <w:t xml:space="preserve">eaching </w:t>
      </w:r>
      <w:r>
        <w:t xml:space="preserve">approaches </w:t>
      </w:r>
      <w:r w:rsidRPr="00780BC5">
        <w:t xml:space="preserve">should develop </w:t>
      </w:r>
      <w:r>
        <w:t xml:space="preserve">candidates’ </w:t>
      </w:r>
      <w:r w:rsidRPr="00780BC5">
        <w:t>knowledge and understanding</w:t>
      </w:r>
      <w:r>
        <w:t>,</w:t>
      </w:r>
      <w:r w:rsidRPr="00780BC5">
        <w:t xml:space="preserve"> and skills for learning, life and work. </w:t>
      </w:r>
      <w:r>
        <w:t xml:space="preserve">Teachers and/or lecturers </w:t>
      </w:r>
      <w:r w:rsidRPr="00780BC5">
        <w:t xml:space="preserve">can </w:t>
      </w:r>
      <w:r>
        <w:t>base</w:t>
      </w:r>
      <w:r w:rsidRPr="00780BC5">
        <w:t xml:space="preserve"> a related sequence of activities</w:t>
      </w:r>
      <w:r>
        <w:t xml:space="preserve"> on a context appropriate to </w:t>
      </w:r>
      <w:r w:rsidRPr="00780BC5">
        <w:t>Higher Human Biology. Learning</w:t>
      </w:r>
      <w:r w:rsidR="002C5F97">
        <w:t xml:space="preserve"> could be led by candidates. It</w:t>
      </w:r>
      <w:r w:rsidRPr="00780BC5">
        <w:t xml:space="preserve"> should be experiential, active, challenging and enjoyable, and include appropriate practical activities. </w:t>
      </w:r>
      <w:r>
        <w:t xml:space="preserve">Teachers and/or lecturers can </w:t>
      </w:r>
      <w:r w:rsidRPr="00780BC5">
        <w:t>use a variety of active learning approaches, including peer teaching and assessment, individual and group presentations, role-playing and game-based learning, with candidate-generated questions.</w:t>
      </w:r>
    </w:p>
    <w:p w14:paraId="7FC66E21" w14:textId="77777777" w:rsidR="005832C0" w:rsidRPr="00780BC5" w:rsidRDefault="005832C0" w:rsidP="005832C0"/>
    <w:p w14:paraId="7A7BDDEC" w14:textId="77777777" w:rsidR="005832C0" w:rsidRPr="00780BC5" w:rsidRDefault="005832C0" w:rsidP="005832C0">
      <w:r>
        <w:t>Teachers and/or lecturers</w:t>
      </w:r>
      <w:r w:rsidRPr="00780BC5">
        <w:t xml:space="preserve"> should </w:t>
      </w:r>
      <w:r>
        <w:t>allow</w:t>
      </w:r>
      <w:r w:rsidRPr="00780BC5">
        <w:t xml:space="preserve"> opportunities for candidates to take responsibility for their learning. Learning and teaching should build on candidates’ prior knowledge, skills and experiences</w:t>
      </w:r>
      <w:r>
        <w:t xml:space="preserve"> </w:t>
      </w:r>
      <w:r w:rsidRPr="00780BC5">
        <w:t>and allow candidates of differ</w:t>
      </w:r>
      <w:r>
        <w:t>ent</w:t>
      </w:r>
      <w:r w:rsidRPr="00780BC5">
        <w:t xml:space="preserve"> abilities to demonstrate achievement.</w:t>
      </w:r>
    </w:p>
    <w:p w14:paraId="7CFDA356" w14:textId="77777777" w:rsidR="005832C0" w:rsidRPr="00780BC5" w:rsidRDefault="005832C0" w:rsidP="005832C0"/>
    <w:p w14:paraId="29701D25" w14:textId="77777777" w:rsidR="005832C0" w:rsidRPr="00780BC5" w:rsidRDefault="005832C0" w:rsidP="005832C0">
      <w:r>
        <w:t>C</w:t>
      </w:r>
      <w:r w:rsidRPr="00780BC5">
        <w:t xml:space="preserve">andidates </w:t>
      </w:r>
      <w:r>
        <w:t xml:space="preserve">can </w:t>
      </w:r>
      <w:r w:rsidRPr="00780BC5">
        <w:t xml:space="preserve">actively develop their skills, knowledge and understanding by investigating a range of applications and issues relevant to human biology. </w:t>
      </w:r>
      <w:r>
        <w:t>Teachers and/or lecturers can adopt a</w:t>
      </w:r>
      <w:r w:rsidRPr="00780BC5">
        <w:t xml:space="preserve"> holistic approach to encourage </w:t>
      </w:r>
      <w:r>
        <w:t xml:space="preserve">candidates to </w:t>
      </w:r>
      <w:r w:rsidRPr="00780BC5">
        <w:t>simultaneous</w:t>
      </w:r>
      <w:r>
        <w:t>ly</w:t>
      </w:r>
      <w:r w:rsidRPr="00780BC5">
        <w:t xml:space="preserve"> develop </w:t>
      </w:r>
      <w:r>
        <w:t>their</w:t>
      </w:r>
      <w:r w:rsidRPr="00780BC5">
        <w:t xml:space="preserve"> conceptual understanding and skills. </w:t>
      </w:r>
    </w:p>
    <w:p w14:paraId="4D1AD481" w14:textId="77777777" w:rsidR="005832C0" w:rsidRPr="00780BC5" w:rsidRDefault="005832C0" w:rsidP="005832C0"/>
    <w:p w14:paraId="19573E52" w14:textId="77777777" w:rsidR="005832C0" w:rsidRPr="00780BC5" w:rsidRDefault="005832C0" w:rsidP="005832C0">
      <w:r w:rsidRPr="00780BC5">
        <w:t>Investigati</w:t>
      </w:r>
      <w:r>
        <w:t>ons</w:t>
      </w:r>
      <w:r w:rsidRPr="00780BC5">
        <w:t xml:space="preserve"> and experiment</w:t>
      </w:r>
      <w:r>
        <w:t>s</w:t>
      </w:r>
      <w:r w:rsidRPr="00780BC5">
        <w:t xml:space="preserve"> </w:t>
      </w:r>
      <w:r>
        <w:t>are</w:t>
      </w:r>
      <w:r w:rsidRPr="00780BC5">
        <w:t xml:space="preserve"> part of the scientific method of working and</w:t>
      </w:r>
      <w:r>
        <w:t>,</w:t>
      </w:r>
      <w:r w:rsidRPr="00780BC5">
        <w:t xml:space="preserve"> </w:t>
      </w:r>
      <w:r>
        <w:t>w</w:t>
      </w:r>
      <w:r w:rsidRPr="00780BC5">
        <w:t xml:space="preserve">here appropriate in Human Biology, candidates </w:t>
      </w:r>
      <w:r>
        <w:t xml:space="preserve">should have </w:t>
      </w:r>
      <w:r w:rsidRPr="00780BC5">
        <w:t>the opportunity to select activities and/or carry out extended study.</w:t>
      </w:r>
    </w:p>
    <w:p w14:paraId="42FE8104" w14:textId="77777777" w:rsidR="005832C0" w:rsidRPr="00780BC5" w:rsidRDefault="005832C0" w:rsidP="005832C0"/>
    <w:p w14:paraId="38A85D41" w14:textId="77777777" w:rsidR="005832C0" w:rsidRPr="00780BC5" w:rsidRDefault="005832C0" w:rsidP="005832C0">
      <w:r w:rsidRPr="00780BC5">
        <w:t>All learning and teaching should offer opportunities for candidates to work collaboratively. Practical activities and investigative work can offer opportunities for group work</w:t>
      </w:r>
      <w:r>
        <w:t>.</w:t>
      </w:r>
      <w:r w:rsidRPr="00780BC5">
        <w:t xml:space="preserve"> Group work </w:t>
      </w:r>
      <w:r w:rsidRPr="00780BC5">
        <w:lastRenderedPageBreak/>
        <w:t>approaches can be helpful to simulate real-life situations, share tasks</w:t>
      </w:r>
      <w:r>
        <w:t>,</w:t>
      </w:r>
      <w:r w:rsidRPr="00780BC5">
        <w:t xml:space="preserve"> and promote team</w:t>
      </w:r>
      <w:r>
        <w:t>-</w:t>
      </w:r>
      <w:r w:rsidRPr="00780BC5">
        <w:t xml:space="preserve">working skills. </w:t>
      </w:r>
    </w:p>
    <w:p w14:paraId="2E0E688C" w14:textId="77777777" w:rsidR="005832C0" w:rsidRPr="00780BC5" w:rsidRDefault="005832C0" w:rsidP="005832C0"/>
    <w:p w14:paraId="79CD85D8" w14:textId="77777777" w:rsidR="005832C0" w:rsidRPr="00780BC5" w:rsidRDefault="005832C0" w:rsidP="005832C0">
      <w:r w:rsidRPr="00780BC5">
        <w:t xml:space="preserve">Practical activities </w:t>
      </w:r>
      <w:r>
        <w:t>must</w:t>
      </w:r>
      <w:r w:rsidRPr="00780BC5">
        <w:t xml:space="preserve"> include the use of the apparatus listed and, where possible, the use of technology and equipment that reflects current scientific use in </w:t>
      </w:r>
      <w:r>
        <w:t>h</w:t>
      </w:r>
      <w:r w:rsidRPr="00780BC5">
        <w:t xml:space="preserve">uman </w:t>
      </w:r>
      <w:r>
        <w:t>b</w:t>
      </w:r>
      <w:r w:rsidRPr="00780BC5">
        <w:t xml:space="preserve">iology. </w:t>
      </w:r>
      <w:r w:rsidRPr="00780BC5">
        <w:rPr>
          <w:rFonts w:eastAsia="Calibri"/>
        </w:rPr>
        <w:t xml:space="preserve">Practical activities </w:t>
      </w:r>
      <w:r>
        <w:rPr>
          <w:rFonts w:eastAsia="Calibri"/>
        </w:rPr>
        <w:t xml:space="preserve">must </w:t>
      </w:r>
      <w:r w:rsidRPr="00780BC5">
        <w:rPr>
          <w:rFonts w:eastAsia="Calibri"/>
        </w:rPr>
        <w:t xml:space="preserve">also allow candidates to become familiar with the techniques </w:t>
      </w:r>
      <w:r>
        <w:rPr>
          <w:rFonts w:eastAsia="Calibri"/>
        </w:rPr>
        <w:t>listed</w:t>
      </w:r>
      <w:r w:rsidRPr="00780BC5">
        <w:rPr>
          <w:rFonts w:eastAsia="Calibri"/>
        </w:rPr>
        <w:t xml:space="preserve">. </w:t>
      </w:r>
      <w:r w:rsidRPr="00780BC5">
        <w:t>Appropriate risk assessment must be undertaken.</w:t>
      </w:r>
    </w:p>
    <w:p w14:paraId="5C949824" w14:textId="77777777" w:rsidR="005832C0" w:rsidRPr="00780BC5" w:rsidRDefault="005832C0" w:rsidP="005832C0"/>
    <w:p w14:paraId="4B9D93D7" w14:textId="761916B0" w:rsidR="005832C0" w:rsidRPr="00780BC5" w:rsidRDefault="005832C0" w:rsidP="005832C0">
      <w:r w:rsidRPr="00780BC5">
        <w:t xml:space="preserve">Effective partnership working can enhance the learning experience. Where possible, </w:t>
      </w:r>
      <w:r>
        <w:t>teachers and/or lecturers should arrange</w:t>
      </w:r>
      <w:r w:rsidRPr="00780BC5">
        <w:t xml:space="preserve"> </w:t>
      </w:r>
      <w:r>
        <w:t>visits and invite g</w:t>
      </w:r>
      <w:r w:rsidRPr="00780BC5">
        <w:t xml:space="preserve">uest speakers from, for example, industry, </w:t>
      </w:r>
      <w:r w:rsidR="00117FF2">
        <w:t xml:space="preserve">and </w:t>
      </w:r>
      <w:r w:rsidRPr="00780BC5">
        <w:t xml:space="preserve">further and higher education </w:t>
      </w:r>
      <w:r>
        <w:t xml:space="preserve">to </w:t>
      </w:r>
      <w:r w:rsidRPr="00780BC5">
        <w:t>bring the world of human biology into the classroom.</w:t>
      </w:r>
    </w:p>
    <w:p w14:paraId="773D751F" w14:textId="77777777" w:rsidR="005832C0" w:rsidRPr="00780BC5" w:rsidRDefault="005832C0" w:rsidP="005832C0"/>
    <w:p w14:paraId="0BC3142F" w14:textId="77777777" w:rsidR="005832C0" w:rsidRDefault="005832C0" w:rsidP="005832C0">
      <w:r w:rsidRPr="00780BC5">
        <w:t>Learning about Scotland and Scottish culture enrich</w:t>
      </w:r>
      <w:r>
        <w:t>es</w:t>
      </w:r>
      <w:r w:rsidRPr="00780BC5">
        <w:t xml:space="preserve"> the learning experience and help</w:t>
      </w:r>
      <w:r>
        <w:t>s</w:t>
      </w:r>
      <w:r w:rsidRPr="00780BC5">
        <w:t xml:space="preserve"> candidates to develop the skills for learning, life and work they need to prepare them for taking their place in a diverse, inclusive and participative Scotland and beyond. Where there are opportunities to contextualise approaches to learning and teaching to Scottish contexts, teachers and lecturers should consider this.</w:t>
      </w:r>
    </w:p>
    <w:p w14:paraId="55EA1488" w14:textId="77777777" w:rsidR="005832C0" w:rsidRPr="00780BC5" w:rsidRDefault="005832C0" w:rsidP="005832C0"/>
    <w:p w14:paraId="10228DDC" w14:textId="77777777" w:rsidR="005832C0" w:rsidRPr="00780BC5" w:rsidRDefault="005832C0" w:rsidP="005832C0">
      <w:r w:rsidRPr="00780BC5">
        <w:t>Information and Communications Technology (ICT) can make a significant contribution to practical work in Higher Human Biology</w:t>
      </w:r>
      <w:r>
        <w:t>. Computer-</w:t>
      </w:r>
      <w:r w:rsidRPr="00780BC5">
        <w:t>interfacing equipment can detect and record small changes in variables allowing experimental results to be recorded over long or short periods of time. Results can also be displayed in real time</w:t>
      </w:r>
      <w:r>
        <w:t>,</w:t>
      </w:r>
      <w:r w:rsidRPr="00780BC5">
        <w:t xml:space="preserve"> helping</w:t>
      </w:r>
      <w:r>
        <w:t xml:space="preserve"> to improve understanding. Data-</w:t>
      </w:r>
      <w:r w:rsidRPr="00780BC5">
        <w:t xml:space="preserve">logging equipment and video cameras can be set up to record data and make observations over periods of time </w:t>
      </w:r>
      <w:r>
        <w:t>(</w:t>
      </w:r>
      <w:r w:rsidRPr="00780BC5">
        <w:t>longer than a class lesson</w:t>
      </w:r>
      <w:r>
        <w:t>)</w:t>
      </w:r>
      <w:r w:rsidRPr="00780BC5">
        <w:t xml:space="preserve"> that can then be downloaded and viewed for analysis.</w:t>
      </w:r>
    </w:p>
    <w:p w14:paraId="18A8EC58" w14:textId="77777777" w:rsidR="005832C0" w:rsidRPr="00780BC5" w:rsidRDefault="005832C0" w:rsidP="005832C0"/>
    <w:p w14:paraId="237FA105" w14:textId="77777777" w:rsidR="005832C0" w:rsidRPr="00780BC5" w:rsidRDefault="005832C0" w:rsidP="005832C0">
      <w:r w:rsidRPr="00780BC5">
        <w:t xml:space="preserve">Assessment </w:t>
      </w:r>
      <w:r>
        <w:t>is</w:t>
      </w:r>
      <w:r w:rsidRPr="00780BC5">
        <w:t xml:space="preserve"> integral to learning and teaching. </w:t>
      </w:r>
      <w:r>
        <w:t>It</w:t>
      </w:r>
      <w:r w:rsidRPr="00780BC5">
        <w:t xml:space="preserve"> should </w:t>
      </w:r>
      <w:r>
        <w:t>provide</w:t>
      </w:r>
      <w:r w:rsidRPr="00780BC5">
        <w:t xml:space="preserve"> candidates </w:t>
      </w:r>
      <w:r>
        <w:t>with</w:t>
      </w:r>
      <w:r w:rsidRPr="00780BC5">
        <w:t xml:space="preserve"> supportive feedback</w:t>
      </w:r>
      <w:r>
        <w:t xml:space="preserve"> and help them to prepare for the course assessment</w:t>
      </w:r>
      <w:r w:rsidRPr="00780BC5">
        <w:t xml:space="preserve">. </w:t>
      </w:r>
      <w:r>
        <w:t>Teachers and/or lecturers should use s</w:t>
      </w:r>
      <w:r w:rsidRPr="00780BC5">
        <w:t>elf- and peer-assessment techniques wherever appropriate</w:t>
      </w:r>
      <w:r>
        <w:t xml:space="preserve"> and use assessment</w:t>
      </w:r>
      <w:r w:rsidRPr="00780BC5">
        <w:t xml:space="preserve"> information to set learning targets and next steps.</w:t>
      </w:r>
    </w:p>
    <w:p w14:paraId="7251075E" w14:textId="77777777" w:rsidR="005832C0" w:rsidRPr="00780BC5" w:rsidRDefault="005832C0" w:rsidP="005832C0"/>
    <w:p w14:paraId="29949716" w14:textId="77777777" w:rsidR="005832C0" w:rsidRDefault="005832C0" w:rsidP="005832C0">
      <w:r w:rsidRPr="00780BC5">
        <w:t xml:space="preserve">As part of learning, teaching and preparation for </w:t>
      </w:r>
      <w:r>
        <w:t xml:space="preserve">course </w:t>
      </w:r>
      <w:r w:rsidRPr="00780BC5">
        <w:t xml:space="preserve">assessment, candidates </w:t>
      </w:r>
      <w:r>
        <w:t xml:space="preserve">should </w:t>
      </w:r>
      <w:r w:rsidRPr="00780BC5">
        <w:t>carry out several investigations that meet the requiremen</w:t>
      </w:r>
      <w:r>
        <w:t>ts of the assignment</w:t>
      </w:r>
      <w:r w:rsidRPr="00780BC5">
        <w:t xml:space="preserve">. This should help candidates develop the necessary skills and prepare them for </w:t>
      </w:r>
      <w:r>
        <w:t>the report stage of the assignment.</w:t>
      </w:r>
    </w:p>
    <w:p w14:paraId="4474FD3C" w14:textId="77777777" w:rsidR="005832C0" w:rsidRPr="00780BC5" w:rsidRDefault="005832C0" w:rsidP="005832C0"/>
    <w:p w14:paraId="5723C342" w14:textId="77777777" w:rsidR="005832C0" w:rsidRPr="006F12DE" w:rsidRDefault="005832C0" w:rsidP="005832C0">
      <w:r w:rsidRPr="006F12DE">
        <w:t xml:space="preserve">The following table provides an outline of the depth of knowledge candidates require for each key area, along with suggested learning activities. The key areas are from the ‘Course content’ section of this course specification. The depth of knowledge required provides further detail of the key areas and an outline of the level of demand. The key areas </w:t>
      </w:r>
      <w:r w:rsidRPr="006F12DE">
        <w:rPr>
          <w:b/>
        </w:rPr>
        <w:t>and</w:t>
      </w:r>
      <w:r w:rsidRPr="006F12DE">
        <w:t xml:space="preserve"> the depth of knowledge required </w:t>
      </w:r>
      <w:r w:rsidRPr="006F12DE">
        <w:rPr>
          <w:b/>
        </w:rPr>
        <w:t>can be assessed in the question papers</w:t>
      </w:r>
      <w:r w:rsidRPr="006F12DE">
        <w:t xml:space="preserve">. </w:t>
      </w:r>
    </w:p>
    <w:p w14:paraId="12069A5D" w14:textId="77777777" w:rsidR="005832C0" w:rsidRPr="00642005" w:rsidRDefault="005832C0" w:rsidP="005832C0"/>
    <w:p w14:paraId="225C9E08" w14:textId="77777777" w:rsidR="005832C0" w:rsidRPr="00642005" w:rsidRDefault="005832C0" w:rsidP="005832C0">
      <w:r w:rsidRPr="00642005">
        <w:t xml:space="preserve">The suggested learning activities are not compulsory. The contexts for each key area are open to personalisation and choice, so teachers and/or lecturers may also devise learning activities. However, </w:t>
      </w:r>
      <w:r>
        <w:t>teachers and/or lecturers</w:t>
      </w:r>
      <w:r w:rsidRPr="00642005">
        <w:t xml:space="preserve"> </w:t>
      </w:r>
      <w:r>
        <w:t>must</w:t>
      </w:r>
      <w:r w:rsidRPr="00642005">
        <w:t xml:space="preserve"> give candidates the opportunity to experience the use of the apparatus and the techniques listed below </w:t>
      </w:r>
      <w:r w:rsidRPr="00642005">
        <w:rPr>
          <w:b/>
        </w:rPr>
        <w:t>as these can be assessed in the question papers</w:t>
      </w:r>
      <w:r w:rsidRPr="00642005">
        <w:t>.</w:t>
      </w:r>
    </w:p>
    <w:p w14:paraId="56274DE1" w14:textId="77777777" w:rsidR="005832C0" w:rsidRPr="00642005" w:rsidRDefault="005832C0" w:rsidP="005832C0"/>
    <w:p w14:paraId="3CE39AB0" w14:textId="77777777" w:rsidR="005832C0" w:rsidRDefault="005832C0" w:rsidP="005832C0">
      <w:pPr>
        <w:tabs>
          <w:tab w:val="clear" w:pos="284"/>
          <w:tab w:val="clear" w:pos="567"/>
        </w:tabs>
        <w:spacing w:line="240" w:lineRule="auto"/>
        <w:sectPr w:rsidR="005832C0" w:rsidSect="001F423B">
          <w:footerReference w:type="default" r:id="rId27"/>
          <w:pgSz w:w="11907" w:h="16840" w:code="9"/>
          <w:pgMar w:top="1418" w:right="1418" w:bottom="1418" w:left="1418" w:header="720" w:footer="720" w:gutter="0"/>
          <w:pgNumType w:start="1"/>
          <w:cols w:space="720"/>
          <w:docGrid w:linePitch="360"/>
        </w:sectPr>
      </w:pPr>
    </w:p>
    <w:p w14:paraId="02B225A3" w14:textId="77777777" w:rsidR="005832C0" w:rsidRDefault="005832C0" w:rsidP="005832C0">
      <w:pPr>
        <w:pStyle w:val="Default"/>
        <w:rPr>
          <w:sz w:val="22"/>
          <w:szCs w:val="22"/>
        </w:rPr>
      </w:pPr>
      <w:r>
        <w:rPr>
          <w:sz w:val="22"/>
          <w:szCs w:val="22"/>
        </w:rPr>
        <w:lastRenderedPageBreak/>
        <w:t xml:space="preserve">Note: the key areas </w:t>
      </w:r>
      <w:r>
        <w:rPr>
          <w:b/>
          <w:bCs/>
          <w:sz w:val="22"/>
          <w:szCs w:val="22"/>
        </w:rPr>
        <w:t xml:space="preserve">and </w:t>
      </w:r>
      <w:r>
        <w:rPr>
          <w:sz w:val="22"/>
          <w:szCs w:val="22"/>
        </w:rPr>
        <w:t xml:space="preserve">the depth of knowledge required </w:t>
      </w:r>
      <w:r>
        <w:rPr>
          <w:b/>
          <w:bCs/>
          <w:sz w:val="22"/>
          <w:szCs w:val="22"/>
        </w:rPr>
        <w:t>can be assessed in the question papers</w:t>
      </w:r>
      <w:r>
        <w:rPr>
          <w:sz w:val="22"/>
          <w:szCs w:val="22"/>
        </w:rPr>
        <w:t xml:space="preserve">. </w:t>
      </w:r>
    </w:p>
    <w:p w14:paraId="075A8D93" w14:textId="77777777" w:rsidR="005832C0" w:rsidRPr="005832C0" w:rsidRDefault="005832C0" w:rsidP="005832C0"/>
    <w:tbl>
      <w:tblPr>
        <w:tblStyle w:val="TableGrid"/>
        <w:tblW w:w="13948" w:type="dxa"/>
        <w:tblLook w:val="04A0" w:firstRow="1" w:lastRow="0" w:firstColumn="1" w:lastColumn="0" w:noHBand="0" w:noVBand="1"/>
      </w:tblPr>
      <w:tblGrid>
        <w:gridCol w:w="4649"/>
        <w:gridCol w:w="4649"/>
        <w:gridCol w:w="4650"/>
      </w:tblGrid>
      <w:tr w:rsidR="005832C0" w:rsidRPr="0047588E" w14:paraId="706EF4DA" w14:textId="77777777" w:rsidTr="005832C0">
        <w:trPr>
          <w:tblHeader/>
        </w:trPr>
        <w:tc>
          <w:tcPr>
            <w:tcW w:w="13948" w:type="dxa"/>
            <w:gridSpan w:val="3"/>
            <w:shd w:val="clear" w:color="auto" w:fill="BFBFBF"/>
          </w:tcPr>
          <w:p w14:paraId="37F5EC17" w14:textId="77777777" w:rsidR="005832C0" w:rsidRPr="0047588E" w:rsidRDefault="005832C0" w:rsidP="00465F87">
            <w:pPr>
              <w:pStyle w:val="Heading4"/>
              <w:rPr>
                <w:rFonts w:eastAsia="Calibri"/>
              </w:rPr>
            </w:pPr>
            <w:r w:rsidRPr="0047588E">
              <w:rPr>
                <w:rFonts w:eastAsia="Calibri"/>
              </w:rPr>
              <w:t>Human cells</w:t>
            </w:r>
          </w:p>
        </w:tc>
      </w:tr>
      <w:tr w:rsidR="005832C0" w:rsidRPr="0047588E" w14:paraId="665F3744" w14:textId="77777777" w:rsidTr="005832C0">
        <w:trPr>
          <w:tblHeader/>
        </w:trPr>
        <w:tc>
          <w:tcPr>
            <w:tcW w:w="4649" w:type="dxa"/>
            <w:shd w:val="clear" w:color="auto" w:fill="BFBFBF"/>
          </w:tcPr>
          <w:p w14:paraId="6BB43D30" w14:textId="77777777" w:rsidR="005832C0" w:rsidRPr="00D11962" w:rsidRDefault="005832C0" w:rsidP="005832C0">
            <w:pPr>
              <w:pStyle w:val="Heading5"/>
              <w:rPr>
                <w:rFonts w:eastAsia="Calibri"/>
              </w:rPr>
            </w:pPr>
            <w:r w:rsidRPr="00D11962">
              <w:rPr>
                <w:rFonts w:eastAsia="Calibri"/>
              </w:rPr>
              <w:t>Key areas</w:t>
            </w:r>
          </w:p>
        </w:tc>
        <w:tc>
          <w:tcPr>
            <w:tcW w:w="4649" w:type="dxa"/>
            <w:shd w:val="clear" w:color="auto" w:fill="BFBFBF"/>
          </w:tcPr>
          <w:p w14:paraId="7C9C4D26" w14:textId="77777777" w:rsidR="005832C0" w:rsidRPr="00D11962" w:rsidRDefault="005832C0" w:rsidP="005832C0">
            <w:pPr>
              <w:pStyle w:val="Heading5"/>
              <w:rPr>
                <w:rFonts w:eastAsia="Calibri"/>
              </w:rPr>
            </w:pPr>
            <w:r w:rsidRPr="00D11962">
              <w:rPr>
                <w:rFonts w:eastAsia="Calibri"/>
              </w:rPr>
              <w:t xml:space="preserve">Depth of knowledge required </w:t>
            </w:r>
          </w:p>
        </w:tc>
        <w:tc>
          <w:tcPr>
            <w:tcW w:w="4650" w:type="dxa"/>
            <w:shd w:val="clear" w:color="auto" w:fill="BFBFBF"/>
          </w:tcPr>
          <w:p w14:paraId="1348AE9B" w14:textId="77777777" w:rsidR="005832C0" w:rsidRPr="00AB32D8" w:rsidRDefault="005832C0" w:rsidP="005832C0">
            <w:pPr>
              <w:pStyle w:val="Heading5"/>
              <w:rPr>
                <w:rFonts w:eastAsia="Calibri"/>
              </w:rPr>
            </w:pPr>
            <w:r w:rsidRPr="00AB32D8">
              <w:rPr>
                <w:rFonts w:eastAsia="Calibri"/>
              </w:rPr>
              <w:t>Suggested learning activities</w:t>
            </w:r>
          </w:p>
        </w:tc>
      </w:tr>
      <w:tr w:rsidR="005832C0" w:rsidRPr="0047588E" w14:paraId="40C3FD60" w14:textId="77777777" w:rsidTr="005832C0">
        <w:tc>
          <w:tcPr>
            <w:tcW w:w="4649" w:type="dxa"/>
          </w:tcPr>
          <w:p w14:paraId="6DD80610" w14:textId="77777777" w:rsidR="005832C0" w:rsidRPr="000910BA" w:rsidRDefault="005832C0" w:rsidP="005832C0">
            <w:pPr>
              <w:pStyle w:val="Heading6"/>
              <w:keepNext w:val="0"/>
              <w:keepLines w:val="0"/>
              <w:spacing w:before="60"/>
            </w:pPr>
            <w:r w:rsidRPr="00D11962">
              <w:t>1</w:t>
            </w:r>
            <w:r w:rsidRPr="00D11962">
              <w:tab/>
              <w:t xml:space="preserve">Division and differentiation in human </w:t>
            </w:r>
            <w:r>
              <w:tab/>
            </w:r>
            <w:r w:rsidRPr="000910BA">
              <w:t>cells</w:t>
            </w:r>
          </w:p>
          <w:p w14:paraId="136D9644" w14:textId="77777777" w:rsidR="005832C0" w:rsidRPr="00A61F0F" w:rsidRDefault="005832C0" w:rsidP="005832C0">
            <w:pPr>
              <w:rPr>
                <w:rFonts w:eastAsia="Calibri"/>
              </w:rPr>
            </w:pPr>
            <w:r w:rsidRPr="00A61F0F">
              <w:rPr>
                <w:rFonts w:eastAsia="Calibri"/>
              </w:rPr>
              <w:t xml:space="preserve">(a) Division of somatic and germline cells. </w:t>
            </w:r>
          </w:p>
          <w:p w14:paraId="6E2A6B51" w14:textId="77777777" w:rsidR="005832C0" w:rsidRPr="00A61F0F" w:rsidRDefault="005832C0" w:rsidP="005832C0">
            <w:pPr>
              <w:rPr>
                <w:rFonts w:eastAsia="Calibri"/>
              </w:rPr>
            </w:pPr>
          </w:p>
          <w:p w14:paraId="6C64009A" w14:textId="77777777" w:rsidR="005832C0" w:rsidRDefault="005832C0" w:rsidP="005832C0">
            <w:pPr>
              <w:rPr>
                <w:rFonts w:eastAsia="Calibri"/>
              </w:rPr>
            </w:pPr>
          </w:p>
          <w:p w14:paraId="53780FA7" w14:textId="77777777" w:rsidR="005832C0" w:rsidRDefault="005832C0" w:rsidP="005832C0">
            <w:pPr>
              <w:rPr>
                <w:rFonts w:eastAsia="Calibri"/>
              </w:rPr>
            </w:pPr>
          </w:p>
          <w:p w14:paraId="3FFD4F50" w14:textId="77777777" w:rsidR="005832C0" w:rsidRDefault="005832C0" w:rsidP="005832C0">
            <w:pPr>
              <w:rPr>
                <w:rFonts w:eastAsia="Calibri"/>
              </w:rPr>
            </w:pPr>
          </w:p>
          <w:p w14:paraId="73D87B23" w14:textId="77777777" w:rsidR="005832C0" w:rsidRDefault="005832C0" w:rsidP="005832C0">
            <w:pPr>
              <w:rPr>
                <w:rFonts w:eastAsia="Calibri"/>
              </w:rPr>
            </w:pPr>
          </w:p>
          <w:p w14:paraId="52F8EE11" w14:textId="77777777" w:rsidR="005832C0" w:rsidRDefault="005832C0" w:rsidP="005832C0">
            <w:pPr>
              <w:rPr>
                <w:rFonts w:eastAsia="Calibri"/>
              </w:rPr>
            </w:pPr>
            <w:r w:rsidRPr="00A61F0F">
              <w:rPr>
                <w:rFonts w:eastAsia="Calibri"/>
              </w:rPr>
              <w:t>Somatic stem cells divide by mitosis to form more somatic cells.</w:t>
            </w:r>
          </w:p>
          <w:p w14:paraId="32D1E1DC" w14:textId="77777777" w:rsidR="005832C0" w:rsidRPr="00A61F0F" w:rsidRDefault="005832C0" w:rsidP="005832C0">
            <w:pPr>
              <w:rPr>
                <w:rFonts w:eastAsia="Calibri"/>
              </w:rPr>
            </w:pPr>
          </w:p>
          <w:p w14:paraId="38D28D0A" w14:textId="77777777" w:rsidR="005832C0" w:rsidRPr="00A61F0F" w:rsidRDefault="005832C0" w:rsidP="005832C0">
            <w:pPr>
              <w:rPr>
                <w:rFonts w:eastAsia="Calibri"/>
              </w:rPr>
            </w:pPr>
            <w:r w:rsidRPr="00A61F0F">
              <w:rPr>
                <w:rFonts w:eastAsia="Calibri"/>
              </w:rPr>
              <w:t>Germline stem cells divide by mitosis and by meiosis.</w:t>
            </w:r>
          </w:p>
          <w:p w14:paraId="0079837E" w14:textId="77777777" w:rsidR="005832C0" w:rsidRPr="00A61F0F" w:rsidRDefault="005832C0" w:rsidP="005832C0">
            <w:pPr>
              <w:rPr>
                <w:rFonts w:eastAsia="Calibri"/>
              </w:rPr>
            </w:pPr>
          </w:p>
          <w:p w14:paraId="50B6177E" w14:textId="77777777" w:rsidR="005832C0" w:rsidRPr="00A61F0F" w:rsidRDefault="005832C0" w:rsidP="005832C0">
            <w:pPr>
              <w:rPr>
                <w:rFonts w:eastAsia="Calibri"/>
              </w:rPr>
            </w:pPr>
            <w:r w:rsidRPr="00A61F0F">
              <w:rPr>
                <w:rFonts w:eastAsia="Calibri"/>
              </w:rPr>
              <w:t>Division by mitosis produces more germline stem cells.</w:t>
            </w:r>
          </w:p>
          <w:p w14:paraId="74B028BE" w14:textId="77777777" w:rsidR="005832C0" w:rsidRPr="00A61F0F" w:rsidRDefault="005832C0" w:rsidP="005832C0">
            <w:pPr>
              <w:rPr>
                <w:rFonts w:eastAsia="Calibri"/>
              </w:rPr>
            </w:pPr>
          </w:p>
          <w:p w14:paraId="251802E0" w14:textId="77777777" w:rsidR="005832C0" w:rsidRPr="00A61F0F" w:rsidRDefault="005832C0" w:rsidP="005832C0">
            <w:pPr>
              <w:rPr>
                <w:rFonts w:eastAsia="Calibri"/>
              </w:rPr>
            </w:pPr>
          </w:p>
          <w:p w14:paraId="25331CF9" w14:textId="77777777" w:rsidR="005832C0" w:rsidRPr="00A61F0F" w:rsidRDefault="005832C0" w:rsidP="005832C0">
            <w:pPr>
              <w:rPr>
                <w:rFonts w:eastAsia="Calibri"/>
              </w:rPr>
            </w:pPr>
          </w:p>
          <w:p w14:paraId="34EB4EE1" w14:textId="77777777" w:rsidR="005832C0" w:rsidRPr="00A61F0F" w:rsidRDefault="005832C0" w:rsidP="005832C0">
            <w:pPr>
              <w:rPr>
                <w:rFonts w:eastAsia="Calibri"/>
              </w:rPr>
            </w:pPr>
            <w:r w:rsidRPr="00A61F0F">
              <w:rPr>
                <w:rFonts w:eastAsia="Calibri"/>
              </w:rPr>
              <w:t xml:space="preserve">Division by meiosis produces haploid gametes. </w:t>
            </w:r>
          </w:p>
          <w:p w14:paraId="423DE016" w14:textId="77777777" w:rsidR="005832C0" w:rsidRPr="00A61F0F" w:rsidRDefault="005832C0" w:rsidP="005832C0">
            <w:pPr>
              <w:rPr>
                <w:rFonts w:eastAsia="Calibri"/>
              </w:rPr>
            </w:pPr>
          </w:p>
        </w:tc>
        <w:tc>
          <w:tcPr>
            <w:tcW w:w="4649" w:type="dxa"/>
          </w:tcPr>
          <w:p w14:paraId="5ACA775E" w14:textId="77777777" w:rsidR="005832C0" w:rsidRPr="00A61F0F" w:rsidRDefault="005832C0" w:rsidP="005832C0">
            <w:pPr>
              <w:rPr>
                <w:rFonts w:eastAsia="Calibri"/>
              </w:rPr>
            </w:pPr>
          </w:p>
          <w:p w14:paraId="24524703" w14:textId="77777777" w:rsidR="005832C0" w:rsidRPr="00A61F0F" w:rsidRDefault="005832C0" w:rsidP="005832C0">
            <w:pPr>
              <w:rPr>
                <w:rFonts w:eastAsia="Calibri"/>
              </w:rPr>
            </w:pPr>
          </w:p>
          <w:p w14:paraId="037B0D38" w14:textId="77777777" w:rsidR="005832C0" w:rsidRDefault="005832C0" w:rsidP="005832C0">
            <w:pPr>
              <w:rPr>
                <w:rFonts w:eastAsia="Calibri"/>
              </w:rPr>
            </w:pPr>
            <w:r w:rsidRPr="00A61F0F">
              <w:rPr>
                <w:rFonts w:eastAsia="Calibri"/>
              </w:rPr>
              <w:t>A somatic cell is any cell in the body other than cells involved in reproduction.</w:t>
            </w:r>
          </w:p>
          <w:p w14:paraId="22B6C9A1" w14:textId="77777777" w:rsidR="005832C0" w:rsidRPr="00A61F0F" w:rsidRDefault="005832C0" w:rsidP="005832C0">
            <w:pPr>
              <w:rPr>
                <w:rFonts w:eastAsia="Calibri"/>
              </w:rPr>
            </w:pPr>
          </w:p>
          <w:p w14:paraId="5961E660" w14:textId="77777777" w:rsidR="005832C0" w:rsidRPr="00A61F0F" w:rsidRDefault="005832C0" w:rsidP="005832C0">
            <w:pPr>
              <w:rPr>
                <w:rFonts w:eastAsia="Calibri"/>
              </w:rPr>
            </w:pPr>
            <w:r w:rsidRPr="00A61F0F">
              <w:t>Germline cells are gametes (sperm and ova) and the stem cells that divide to form gametes.</w:t>
            </w:r>
          </w:p>
          <w:p w14:paraId="1BCFD641" w14:textId="77777777" w:rsidR="005832C0" w:rsidRDefault="005832C0" w:rsidP="005832C0"/>
          <w:p w14:paraId="0F5B4C3D" w14:textId="77777777" w:rsidR="005832C0" w:rsidRDefault="005832C0" w:rsidP="005832C0"/>
          <w:p w14:paraId="3C8884B8" w14:textId="77777777" w:rsidR="005832C0" w:rsidRDefault="005832C0" w:rsidP="005832C0"/>
          <w:p w14:paraId="5C586866" w14:textId="77777777" w:rsidR="005832C0" w:rsidRDefault="005832C0" w:rsidP="005832C0"/>
          <w:p w14:paraId="46A9FDED" w14:textId="77777777" w:rsidR="005832C0" w:rsidRDefault="005832C0" w:rsidP="005832C0"/>
          <w:p w14:paraId="027F4405" w14:textId="77777777" w:rsidR="005832C0" w:rsidRDefault="005832C0" w:rsidP="005832C0"/>
          <w:p w14:paraId="67611BE7" w14:textId="77777777" w:rsidR="005832C0" w:rsidRDefault="005832C0" w:rsidP="005832C0">
            <w:pPr>
              <w:rPr>
                <w:rFonts w:eastAsia="Calibri"/>
              </w:rPr>
            </w:pPr>
            <w:r w:rsidRPr="00A61F0F">
              <w:rPr>
                <w:rFonts w:eastAsia="Calibri"/>
              </w:rPr>
              <w:t>The nucleus of a germline stem cell can divide by mitosis to maintain the diploid chromosome number. Diploid cells have 23 pairs of homologous chromosomes.</w:t>
            </w:r>
          </w:p>
          <w:p w14:paraId="13784D95" w14:textId="77777777" w:rsidR="005832C0" w:rsidRPr="00A61F0F" w:rsidRDefault="005832C0" w:rsidP="005832C0">
            <w:pPr>
              <w:rPr>
                <w:rFonts w:eastAsia="Calibri"/>
              </w:rPr>
            </w:pPr>
          </w:p>
          <w:p w14:paraId="0944FD63" w14:textId="77777777" w:rsidR="005832C0" w:rsidRPr="00A61F0F" w:rsidRDefault="005832C0" w:rsidP="005832C0">
            <w:pPr>
              <w:rPr>
                <w:rFonts w:eastAsia="Calibri"/>
              </w:rPr>
            </w:pPr>
            <w:r w:rsidRPr="00A61F0F">
              <w:rPr>
                <w:rFonts w:eastAsia="Calibri"/>
              </w:rPr>
              <w:t>The nucleus of a germline stem cell can divide by meiosis. It undergoes two divisions, firstly separating homologous chromosomes and secondly separating chromatids. Haploid gametes contain 23 single chromosomes.</w:t>
            </w:r>
          </w:p>
          <w:p w14:paraId="36B9718B" w14:textId="77777777" w:rsidR="005832C0" w:rsidRPr="00A61F0F" w:rsidRDefault="005832C0" w:rsidP="005832C0">
            <w:pPr>
              <w:rPr>
                <w:rFonts w:eastAsia="Calibri"/>
              </w:rPr>
            </w:pPr>
          </w:p>
          <w:p w14:paraId="0345AC47" w14:textId="77777777" w:rsidR="005832C0" w:rsidRPr="00A61F0F" w:rsidRDefault="005832C0" w:rsidP="005832C0">
            <w:pPr>
              <w:rPr>
                <w:rFonts w:eastAsia="Calibri"/>
              </w:rPr>
            </w:pPr>
            <w:r w:rsidRPr="000910BA">
              <w:rPr>
                <w:rFonts w:eastAsia="Calibri"/>
              </w:rPr>
              <w:t>Further detail of the process of meiosis is not required.</w:t>
            </w:r>
          </w:p>
        </w:tc>
        <w:tc>
          <w:tcPr>
            <w:tcW w:w="4650" w:type="dxa"/>
          </w:tcPr>
          <w:p w14:paraId="22EEDDE9" w14:textId="77777777" w:rsidR="005832C0" w:rsidRPr="00A61F0F" w:rsidRDefault="005832C0" w:rsidP="005832C0">
            <w:pPr>
              <w:rPr>
                <w:rFonts w:eastAsia="Calibri"/>
              </w:rPr>
            </w:pPr>
          </w:p>
        </w:tc>
      </w:tr>
      <w:tr w:rsidR="005832C0" w:rsidRPr="0047588E" w14:paraId="43D50A40" w14:textId="77777777" w:rsidTr="005832C0">
        <w:tc>
          <w:tcPr>
            <w:tcW w:w="4649" w:type="dxa"/>
          </w:tcPr>
          <w:p w14:paraId="39DC3287" w14:textId="77777777" w:rsidR="005832C0" w:rsidRPr="00A61F0F" w:rsidRDefault="005832C0" w:rsidP="005832C0">
            <w:pPr>
              <w:rPr>
                <w:rFonts w:eastAsia="Calibri"/>
              </w:rPr>
            </w:pPr>
            <w:r w:rsidRPr="00A61F0F">
              <w:rPr>
                <w:rFonts w:eastAsia="Calibri"/>
              </w:rPr>
              <w:lastRenderedPageBreak/>
              <w:t>(b) Cellular differentiation.</w:t>
            </w:r>
          </w:p>
          <w:p w14:paraId="4F8B3909" w14:textId="77777777" w:rsidR="005832C0" w:rsidRPr="00A61F0F" w:rsidRDefault="005832C0" w:rsidP="005832C0">
            <w:pPr>
              <w:rPr>
                <w:rFonts w:eastAsia="Calibri"/>
              </w:rPr>
            </w:pPr>
          </w:p>
          <w:p w14:paraId="2B17FFDD" w14:textId="77777777" w:rsidR="005832C0" w:rsidRPr="00A61F0F" w:rsidRDefault="005832C0" w:rsidP="005832C0">
            <w:pPr>
              <w:rPr>
                <w:rFonts w:eastAsia="Calibri"/>
                <w:highlight w:val="yellow"/>
              </w:rPr>
            </w:pPr>
            <w:r w:rsidRPr="00A61F0F">
              <w:t>Cellular differentiation is the process by which a cell expresses certain genes to produce proteins characteristic for that type of cell. This allows a cell to carry out specialised functions.</w:t>
            </w:r>
          </w:p>
          <w:p w14:paraId="52BF82D9" w14:textId="77777777" w:rsidR="005832C0" w:rsidRPr="00A61F0F" w:rsidRDefault="005832C0" w:rsidP="005832C0">
            <w:pPr>
              <w:rPr>
                <w:rFonts w:eastAsia="Calibri"/>
                <w:highlight w:val="yellow"/>
              </w:rPr>
            </w:pPr>
          </w:p>
          <w:p w14:paraId="180B9634" w14:textId="77777777" w:rsidR="005832C0" w:rsidRDefault="005832C0" w:rsidP="005832C0">
            <w:r w:rsidRPr="00A61F0F">
              <w:t>Embryonic and tissue stem cells.</w:t>
            </w:r>
          </w:p>
          <w:p w14:paraId="0F8DF46D" w14:textId="77777777" w:rsidR="005832C0" w:rsidRPr="00A61F0F" w:rsidRDefault="005832C0" w:rsidP="005832C0"/>
          <w:p w14:paraId="53E6C187" w14:textId="77777777" w:rsidR="005832C0" w:rsidRDefault="005832C0" w:rsidP="005832C0">
            <w:r w:rsidRPr="00A61F0F">
              <w:t>Cells in the very early embryo can differentiate into all the cell types that make up the individual and so are pluripotent.</w:t>
            </w:r>
          </w:p>
          <w:p w14:paraId="569B4044" w14:textId="77777777" w:rsidR="005832C0" w:rsidRPr="00A61F0F" w:rsidRDefault="005832C0" w:rsidP="005832C0"/>
          <w:p w14:paraId="1CFD63F2" w14:textId="77777777" w:rsidR="005832C0" w:rsidRPr="00A61F0F" w:rsidRDefault="005832C0" w:rsidP="005832C0">
            <w:pPr>
              <w:rPr>
                <w:rFonts w:eastAsia="Calibri"/>
              </w:rPr>
            </w:pPr>
            <w:r w:rsidRPr="00A61F0F">
              <w:rPr>
                <w:rFonts w:eastAsia="Calibri"/>
              </w:rPr>
              <w:t>Tissue stem cells are involved in the growth, repair and renewal of the cells found in that tissue. They are multipotent.</w:t>
            </w:r>
          </w:p>
          <w:p w14:paraId="3FEFFC54" w14:textId="77777777" w:rsidR="005832C0" w:rsidRPr="00A61F0F" w:rsidRDefault="005832C0" w:rsidP="005832C0">
            <w:pPr>
              <w:rPr>
                <w:rFonts w:eastAsia="Calibri"/>
              </w:rPr>
            </w:pPr>
          </w:p>
        </w:tc>
        <w:tc>
          <w:tcPr>
            <w:tcW w:w="4649" w:type="dxa"/>
          </w:tcPr>
          <w:p w14:paraId="74AFEBF1" w14:textId="77777777" w:rsidR="005832C0" w:rsidRPr="0047588E" w:rsidRDefault="005832C0" w:rsidP="005832C0">
            <w:pPr>
              <w:rPr>
                <w:rFonts w:eastAsia="Calibri"/>
              </w:rPr>
            </w:pPr>
          </w:p>
          <w:p w14:paraId="1BFB7D0E" w14:textId="77777777" w:rsidR="005832C0" w:rsidRPr="00450B5F" w:rsidRDefault="005832C0" w:rsidP="005832C0">
            <w:pPr>
              <w:rPr>
                <w:rFonts w:eastAsia="Calibri"/>
              </w:rPr>
            </w:pPr>
          </w:p>
          <w:p w14:paraId="19F94958" w14:textId="77777777" w:rsidR="005832C0" w:rsidRPr="000910BA" w:rsidRDefault="005832C0" w:rsidP="005832C0">
            <w:pPr>
              <w:rPr>
                <w:rFonts w:eastAsia="Calibri"/>
              </w:rPr>
            </w:pPr>
          </w:p>
          <w:p w14:paraId="0B7F84D9" w14:textId="77777777" w:rsidR="005832C0" w:rsidRPr="00D11962" w:rsidRDefault="005832C0" w:rsidP="005832C0">
            <w:pPr>
              <w:rPr>
                <w:rFonts w:eastAsia="Calibri"/>
              </w:rPr>
            </w:pPr>
          </w:p>
          <w:p w14:paraId="36181E13" w14:textId="77777777" w:rsidR="005832C0" w:rsidRPr="00D11962" w:rsidRDefault="005832C0" w:rsidP="005832C0">
            <w:pPr>
              <w:rPr>
                <w:rFonts w:eastAsia="Calibri"/>
              </w:rPr>
            </w:pPr>
          </w:p>
          <w:p w14:paraId="56467CF1" w14:textId="77777777" w:rsidR="005832C0" w:rsidRPr="00AB32D8" w:rsidRDefault="005832C0" w:rsidP="005832C0">
            <w:pPr>
              <w:rPr>
                <w:rFonts w:eastAsia="Calibri"/>
              </w:rPr>
            </w:pPr>
          </w:p>
          <w:p w14:paraId="693412AC" w14:textId="77777777" w:rsidR="005832C0" w:rsidRPr="00AB32D8" w:rsidRDefault="005832C0" w:rsidP="005832C0">
            <w:pPr>
              <w:rPr>
                <w:rFonts w:eastAsia="Calibri"/>
              </w:rPr>
            </w:pPr>
          </w:p>
          <w:p w14:paraId="0DBD4A9F" w14:textId="77777777" w:rsidR="005832C0" w:rsidRDefault="005832C0" w:rsidP="005832C0">
            <w:pPr>
              <w:rPr>
                <w:rFonts w:eastAsia="Calibri"/>
              </w:rPr>
            </w:pPr>
          </w:p>
          <w:p w14:paraId="31E46C16" w14:textId="77777777" w:rsidR="005832C0" w:rsidRDefault="005832C0" w:rsidP="005832C0">
            <w:pPr>
              <w:rPr>
                <w:rFonts w:eastAsia="Calibri"/>
              </w:rPr>
            </w:pPr>
          </w:p>
          <w:p w14:paraId="231355EB" w14:textId="77777777" w:rsidR="005832C0" w:rsidRPr="000910BA" w:rsidRDefault="005832C0" w:rsidP="005832C0">
            <w:pPr>
              <w:rPr>
                <w:rFonts w:eastAsia="Calibri"/>
              </w:rPr>
            </w:pPr>
          </w:p>
          <w:p w14:paraId="37D3EE9D" w14:textId="77777777" w:rsidR="005832C0" w:rsidRPr="000910BA" w:rsidRDefault="005832C0" w:rsidP="005832C0">
            <w:pPr>
              <w:rPr>
                <w:rFonts w:eastAsia="Calibri"/>
              </w:rPr>
            </w:pPr>
            <w:r w:rsidRPr="000910BA">
              <w:rPr>
                <w:rFonts w:eastAsia="Calibri"/>
              </w:rPr>
              <w:t>All the genes in embryonic stem cells can be switched on so these cells can differentiate into any type of cell.</w:t>
            </w:r>
          </w:p>
          <w:p w14:paraId="5875D97F" w14:textId="77777777" w:rsidR="005832C0" w:rsidRPr="000910BA" w:rsidRDefault="005832C0" w:rsidP="005832C0">
            <w:pPr>
              <w:rPr>
                <w:rFonts w:eastAsia="Calibri"/>
              </w:rPr>
            </w:pPr>
          </w:p>
          <w:p w14:paraId="3C25BC85" w14:textId="6EEDEA1B" w:rsidR="005832C0" w:rsidRDefault="005832C0" w:rsidP="005832C0">
            <w:pPr>
              <w:rPr>
                <w:rFonts w:eastAsia="Calibri"/>
              </w:rPr>
            </w:pPr>
            <w:r w:rsidRPr="000910BA">
              <w:rPr>
                <w:rFonts w:eastAsia="Calibri"/>
              </w:rPr>
              <w:t>Tissue stem cells are multipotent as they can differentiate into all of the types of cell found in a particular tissue type. For example, blood stem cells located in bone marrow can give rise to red blood cells, platelets, phagocytes and lymphocytes.</w:t>
            </w:r>
          </w:p>
          <w:p w14:paraId="383B0A1E" w14:textId="43A1547A" w:rsidR="000C1D30" w:rsidRDefault="000C1D30" w:rsidP="005832C0">
            <w:pPr>
              <w:rPr>
                <w:rFonts w:eastAsia="Calibri"/>
              </w:rPr>
            </w:pPr>
          </w:p>
          <w:p w14:paraId="1F32A14B" w14:textId="1368AB93" w:rsidR="000C1D30" w:rsidRDefault="000C1D30" w:rsidP="005832C0">
            <w:pPr>
              <w:rPr>
                <w:rFonts w:eastAsia="Calibri"/>
              </w:rPr>
            </w:pPr>
          </w:p>
          <w:p w14:paraId="318AE019" w14:textId="319E1EF6" w:rsidR="000C1D30" w:rsidRDefault="000C1D30" w:rsidP="005832C0">
            <w:pPr>
              <w:rPr>
                <w:rFonts w:eastAsia="Calibri"/>
              </w:rPr>
            </w:pPr>
          </w:p>
          <w:p w14:paraId="1A16A1DB" w14:textId="7F45E4EA" w:rsidR="000C1D30" w:rsidRDefault="000C1D30" w:rsidP="005832C0">
            <w:pPr>
              <w:rPr>
                <w:rFonts w:eastAsia="Calibri"/>
              </w:rPr>
            </w:pPr>
          </w:p>
          <w:p w14:paraId="376BD8D9" w14:textId="63B8D8E2" w:rsidR="000C1D30" w:rsidRDefault="000C1D30" w:rsidP="005832C0">
            <w:pPr>
              <w:rPr>
                <w:rFonts w:eastAsia="Calibri"/>
              </w:rPr>
            </w:pPr>
          </w:p>
          <w:p w14:paraId="45653B08" w14:textId="77777777" w:rsidR="000C1D30" w:rsidRPr="000910BA" w:rsidRDefault="000C1D30" w:rsidP="005832C0">
            <w:pPr>
              <w:rPr>
                <w:rFonts w:eastAsia="Calibri"/>
              </w:rPr>
            </w:pPr>
          </w:p>
          <w:p w14:paraId="0EBE1CED" w14:textId="77777777" w:rsidR="005832C0" w:rsidRPr="00A61F0F" w:rsidRDefault="005832C0" w:rsidP="005832C0">
            <w:pPr>
              <w:rPr>
                <w:rFonts w:eastAsia="Calibri"/>
              </w:rPr>
            </w:pPr>
          </w:p>
        </w:tc>
        <w:tc>
          <w:tcPr>
            <w:tcW w:w="4650" w:type="dxa"/>
          </w:tcPr>
          <w:p w14:paraId="2E686513" w14:textId="77777777" w:rsidR="005832C0" w:rsidRPr="00A61F0F" w:rsidRDefault="005832C0" w:rsidP="005832C0">
            <w:pPr>
              <w:rPr>
                <w:rFonts w:eastAsia="Calibri"/>
              </w:rPr>
            </w:pPr>
          </w:p>
          <w:p w14:paraId="75FA4D7C" w14:textId="77777777" w:rsidR="005832C0" w:rsidRPr="00A61F0F" w:rsidRDefault="005832C0" w:rsidP="005832C0">
            <w:pPr>
              <w:rPr>
                <w:rFonts w:eastAsia="Calibri"/>
              </w:rPr>
            </w:pPr>
          </w:p>
          <w:p w14:paraId="1E7B881C" w14:textId="77777777" w:rsidR="005832C0" w:rsidRPr="00A61F0F" w:rsidRDefault="005832C0" w:rsidP="005832C0">
            <w:pPr>
              <w:rPr>
                <w:rFonts w:eastAsia="Calibri"/>
              </w:rPr>
            </w:pPr>
          </w:p>
          <w:p w14:paraId="0421499B" w14:textId="77777777" w:rsidR="005832C0" w:rsidRPr="00A61F0F" w:rsidRDefault="005832C0" w:rsidP="005832C0">
            <w:pPr>
              <w:rPr>
                <w:rFonts w:eastAsia="Calibri"/>
              </w:rPr>
            </w:pPr>
          </w:p>
          <w:p w14:paraId="0C1171F7" w14:textId="77777777" w:rsidR="005832C0" w:rsidRPr="00A61F0F" w:rsidRDefault="005832C0" w:rsidP="005832C0">
            <w:pPr>
              <w:rPr>
                <w:rFonts w:eastAsia="Calibri"/>
              </w:rPr>
            </w:pPr>
          </w:p>
          <w:p w14:paraId="144DBC1E" w14:textId="77777777" w:rsidR="005832C0" w:rsidRPr="00A61F0F" w:rsidRDefault="005832C0" w:rsidP="005832C0">
            <w:pPr>
              <w:rPr>
                <w:rFonts w:eastAsia="Calibri"/>
              </w:rPr>
            </w:pPr>
          </w:p>
          <w:p w14:paraId="053684E6" w14:textId="77777777" w:rsidR="005832C0" w:rsidRPr="00A61F0F" w:rsidRDefault="005832C0" w:rsidP="005832C0">
            <w:pPr>
              <w:rPr>
                <w:rFonts w:eastAsia="Calibri"/>
              </w:rPr>
            </w:pPr>
          </w:p>
          <w:p w14:paraId="17950F4C" w14:textId="77777777" w:rsidR="005832C0" w:rsidRPr="00A61F0F" w:rsidRDefault="005832C0" w:rsidP="005832C0">
            <w:pPr>
              <w:rPr>
                <w:rFonts w:eastAsia="Calibri"/>
              </w:rPr>
            </w:pPr>
          </w:p>
          <w:p w14:paraId="4C78A2BC" w14:textId="77777777" w:rsidR="005832C0" w:rsidRPr="00A61F0F" w:rsidRDefault="005832C0" w:rsidP="005832C0">
            <w:pPr>
              <w:rPr>
                <w:rFonts w:eastAsia="Calibri"/>
              </w:rPr>
            </w:pPr>
          </w:p>
          <w:p w14:paraId="4B07F51E" w14:textId="77777777" w:rsidR="005832C0" w:rsidRPr="00A61F0F" w:rsidRDefault="005832C0" w:rsidP="005832C0">
            <w:pPr>
              <w:rPr>
                <w:rFonts w:eastAsia="Calibri"/>
              </w:rPr>
            </w:pPr>
          </w:p>
          <w:p w14:paraId="0B534C2E" w14:textId="77777777" w:rsidR="005832C0" w:rsidRPr="00A61F0F" w:rsidRDefault="005832C0" w:rsidP="005832C0">
            <w:pPr>
              <w:rPr>
                <w:rFonts w:eastAsia="Calibri"/>
              </w:rPr>
            </w:pPr>
          </w:p>
          <w:p w14:paraId="159E30BE" w14:textId="77777777" w:rsidR="005832C0" w:rsidRPr="00A61F0F" w:rsidRDefault="005832C0" w:rsidP="005832C0">
            <w:pPr>
              <w:rPr>
                <w:rFonts w:eastAsia="Calibri"/>
              </w:rPr>
            </w:pPr>
          </w:p>
          <w:p w14:paraId="70C0AD0E" w14:textId="77777777" w:rsidR="005832C0" w:rsidRPr="00A61F0F" w:rsidRDefault="005832C0" w:rsidP="005832C0">
            <w:pPr>
              <w:rPr>
                <w:rFonts w:eastAsia="Calibri"/>
              </w:rPr>
            </w:pPr>
          </w:p>
          <w:p w14:paraId="2ABBEF98" w14:textId="77777777" w:rsidR="005832C0" w:rsidRPr="00A61F0F" w:rsidRDefault="005832C0" w:rsidP="005832C0">
            <w:pPr>
              <w:rPr>
                <w:rFonts w:eastAsia="Calibri"/>
              </w:rPr>
            </w:pPr>
          </w:p>
          <w:p w14:paraId="06E3574A" w14:textId="77777777" w:rsidR="005832C0" w:rsidRPr="00A61F0F" w:rsidRDefault="005832C0" w:rsidP="005832C0">
            <w:pPr>
              <w:rPr>
                <w:rFonts w:eastAsia="Calibri"/>
              </w:rPr>
            </w:pPr>
          </w:p>
          <w:p w14:paraId="5A9866C8" w14:textId="77777777" w:rsidR="005832C0" w:rsidRPr="00A61F0F" w:rsidRDefault="005832C0" w:rsidP="005832C0">
            <w:pPr>
              <w:rPr>
                <w:rFonts w:eastAsia="Calibri"/>
              </w:rPr>
            </w:pPr>
          </w:p>
          <w:p w14:paraId="23ABE9A3" w14:textId="77777777" w:rsidR="005832C0" w:rsidRPr="00A61F0F" w:rsidRDefault="005832C0" w:rsidP="005832C0">
            <w:r w:rsidRPr="00A61F0F">
              <w:t>View digital resources on the origin of blood cells and their functions.</w:t>
            </w:r>
          </w:p>
          <w:p w14:paraId="152EEA09" w14:textId="77777777" w:rsidR="005832C0" w:rsidRPr="00A61F0F" w:rsidRDefault="005832C0" w:rsidP="005832C0">
            <w:pPr>
              <w:rPr>
                <w:rFonts w:eastAsia="Calibri"/>
              </w:rPr>
            </w:pPr>
          </w:p>
        </w:tc>
      </w:tr>
      <w:tr w:rsidR="005832C0" w:rsidRPr="0047588E" w14:paraId="0FB9DE29" w14:textId="77777777" w:rsidTr="005832C0">
        <w:tc>
          <w:tcPr>
            <w:tcW w:w="4649" w:type="dxa"/>
          </w:tcPr>
          <w:p w14:paraId="5EF70ED1" w14:textId="77777777" w:rsidR="005832C0" w:rsidRPr="00A61F0F" w:rsidRDefault="005832C0" w:rsidP="005832C0">
            <w:pPr>
              <w:rPr>
                <w:rFonts w:eastAsia="Calibri"/>
              </w:rPr>
            </w:pPr>
            <w:r w:rsidRPr="00A61F0F">
              <w:rPr>
                <w:rFonts w:eastAsia="Calibri"/>
              </w:rPr>
              <w:lastRenderedPageBreak/>
              <w:t>(c) Therapeutic and research uses of stem cells.</w:t>
            </w:r>
          </w:p>
          <w:p w14:paraId="47005266" w14:textId="77777777" w:rsidR="005832C0" w:rsidRPr="00A61F0F" w:rsidRDefault="005832C0" w:rsidP="005832C0">
            <w:pPr>
              <w:rPr>
                <w:rFonts w:eastAsia="Calibri"/>
              </w:rPr>
            </w:pPr>
          </w:p>
          <w:p w14:paraId="7265F129" w14:textId="77777777" w:rsidR="005832C0" w:rsidRPr="00A61F0F" w:rsidRDefault="005832C0" w:rsidP="005832C0">
            <w:pPr>
              <w:rPr>
                <w:rFonts w:eastAsia="Calibri"/>
              </w:rPr>
            </w:pPr>
            <w:r w:rsidRPr="00A61F0F">
              <w:rPr>
                <w:rFonts w:eastAsia="Calibri"/>
              </w:rPr>
              <w:t xml:space="preserve">Therapeutic uses involve the repair of damaged or diseased organs or tissues. </w:t>
            </w:r>
          </w:p>
          <w:p w14:paraId="4BE1B77E" w14:textId="77777777" w:rsidR="005832C0" w:rsidRDefault="005832C0" w:rsidP="005832C0">
            <w:pPr>
              <w:rPr>
                <w:rFonts w:eastAsia="Calibri"/>
              </w:rPr>
            </w:pPr>
          </w:p>
          <w:p w14:paraId="2D493185" w14:textId="77777777" w:rsidR="005832C0" w:rsidRDefault="005832C0" w:rsidP="005832C0">
            <w:pPr>
              <w:rPr>
                <w:rFonts w:eastAsia="Calibri"/>
              </w:rPr>
            </w:pPr>
          </w:p>
          <w:p w14:paraId="77113693" w14:textId="77777777" w:rsidR="005832C0" w:rsidRDefault="005832C0" w:rsidP="005832C0">
            <w:pPr>
              <w:rPr>
                <w:rFonts w:eastAsia="Calibri"/>
              </w:rPr>
            </w:pPr>
            <w:r w:rsidRPr="00A61F0F">
              <w:rPr>
                <w:rFonts w:eastAsia="Calibri"/>
              </w:rPr>
              <w:t>Research uses involve stem cells being used as model cells to study how diseases develop or being used for drug testing.</w:t>
            </w:r>
          </w:p>
          <w:p w14:paraId="6A67A6F3" w14:textId="77777777" w:rsidR="005832C0" w:rsidRDefault="005832C0" w:rsidP="005832C0">
            <w:pPr>
              <w:rPr>
                <w:rFonts w:eastAsia="Calibri"/>
              </w:rPr>
            </w:pPr>
          </w:p>
          <w:p w14:paraId="257CBABB" w14:textId="77777777" w:rsidR="005832C0" w:rsidRDefault="005832C0" w:rsidP="005832C0">
            <w:pPr>
              <w:rPr>
                <w:rFonts w:eastAsia="Calibri"/>
              </w:rPr>
            </w:pPr>
          </w:p>
          <w:p w14:paraId="3D14547A" w14:textId="7B41C547" w:rsidR="005832C0" w:rsidRDefault="005832C0" w:rsidP="005832C0">
            <w:pPr>
              <w:rPr>
                <w:rFonts w:eastAsia="Calibri"/>
              </w:rPr>
            </w:pPr>
          </w:p>
          <w:p w14:paraId="253A3632" w14:textId="77777777" w:rsidR="005832C0" w:rsidRPr="00A61F0F" w:rsidRDefault="005832C0" w:rsidP="005832C0">
            <w:pPr>
              <w:rPr>
                <w:rFonts w:eastAsia="Calibri"/>
              </w:rPr>
            </w:pPr>
          </w:p>
          <w:p w14:paraId="4FF99D2B" w14:textId="77777777" w:rsidR="005832C0" w:rsidRPr="00A61F0F" w:rsidRDefault="005832C0" w:rsidP="005832C0">
            <w:pPr>
              <w:rPr>
                <w:rFonts w:eastAsia="Calibri"/>
              </w:rPr>
            </w:pPr>
            <w:r w:rsidRPr="00A61F0F">
              <w:t xml:space="preserve">The ethical issues of using embryonic stem cells. </w:t>
            </w:r>
          </w:p>
          <w:p w14:paraId="360F5416" w14:textId="77777777" w:rsidR="005832C0" w:rsidRPr="00A61F0F" w:rsidRDefault="005832C0" w:rsidP="005832C0">
            <w:pPr>
              <w:rPr>
                <w:rFonts w:eastAsia="Calibri"/>
                <w:highlight w:val="yellow"/>
              </w:rPr>
            </w:pPr>
          </w:p>
        </w:tc>
        <w:tc>
          <w:tcPr>
            <w:tcW w:w="4649" w:type="dxa"/>
          </w:tcPr>
          <w:p w14:paraId="0519A531" w14:textId="77777777" w:rsidR="005832C0" w:rsidRPr="00A61F0F" w:rsidRDefault="005832C0" w:rsidP="005832C0">
            <w:pPr>
              <w:rPr>
                <w:rFonts w:eastAsia="Calibri"/>
              </w:rPr>
            </w:pPr>
          </w:p>
          <w:p w14:paraId="43E2EA12" w14:textId="77777777" w:rsidR="005832C0" w:rsidRPr="00A61F0F" w:rsidRDefault="005832C0" w:rsidP="005832C0">
            <w:pPr>
              <w:rPr>
                <w:rFonts w:eastAsia="Calibri"/>
              </w:rPr>
            </w:pPr>
          </w:p>
          <w:p w14:paraId="733A80E3" w14:textId="77777777" w:rsidR="005832C0" w:rsidRPr="00A61F0F" w:rsidRDefault="005832C0" w:rsidP="005832C0">
            <w:pPr>
              <w:rPr>
                <w:rFonts w:eastAsia="Calibri"/>
              </w:rPr>
            </w:pPr>
          </w:p>
          <w:p w14:paraId="266F8831" w14:textId="77777777" w:rsidR="005832C0" w:rsidRPr="00A61F0F" w:rsidRDefault="005832C0" w:rsidP="005832C0">
            <w:pPr>
              <w:rPr>
                <w:rFonts w:eastAsia="Calibri"/>
              </w:rPr>
            </w:pPr>
            <w:r w:rsidRPr="00A61F0F">
              <w:rPr>
                <w:rFonts w:eastAsia="Calibri"/>
              </w:rPr>
              <w:t xml:space="preserve">The therapeutic uses of stem cells should be exemplified by how they are used in corneal repair and the regeneration of damaged skin. </w:t>
            </w:r>
          </w:p>
          <w:p w14:paraId="1FC87FDE" w14:textId="77777777" w:rsidR="005832C0" w:rsidRPr="00A61F0F" w:rsidRDefault="005832C0" w:rsidP="005832C0">
            <w:pPr>
              <w:rPr>
                <w:rFonts w:eastAsia="Calibri"/>
              </w:rPr>
            </w:pPr>
          </w:p>
          <w:p w14:paraId="69DE26BC" w14:textId="77777777" w:rsidR="005832C0" w:rsidRDefault="005832C0" w:rsidP="005832C0">
            <w:pPr>
              <w:rPr>
                <w:rFonts w:eastAsia="Calibri"/>
              </w:rPr>
            </w:pPr>
            <w:r w:rsidRPr="00A61F0F">
              <w:rPr>
                <w:rFonts w:eastAsia="Calibri"/>
              </w:rPr>
              <w:t>Stem cells from the embryo can self-renew, under the right conditions, in the lab.</w:t>
            </w:r>
          </w:p>
          <w:p w14:paraId="0A80F841" w14:textId="77777777" w:rsidR="005832C0" w:rsidRPr="00A61F0F" w:rsidRDefault="005832C0" w:rsidP="005832C0">
            <w:pPr>
              <w:rPr>
                <w:rFonts w:eastAsia="Calibri"/>
              </w:rPr>
            </w:pPr>
          </w:p>
          <w:p w14:paraId="10C0960E" w14:textId="77777777" w:rsidR="005832C0" w:rsidRPr="00A61F0F" w:rsidRDefault="005832C0" w:rsidP="005832C0">
            <w:pPr>
              <w:rPr>
                <w:rFonts w:eastAsia="Calibri"/>
              </w:rPr>
            </w:pPr>
            <w:r w:rsidRPr="00A61F0F">
              <w:rPr>
                <w:rFonts w:eastAsia="Calibri"/>
              </w:rPr>
              <w:t>Stem cell research provides information on how cell processes such as cell growth, differentiation and gene regulation work.</w:t>
            </w:r>
          </w:p>
          <w:p w14:paraId="474952A7" w14:textId="77777777" w:rsidR="005832C0" w:rsidRPr="00A61F0F" w:rsidRDefault="005832C0" w:rsidP="005832C0">
            <w:pPr>
              <w:rPr>
                <w:rFonts w:eastAsia="Calibri"/>
              </w:rPr>
            </w:pPr>
          </w:p>
          <w:p w14:paraId="62F4BA04" w14:textId="77777777" w:rsidR="005832C0" w:rsidRDefault="005832C0" w:rsidP="005832C0">
            <w:pPr>
              <w:rPr>
                <w:rFonts w:eastAsia="Calibri"/>
              </w:rPr>
            </w:pPr>
            <w:r w:rsidRPr="00A61F0F">
              <w:rPr>
                <w:rFonts w:eastAsia="Calibri"/>
              </w:rPr>
              <w:t>Use of embryonic stem cells can offer effective treatments for disease and injury; however, it involves destruction of embryos.</w:t>
            </w:r>
          </w:p>
          <w:p w14:paraId="61911420" w14:textId="77777777" w:rsidR="005832C0" w:rsidRPr="000C165B" w:rsidRDefault="005832C0" w:rsidP="005832C0">
            <w:pPr>
              <w:rPr>
                <w:rFonts w:eastAsia="Calibri"/>
              </w:rPr>
            </w:pPr>
          </w:p>
        </w:tc>
        <w:tc>
          <w:tcPr>
            <w:tcW w:w="4650" w:type="dxa"/>
          </w:tcPr>
          <w:p w14:paraId="15BE0650" w14:textId="77777777" w:rsidR="005832C0" w:rsidRPr="00A61F0F" w:rsidRDefault="005832C0" w:rsidP="005832C0">
            <w:pPr>
              <w:rPr>
                <w:rFonts w:eastAsia="Calibri"/>
              </w:rPr>
            </w:pPr>
          </w:p>
          <w:p w14:paraId="3604FA1D" w14:textId="77777777" w:rsidR="005832C0" w:rsidRPr="00A61F0F" w:rsidRDefault="005832C0" w:rsidP="005832C0">
            <w:pPr>
              <w:rPr>
                <w:rFonts w:eastAsia="Calibri"/>
              </w:rPr>
            </w:pPr>
          </w:p>
          <w:p w14:paraId="77FBF636" w14:textId="77777777" w:rsidR="005832C0" w:rsidRPr="00A61F0F" w:rsidRDefault="005832C0" w:rsidP="005832C0">
            <w:pPr>
              <w:rPr>
                <w:rFonts w:eastAsia="Calibri"/>
              </w:rPr>
            </w:pPr>
          </w:p>
          <w:p w14:paraId="182160FE" w14:textId="77777777" w:rsidR="005832C0" w:rsidRPr="00A61F0F" w:rsidRDefault="005832C0" w:rsidP="005832C0">
            <w:pPr>
              <w:rPr>
                <w:rFonts w:eastAsia="Calibri"/>
              </w:rPr>
            </w:pPr>
            <w:r w:rsidRPr="00A61F0F">
              <w:rPr>
                <w:rFonts w:eastAsia="Calibri"/>
              </w:rPr>
              <w:t>Study potential therapeutic uses of stem cells.</w:t>
            </w:r>
          </w:p>
          <w:p w14:paraId="5392AEFD" w14:textId="77777777" w:rsidR="005832C0" w:rsidRPr="00A61F0F" w:rsidRDefault="005832C0" w:rsidP="005832C0">
            <w:pPr>
              <w:rPr>
                <w:rFonts w:eastAsia="Calibri"/>
              </w:rPr>
            </w:pPr>
          </w:p>
          <w:p w14:paraId="3D4FFB06" w14:textId="77777777" w:rsidR="005832C0" w:rsidRPr="00A61F0F" w:rsidRDefault="005832C0" w:rsidP="005832C0">
            <w:pPr>
              <w:rPr>
                <w:rFonts w:eastAsia="Calibri"/>
              </w:rPr>
            </w:pPr>
          </w:p>
          <w:p w14:paraId="405DEA39" w14:textId="77777777" w:rsidR="005832C0" w:rsidRPr="00A61F0F" w:rsidRDefault="005832C0" w:rsidP="005832C0">
            <w:pPr>
              <w:rPr>
                <w:rFonts w:eastAsia="Calibri"/>
              </w:rPr>
            </w:pPr>
          </w:p>
          <w:p w14:paraId="6DEF6CC3" w14:textId="77777777" w:rsidR="005832C0" w:rsidRPr="00A61F0F" w:rsidRDefault="005832C0" w:rsidP="005832C0">
            <w:pPr>
              <w:rPr>
                <w:rFonts w:eastAsia="Calibri"/>
              </w:rPr>
            </w:pPr>
          </w:p>
          <w:p w14:paraId="152C6FCD" w14:textId="77777777" w:rsidR="005832C0" w:rsidRPr="00A61F0F" w:rsidRDefault="005832C0" w:rsidP="005832C0">
            <w:pPr>
              <w:rPr>
                <w:rFonts w:eastAsia="Calibri"/>
              </w:rPr>
            </w:pPr>
          </w:p>
          <w:p w14:paraId="64C9C1CB" w14:textId="77777777" w:rsidR="005832C0" w:rsidRPr="00A61F0F" w:rsidRDefault="005832C0" w:rsidP="005832C0">
            <w:pPr>
              <w:rPr>
                <w:rFonts w:eastAsia="Calibri"/>
              </w:rPr>
            </w:pPr>
          </w:p>
          <w:p w14:paraId="2B1C7D09" w14:textId="77777777" w:rsidR="005832C0" w:rsidRPr="00A61F0F" w:rsidRDefault="005832C0" w:rsidP="005832C0">
            <w:pPr>
              <w:rPr>
                <w:rFonts w:eastAsia="Calibri"/>
              </w:rPr>
            </w:pPr>
          </w:p>
          <w:p w14:paraId="7EF59882" w14:textId="77777777" w:rsidR="005832C0" w:rsidRPr="00A61F0F" w:rsidRDefault="005832C0" w:rsidP="005832C0">
            <w:pPr>
              <w:rPr>
                <w:rFonts w:eastAsia="Calibri"/>
              </w:rPr>
            </w:pPr>
          </w:p>
          <w:p w14:paraId="3FF9DE81" w14:textId="4CC79D3E" w:rsidR="005832C0" w:rsidRPr="00A61F0F" w:rsidRDefault="005832C0" w:rsidP="005832C0">
            <w:pPr>
              <w:rPr>
                <w:rFonts w:eastAsia="Calibri"/>
              </w:rPr>
            </w:pPr>
          </w:p>
          <w:p w14:paraId="309CF042" w14:textId="77777777" w:rsidR="005832C0" w:rsidRPr="00A61F0F" w:rsidRDefault="005832C0" w:rsidP="005832C0">
            <w:pPr>
              <w:rPr>
                <w:rFonts w:eastAsia="Calibri"/>
              </w:rPr>
            </w:pPr>
            <w:r w:rsidRPr="00A61F0F">
              <w:rPr>
                <w:rFonts w:eastAsia="Calibri"/>
              </w:rPr>
              <w:t xml:space="preserve">Debate the ethics surrounding stem cell research and the sources of stem cells. </w:t>
            </w:r>
          </w:p>
        </w:tc>
      </w:tr>
      <w:tr w:rsidR="005832C0" w:rsidRPr="0047588E" w14:paraId="10B6DBEC" w14:textId="77777777" w:rsidTr="005832C0">
        <w:tc>
          <w:tcPr>
            <w:tcW w:w="4649" w:type="dxa"/>
          </w:tcPr>
          <w:p w14:paraId="688C77A0" w14:textId="77777777" w:rsidR="005832C0" w:rsidRDefault="005832C0" w:rsidP="005832C0">
            <w:pPr>
              <w:rPr>
                <w:rFonts w:eastAsia="Calibri"/>
              </w:rPr>
            </w:pPr>
            <w:r w:rsidRPr="00D11962">
              <w:rPr>
                <w:rFonts w:eastAsia="Calibri"/>
              </w:rPr>
              <w:t xml:space="preserve">(d) Cancer cells divide excessively because they do not respond to regulatory signals. This results in a mass of abnormal cells called a tumour. Cells within the tumour may fail to attach to each other, spreading through </w:t>
            </w:r>
            <w:r w:rsidRPr="00A61F0F">
              <w:rPr>
                <w:rFonts w:eastAsia="Calibri"/>
              </w:rPr>
              <w:t>the body where they may form secondary tumours.</w:t>
            </w:r>
          </w:p>
          <w:p w14:paraId="6FD61FD2" w14:textId="77777777" w:rsidR="005832C0" w:rsidRPr="00A61F0F" w:rsidRDefault="005832C0" w:rsidP="005832C0">
            <w:pPr>
              <w:rPr>
                <w:rFonts w:eastAsia="Calibri"/>
              </w:rPr>
            </w:pPr>
          </w:p>
        </w:tc>
        <w:tc>
          <w:tcPr>
            <w:tcW w:w="4649" w:type="dxa"/>
          </w:tcPr>
          <w:p w14:paraId="048FAE4F" w14:textId="77777777" w:rsidR="005832C0" w:rsidRPr="00A61F0F" w:rsidRDefault="005832C0" w:rsidP="005832C0">
            <w:pPr>
              <w:rPr>
                <w:rFonts w:eastAsia="Calibri"/>
              </w:rPr>
            </w:pPr>
          </w:p>
        </w:tc>
        <w:tc>
          <w:tcPr>
            <w:tcW w:w="4650" w:type="dxa"/>
          </w:tcPr>
          <w:p w14:paraId="171EB949" w14:textId="77777777" w:rsidR="005832C0" w:rsidRPr="00A61F0F" w:rsidRDefault="005832C0" w:rsidP="005832C0">
            <w:pPr>
              <w:rPr>
                <w:rFonts w:eastAsia="Calibri"/>
              </w:rPr>
            </w:pPr>
          </w:p>
        </w:tc>
      </w:tr>
      <w:tr w:rsidR="005832C0" w:rsidRPr="0047588E" w14:paraId="7112B310" w14:textId="77777777" w:rsidTr="005832C0">
        <w:tc>
          <w:tcPr>
            <w:tcW w:w="4649" w:type="dxa"/>
            <w:tcBorders>
              <w:bottom w:val="single" w:sz="4" w:space="0" w:color="auto"/>
            </w:tcBorders>
          </w:tcPr>
          <w:p w14:paraId="521F9B44" w14:textId="77777777" w:rsidR="005832C0" w:rsidRPr="006A0D3A" w:rsidRDefault="005832C0" w:rsidP="005832C0">
            <w:pPr>
              <w:pStyle w:val="Heading6"/>
            </w:pPr>
            <w:r>
              <w:lastRenderedPageBreak/>
              <w:t>2</w:t>
            </w:r>
            <w:r>
              <w:tab/>
            </w:r>
            <w:r w:rsidRPr="006A0D3A">
              <w:t>Structure and replication of DNA</w:t>
            </w:r>
          </w:p>
          <w:p w14:paraId="1B75C0BC" w14:textId="77777777" w:rsidR="005832C0" w:rsidRDefault="005832C0" w:rsidP="005832C0">
            <w:pPr>
              <w:rPr>
                <w:rFonts w:eastAsia="Calibri"/>
              </w:rPr>
            </w:pPr>
            <w:r w:rsidRPr="00A61F0F">
              <w:rPr>
                <w:rFonts w:eastAsia="Calibri"/>
              </w:rPr>
              <w:t>(a) Structure of DNA — nucleotides (deoxyribose sugar, phosphate and base), sugar–phosphate backbone, base pairing (adenine–thymine and guanine–cytosine), by hydrogen bonds and double stranded antiparallel structure, with deoxyribose and phosphate at 3</w:t>
            </w:r>
            <w:r>
              <w:rPr>
                <w:rFonts w:eastAsia="Calibri"/>
              </w:rPr>
              <w:t>’</w:t>
            </w:r>
            <w:r w:rsidRPr="00A61F0F">
              <w:rPr>
                <w:rFonts w:eastAsia="Calibri"/>
              </w:rPr>
              <w:t xml:space="preserve"> and 5</w:t>
            </w:r>
            <w:r>
              <w:rPr>
                <w:rFonts w:eastAsia="Calibri"/>
              </w:rPr>
              <w:t>’</w:t>
            </w:r>
            <w:r w:rsidRPr="00A61F0F">
              <w:rPr>
                <w:rFonts w:eastAsia="Calibri"/>
              </w:rPr>
              <w:t xml:space="preserve"> ends of each strand respectively, forming a double helix.</w:t>
            </w:r>
          </w:p>
          <w:p w14:paraId="219451D4" w14:textId="49DC1746" w:rsidR="005832C0" w:rsidRPr="00A61F0F" w:rsidRDefault="005832C0" w:rsidP="005832C0">
            <w:pPr>
              <w:rPr>
                <w:rFonts w:eastAsia="Calibri"/>
              </w:rPr>
            </w:pPr>
          </w:p>
        </w:tc>
        <w:tc>
          <w:tcPr>
            <w:tcW w:w="4649" w:type="dxa"/>
            <w:tcBorders>
              <w:bottom w:val="single" w:sz="4" w:space="0" w:color="auto"/>
            </w:tcBorders>
          </w:tcPr>
          <w:p w14:paraId="5213E87D" w14:textId="77777777" w:rsidR="005832C0" w:rsidRPr="00A61F0F" w:rsidRDefault="005832C0" w:rsidP="005832C0">
            <w:pPr>
              <w:rPr>
                <w:rFonts w:eastAsia="Calibri"/>
              </w:rPr>
            </w:pPr>
          </w:p>
          <w:p w14:paraId="60CADF45" w14:textId="77777777" w:rsidR="005832C0" w:rsidRPr="00A61F0F" w:rsidRDefault="005832C0" w:rsidP="005832C0">
            <w:pPr>
              <w:rPr>
                <w:rFonts w:eastAsia="Calibri"/>
              </w:rPr>
            </w:pPr>
            <w:r w:rsidRPr="00A61F0F">
              <w:rPr>
                <w:rFonts w:eastAsia="Calibri"/>
              </w:rPr>
              <w:t>The base sequence of DNA forms the genetic code.</w:t>
            </w:r>
          </w:p>
          <w:p w14:paraId="61E44E6E" w14:textId="77777777" w:rsidR="005832C0" w:rsidRPr="00A61F0F" w:rsidRDefault="005832C0" w:rsidP="005832C0">
            <w:pPr>
              <w:rPr>
                <w:rFonts w:eastAsia="Calibri"/>
              </w:rPr>
            </w:pPr>
          </w:p>
          <w:p w14:paraId="0EA1AF2D" w14:textId="77777777" w:rsidR="005832C0" w:rsidRPr="00A61F0F" w:rsidRDefault="005832C0" w:rsidP="005832C0">
            <w:pPr>
              <w:rPr>
                <w:rFonts w:eastAsia="Calibri"/>
                <w:highlight w:val="yellow"/>
              </w:rPr>
            </w:pPr>
          </w:p>
          <w:p w14:paraId="6BCA0353" w14:textId="77777777" w:rsidR="005832C0" w:rsidRPr="00A61F0F" w:rsidRDefault="005832C0" w:rsidP="005832C0">
            <w:pPr>
              <w:rPr>
                <w:rFonts w:eastAsia="Calibri"/>
                <w:highlight w:val="yellow"/>
              </w:rPr>
            </w:pPr>
          </w:p>
          <w:p w14:paraId="3FEE66E9" w14:textId="77777777" w:rsidR="005832C0" w:rsidRPr="00A61F0F" w:rsidRDefault="005832C0" w:rsidP="005832C0">
            <w:pPr>
              <w:rPr>
                <w:rFonts w:eastAsia="Calibri"/>
                <w:highlight w:val="yellow"/>
              </w:rPr>
            </w:pPr>
          </w:p>
          <w:p w14:paraId="37EED7E1" w14:textId="77777777" w:rsidR="005832C0" w:rsidRPr="00A61F0F" w:rsidRDefault="005832C0" w:rsidP="005832C0">
            <w:pPr>
              <w:rPr>
                <w:rFonts w:eastAsia="Calibri"/>
                <w:highlight w:val="yellow"/>
              </w:rPr>
            </w:pPr>
          </w:p>
          <w:p w14:paraId="60DCA768" w14:textId="77777777" w:rsidR="005832C0" w:rsidRPr="0047588E" w:rsidRDefault="005832C0" w:rsidP="005832C0">
            <w:pPr>
              <w:rPr>
                <w:rFonts w:eastAsia="Calibri"/>
              </w:rPr>
            </w:pPr>
          </w:p>
        </w:tc>
        <w:tc>
          <w:tcPr>
            <w:tcW w:w="4650" w:type="dxa"/>
            <w:tcBorders>
              <w:bottom w:val="single" w:sz="4" w:space="0" w:color="auto"/>
            </w:tcBorders>
          </w:tcPr>
          <w:p w14:paraId="0C0F245D" w14:textId="77777777" w:rsidR="005832C0" w:rsidRPr="00A61F0F" w:rsidRDefault="005832C0" w:rsidP="005832C0">
            <w:pPr>
              <w:rPr>
                <w:rFonts w:eastAsia="Calibri"/>
              </w:rPr>
            </w:pPr>
          </w:p>
          <w:p w14:paraId="3BF2C69F" w14:textId="034843D9" w:rsidR="005832C0" w:rsidRPr="00A61F0F" w:rsidRDefault="005832C0" w:rsidP="005832C0">
            <w:pPr>
              <w:rPr>
                <w:rFonts w:eastAsia="Calibri"/>
              </w:rPr>
            </w:pPr>
            <w:r w:rsidRPr="00A61F0F">
              <w:rPr>
                <w:rFonts w:eastAsia="Calibri"/>
              </w:rPr>
              <w:t>Examine research that led to an understanding of the structure of DNA. Studies could include Chargaff’s base ratios, X-ray crystallography of Wilkins and Franklin</w:t>
            </w:r>
            <w:r w:rsidR="00F35BD4">
              <w:rPr>
                <w:rFonts w:eastAsia="Calibri"/>
              </w:rPr>
              <w:t>,</w:t>
            </w:r>
            <w:r w:rsidRPr="00A61F0F">
              <w:rPr>
                <w:rFonts w:eastAsia="Calibri"/>
              </w:rPr>
              <w:t xml:space="preserve"> and Watson and Crick’s development of the double helix model. </w:t>
            </w:r>
          </w:p>
          <w:p w14:paraId="6BBA9C7F" w14:textId="77777777" w:rsidR="005832C0" w:rsidRPr="00A61F0F" w:rsidRDefault="005832C0" w:rsidP="005832C0">
            <w:pPr>
              <w:rPr>
                <w:rFonts w:eastAsia="Calibri"/>
              </w:rPr>
            </w:pPr>
          </w:p>
        </w:tc>
      </w:tr>
      <w:tr w:rsidR="005832C0" w:rsidRPr="0047588E" w14:paraId="133D75FF" w14:textId="77777777" w:rsidTr="005832C0">
        <w:tc>
          <w:tcPr>
            <w:tcW w:w="4649" w:type="dxa"/>
            <w:tcBorders>
              <w:bottom w:val="single" w:sz="2" w:space="0" w:color="auto"/>
            </w:tcBorders>
          </w:tcPr>
          <w:p w14:paraId="756C619F" w14:textId="77777777" w:rsidR="005832C0" w:rsidRPr="00A61F0F" w:rsidRDefault="005832C0" w:rsidP="005832C0">
            <w:r w:rsidRPr="00A61F0F">
              <w:rPr>
                <w:rFonts w:eastAsia="Calibri"/>
              </w:rPr>
              <w:t xml:space="preserve">(b) </w:t>
            </w:r>
            <w:r w:rsidRPr="00A61F0F">
              <w:t xml:space="preserve">Replication of DNA by DNA polymerase and primers. </w:t>
            </w:r>
          </w:p>
          <w:p w14:paraId="59EA17DB" w14:textId="77777777" w:rsidR="005832C0" w:rsidRPr="00A61F0F" w:rsidRDefault="005832C0" w:rsidP="005832C0"/>
          <w:p w14:paraId="04A21995" w14:textId="77777777" w:rsidR="005832C0" w:rsidRPr="00A61F0F" w:rsidRDefault="005832C0" w:rsidP="005832C0">
            <w:pPr>
              <w:rPr>
                <w:rFonts w:eastAsia="Calibri"/>
              </w:rPr>
            </w:pPr>
          </w:p>
          <w:p w14:paraId="59BC279E" w14:textId="77777777" w:rsidR="005832C0" w:rsidRPr="00A61F0F" w:rsidRDefault="005832C0" w:rsidP="005832C0">
            <w:pPr>
              <w:rPr>
                <w:rFonts w:eastAsia="Calibri"/>
              </w:rPr>
            </w:pPr>
          </w:p>
          <w:p w14:paraId="2248C4F9" w14:textId="77777777" w:rsidR="005832C0" w:rsidRPr="00A61F0F" w:rsidRDefault="005832C0" w:rsidP="005832C0">
            <w:pPr>
              <w:rPr>
                <w:rFonts w:eastAsia="Calibri"/>
              </w:rPr>
            </w:pPr>
          </w:p>
          <w:p w14:paraId="5CB93F80" w14:textId="77777777" w:rsidR="005832C0" w:rsidRPr="00A61F0F" w:rsidRDefault="005832C0" w:rsidP="005832C0">
            <w:pPr>
              <w:rPr>
                <w:rFonts w:eastAsia="Calibri"/>
              </w:rPr>
            </w:pPr>
          </w:p>
          <w:p w14:paraId="49C5F06F" w14:textId="77777777" w:rsidR="005832C0" w:rsidRPr="00A61F0F" w:rsidRDefault="005832C0" w:rsidP="005832C0">
            <w:pPr>
              <w:rPr>
                <w:rFonts w:eastAsia="Calibri"/>
              </w:rPr>
            </w:pPr>
            <w:r w:rsidRPr="00A61F0F">
              <w:rPr>
                <w:rFonts w:eastAsia="Calibri"/>
              </w:rPr>
              <w:t>DNA polymerase adds DNA nucleotides, using complementary base pairing, to the deoxyribose (3</w:t>
            </w:r>
            <w:r>
              <w:rPr>
                <w:rFonts w:eastAsia="Calibri"/>
              </w:rPr>
              <w:t>’</w:t>
            </w:r>
            <w:r w:rsidRPr="00A61F0F">
              <w:rPr>
                <w:rFonts w:eastAsia="Calibri"/>
              </w:rPr>
              <w:t>) end of the new DNA strand which is forming.</w:t>
            </w:r>
          </w:p>
          <w:p w14:paraId="49A5B17C" w14:textId="77777777" w:rsidR="005832C0" w:rsidRPr="00A61F0F" w:rsidRDefault="005832C0" w:rsidP="005832C0">
            <w:pPr>
              <w:rPr>
                <w:rFonts w:eastAsia="Calibri"/>
              </w:rPr>
            </w:pPr>
          </w:p>
          <w:p w14:paraId="7496AFBF" w14:textId="77777777" w:rsidR="005832C0" w:rsidRPr="00A61F0F" w:rsidRDefault="005832C0" w:rsidP="005832C0">
            <w:pPr>
              <w:rPr>
                <w:rFonts w:eastAsia="Calibri"/>
              </w:rPr>
            </w:pPr>
          </w:p>
          <w:p w14:paraId="53E11A16" w14:textId="1C5932B6" w:rsidR="005832C0" w:rsidRDefault="005832C0" w:rsidP="005832C0">
            <w:pPr>
              <w:rPr>
                <w:rFonts w:eastAsia="Calibri"/>
              </w:rPr>
            </w:pPr>
          </w:p>
          <w:p w14:paraId="24FB1EB9" w14:textId="77777777" w:rsidR="000C1D30" w:rsidRPr="00A61F0F" w:rsidRDefault="000C1D30" w:rsidP="005832C0">
            <w:pPr>
              <w:rPr>
                <w:rFonts w:eastAsia="Calibri"/>
              </w:rPr>
            </w:pPr>
          </w:p>
          <w:p w14:paraId="7DB2A6D0" w14:textId="77777777" w:rsidR="005832C0" w:rsidRDefault="005832C0" w:rsidP="005832C0">
            <w:pPr>
              <w:rPr>
                <w:rFonts w:eastAsia="Calibri"/>
              </w:rPr>
            </w:pPr>
            <w:r w:rsidRPr="00A61F0F">
              <w:rPr>
                <w:rFonts w:eastAsia="Calibri"/>
              </w:rPr>
              <w:t>Fragments of DNA are joined together by ligase.</w:t>
            </w:r>
          </w:p>
          <w:p w14:paraId="49B67E2F" w14:textId="77777777" w:rsidR="005832C0" w:rsidRPr="00A61F0F" w:rsidRDefault="005832C0" w:rsidP="005832C0">
            <w:pPr>
              <w:rPr>
                <w:rFonts w:eastAsia="Calibri"/>
              </w:rPr>
            </w:pPr>
          </w:p>
        </w:tc>
        <w:tc>
          <w:tcPr>
            <w:tcW w:w="4649" w:type="dxa"/>
            <w:tcBorders>
              <w:bottom w:val="single" w:sz="2" w:space="0" w:color="auto"/>
            </w:tcBorders>
          </w:tcPr>
          <w:p w14:paraId="7913BE64" w14:textId="77777777" w:rsidR="005832C0" w:rsidRPr="00E57E8A" w:rsidRDefault="005832C0" w:rsidP="005832C0">
            <w:pPr>
              <w:rPr>
                <w:rFonts w:eastAsia="Calibri"/>
              </w:rPr>
            </w:pPr>
            <w:r w:rsidRPr="00A61F0F">
              <w:t xml:space="preserve">Prior to cell division, DNA is replicated by a DNA polymerase. DNA polymerase needs primers to start replication. </w:t>
            </w:r>
            <w:r w:rsidRPr="00A61F0F">
              <w:rPr>
                <w:rFonts w:eastAsia="Calibri"/>
              </w:rPr>
              <w:t>A primer is a short strand of nucleotides which binds to the 3</w:t>
            </w:r>
            <w:r>
              <w:rPr>
                <w:rFonts w:eastAsia="Calibri"/>
              </w:rPr>
              <w:t>’</w:t>
            </w:r>
            <w:r w:rsidRPr="00E57E8A">
              <w:rPr>
                <w:rFonts w:eastAsia="Calibri"/>
              </w:rPr>
              <w:t xml:space="preserve"> end of the template DNA strand allowing polymerase to add DNA nucleotides.</w:t>
            </w:r>
          </w:p>
          <w:p w14:paraId="057C030F" w14:textId="77777777" w:rsidR="005832C0" w:rsidRPr="00D11962" w:rsidRDefault="005832C0" w:rsidP="005832C0">
            <w:pPr>
              <w:rPr>
                <w:rFonts w:eastAsia="Calibri"/>
              </w:rPr>
            </w:pPr>
          </w:p>
          <w:p w14:paraId="018E0C54" w14:textId="77777777" w:rsidR="005832C0" w:rsidRPr="00A61F0F" w:rsidRDefault="005832C0" w:rsidP="005832C0">
            <w:pPr>
              <w:rPr>
                <w:rFonts w:eastAsia="Calibri"/>
              </w:rPr>
            </w:pPr>
            <w:r w:rsidRPr="00A61F0F">
              <w:t>DNA is unwound and hydrogen bonds between bases are broken to form two template strands. DNA polymerase can only add DNA nucleotides in one direction resulting in the leading strand being replicated continuously and the lagging strand replicated in fragments.</w:t>
            </w:r>
          </w:p>
          <w:p w14:paraId="417B96A2" w14:textId="77777777" w:rsidR="005832C0" w:rsidRPr="00A61F0F" w:rsidRDefault="005832C0" w:rsidP="005832C0">
            <w:pPr>
              <w:rPr>
                <w:rFonts w:eastAsia="Calibri"/>
              </w:rPr>
            </w:pPr>
          </w:p>
        </w:tc>
        <w:tc>
          <w:tcPr>
            <w:tcW w:w="4650" w:type="dxa"/>
            <w:tcBorders>
              <w:bottom w:val="single" w:sz="2" w:space="0" w:color="auto"/>
            </w:tcBorders>
          </w:tcPr>
          <w:p w14:paraId="3D4E8D75" w14:textId="77777777" w:rsidR="005832C0" w:rsidRPr="0047588E" w:rsidRDefault="005832C0" w:rsidP="005832C0">
            <w:r w:rsidRPr="0047588E">
              <w:t xml:space="preserve">Carry out digital or physical modelling of DNA replication. </w:t>
            </w:r>
          </w:p>
          <w:p w14:paraId="0995A72F" w14:textId="77777777" w:rsidR="005832C0" w:rsidRPr="00A61F0F" w:rsidRDefault="005832C0" w:rsidP="005832C0"/>
          <w:p w14:paraId="4D3B7C35" w14:textId="77777777" w:rsidR="005832C0" w:rsidRPr="00A61F0F" w:rsidRDefault="005832C0" w:rsidP="005832C0">
            <w:r w:rsidRPr="00A61F0F">
              <w:t>Examine Meselson and Stahl’s experiments on DNA replication.</w:t>
            </w:r>
          </w:p>
          <w:p w14:paraId="7E18D7B0" w14:textId="77777777" w:rsidR="005832C0" w:rsidRPr="00A61F0F" w:rsidRDefault="005832C0" w:rsidP="005832C0"/>
          <w:p w14:paraId="1A17845C" w14:textId="77777777" w:rsidR="005832C0" w:rsidRPr="00A61F0F" w:rsidRDefault="005832C0" w:rsidP="005832C0"/>
        </w:tc>
      </w:tr>
      <w:tr w:rsidR="005832C0" w:rsidRPr="0047588E" w14:paraId="4FF6EC2F" w14:textId="77777777" w:rsidTr="005832C0">
        <w:tc>
          <w:tcPr>
            <w:tcW w:w="4649" w:type="dxa"/>
            <w:tcBorders>
              <w:top w:val="single" w:sz="2" w:space="0" w:color="auto"/>
              <w:left w:val="single" w:sz="4" w:space="0" w:color="auto"/>
              <w:bottom w:val="single" w:sz="4" w:space="0" w:color="auto"/>
              <w:right w:val="single" w:sz="4" w:space="0" w:color="auto"/>
            </w:tcBorders>
          </w:tcPr>
          <w:p w14:paraId="37E4706F" w14:textId="77777777" w:rsidR="005832C0" w:rsidRPr="00A61F0F" w:rsidRDefault="005832C0" w:rsidP="005832C0">
            <w:r w:rsidRPr="00A61F0F">
              <w:rPr>
                <w:rFonts w:eastAsia="Calibri"/>
              </w:rPr>
              <w:lastRenderedPageBreak/>
              <w:t xml:space="preserve">(c) </w:t>
            </w:r>
            <w:r w:rsidRPr="00A61F0F">
              <w:t>Polymerase chain reaction (PCR) amplifies DNA using complementary primers for specific target sequences.</w:t>
            </w:r>
          </w:p>
          <w:p w14:paraId="51BA2006" w14:textId="77777777" w:rsidR="005832C0" w:rsidRDefault="005832C0" w:rsidP="005832C0">
            <w:pPr>
              <w:rPr>
                <w:rFonts w:eastAsia="Calibri"/>
              </w:rPr>
            </w:pPr>
          </w:p>
          <w:p w14:paraId="6C6B6DE1" w14:textId="77777777" w:rsidR="005832C0" w:rsidRPr="00A61F0F" w:rsidRDefault="005832C0" w:rsidP="005832C0">
            <w:pPr>
              <w:rPr>
                <w:rFonts w:eastAsia="Calibri"/>
              </w:rPr>
            </w:pPr>
          </w:p>
          <w:p w14:paraId="7063398F" w14:textId="77777777" w:rsidR="005832C0" w:rsidRPr="00A61F0F" w:rsidRDefault="005832C0" w:rsidP="005832C0">
            <w:pPr>
              <w:rPr>
                <w:rFonts w:eastAsia="Calibri"/>
              </w:rPr>
            </w:pPr>
            <w:r w:rsidRPr="00A61F0F">
              <w:rPr>
                <w:rFonts w:eastAsia="Calibri"/>
              </w:rPr>
              <w:t>Repeated cycles of heating and cooling amplify the target region of DNA.</w:t>
            </w:r>
          </w:p>
          <w:p w14:paraId="29A427A6" w14:textId="77777777" w:rsidR="005832C0" w:rsidRPr="00A61F0F" w:rsidRDefault="005832C0" w:rsidP="005832C0">
            <w:pPr>
              <w:rPr>
                <w:rFonts w:eastAsia="Calibri"/>
              </w:rPr>
            </w:pPr>
          </w:p>
          <w:p w14:paraId="1991D928" w14:textId="77777777" w:rsidR="005832C0" w:rsidRPr="00A61F0F" w:rsidRDefault="005832C0" w:rsidP="005832C0">
            <w:pPr>
              <w:rPr>
                <w:rFonts w:eastAsia="Calibri"/>
              </w:rPr>
            </w:pPr>
          </w:p>
          <w:p w14:paraId="0B44A2CF" w14:textId="77777777" w:rsidR="005832C0" w:rsidRPr="00A61F0F" w:rsidRDefault="005832C0" w:rsidP="005832C0">
            <w:pPr>
              <w:rPr>
                <w:rFonts w:eastAsia="Calibri"/>
              </w:rPr>
            </w:pPr>
          </w:p>
          <w:p w14:paraId="6326996B" w14:textId="77777777" w:rsidR="005832C0" w:rsidRPr="00A61F0F" w:rsidRDefault="005832C0" w:rsidP="005832C0">
            <w:pPr>
              <w:rPr>
                <w:rFonts w:eastAsia="Calibri"/>
              </w:rPr>
            </w:pPr>
          </w:p>
          <w:p w14:paraId="5AD87CE1" w14:textId="77777777" w:rsidR="005832C0" w:rsidRPr="00A61F0F" w:rsidRDefault="005832C0" w:rsidP="005832C0">
            <w:pPr>
              <w:rPr>
                <w:rFonts w:eastAsia="Calibri"/>
              </w:rPr>
            </w:pPr>
          </w:p>
          <w:p w14:paraId="3E3BA9DE" w14:textId="77777777" w:rsidR="005832C0" w:rsidRDefault="005832C0" w:rsidP="005832C0">
            <w:pPr>
              <w:rPr>
                <w:rFonts w:eastAsia="Calibri"/>
              </w:rPr>
            </w:pPr>
          </w:p>
          <w:p w14:paraId="11F0733B" w14:textId="77777777" w:rsidR="005832C0" w:rsidRDefault="005832C0" w:rsidP="005832C0">
            <w:pPr>
              <w:rPr>
                <w:rFonts w:eastAsia="Calibri"/>
              </w:rPr>
            </w:pPr>
          </w:p>
          <w:p w14:paraId="50816025" w14:textId="77777777" w:rsidR="005832C0" w:rsidRPr="00A61F0F" w:rsidRDefault="005832C0" w:rsidP="005832C0">
            <w:pPr>
              <w:rPr>
                <w:rFonts w:eastAsia="Calibri"/>
              </w:rPr>
            </w:pPr>
          </w:p>
          <w:p w14:paraId="0E5250BF" w14:textId="77777777" w:rsidR="005832C0" w:rsidRPr="00A61F0F" w:rsidRDefault="005832C0" w:rsidP="005832C0">
            <w:pPr>
              <w:rPr>
                <w:rFonts w:eastAsia="Calibri"/>
              </w:rPr>
            </w:pPr>
            <w:r w:rsidRPr="00A61F0F">
              <w:rPr>
                <w:rFonts w:eastAsia="Calibri"/>
              </w:rPr>
              <w:t>Practical applications of PCR.</w:t>
            </w:r>
          </w:p>
          <w:p w14:paraId="06F0790C" w14:textId="77777777" w:rsidR="005832C0" w:rsidRPr="00A61F0F" w:rsidRDefault="005832C0" w:rsidP="005832C0">
            <w:pPr>
              <w:rPr>
                <w:rFonts w:eastAsia="Calibri"/>
              </w:rPr>
            </w:pPr>
          </w:p>
          <w:p w14:paraId="526063AD" w14:textId="77777777" w:rsidR="005832C0" w:rsidRPr="00A61F0F" w:rsidRDefault="005832C0" w:rsidP="005832C0">
            <w:pPr>
              <w:rPr>
                <w:rFonts w:eastAsia="Calibri"/>
              </w:rPr>
            </w:pPr>
          </w:p>
          <w:p w14:paraId="56DCC507" w14:textId="77777777" w:rsidR="005832C0" w:rsidRPr="00A61F0F" w:rsidRDefault="005832C0" w:rsidP="005832C0">
            <w:pPr>
              <w:rPr>
                <w:rFonts w:eastAsia="Calibri"/>
              </w:rPr>
            </w:pPr>
          </w:p>
        </w:tc>
        <w:tc>
          <w:tcPr>
            <w:tcW w:w="4649" w:type="dxa"/>
            <w:tcBorders>
              <w:top w:val="single" w:sz="2" w:space="0" w:color="auto"/>
              <w:left w:val="single" w:sz="4" w:space="0" w:color="auto"/>
              <w:bottom w:val="single" w:sz="4" w:space="0" w:color="auto"/>
              <w:right w:val="single" w:sz="4" w:space="0" w:color="auto"/>
            </w:tcBorders>
          </w:tcPr>
          <w:p w14:paraId="6E7F8DEF" w14:textId="77777777" w:rsidR="005832C0" w:rsidRDefault="005832C0" w:rsidP="005832C0">
            <w:pPr>
              <w:rPr>
                <w:rFonts w:eastAsia="Calibri"/>
              </w:rPr>
            </w:pPr>
            <w:r w:rsidRPr="00A61F0F">
              <w:rPr>
                <w:rFonts w:eastAsia="Calibri"/>
              </w:rPr>
              <w:t>In PCR, primers are short strands of nucleotides which are complementary to specific target sequences at the two ends of the region of DNA to be amplified.</w:t>
            </w:r>
          </w:p>
          <w:p w14:paraId="2E74F559" w14:textId="77777777" w:rsidR="005832C0" w:rsidRPr="00A61F0F" w:rsidRDefault="005832C0" w:rsidP="005832C0">
            <w:pPr>
              <w:rPr>
                <w:rFonts w:eastAsia="Calibri"/>
              </w:rPr>
            </w:pPr>
          </w:p>
          <w:p w14:paraId="57F523FC" w14:textId="77777777" w:rsidR="005832C0" w:rsidRDefault="005832C0" w:rsidP="005832C0">
            <w:pPr>
              <w:rPr>
                <w:rFonts w:eastAsia="Calibri"/>
              </w:rPr>
            </w:pPr>
            <w:r w:rsidRPr="00A61F0F">
              <w:rPr>
                <w:rFonts w:eastAsia="Calibri"/>
              </w:rPr>
              <w:t>DNA is heated to between 92 and 98°C to separate the strands.</w:t>
            </w:r>
          </w:p>
          <w:p w14:paraId="72724D6A" w14:textId="77777777" w:rsidR="005832C0" w:rsidRPr="00A61F0F" w:rsidRDefault="005832C0" w:rsidP="005832C0">
            <w:pPr>
              <w:rPr>
                <w:rFonts w:eastAsia="Calibri"/>
              </w:rPr>
            </w:pPr>
          </w:p>
          <w:p w14:paraId="2610D7AA" w14:textId="77777777" w:rsidR="005832C0" w:rsidRDefault="005832C0" w:rsidP="005832C0">
            <w:pPr>
              <w:rPr>
                <w:rFonts w:eastAsia="Calibri"/>
              </w:rPr>
            </w:pPr>
            <w:r w:rsidRPr="00A61F0F">
              <w:rPr>
                <w:rFonts w:eastAsia="Calibri"/>
              </w:rPr>
              <w:t>It is t</w:t>
            </w:r>
            <w:r>
              <w:rPr>
                <w:rFonts w:eastAsia="Calibri"/>
              </w:rPr>
              <w:t>hen cooled to between 50 and 65</w:t>
            </w:r>
            <w:r w:rsidRPr="00A61F0F">
              <w:rPr>
                <w:rFonts w:eastAsia="Calibri"/>
              </w:rPr>
              <w:t>°C to allow primers to bind to target sequences</w:t>
            </w:r>
            <w:r>
              <w:rPr>
                <w:rFonts w:eastAsia="Calibri"/>
              </w:rPr>
              <w:t>.</w:t>
            </w:r>
          </w:p>
          <w:p w14:paraId="6F2E6DD8" w14:textId="77777777" w:rsidR="005832C0" w:rsidRPr="00A61F0F" w:rsidRDefault="005832C0" w:rsidP="005832C0">
            <w:pPr>
              <w:rPr>
                <w:rFonts w:eastAsia="Calibri"/>
              </w:rPr>
            </w:pPr>
          </w:p>
          <w:p w14:paraId="6338F68C" w14:textId="77777777" w:rsidR="005832C0" w:rsidRDefault="005832C0" w:rsidP="005832C0">
            <w:pPr>
              <w:rPr>
                <w:rFonts w:eastAsia="Calibri"/>
              </w:rPr>
            </w:pPr>
            <w:r w:rsidRPr="00A61F0F">
              <w:rPr>
                <w:rFonts w:eastAsia="Calibri"/>
              </w:rPr>
              <w:t>It is t</w:t>
            </w:r>
            <w:r>
              <w:rPr>
                <w:rFonts w:eastAsia="Calibri"/>
              </w:rPr>
              <w:t>hen heated to between 70 and 80</w:t>
            </w:r>
            <w:r w:rsidRPr="00A61F0F">
              <w:rPr>
                <w:rFonts w:eastAsia="Calibri"/>
              </w:rPr>
              <w:t>°C for heat-tolerant DNA polymerase to replicate the region of DNA.</w:t>
            </w:r>
          </w:p>
          <w:p w14:paraId="1B573519" w14:textId="77777777" w:rsidR="005832C0" w:rsidRPr="00A61F0F" w:rsidRDefault="005832C0" w:rsidP="005832C0">
            <w:pPr>
              <w:rPr>
                <w:rFonts w:eastAsia="Calibri"/>
              </w:rPr>
            </w:pPr>
          </w:p>
          <w:p w14:paraId="7B9CCA8F" w14:textId="77777777" w:rsidR="005832C0" w:rsidRPr="00A61F0F" w:rsidRDefault="005832C0" w:rsidP="005832C0">
            <w:pPr>
              <w:rPr>
                <w:rFonts w:eastAsia="Calibri"/>
              </w:rPr>
            </w:pPr>
            <w:r w:rsidRPr="00A61F0F">
              <w:rPr>
                <w:rFonts w:eastAsia="Calibri"/>
              </w:rPr>
              <w:t>PCR can amplify DNA to help solve crimes, settle paternity suits and diagnose genetic disorders.</w:t>
            </w:r>
          </w:p>
          <w:p w14:paraId="4913BEEB" w14:textId="77777777" w:rsidR="005832C0" w:rsidRPr="00A61F0F" w:rsidRDefault="005832C0" w:rsidP="005832C0"/>
        </w:tc>
        <w:tc>
          <w:tcPr>
            <w:tcW w:w="4650" w:type="dxa"/>
            <w:tcBorders>
              <w:top w:val="single" w:sz="2" w:space="0" w:color="auto"/>
              <w:left w:val="single" w:sz="4" w:space="0" w:color="auto"/>
              <w:bottom w:val="single" w:sz="4" w:space="0" w:color="auto"/>
              <w:right w:val="single" w:sz="4" w:space="0" w:color="auto"/>
            </w:tcBorders>
          </w:tcPr>
          <w:p w14:paraId="159017AA" w14:textId="77777777" w:rsidR="005832C0" w:rsidRPr="00A61F0F" w:rsidRDefault="005832C0" w:rsidP="005832C0">
            <w:pPr>
              <w:rPr>
                <w:rFonts w:eastAsia="Calibri"/>
              </w:rPr>
            </w:pPr>
            <w:r w:rsidRPr="00A61F0F">
              <w:rPr>
                <w:rFonts w:eastAsia="Calibri"/>
              </w:rPr>
              <w:t>Carry out PCR using a thermal cycler or water baths.</w:t>
            </w:r>
          </w:p>
          <w:p w14:paraId="53E88383" w14:textId="77777777" w:rsidR="005832C0" w:rsidRPr="00A61F0F" w:rsidRDefault="005832C0" w:rsidP="005832C0">
            <w:pPr>
              <w:rPr>
                <w:rFonts w:eastAsia="Calibri"/>
              </w:rPr>
            </w:pPr>
          </w:p>
          <w:p w14:paraId="1A0A1F9E" w14:textId="77777777" w:rsidR="005832C0" w:rsidRPr="00A61F0F" w:rsidRDefault="005832C0" w:rsidP="005832C0">
            <w:pPr>
              <w:rPr>
                <w:rFonts w:eastAsia="Calibri"/>
              </w:rPr>
            </w:pPr>
          </w:p>
          <w:p w14:paraId="116BC0E0" w14:textId="77777777" w:rsidR="005832C0" w:rsidRPr="00A61F0F" w:rsidRDefault="005832C0" w:rsidP="005832C0">
            <w:pPr>
              <w:rPr>
                <w:rFonts w:eastAsia="Calibri"/>
              </w:rPr>
            </w:pPr>
          </w:p>
          <w:p w14:paraId="6DD307FF" w14:textId="77777777" w:rsidR="005832C0" w:rsidRPr="00A61F0F" w:rsidRDefault="005832C0" w:rsidP="005832C0">
            <w:pPr>
              <w:rPr>
                <w:rFonts w:eastAsia="Calibri"/>
              </w:rPr>
            </w:pPr>
          </w:p>
          <w:p w14:paraId="53E6AB6F" w14:textId="77777777" w:rsidR="005832C0" w:rsidRPr="00A61F0F" w:rsidRDefault="005832C0" w:rsidP="005832C0">
            <w:pPr>
              <w:rPr>
                <w:rFonts w:eastAsia="Calibri"/>
              </w:rPr>
            </w:pPr>
          </w:p>
          <w:p w14:paraId="534BAD72" w14:textId="77777777" w:rsidR="005832C0" w:rsidRPr="00A61F0F" w:rsidRDefault="005832C0" w:rsidP="005832C0">
            <w:pPr>
              <w:rPr>
                <w:rFonts w:eastAsia="Calibri"/>
              </w:rPr>
            </w:pPr>
          </w:p>
          <w:p w14:paraId="1949CC60" w14:textId="77777777" w:rsidR="005832C0" w:rsidRPr="00A61F0F" w:rsidRDefault="005832C0" w:rsidP="005832C0">
            <w:pPr>
              <w:rPr>
                <w:rFonts w:eastAsia="Calibri"/>
              </w:rPr>
            </w:pPr>
          </w:p>
          <w:p w14:paraId="3F32502C" w14:textId="77777777" w:rsidR="005832C0" w:rsidRPr="00A61F0F" w:rsidRDefault="005832C0" w:rsidP="005832C0">
            <w:pPr>
              <w:rPr>
                <w:rFonts w:eastAsia="Calibri"/>
              </w:rPr>
            </w:pPr>
          </w:p>
          <w:p w14:paraId="083A84E6" w14:textId="77777777" w:rsidR="005832C0" w:rsidRDefault="005832C0" w:rsidP="005832C0">
            <w:pPr>
              <w:rPr>
                <w:rFonts w:eastAsia="Calibri"/>
              </w:rPr>
            </w:pPr>
          </w:p>
          <w:p w14:paraId="48092806" w14:textId="77777777" w:rsidR="005832C0" w:rsidRDefault="005832C0" w:rsidP="005832C0">
            <w:pPr>
              <w:rPr>
                <w:rFonts w:eastAsia="Calibri"/>
              </w:rPr>
            </w:pPr>
          </w:p>
          <w:p w14:paraId="22513810" w14:textId="77777777" w:rsidR="005832C0" w:rsidRDefault="005832C0" w:rsidP="005832C0">
            <w:pPr>
              <w:rPr>
                <w:rFonts w:eastAsia="Calibri"/>
              </w:rPr>
            </w:pPr>
          </w:p>
          <w:p w14:paraId="20E07509" w14:textId="77777777" w:rsidR="005832C0" w:rsidRDefault="005832C0" w:rsidP="005832C0">
            <w:pPr>
              <w:rPr>
                <w:rFonts w:eastAsia="Calibri"/>
              </w:rPr>
            </w:pPr>
          </w:p>
          <w:p w14:paraId="5DF6AF16" w14:textId="77777777" w:rsidR="005832C0" w:rsidRPr="00A61F0F" w:rsidRDefault="005832C0" w:rsidP="005832C0">
            <w:pPr>
              <w:rPr>
                <w:rFonts w:eastAsia="Calibri"/>
              </w:rPr>
            </w:pPr>
          </w:p>
          <w:p w14:paraId="5BA7D082" w14:textId="77777777" w:rsidR="005832C0" w:rsidRPr="00A61F0F" w:rsidRDefault="005832C0" w:rsidP="005832C0">
            <w:pPr>
              <w:rPr>
                <w:rFonts w:eastAsia="Calibri"/>
              </w:rPr>
            </w:pPr>
            <w:r w:rsidRPr="00A61F0F">
              <w:rPr>
                <w:rFonts w:eastAsia="Calibri"/>
              </w:rPr>
              <w:t>Use gel electrophoresis to analyse DNA samples (from kits) to determine criminality or paternity.</w:t>
            </w:r>
          </w:p>
        </w:tc>
      </w:tr>
      <w:tr w:rsidR="005832C0" w:rsidRPr="0047588E" w14:paraId="7A939DA2" w14:textId="77777777" w:rsidTr="005832C0">
        <w:tc>
          <w:tcPr>
            <w:tcW w:w="4649" w:type="dxa"/>
            <w:tcBorders>
              <w:top w:val="single" w:sz="2" w:space="0" w:color="auto"/>
              <w:left w:val="single" w:sz="4" w:space="0" w:color="auto"/>
              <w:bottom w:val="single" w:sz="4" w:space="0" w:color="auto"/>
              <w:right w:val="single" w:sz="4" w:space="0" w:color="auto"/>
            </w:tcBorders>
          </w:tcPr>
          <w:p w14:paraId="4ECFA290" w14:textId="77777777" w:rsidR="005832C0" w:rsidRPr="001469B1" w:rsidRDefault="005832C0" w:rsidP="005832C0">
            <w:pPr>
              <w:pStyle w:val="Heading6"/>
              <w:rPr>
                <w:rFonts w:cs="Times New Roman"/>
              </w:rPr>
            </w:pPr>
            <w:r w:rsidRPr="00FB53F0">
              <w:rPr>
                <w:rFonts w:cs="Times New Roman"/>
              </w:rPr>
              <w:lastRenderedPageBreak/>
              <w:t>3</w:t>
            </w:r>
            <w:r>
              <w:tab/>
            </w:r>
            <w:r w:rsidRPr="00FB53F0">
              <w:t>Gene expression</w:t>
            </w:r>
            <w:r w:rsidRPr="00FB53F0">
              <w:rPr>
                <w:rFonts w:cs="Times New Roman"/>
              </w:rPr>
              <w:t xml:space="preserve"> </w:t>
            </w:r>
          </w:p>
          <w:p w14:paraId="0E9C3FD6" w14:textId="77777777" w:rsidR="005832C0" w:rsidRPr="00A61F0F" w:rsidRDefault="005832C0" w:rsidP="005832C0">
            <w:pPr>
              <w:rPr>
                <w:rFonts w:eastAsia="Calibri"/>
              </w:rPr>
            </w:pPr>
            <w:r w:rsidRPr="00A61F0F">
              <w:rPr>
                <w:rFonts w:eastAsia="Calibri"/>
              </w:rPr>
              <w:t xml:space="preserve">(a) Gene expression involves the transcription and translation of DNA sequences. </w:t>
            </w:r>
          </w:p>
          <w:p w14:paraId="1B49C033" w14:textId="77777777" w:rsidR="005832C0" w:rsidRPr="00A61F0F" w:rsidRDefault="005832C0" w:rsidP="005832C0">
            <w:pPr>
              <w:rPr>
                <w:rFonts w:eastAsia="Calibri"/>
              </w:rPr>
            </w:pPr>
          </w:p>
          <w:p w14:paraId="775F14A1" w14:textId="77777777" w:rsidR="005832C0" w:rsidRPr="00A61F0F" w:rsidRDefault="005832C0" w:rsidP="005832C0">
            <w:pPr>
              <w:rPr>
                <w:rFonts w:eastAsia="Calibri"/>
              </w:rPr>
            </w:pPr>
            <w:r w:rsidRPr="00A61F0F">
              <w:rPr>
                <w:rFonts w:eastAsia="Calibri"/>
              </w:rPr>
              <w:t>Transcription and translation involves three types of RNA (mRNA, tRNA and rRNA).</w:t>
            </w:r>
          </w:p>
          <w:p w14:paraId="15A755DC" w14:textId="77777777" w:rsidR="005832C0" w:rsidRPr="00A61F0F" w:rsidRDefault="005832C0" w:rsidP="005832C0">
            <w:pPr>
              <w:rPr>
                <w:rFonts w:eastAsia="Calibri"/>
              </w:rPr>
            </w:pPr>
          </w:p>
          <w:p w14:paraId="4F9585A7" w14:textId="77777777" w:rsidR="005832C0" w:rsidRPr="00A61F0F" w:rsidRDefault="005832C0" w:rsidP="005832C0">
            <w:pPr>
              <w:rPr>
                <w:rFonts w:eastAsia="Calibri"/>
              </w:rPr>
            </w:pPr>
          </w:p>
          <w:p w14:paraId="3635425E" w14:textId="77777777" w:rsidR="005832C0" w:rsidRDefault="005832C0" w:rsidP="005832C0">
            <w:pPr>
              <w:rPr>
                <w:rFonts w:eastAsia="Calibri"/>
              </w:rPr>
            </w:pPr>
          </w:p>
          <w:p w14:paraId="11067759" w14:textId="77777777" w:rsidR="005832C0" w:rsidRPr="004E16F5" w:rsidRDefault="005832C0" w:rsidP="005832C0">
            <w:pPr>
              <w:rPr>
                <w:rFonts w:eastAsia="Calibri"/>
              </w:rPr>
            </w:pPr>
            <w:r w:rsidRPr="004E16F5">
              <w:rPr>
                <w:rFonts w:eastAsia="Calibri"/>
              </w:rPr>
              <w:t>Messenger RNA (mRNA) carries a copy of the DNA code from the nucleus to the ribosome.</w:t>
            </w:r>
          </w:p>
          <w:p w14:paraId="401D40C3" w14:textId="77777777" w:rsidR="005832C0" w:rsidRPr="004E16F5" w:rsidRDefault="005832C0" w:rsidP="005832C0">
            <w:pPr>
              <w:rPr>
                <w:rFonts w:eastAsia="Calibri"/>
              </w:rPr>
            </w:pPr>
          </w:p>
          <w:p w14:paraId="3D4A51DB" w14:textId="77777777" w:rsidR="005832C0" w:rsidRPr="00A61F0F" w:rsidRDefault="005832C0" w:rsidP="005832C0">
            <w:pPr>
              <w:rPr>
                <w:rFonts w:eastAsia="Calibri"/>
              </w:rPr>
            </w:pPr>
          </w:p>
          <w:p w14:paraId="6733104E" w14:textId="77777777" w:rsidR="005832C0" w:rsidRPr="00A61F0F" w:rsidRDefault="005832C0" w:rsidP="005832C0">
            <w:pPr>
              <w:rPr>
                <w:rFonts w:eastAsia="Calibri"/>
              </w:rPr>
            </w:pPr>
          </w:p>
          <w:p w14:paraId="2D0560B2" w14:textId="77777777" w:rsidR="005832C0" w:rsidRDefault="005832C0" w:rsidP="005832C0">
            <w:pPr>
              <w:rPr>
                <w:rFonts w:eastAsia="Calibri"/>
              </w:rPr>
            </w:pPr>
            <w:r w:rsidRPr="00A61F0F">
              <w:rPr>
                <w:rFonts w:eastAsia="Calibri"/>
              </w:rPr>
              <w:t>Transfer RNA (tRNA) folds due to complementary base pairing. Each tRNA molecule carries its specific amino acid to the ribosome.</w:t>
            </w:r>
          </w:p>
          <w:p w14:paraId="425B56C5" w14:textId="77777777" w:rsidR="005832C0" w:rsidRPr="001469B1" w:rsidRDefault="005832C0" w:rsidP="005832C0">
            <w:pPr>
              <w:rPr>
                <w:rFonts w:eastAsia="Calibri"/>
              </w:rPr>
            </w:pPr>
          </w:p>
          <w:p w14:paraId="451C8FB2" w14:textId="3DB60C92" w:rsidR="005832C0" w:rsidRDefault="005832C0" w:rsidP="00E91234">
            <w:pPr>
              <w:rPr>
                <w:rFonts w:eastAsia="Calibri"/>
              </w:rPr>
            </w:pPr>
            <w:r w:rsidRPr="001469B1">
              <w:rPr>
                <w:rFonts w:eastAsia="Calibri"/>
              </w:rPr>
              <w:t xml:space="preserve">Ribosomal RNA (rRNA) </w:t>
            </w:r>
            <w:r>
              <w:rPr>
                <w:rFonts w:eastAsia="Calibri"/>
              </w:rPr>
              <w:t>and proteins form the ribosome.</w:t>
            </w:r>
          </w:p>
          <w:p w14:paraId="0C0D1C93" w14:textId="1CE72CB5" w:rsidR="000C1D30" w:rsidRDefault="000C1D30" w:rsidP="005832C0">
            <w:pPr>
              <w:rPr>
                <w:rFonts w:eastAsia="Calibri"/>
              </w:rPr>
            </w:pPr>
          </w:p>
          <w:p w14:paraId="6BAAE2A2" w14:textId="77777777" w:rsidR="000C1D30" w:rsidRDefault="000C1D30" w:rsidP="005832C0">
            <w:pPr>
              <w:rPr>
                <w:rFonts w:eastAsia="Calibri"/>
              </w:rPr>
            </w:pPr>
          </w:p>
          <w:p w14:paraId="73C1681E" w14:textId="77777777" w:rsidR="005832C0" w:rsidRPr="001469B1" w:rsidRDefault="005832C0" w:rsidP="005832C0">
            <w:pPr>
              <w:rPr>
                <w:rFonts w:eastAsia="Calibri"/>
              </w:rPr>
            </w:pPr>
          </w:p>
        </w:tc>
        <w:tc>
          <w:tcPr>
            <w:tcW w:w="4649" w:type="dxa"/>
            <w:tcBorders>
              <w:top w:val="single" w:sz="2" w:space="0" w:color="auto"/>
              <w:left w:val="single" w:sz="4" w:space="0" w:color="auto"/>
              <w:bottom w:val="single" w:sz="4" w:space="0" w:color="auto"/>
              <w:right w:val="single" w:sz="4" w:space="0" w:color="auto"/>
            </w:tcBorders>
          </w:tcPr>
          <w:p w14:paraId="5DC4398A" w14:textId="77777777" w:rsidR="005832C0" w:rsidRPr="00A61F0F" w:rsidRDefault="005832C0" w:rsidP="005832C0"/>
          <w:p w14:paraId="4BE039AD" w14:textId="77777777" w:rsidR="005832C0" w:rsidRPr="00A61F0F" w:rsidRDefault="005832C0" w:rsidP="005832C0">
            <w:r w:rsidRPr="00A61F0F">
              <w:t>Only a fraction of the genes in a cell are expressed.</w:t>
            </w:r>
          </w:p>
          <w:p w14:paraId="741173D1" w14:textId="77777777" w:rsidR="005832C0" w:rsidRPr="00A61F0F" w:rsidRDefault="005832C0" w:rsidP="005832C0">
            <w:pPr>
              <w:rPr>
                <w:rFonts w:eastAsia="Calibri"/>
              </w:rPr>
            </w:pPr>
          </w:p>
          <w:p w14:paraId="5C950E30" w14:textId="77777777" w:rsidR="005832C0" w:rsidRPr="00A61F0F" w:rsidRDefault="005832C0" w:rsidP="005832C0">
            <w:pPr>
              <w:rPr>
                <w:rFonts w:eastAsia="Calibri"/>
              </w:rPr>
            </w:pPr>
          </w:p>
          <w:p w14:paraId="5D4E2B9D" w14:textId="77777777" w:rsidR="005832C0" w:rsidRPr="00A61F0F" w:rsidRDefault="005832C0" w:rsidP="005832C0">
            <w:pPr>
              <w:rPr>
                <w:rFonts w:eastAsia="Calibri"/>
              </w:rPr>
            </w:pPr>
            <w:r w:rsidRPr="00A61F0F">
              <w:rPr>
                <w:rFonts w:eastAsia="Calibri"/>
              </w:rPr>
              <w:t>RNA is single stranded and is composed of nucleotides containing ribose sugar, phosphate and one of four bases: cytosine, guanine, adenine and uracil.</w:t>
            </w:r>
          </w:p>
          <w:p w14:paraId="1AEC209F" w14:textId="77777777" w:rsidR="005832C0" w:rsidRPr="00A61F0F" w:rsidRDefault="005832C0" w:rsidP="005832C0">
            <w:pPr>
              <w:rPr>
                <w:rFonts w:eastAsia="Calibri"/>
              </w:rPr>
            </w:pPr>
          </w:p>
          <w:p w14:paraId="6FAC2D87" w14:textId="77777777" w:rsidR="005832C0" w:rsidRPr="00A61F0F" w:rsidRDefault="005832C0" w:rsidP="005832C0">
            <w:pPr>
              <w:rPr>
                <w:rFonts w:eastAsia="Calibri"/>
              </w:rPr>
            </w:pPr>
            <w:r w:rsidRPr="00A61F0F">
              <w:rPr>
                <w:rFonts w:eastAsia="Calibri"/>
              </w:rPr>
              <w:t>mRNA is transcribed from DNA in the nucleus and translated into proteins by ribosomes in the cytoplasm. Each triplet of bases on the mRNA molecule is called a codon and codes for a specific amino acid.</w:t>
            </w:r>
          </w:p>
          <w:p w14:paraId="3B5B95F8" w14:textId="77777777" w:rsidR="005832C0" w:rsidRPr="00A61F0F" w:rsidRDefault="005832C0" w:rsidP="005832C0">
            <w:pPr>
              <w:rPr>
                <w:rFonts w:eastAsia="Calibri"/>
              </w:rPr>
            </w:pPr>
          </w:p>
          <w:p w14:paraId="439523BC" w14:textId="77777777" w:rsidR="005832C0" w:rsidRPr="00A61F0F" w:rsidRDefault="005832C0" w:rsidP="005832C0">
            <w:pPr>
              <w:rPr>
                <w:rFonts w:eastAsia="Calibri"/>
              </w:rPr>
            </w:pPr>
            <w:r w:rsidRPr="00A61F0F">
              <w:rPr>
                <w:rFonts w:eastAsia="Calibri"/>
              </w:rPr>
              <w:t xml:space="preserve">A tRNA molecule has an anticodon (an exposed triplet of bases) at one end and an attachment site for a specific amino acid at the other end. </w:t>
            </w:r>
          </w:p>
          <w:p w14:paraId="4B88B891" w14:textId="77777777" w:rsidR="005832C0" w:rsidRPr="00A61F0F" w:rsidRDefault="005832C0" w:rsidP="005832C0">
            <w:pPr>
              <w:rPr>
                <w:rFonts w:eastAsia="Calibri"/>
                <w:highlight w:val="yellow"/>
              </w:rPr>
            </w:pPr>
          </w:p>
          <w:p w14:paraId="571D6146" w14:textId="77777777" w:rsidR="005832C0" w:rsidRPr="00A61F0F" w:rsidRDefault="005832C0" w:rsidP="005832C0">
            <w:pPr>
              <w:rPr>
                <w:rFonts w:eastAsia="Calibri"/>
              </w:rPr>
            </w:pPr>
          </w:p>
        </w:tc>
        <w:tc>
          <w:tcPr>
            <w:tcW w:w="4650" w:type="dxa"/>
            <w:tcBorders>
              <w:top w:val="single" w:sz="2" w:space="0" w:color="auto"/>
              <w:left w:val="single" w:sz="4" w:space="0" w:color="auto"/>
              <w:bottom w:val="single" w:sz="4" w:space="0" w:color="auto"/>
              <w:right w:val="single" w:sz="4" w:space="0" w:color="auto"/>
            </w:tcBorders>
          </w:tcPr>
          <w:p w14:paraId="1D29A907" w14:textId="77777777" w:rsidR="005832C0" w:rsidRPr="00A61F0F" w:rsidRDefault="005832C0" w:rsidP="005832C0"/>
          <w:p w14:paraId="624628EA" w14:textId="77777777" w:rsidR="005832C0" w:rsidRPr="00A61F0F" w:rsidRDefault="005832C0" w:rsidP="005832C0"/>
          <w:p w14:paraId="389C7BC4" w14:textId="77777777" w:rsidR="005832C0" w:rsidRPr="00A61F0F" w:rsidRDefault="005832C0" w:rsidP="005832C0"/>
          <w:p w14:paraId="6644D11D" w14:textId="77777777" w:rsidR="005832C0" w:rsidRPr="00A61F0F" w:rsidRDefault="005832C0" w:rsidP="005832C0"/>
          <w:p w14:paraId="7917273D" w14:textId="77777777" w:rsidR="005832C0" w:rsidRPr="00A61F0F" w:rsidRDefault="005832C0" w:rsidP="005832C0"/>
          <w:p w14:paraId="084949F9" w14:textId="77777777" w:rsidR="005832C0" w:rsidRPr="00A61F0F" w:rsidRDefault="005832C0" w:rsidP="005832C0">
            <w:r w:rsidRPr="00A61F0F">
              <w:t>Carry out digital or physical modelling of transcription and translation.</w:t>
            </w:r>
          </w:p>
          <w:p w14:paraId="7EA77DD7" w14:textId="77777777" w:rsidR="005832C0" w:rsidRPr="00A61F0F" w:rsidRDefault="005832C0" w:rsidP="005832C0"/>
        </w:tc>
      </w:tr>
      <w:tr w:rsidR="005832C0" w:rsidRPr="0047588E" w14:paraId="60D9BAAB" w14:textId="77777777" w:rsidTr="005832C0">
        <w:tc>
          <w:tcPr>
            <w:tcW w:w="4649" w:type="dxa"/>
            <w:tcBorders>
              <w:top w:val="single" w:sz="2" w:space="0" w:color="auto"/>
              <w:left w:val="single" w:sz="4" w:space="0" w:color="auto"/>
              <w:bottom w:val="single" w:sz="4" w:space="0" w:color="auto"/>
              <w:right w:val="single" w:sz="4" w:space="0" w:color="auto"/>
            </w:tcBorders>
          </w:tcPr>
          <w:p w14:paraId="0C134BDD" w14:textId="77777777" w:rsidR="005832C0" w:rsidRPr="00A61F0F" w:rsidRDefault="005832C0" w:rsidP="005832C0">
            <w:pPr>
              <w:rPr>
                <w:rFonts w:eastAsia="Calibri"/>
              </w:rPr>
            </w:pPr>
            <w:r w:rsidRPr="00A61F0F">
              <w:rPr>
                <w:rFonts w:eastAsia="Calibri"/>
              </w:rPr>
              <w:lastRenderedPageBreak/>
              <w:t>(b) The role of RNA polymerase in transcription of DNA into primary mRNA transcripts.</w:t>
            </w:r>
          </w:p>
          <w:p w14:paraId="5B520213" w14:textId="77777777" w:rsidR="005832C0" w:rsidRPr="00A61F0F" w:rsidRDefault="005832C0" w:rsidP="005832C0">
            <w:pPr>
              <w:rPr>
                <w:rFonts w:eastAsia="Calibri"/>
              </w:rPr>
            </w:pPr>
          </w:p>
          <w:p w14:paraId="742673DB" w14:textId="77777777" w:rsidR="005832C0" w:rsidRPr="00A61F0F" w:rsidRDefault="005832C0" w:rsidP="005832C0">
            <w:pPr>
              <w:rPr>
                <w:rFonts w:eastAsia="Calibri"/>
              </w:rPr>
            </w:pPr>
          </w:p>
          <w:p w14:paraId="02379A6A" w14:textId="77777777" w:rsidR="005832C0" w:rsidRDefault="005832C0" w:rsidP="005832C0">
            <w:pPr>
              <w:rPr>
                <w:rFonts w:eastAsia="Calibri"/>
              </w:rPr>
            </w:pPr>
          </w:p>
          <w:p w14:paraId="2A2B7FBE" w14:textId="77777777" w:rsidR="005832C0" w:rsidRDefault="005832C0" w:rsidP="005832C0">
            <w:pPr>
              <w:rPr>
                <w:rFonts w:eastAsia="Calibri"/>
              </w:rPr>
            </w:pPr>
          </w:p>
          <w:p w14:paraId="1429F4C4" w14:textId="77777777" w:rsidR="005832C0" w:rsidRDefault="005832C0" w:rsidP="005832C0">
            <w:pPr>
              <w:rPr>
                <w:rFonts w:eastAsia="Calibri"/>
              </w:rPr>
            </w:pPr>
            <w:r w:rsidRPr="00A61F0F">
              <w:rPr>
                <w:rFonts w:eastAsia="Calibri"/>
              </w:rPr>
              <w:t>RNA splicing forms a mature mRNA transcript.</w:t>
            </w:r>
          </w:p>
          <w:p w14:paraId="289FC584" w14:textId="77777777" w:rsidR="005832C0" w:rsidRPr="00A61F0F" w:rsidRDefault="005832C0" w:rsidP="005832C0">
            <w:pPr>
              <w:rPr>
                <w:rFonts w:eastAsia="Calibri"/>
              </w:rPr>
            </w:pPr>
          </w:p>
          <w:p w14:paraId="14692947" w14:textId="77777777" w:rsidR="005832C0" w:rsidRPr="00A61F0F" w:rsidRDefault="005832C0" w:rsidP="005832C0">
            <w:pPr>
              <w:rPr>
                <w:rFonts w:eastAsia="Calibri"/>
              </w:rPr>
            </w:pPr>
            <w:r w:rsidRPr="00A61F0F">
              <w:rPr>
                <w:rFonts w:eastAsia="Calibri"/>
              </w:rPr>
              <w:t xml:space="preserve">The introns of the primary transcript are non-coding regions and are removed. </w:t>
            </w:r>
          </w:p>
          <w:p w14:paraId="216157D8" w14:textId="77777777" w:rsidR="005832C0" w:rsidRPr="00A61F0F" w:rsidRDefault="005832C0" w:rsidP="005832C0">
            <w:pPr>
              <w:rPr>
                <w:rFonts w:eastAsia="Calibri"/>
              </w:rPr>
            </w:pPr>
          </w:p>
          <w:p w14:paraId="2E73C526" w14:textId="77777777" w:rsidR="005832C0" w:rsidRPr="00A61F0F" w:rsidRDefault="005832C0" w:rsidP="005832C0">
            <w:pPr>
              <w:rPr>
                <w:rFonts w:eastAsia="Calibri"/>
              </w:rPr>
            </w:pPr>
            <w:r w:rsidRPr="00A61F0F">
              <w:rPr>
                <w:rFonts w:eastAsia="Calibri"/>
              </w:rPr>
              <w:t xml:space="preserve">The exons are coding regions and are joined together to form the mature transcript. </w:t>
            </w:r>
          </w:p>
          <w:p w14:paraId="2A5F07D1" w14:textId="77777777" w:rsidR="005832C0" w:rsidRPr="00A61F0F" w:rsidRDefault="005832C0" w:rsidP="005832C0">
            <w:pPr>
              <w:rPr>
                <w:rFonts w:eastAsia="Calibri"/>
              </w:rPr>
            </w:pPr>
          </w:p>
        </w:tc>
        <w:tc>
          <w:tcPr>
            <w:tcW w:w="4649" w:type="dxa"/>
            <w:tcBorders>
              <w:top w:val="single" w:sz="2" w:space="0" w:color="auto"/>
              <w:left w:val="single" w:sz="4" w:space="0" w:color="auto"/>
              <w:bottom w:val="single" w:sz="4" w:space="0" w:color="auto"/>
              <w:right w:val="single" w:sz="4" w:space="0" w:color="auto"/>
            </w:tcBorders>
          </w:tcPr>
          <w:p w14:paraId="1ABB9B92" w14:textId="77777777" w:rsidR="005832C0" w:rsidRDefault="005832C0" w:rsidP="005832C0">
            <w:pPr>
              <w:rPr>
                <w:rFonts w:eastAsia="Calibri"/>
              </w:rPr>
            </w:pPr>
            <w:r w:rsidRPr="00A61F0F">
              <w:rPr>
                <w:rFonts w:eastAsia="Calibri"/>
              </w:rPr>
              <w:t xml:space="preserve">RNA polymerase moves along DNA unwinding the double helix and breaking the hydrogen bonds between the bases. RNA polymerase synthesises a primary transcript of mRNA from RNA nucleotides by complementary base pairing. </w:t>
            </w:r>
          </w:p>
          <w:p w14:paraId="2A4BDDD2" w14:textId="77777777" w:rsidR="005832C0" w:rsidRPr="00A61F0F" w:rsidRDefault="005832C0" w:rsidP="005832C0">
            <w:pPr>
              <w:rPr>
                <w:rFonts w:eastAsia="Calibri"/>
              </w:rPr>
            </w:pPr>
          </w:p>
          <w:p w14:paraId="3B899A74" w14:textId="77777777" w:rsidR="005832C0" w:rsidRPr="00A61F0F" w:rsidRDefault="005832C0" w:rsidP="005832C0">
            <w:pPr>
              <w:rPr>
                <w:rFonts w:eastAsia="Calibri"/>
              </w:rPr>
            </w:pPr>
            <w:r w:rsidRPr="00A61F0F">
              <w:rPr>
                <w:rFonts w:eastAsia="Calibri"/>
              </w:rPr>
              <w:t>Uracil in RNA is complementary to adenine.</w:t>
            </w:r>
          </w:p>
          <w:p w14:paraId="28F733D3" w14:textId="77777777" w:rsidR="005832C0" w:rsidRPr="00A61F0F" w:rsidRDefault="005832C0" w:rsidP="005832C0">
            <w:pPr>
              <w:rPr>
                <w:rFonts w:eastAsia="Calibri"/>
              </w:rPr>
            </w:pPr>
          </w:p>
          <w:p w14:paraId="2E8BFDC5" w14:textId="77777777" w:rsidR="005832C0" w:rsidRPr="00A61F0F" w:rsidRDefault="005832C0" w:rsidP="005832C0">
            <w:pPr>
              <w:rPr>
                <w:rFonts w:eastAsia="Calibri"/>
              </w:rPr>
            </w:pPr>
          </w:p>
          <w:p w14:paraId="4B93396B" w14:textId="77777777" w:rsidR="005832C0" w:rsidRPr="00A61F0F" w:rsidRDefault="005832C0" w:rsidP="005832C0">
            <w:pPr>
              <w:rPr>
                <w:rFonts w:eastAsia="Calibri"/>
              </w:rPr>
            </w:pPr>
          </w:p>
          <w:p w14:paraId="6A0EA951" w14:textId="77777777" w:rsidR="005832C0" w:rsidRDefault="005832C0" w:rsidP="005832C0">
            <w:pPr>
              <w:rPr>
                <w:rFonts w:eastAsia="Calibri"/>
              </w:rPr>
            </w:pPr>
          </w:p>
          <w:p w14:paraId="4F827466" w14:textId="77777777" w:rsidR="005832C0" w:rsidRDefault="005832C0" w:rsidP="005832C0">
            <w:pPr>
              <w:rPr>
                <w:rFonts w:eastAsia="Calibri"/>
              </w:rPr>
            </w:pPr>
          </w:p>
          <w:p w14:paraId="690C01CE" w14:textId="77777777" w:rsidR="005832C0" w:rsidRPr="00A61F0F" w:rsidRDefault="005832C0" w:rsidP="005832C0">
            <w:pPr>
              <w:rPr>
                <w:rFonts w:eastAsia="Calibri"/>
              </w:rPr>
            </w:pPr>
            <w:r w:rsidRPr="00A61F0F">
              <w:rPr>
                <w:rFonts w:eastAsia="Calibri"/>
              </w:rPr>
              <w:t>The order of the exons is unchanged during splicing.</w:t>
            </w:r>
          </w:p>
          <w:p w14:paraId="16C6B061" w14:textId="77777777" w:rsidR="005832C0" w:rsidRPr="00A61F0F" w:rsidRDefault="005832C0" w:rsidP="005832C0"/>
        </w:tc>
        <w:tc>
          <w:tcPr>
            <w:tcW w:w="4650" w:type="dxa"/>
            <w:tcBorders>
              <w:top w:val="single" w:sz="2" w:space="0" w:color="auto"/>
              <w:left w:val="single" w:sz="4" w:space="0" w:color="auto"/>
              <w:bottom w:val="single" w:sz="4" w:space="0" w:color="auto"/>
              <w:right w:val="single" w:sz="4" w:space="0" w:color="auto"/>
            </w:tcBorders>
          </w:tcPr>
          <w:p w14:paraId="5F692C6A" w14:textId="77777777" w:rsidR="005832C0" w:rsidRPr="00A61F0F" w:rsidRDefault="005832C0" w:rsidP="005832C0">
            <w:pPr>
              <w:rPr>
                <w:rFonts w:eastAsia="Calibri"/>
              </w:rPr>
            </w:pPr>
          </w:p>
        </w:tc>
      </w:tr>
      <w:tr w:rsidR="005832C0" w:rsidRPr="0047588E" w14:paraId="142D1580" w14:textId="77777777" w:rsidTr="005832C0">
        <w:tc>
          <w:tcPr>
            <w:tcW w:w="4649" w:type="dxa"/>
            <w:tcBorders>
              <w:top w:val="single" w:sz="2" w:space="0" w:color="auto"/>
              <w:left w:val="single" w:sz="4" w:space="0" w:color="auto"/>
              <w:bottom w:val="single" w:sz="4" w:space="0" w:color="auto"/>
              <w:right w:val="single" w:sz="4" w:space="0" w:color="auto"/>
            </w:tcBorders>
          </w:tcPr>
          <w:p w14:paraId="1BDB1BFF" w14:textId="3FC43236" w:rsidR="005832C0" w:rsidRDefault="005832C0" w:rsidP="005832C0">
            <w:r w:rsidRPr="00A61F0F">
              <w:rPr>
                <w:rFonts w:eastAsia="Calibri"/>
              </w:rPr>
              <w:t xml:space="preserve">(c) </w:t>
            </w:r>
            <w:r w:rsidRPr="00A61F0F">
              <w:t>tRNA is involved in the translation of mRNA into a polypeptide at a ribosome. Translation begins at a start codon and ends at a stop codon. Anticodons bond to codons by complementary base pairing, translating the genetic code into a sequence of amino acids. Peptide bonds join the amino acids together. Each tRNA then leaves the ribosome as the polypeptide is formed.</w:t>
            </w:r>
          </w:p>
          <w:p w14:paraId="64C717C8" w14:textId="77777777" w:rsidR="000C1D30" w:rsidRDefault="000C1D30" w:rsidP="005832C0"/>
          <w:p w14:paraId="3FCDD25D" w14:textId="77777777" w:rsidR="005832C0" w:rsidRPr="00A61F0F" w:rsidRDefault="005832C0" w:rsidP="005832C0"/>
        </w:tc>
        <w:tc>
          <w:tcPr>
            <w:tcW w:w="4649" w:type="dxa"/>
            <w:tcBorders>
              <w:top w:val="single" w:sz="2" w:space="0" w:color="auto"/>
              <w:left w:val="single" w:sz="4" w:space="0" w:color="auto"/>
              <w:bottom w:val="single" w:sz="4" w:space="0" w:color="auto"/>
              <w:right w:val="single" w:sz="4" w:space="0" w:color="auto"/>
            </w:tcBorders>
          </w:tcPr>
          <w:p w14:paraId="560C13A0" w14:textId="77777777" w:rsidR="005832C0" w:rsidRPr="00A61F0F" w:rsidRDefault="005832C0" w:rsidP="005832C0">
            <w:pPr>
              <w:rPr>
                <w:rFonts w:eastAsia="Calibri"/>
              </w:rPr>
            </w:pPr>
          </w:p>
        </w:tc>
        <w:tc>
          <w:tcPr>
            <w:tcW w:w="4650" w:type="dxa"/>
            <w:tcBorders>
              <w:top w:val="single" w:sz="2" w:space="0" w:color="auto"/>
              <w:left w:val="single" w:sz="4" w:space="0" w:color="auto"/>
              <w:bottom w:val="single" w:sz="4" w:space="0" w:color="auto"/>
              <w:right w:val="single" w:sz="4" w:space="0" w:color="auto"/>
            </w:tcBorders>
          </w:tcPr>
          <w:p w14:paraId="2859B2CC" w14:textId="77777777" w:rsidR="005832C0" w:rsidRPr="00A61F0F" w:rsidRDefault="005832C0" w:rsidP="005832C0">
            <w:pPr>
              <w:rPr>
                <w:rFonts w:eastAsia="Calibri"/>
              </w:rPr>
            </w:pPr>
          </w:p>
        </w:tc>
      </w:tr>
      <w:tr w:rsidR="005832C0" w:rsidRPr="0047588E" w14:paraId="39C14F63" w14:textId="77777777" w:rsidTr="005832C0">
        <w:tc>
          <w:tcPr>
            <w:tcW w:w="4649" w:type="dxa"/>
            <w:tcBorders>
              <w:top w:val="single" w:sz="4" w:space="0" w:color="auto"/>
            </w:tcBorders>
          </w:tcPr>
          <w:p w14:paraId="2F3968C8" w14:textId="77777777" w:rsidR="005832C0" w:rsidRDefault="005832C0" w:rsidP="000C1D30">
            <w:r w:rsidRPr="00D11962">
              <w:rPr>
                <w:rFonts w:eastAsia="Calibri"/>
              </w:rPr>
              <w:lastRenderedPageBreak/>
              <w:t>(d)</w:t>
            </w:r>
            <w:r w:rsidRPr="00A61F0F">
              <w:rPr>
                <w:rFonts w:eastAsia="Calibri"/>
              </w:rPr>
              <w:t xml:space="preserve"> </w:t>
            </w:r>
            <w:r w:rsidRPr="00A61F0F">
              <w:t>Different proteins can be expressed from one gene, as a result of alternative RNA splicing. Different mature mRNA transcripts are produced from the same primary transcript depending on which exons are retained.</w:t>
            </w:r>
          </w:p>
          <w:p w14:paraId="0015B454" w14:textId="28B12732" w:rsidR="000C1D30" w:rsidRPr="00A61F0F" w:rsidRDefault="000C1D30" w:rsidP="000C1D30">
            <w:pPr>
              <w:rPr>
                <w:rFonts w:eastAsia="Calibri"/>
              </w:rPr>
            </w:pPr>
          </w:p>
        </w:tc>
        <w:tc>
          <w:tcPr>
            <w:tcW w:w="4649" w:type="dxa"/>
            <w:tcBorders>
              <w:top w:val="single" w:sz="4" w:space="0" w:color="auto"/>
            </w:tcBorders>
          </w:tcPr>
          <w:p w14:paraId="5BB3A021" w14:textId="77777777" w:rsidR="005832C0" w:rsidRPr="00A61F0F" w:rsidRDefault="005832C0" w:rsidP="005832C0">
            <w:pPr>
              <w:rPr>
                <w:rFonts w:eastAsia="Calibri"/>
              </w:rPr>
            </w:pPr>
          </w:p>
          <w:p w14:paraId="1512F2E0" w14:textId="77777777" w:rsidR="005832C0" w:rsidRPr="00A61F0F" w:rsidRDefault="005832C0" w:rsidP="005832C0">
            <w:pPr>
              <w:rPr>
                <w:rFonts w:eastAsia="Calibri"/>
              </w:rPr>
            </w:pPr>
          </w:p>
          <w:p w14:paraId="12FC372C" w14:textId="77777777" w:rsidR="005832C0" w:rsidRPr="00A61F0F" w:rsidRDefault="005832C0" w:rsidP="005832C0">
            <w:pPr>
              <w:rPr>
                <w:rFonts w:eastAsia="Calibri"/>
              </w:rPr>
            </w:pPr>
          </w:p>
          <w:p w14:paraId="70DD4482" w14:textId="77777777" w:rsidR="005832C0" w:rsidRPr="00A61F0F" w:rsidRDefault="005832C0" w:rsidP="005832C0">
            <w:pPr>
              <w:rPr>
                <w:rFonts w:eastAsia="Calibri"/>
              </w:rPr>
            </w:pPr>
          </w:p>
          <w:p w14:paraId="739A31E6" w14:textId="77777777" w:rsidR="005832C0" w:rsidRPr="00A61F0F" w:rsidRDefault="005832C0" w:rsidP="005832C0">
            <w:pPr>
              <w:rPr>
                <w:rFonts w:eastAsia="Calibri"/>
              </w:rPr>
            </w:pPr>
          </w:p>
          <w:p w14:paraId="7D793C5D" w14:textId="77777777" w:rsidR="005832C0" w:rsidRPr="0047588E" w:rsidRDefault="005832C0" w:rsidP="005832C0">
            <w:pPr>
              <w:rPr>
                <w:rFonts w:eastAsia="Calibri"/>
              </w:rPr>
            </w:pPr>
          </w:p>
        </w:tc>
        <w:tc>
          <w:tcPr>
            <w:tcW w:w="4650" w:type="dxa"/>
            <w:tcBorders>
              <w:top w:val="single" w:sz="4" w:space="0" w:color="auto"/>
            </w:tcBorders>
          </w:tcPr>
          <w:p w14:paraId="2F0DA6B6" w14:textId="77777777" w:rsidR="005832C0" w:rsidRPr="00A61F0F" w:rsidRDefault="005832C0" w:rsidP="005832C0">
            <w:pPr>
              <w:rPr>
                <w:rFonts w:eastAsia="Calibri"/>
              </w:rPr>
            </w:pPr>
          </w:p>
        </w:tc>
      </w:tr>
      <w:tr w:rsidR="005832C0" w:rsidRPr="0047588E" w14:paraId="2B6E0AD3" w14:textId="77777777" w:rsidTr="005832C0">
        <w:tc>
          <w:tcPr>
            <w:tcW w:w="4649" w:type="dxa"/>
          </w:tcPr>
          <w:p w14:paraId="480F5671" w14:textId="77777777" w:rsidR="005832C0" w:rsidRPr="00A61F0F" w:rsidRDefault="005832C0" w:rsidP="005832C0">
            <w:r w:rsidRPr="00A61F0F">
              <w:rPr>
                <w:rFonts w:eastAsia="Calibri"/>
              </w:rPr>
              <w:t xml:space="preserve">(e) </w:t>
            </w:r>
            <w:r w:rsidRPr="00A61F0F">
              <w:t>Amino acids are linked by peptide bonds to form polypeptides. Polypeptide chains fold to form the three-dimensional shape of a protein, held together by hydrogen bonds and other interactions between individual amino acids. Proteins have a large variety of shapes which determines their functions.</w:t>
            </w:r>
          </w:p>
          <w:p w14:paraId="0F73FFDA" w14:textId="77777777" w:rsidR="005832C0" w:rsidRPr="00A61F0F" w:rsidRDefault="005832C0" w:rsidP="005832C0">
            <w:pPr>
              <w:rPr>
                <w:rFonts w:eastAsia="Calibri"/>
              </w:rPr>
            </w:pPr>
          </w:p>
          <w:p w14:paraId="702AF6A7" w14:textId="77777777" w:rsidR="005832C0" w:rsidRDefault="005832C0" w:rsidP="005832C0">
            <w:r w:rsidRPr="00A61F0F">
              <w:t>Phenotype is determined by proteins produced as the result of gene expression.</w:t>
            </w:r>
          </w:p>
          <w:p w14:paraId="3B45682B" w14:textId="77777777" w:rsidR="005832C0" w:rsidRPr="00A61F0F" w:rsidRDefault="005832C0" w:rsidP="005832C0"/>
        </w:tc>
        <w:tc>
          <w:tcPr>
            <w:tcW w:w="4649" w:type="dxa"/>
          </w:tcPr>
          <w:p w14:paraId="70BA0B11" w14:textId="77777777" w:rsidR="005832C0" w:rsidRPr="0047588E" w:rsidRDefault="005832C0" w:rsidP="005832C0">
            <w:pPr>
              <w:rPr>
                <w:rFonts w:eastAsia="Calibri"/>
              </w:rPr>
            </w:pPr>
            <w:r w:rsidRPr="0047588E">
              <w:rPr>
                <w:rFonts w:eastAsia="Calibri"/>
              </w:rPr>
              <w:t>Details of other interactions and levels of protein structure are not required.</w:t>
            </w:r>
          </w:p>
          <w:p w14:paraId="2C477606" w14:textId="77777777" w:rsidR="005832C0" w:rsidRPr="00A61F0F" w:rsidRDefault="005832C0" w:rsidP="005832C0">
            <w:pPr>
              <w:rPr>
                <w:rFonts w:eastAsia="Calibri"/>
              </w:rPr>
            </w:pPr>
          </w:p>
          <w:p w14:paraId="4C879EEB" w14:textId="77777777" w:rsidR="005832C0" w:rsidRPr="00A61F0F" w:rsidRDefault="005832C0" w:rsidP="005832C0">
            <w:pPr>
              <w:rPr>
                <w:rFonts w:eastAsia="Calibri"/>
              </w:rPr>
            </w:pPr>
          </w:p>
          <w:p w14:paraId="09E875F1" w14:textId="77777777" w:rsidR="005832C0" w:rsidRPr="00A61F0F" w:rsidRDefault="005832C0" w:rsidP="005832C0">
            <w:pPr>
              <w:rPr>
                <w:rFonts w:eastAsia="Calibri"/>
              </w:rPr>
            </w:pPr>
          </w:p>
          <w:p w14:paraId="3601467D" w14:textId="77777777" w:rsidR="005832C0" w:rsidRPr="00A61F0F" w:rsidRDefault="005832C0" w:rsidP="005832C0">
            <w:pPr>
              <w:rPr>
                <w:rFonts w:eastAsia="Calibri"/>
              </w:rPr>
            </w:pPr>
          </w:p>
          <w:p w14:paraId="69F9FC21" w14:textId="77777777" w:rsidR="005832C0" w:rsidRDefault="005832C0" w:rsidP="005832C0">
            <w:pPr>
              <w:rPr>
                <w:rFonts w:eastAsia="Calibri"/>
              </w:rPr>
            </w:pPr>
          </w:p>
          <w:p w14:paraId="364A6C35" w14:textId="77777777" w:rsidR="005832C0" w:rsidRPr="00A61F0F" w:rsidRDefault="005832C0" w:rsidP="005832C0">
            <w:pPr>
              <w:rPr>
                <w:rFonts w:eastAsia="Calibri"/>
              </w:rPr>
            </w:pPr>
          </w:p>
          <w:p w14:paraId="60260E82" w14:textId="77777777" w:rsidR="005832C0" w:rsidRPr="00450B5F" w:rsidRDefault="005832C0" w:rsidP="005832C0">
            <w:pPr>
              <w:rPr>
                <w:rFonts w:eastAsia="Calibri"/>
              </w:rPr>
            </w:pPr>
            <w:r w:rsidRPr="00450B5F">
              <w:rPr>
                <w:rFonts w:eastAsia="Calibri"/>
              </w:rPr>
              <w:t>Environmental factors also influence phenotype.</w:t>
            </w:r>
          </w:p>
          <w:p w14:paraId="2F078897" w14:textId="77777777" w:rsidR="005832C0" w:rsidRPr="00D11962" w:rsidRDefault="005832C0" w:rsidP="005832C0">
            <w:pPr>
              <w:rPr>
                <w:rFonts w:eastAsia="Calibri"/>
              </w:rPr>
            </w:pPr>
          </w:p>
        </w:tc>
        <w:tc>
          <w:tcPr>
            <w:tcW w:w="4650" w:type="dxa"/>
          </w:tcPr>
          <w:p w14:paraId="4F0FC9E5" w14:textId="77777777" w:rsidR="005832C0" w:rsidRPr="0047588E" w:rsidRDefault="005832C0" w:rsidP="005832C0">
            <w:pPr>
              <w:rPr>
                <w:rFonts w:eastAsia="Calibri"/>
              </w:rPr>
            </w:pPr>
            <w:r w:rsidRPr="0047588E">
              <w:rPr>
                <w:rFonts w:eastAsia="Calibri"/>
              </w:rPr>
              <w:t>Use digital resources to examine the shape and structure of proteins.</w:t>
            </w:r>
          </w:p>
          <w:p w14:paraId="2BC12325" w14:textId="77777777" w:rsidR="005832C0" w:rsidRPr="00A61F0F" w:rsidRDefault="005832C0" w:rsidP="005832C0">
            <w:pPr>
              <w:rPr>
                <w:rFonts w:eastAsia="Calibri"/>
              </w:rPr>
            </w:pPr>
          </w:p>
        </w:tc>
      </w:tr>
    </w:tbl>
    <w:p w14:paraId="55196DB6" w14:textId="7A207B61" w:rsidR="000C1D30" w:rsidRDefault="000C1D30"/>
    <w:p w14:paraId="4B2A337F" w14:textId="77777777" w:rsidR="000C1D30" w:rsidRDefault="000C1D30">
      <w:pPr>
        <w:tabs>
          <w:tab w:val="clear" w:pos="284"/>
          <w:tab w:val="clear" w:pos="567"/>
        </w:tabs>
        <w:spacing w:line="240" w:lineRule="auto"/>
      </w:pPr>
      <w:r>
        <w:br w:type="page"/>
      </w:r>
    </w:p>
    <w:tbl>
      <w:tblPr>
        <w:tblStyle w:val="TableGrid"/>
        <w:tblW w:w="13948" w:type="dxa"/>
        <w:tblLook w:val="04A0" w:firstRow="1" w:lastRow="0" w:firstColumn="1" w:lastColumn="0" w:noHBand="0" w:noVBand="1"/>
      </w:tblPr>
      <w:tblGrid>
        <w:gridCol w:w="4649"/>
        <w:gridCol w:w="4649"/>
        <w:gridCol w:w="4650"/>
      </w:tblGrid>
      <w:tr w:rsidR="000C1D30" w:rsidRPr="0047588E" w14:paraId="23E0E3D7" w14:textId="77777777" w:rsidTr="00465F87">
        <w:trPr>
          <w:tblHeader/>
        </w:trPr>
        <w:tc>
          <w:tcPr>
            <w:tcW w:w="13948" w:type="dxa"/>
            <w:gridSpan w:val="3"/>
            <w:shd w:val="clear" w:color="auto" w:fill="BFBFBF" w:themeFill="background1" w:themeFillShade="BF"/>
          </w:tcPr>
          <w:p w14:paraId="616CBECF" w14:textId="0D7CCF04" w:rsidR="000C1D30" w:rsidRPr="000C1D30" w:rsidRDefault="000C1D30" w:rsidP="00465F87">
            <w:pPr>
              <w:pStyle w:val="Heading4"/>
              <w:rPr>
                <w:rFonts w:eastAsia="Calibri"/>
              </w:rPr>
            </w:pPr>
            <w:r w:rsidRPr="000C1D30">
              <w:rPr>
                <w:rFonts w:eastAsia="Calibri"/>
              </w:rPr>
              <w:lastRenderedPageBreak/>
              <w:t>Human cells</w:t>
            </w:r>
          </w:p>
        </w:tc>
      </w:tr>
      <w:tr w:rsidR="000C1D30" w:rsidRPr="0047588E" w14:paraId="73BA14E9" w14:textId="77777777" w:rsidTr="00465F87">
        <w:trPr>
          <w:tblHeader/>
        </w:trPr>
        <w:tc>
          <w:tcPr>
            <w:tcW w:w="4649" w:type="dxa"/>
            <w:shd w:val="clear" w:color="auto" w:fill="BFBFBF" w:themeFill="background1" w:themeFillShade="BF"/>
          </w:tcPr>
          <w:p w14:paraId="22F7E4E7" w14:textId="55622677" w:rsidR="000C1D30" w:rsidRPr="000C1D30" w:rsidRDefault="000C1D30" w:rsidP="000C1D30">
            <w:pPr>
              <w:pStyle w:val="Heading5"/>
            </w:pPr>
            <w:r w:rsidRPr="000C1D30">
              <w:t>Key areas</w:t>
            </w:r>
          </w:p>
        </w:tc>
        <w:tc>
          <w:tcPr>
            <w:tcW w:w="4649" w:type="dxa"/>
            <w:shd w:val="clear" w:color="auto" w:fill="BFBFBF" w:themeFill="background1" w:themeFillShade="BF"/>
          </w:tcPr>
          <w:p w14:paraId="1B152D1D" w14:textId="54A984A9" w:rsidR="000C1D30" w:rsidRPr="000C1D30" w:rsidRDefault="000C1D30" w:rsidP="000C1D30">
            <w:pPr>
              <w:pStyle w:val="Heading5"/>
              <w:rPr>
                <w:rFonts w:eastAsia="Calibri"/>
              </w:rPr>
            </w:pPr>
            <w:r w:rsidRPr="000C1D30">
              <w:rPr>
                <w:rFonts w:eastAsia="Calibri"/>
              </w:rPr>
              <w:t>Depth of knowledge</w:t>
            </w:r>
          </w:p>
        </w:tc>
        <w:tc>
          <w:tcPr>
            <w:tcW w:w="4650" w:type="dxa"/>
            <w:shd w:val="clear" w:color="auto" w:fill="BFBFBF" w:themeFill="background1" w:themeFillShade="BF"/>
          </w:tcPr>
          <w:p w14:paraId="1670780C" w14:textId="46D069E5" w:rsidR="000C1D30" w:rsidRPr="000C1D30" w:rsidRDefault="000C1D30" w:rsidP="000C1D30">
            <w:pPr>
              <w:pStyle w:val="Heading5"/>
              <w:rPr>
                <w:rFonts w:eastAsia="Calibri"/>
              </w:rPr>
            </w:pPr>
            <w:r w:rsidRPr="000C1D30">
              <w:rPr>
                <w:rFonts w:eastAsia="Calibri"/>
              </w:rPr>
              <w:t>Suggested learning activities</w:t>
            </w:r>
          </w:p>
        </w:tc>
      </w:tr>
      <w:tr w:rsidR="005832C0" w:rsidRPr="0047588E" w14:paraId="3F6E543B" w14:textId="77777777" w:rsidTr="005832C0">
        <w:tc>
          <w:tcPr>
            <w:tcW w:w="4649" w:type="dxa"/>
          </w:tcPr>
          <w:p w14:paraId="37A205F6" w14:textId="77777777" w:rsidR="005832C0" w:rsidRPr="00BB5633" w:rsidRDefault="005832C0" w:rsidP="005832C0">
            <w:pPr>
              <w:pStyle w:val="Heading6"/>
              <w:rPr>
                <w:rFonts w:cs="Times New Roman"/>
              </w:rPr>
            </w:pPr>
            <w:r w:rsidRPr="00BB5633">
              <w:rPr>
                <w:rFonts w:cs="Times New Roman"/>
              </w:rPr>
              <w:t>4</w:t>
            </w:r>
            <w:r>
              <w:tab/>
            </w:r>
            <w:r w:rsidRPr="00BB5633">
              <w:t xml:space="preserve">Mutations </w:t>
            </w:r>
          </w:p>
          <w:p w14:paraId="5DCB88E1" w14:textId="77777777" w:rsidR="005832C0" w:rsidRDefault="005832C0" w:rsidP="005832C0">
            <w:pPr>
              <w:rPr>
                <w:rFonts w:eastAsia="Calibri"/>
              </w:rPr>
            </w:pPr>
            <w:r w:rsidRPr="00A61F0F">
              <w:rPr>
                <w:rFonts w:eastAsia="Calibri"/>
              </w:rPr>
              <w:t>(a) Mutations are changes in the DNA that can result in no protein or an alt</w:t>
            </w:r>
            <w:r>
              <w:rPr>
                <w:rFonts w:eastAsia="Calibri"/>
              </w:rPr>
              <w:t>ered protein being synthesised.</w:t>
            </w:r>
          </w:p>
          <w:p w14:paraId="644F09C3" w14:textId="0E5731F3" w:rsidR="000C1D30" w:rsidRPr="00A61F0F" w:rsidRDefault="000C1D30" w:rsidP="005832C0">
            <w:pPr>
              <w:rPr>
                <w:rFonts w:eastAsia="Calibri"/>
              </w:rPr>
            </w:pPr>
          </w:p>
        </w:tc>
        <w:tc>
          <w:tcPr>
            <w:tcW w:w="4649" w:type="dxa"/>
          </w:tcPr>
          <w:p w14:paraId="47365881" w14:textId="77777777" w:rsidR="005832C0" w:rsidRPr="00A61F0F" w:rsidRDefault="005832C0" w:rsidP="005832C0">
            <w:pPr>
              <w:rPr>
                <w:rFonts w:eastAsia="Calibri"/>
              </w:rPr>
            </w:pPr>
          </w:p>
        </w:tc>
        <w:tc>
          <w:tcPr>
            <w:tcW w:w="4650" w:type="dxa"/>
          </w:tcPr>
          <w:p w14:paraId="0AEE1E77" w14:textId="77777777" w:rsidR="005832C0" w:rsidRPr="00A61F0F" w:rsidRDefault="005832C0" w:rsidP="005832C0">
            <w:pPr>
              <w:rPr>
                <w:rFonts w:eastAsia="Calibri"/>
              </w:rPr>
            </w:pPr>
          </w:p>
          <w:p w14:paraId="6C136749" w14:textId="77777777" w:rsidR="005832C0" w:rsidRPr="00450B5F" w:rsidRDefault="005832C0" w:rsidP="005832C0">
            <w:r w:rsidRPr="0047588E">
              <w:t>Carry out experiments to investigate the effects of UV radiation on UV</w:t>
            </w:r>
            <w:r>
              <w:t>-</w:t>
            </w:r>
            <w:r w:rsidRPr="0047588E">
              <w:t>sensitive yeast.</w:t>
            </w:r>
          </w:p>
        </w:tc>
      </w:tr>
      <w:tr w:rsidR="005832C0" w:rsidRPr="0047588E" w14:paraId="24EFD30E" w14:textId="77777777" w:rsidTr="005832C0">
        <w:tc>
          <w:tcPr>
            <w:tcW w:w="4649" w:type="dxa"/>
          </w:tcPr>
          <w:p w14:paraId="06A226E4" w14:textId="77777777" w:rsidR="005832C0" w:rsidRPr="00A61F0F" w:rsidRDefault="005832C0" w:rsidP="005832C0">
            <w:r w:rsidRPr="00A61F0F">
              <w:rPr>
                <w:rFonts w:eastAsia="Calibri"/>
              </w:rPr>
              <w:t xml:space="preserve">(b) </w:t>
            </w:r>
            <w:r w:rsidRPr="00A61F0F">
              <w:t xml:space="preserve">Single gene mutations involve the alteration of a DNA nucleotide sequence as a result of the substitution, insertion or deletion of nucleotides. </w:t>
            </w:r>
          </w:p>
          <w:p w14:paraId="15BAA8EF" w14:textId="77777777" w:rsidR="005832C0" w:rsidRPr="00A61F0F" w:rsidRDefault="005832C0" w:rsidP="005832C0"/>
          <w:p w14:paraId="34EFA3D4" w14:textId="77777777" w:rsidR="005832C0" w:rsidRPr="00A61F0F" w:rsidRDefault="005832C0" w:rsidP="005832C0">
            <w:r w:rsidRPr="00A61F0F">
              <w:t xml:space="preserve">Nucleotide substitutions — missense, nonsense and splice-site mutations. </w:t>
            </w:r>
          </w:p>
          <w:p w14:paraId="686CCF09" w14:textId="77777777" w:rsidR="005832C0" w:rsidRPr="00A61F0F" w:rsidRDefault="005832C0" w:rsidP="005832C0">
            <w:pPr>
              <w:rPr>
                <w:rFonts w:eastAsia="Calibri"/>
              </w:rPr>
            </w:pPr>
          </w:p>
          <w:p w14:paraId="314F7000" w14:textId="77777777" w:rsidR="005832C0" w:rsidRPr="00A61F0F" w:rsidRDefault="005832C0" w:rsidP="005832C0">
            <w:pPr>
              <w:rPr>
                <w:rFonts w:eastAsia="Calibri"/>
              </w:rPr>
            </w:pPr>
          </w:p>
          <w:p w14:paraId="4F8880C6" w14:textId="77777777" w:rsidR="005832C0" w:rsidRPr="00A61F0F" w:rsidRDefault="005832C0" w:rsidP="005832C0">
            <w:pPr>
              <w:rPr>
                <w:rFonts w:eastAsia="Calibri"/>
              </w:rPr>
            </w:pPr>
          </w:p>
          <w:p w14:paraId="42C0FE6D" w14:textId="77777777" w:rsidR="005832C0" w:rsidRPr="00A61F0F" w:rsidRDefault="005832C0" w:rsidP="005832C0">
            <w:pPr>
              <w:rPr>
                <w:rFonts w:eastAsia="Calibri"/>
              </w:rPr>
            </w:pPr>
          </w:p>
          <w:p w14:paraId="00ED74EB" w14:textId="77777777" w:rsidR="005832C0" w:rsidRPr="00A61F0F" w:rsidRDefault="005832C0" w:rsidP="005832C0">
            <w:pPr>
              <w:rPr>
                <w:rFonts w:eastAsia="Calibri"/>
              </w:rPr>
            </w:pPr>
          </w:p>
          <w:p w14:paraId="30AAFC44" w14:textId="77777777" w:rsidR="005832C0" w:rsidRPr="00A61F0F" w:rsidRDefault="005832C0" w:rsidP="005832C0">
            <w:pPr>
              <w:rPr>
                <w:rFonts w:eastAsia="Calibri"/>
              </w:rPr>
            </w:pPr>
          </w:p>
          <w:p w14:paraId="2A9C8C94" w14:textId="77777777" w:rsidR="005832C0" w:rsidRPr="00A61F0F" w:rsidRDefault="005832C0" w:rsidP="005832C0">
            <w:pPr>
              <w:rPr>
                <w:rFonts w:eastAsia="Calibri"/>
              </w:rPr>
            </w:pPr>
          </w:p>
          <w:p w14:paraId="52C9E0DE" w14:textId="77777777" w:rsidR="005832C0" w:rsidRPr="00A61F0F" w:rsidRDefault="005832C0" w:rsidP="005832C0">
            <w:pPr>
              <w:rPr>
                <w:rFonts w:eastAsia="Calibri"/>
              </w:rPr>
            </w:pPr>
          </w:p>
          <w:p w14:paraId="25C497B4" w14:textId="77777777" w:rsidR="005832C0" w:rsidRPr="00A61F0F" w:rsidRDefault="005832C0" w:rsidP="005832C0">
            <w:pPr>
              <w:rPr>
                <w:rFonts w:eastAsia="Calibri"/>
              </w:rPr>
            </w:pPr>
          </w:p>
          <w:p w14:paraId="01FC9788" w14:textId="77777777" w:rsidR="005832C0" w:rsidRPr="00A61F0F" w:rsidRDefault="005832C0" w:rsidP="005832C0"/>
          <w:p w14:paraId="524DE64A" w14:textId="77777777" w:rsidR="005832C0" w:rsidRPr="00A61F0F" w:rsidRDefault="005832C0" w:rsidP="005832C0"/>
          <w:p w14:paraId="11889355" w14:textId="77777777" w:rsidR="005832C0" w:rsidRPr="00A61F0F" w:rsidRDefault="005832C0" w:rsidP="005832C0">
            <w:r w:rsidRPr="00A61F0F">
              <w:t>Nucleotide insertions or deletions result in frame-shift mutations.</w:t>
            </w:r>
          </w:p>
          <w:p w14:paraId="3F88E451" w14:textId="77777777" w:rsidR="005832C0" w:rsidRPr="00A61F0F" w:rsidRDefault="005832C0" w:rsidP="005832C0">
            <w:pPr>
              <w:rPr>
                <w:rFonts w:eastAsia="Calibri"/>
              </w:rPr>
            </w:pPr>
          </w:p>
        </w:tc>
        <w:tc>
          <w:tcPr>
            <w:tcW w:w="4649" w:type="dxa"/>
          </w:tcPr>
          <w:p w14:paraId="01ABD95C" w14:textId="77777777" w:rsidR="005832C0" w:rsidRPr="00A61F0F" w:rsidRDefault="005832C0" w:rsidP="005832C0"/>
          <w:p w14:paraId="38BE6169" w14:textId="77777777" w:rsidR="005832C0" w:rsidRPr="00A61F0F" w:rsidRDefault="005832C0" w:rsidP="005832C0"/>
          <w:p w14:paraId="7AABBB75" w14:textId="77777777" w:rsidR="005832C0" w:rsidRDefault="005832C0" w:rsidP="005832C0"/>
          <w:p w14:paraId="29435ED5" w14:textId="77777777" w:rsidR="005832C0" w:rsidRDefault="005832C0" w:rsidP="005832C0"/>
          <w:p w14:paraId="1899D771" w14:textId="77777777" w:rsidR="005832C0" w:rsidRPr="00A61F0F" w:rsidRDefault="005832C0" w:rsidP="005832C0"/>
          <w:p w14:paraId="60EAB728" w14:textId="77777777" w:rsidR="005832C0" w:rsidRDefault="005832C0" w:rsidP="005832C0">
            <w:r w:rsidRPr="00A61F0F">
              <w:t>Missense mutations result in one amino acid being changed for another. This may result in a non-functional protein or have little effect on the protein.</w:t>
            </w:r>
          </w:p>
          <w:p w14:paraId="278160B6" w14:textId="77777777" w:rsidR="005832C0" w:rsidRPr="00A61F0F" w:rsidRDefault="005832C0" w:rsidP="005832C0"/>
          <w:p w14:paraId="2967DE2A" w14:textId="77777777" w:rsidR="005832C0" w:rsidRDefault="005832C0" w:rsidP="005832C0">
            <w:r w:rsidRPr="00A61F0F">
              <w:t>Nonsense mutations result in a premature stop codon being produced which results in a shorter protein.</w:t>
            </w:r>
          </w:p>
          <w:p w14:paraId="10C2C601" w14:textId="77777777" w:rsidR="005832C0" w:rsidRPr="00A61F0F" w:rsidRDefault="005832C0" w:rsidP="005832C0"/>
          <w:p w14:paraId="1B32D88D" w14:textId="77777777" w:rsidR="005832C0" w:rsidRPr="00A61F0F" w:rsidRDefault="005832C0" w:rsidP="005832C0">
            <w:r w:rsidRPr="00A61F0F">
              <w:t>Splice-site mutations result in some introns being retained and/or some exons not being included in the mature transcript.</w:t>
            </w:r>
          </w:p>
          <w:p w14:paraId="08AA57F1" w14:textId="77777777" w:rsidR="005832C0" w:rsidRPr="00A61F0F" w:rsidRDefault="005832C0" w:rsidP="005832C0"/>
          <w:p w14:paraId="09FC6D4E" w14:textId="050F5B7B" w:rsidR="000C1D30" w:rsidRPr="00A61F0F" w:rsidRDefault="005832C0" w:rsidP="000C1D30">
            <w:r w:rsidRPr="00A61F0F">
              <w:t>Frame-shift mutations cause all of the codons and all of the amino acids after the mutation to be changed. This has a major effect on the structure of the protein produced.</w:t>
            </w:r>
          </w:p>
        </w:tc>
        <w:tc>
          <w:tcPr>
            <w:tcW w:w="4650" w:type="dxa"/>
          </w:tcPr>
          <w:p w14:paraId="33F9F804" w14:textId="77777777" w:rsidR="005832C0" w:rsidRPr="00A61F0F" w:rsidRDefault="005832C0" w:rsidP="005832C0"/>
          <w:p w14:paraId="17AC9184" w14:textId="77777777" w:rsidR="005832C0" w:rsidRPr="00A61F0F" w:rsidRDefault="005832C0" w:rsidP="005832C0"/>
          <w:p w14:paraId="5257232F" w14:textId="77777777" w:rsidR="005832C0" w:rsidRDefault="005832C0" w:rsidP="005832C0"/>
          <w:p w14:paraId="73ED9EAF" w14:textId="77777777" w:rsidR="005832C0" w:rsidRDefault="005832C0" w:rsidP="005832C0"/>
          <w:p w14:paraId="7DED8CE4" w14:textId="77777777" w:rsidR="005832C0" w:rsidRPr="00A61F0F" w:rsidRDefault="005832C0" w:rsidP="005832C0"/>
          <w:p w14:paraId="1D4307A2" w14:textId="77777777" w:rsidR="005832C0" w:rsidRPr="00A61F0F" w:rsidRDefault="005832C0" w:rsidP="005832C0">
            <w:r w:rsidRPr="00A61F0F">
              <w:t xml:space="preserve">Study human conditions caused by single gene mutations. Examples could include sickle-cell disease (missense), </w:t>
            </w:r>
            <w:r w:rsidRPr="004E16F5">
              <w:t xml:space="preserve">phenylketonuria </w:t>
            </w:r>
            <w:r>
              <w:t>(</w:t>
            </w:r>
            <w:r w:rsidRPr="00A61F0F">
              <w:t>PKU</w:t>
            </w:r>
            <w:r>
              <w:t>)</w:t>
            </w:r>
            <w:r w:rsidRPr="00A61F0F">
              <w:t xml:space="preserve"> (missense), Duchenne muscular dystrophy (nonsense) and beta thalassemia (splice-site mutation).</w:t>
            </w:r>
          </w:p>
          <w:p w14:paraId="2F888E9F" w14:textId="77777777" w:rsidR="005832C0" w:rsidRPr="00A61F0F" w:rsidRDefault="005832C0" w:rsidP="005832C0"/>
          <w:p w14:paraId="24D42927" w14:textId="77777777" w:rsidR="005832C0" w:rsidRPr="00A61F0F" w:rsidRDefault="005832C0" w:rsidP="005832C0"/>
          <w:p w14:paraId="7A3B8A44" w14:textId="77777777" w:rsidR="005832C0" w:rsidRPr="00A61F0F" w:rsidRDefault="005832C0" w:rsidP="005832C0"/>
          <w:p w14:paraId="59344F62" w14:textId="77777777" w:rsidR="005832C0" w:rsidRPr="00A61F0F" w:rsidRDefault="005832C0" w:rsidP="005832C0"/>
          <w:p w14:paraId="46D64608" w14:textId="77777777" w:rsidR="005832C0" w:rsidRPr="00A61F0F" w:rsidRDefault="005832C0" w:rsidP="005832C0"/>
          <w:p w14:paraId="25497C2C" w14:textId="77777777" w:rsidR="005832C0" w:rsidRPr="00A61F0F" w:rsidRDefault="005832C0" w:rsidP="005832C0"/>
          <w:p w14:paraId="0F2D609B" w14:textId="77777777" w:rsidR="005832C0" w:rsidRPr="00A61F0F" w:rsidRDefault="005832C0" w:rsidP="005832C0"/>
          <w:p w14:paraId="5ADFCBC3" w14:textId="77777777" w:rsidR="005832C0" w:rsidRPr="00A61F0F" w:rsidRDefault="005832C0" w:rsidP="005832C0">
            <w:r w:rsidRPr="00A61F0F">
              <w:t>Study human conditions caused by frame-shift mutations. Examples could include Tay-Sachs disease (frame</w:t>
            </w:r>
            <w:r>
              <w:t>-</w:t>
            </w:r>
            <w:r w:rsidRPr="00A61F0F">
              <w:t>shift insertion) and</w:t>
            </w:r>
          </w:p>
          <w:p w14:paraId="5698CD2F" w14:textId="77777777" w:rsidR="005832C0" w:rsidRPr="00A61F0F" w:rsidRDefault="005832C0" w:rsidP="005832C0">
            <w:r w:rsidRPr="00A61F0F">
              <w:t>cystic fibrosis (frame</w:t>
            </w:r>
            <w:r>
              <w:t>-</w:t>
            </w:r>
            <w:r w:rsidRPr="00A61F0F">
              <w:t>shift deletion).</w:t>
            </w:r>
          </w:p>
          <w:p w14:paraId="3F0459A5" w14:textId="77777777" w:rsidR="005832C0" w:rsidRPr="00A61F0F" w:rsidRDefault="005832C0" w:rsidP="005832C0"/>
        </w:tc>
      </w:tr>
      <w:tr w:rsidR="005832C0" w:rsidRPr="0047588E" w14:paraId="3B345612" w14:textId="77777777" w:rsidTr="005832C0">
        <w:tc>
          <w:tcPr>
            <w:tcW w:w="4649" w:type="dxa"/>
          </w:tcPr>
          <w:p w14:paraId="1F8077D6" w14:textId="77777777" w:rsidR="005832C0" w:rsidRPr="00A61F0F" w:rsidRDefault="005832C0" w:rsidP="005832C0">
            <w:r w:rsidRPr="00A61F0F">
              <w:rPr>
                <w:rFonts w:eastAsia="Calibri"/>
              </w:rPr>
              <w:lastRenderedPageBreak/>
              <w:t xml:space="preserve">(c) </w:t>
            </w:r>
            <w:r w:rsidRPr="00A61F0F">
              <w:t>Chromosome structure mutations — duplication, deletion, inversion and translocation.</w:t>
            </w:r>
          </w:p>
          <w:p w14:paraId="1E82059D" w14:textId="77777777" w:rsidR="005832C0" w:rsidRPr="00A61F0F" w:rsidRDefault="005832C0" w:rsidP="005832C0"/>
          <w:p w14:paraId="7D1E2CB3" w14:textId="77777777" w:rsidR="005832C0" w:rsidRPr="00A61F0F" w:rsidRDefault="005832C0" w:rsidP="005832C0"/>
          <w:p w14:paraId="09A5D8F9" w14:textId="77777777" w:rsidR="005832C0" w:rsidRPr="00A61F0F" w:rsidRDefault="005832C0" w:rsidP="005832C0"/>
          <w:p w14:paraId="3A818B5E" w14:textId="77777777" w:rsidR="005832C0" w:rsidRPr="00A61F0F" w:rsidRDefault="005832C0" w:rsidP="005832C0"/>
          <w:p w14:paraId="16CC76DC" w14:textId="77777777" w:rsidR="005832C0" w:rsidRPr="00A61F0F" w:rsidRDefault="005832C0" w:rsidP="005832C0"/>
          <w:p w14:paraId="3CF88401" w14:textId="77777777" w:rsidR="005832C0" w:rsidRPr="00A61F0F" w:rsidRDefault="005832C0" w:rsidP="005832C0"/>
          <w:p w14:paraId="24ECE90A" w14:textId="77777777" w:rsidR="005832C0" w:rsidRPr="00A61F0F" w:rsidRDefault="005832C0" w:rsidP="005832C0"/>
          <w:p w14:paraId="2FB4F3D5" w14:textId="77777777" w:rsidR="005832C0" w:rsidRPr="00A61F0F" w:rsidRDefault="005832C0" w:rsidP="005832C0"/>
          <w:p w14:paraId="4BFB0BFE" w14:textId="77777777" w:rsidR="005832C0" w:rsidRPr="00A61F0F" w:rsidRDefault="005832C0" w:rsidP="005832C0"/>
          <w:p w14:paraId="7907F267" w14:textId="77777777" w:rsidR="005832C0" w:rsidRPr="00A61F0F" w:rsidRDefault="005832C0" w:rsidP="005832C0"/>
          <w:p w14:paraId="40EB3F2C" w14:textId="66A3664A" w:rsidR="005832C0" w:rsidRDefault="005832C0" w:rsidP="005832C0"/>
          <w:p w14:paraId="25980491" w14:textId="77777777" w:rsidR="000C1D30" w:rsidRPr="00A61F0F" w:rsidRDefault="000C1D30" w:rsidP="005832C0"/>
          <w:p w14:paraId="1BE3483D" w14:textId="77777777" w:rsidR="005832C0" w:rsidRDefault="005832C0" w:rsidP="005832C0">
            <w:r w:rsidRPr="00A61F0F">
              <w:t>The substantial changes in chromosome mutations often make them lethal.</w:t>
            </w:r>
          </w:p>
          <w:p w14:paraId="79570A0C" w14:textId="77777777" w:rsidR="005832C0" w:rsidRPr="00A61F0F" w:rsidRDefault="005832C0" w:rsidP="005832C0"/>
        </w:tc>
        <w:tc>
          <w:tcPr>
            <w:tcW w:w="4649" w:type="dxa"/>
          </w:tcPr>
          <w:p w14:paraId="1B296FEA" w14:textId="77777777" w:rsidR="005832C0" w:rsidRDefault="005832C0" w:rsidP="005832C0">
            <w:r w:rsidRPr="00A61F0F">
              <w:t>Duplication is where a section of a chromosome is added from its homologous partner.</w:t>
            </w:r>
          </w:p>
          <w:p w14:paraId="1FB719BC" w14:textId="77777777" w:rsidR="005832C0" w:rsidRPr="00A61F0F" w:rsidRDefault="005832C0" w:rsidP="005832C0"/>
          <w:p w14:paraId="4E62FDD7" w14:textId="77777777" w:rsidR="005832C0" w:rsidRDefault="005832C0" w:rsidP="005832C0">
            <w:r w:rsidRPr="00A61F0F">
              <w:t>Deletion is where a section of a chromosome is removed.</w:t>
            </w:r>
          </w:p>
          <w:p w14:paraId="46B0F1F4" w14:textId="447347AD" w:rsidR="005832C0" w:rsidRDefault="005832C0" w:rsidP="005832C0"/>
          <w:p w14:paraId="0D3EF71C" w14:textId="77777777" w:rsidR="005832C0" w:rsidRPr="00A61F0F" w:rsidRDefault="005832C0" w:rsidP="005832C0">
            <w:r w:rsidRPr="00A61F0F">
              <w:t>Inversion is where a section of chromosome is reversed.</w:t>
            </w:r>
          </w:p>
          <w:p w14:paraId="439A9C01" w14:textId="77777777" w:rsidR="005832C0" w:rsidRPr="00A61F0F" w:rsidRDefault="005832C0" w:rsidP="005832C0"/>
          <w:p w14:paraId="1D5F99FF" w14:textId="77777777" w:rsidR="005832C0" w:rsidRPr="00A61F0F" w:rsidRDefault="005832C0" w:rsidP="005832C0">
            <w:r w:rsidRPr="00A61F0F">
              <w:t xml:space="preserve">Translocation is where a section of a chromosome is added to a chromosome, not its homologous partner. </w:t>
            </w:r>
          </w:p>
          <w:p w14:paraId="77A397FC" w14:textId="77777777" w:rsidR="005832C0" w:rsidRPr="00A61F0F" w:rsidRDefault="005832C0" w:rsidP="005832C0">
            <w:pPr>
              <w:rPr>
                <w:rFonts w:eastAsia="Calibri"/>
              </w:rPr>
            </w:pPr>
          </w:p>
        </w:tc>
        <w:tc>
          <w:tcPr>
            <w:tcW w:w="4650" w:type="dxa"/>
          </w:tcPr>
          <w:p w14:paraId="5A0AA245" w14:textId="77777777" w:rsidR="005832C0" w:rsidRDefault="005832C0" w:rsidP="005832C0">
            <w:r w:rsidRPr="00A61F0F">
              <w:t xml:space="preserve">Study human conditions caused by </w:t>
            </w:r>
            <w:r>
              <w:t>chromosome structure mutations, f</w:t>
            </w:r>
            <w:r w:rsidRPr="00EA4D39">
              <w:t>or example:</w:t>
            </w:r>
          </w:p>
          <w:p w14:paraId="6500177E" w14:textId="77777777" w:rsidR="005832C0" w:rsidRPr="00EA4D39" w:rsidRDefault="005832C0" w:rsidP="005832C0"/>
          <w:p w14:paraId="4F92223A" w14:textId="77777777" w:rsidR="005832C0" w:rsidRPr="00EA4D39" w:rsidRDefault="005832C0" w:rsidP="005832C0">
            <w:pPr>
              <w:pStyle w:val="bullet"/>
            </w:pPr>
            <w:r w:rsidRPr="00EA4D39">
              <w:t xml:space="preserve">Cri-du-chat syndrome </w:t>
            </w:r>
            <w:r>
              <w:t>—</w:t>
            </w:r>
            <w:r w:rsidRPr="00EA4D39">
              <w:t xml:space="preserve"> caused by deletion of part of the short arm of chromosome 5.</w:t>
            </w:r>
          </w:p>
          <w:p w14:paraId="3437E2AA" w14:textId="77777777" w:rsidR="005832C0" w:rsidRPr="00EA4D39" w:rsidRDefault="005832C0" w:rsidP="005832C0">
            <w:pPr>
              <w:pStyle w:val="bullet"/>
            </w:pPr>
            <w:r w:rsidRPr="00EA4D39">
              <w:t xml:space="preserve">Haemophilia A </w:t>
            </w:r>
            <w:r>
              <w:t>—</w:t>
            </w:r>
            <w:r w:rsidRPr="00EA4D39">
              <w:t xml:space="preserve"> one cause is an inversion within the gene that produces a clotting factor (factor V</w:t>
            </w:r>
            <w:r>
              <w:t>III</w:t>
            </w:r>
            <w:r w:rsidRPr="00EA4D39">
              <w:t>).</w:t>
            </w:r>
          </w:p>
          <w:p w14:paraId="5EFF5432" w14:textId="77777777" w:rsidR="005832C0" w:rsidRPr="00EA4D39" w:rsidRDefault="005832C0" w:rsidP="005832C0">
            <w:pPr>
              <w:pStyle w:val="bullet"/>
            </w:pPr>
            <w:r w:rsidRPr="00EA4D39">
              <w:t xml:space="preserve">Chronic myeloid leukaemia </w:t>
            </w:r>
            <w:r>
              <w:t>—</w:t>
            </w:r>
            <w:r w:rsidRPr="00EA4D39">
              <w:t xml:space="preserve"> caused by a reciprocal translocation of sections of chromosome 22 and chromosome 9.</w:t>
            </w:r>
          </w:p>
          <w:p w14:paraId="044DE419" w14:textId="77777777" w:rsidR="005832C0" w:rsidRPr="00EA4D39" w:rsidRDefault="005832C0" w:rsidP="005832C0"/>
        </w:tc>
      </w:tr>
      <w:tr w:rsidR="005832C0" w:rsidRPr="0047588E" w14:paraId="57F6CECD" w14:textId="77777777" w:rsidTr="005832C0">
        <w:tc>
          <w:tcPr>
            <w:tcW w:w="4649" w:type="dxa"/>
          </w:tcPr>
          <w:p w14:paraId="61D6B2D9" w14:textId="77777777" w:rsidR="005832C0" w:rsidRPr="00A61F0F" w:rsidRDefault="005832C0" w:rsidP="005832C0">
            <w:pPr>
              <w:pStyle w:val="Heading6"/>
            </w:pPr>
            <w:r w:rsidRPr="00A61F0F">
              <w:rPr>
                <w:rFonts w:cs="Times New Roman"/>
              </w:rPr>
              <w:lastRenderedPageBreak/>
              <w:t>5</w:t>
            </w:r>
            <w:r>
              <w:tab/>
            </w:r>
            <w:r w:rsidRPr="00A61F0F">
              <w:t>Human genomics</w:t>
            </w:r>
          </w:p>
          <w:p w14:paraId="04982586" w14:textId="77777777" w:rsidR="005832C0" w:rsidRPr="0047588E" w:rsidRDefault="005832C0" w:rsidP="005832C0">
            <w:pPr>
              <w:rPr>
                <w:rFonts w:eastAsia="Calibri"/>
              </w:rPr>
            </w:pPr>
            <w:r w:rsidRPr="00A61F0F">
              <w:rPr>
                <w:rFonts w:eastAsia="Calibri"/>
              </w:rPr>
              <w:t xml:space="preserve">(a) </w:t>
            </w:r>
            <w:r w:rsidRPr="0047588E">
              <w:rPr>
                <w:rFonts w:eastAsia="Calibri"/>
              </w:rPr>
              <w:t xml:space="preserve">The genome of an organism is its entire hereditary information encoded in DNA. </w:t>
            </w:r>
          </w:p>
          <w:p w14:paraId="5BE42E5D" w14:textId="77777777" w:rsidR="005832C0" w:rsidRPr="00A61F0F" w:rsidRDefault="005832C0" w:rsidP="005832C0">
            <w:pPr>
              <w:rPr>
                <w:rFonts w:eastAsia="Calibri"/>
              </w:rPr>
            </w:pPr>
          </w:p>
          <w:p w14:paraId="5BD397D3" w14:textId="77777777" w:rsidR="005832C0" w:rsidRPr="00A61F0F" w:rsidRDefault="005832C0" w:rsidP="005832C0">
            <w:pPr>
              <w:rPr>
                <w:rFonts w:eastAsia="Calibri"/>
              </w:rPr>
            </w:pPr>
            <w:r w:rsidRPr="00A61F0F">
              <w:rPr>
                <w:rFonts w:eastAsia="Calibri"/>
              </w:rPr>
              <w:t>A genome is made up of genes and other DNA sequences that do not code for proteins.</w:t>
            </w:r>
          </w:p>
          <w:p w14:paraId="5F746506" w14:textId="77777777" w:rsidR="005832C0" w:rsidRPr="00A61F0F" w:rsidRDefault="005832C0" w:rsidP="005832C0">
            <w:pPr>
              <w:rPr>
                <w:rFonts w:eastAsia="Calibri"/>
              </w:rPr>
            </w:pPr>
          </w:p>
          <w:p w14:paraId="0F547C30" w14:textId="77777777" w:rsidR="005832C0" w:rsidRPr="00A61F0F" w:rsidRDefault="005832C0" w:rsidP="005832C0">
            <w:pPr>
              <w:rPr>
                <w:rFonts w:eastAsia="Calibri"/>
                <w:highlight w:val="yellow"/>
              </w:rPr>
            </w:pPr>
            <w:r w:rsidRPr="00A61F0F">
              <w:t>In genomic sequencing the sequence of nucleotide bases can be determined for individual genes and entire genomes.</w:t>
            </w:r>
          </w:p>
          <w:p w14:paraId="372CEB38" w14:textId="77777777" w:rsidR="005832C0" w:rsidRPr="00A61F0F" w:rsidRDefault="005832C0" w:rsidP="005832C0">
            <w:pPr>
              <w:rPr>
                <w:rFonts w:eastAsia="Calibri"/>
              </w:rPr>
            </w:pPr>
          </w:p>
        </w:tc>
        <w:tc>
          <w:tcPr>
            <w:tcW w:w="4649" w:type="dxa"/>
          </w:tcPr>
          <w:p w14:paraId="51489C82" w14:textId="77777777" w:rsidR="005832C0" w:rsidRPr="000C1D30" w:rsidRDefault="005832C0" w:rsidP="000C1D30">
            <w:pPr>
              <w:rPr>
                <w:rFonts w:eastAsia="Calibri"/>
              </w:rPr>
            </w:pPr>
          </w:p>
          <w:p w14:paraId="69A906E8" w14:textId="77777777" w:rsidR="005832C0" w:rsidRPr="000C1D30" w:rsidRDefault="005832C0" w:rsidP="000C1D30">
            <w:pPr>
              <w:rPr>
                <w:rFonts w:eastAsia="Calibri"/>
              </w:rPr>
            </w:pPr>
          </w:p>
          <w:p w14:paraId="147AF0C3" w14:textId="77777777" w:rsidR="005832C0" w:rsidRPr="000C1D30" w:rsidRDefault="005832C0" w:rsidP="000C1D30">
            <w:pPr>
              <w:rPr>
                <w:rFonts w:eastAsia="Calibri"/>
              </w:rPr>
            </w:pPr>
          </w:p>
          <w:p w14:paraId="4B7333B1" w14:textId="77777777" w:rsidR="005832C0" w:rsidRPr="000C1D30" w:rsidRDefault="005832C0" w:rsidP="000C1D30">
            <w:pPr>
              <w:rPr>
                <w:rFonts w:eastAsia="Calibri"/>
              </w:rPr>
            </w:pPr>
          </w:p>
          <w:p w14:paraId="1D92F8C0" w14:textId="77777777" w:rsidR="005832C0" w:rsidRPr="000C1D30" w:rsidRDefault="005832C0" w:rsidP="000C1D30">
            <w:pPr>
              <w:rPr>
                <w:rFonts w:eastAsia="Calibri"/>
              </w:rPr>
            </w:pPr>
          </w:p>
          <w:p w14:paraId="2A5DA35C" w14:textId="77777777" w:rsidR="005832C0" w:rsidRPr="000C1D30" w:rsidRDefault="005832C0" w:rsidP="000C1D30">
            <w:pPr>
              <w:rPr>
                <w:rFonts w:eastAsia="Calibri"/>
              </w:rPr>
            </w:pPr>
          </w:p>
          <w:p w14:paraId="6550D071" w14:textId="77777777" w:rsidR="005832C0" w:rsidRPr="000C1D30" w:rsidRDefault="005832C0" w:rsidP="000C1D30">
            <w:pPr>
              <w:rPr>
                <w:rFonts w:eastAsia="Calibri"/>
              </w:rPr>
            </w:pPr>
          </w:p>
          <w:p w14:paraId="68597EF4" w14:textId="77777777" w:rsidR="005832C0" w:rsidRPr="000C1D30" w:rsidRDefault="005832C0" w:rsidP="000C1D30">
            <w:pPr>
              <w:rPr>
                <w:rFonts w:eastAsia="Calibri"/>
              </w:rPr>
            </w:pPr>
          </w:p>
          <w:p w14:paraId="4C6832CD" w14:textId="77777777" w:rsidR="005832C0" w:rsidRPr="000C1D30" w:rsidRDefault="005832C0" w:rsidP="000C1D30">
            <w:pPr>
              <w:rPr>
                <w:rFonts w:eastAsia="Calibri"/>
              </w:rPr>
            </w:pPr>
            <w:r w:rsidRPr="000C1D30">
              <w:rPr>
                <w:rFonts w:eastAsia="Calibri"/>
              </w:rPr>
              <w:t>Computer programs can be used to identify base sequences by looking for sequences similar to known genes.</w:t>
            </w:r>
          </w:p>
          <w:p w14:paraId="5471CC58" w14:textId="77777777" w:rsidR="005832C0" w:rsidRPr="000C1D30" w:rsidRDefault="005832C0" w:rsidP="000C1D30">
            <w:pPr>
              <w:rPr>
                <w:rFonts w:eastAsia="Calibri"/>
              </w:rPr>
            </w:pPr>
          </w:p>
          <w:p w14:paraId="6D265746" w14:textId="77777777" w:rsidR="005832C0" w:rsidRDefault="005832C0" w:rsidP="000C1D30">
            <w:r w:rsidRPr="000C1D30">
              <w:t>To compare sequence data, computer and statistical analyses (bioinformatics) are required.</w:t>
            </w:r>
          </w:p>
          <w:p w14:paraId="59B4FC49" w14:textId="64069F9E" w:rsidR="000C1D30" w:rsidRPr="00A61F0F" w:rsidRDefault="000C1D30" w:rsidP="000C1D30">
            <w:pPr>
              <w:rPr>
                <w:rFonts w:eastAsia="Calibri"/>
              </w:rPr>
            </w:pPr>
          </w:p>
        </w:tc>
        <w:tc>
          <w:tcPr>
            <w:tcW w:w="4650" w:type="dxa"/>
          </w:tcPr>
          <w:p w14:paraId="0F3F748F" w14:textId="77777777" w:rsidR="005832C0" w:rsidRPr="0047588E" w:rsidRDefault="005832C0" w:rsidP="005832C0">
            <w:pPr>
              <w:rPr>
                <w:rFonts w:eastAsia="Calibri"/>
              </w:rPr>
            </w:pPr>
          </w:p>
          <w:p w14:paraId="106744FB" w14:textId="77777777" w:rsidR="005832C0" w:rsidRPr="00450B5F" w:rsidRDefault="005832C0" w:rsidP="005832C0">
            <w:r w:rsidRPr="00450B5F">
              <w:t>Study the procedures used to determine the human genome.</w:t>
            </w:r>
          </w:p>
          <w:p w14:paraId="64CDF90B" w14:textId="77777777" w:rsidR="005832C0" w:rsidRPr="000910BA" w:rsidRDefault="005832C0" w:rsidP="005832C0"/>
          <w:p w14:paraId="4CD80D1D" w14:textId="77777777" w:rsidR="005832C0" w:rsidRPr="00D11962" w:rsidRDefault="005832C0" w:rsidP="005832C0"/>
          <w:p w14:paraId="177BDD84" w14:textId="77777777" w:rsidR="005832C0" w:rsidRPr="00D11962" w:rsidRDefault="005832C0" w:rsidP="005832C0"/>
          <w:p w14:paraId="05EDCB7A" w14:textId="77777777" w:rsidR="005832C0" w:rsidRPr="00D11962" w:rsidRDefault="005832C0" w:rsidP="005832C0"/>
          <w:p w14:paraId="0EA3B57B" w14:textId="77777777" w:rsidR="005832C0" w:rsidRPr="00AB32D8" w:rsidRDefault="005832C0" w:rsidP="005832C0"/>
          <w:p w14:paraId="3975DEF7" w14:textId="77777777" w:rsidR="005832C0" w:rsidRPr="00AB32D8" w:rsidRDefault="005832C0" w:rsidP="005832C0"/>
          <w:p w14:paraId="79F774CE" w14:textId="77777777" w:rsidR="005832C0" w:rsidRPr="00B1611B" w:rsidRDefault="005832C0" w:rsidP="005832C0"/>
          <w:p w14:paraId="25490331" w14:textId="77777777" w:rsidR="005832C0" w:rsidRPr="001D32F7" w:rsidRDefault="005832C0" w:rsidP="005832C0"/>
          <w:p w14:paraId="7D0C281E" w14:textId="77777777" w:rsidR="005832C0" w:rsidRPr="00E310E4" w:rsidRDefault="005832C0" w:rsidP="005832C0"/>
          <w:p w14:paraId="566C0560" w14:textId="7731DE2C" w:rsidR="005832C0" w:rsidRDefault="005832C0" w:rsidP="005832C0">
            <w:r w:rsidRPr="004E16F5">
              <w:t xml:space="preserve">Study potential uses of bioinformatics. </w:t>
            </w:r>
          </w:p>
          <w:p w14:paraId="4F25471A" w14:textId="52A5EFC0" w:rsidR="000C1D30" w:rsidRDefault="000C1D30" w:rsidP="005832C0"/>
          <w:p w14:paraId="42EB77FC" w14:textId="77777777" w:rsidR="000C1D30" w:rsidRPr="004E16F5" w:rsidRDefault="000C1D30" w:rsidP="005832C0"/>
          <w:p w14:paraId="09172518" w14:textId="77777777" w:rsidR="005832C0" w:rsidRPr="00A61F0F" w:rsidRDefault="005832C0" w:rsidP="005832C0">
            <w:pPr>
              <w:rPr>
                <w:rFonts w:eastAsia="Calibri"/>
              </w:rPr>
            </w:pPr>
          </w:p>
        </w:tc>
      </w:tr>
      <w:tr w:rsidR="005832C0" w:rsidRPr="0047588E" w14:paraId="04C690CE" w14:textId="77777777" w:rsidTr="005832C0">
        <w:tc>
          <w:tcPr>
            <w:tcW w:w="4649" w:type="dxa"/>
          </w:tcPr>
          <w:p w14:paraId="32687A72" w14:textId="77777777" w:rsidR="005832C0" w:rsidRPr="00A61F0F" w:rsidRDefault="005832C0" w:rsidP="005832C0">
            <w:r w:rsidRPr="00A61F0F">
              <w:rPr>
                <w:rFonts w:eastAsia="Calibri"/>
              </w:rPr>
              <w:t xml:space="preserve">(b) </w:t>
            </w:r>
            <w:r w:rsidRPr="00A61F0F">
              <w:t>An individual’s genome can be analysed to predict the likelihood of developing certain diseases.</w:t>
            </w:r>
          </w:p>
          <w:p w14:paraId="6D2E376F" w14:textId="77777777" w:rsidR="005832C0" w:rsidRPr="00A61F0F" w:rsidRDefault="005832C0" w:rsidP="005832C0"/>
          <w:p w14:paraId="21119D3B" w14:textId="77777777" w:rsidR="005832C0" w:rsidRPr="00A61F0F" w:rsidRDefault="005832C0" w:rsidP="005832C0">
            <w:pPr>
              <w:rPr>
                <w:rFonts w:eastAsia="Calibri"/>
                <w:highlight w:val="yellow"/>
              </w:rPr>
            </w:pPr>
            <w:r w:rsidRPr="00A61F0F">
              <w:t>Pharmacogenetics and personalised medicine.</w:t>
            </w:r>
          </w:p>
          <w:p w14:paraId="3BC9964F" w14:textId="77777777" w:rsidR="005832C0" w:rsidRPr="00A61F0F" w:rsidRDefault="005832C0" w:rsidP="005832C0">
            <w:pPr>
              <w:rPr>
                <w:rFonts w:eastAsia="Calibri"/>
                <w:highlight w:val="yellow"/>
              </w:rPr>
            </w:pPr>
          </w:p>
        </w:tc>
        <w:tc>
          <w:tcPr>
            <w:tcW w:w="4649" w:type="dxa"/>
          </w:tcPr>
          <w:p w14:paraId="3F981F2E" w14:textId="77777777" w:rsidR="005832C0" w:rsidRPr="00A61F0F" w:rsidRDefault="005832C0" w:rsidP="005832C0">
            <w:pPr>
              <w:rPr>
                <w:rFonts w:eastAsia="Calibri"/>
                <w:highlight w:val="yellow"/>
              </w:rPr>
            </w:pPr>
          </w:p>
          <w:p w14:paraId="49F0F051" w14:textId="77777777" w:rsidR="005832C0" w:rsidRPr="00A61F0F" w:rsidRDefault="005832C0" w:rsidP="005832C0">
            <w:pPr>
              <w:rPr>
                <w:rFonts w:eastAsia="Calibri"/>
              </w:rPr>
            </w:pPr>
          </w:p>
          <w:p w14:paraId="3B402DA4" w14:textId="77777777" w:rsidR="005832C0" w:rsidRPr="00A61F0F" w:rsidRDefault="005832C0" w:rsidP="005832C0">
            <w:pPr>
              <w:rPr>
                <w:rFonts w:eastAsia="Calibri"/>
              </w:rPr>
            </w:pPr>
          </w:p>
          <w:p w14:paraId="2823BABB" w14:textId="77777777" w:rsidR="005832C0" w:rsidRPr="00A61F0F" w:rsidRDefault="005832C0" w:rsidP="005832C0">
            <w:pPr>
              <w:rPr>
                <w:rFonts w:eastAsia="Calibri"/>
              </w:rPr>
            </w:pPr>
          </w:p>
          <w:p w14:paraId="7DBF5CB7" w14:textId="77777777" w:rsidR="005832C0" w:rsidRDefault="005832C0" w:rsidP="005832C0">
            <w:pPr>
              <w:rPr>
                <w:rFonts w:eastAsia="Calibri"/>
              </w:rPr>
            </w:pPr>
            <w:r w:rsidRPr="00A61F0F">
              <w:rPr>
                <w:rFonts w:eastAsia="Calibri"/>
              </w:rPr>
              <w:t>Pharmacogenetics is the use of genome information in the choice of drugs.</w:t>
            </w:r>
          </w:p>
          <w:p w14:paraId="3154CEF1" w14:textId="77777777" w:rsidR="005832C0" w:rsidRPr="00A61F0F" w:rsidRDefault="005832C0" w:rsidP="005832C0">
            <w:pPr>
              <w:rPr>
                <w:rFonts w:eastAsia="Calibri"/>
              </w:rPr>
            </w:pPr>
          </w:p>
          <w:p w14:paraId="1D93D423" w14:textId="77777777" w:rsidR="005832C0" w:rsidRDefault="005832C0" w:rsidP="005832C0">
            <w:r w:rsidRPr="00A61F0F">
              <w:t>An individual’s personal genome sequence can be used to select the most effective drugs and dosage to treat their disease (personalised medicine).</w:t>
            </w:r>
          </w:p>
          <w:p w14:paraId="4B3DFB5C" w14:textId="77777777" w:rsidR="005832C0" w:rsidRPr="00A61F0F" w:rsidRDefault="005832C0" w:rsidP="005832C0"/>
        </w:tc>
        <w:tc>
          <w:tcPr>
            <w:tcW w:w="4650" w:type="dxa"/>
          </w:tcPr>
          <w:p w14:paraId="23E0DE8D" w14:textId="77777777" w:rsidR="005832C0" w:rsidRPr="00A61F0F" w:rsidRDefault="005832C0" w:rsidP="005832C0">
            <w:pPr>
              <w:rPr>
                <w:rFonts w:eastAsia="Calibri"/>
                <w:highlight w:val="yellow"/>
              </w:rPr>
            </w:pPr>
          </w:p>
        </w:tc>
      </w:tr>
      <w:tr w:rsidR="005832C0" w:rsidRPr="0047588E" w14:paraId="1317B0D9" w14:textId="77777777" w:rsidTr="005832C0">
        <w:tc>
          <w:tcPr>
            <w:tcW w:w="4649" w:type="dxa"/>
          </w:tcPr>
          <w:p w14:paraId="50ADF08C" w14:textId="77777777" w:rsidR="005832C0" w:rsidRPr="00A61F0F" w:rsidRDefault="005832C0" w:rsidP="005832C0">
            <w:pPr>
              <w:pStyle w:val="Heading6"/>
              <w:rPr>
                <w:rFonts w:cs="Times New Roman"/>
              </w:rPr>
            </w:pPr>
            <w:r w:rsidRPr="00A61F0F">
              <w:rPr>
                <w:rFonts w:cs="Times New Roman"/>
              </w:rPr>
              <w:lastRenderedPageBreak/>
              <w:t>6</w:t>
            </w:r>
            <w:r>
              <w:tab/>
            </w:r>
            <w:r w:rsidRPr="00A61F0F">
              <w:t>Metabolic pathways</w:t>
            </w:r>
            <w:r w:rsidRPr="00A61F0F">
              <w:rPr>
                <w:rFonts w:cs="Times New Roman"/>
              </w:rPr>
              <w:t xml:space="preserve"> </w:t>
            </w:r>
          </w:p>
          <w:p w14:paraId="3BF2102A" w14:textId="77777777" w:rsidR="005832C0" w:rsidRPr="00A61F0F" w:rsidRDefault="005832C0" w:rsidP="005832C0">
            <w:pPr>
              <w:rPr>
                <w:rFonts w:eastAsia="Calibri"/>
              </w:rPr>
            </w:pPr>
            <w:r w:rsidRPr="00A61F0F">
              <w:rPr>
                <w:rFonts w:eastAsia="Calibri"/>
              </w:rPr>
              <w:t>(a) Metabolic pathways are integrated and controlled pathways of enzyme-catalysed reactions within a cell.</w:t>
            </w:r>
          </w:p>
          <w:p w14:paraId="5062E4E9" w14:textId="77777777" w:rsidR="005832C0" w:rsidRDefault="005832C0" w:rsidP="005832C0">
            <w:pPr>
              <w:rPr>
                <w:rFonts w:eastAsia="Calibri"/>
              </w:rPr>
            </w:pPr>
          </w:p>
          <w:p w14:paraId="7CF4ADAF" w14:textId="77777777" w:rsidR="005832C0" w:rsidRDefault="005832C0" w:rsidP="005832C0">
            <w:pPr>
              <w:rPr>
                <w:rFonts w:eastAsia="Calibri"/>
              </w:rPr>
            </w:pPr>
          </w:p>
          <w:p w14:paraId="51B81A1E" w14:textId="77777777" w:rsidR="005832C0" w:rsidRDefault="005832C0" w:rsidP="005832C0">
            <w:pPr>
              <w:rPr>
                <w:rFonts w:eastAsia="Calibri"/>
              </w:rPr>
            </w:pPr>
          </w:p>
          <w:p w14:paraId="1ECEE15E" w14:textId="77777777" w:rsidR="005832C0" w:rsidRPr="00465F87" w:rsidRDefault="005832C0" w:rsidP="005832C0">
            <w:pPr>
              <w:rPr>
                <w:rFonts w:eastAsia="Calibri"/>
                <w:spacing w:val="-4"/>
              </w:rPr>
            </w:pPr>
            <w:r w:rsidRPr="00465F87">
              <w:rPr>
                <w:rFonts w:eastAsia="Calibri"/>
                <w:spacing w:val="-4"/>
              </w:rPr>
              <w:t>Metabolic pathways can have reversible steps, irreversible steps and alternative routes.</w:t>
            </w:r>
          </w:p>
          <w:p w14:paraId="01A89F48" w14:textId="77777777" w:rsidR="005832C0" w:rsidRPr="00A61F0F" w:rsidRDefault="005832C0" w:rsidP="005832C0">
            <w:pPr>
              <w:rPr>
                <w:rFonts w:eastAsia="Calibri"/>
              </w:rPr>
            </w:pPr>
          </w:p>
          <w:p w14:paraId="3CF32F40" w14:textId="77777777" w:rsidR="005832C0" w:rsidRPr="00A61F0F" w:rsidRDefault="005832C0" w:rsidP="005832C0">
            <w:pPr>
              <w:rPr>
                <w:rFonts w:eastAsia="Calibri"/>
              </w:rPr>
            </w:pPr>
            <w:r w:rsidRPr="00A61F0F">
              <w:rPr>
                <w:rFonts w:eastAsia="Calibri"/>
              </w:rPr>
              <w:t>Reactions within metabolic pathways can be anabolic or catabolic. Anabolic reactions build up large molecules from small molecules and require energy. Catabolic reactions break down large molecules into smaller molecules and release energy.</w:t>
            </w:r>
          </w:p>
          <w:p w14:paraId="58687687" w14:textId="77777777" w:rsidR="005832C0" w:rsidRPr="00A61F0F" w:rsidRDefault="005832C0" w:rsidP="005832C0">
            <w:pPr>
              <w:rPr>
                <w:rFonts w:eastAsia="Calibri"/>
              </w:rPr>
            </w:pPr>
          </w:p>
        </w:tc>
        <w:tc>
          <w:tcPr>
            <w:tcW w:w="4649" w:type="dxa"/>
          </w:tcPr>
          <w:p w14:paraId="3A97FAE6" w14:textId="77777777" w:rsidR="005832C0" w:rsidRPr="00A61F0F" w:rsidRDefault="005832C0" w:rsidP="005832C0">
            <w:pPr>
              <w:rPr>
                <w:rFonts w:eastAsia="Calibri"/>
                <w:highlight w:val="yellow"/>
              </w:rPr>
            </w:pPr>
          </w:p>
        </w:tc>
        <w:tc>
          <w:tcPr>
            <w:tcW w:w="4650" w:type="dxa"/>
          </w:tcPr>
          <w:p w14:paraId="73812BEF" w14:textId="77777777" w:rsidR="005832C0" w:rsidRPr="00A61F0F" w:rsidRDefault="005832C0" w:rsidP="005832C0">
            <w:pPr>
              <w:rPr>
                <w:rFonts w:eastAsia="Calibri"/>
                <w:highlight w:val="yellow"/>
              </w:rPr>
            </w:pPr>
          </w:p>
          <w:p w14:paraId="3D7F5C9F" w14:textId="77777777" w:rsidR="005832C0" w:rsidRPr="0047588E" w:rsidRDefault="005832C0" w:rsidP="005832C0">
            <w:r w:rsidRPr="0047588E">
              <w:t>Use simple respirometers to measure metabolic rate.</w:t>
            </w:r>
          </w:p>
          <w:p w14:paraId="5A110FB5" w14:textId="77777777" w:rsidR="005832C0" w:rsidRPr="00A61F0F" w:rsidRDefault="005832C0" w:rsidP="005832C0"/>
          <w:p w14:paraId="5B948BB0" w14:textId="77777777" w:rsidR="005832C0" w:rsidRPr="00450B5F" w:rsidRDefault="005832C0" w:rsidP="005832C0">
            <w:r w:rsidRPr="0047588E">
              <w:t xml:space="preserve">Carry out experiments to measure metabolic rate using oxygen, carbon dioxide and temperature probes. </w:t>
            </w:r>
          </w:p>
          <w:p w14:paraId="6CBFBF38" w14:textId="77777777" w:rsidR="005832C0" w:rsidRPr="00A61F0F" w:rsidRDefault="005832C0" w:rsidP="005832C0">
            <w:pPr>
              <w:rPr>
                <w:rFonts w:eastAsia="Calibri"/>
                <w:highlight w:val="yellow"/>
              </w:rPr>
            </w:pPr>
          </w:p>
        </w:tc>
      </w:tr>
      <w:tr w:rsidR="005832C0" w:rsidRPr="0047588E" w14:paraId="16CB21E8" w14:textId="77777777" w:rsidTr="005832C0">
        <w:tc>
          <w:tcPr>
            <w:tcW w:w="4649" w:type="dxa"/>
          </w:tcPr>
          <w:p w14:paraId="0EE81EB8" w14:textId="77777777" w:rsidR="005832C0" w:rsidRPr="00A61F0F" w:rsidRDefault="005832C0" w:rsidP="005832C0">
            <w:pPr>
              <w:rPr>
                <w:rFonts w:eastAsia="Calibri"/>
              </w:rPr>
            </w:pPr>
            <w:r w:rsidRPr="00A61F0F">
              <w:rPr>
                <w:rFonts w:eastAsia="Calibri"/>
              </w:rPr>
              <w:t>(b) Metabolic pathways are controlled by the presence or absence of particular enzymes and the regulation of the rate of reaction of key enzymes.</w:t>
            </w:r>
          </w:p>
          <w:p w14:paraId="79EF40EC" w14:textId="77777777" w:rsidR="005832C0" w:rsidRPr="00A61F0F" w:rsidRDefault="005832C0" w:rsidP="005832C0">
            <w:pPr>
              <w:rPr>
                <w:rFonts w:eastAsia="Calibri"/>
              </w:rPr>
            </w:pPr>
          </w:p>
          <w:p w14:paraId="6A9A93E5" w14:textId="77777777" w:rsidR="005832C0" w:rsidRPr="00A61F0F" w:rsidRDefault="005832C0" w:rsidP="005832C0">
            <w:pPr>
              <w:rPr>
                <w:rFonts w:eastAsia="Calibri"/>
              </w:rPr>
            </w:pPr>
            <w:r w:rsidRPr="00A61F0F">
              <w:rPr>
                <w:rFonts w:eastAsia="Calibri"/>
              </w:rPr>
              <w:t>Induced fit and the role of the active site of an enzyme in affecting activation energy and the affinity of the substrate and products for the active site.</w:t>
            </w:r>
          </w:p>
          <w:p w14:paraId="4728A344" w14:textId="77777777" w:rsidR="005832C0" w:rsidRPr="00A61F0F" w:rsidRDefault="005832C0" w:rsidP="005832C0">
            <w:pPr>
              <w:rPr>
                <w:rFonts w:eastAsia="Calibri"/>
              </w:rPr>
            </w:pPr>
          </w:p>
          <w:p w14:paraId="7D0C30D4" w14:textId="77777777" w:rsidR="005832C0" w:rsidRPr="00A61F0F" w:rsidRDefault="005832C0" w:rsidP="005832C0">
            <w:pPr>
              <w:rPr>
                <w:rFonts w:eastAsia="Calibri"/>
              </w:rPr>
            </w:pPr>
          </w:p>
          <w:p w14:paraId="57BA4002" w14:textId="77777777" w:rsidR="005832C0" w:rsidRPr="00A61F0F" w:rsidRDefault="005832C0" w:rsidP="005832C0">
            <w:pPr>
              <w:rPr>
                <w:rFonts w:eastAsia="Calibri"/>
              </w:rPr>
            </w:pPr>
          </w:p>
          <w:p w14:paraId="1F366478" w14:textId="77777777" w:rsidR="005832C0" w:rsidRPr="00A61F0F" w:rsidRDefault="005832C0" w:rsidP="005832C0">
            <w:pPr>
              <w:rPr>
                <w:rFonts w:eastAsia="Calibri"/>
              </w:rPr>
            </w:pPr>
          </w:p>
          <w:p w14:paraId="04B91DF9" w14:textId="32CEACC7" w:rsidR="005832C0" w:rsidRDefault="005832C0" w:rsidP="005832C0">
            <w:pPr>
              <w:rPr>
                <w:rFonts w:eastAsia="Calibri"/>
              </w:rPr>
            </w:pPr>
          </w:p>
          <w:p w14:paraId="4CBF8CC8" w14:textId="77777777" w:rsidR="005832C0" w:rsidRPr="00A61F0F" w:rsidRDefault="005832C0" w:rsidP="005832C0">
            <w:pPr>
              <w:rPr>
                <w:rFonts w:eastAsia="Calibri"/>
              </w:rPr>
            </w:pPr>
            <w:r w:rsidRPr="00A61F0F">
              <w:rPr>
                <w:rFonts w:eastAsia="Calibri"/>
              </w:rPr>
              <w:t>The effects of substrate and product concentration on the direction and rate of enzyme reactions.</w:t>
            </w:r>
          </w:p>
          <w:p w14:paraId="6B88BEC1" w14:textId="77777777" w:rsidR="005832C0" w:rsidRPr="00A61F0F" w:rsidRDefault="005832C0" w:rsidP="005832C0">
            <w:pPr>
              <w:rPr>
                <w:rFonts w:eastAsia="Calibri"/>
              </w:rPr>
            </w:pPr>
          </w:p>
          <w:p w14:paraId="780AD3BE" w14:textId="77777777" w:rsidR="005832C0" w:rsidRDefault="005832C0" w:rsidP="005832C0">
            <w:pPr>
              <w:rPr>
                <w:rFonts w:eastAsia="Calibri"/>
              </w:rPr>
            </w:pPr>
          </w:p>
          <w:p w14:paraId="526A13F0" w14:textId="77777777" w:rsidR="005832C0" w:rsidRPr="00A61F0F" w:rsidRDefault="005832C0" w:rsidP="005832C0">
            <w:pPr>
              <w:rPr>
                <w:rFonts w:eastAsia="Calibri"/>
              </w:rPr>
            </w:pPr>
          </w:p>
          <w:p w14:paraId="4A8BB807" w14:textId="77777777" w:rsidR="005832C0" w:rsidRPr="00A61F0F" w:rsidRDefault="005832C0" w:rsidP="005832C0">
            <w:pPr>
              <w:rPr>
                <w:rFonts w:eastAsia="Calibri"/>
              </w:rPr>
            </w:pPr>
            <w:r w:rsidRPr="00A61F0F">
              <w:rPr>
                <w:rFonts w:eastAsia="Calibri"/>
              </w:rPr>
              <w:t>Control of metabolic pathways through competitive, non-competitive and feedback inhibition of enzymes.</w:t>
            </w:r>
          </w:p>
          <w:p w14:paraId="6D1FB636" w14:textId="77777777" w:rsidR="005832C0" w:rsidRPr="00A61F0F" w:rsidRDefault="005832C0" w:rsidP="005832C0">
            <w:pPr>
              <w:rPr>
                <w:rFonts w:eastAsia="Calibri"/>
              </w:rPr>
            </w:pPr>
          </w:p>
          <w:p w14:paraId="749E355E" w14:textId="77777777" w:rsidR="005832C0" w:rsidRPr="00A61F0F" w:rsidRDefault="005832C0" w:rsidP="005832C0">
            <w:pPr>
              <w:rPr>
                <w:rFonts w:eastAsia="Calibri"/>
                <w:highlight w:val="yellow"/>
              </w:rPr>
            </w:pPr>
          </w:p>
          <w:p w14:paraId="74724BCF" w14:textId="77777777" w:rsidR="005832C0" w:rsidRPr="00A61F0F" w:rsidRDefault="005832C0" w:rsidP="005832C0">
            <w:pPr>
              <w:rPr>
                <w:rFonts w:eastAsia="Calibri"/>
                <w:highlight w:val="yellow"/>
              </w:rPr>
            </w:pPr>
          </w:p>
          <w:p w14:paraId="5FD33D5B" w14:textId="77777777" w:rsidR="005832C0" w:rsidRPr="00A61F0F" w:rsidRDefault="005832C0" w:rsidP="005832C0">
            <w:pPr>
              <w:rPr>
                <w:rFonts w:eastAsia="Calibri"/>
                <w:highlight w:val="yellow"/>
              </w:rPr>
            </w:pPr>
          </w:p>
          <w:p w14:paraId="45E5C152" w14:textId="77777777" w:rsidR="005832C0" w:rsidRPr="00A61F0F" w:rsidRDefault="005832C0" w:rsidP="005832C0">
            <w:pPr>
              <w:rPr>
                <w:rFonts w:eastAsia="Calibri"/>
                <w:highlight w:val="yellow"/>
              </w:rPr>
            </w:pPr>
          </w:p>
          <w:p w14:paraId="1A364AE5" w14:textId="77777777" w:rsidR="005832C0" w:rsidRPr="00A61F0F" w:rsidRDefault="005832C0" w:rsidP="005832C0">
            <w:pPr>
              <w:rPr>
                <w:rFonts w:eastAsia="Calibri"/>
                <w:highlight w:val="yellow"/>
              </w:rPr>
            </w:pPr>
          </w:p>
          <w:p w14:paraId="2FE40072" w14:textId="77777777" w:rsidR="005832C0" w:rsidRPr="00A61F0F" w:rsidRDefault="005832C0" w:rsidP="005832C0">
            <w:pPr>
              <w:rPr>
                <w:rFonts w:eastAsia="Calibri"/>
                <w:highlight w:val="yellow"/>
              </w:rPr>
            </w:pPr>
          </w:p>
          <w:p w14:paraId="58F1D34E" w14:textId="77777777" w:rsidR="005832C0" w:rsidRPr="00A61F0F" w:rsidRDefault="005832C0" w:rsidP="005832C0">
            <w:pPr>
              <w:rPr>
                <w:rFonts w:eastAsia="Calibri"/>
                <w:highlight w:val="yellow"/>
              </w:rPr>
            </w:pPr>
          </w:p>
          <w:p w14:paraId="50443286" w14:textId="77777777" w:rsidR="005832C0" w:rsidRPr="00A61F0F" w:rsidRDefault="005832C0" w:rsidP="005832C0">
            <w:pPr>
              <w:rPr>
                <w:rFonts w:eastAsia="Calibri"/>
                <w:highlight w:val="yellow"/>
              </w:rPr>
            </w:pPr>
          </w:p>
          <w:p w14:paraId="63531AB1" w14:textId="77777777" w:rsidR="005832C0" w:rsidRPr="00A61F0F" w:rsidRDefault="005832C0" w:rsidP="005832C0">
            <w:pPr>
              <w:rPr>
                <w:rFonts w:eastAsia="Calibri"/>
                <w:highlight w:val="yellow"/>
              </w:rPr>
            </w:pPr>
            <w:r w:rsidRPr="00A61F0F">
              <w:rPr>
                <w:rFonts w:eastAsia="Calibri"/>
                <w:highlight w:val="yellow"/>
              </w:rPr>
              <w:t xml:space="preserve"> </w:t>
            </w:r>
          </w:p>
          <w:p w14:paraId="0633D43E" w14:textId="77777777" w:rsidR="005832C0" w:rsidRPr="00A61F0F" w:rsidRDefault="005832C0" w:rsidP="005832C0">
            <w:pPr>
              <w:rPr>
                <w:rFonts w:eastAsia="Calibri"/>
                <w:highlight w:val="yellow"/>
              </w:rPr>
            </w:pPr>
          </w:p>
        </w:tc>
        <w:tc>
          <w:tcPr>
            <w:tcW w:w="4649" w:type="dxa"/>
          </w:tcPr>
          <w:p w14:paraId="0D61FD22" w14:textId="77777777" w:rsidR="005832C0" w:rsidRPr="00A61F0F" w:rsidRDefault="005832C0" w:rsidP="005832C0">
            <w:pPr>
              <w:rPr>
                <w:rFonts w:eastAsia="Calibri"/>
                <w:highlight w:val="yellow"/>
              </w:rPr>
            </w:pPr>
          </w:p>
          <w:p w14:paraId="0338B415" w14:textId="77777777" w:rsidR="005832C0" w:rsidRPr="00A61F0F" w:rsidRDefault="005832C0" w:rsidP="005832C0">
            <w:pPr>
              <w:rPr>
                <w:rFonts w:eastAsia="Calibri"/>
                <w:highlight w:val="yellow"/>
              </w:rPr>
            </w:pPr>
          </w:p>
          <w:p w14:paraId="31613BFB" w14:textId="77777777" w:rsidR="005832C0" w:rsidRPr="00A61F0F" w:rsidRDefault="005832C0" w:rsidP="005832C0">
            <w:pPr>
              <w:rPr>
                <w:rFonts w:eastAsia="Calibri"/>
                <w:highlight w:val="yellow"/>
              </w:rPr>
            </w:pPr>
          </w:p>
          <w:p w14:paraId="7A46E86B" w14:textId="77777777" w:rsidR="005832C0" w:rsidRPr="00A61F0F" w:rsidRDefault="005832C0" w:rsidP="005832C0">
            <w:pPr>
              <w:rPr>
                <w:rFonts w:eastAsia="Calibri"/>
              </w:rPr>
            </w:pPr>
          </w:p>
          <w:p w14:paraId="0D4F58B8" w14:textId="77777777" w:rsidR="005832C0" w:rsidRPr="00A61F0F" w:rsidRDefault="005832C0" w:rsidP="005832C0">
            <w:pPr>
              <w:rPr>
                <w:rFonts w:eastAsia="Calibri"/>
              </w:rPr>
            </w:pPr>
          </w:p>
          <w:p w14:paraId="380B4A75" w14:textId="77777777" w:rsidR="005832C0" w:rsidRPr="00A61F0F" w:rsidRDefault="005832C0" w:rsidP="005832C0">
            <w:pPr>
              <w:rPr>
                <w:rFonts w:eastAsia="Calibri"/>
              </w:rPr>
            </w:pPr>
            <w:r w:rsidRPr="00A61F0F">
              <w:rPr>
                <w:rFonts w:eastAsia="Calibri"/>
              </w:rPr>
              <w:t>Induced fit occurs when the active site changes shape to better fit the substrate after the substrate binds.</w:t>
            </w:r>
          </w:p>
          <w:p w14:paraId="24344C83" w14:textId="77777777" w:rsidR="005832C0" w:rsidRPr="00A61F0F" w:rsidRDefault="005832C0" w:rsidP="005832C0">
            <w:pPr>
              <w:rPr>
                <w:rFonts w:eastAsia="Calibri"/>
              </w:rPr>
            </w:pPr>
          </w:p>
          <w:p w14:paraId="0568078C" w14:textId="77777777" w:rsidR="005832C0" w:rsidRPr="00A61F0F" w:rsidRDefault="005832C0" w:rsidP="005832C0">
            <w:pPr>
              <w:rPr>
                <w:rFonts w:eastAsia="Calibri"/>
              </w:rPr>
            </w:pPr>
            <w:r w:rsidRPr="00A61F0F">
              <w:rPr>
                <w:rFonts w:eastAsia="Calibri"/>
              </w:rPr>
              <w:t xml:space="preserve">The substrate molecule(s) have a high affinity for the active site and the subsequent </w:t>
            </w:r>
            <w:r w:rsidRPr="00A61F0F">
              <w:rPr>
                <w:rFonts w:eastAsia="Calibri"/>
              </w:rPr>
              <w:lastRenderedPageBreak/>
              <w:t>products have a low affinity allowing them to leave the active site.</w:t>
            </w:r>
          </w:p>
          <w:p w14:paraId="02F6440E" w14:textId="77777777" w:rsidR="005832C0" w:rsidRPr="00A61F0F" w:rsidRDefault="005832C0" w:rsidP="005832C0">
            <w:pPr>
              <w:rPr>
                <w:rFonts w:eastAsia="Calibri"/>
              </w:rPr>
            </w:pPr>
          </w:p>
          <w:p w14:paraId="3C9D776C" w14:textId="77777777" w:rsidR="005832C0" w:rsidRPr="00A61F0F" w:rsidRDefault="005832C0" w:rsidP="005832C0">
            <w:pPr>
              <w:rPr>
                <w:rFonts w:eastAsia="Calibri"/>
              </w:rPr>
            </w:pPr>
            <w:r w:rsidRPr="00A61F0F">
              <w:rPr>
                <w:rFonts w:eastAsia="Calibri"/>
              </w:rPr>
              <w:t>Some metabolic reactions are reversible and the presence of a substrate or the removal of a product will drive a sequence of reactions in a particular direction.</w:t>
            </w:r>
          </w:p>
          <w:p w14:paraId="7FFB35C3" w14:textId="77777777" w:rsidR="005832C0" w:rsidRDefault="005832C0" w:rsidP="005832C0">
            <w:pPr>
              <w:rPr>
                <w:rFonts w:eastAsia="Calibri"/>
              </w:rPr>
            </w:pPr>
          </w:p>
          <w:p w14:paraId="634A6E47" w14:textId="77777777" w:rsidR="005832C0" w:rsidRPr="00A61F0F" w:rsidRDefault="005832C0" w:rsidP="005832C0">
            <w:pPr>
              <w:rPr>
                <w:rFonts w:eastAsia="Calibri"/>
              </w:rPr>
            </w:pPr>
          </w:p>
          <w:p w14:paraId="39757E1F" w14:textId="77777777" w:rsidR="005832C0" w:rsidRPr="00A61F0F" w:rsidRDefault="005832C0" w:rsidP="005832C0">
            <w:pPr>
              <w:rPr>
                <w:rFonts w:eastAsia="Calibri"/>
              </w:rPr>
            </w:pPr>
            <w:r w:rsidRPr="00A61F0F">
              <w:rPr>
                <w:rFonts w:eastAsia="Calibri"/>
              </w:rPr>
              <w:t>Competitive inhibitors bind at the active site preventing the substrate from binding. Competitive inhibition can be reversed by increasing substrate concentration.</w:t>
            </w:r>
          </w:p>
          <w:p w14:paraId="6B744D6A" w14:textId="77777777" w:rsidR="005832C0" w:rsidRPr="00A61F0F" w:rsidRDefault="005832C0" w:rsidP="005832C0">
            <w:pPr>
              <w:rPr>
                <w:rFonts w:eastAsia="Calibri"/>
              </w:rPr>
            </w:pPr>
          </w:p>
          <w:p w14:paraId="67CAD9C3" w14:textId="77777777" w:rsidR="005832C0" w:rsidRPr="00A61F0F" w:rsidRDefault="005832C0" w:rsidP="005832C0">
            <w:pPr>
              <w:rPr>
                <w:rFonts w:eastAsia="Calibri"/>
              </w:rPr>
            </w:pPr>
            <w:r w:rsidRPr="00A61F0F">
              <w:rPr>
                <w:rFonts w:eastAsia="Calibri"/>
              </w:rPr>
              <w:t>Non-competitive inhibitors bind away from the active site but change the shape of the active site preventing the substrate from binding. Non-competitive inhibition cannot be reversed by increasing substrate concentration.</w:t>
            </w:r>
          </w:p>
          <w:p w14:paraId="6C10EA39" w14:textId="77777777" w:rsidR="005832C0" w:rsidRPr="00A61F0F" w:rsidRDefault="005832C0" w:rsidP="005832C0">
            <w:pPr>
              <w:rPr>
                <w:rFonts w:eastAsia="Calibri"/>
              </w:rPr>
            </w:pPr>
          </w:p>
          <w:p w14:paraId="1051FAC7" w14:textId="6356C31B" w:rsidR="005832C0" w:rsidRPr="00A61F0F" w:rsidRDefault="005832C0" w:rsidP="00465F87">
            <w:r w:rsidRPr="00A61F0F">
              <w:rPr>
                <w:rFonts w:eastAsia="Calibri"/>
              </w:rPr>
              <w:t>Feedback inhibition occurs when the end-product in the metabolic pathway reaches a critical concentration. The end-product then inhibits an earlier enzyme, blocking the pathway, and so prevents further synthesis of the end-product.</w:t>
            </w:r>
          </w:p>
        </w:tc>
        <w:tc>
          <w:tcPr>
            <w:tcW w:w="4650" w:type="dxa"/>
          </w:tcPr>
          <w:p w14:paraId="340E58E5" w14:textId="77777777" w:rsidR="005832C0" w:rsidRPr="00450B5F" w:rsidRDefault="005832C0" w:rsidP="005832C0">
            <w:pPr>
              <w:rPr>
                <w:rFonts w:eastAsia="Calibri"/>
              </w:rPr>
            </w:pPr>
            <w:r w:rsidRPr="0047588E">
              <w:rPr>
                <w:rFonts w:eastAsia="Calibri"/>
              </w:rPr>
              <w:lastRenderedPageBreak/>
              <w:t xml:space="preserve">Carry out enzyme induction experiments such as the breakdown of ONPG by beta galactosidase in </w:t>
            </w:r>
            <w:r w:rsidRPr="007759D8">
              <w:rPr>
                <w:rFonts w:eastAsia="Calibri"/>
                <w:i/>
              </w:rPr>
              <w:t>E. coli</w:t>
            </w:r>
            <w:r w:rsidRPr="00A61F0F">
              <w:rPr>
                <w:rFonts w:eastAsia="Calibri"/>
              </w:rPr>
              <w:t xml:space="preserve">, </w:t>
            </w:r>
            <w:r w:rsidRPr="0047588E">
              <w:rPr>
                <w:rFonts w:eastAsia="Calibri"/>
              </w:rPr>
              <w:t xml:space="preserve">with lactose acting </w:t>
            </w:r>
            <w:r w:rsidRPr="00450B5F">
              <w:rPr>
                <w:rFonts w:eastAsia="Calibri"/>
              </w:rPr>
              <w:t>as an inducer.</w:t>
            </w:r>
          </w:p>
          <w:p w14:paraId="2575104D" w14:textId="77777777" w:rsidR="005832C0" w:rsidRPr="00A61F0F" w:rsidRDefault="005832C0" w:rsidP="005832C0">
            <w:pPr>
              <w:rPr>
                <w:rFonts w:eastAsia="Calibri"/>
                <w:highlight w:val="yellow"/>
              </w:rPr>
            </w:pPr>
          </w:p>
          <w:p w14:paraId="16FF1BEA" w14:textId="77777777" w:rsidR="005832C0" w:rsidRPr="0047588E" w:rsidRDefault="005832C0" w:rsidP="005832C0">
            <w:pPr>
              <w:rPr>
                <w:rFonts w:eastAsia="Calibri"/>
              </w:rPr>
            </w:pPr>
            <w:r w:rsidRPr="0047588E">
              <w:rPr>
                <w:rFonts w:eastAsia="Calibri"/>
              </w:rPr>
              <w:t xml:space="preserve">Carry out activation energy experiments, comparing heat, manganese dioxide and catalase action on hydrogen peroxide. </w:t>
            </w:r>
          </w:p>
          <w:p w14:paraId="53DE8D7D" w14:textId="77777777" w:rsidR="005832C0" w:rsidRPr="00450B5F" w:rsidRDefault="005832C0" w:rsidP="005832C0">
            <w:pPr>
              <w:rPr>
                <w:rFonts w:eastAsia="Calibri"/>
              </w:rPr>
            </w:pPr>
          </w:p>
          <w:p w14:paraId="1BE6D811" w14:textId="77777777" w:rsidR="005832C0" w:rsidRPr="000910BA" w:rsidRDefault="005832C0" w:rsidP="005832C0">
            <w:pPr>
              <w:rPr>
                <w:rFonts w:eastAsia="Calibri"/>
              </w:rPr>
            </w:pPr>
          </w:p>
          <w:p w14:paraId="01FBCDFC" w14:textId="77777777" w:rsidR="005832C0" w:rsidRPr="00D11962" w:rsidRDefault="005832C0" w:rsidP="005832C0">
            <w:pPr>
              <w:rPr>
                <w:rFonts w:eastAsia="Calibri"/>
              </w:rPr>
            </w:pPr>
          </w:p>
          <w:p w14:paraId="3419ECCD" w14:textId="77777777" w:rsidR="005832C0" w:rsidRPr="00D11962" w:rsidRDefault="005832C0" w:rsidP="005832C0">
            <w:pPr>
              <w:rPr>
                <w:rFonts w:eastAsia="Calibri"/>
              </w:rPr>
            </w:pPr>
          </w:p>
          <w:p w14:paraId="619E4D6A" w14:textId="77777777" w:rsidR="005832C0" w:rsidRPr="00D11962" w:rsidRDefault="005832C0" w:rsidP="005832C0">
            <w:pPr>
              <w:rPr>
                <w:rFonts w:eastAsia="Calibri"/>
              </w:rPr>
            </w:pPr>
          </w:p>
          <w:p w14:paraId="110CBD4B" w14:textId="0BC3078E" w:rsidR="005832C0" w:rsidRDefault="005832C0" w:rsidP="005832C0">
            <w:pPr>
              <w:rPr>
                <w:rFonts w:eastAsia="Calibri"/>
              </w:rPr>
            </w:pPr>
          </w:p>
          <w:p w14:paraId="30C69B4C" w14:textId="77777777" w:rsidR="005832C0" w:rsidRPr="00AB32D8" w:rsidRDefault="005832C0" w:rsidP="005832C0">
            <w:pPr>
              <w:rPr>
                <w:rFonts w:eastAsia="Calibri"/>
              </w:rPr>
            </w:pPr>
            <w:r w:rsidRPr="00AB32D8">
              <w:rPr>
                <w:rFonts w:eastAsia="Calibri"/>
              </w:rPr>
              <w:t>Carry out experiments on the effect of increasing substrate concentration on reactions. Examples could include using hydrogen peroxide and adding filter paper discs soaked in catalase.</w:t>
            </w:r>
          </w:p>
          <w:p w14:paraId="4E407D2A" w14:textId="77777777" w:rsidR="005832C0" w:rsidRPr="00A61F0F" w:rsidRDefault="005832C0" w:rsidP="005832C0">
            <w:pPr>
              <w:rPr>
                <w:rFonts w:eastAsia="Calibri"/>
              </w:rPr>
            </w:pPr>
          </w:p>
          <w:p w14:paraId="1B0E83D6" w14:textId="77777777" w:rsidR="005832C0" w:rsidRPr="00450B5F" w:rsidRDefault="005832C0" w:rsidP="005832C0">
            <w:r w:rsidRPr="0047588E">
              <w:t xml:space="preserve">Carry out experiments on the effect of inhibitors on reactions. Examples could include the </w:t>
            </w:r>
            <w:r w:rsidRPr="00450B5F">
              <w:t xml:space="preserve">inhibition of beta galactosidase by galactose and its reversal by increasing ONPG concentration. </w:t>
            </w:r>
          </w:p>
          <w:p w14:paraId="16E45879" w14:textId="77777777" w:rsidR="005832C0" w:rsidRPr="00450B5F" w:rsidRDefault="005832C0" w:rsidP="005832C0"/>
          <w:p w14:paraId="5122E87B" w14:textId="77777777" w:rsidR="005832C0" w:rsidRPr="000910BA" w:rsidRDefault="005832C0" w:rsidP="005832C0"/>
          <w:p w14:paraId="433D9E4F" w14:textId="77777777" w:rsidR="005832C0" w:rsidRPr="00D11962" w:rsidRDefault="005832C0" w:rsidP="005832C0"/>
          <w:p w14:paraId="2DEF1E8F" w14:textId="77777777" w:rsidR="005832C0" w:rsidRPr="00D11962" w:rsidRDefault="005832C0" w:rsidP="005832C0"/>
          <w:p w14:paraId="49740FF7" w14:textId="77777777" w:rsidR="005832C0" w:rsidRPr="00D11962" w:rsidRDefault="005832C0" w:rsidP="005832C0"/>
          <w:p w14:paraId="04956388" w14:textId="77777777" w:rsidR="005832C0" w:rsidRDefault="005832C0" w:rsidP="005832C0"/>
          <w:p w14:paraId="721801FD" w14:textId="77777777" w:rsidR="005832C0" w:rsidRPr="00AB32D8" w:rsidRDefault="005832C0" w:rsidP="005832C0"/>
          <w:p w14:paraId="1E113FD9" w14:textId="77777777" w:rsidR="005832C0" w:rsidRPr="00A61F0F" w:rsidRDefault="005832C0" w:rsidP="005832C0">
            <w:pPr>
              <w:rPr>
                <w:rFonts w:eastAsia="Calibri"/>
                <w:highlight w:val="yellow"/>
              </w:rPr>
            </w:pPr>
            <w:r w:rsidRPr="00AB32D8">
              <w:t>Carry out experiments on end-product inhibition using phosphatase and phenolphthalein phosphate.</w:t>
            </w:r>
          </w:p>
        </w:tc>
      </w:tr>
    </w:tbl>
    <w:p w14:paraId="18A75DEB" w14:textId="77777777" w:rsidR="00465F87" w:rsidRDefault="00465F87"/>
    <w:tbl>
      <w:tblPr>
        <w:tblStyle w:val="TableGrid"/>
        <w:tblW w:w="13948" w:type="dxa"/>
        <w:tblLook w:val="04A0" w:firstRow="1" w:lastRow="0" w:firstColumn="1" w:lastColumn="0" w:noHBand="0" w:noVBand="1"/>
      </w:tblPr>
      <w:tblGrid>
        <w:gridCol w:w="4649"/>
        <w:gridCol w:w="4649"/>
        <w:gridCol w:w="4650"/>
      </w:tblGrid>
      <w:tr w:rsidR="00465F87" w:rsidRPr="0047588E" w14:paraId="3DF888DE" w14:textId="77777777" w:rsidTr="00465F87">
        <w:trPr>
          <w:tblHeader/>
        </w:trPr>
        <w:tc>
          <w:tcPr>
            <w:tcW w:w="13948" w:type="dxa"/>
            <w:gridSpan w:val="3"/>
            <w:shd w:val="clear" w:color="auto" w:fill="BFBFBF" w:themeFill="background1" w:themeFillShade="BF"/>
          </w:tcPr>
          <w:p w14:paraId="44C112BC" w14:textId="6C22FC78" w:rsidR="00465F87" w:rsidRPr="00A61F0F" w:rsidRDefault="00465F87" w:rsidP="00465F87">
            <w:pPr>
              <w:pStyle w:val="Heading4"/>
              <w:rPr>
                <w:rFonts w:eastAsia="Calibri"/>
                <w:highlight w:val="yellow"/>
              </w:rPr>
            </w:pPr>
            <w:r w:rsidRPr="00465F87">
              <w:rPr>
                <w:rFonts w:eastAsia="Calibri"/>
              </w:rPr>
              <w:lastRenderedPageBreak/>
              <w:t>Human cells</w:t>
            </w:r>
          </w:p>
        </w:tc>
      </w:tr>
      <w:tr w:rsidR="00465F87" w:rsidRPr="0047588E" w14:paraId="28B54A4C" w14:textId="77777777" w:rsidTr="00465F87">
        <w:trPr>
          <w:tblHeader/>
        </w:trPr>
        <w:tc>
          <w:tcPr>
            <w:tcW w:w="4649" w:type="dxa"/>
            <w:shd w:val="clear" w:color="auto" w:fill="BFBFBF" w:themeFill="background1" w:themeFillShade="BF"/>
          </w:tcPr>
          <w:p w14:paraId="52DE4DE9" w14:textId="3E2E420C" w:rsidR="00465F87" w:rsidRPr="00465F87" w:rsidRDefault="00465F87" w:rsidP="00465F87">
            <w:pPr>
              <w:pStyle w:val="Heading5"/>
            </w:pPr>
            <w:r w:rsidRPr="00465F87">
              <w:t>Key areas</w:t>
            </w:r>
          </w:p>
        </w:tc>
        <w:tc>
          <w:tcPr>
            <w:tcW w:w="4649" w:type="dxa"/>
            <w:shd w:val="clear" w:color="auto" w:fill="BFBFBF" w:themeFill="background1" w:themeFillShade="BF"/>
          </w:tcPr>
          <w:p w14:paraId="355FBB63" w14:textId="0638AA81" w:rsidR="00465F87" w:rsidRPr="00465F87" w:rsidRDefault="00465F87" w:rsidP="00465F87">
            <w:pPr>
              <w:pStyle w:val="Heading5"/>
              <w:rPr>
                <w:rFonts w:eastAsia="Calibri"/>
              </w:rPr>
            </w:pPr>
            <w:r w:rsidRPr="00465F87">
              <w:rPr>
                <w:rFonts w:eastAsia="Calibri"/>
              </w:rPr>
              <w:t>Depth of knowledge required</w:t>
            </w:r>
          </w:p>
        </w:tc>
        <w:tc>
          <w:tcPr>
            <w:tcW w:w="4650" w:type="dxa"/>
            <w:shd w:val="clear" w:color="auto" w:fill="BFBFBF" w:themeFill="background1" w:themeFillShade="BF"/>
          </w:tcPr>
          <w:p w14:paraId="34A49357" w14:textId="608CA56B" w:rsidR="00465F87" w:rsidRPr="00465F87" w:rsidRDefault="00465F87" w:rsidP="00465F87">
            <w:pPr>
              <w:pStyle w:val="Heading5"/>
              <w:rPr>
                <w:rFonts w:eastAsia="Calibri"/>
              </w:rPr>
            </w:pPr>
            <w:r w:rsidRPr="00465F87">
              <w:rPr>
                <w:rFonts w:eastAsia="Calibri"/>
              </w:rPr>
              <w:t>Suggested learning activities</w:t>
            </w:r>
          </w:p>
        </w:tc>
      </w:tr>
      <w:tr w:rsidR="005832C0" w:rsidRPr="0047588E" w14:paraId="0535B69F" w14:textId="77777777" w:rsidTr="005832C0">
        <w:tc>
          <w:tcPr>
            <w:tcW w:w="4649" w:type="dxa"/>
          </w:tcPr>
          <w:p w14:paraId="09E06BFE" w14:textId="77777777" w:rsidR="005832C0" w:rsidRPr="00465F87" w:rsidRDefault="005832C0" w:rsidP="00465F87">
            <w:pPr>
              <w:spacing w:before="40"/>
              <w:rPr>
                <w:b/>
              </w:rPr>
            </w:pPr>
            <w:r w:rsidRPr="00465F87">
              <w:rPr>
                <w:b/>
              </w:rPr>
              <w:t>7</w:t>
            </w:r>
            <w:r w:rsidRPr="00465F87">
              <w:rPr>
                <w:b/>
              </w:rPr>
              <w:tab/>
              <w:t>Cellular respiration</w:t>
            </w:r>
          </w:p>
          <w:p w14:paraId="019BB749" w14:textId="77777777" w:rsidR="005832C0" w:rsidRPr="00465F87" w:rsidRDefault="005832C0" w:rsidP="00465F87">
            <w:pPr>
              <w:rPr>
                <w:rFonts w:eastAsia="Calibri"/>
              </w:rPr>
            </w:pPr>
            <w:r w:rsidRPr="00465F87">
              <w:rPr>
                <w:rFonts w:eastAsia="Calibri"/>
              </w:rPr>
              <w:t>(a) Metabolic pathways of cellular respiration.</w:t>
            </w:r>
          </w:p>
          <w:p w14:paraId="4DD30DFC" w14:textId="77777777" w:rsidR="005832C0" w:rsidRPr="00465F87" w:rsidRDefault="005832C0" w:rsidP="00465F87">
            <w:pPr>
              <w:rPr>
                <w:rFonts w:eastAsia="Calibri"/>
              </w:rPr>
            </w:pPr>
          </w:p>
          <w:p w14:paraId="34CC6BAB" w14:textId="77777777" w:rsidR="005832C0" w:rsidRPr="00465F87" w:rsidRDefault="005832C0" w:rsidP="00465F87">
            <w:pPr>
              <w:rPr>
                <w:rFonts w:eastAsia="Calibri"/>
              </w:rPr>
            </w:pPr>
            <w:r w:rsidRPr="00465F87">
              <w:rPr>
                <w:rFonts w:eastAsia="Calibri"/>
              </w:rPr>
              <w:t xml:space="preserve">Glycolysis is the breakdown of glucose to pyruvate in the cytoplasm. </w:t>
            </w:r>
          </w:p>
          <w:p w14:paraId="214B4C60" w14:textId="77777777" w:rsidR="005832C0" w:rsidRPr="00465F87" w:rsidRDefault="005832C0" w:rsidP="00465F87">
            <w:pPr>
              <w:rPr>
                <w:rFonts w:eastAsia="Calibri"/>
              </w:rPr>
            </w:pPr>
          </w:p>
          <w:p w14:paraId="60BDBCC4" w14:textId="77777777" w:rsidR="005832C0" w:rsidRPr="00465F87" w:rsidRDefault="005832C0" w:rsidP="00465F87">
            <w:r w:rsidRPr="00465F87">
              <w:t xml:space="preserve">ATP is required for the phosphorylation of glucose and intermediates during the energy investment phase of glycolysis. This leads to the generation of more ATP during the energy pay-off stage and results in a net gain of ATP. </w:t>
            </w:r>
          </w:p>
          <w:p w14:paraId="69FF8663" w14:textId="77777777" w:rsidR="005832C0" w:rsidRPr="00465F87" w:rsidRDefault="005832C0" w:rsidP="00465F87"/>
          <w:p w14:paraId="0AD38658" w14:textId="77777777" w:rsidR="005832C0" w:rsidRPr="00465F87" w:rsidRDefault="005832C0" w:rsidP="00465F87">
            <w:pPr>
              <w:rPr>
                <w:rFonts w:eastAsia="Calibri"/>
              </w:rPr>
            </w:pPr>
            <w:r w:rsidRPr="00465F87">
              <w:rPr>
                <w:rFonts w:eastAsia="Calibri"/>
              </w:rPr>
              <w:t>In aerobic conditions pyruvate is broken down to an acetyl group that combines with coenzyme A forming acetyl coenzyme A.</w:t>
            </w:r>
          </w:p>
          <w:p w14:paraId="6FD5938A" w14:textId="77777777" w:rsidR="005832C0" w:rsidRPr="00465F87" w:rsidRDefault="005832C0" w:rsidP="00465F87">
            <w:pPr>
              <w:rPr>
                <w:rFonts w:eastAsia="Calibri"/>
              </w:rPr>
            </w:pPr>
          </w:p>
          <w:p w14:paraId="6F8A1076" w14:textId="3950E115" w:rsidR="005832C0" w:rsidRPr="00465F87" w:rsidRDefault="005832C0" w:rsidP="00465F87">
            <w:pPr>
              <w:rPr>
                <w:rFonts w:eastAsia="Calibri"/>
              </w:rPr>
            </w:pPr>
            <w:r w:rsidRPr="00465F87">
              <w:t xml:space="preserve">In the citric acid cycle the acetyl group from acetyl coenzyme A combines with oxaloacetate to form citrate. </w:t>
            </w:r>
            <w:r w:rsidRPr="00465F87">
              <w:rPr>
                <w:rFonts w:eastAsia="Calibri"/>
              </w:rPr>
              <w:t>During a series of enzyme</w:t>
            </w:r>
            <w:r w:rsidR="00EF069E">
              <w:rPr>
                <w:rFonts w:eastAsia="Calibri"/>
              </w:rPr>
              <w:t>-</w:t>
            </w:r>
            <w:r w:rsidRPr="00465F87">
              <w:rPr>
                <w:rFonts w:eastAsia="Calibri"/>
              </w:rPr>
              <w:t>controlled steps, citrate is gradually converted back into oxaloacetate which results in the generation of ATP and release of carbon dioxide.</w:t>
            </w:r>
          </w:p>
          <w:p w14:paraId="1EA67E79" w14:textId="77777777" w:rsidR="005832C0" w:rsidRPr="00465F87" w:rsidRDefault="005832C0" w:rsidP="00465F87"/>
          <w:p w14:paraId="744EA851" w14:textId="77777777" w:rsidR="005832C0" w:rsidRPr="00465F87" w:rsidRDefault="005832C0" w:rsidP="00465F87">
            <w:r w:rsidRPr="00465F87">
              <w:t>The citric acid cycle occurs in the matrix of the mitochondria.</w:t>
            </w:r>
          </w:p>
          <w:p w14:paraId="089C2CC1" w14:textId="77777777" w:rsidR="005832C0" w:rsidRPr="00465F87" w:rsidRDefault="005832C0" w:rsidP="00465F87"/>
          <w:p w14:paraId="6A6DAF5E" w14:textId="77777777" w:rsidR="005832C0" w:rsidRPr="00465F87" w:rsidRDefault="005832C0" w:rsidP="00465F87">
            <w:pPr>
              <w:rPr>
                <w:rFonts w:eastAsia="Calibri"/>
              </w:rPr>
            </w:pPr>
            <w:r w:rsidRPr="00465F87">
              <w:rPr>
                <w:rFonts w:eastAsia="Calibri"/>
              </w:rPr>
              <w:lastRenderedPageBreak/>
              <w:t xml:space="preserve">Dehydrogenase enzymes remove hydrogen ions and electrons and pass them to the coenzyme NAD, forming NADH. This occurs in both glycolysis and the citric acid cycle. </w:t>
            </w:r>
          </w:p>
          <w:p w14:paraId="0CED9F64" w14:textId="77777777" w:rsidR="005832C0" w:rsidRPr="00465F87" w:rsidRDefault="005832C0" w:rsidP="00465F87">
            <w:pPr>
              <w:rPr>
                <w:rFonts w:eastAsia="Calibri"/>
              </w:rPr>
            </w:pPr>
          </w:p>
          <w:p w14:paraId="13086492" w14:textId="77777777" w:rsidR="005832C0" w:rsidRPr="00465F87" w:rsidRDefault="005832C0" w:rsidP="00465F87">
            <w:pPr>
              <w:rPr>
                <w:rFonts w:eastAsia="Calibri"/>
                <w:highlight w:val="yellow"/>
              </w:rPr>
            </w:pPr>
            <w:r w:rsidRPr="00465F87">
              <w:rPr>
                <w:rFonts w:eastAsia="Calibri"/>
              </w:rPr>
              <w:t>The hydrogen ions and electrons from NADH are passed to the electron transport chain on the inner mitochondrial membrane.</w:t>
            </w:r>
          </w:p>
          <w:p w14:paraId="4406F314" w14:textId="77777777" w:rsidR="005832C0" w:rsidRPr="00A61F0F" w:rsidRDefault="005832C0" w:rsidP="005832C0">
            <w:pPr>
              <w:rPr>
                <w:rFonts w:eastAsia="Calibri"/>
              </w:rPr>
            </w:pPr>
          </w:p>
        </w:tc>
        <w:tc>
          <w:tcPr>
            <w:tcW w:w="4649" w:type="dxa"/>
          </w:tcPr>
          <w:p w14:paraId="59A82F64" w14:textId="77777777" w:rsidR="005832C0" w:rsidRPr="00A61F0F" w:rsidRDefault="005832C0" w:rsidP="005832C0">
            <w:pPr>
              <w:rPr>
                <w:rFonts w:eastAsia="Calibri"/>
                <w:highlight w:val="yellow"/>
              </w:rPr>
            </w:pPr>
          </w:p>
        </w:tc>
        <w:tc>
          <w:tcPr>
            <w:tcW w:w="4650" w:type="dxa"/>
          </w:tcPr>
          <w:p w14:paraId="242EE31A" w14:textId="77777777" w:rsidR="005832C0" w:rsidRPr="00465F87" w:rsidRDefault="005832C0" w:rsidP="00465F87">
            <w:pPr>
              <w:rPr>
                <w:rFonts w:eastAsia="Calibri"/>
                <w:highlight w:val="yellow"/>
              </w:rPr>
            </w:pPr>
          </w:p>
          <w:p w14:paraId="35CB12C5" w14:textId="77777777" w:rsidR="005832C0" w:rsidRPr="00465F87" w:rsidRDefault="005832C0" w:rsidP="00465F87">
            <w:r w:rsidRPr="00465F87">
              <w:t xml:space="preserve">Carry out experiments using different sugars as respiratory substrates for yeast. </w:t>
            </w:r>
          </w:p>
          <w:p w14:paraId="4A9BDD7E" w14:textId="77777777" w:rsidR="005832C0" w:rsidRPr="00465F87" w:rsidRDefault="005832C0" w:rsidP="00465F87">
            <w:pPr>
              <w:rPr>
                <w:rFonts w:eastAsia="Calibri"/>
                <w:highlight w:val="yellow"/>
              </w:rPr>
            </w:pPr>
          </w:p>
          <w:p w14:paraId="588D0104" w14:textId="77777777" w:rsidR="005832C0" w:rsidRPr="00465F87" w:rsidRDefault="005832C0" w:rsidP="00465F87">
            <w:pPr>
              <w:rPr>
                <w:rFonts w:eastAsia="Calibri"/>
                <w:highlight w:val="yellow"/>
              </w:rPr>
            </w:pPr>
          </w:p>
          <w:p w14:paraId="346CD2EA" w14:textId="77777777" w:rsidR="005832C0" w:rsidRPr="00465F87" w:rsidRDefault="005832C0" w:rsidP="00465F87">
            <w:pPr>
              <w:rPr>
                <w:rFonts w:eastAsia="Calibri"/>
                <w:highlight w:val="yellow"/>
              </w:rPr>
            </w:pPr>
          </w:p>
          <w:p w14:paraId="4DE43A64" w14:textId="77777777" w:rsidR="005832C0" w:rsidRPr="00465F87" w:rsidRDefault="005832C0" w:rsidP="00465F87">
            <w:r w:rsidRPr="00465F87">
              <w:t>Carry out experiments using glucose-1-phosphate (a phosphorylated form of glucose).</w:t>
            </w:r>
          </w:p>
          <w:p w14:paraId="47A0F0EF" w14:textId="77777777" w:rsidR="005832C0" w:rsidRPr="00465F87" w:rsidRDefault="005832C0" w:rsidP="00465F87">
            <w:pPr>
              <w:rPr>
                <w:rFonts w:eastAsia="Calibri"/>
                <w:highlight w:val="yellow"/>
              </w:rPr>
            </w:pPr>
          </w:p>
          <w:p w14:paraId="0447DC2A" w14:textId="77777777" w:rsidR="005832C0" w:rsidRPr="00465F87" w:rsidRDefault="005832C0" w:rsidP="00465F87">
            <w:pPr>
              <w:rPr>
                <w:rFonts w:eastAsia="Calibri"/>
                <w:highlight w:val="yellow"/>
              </w:rPr>
            </w:pPr>
          </w:p>
          <w:p w14:paraId="53D5FAD8" w14:textId="77777777" w:rsidR="005832C0" w:rsidRPr="00465F87" w:rsidRDefault="005832C0" w:rsidP="00465F87">
            <w:pPr>
              <w:rPr>
                <w:rFonts w:eastAsia="Calibri"/>
                <w:highlight w:val="yellow"/>
              </w:rPr>
            </w:pPr>
          </w:p>
          <w:p w14:paraId="5305042A" w14:textId="77777777" w:rsidR="005832C0" w:rsidRPr="00465F87" w:rsidRDefault="005832C0" w:rsidP="00465F87">
            <w:pPr>
              <w:rPr>
                <w:rFonts w:eastAsia="Calibri"/>
                <w:highlight w:val="yellow"/>
              </w:rPr>
            </w:pPr>
          </w:p>
          <w:p w14:paraId="027D94FB" w14:textId="77777777" w:rsidR="005832C0" w:rsidRPr="00465F87" w:rsidRDefault="005832C0" w:rsidP="00465F87">
            <w:pPr>
              <w:rPr>
                <w:rFonts w:eastAsia="Calibri"/>
                <w:highlight w:val="yellow"/>
              </w:rPr>
            </w:pPr>
          </w:p>
          <w:p w14:paraId="26C90CDE" w14:textId="77777777" w:rsidR="005832C0" w:rsidRPr="00465F87" w:rsidRDefault="005832C0" w:rsidP="00465F87">
            <w:pPr>
              <w:rPr>
                <w:rFonts w:eastAsia="Calibri"/>
                <w:highlight w:val="yellow"/>
              </w:rPr>
            </w:pPr>
          </w:p>
          <w:p w14:paraId="09FF7686" w14:textId="77777777" w:rsidR="005832C0" w:rsidRPr="00465F87" w:rsidRDefault="005832C0" w:rsidP="00465F87">
            <w:pPr>
              <w:rPr>
                <w:rFonts w:eastAsia="Calibri"/>
                <w:highlight w:val="yellow"/>
              </w:rPr>
            </w:pPr>
          </w:p>
          <w:p w14:paraId="28729CF1" w14:textId="77777777" w:rsidR="005832C0" w:rsidRPr="00465F87" w:rsidRDefault="005832C0" w:rsidP="00465F87">
            <w:pPr>
              <w:rPr>
                <w:rFonts w:eastAsia="Calibri"/>
                <w:highlight w:val="yellow"/>
              </w:rPr>
            </w:pPr>
          </w:p>
          <w:p w14:paraId="4FFB8E1C" w14:textId="77777777" w:rsidR="005832C0" w:rsidRPr="00465F87" w:rsidRDefault="005832C0" w:rsidP="00465F87">
            <w:pPr>
              <w:rPr>
                <w:rFonts w:eastAsia="Calibri"/>
              </w:rPr>
            </w:pPr>
            <w:r w:rsidRPr="00465F87">
              <w:rPr>
                <w:rFonts w:eastAsia="Calibri"/>
              </w:rPr>
              <w:t xml:space="preserve">Carry out experiments on the inhibition of the citric acid cycle by malonic acid using DCPIP as an indicator of dehydrogenase activity. </w:t>
            </w:r>
          </w:p>
          <w:p w14:paraId="0087A9BC" w14:textId="77777777" w:rsidR="005832C0" w:rsidRPr="00465F87" w:rsidRDefault="005832C0" w:rsidP="00465F87">
            <w:pPr>
              <w:rPr>
                <w:rFonts w:eastAsia="Calibri"/>
                <w:highlight w:val="yellow"/>
              </w:rPr>
            </w:pPr>
          </w:p>
          <w:p w14:paraId="6F873170" w14:textId="77777777" w:rsidR="005832C0" w:rsidRPr="00465F87" w:rsidRDefault="005832C0" w:rsidP="00465F87">
            <w:pPr>
              <w:rPr>
                <w:rFonts w:eastAsia="Calibri"/>
                <w:highlight w:val="yellow"/>
              </w:rPr>
            </w:pPr>
          </w:p>
          <w:p w14:paraId="308092F8" w14:textId="77777777" w:rsidR="005832C0" w:rsidRPr="00465F87" w:rsidRDefault="005832C0" w:rsidP="00465F87">
            <w:pPr>
              <w:rPr>
                <w:rFonts w:eastAsia="Calibri"/>
                <w:highlight w:val="yellow"/>
              </w:rPr>
            </w:pPr>
          </w:p>
          <w:p w14:paraId="4F930E15" w14:textId="77777777" w:rsidR="005832C0" w:rsidRPr="00465F87" w:rsidRDefault="005832C0" w:rsidP="00465F87">
            <w:pPr>
              <w:rPr>
                <w:rFonts w:eastAsia="Calibri"/>
                <w:highlight w:val="yellow"/>
              </w:rPr>
            </w:pPr>
          </w:p>
          <w:p w14:paraId="57901B3C" w14:textId="77777777" w:rsidR="005832C0" w:rsidRPr="00465F87" w:rsidRDefault="005832C0" w:rsidP="00465F87">
            <w:pPr>
              <w:rPr>
                <w:rFonts w:eastAsia="Calibri"/>
                <w:highlight w:val="yellow"/>
              </w:rPr>
            </w:pPr>
          </w:p>
          <w:p w14:paraId="4E71C44F" w14:textId="77777777" w:rsidR="005832C0" w:rsidRPr="00465F87" w:rsidRDefault="005832C0" w:rsidP="00465F87">
            <w:pPr>
              <w:rPr>
                <w:rFonts w:eastAsia="Calibri"/>
                <w:highlight w:val="yellow"/>
              </w:rPr>
            </w:pPr>
          </w:p>
          <w:p w14:paraId="7D84D9AC" w14:textId="77777777" w:rsidR="005832C0" w:rsidRPr="00465F87" w:rsidRDefault="005832C0" w:rsidP="00465F87">
            <w:pPr>
              <w:rPr>
                <w:rFonts w:eastAsia="Calibri"/>
                <w:highlight w:val="yellow"/>
              </w:rPr>
            </w:pPr>
          </w:p>
          <w:p w14:paraId="6C9F868E" w14:textId="77777777" w:rsidR="005832C0" w:rsidRPr="00465F87" w:rsidRDefault="005832C0" w:rsidP="00465F87">
            <w:pPr>
              <w:rPr>
                <w:rFonts w:eastAsia="Calibri"/>
                <w:highlight w:val="yellow"/>
              </w:rPr>
            </w:pPr>
          </w:p>
          <w:p w14:paraId="3EF9E528" w14:textId="77777777" w:rsidR="005832C0" w:rsidRPr="00465F87" w:rsidRDefault="005832C0" w:rsidP="00465F87">
            <w:r w:rsidRPr="00465F87">
              <w:lastRenderedPageBreak/>
              <w:t>Carry out experiments with yeast dehydrogenase using resazurin dye as an indicator.</w:t>
            </w:r>
          </w:p>
          <w:p w14:paraId="13D8F4D8" w14:textId="77777777" w:rsidR="005832C0" w:rsidRPr="00A61F0F" w:rsidRDefault="005832C0" w:rsidP="005832C0">
            <w:pPr>
              <w:rPr>
                <w:rFonts w:eastAsia="Calibri"/>
                <w:highlight w:val="yellow"/>
              </w:rPr>
            </w:pPr>
          </w:p>
        </w:tc>
      </w:tr>
      <w:tr w:rsidR="005832C0" w:rsidRPr="0047588E" w14:paraId="4FB19078" w14:textId="77777777" w:rsidTr="005832C0">
        <w:tc>
          <w:tcPr>
            <w:tcW w:w="4649" w:type="dxa"/>
          </w:tcPr>
          <w:p w14:paraId="78ABB56B" w14:textId="77777777" w:rsidR="005832C0" w:rsidRPr="00A61F0F" w:rsidRDefault="005832C0" w:rsidP="005832C0">
            <w:pPr>
              <w:rPr>
                <w:rFonts w:eastAsia="Calibri"/>
              </w:rPr>
            </w:pPr>
            <w:r w:rsidRPr="00A61F0F">
              <w:rPr>
                <w:rFonts w:eastAsia="Calibri"/>
              </w:rPr>
              <w:lastRenderedPageBreak/>
              <w:t>(b) ATP synthesis — electrons are passed along the electron transport chain releasing energy.</w:t>
            </w:r>
          </w:p>
          <w:p w14:paraId="6E5BCAE5" w14:textId="77777777" w:rsidR="005832C0" w:rsidRPr="00A61F0F" w:rsidRDefault="005832C0" w:rsidP="005832C0">
            <w:pPr>
              <w:rPr>
                <w:rFonts w:eastAsia="Calibri"/>
              </w:rPr>
            </w:pPr>
          </w:p>
          <w:p w14:paraId="5283AB4D" w14:textId="77777777" w:rsidR="005832C0" w:rsidRPr="00A61F0F" w:rsidRDefault="005832C0" w:rsidP="005832C0">
            <w:pPr>
              <w:rPr>
                <w:rFonts w:eastAsia="Calibri"/>
              </w:rPr>
            </w:pPr>
            <w:r w:rsidRPr="00A61F0F">
              <w:rPr>
                <w:rFonts w:eastAsia="Calibri"/>
              </w:rPr>
              <w:t>This energy allows hydrogen ions to be pumped across the inner mitochondrial membrane. The flow of these ions back through the membrane protein ATP synthase results in the production of ATP.</w:t>
            </w:r>
          </w:p>
          <w:p w14:paraId="204F8968" w14:textId="77777777" w:rsidR="005832C0" w:rsidRPr="00A61F0F" w:rsidRDefault="005832C0" w:rsidP="005832C0">
            <w:pPr>
              <w:rPr>
                <w:rFonts w:eastAsia="Calibri"/>
              </w:rPr>
            </w:pPr>
          </w:p>
          <w:p w14:paraId="26572BDB" w14:textId="77777777" w:rsidR="005832C0" w:rsidRPr="00A61F0F" w:rsidRDefault="005832C0" w:rsidP="005832C0">
            <w:pPr>
              <w:rPr>
                <w:rFonts w:eastAsia="Calibri"/>
                <w:highlight w:val="yellow"/>
              </w:rPr>
            </w:pPr>
            <w:r w:rsidRPr="00A61F0F">
              <w:rPr>
                <w:rFonts w:eastAsia="Calibri"/>
              </w:rPr>
              <w:t>Finally, hydrogen ions and electrons combine with oxygen to form water.</w:t>
            </w:r>
          </w:p>
          <w:p w14:paraId="793A3890" w14:textId="77777777" w:rsidR="005832C0" w:rsidRPr="00A61F0F" w:rsidRDefault="005832C0" w:rsidP="005832C0">
            <w:pPr>
              <w:rPr>
                <w:rFonts w:eastAsia="Calibri"/>
                <w:highlight w:val="yellow"/>
              </w:rPr>
            </w:pPr>
          </w:p>
        </w:tc>
        <w:tc>
          <w:tcPr>
            <w:tcW w:w="4649" w:type="dxa"/>
          </w:tcPr>
          <w:p w14:paraId="4998DB81" w14:textId="77777777" w:rsidR="005832C0" w:rsidRPr="00A61F0F" w:rsidRDefault="005832C0" w:rsidP="005832C0">
            <w:pPr>
              <w:rPr>
                <w:rFonts w:eastAsia="Calibri"/>
              </w:rPr>
            </w:pPr>
            <w:r w:rsidRPr="00A61F0F">
              <w:rPr>
                <w:rFonts w:eastAsia="Calibri"/>
              </w:rPr>
              <w:t xml:space="preserve">The electron transport chain is a series of carrier proteins attached to the inner mitochondrial membrane. </w:t>
            </w:r>
          </w:p>
          <w:p w14:paraId="0829D2FC" w14:textId="77777777" w:rsidR="005832C0" w:rsidRPr="0047588E" w:rsidRDefault="005832C0" w:rsidP="005832C0">
            <w:pPr>
              <w:rPr>
                <w:rFonts w:eastAsia="Calibri"/>
                <w:highlight w:val="yellow"/>
              </w:rPr>
            </w:pPr>
          </w:p>
          <w:p w14:paraId="478FCF55" w14:textId="77777777" w:rsidR="005832C0" w:rsidRPr="00450B5F" w:rsidRDefault="005832C0" w:rsidP="005832C0">
            <w:pPr>
              <w:rPr>
                <w:rFonts w:eastAsia="Calibri"/>
                <w:highlight w:val="yellow"/>
              </w:rPr>
            </w:pPr>
          </w:p>
          <w:p w14:paraId="7311DC26" w14:textId="77777777" w:rsidR="005832C0" w:rsidRPr="000910BA" w:rsidRDefault="005832C0" w:rsidP="005832C0">
            <w:pPr>
              <w:rPr>
                <w:rFonts w:eastAsia="Calibri"/>
                <w:highlight w:val="yellow"/>
              </w:rPr>
            </w:pPr>
          </w:p>
          <w:p w14:paraId="0F3789B4" w14:textId="77777777" w:rsidR="005832C0" w:rsidRPr="00A61F0F" w:rsidRDefault="005832C0" w:rsidP="005832C0">
            <w:pPr>
              <w:rPr>
                <w:rFonts w:eastAsia="Calibri"/>
                <w:highlight w:val="yellow"/>
              </w:rPr>
            </w:pPr>
          </w:p>
          <w:p w14:paraId="60AA8772" w14:textId="77777777" w:rsidR="005832C0" w:rsidRPr="00A61F0F" w:rsidRDefault="005832C0" w:rsidP="005832C0">
            <w:pPr>
              <w:rPr>
                <w:rFonts w:eastAsia="Calibri"/>
                <w:highlight w:val="yellow"/>
              </w:rPr>
            </w:pPr>
          </w:p>
          <w:p w14:paraId="091AFE14" w14:textId="77777777" w:rsidR="005832C0" w:rsidRPr="00A61F0F" w:rsidRDefault="005832C0" w:rsidP="005832C0">
            <w:pPr>
              <w:rPr>
                <w:rFonts w:eastAsia="Calibri"/>
                <w:highlight w:val="yellow"/>
              </w:rPr>
            </w:pPr>
          </w:p>
          <w:p w14:paraId="6B91FAB0" w14:textId="77777777" w:rsidR="005832C0" w:rsidRPr="00A61F0F" w:rsidRDefault="005832C0" w:rsidP="005832C0">
            <w:pPr>
              <w:rPr>
                <w:rFonts w:eastAsia="Calibri"/>
                <w:highlight w:val="yellow"/>
              </w:rPr>
            </w:pPr>
          </w:p>
          <w:p w14:paraId="5A4B1F55" w14:textId="77777777" w:rsidR="005832C0" w:rsidRPr="00A61F0F" w:rsidRDefault="005832C0" w:rsidP="005832C0">
            <w:pPr>
              <w:rPr>
                <w:rFonts w:eastAsia="Calibri"/>
                <w:highlight w:val="yellow"/>
              </w:rPr>
            </w:pPr>
          </w:p>
          <w:p w14:paraId="0EFDE137" w14:textId="77777777" w:rsidR="005832C0" w:rsidRPr="00A61F0F" w:rsidRDefault="005832C0" w:rsidP="005832C0">
            <w:pPr>
              <w:rPr>
                <w:rFonts w:eastAsia="Calibri"/>
                <w:highlight w:val="yellow"/>
              </w:rPr>
            </w:pPr>
          </w:p>
          <w:p w14:paraId="3CB5AC95" w14:textId="77777777" w:rsidR="005832C0" w:rsidRPr="00A61F0F" w:rsidRDefault="005832C0" w:rsidP="005832C0">
            <w:pPr>
              <w:rPr>
                <w:rFonts w:eastAsia="Calibri"/>
                <w:highlight w:val="yellow"/>
              </w:rPr>
            </w:pPr>
          </w:p>
        </w:tc>
        <w:tc>
          <w:tcPr>
            <w:tcW w:w="4650" w:type="dxa"/>
          </w:tcPr>
          <w:p w14:paraId="20AAB369" w14:textId="77777777" w:rsidR="005832C0" w:rsidRPr="00A61F0F" w:rsidRDefault="005832C0" w:rsidP="005832C0">
            <w:pPr>
              <w:rPr>
                <w:rFonts w:eastAsia="Calibri"/>
              </w:rPr>
            </w:pPr>
          </w:p>
        </w:tc>
      </w:tr>
      <w:tr w:rsidR="005832C0" w:rsidRPr="0047588E" w14:paraId="581AC30F" w14:textId="77777777" w:rsidTr="005832C0">
        <w:tc>
          <w:tcPr>
            <w:tcW w:w="4649" w:type="dxa"/>
          </w:tcPr>
          <w:p w14:paraId="6A0036D0" w14:textId="77777777" w:rsidR="005832C0" w:rsidRPr="00A61F0F" w:rsidRDefault="005832C0" w:rsidP="005832C0">
            <w:pPr>
              <w:rPr>
                <w:rFonts w:eastAsia="Calibri"/>
              </w:rPr>
            </w:pPr>
            <w:r w:rsidRPr="00A61F0F">
              <w:rPr>
                <w:rFonts w:eastAsia="Calibri"/>
              </w:rPr>
              <w:t>(c) The role of ATP in the transfer of energy.</w:t>
            </w:r>
          </w:p>
        </w:tc>
        <w:tc>
          <w:tcPr>
            <w:tcW w:w="4649" w:type="dxa"/>
          </w:tcPr>
          <w:p w14:paraId="2543C6FF" w14:textId="77777777" w:rsidR="005832C0" w:rsidRPr="00A61F0F" w:rsidRDefault="005832C0" w:rsidP="005832C0">
            <w:pPr>
              <w:rPr>
                <w:rFonts w:eastAsia="Calibri"/>
              </w:rPr>
            </w:pPr>
            <w:r w:rsidRPr="00A61F0F">
              <w:rPr>
                <w:rFonts w:eastAsia="Calibri"/>
              </w:rPr>
              <w:t>ATP is used to transfer energy to cellular processes which require energy.</w:t>
            </w:r>
          </w:p>
          <w:p w14:paraId="3435DAA9" w14:textId="77777777" w:rsidR="005832C0" w:rsidRPr="00A61F0F" w:rsidRDefault="005832C0" w:rsidP="005832C0">
            <w:pPr>
              <w:rPr>
                <w:rFonts w:eastAsia="Calibri"/>
              </w:rPr>
            </w:pPr>
          </w:p>
        </w:tc>
        <w:tc>
          <w:tcPr>
            <w:tcW w:w="4650" w:type="dxa"/>
          </w:tcPr>
          <w:p w14:paraId="11125DD0" w14:textId="77777777" w:rsidR="005832C0" w:rsidRDefault="005832C0" w:rsidP="005832C0">
            <w:r w:rsidRPr="0047588E">
              <w:t>Carry out experiments on ATP</w:t>
            </w:r>
            <w:r>
              <w:t>-</w:t>
            </w:r>
            <w:r w:rsidRPr="0047588E">
              <w:t>dependent reactions such as luminescent reactio</w:t>
            </w:r>
            <w:r w:rsidRPr="00450B5F">
              <w:t>ns using luciferase.</w:t>
            </w:r>
          </w:p>
          <w:p w14:paraId="08A5B4EE" w14:textId="77777777" w:rsidR="005832C0" w:rsidRPr="000910BA" w:rsidRDefault="005832C0" w:rsidP="005832C0">
            <w:pPr>
              <w:rPr>
                <w:rFonts w:eastAsia="Calibri"/>
              </w:rPr>
            </w:pPr>
          </w:p>
        </w:tc>
      </w:tr>
      <w:tr w:rsidR="005832C0" w:rsidRPr="0047588E" w14:paraId="6ED6B4BC" w14:textId="77777777" w:rsidTr="005832C0">
        <w:tc>
          <w:tcPr>
            <w:tcW w:w="4649" w:type="dxa"/>
          </w:tcPr>
          <w:p w14:paraId="15BA03EC" w14:textId="77777777" w:rsidR="005832C0" w:rsidRPr="00A61F0F" w:rsidRDefault="005832C0" w:rsidP="005832C0">
            <w:pPr>
              <w:pStyle w:val="Heading6"/>
              <w:rPr>
                <w:rFonts w:cs="Times New Roman"/>
              </w:rPr>
            </w:pPr>
            <w:r w:rsidRPr="00A61F0F">
              <w:rPr>
                <w:rFonts w:cs="Times New Roman"/>
              </w:rPr>
              <w:lastRenderedPageBreak/>
              <w:t>8</w:t>
            </w:r>
            <w:r>
              <w:tab/>
            </w:r>
            <w:r w:rsidRPr="00A61F0F">
              <w:t>Energy systems in muscle cells</w:t>
            </w:r>
          </w:p>
          <w:p w14:paraId="1C3536AC" w14:textId="77777777" w:rsidR="005832C0" w:rsidRPr="00A61F0F" w:rsidRDefault="005832C0" w:rsidP="005832C0">
            <w:pPr>
              <w:rPr>
                <w:rFonts w:eastAsia="Calibri"/>
              </w:rPr>
            </w:pPr>
            <w:r w:rsidRPr="00A61F0F">
              <w:rPr>
                <w:rFonts w:eastAsia="Calibri"/>
              </w:rPr>
              <w:t>(a) Lactate metabolism.</w:t>
            </w:r>
          </w:p>
          <w:p w14:paraId="407F3854" w14:textId="77777777" w:rsidR="005832C0" w:rsidRPr="00A61F0F" w:rsidRDefault="005832C0" w:rsidP="005832C0">
            <w:pPr>
              <w:rPr>
                <w:rFonts w:eastAsia="Calibri"/>
              </w:rPr>
            </w:pPr>
          </w:p>
          <w:p w14:paraId="6BA0D22B" w14:textId="77777777" w:rsidR="005832C0" w:rsidRDefault="005832C0" w:rsidP="005832C0">
            <w:pPr>
              <w:rPr>
                <w:rFonts w:eastAsia="Calibri"/>
              </w:rPr>
            </w:pPr>
            <w:r w:rsidRPr="00A61F0F">
              <w:rPr>
                <w:rFonts w:eastAsia="Calibri"/>
              </w:rPr>
              <w:t>During vigorous exercise, the muscle cells do not get sufficient oxygen to support the electron transport chain. Under these conditions, pyruvate is converted to lactate. This conversion involves the transfer of hydrogen from the NADH produced during glycolysis to pyruvate in order to produce lactate. This regenerates the NAD needed to maintain ATP production through glycolysis.</w:t>
            </w:r>
          </w:p>
          <w:p w14:paraId="13ABABCB" w14:textId="77777777" w:rsidR="005832C0" w:rsidRPr="00A61F0F" w:rsidRDefault="005832C0" w:rsidP="005832C0">
            <w:pPr>
              <w:rPr>
                <w:rFonts w:eastAsia="Calibri"/>
              </w:rPr>
            </w:pPr>
          </w:p>
          <w:p w14:paraId="3BEA3B13" w14:textId="77777777" w:rsidR="005832C0" w:rsidRPr="00A61F0F" w:rsidRDefault="005832C0" w:rsidP="005832C0">
            <w:pPr>
              <w:rPr>
                <w:rFonts w:eastAsia="Calibri"/>
              </w:rPr>
            </w:pPr>
            <w:r w:rsidRPr="00A61F0F">
              <w:rPr>
                <w:rFonts w:eastAsia="Calibri"/>
              </w:rPr>
              <w:t>Lactate accumulates and muscle fatigue occurs. The oxygen debt is repaid when exercise is complete. This allows respiration to provide the energy to convert lactate back to pyruvate and glucose in the liver.</w:t>
            </w:r>
          </w:p>
          <w:p w14:paraId="23E927D0" w14:textId="77777777" w:rsidR="005832C0" w:rsidRPr="00A61F0F" w:rsidRDefault="005832C0" w:rsidP="005832C0">
            <w:pPr>
              <w:rPr>
                <w:rFonts w:eastAsia="Calibri"/>
              </w:rPr>
            </w:pPr>
          </w:p>
        </w:tc>
        <w:tc>
          <w:tcPr>
            <w:tcW w:w="4649" w:type="dxa"/>
          </w:tcPr>
          <w:p w14:paraId="42A91D38" w14:textId="77777777" w:rsidR="005832C0" w:rsidRPr="00A61F0F" w:rsidRDefault="005832C0" w:rsidP="005832C0">
            <w:pPr>
              <w:rPr>
                <w:rFonts w:eastAsia="Calibri"/>
              </w:rPr>
            </w:pPr>
          </w:p>
        </w:tc>
        <w:tc>
          <w:tcPr>
            <w:tcW w:w="4650" w:type="dxa"/>
          </w:tcPr>
          <w:p w14:paraId="6CD2D232" w14:textId="77777777" w:rsidR="005832C0" w:rsidRPr="00A61F0F" w:rsidRDefault="005832C0" w:rsidP="005832C0">
            <w:pPr>
              <w:rPr>
                <w:rFonts w:eastAsia="Calibri"/>
              </w:rPr>
            </w:pPr>
          </w:p>
        </w:tc>
      </w:tr>
      <w:tr w:rsidR="005832C0" w:rsidRPr="0047588E" w14:paraId="18C34F96" w14:textId="77777777" w:rsidTr="005832C0">
        <w:tc>
          <w:tcPr>
            <w:tcW w:w="4649" w:type="dxa"/>
          </w:tcPr>
          <w:p w14:paraId="3DE071C7" w14:textId="77777777" w:rsidR="005832C0" w:rsidRPr="00A61F0F" w:rsidRDefault="005832C0" w:rsidP="005832C0">
            <w:pPr>
              <w:rPr>
                <w:rFonts w:eastAsia="Calibri"/>
              </w:rPr>
            </w:pPr>
            <w:r w:rsidRPr="00A61F0F">
              <w:rPr>
                <w:rFonts w:eastAsia="Calibri"/>
              </w:rPr>
              <w:t xml:space="preserve">(b) Types of skeletal muscle fibres. </w:t>
            </w:r>
          </w:p>
          <w:p w14:paraId="6679C545" w14:textId="77777777" w:rsidR="005832C0" w:rsidRPr="00A61F0F" w:rsidRDefault="005832C0" w:rsidP="005832C0">
            <w:pPr>
              <w:rPr>
                <w:rFonts w:eastAsia="Calibri"/>
              </w:rPr>
            </w:pPr>
          </w:p>
          <w:p w14:paraId="6891CA12" w14:textId="77777777" w:rsidR="005832C0" w:rsidRPr="00A61F0F" w:rsidRDefault="005832C0" w:rsidP="005832C0">
            <w:pPr>
              <w:rPr>
                <w:rFonts w:eastAsia="Calibri"/>
              </w:rPr>
            </w:pPr>
            <w:r w:rsidRPr="00A61F0F">
              <w:rPr>
                <w:rFonts w:eastAsia="Calibri"/>
              </w:rPr>
              <w:t>Slow</w:t>
            </w:r>
            <w:r>
              <w:rPr>
                <w:rFonts w:eastAsia="Calibri"/>
              </w:rPr>
              <w:t>-</w:t>
            </w:r>
            <w:r w:rsidRPr="00A61F0F">
              <w:rPr>
                <w:rFonts w:eastAsia="Calibri"/>
              </w:rPr>
              <w:t>twitch muscle fibres contract relatively slowly, but can sustain contractions for longer. They are useful for en</w:t>
            </w:r>
            <w:r>
              <w:rPr>
                <w:rFonts w:eastAsia="Calibri"/>
              </w:rPr>
              <w:t>durance activities such as long-</w:t>
            </w:r>
            <w:r w:rsidRPr="00A61F0F">
              <w:rPr>
                <w:rFonts w:eastAsia="Calibri"/>
              </w:rPr>
              <w:t>distance running, cycling or cross-country skiing.</w:t>
            </w:r>
          </w:p>
          <w:p w14:paraId="3C0204DB" w14:textId="77777777" w:rsidR="005832C0" w:rsidRPr="00A61F0F" w:rsidRDefault="005832C0" w:rsidP="005832C0">
            <w:pPr>
              <w:rPr>
                <w:rFonts w:eastAsia="Calibri"/>
              </w:rPr>
            </w:pPr>
          </w:p>
          <w:p w14:paraId="34812A1D" w14:textId="77777777" w:rsidR="005832C0" w:rsidRPr="00A61F0F" w:rsidRDefault="005832C0" w:rsidP="005832C0">
            <w:pPr>
              <w:rPr>
                <w:rFonts w:eastAsia="Calibri"/>
              </w:rPr>
            </w:pPr>
            <w:r w:rsidRPr="00A61F0F">
              <w:rPr>
                <w:rFonts w:eastAsia="Calibri"/>
              </w:rPr>
              <w:lastRenderedPageBreak/>
              <w:t>Fast</w:t>
            </w:r>
            <w:r>
              <w:rPr>
                <w:rFonts w:eastAsia="Calibri"/>
              </w:rPr>
              <w:t>-</w:t>
            </w:r>
            <w:r w:rsidRPr="00A61F0F">
              <w:rPr>
                <w:rFonts w:eastAsia="Calibri"/>
              </w:rPr>
              <w:t>twitch muscle fibres contract relatively quickly, over short periods. They are useful for activities such as sprinting or weightlifting.</w:t>
            </w:r>
          </w:p>
          <w:p w14:paraId="5A396B3B" w14:textId="77777777" w:rsidR="005832C0" w:rsidRPr="00A61F0F" w:rsidRDefault="005832C0" w:rsidP="005832C0">
            <w:pPr>
              <w:rPr>
                <w:rFonts w:eastAsia="Calibri"/>
              </w:rPr>
            </w:pPr>
          </w:p>
          <w:p w14:paraId="67D3A853" w14:textId="77777777" w:rsidR="005832C0" w:rsidRPr="00A61F0F" w:rsidRDefault="005832C0" w:rsidP="005832C0">
            <w:pPr>
              <w:rPr>
                <w:rFonts w:eastAsia="Calibri"/>
              </w:rPr>
            </w:pPr>
          </w:p>
          <w:p w14:paraId="3DED5597" w14:textId="77777777" w:rsidR="005832C0" w:rsidRDefault="005832C0" w:rsidP="005832C0">
            <w:pPr>
              <w:rPr>
                <w:rFonts w:eastAsia="Calibri"/>
              </w:rPr>
            </w:pPr>
          </w:p>
          <w:p w14:paraId="54F948BD" w14:textId="77777777" w:rsidR="005832C0" w:rsidRDefault="005832C0" w:rsidP="005832C0">
            <w:pPr>
              <w:rPr>
                <w:rFonts w:eastAsia="Calibri"/>
              </w:rPr>
            </w:pPr>
          </w:p>
          <w:p w14:paraId="7A684E0D" w14:textId="77777777" w:rsidR="005832C0" w:rsidRDefault="005832C0" w:rsidP="005832C0">
            <w:pPr>
              <w:rPr>
                <w:rFonts w:eastAsia="Calibri"/>
              </w:rPr>
            </w:pPr>
          </w:p>
          <w:p w14:paraId="4617F0AA" w14:textId="77777777" w:rsidR="005832C0" w:rsidRPr="00A61F0F" w:rsidRDefault="005832C0" w:rsidP="005832C0">
            <w:pPr>
              <w:rPr>
                <w:rFonts w:eastAsia="Calibri"/>
              </w:rPr>
            </w:pPr>
            <w:r w:rsidRPr="00A61F0F">
              <w:rPr>
                <w:rFonts w:eastAsia="Calibri"/>
              </w:rPr>
              <w:t xml:space="preserve">Most human muscle tissue </w:t>
            </w:r>
            <w:r>
              <w:rPr>
                <w:rFonts w:eastAsia="Calibri"/>
              </w:rPr>
              <w:t>contains a mixture of both slow- and fast-</w:t>
            </w:r>
            <w:r w:rsidRPr="00A61F0F">
              <w:rPr>
                <w:rFonts w:eastAsia="Calibri"/>
              </w:rPr>
              <w:t>twitch muscle fibres. Athletes show distinct patterns of muscle fibres that reflect their sporting activities.</w:t>
            </w:r>
          </w:p>
          <w:p w14:paraId="1F78719E" w14:textId="77777777" w:rsidR="005832C0" w:rsidRPr="00A61F0F" w:rsidRDefault="005832C0" w:rsidP="005832C0">
            <w:pPr>
              <w:rPr>
                <w:rFonts w:eastAsia="Calibri"/>
              </w:rPr>
            </w:pPr>
          </w:p>
        </w:tc>
        <w:tc>
          <w:tcPr>
            <w:tcW w:w="4649" w:type="dxa"/>
          </w:tcPr>
          <w:p w14:paraId="6AAB754A" w14:textId="77777777" w:rsidR="005832C0" w:rsidRPr="00A61F0F" w:rsidRDefault="005832C0" w:rsidP="005832C0">
            <w:pPr>
              <w:rPr>
                <w:rFonts w:eastAsia="Calibri"/>
              </w:rPr>
            </w:pPr>
          </w:p>
          <w:p w14:paraId="4EBF8F3E" w14:textId="77777777" w:rsidR="005832C0" w:rsidRPr="00A61F0F" w:rsidRDefault="005832C0" w:rsidP="005832C0">
            <w:pPr>
              <w:rPr>
                <w:rFonts w:eastAsia="Calibri"/>
              </w:rPr>
            </w:pPr>
          </w:p>
          <w:p w14:paraId="25E724ED" w14:textId="77777777" w:rsidR="005832C0" w:rsidRPr="00A61F0F" w:rsidRDefault="005832C0" w:rsidP="005832C0">
            <w:pPr>
              <w:rPr>
                <w:rFonts w:eastAsia="Calibri"/>
              </w:rPr>
            </w:pPr>
            <w:r w:rsidRPr="00A61F0F">
              <w:rPr>
                <w:rFonts w:eastAsia="Calibri"/>
              </w:rPr>
              <w:t>S</w:t>
            </w:r>
            <w:r>
              <w:rPr>
                <w:rFonts w:eastAsia="Calibri"/>
              </w:rPr>
              <w:t>low-</w:t>
            </w:r>
            <w:r w:rsidRPr="00A61F0F">
              <w:rPr>
                <w:rFonts w:eastAsia="Calibri"/>
              </w:rPr>
              <w:t>twitch muscle fibres rely on aerobic respiration to generate ATP and have many mitochondria, a large blood supply and a high concentration of the oxygen-storing protein myoglobin.</w:t>
            </w:r>
            <w:r>
              <w:rPr>
                <w:rFonts w:eastAsia="Calibri"/>
              </w:rPr>
              <w:t xml:space="preserve"> The major storage fuel of slow-</w:t>
            </w:r>
            <w:r w:rsidRPr="00A61F0F">
              <w:rPr>
                <w:rFonts w:eastAsia="Calibri"/>
              </w:rPr>
              <w:t xml:space="preserve">twitch muscle fibres is fats. </w:t>
            </w:r>
          </w:p>
          <w:p w14:paraId="2F80650D" w14:textId="77777777" w:rsidR="005832C0" w:rsidRPr="00A61F0F" w:rsidRDefault="005832C0" w:rsidP="005832C0">
            <w:pPr>
              <w:rPr>
                <w:rFonts w:eastAsia="Calibri"/>
              </w:rPr>
            </w:pPr>
          </w:p>
          <w:p w14:paraId="6BB16C1A" w14:textId="77777777" w:rsidR="005832C0" w:rsidRDefault="005832C0" w:rsidP="005832C0">
            <w:pPr>
              <w:rPr>
                <w:rFonts w:eastAsia="Calibri"/>
              </w:rPr>
            </w:pPr>
            <w:r>
              <w:rPr>
                <w:rFonts w:eastAsia="Calibri"/>
              </w:rPr>
              <w:lastRenderedPageBreak/>
              <w:t>Fast-</w:t>
            </w:r>
            <w:r w:rsidRPr="00A61F0F">
              <w:rPr>
                <w:rFonts w:eastAsia="Calibri"/>
              </w:rPr>
              <w:t>twitch muscle fibres can generate ATP through glycolysis only and have fewer mitochondria and a lowe</w:t>
            </w:r>
            <w:r>
              <w:rPr>
                <w:rFonts w:eastAsia="Calibri"/>
              </w:rPr>
              <w:t>r blood supply compared to slow-twitch muscle fibres.</w:t>
            </w:r>
          </w:p>
          <w:p w14:paraId="108D0D1F" w14:textId="77777777" w:rsidR="005832C0" w:rsidRPr="00A61F0F" w:rsidRDefault="005832C0" w:rsidP="005832C0">
            <w:pPr>
              <w:rPr>
                <w:rFonts w:eastAsia="Calibri"/>
              </w:rPr>
            </w:pPr>
          </w:p>
          <w:p w14:paraId="0E3D127D" w14:textId="77777777" w:rsidR="005832C0" w:rsidRPr="00A61F0F" w:rsidRDefault="005832C0" w:rsidP="005832C0">
            <w:pPr>
              <w:rPr>
                <w:rFonts w:eastAsia="Calibri"/>
              </w:rPr>
            </w:pPr>
            <w:r w:rsidRPr="00A61F0F">
              <w:rPr>
                <w:rFonts w:eastAsia="Calibri"/>
              </w:rPr>
              <w:t>The major</w:t>
            </w:r>
            <w:r>
              <w:rPr>
                <w:rFonts w:eastAsia="Calibri"/>
              </w:rPr>
              <w:t xml:space="preserve"> storage fuel of fast-</w:t>
            </w:r>
            <w:r w:rsidRPr="00A61F0F">
              <w:rPr>
                <w:rFonts w:eastAsia="Calibri"/>
              </w:rPr>
              <w:t xml:space="preserve">twitch muscle fibres is glycogen. </w:t>
            </w:r>
          </w:p>
          <w:p w14:paraId="57FB100A" w14:textId="77777777" w:rsidR="005832C0" w:rsidRPr="00A61F0F" w:rsidRDefault="005832C0" w:rsidP="005832C0">
            <w:pPr>
              <w:rPr>
                <w:rFonts w:eastAsia="Calibri"/>
              </w:rPr>
            </w:pPr>
          </w:p>
          <w:p w14:paraId="55A3262D" w14:textId="77777777" w:rsidR="005832C0" w:rsidRPr="00A61F0F" w:rsidRDefault="005832C0" w:rsidP="005832C0">
            <w:pPr>
              <w:rPr>
                <w:rFonts w:eastAsia="Calibri"/>
              </w:rPr>
            </w:pPr>
          </w:p>
        </w:tc>
        <w:tc>
          <w:tcPr>
            <w:tcW w:w="4650" w:type="dxa"/>
          </w:tcPr>
          <w:p w14:paraId="6EFC5E51" w14:textId="77777777" w:rsidR="005832C0" w:rsidRPr="00A61F0F" w:rsidRDefault="005832C0" w:rsidP="005832C0">
            <w:pPr>
              <w:rPr>
                <w:rFonts w:eastAsia="Calibri"/>
              </w:rPr>
            </w:pPr>
          </w:p>
          <w:p w14:paraId="62BB3EB0" w14:textId="77777777" w:rsidR="005832C0" w:rsidRPr="00A61F0F" w:rsidRDefault="005832C0" w:rsidP="005832C0">
            <w:pPr>
              <w:rPr>
                <w:rFonts w:eastAsia="Calibri"/>
              </w:rPr>
            </w:pPr>
          </w:p>
          <w:p w14:paraId="4460CA1E" w14:textId="77777777" w:rsidR="005832C0" w:rsidRPr="0047588E" w:rsidRDefault="005832C0" w:rsidP="005832C0"/>
          <w:p w14:paraId="5036B51E" w14:textId="77777777" w:rsidR="005832C0" w:rsidRPr="00450B5F" w:rsidRDefault="005832C0" w:rsidP="005832C0"/>
          <w:p w14:paraId="5DCF2008" w14:textId="77777777" w:rsidR="005832C0" w:rsidRPr="000910BA" w:rsidRDefault="005832C0" w:rsidP="005832C0"/>
          <w:p w14:paraId="6E0CAE77" w14:textId="77777777" w:rsidR="005832C0" w:rsidRPr="00D11962" w:rsidRDefault="005832C0" w:rsidP="005832C0"/>
          <w:p w14:paraId="778E0A15" w14:textId="77777777" w:rsidR="005832C0" w:rsidRPr="00D11962" w:rsidRDefault="005832C0" w:rsidP="005832C0"/>
          <w:p w14:paraId="1F25B567" w14:textId="77777777" w:rsidR="005832C0" w:rsidRPr="00D11962" w:rsidRDefault="005832C0" w:rsidP="005832C0"/>
          <w:p w14:paraId="04ACE7F2" w14:textId="77777777" w:rsidR="005832C0" w:rsidRPr="00AB32D8" w:rsidRDefault="005832C0" w:rsidP="005832C0"/>
          <w:p w14:paraId="784AD2E0" w14:textId="77777777" w:rsidR="005832C0" w:rsidRPr="00AB32D8" w:rsidRDefault="005832C0" w:rsidP="005832C0"/>
          <w:p w14:paraId="6988E2C5" w14:textId="77777777" w:rsidR="005832C0" w:rsidRPr="00B1611B" w:rsidRDefault="005832C0" w:rsidP="005832C0"/>
          <w:p w14:paraId="43708219" w14:textId="77777777" w:rsidR="005832C0" w:rsidRPr="001D32F7" w:rsidRDefault="005832C0" w:rsidP="005832C0"/>
          <w:p w14:paraId="4E3BCD73" w14:textId="77777777" w:rsidR="005832C0" w:rsidRPr="00E310E4" w:rsidRDefault="005832C0" w:rsidP="005832C0"/>
          <w:p w14:paraId="6745A2D8" w14:textId="77777777" w:rsidR="005832C0" w:rsidRPr="004E16F5" w:rsidRDefault="005832C0" w:rsidP="005832C0"/>
          <w:p w14:paraId="75853226" w14:textId="77777777" w:rsidR="005832C0" w:rsidRPr="00A61F0F" w:rsidRDefault="005832C0" w:rsidP="005832C0"/>
          <w:p w14:paraId="11E1DB69" w14:textId="77777777" w:rsidR="005832C0" w:rsidRDefault="005832C0" w:rsidP="005832C0"/>
          <w:p w14:paraId="20AB0B83" w14:textId="77777777" w:rsidR="005832C0" w:rsidRDefault="005832C0" w:rsidP="005832C0"/>
          <w:p w14:paraId="5CE55530" w14:textId="77777777" w:rsidR="005832C0" w:rsidRPr="00A61F0F" w:rsidRDefault="005832C0" w:rsidP="005832C0">
            <w:r w:rsidRPr="00A61F0F">
              <w:t>Compare the ratios of</w:t>
            </w:r>
            <w:r>
              <w:t xml:space="preserve"> slow-twitch muscle fibres to fast-</w:t>
            </w:r>
            <w:r w:rsidRPr="00A61F0F">
              <w:t xml:space="preserve">twitch muscle fibres </w:t>
            </w:r>
            <w:r>
              <w:t>between</w:t>
            </w:r>
            <w:r w:rsidRPr="00A61F0F">
              <w:t xml:space="preserve"> elite athletes in different sports. </w:t>
            </w:r>
          </w:p>
          <w:p w14:paraId="6501FFE8" w14:textId="77777777" w:rsidR="005832C0" w:rsidRPr="00A61F0F" w:rsidRDefault="005832C0" w:rsidP="005832C0">
            <w:pPr>
              <w:rPr>
                <w:rFonts w:eastAsia="Calibri"/>
              </w:rPr>
            </w:pPr>
          </w:p>
        </w:tc>
      </w:tr>
    </w:tbl>
    <w:p w14:paraId="17D0DAFA" w14:textId="77777777" w:rsidR="005832C0" w:rsidRDefault="005832C0" w:rsidP="005832C0"/>
    <w:p w14:paraId="426D661D" w14:textId="77777777" w:rsidR="005832C0" w:rsidRDefault="005832C0" w:rsidP="005832C0">
      <w:pPr>
        <w:tabs>
          <w:tab w:val="clear" w:pos="284"/>
          <w:tab w:val="clear" w:pos="567"/>
        </w:tabs>
        <w:spacing w:line="240" w:lineRule="auto"/>
      </w:pPr>
      <w:r>
        <w:br w:type="page"/>
      </w:r>
    </w:p>
    <w:tbl>
      <w:tblPr>
        <w:tblStyle w:val="TableGrid"/>
        <w:tblW w:w="13948" w:type="dxa"/>
        <w:tblLook w:val="04A0" w:firstRow="1" w:lastRow="0" w:firstColumn="1" w:lastColumn="0" w:noHBand="0" w:noVBand="1"/>
      </w:tblPr>
      <w:tblGrid>
        <w:gridCol w:w="4649"/>
        <w:gridCol w:w="4649"/>
        <w:gridCol w:w="4650"/>
      </w:tblGrid>
      <w:tr w:rsidR="005832C0" w:rsidRPr="0047588E" w14:paraId="0192503A" w14:textId="77777777" w:rsidTr="005832C0">
        <w:trPr>
          <w:tblHeader/>
        </w:trPr>
        <w:tc>
          <w:tcPr>
            <w:tcW w:w="13948" w:type="dxa"/>
            <w:gridSpan w:val="3"/>
            <w:shd w:val="clear" w:color="auto" w:fill="BFBFBF" w:themeFill="background1" w:themeFillShade="BF"/>
          </w:tcPr>
          <w:p w14:paraId="79F33056" w14:textId="77777777" w:rsidR="005832C0" w:rsidRPr="00A61F0F" w:rsidRDefault="005832C0" w:rsidP="00465F87">
            <w:pPr>
              <w:pStyle w:val="Heading4"/>
              <w:rPr>
                <w:rFonts w:eastAsia="Calibri"/>
              </w:rPr>
            </w:pPr>
            <w:r w:rsidRPr="00A61F0F">
              <w:rPr>
                <w:rFonts w:eastAsia="Calibri"/>
              </w:rPr>
              <w:lastRenderedPageBreak/>
              <w:t>Physiology and health</w:t>
            </w:r>
          </w:p>
        </w:tc>
      </w:tr>
      <w:tr w:rsidR="005832C0" w:rsidRPr="0047588E" w14:paraId="0450EC1E" w14:textId="77777777" w:rsidTr="005832C0">
        <w:trPr>
          <w:tblHeader/>
        </w:trPr>
        <w:tc>
          <w:tcPr>
            <w:tcW w:w="4649" w:type="dxa"/>
            <w:shd w:val="clear" w:color="auto" w:fill="BFBFBF" w:themeFill="background1" w:themeFillShade="BF"/>
          </w:tcPr>
          <w:p w14:paraId="651C73A5" w14:textId="77777777" w:rsidR="005832C0" w:rsidRPr="00A61F0F" w:rsidRDefault="005832C0" w:rsidP="005832C0">
            <w:pPr>
              <w:pStyle w:val="Heading5"/>
              <w:rPr>
                <w:rFonts w:eastAsia="Calibri"/>
              </w:rPr>
            </w:pPr>
            <w:r>
              <w:rPr>
                <w:rFonts w:eastAsia="Calibri"/>
              </w:rPr>
              <w:t>Key areas</w:t>
            </w:r>
          </w:p>
        </w:tc>
        <w:tc>
          <w:tcPr>
            <w:tcW w:w="4649" w:type="dxa"/>
            <w:shd w:val="clear" w:color="auto" w:fill="BFBFBF" w:themeFill="background1" w:themeFillShade="BF"/>
          </w:tcPr>
          <w:p w14:paraId="0F8D7216" w14:textId="77777777" w:rsidR="005832C0" w:rsidRPr="00A61F0F" w:rsidRDefault="005832C0" w:rsidP="005832C0">
            <w:pPr>
              <w:pStyle w:val="Heading5"/>
              <w:rPr>
                <w:rFonts w:eastAsia="Calibri"/>
              </w:rPr>
            </w:pPr>
            <w:r>
              <w:rPr>
                <w:rFonts w:eastAsia="Calibri"/>
              </w:rPr>
              <w:t>Depth of knowledge required</w:t>
            </w:r>
          </w:p>
        </w:tc>
        <w:tc>
          <w:tcPr>
            <w:tcW w:w="4650" w:type="dxa"/>
            <w:shd w:val="clear" w:color="auto" w:fill="BFBFBF" w:themeFill="background1" w:themeFillShade="BF"/>
          </w:tcPr>
          <w:p w14:paraId="405E7F92" w14:textId="77777777" w:rsidR="005832C0" w:rsidRPr="00A61F0F" w:rsidRDefault="005832C0" w:rsidP="005832C0">
            <w:pPr>
              <w:pStyle w:val="Heading5"/>
              <w:rPr>
                <w:rFonts w:eastAsia="Calibri"/>
              </w:rPr>
            </w:pPr>
            <w:r>
              <w:rPr>
                <w:rFonts w:eastAsia="Calibri"/>
              </w:rPr>
              <w:t>Suggested learning activities</w:t>
            </w:r>
          </w:p>
        </w:tc>
      </w:tr>
      <w:tr w:rsidR="005832C0" w:rsidRPr="0047588E" w14:paraId="5A9404B8" w14:textId="77777777" w:rsidTr="005832C0">
        <w:tc>
          <w:tcPr>
            <w:tcW w:w="4649" w:type="dxa"/>
          </w:tcPr>
          <w:p w14:paraId="2F7EF9D7" w14:textId="77777777" w:rsidR="005832C0" w:rsidRPr="00A61F0F" w:rsidRDefault="005832C0" w:rsidP="005832C0">
            <w:pPr>
              <w:pStyle w:val="Heading6"/>
              <w:rPr>
                <w:rFonts w:cs="Times New Roman"/>
              </w:rPr>
            </w:pPr>
            <w:r w:rsidRPr="00A61F0F">
              <w:rPr>
                <w:rFonts w:cs="Times New Roman"/>
              </w:rPr>
              <w:t>1</w:t>
            </w:r>
            <w:r>
              <w:tab/>
            </w:r>
            <w:r w:rsidRPr="00A61F0F">
              <w:t>Gamete production and fertilisation</w:t>
            </w:r>
            <w:r w:rsidRPr="00A61F0F">
              <w:rPr>
                <w:rFonts w:cs="Times New Roman"/>
              </w:rPr>
              <w:t xml:space="preserve"> </w:t>
            </w:r>
          </w:p>
          <w:p w14:paraId="354376C3" w14:textId="77777777" w:rsidR="005832C0" w:rsidRDefault="005832C0" w:rsidP="005832C0">
            <w:pPr>
              <w:rPr>
                <w:rFonts w:eastAsia="Calibri"/>
              </w:rPr>
            </w:pPr>
            <w:r w:rsidRPr="00A61F0F">
              <w:rPr>
                <w:rFonts w:eastAsia="Calibri"/>
              </w:rPr>
              <w:t xml:space="preserve">(a) Gamete production in the testes. </w:t>
            </w:r>
          </w:p>
          <w:p w14:paraId="782FDF84" w14:textId="77777777" w:rsidR="005832C0" w:rsidRPr="00A61F0F" w:rsidRDefault="005832C0" w:rsidP="005832C0">
            <w:pPr>
              <w:rPr>
                <w:rFonts w:eastAsia="Calibri"/>
              </w:rPr>
            </w:pPr>
          </w:p>
          <w:p w14:paraId="5F9ED27F" w14:textId="77777777" w:rsidR="005832C0" w:rsidRPr="00A61F0F" w:rsidRDefault="005832C0" w:rsidP="005832C0">
            <w:pPr>
              <w:rPr>
                <w:rFonts w:eastAsia="Calibri"/>
              </w:rPr>
            </w:pPr>
            <w:r w:rsidRPr="00A61F0F">
              <w:rPr>
                <w:rFonts w:eastAsia="Calibri"/>
              </w:rPr>
              <w:t>Testes produce sperm in the seminiferous tubules and testosterone in the interstitial cells. The prostate gland and seminal vesicles secrete fluids that maintain the mobility and viability of the sperm.</w:t>
            </w:r>
          </w:p>
          <w:p w14:paraId="6AFE429A" w14:textId="77777777" w:rsidR="005832C0" w:rsidRPr="00A61F0F" w:rsidRDefault="005832C0" w:rsidP="005832C0">
            <w:pPr>
              <w:rPr>
                <w:rFonts w:eastAsia="Calibri"/>
              </w:rPr>
            </w:pPr>
          </w:p>
        </w:tc>
        <w:tc>
          <w:tcPr>
            <w:tcW w:w="4649" w:type="dxa"/>
          </w:tcPr>
          <w:p w14:paraId="374E0070" w14:textId="77777777" w:rsidR="005832C0" w:rsidRPr="00A61F0F" w:rsidRDefault="005832C0" w:rsidP="005832C0">
            <w:pPr>
              <w:rPr>
                <w:rFonts w:eastAsia="Calibri"/>
              </w:rPr>
            </w:pPr>
          </w:p>
        </w:tc>
        <w:tc>
          <w:tcPr>
            <w:tcW w:w="4650" w:type="dxa"/>
          </w:tcPr>
          <w:p w14:paraId="46739125" w14:textId="77777777" w:rsidR="005832C0" w:rsidRPr="00A61F0F" w:rsidRDefault="005832C0" w:rsidP="005832C0">
            <w:pPr>
              <w:rPr>
                <w:rFonts w:eastAsia="Calibri"/>
              </w:rPr>
            </w:pPr>
          </w:p>
        </w:tc>
      </w:tr>
      <w:tr w:rsidR="005832C0" w:rsidRPr="0047588E" w14:paraId="13A4A23C" w14:textId="77777777" w:rsidTr="005832C0">
        <w:tc>
          <w:tcPr>
            <w:tcW w:w="4649" w:type="dxa"/>
          </w:tcPr>
          <w:p w14:paraId="7B85DD3C" w14:textId="77777777" w:rsidR="005832C0" w:rsidRDefault="005832C0" w:rsidP="005832C0">
            <w:pPr>
              <w:rPr>
                <w:rFonts w:eastAsia="Calibri"/>
              </w:rPr>
            </w:pPr>
            <w:r w:rsidRPr="00A61F0F">
              <w:rPr>
                <w:rFonts w:eastAsia="Calibri"/>
              </w:rPr>
              <w:t>(b) Ga</w:t>
            </w:r>
            <w:r>
              <w:rPr>
                <w:rFonts w:eastAsia="Calibri"/>
              </w:rPr>
              <w:t>mete production in the ovaries.</w:t>
            </w:r>
          </w:p>
          <w:p w14:paraId="59853132" w14:textId="77777777" w:rsidR="005832C0" w:rsidRPr="00A61F0F" w:rsidRDefault="005832C0" w:rsidP="005832C0">
            <w:pPr>
              <w:rPr>
                <w:rFonts w:eastAsia="Calibri"/>
              </w:rPr>
            </w:pPr>
          </w:p>
          <w:p w14:paraId="65BD224E" w14:textId="77777777" w:rsidR="005832C0" w:rsidRPr="00A61F0F" w:rsidRDefault="005832C0" w:rsidP="005832C0">
            <w:pPr>
              <w:rPr>
                <w:rFonts w:eastAsia="Calibri"/>
              </w:rPr>
            </w:pPr>
            <w:r w:rsidRPr="00A61F0F">
              <w:rPr>
                <w:rFonts w:eastAsia="Calibri"/>
              </w:rPr>
              <w:t>The ovaries contain immature ova in various stages of development. Each ovum is surrounded by a follicle that protects the developing ovum and secretes hormones.</w:t>
            </w:r>
          </w:p>
          <w:p w14:paraId="23D9EDB1" w14:textId="77777777" w:rsidR="005832C0" w:rsidRPr="00A61F0F" w:rsidRDefault="005832C0" w:rsidP="005832C0">
            <w:pPr>
              <w:rPr>
                <w:rFonts w:eastAsia="Calibri"/>
              </w:rPr>
            </w:pPr>
          </w:p>
        </w:tc>
        <w:tc>
          <w:tcPr>
            <w:tcW w:w="4649" w:type="dxa"/>
          </w:tcPr>
          <w:p w14:paraId="7A807398" w14:textId="77777777" w:rsidR="005832C0" w:rsidRPr="00A61F0F" w:rsidRDefault="005832C0" w:rsidP="005832C0">
            <w:pPr>
              <w:rPr>
                <w:rFonts w:eastAsia="Calibri"/>
              </w:rPr>
            </w:pPr>
          </w:p>
        </w:tc>
        <w:tc>
          <w:tcPr>
            <w:tcW w:w="4650" w:type="dxa"/>
          </w:tcPr>
          <w:p w14:paraId="2CDF7552" w14:textId="77777777" w:rsidR="005832C0" w:rsidRPr="00A61F0F" w:rsidRDefault="005832C0" w:rsidP="005832C0">
            <w:pPr>
              <w:rPr>
                <w:rFonts w:eastAsia="Calibri"/>
              </w:rPr>
            </w:pPr>
          </w:p>
        </w:tc>
      </w:tr>
      <w:tr w:rsidR="005832C0" w:rsidRPr="0047588E" w14:paraId="0906624A" w14:textId="77777777" w:rsidTr="005832C0">
        <w:tc>
          <w:tcPr>
            <w:tcW w:w="4649" w:type="dxa"/>
          </w:tcPr>
          <w:p w14:paraId="2DF08A4D" w14:textId="77777777" w:rsidR="005832C0" w:rsidRDefault="005832C0" w:rsidP="005832C0">
            <w:pPr>
              <w:rPr>
                <w:rFonts w:eastAsia="Calibri"/>
              </w:rPr>
            </w:pPr>
            <w:r w:rsidRPr="00A61F0F">
              <w:rPr>
                <w:rFonts w:eastAsia="Calibri"/>
              </w:rPr>
              <w:t xml:space="preserve">(c) Fertilisation. </w:t>
            </w:r>
          </w:p>
          <w:p w14:paraId="7FF66FC7" w14:textId="77777777" w:rsidR="005832C0" w:rsidRPr="00A61F0F" w:rsidRDefault="005832C0" w:rsidP="005832C0">
            <w:pPr>
              <w:rPr>
                <w:rFonts w:eastAsia="Calibri"/>
              </w:rPr>
            </w:pPr>
          </w:p>
          <w:p w14:paraId="2C2B3442" w14:textId="77777777" w:rsidR="005832C0" w:rsidRDefault="005832C0" w:rsidP="005832C0">
            <w:pPr>
              <w:rPr>
                <w:rFonts w:eastAsia="Calibri"/>
              </w:rPr>
            </w:pPr>
            <w:r w:rsidRPr="00A61F0F">
              <w:rPr>
                <w:rFonts w:eastAsia="Calibri"/>
              </w:rPr>
              <w:t>Mature ova are released into the oviduct where they may be fertilised by sperm to form a zygote.</w:t>
            </w:r>
          </w:p>
          <w:p w14:paraId="10809156" w14:textId="77777777" w:rsidR="005832C0" w:rsidRDefault="005832C0" w:rsidP="005832C0">
            <w:pPr>
              <w:rPr>
                <w:rFonts w:eastAsia="Calibri"/>
              </w:rPr>
            </w:pPr>
          </w:p>
          <w:p w14:paraId="2F543D0D" w14:textId="77777777" w:rsidR="005832C0" w:rsidRDefault="005832C0" w:rsidP="005832C0">
            <w:pPr>
              <w:rPr>
                <w:rFonts w:eastAsia="Calibri"/>
              </w:rPr>
            </w:pPr>
          </w:p>
          <w:p w14:paraId="4DB6E706" w14:textId="77777777" w:rsidR="005832C0" w:rsidRDefault="005832C0" w:rsidP="005832C0">
            <w:pPr>
              <w:rPr>
                <w:rFonts w:eastAsia="Calibri"/>
              </w:rPr>
            </w:pPr>
          </w:p>
          <w:p w14:paraId="7CC9C012" w14:textId="77777777" w:rsidR="005832C0" w:rsidRDefault="005832C0" w:rsidP="005832C0">
            <w:pPr>
              <w:rPr>
                <w:rFonts w:eastAsia="Calibri"/>
              </w:rPr>
            </w:pPr>
          </w:p>
          <w:p w14:paraId="62DA6C25" w14:textId="77777777" w:rsidR="005832C0" w:rsidRDefault="005832C0" w:rsidP="005832C0">
            <w:pPr>
              <w:rPr>
                <w:rFonts w:eastAsia="Calibri"/>
              </w:rPr>
            </w:pPr>
          </w:p>
          <w:p w14:paraId="7073C026" w14:textId="77777777" w:rsidR="005832C0" w:rsidRDefault="005832C0" w:rsidP="005832C0">
            <w:pPr>
              <w:rPr>
                <w:rFonts w:eastAsia="Calibri"/>
              </w:rPr>
            </w:pPr>
          </w:p>
          <w:p w14:paraId="239F638C" w14:textId="77777777" w:rsidR="005832C0" w:rsidRPr="00A61F0F" w:rsidRDefault="005832C0" w:rsidP="005832C0">
            <w:pPr>
              <w:rPr>
                <w:rFonts w:eastAsia="Calibri"/>
              </w:rPr>
            </w:pPr>
          </w:p>
        </w:tc>
        <w:tc>
          <w:tcPr>
            <w:tcW w:w="4649" w:type="dxa"/>
          </w:tcPr>
          <w:p w14:paraId="34BAC182" w14:textId="77777777" w:rsidR="005832C0" w:rsidRPr="00A61F0F" w:rsidRDefault="005832C0" w:rsidP="005832C0">
            <w:pPr>
              <w:rPr>
                <w:rFonts w:eastAsia="Calibri"/>
              </w:rPr>
            </w:pPr>
          </w:p>
        </w:tc>
        <w:tc>
          <w:tcPr>
            <w:tcW w:w="4650" w:type="dxa"/>
          </w:tcPr>
          <w:p w14:paraId="7B9E7549" w14:textId="77777777" w:rsidR="005832C0" w:rsidRPr="00A61F0F" w:rsidRDefault="005832C0" w:rsidP="005832C0">
            <w:pPr>
              <w:rPr>
                <w:rFonts w:eastAsia="Calibri"/>
              </w:rPr>
            </w:pPr>
          </w:p>
        </w:tc>
      </w:tr>
      <w:tr w:rsidR="005832C0" w:rsidRPr="0047588E" w14:paraId="2BAC2458" w14:textId="77777777" w:rsidTr="005832C0">
        <w:tc>
          <w:tcPr>
            <w:tcW w:w="4649" w:type="dxa"/>
          </w:tcPr>
          <w:p w14:paraId="54F57298" w14:textId="77777777" w:rsidR="005832C0" w:rsidRPr="00A61F0F" w:rsidRDefault="005832C0" w:rsidP="005832C0">
            <w:pPr>
              <w:pStyle w:val="Heading6"/>
            </w:pPr>
            <w:r>
              <w:lastRenderedPageBreak/>
              <w:t>2</w:t>
            </w:r>
            <w:r>
              <w:tab/>
            </w:r>
            <w:r w:rsidRPr="00A61F0F">
              <w:t>Hormonal control of reproduction</w:t>
            </w:r>
          </w:p>
          <w:p w14:paraId="673A1685" w14:textId="77777777" w:rsidR="005832C0" w:rsidRPr="00A61F0F" w:rsidRDefault="005832C0" w:rsidP="005832C0">
            <w:pPr>
              <w:rPr>
                <w:rFonts w:eastAsia="Calibri"/>
              </w:rPr>
            </w:pPr>
            <w:r w:rsidRPr="00A61F0F">
              <w:rPr>
                <w:rFonts w:eastAsia="Calibri"/>
              </w:rPr>
              <w:t>(a) Hormonal influence on puberty.</w:t>
            </w:r>
          </w:p>
          <w:p w14:paraId="3A7EDC56" w14:textId="77777777" w:rsidR="005832C0" w:rsidRPr="00A61F0F" w:rsidRDefault="005832C0" w:rsidP="005832C0">
            <w:pPr>
              <w:rPr>
                <w:rFonts w:eastAsia="Calibri"/>
              </w:rPr>
            </w:pPr>
          </w:p>
        </w:tc>
        <w:tc>
          <w:tcPr>
            <w:tcW w:w="4649" w:type="dxa"/>
          </w:tcPr>
          <w:p w14:paraId="2FD797ED" w14:textId="77777777" w:rsidR="005832C0" w:rsidRPr="00A61F0F" w:rsidRDefault="005832C0" w:rsidP="005832C0">
            <w:pPr>
              <w:rPr>
                <w:rFonts w:eastAsia="Calibri"/>
              </w:rPr>
            </w:pPr>
          </w:p>
          <w:p w14:paraId="7CEC19EA" w14:textId="77777777" w:rsidR="005832C0" w:rsidRPr="00A61F0F" w:rsidRDefault="005832C0" w:rsidP="005832C0">
            <w:pPr>
              <w:rPr>
                <w:rFonts w:eastAsia="Calibri"/>
              </w:rPr>
            </w:pPr>
            <w:r w:rsidRPr="00A61F0F">
              <w:rPr>
                <w:rFonts w:eastAsia="Calibri"/>
              </w:rPr>
              <w:t>The pituitary gland is stimulated to release follicle stimulating hormone (FSH), luteinising hormone (LH) or interstitial cell stimulating hormone (ICSH) by a releaser hormone produced in the hypothalamus. This triggers the onset of puberty.</w:t>
            </w:r>
          </w:p>
          <w:p w14:paraId="08AB1667" w14:textId="77777777" w:rsidR="005832C0" w:rsidRPr="00A61F0F" w:rsidRDefault="005832C0" w:rsidP="005832C0">
            <w:pPr>
              <w:rPr>
                <w:rFonts w:eastAsia="Calibri"/>
              </w:rPr>
            </w:pPr>
          </w:p>
        </w:tc>
        <w:tc>
          <w:tcPr>
            <w:tcW w:w="4650" w:type="dxa"/>
          </w:tcPr>
          <w:p w14:paraId="26873294" w14:textId="77777777" w:rsidR="005832C0" w:rsidRPr="00A61F0F" w:rsidRDefault="005832C0" w:rsidP="005832C0">
            <w:pPr>
              <w:rPr>
                <w:rFonts w:eastAsia="Calibri"/>
              </w:rPr>
            </w:pPr>
          </w:p>
        </w:tc>
      </w:tr>
      <w:tr w:rsidR="005832C0" w:rsidRPr="0047588E" w14:paraId="5FE13A52" w14:textId="77777777" w:rsidTr="005832C0">
        <w:tc>
          <w:tcPr>
            <w:tcW w:w="4649" w:type="dxa"/>
          </w:tcPr>
          <w:p w14:paraId="05FB0FE0" w14:textId="77777777" w:rsidR="005832C0" w:rsidRPr="00A61F0F" w:rsidRDefault="005832C0" w:rsidP="005832C0">
            <w:pPr>
              <w:rPr>
                <w:rFonts w:eastAsia="Calibri"/>
              </w:rPr>
            </w:pPr>
            <w:r w:rsidRPr="00A61F0F">
              <w:rPr>
                <w:rFonts w:eastAsia="Calibri"/>
              </w:rPr>
              <w:t>(b) Hormonal control of sperm production.</w:t>
            </w:r>
          </w:p>
          <w:p w14:paraId="0B9CB7EE" w14:textId="77777777" w:rsidR="005832C0" w:rsidRPr="00A61F0F" w:rsidRDefault="005832C0" w:rsidP="005832C0">
            <w:pPr>
              <w:rPr>
                <w:rFonts w:eastAsia="Calibri"/>
              </w:rPr>
            </w:pPr>
          </w:p>
          <w:p w14:paraId="1648D7BE" w14:textId="77777777" w:rsidR="005832C0" w:rsidRPr="00A61F0F" w:rsidRDefault="005832C0" w:rsidP="005832C0">
            <w:pPr>
              <w:rPr>
                <w:rFonts w:eastAsia="Calibri"/>
              </w:rPr>
            </w:pPr>
          </w:p>
          <w:p w14:paraId="038942EF" w14:textId="77777777" w:rsidR="005832C0" w:rsidRPr="00A61F0F" w:rsidRDefault="005832C0" w:rsidP="005832C0">
            <w:pPr>
              <w:rPr>
                <w:rFonts w:eastAsia="Calibri"/>
              </w:rPr>
            </w:pPr>
          </w:p>
          <w:p w14:paraId="43D97310" w14:textId="77777777" w:rsidR="005832C0" w:rsidRPr="00A61F0F" w:rsidRDefault="005832C0" w:rsidP="005832C0">
            <w:pPr>
              <w:rPr>
                <w:rFonts w:eastAsia="Calibri"/>
              </w:rPr>
            </w:pPr>
          </w:p>
          <w:p w14:paraId="081FF50C" w14:textId="77777777" w:rsidR="005832C0" w:rsidRPr="00A61F0F" w:rsidRDefault="005832C0" w:rsidP="005832C0">
            <w:pPr>
              <w:rPr>
                <w:rFonts w:eastAsia="Calibri"/>
              </w:rPr>
            </w:pPr>
          </w:p>
        </w:tc>
        <w:tc>
          <w:tcPr>
            <w:tcW w:w="4649" w:type="dxa"/>
          </w:tcPr>
          <w:p w14:paraId="4D0884BB" w14:textId="77777777" w:rsidR="005832C0" w:rsidRDefault="005832C0" w:rsidP="005832C0">
            <w:pPr>
              <w:rPr>
                <w:rFonts w:eastAsia="Calibri"/>
              </w:rPr>
            </w:pPr>
            <w:r w:rsidRPr="00A61F0F">
              <w:rPr>
                <w:rFonts w:eastAsia="Calibri"/>
              </w:rPr>
              <w:t>FSH promotes sperm production and ICSH stimulates the production of testosterone. Testosterone also stimulates sperm production and activates the prostate gland and seminal vesicles. Negative feedback control of testosterone by FSH and ICSH.</w:t>
            </w:r>
          </w:p>
          <w:p w14:paraId="5AD8DCB0" w14:textId="77777777" w:rsidR="005832C0" w:rsidRPr="00A61F0F" w:rsidRDefault="005832C0" w:rsidP="005832C0">
            <w:pPr>
              <w:rPr>
                <w:rFonts w:eastAsia="Calibri"/>
              </w:rPr>
            </w:pPr>
          </w:p>
        </w:tc>
        <w:tc>
          <w:tcPr>
            <w:tcW w:w="4650" w:type="dxa"/>
          </w:tcPr>
          <w:p w14:paraId="4C973536" w14:textId="77777777" w:rsidR="005832C0" w:rsidRPr="00A61F0F" w:rsidRDefault="005832C0" w:rsidP="005832C0">
            <w:pPr>
              <w:rPr>
                <w:rFonts w:eastAsia="Calibri"/>
              </w:rPr>
            </w:pPr>
          </w:p>
        </w:tc>
      </w:tr>
      <w:tr w:rsidR="005832C0" w:rsidRPr="0047588E" w14:paraId="025AA7A0" w14:textId="77777777" w:rsidTr="005832C0">
        <w:trPr>
          <w:trHeight w:val="263"/>
        </w:trPr>
        <w:tc>
          <w:tcPr>
            <w:tcW w:w="4649" w:type="dxa"/>
          </w:tcPr>
          <w:p w14:paraId="5E875698" w14:textId="77777777" w:rsidR="005832C0" w:rsidRDefault="005832C0" w:rsidP="005832C0">
            <w:pPr>
              <w:rPr>
                <w:rFonts w:eastAsia="Calibri"/>
              </w:rPr>
            </w:pPr>
            <w:r w:rsidRPr="00A61F0F">
              <w:rPr>
                <w:rFonts w:eastAsia="Calibri"/>
              </w:rPr>
              <w:t xml:space="preserve">(c) Hormonal </w:t>
            </w:r>
            <w:r>
              <w:rPr>
                <w:rFonts w:eastAsia="Calibri"/>
              </w:rPr>
              <w:t>control of the menstrual cycle.</w:t>
            </w:r>
          </w:p>
          <w:p w14:paraId="0911FA43" w14:textId="77777777" w:rsidR="005832C0" w:rsidRPr="00A61F0F" w:rsidRDefault="005832C0" w:rsidP="005832C0">
            <w:pPr>
              <w:rPr>
                <w:rFonts w:eastAsia="Calibri"/>
              </w:rPr>
            </w:pPr>
          </w:p>
          <w:p w14:paraId="11BA852E" w14:textId="77777777" w:rsidR="005832C0" w:rsidRPr="00A61F0F" w:rsidRDefault="005832C0" w:rsidP="005832C0">
            <w:pPr>
              <w:rPr>
                <w:rFonts w:eastAsia="Calibri"/>
              </w:rPr>
            </w:pPr>
            <w:r w:rsidRPr="00A61F0F">
              <w:rPr>
                <w:rFonts w:eastAsia="Calibri"/>
              </w:rPr>
              <w:t>The menstrual cycle takes approximately 28 days with the first day of menstruation regarded as day one of the cycle.</w:t>
            </w:r>
          </w:p>
          <w:p w14:paraId="3B93E8F6" w14:textId="77777777" w:rsidR="005832C0" w:rsidRPr="00A61F0F" w:rsidRDefault="005832C0" w:rsidP="005832C0">
            <w:pPr>
              <w:rPr>
                <w:rFonts w:eastAsia="Calibri"/>
              </w:rPr>
            </w:pPr>
          </w:p>
          <w:p w14:paraId="345D0880" w14:textId="77777777" w:rsidR="005832C0" w:rsidRPr="00A61F0F" w:rsidRDefault="005832C0" w:rsidP="005832C0">
            <w:pPr>
              <w:rPr>
                <w:rFonts w:eastAsia="Calibri"/>
              </w:rPr>
            </w:pPr>
            <w:r w:rsidRPr="00A61F0F">
              <w:rPr>
                <w:rFonts w:eastAsia="Calibri"/>
              </w:rPr>
              <w:t xml:space="preserve">FSH stimulates the development of a follicle and the production of oestrogen by the follicle in the follicular phase. </w:t>
            </w:r>
          </w:p>
          <w:p w14:paraId="701BD5E3" w14:textId="77777777" w:rsidR="005832C0" w:rsidRPr="00A61F0F" w:rsidRDefault="005832C0" w:rsidP="005832C0">
            <w:pPr>
              <w:rPr>
                <w:rFonts w:eastAsia="Calibri"/>
              </w:rPr>
            </w:pPr>
          </w:p>
          <w:p w14:paraId="76E958ED" w14:textId="77777777" w:rsidR="005832C0" w:rsidRPr="00A61F0F" w:rsidRDefault="005832C0" w:rsidP="005832C0">
            <w:pPr>
              <w:rPr>
                <w:rFonts w:eastAsia="Calibri"/>
              </w:rPr>
            </w:pPr>
            <w:r w:rsidRPr="00A61F0F">
              <w:rPr>
                <w:rFonts w:eastAsia="Calibri"/>
              </w:rPr>
              <w:t xml:space="preserve">Oestrogen stimulates proliferation of the endometrium preparing it for implantation, and affects the consistency of cervical mucus </w:t>
            </w:r>
            <w:r w:rsidRPr="00A61F0F">
              <w:rPr>
                <w:rFonts w:eastAsia="Calibri"/>
              </w:rPr>
              <w:lastRenderedPageBreak/>
              <w:t xml:space="preserve">making it more easily penetrated by sperm. Peak levels of oestrogen stimulate a surge in the secretion of LH. This surge in LH triggers ovulation. </w:t>
            </w:r>
          </w:p>
          <w:p w14:paraId="710578DA" w14:textId="77777777" w:rsidR="005832C0" w:rsidRPr="00A61F0F" w:rsidRDefault="005832C0" w:rsidP="005832C0">
            <w:pPr>
              <w:rPr>
                <w:rFonts w:eastAsia="Calibri"/>
              </w:rPr>
            </w:pPr>
          </w:p>
          <w:p w14:paraId="79FA2DAA" w14:textId="77777777" w:rsidR="005832C0" w:rsidRPr="00A61F0F" w:rsidRDefault="005832C0" w:rsidP="005832C0">
            <w:pPr>
              <w:rPr>
                <w:rFonts w:eastAsia="Calibri"/>
              </w:rPr>
            </w:pPr>
            <w:r w:rsidRPr="00A61F0F">
              <w:rPr>
                <w:rFonts w:eastAsia="Calibri"/>
              </w:rPr>
              <w:t>In the luteal phase the follicle develops into a corpus luteum which secretes progesterone. Progesterone promotes further development and vascularisation of the endometrium preparing it for implantation if fertilisation occurs.</w:t>
            </w:r>
          </w:p>
          <w:p w14:paraId="0DB6D74F" w14:textId="77777777" w:rsidR="005832C0" w:rsidRPr="00A61F0F" w:rsidRDefault="005832C0" w:rsidP="005832C0">
            <w:pPr>
              <w:rPr>
                <w:rFonts w:eastAsia="Calibri"/>
              </w:rPr>
            </w:pPr>
          </w:p>
          <w:p w14:paraId="3A6EB19D" w14:textId="77777777" w:rsidR="005832C0" w:rsidRPr="00450B5F" w:rsidRDefault="005832C0" w:rsidP="005832C0">
            <w:pPr>
              <w:rPr>
                <w:rFonts w:eastAsia="Calibri"/>
              </w:rPr>
            </w:pPr>
            <w:r w:rsidRPr="0047588E">
              <w:rPr>
                <w:rFonts w:eastAsia="Calibri"/>
              </w:rPr>
              <w:t>The negative feedback effect of the ovarian hormones on the pituitary gland and the secretion of FSH and LH prevent further follicles from developing. The lack of LH leads to degeneration of the corpus</w:t>
            </w:r>
            <w:r w:rsidRPr="00450B5F">
              <w:rPr>
                <w:rFonts w:eastAsia="Calibri"/>
              </w:rPr>
              <w:t xml:space="preserve"> luteum with a subsequent drop in progesterone levels leading to menstruation.</w:t>
            </w:r>
          </w:p>
          <w:p w14:paraId="43A0AB8D" w14:textId="77777777" w:rsidR="005832C0" w:rsidRPr="00A61F0F" w:rsidRDefault="005832C0" w:rsidP="005832C0">
            <w:pPr>
              <w:rPr>
                <w:rFonts w:eastAsia="Calibri"/>
              </w:rPr>
            </w:pPr>
          </w:p>
        </w:tc>
        <w:tc>
          <w:tcPr>
            <w:tcW w:w="4649" w:type="dxa"/>
          </w:tcPr>
          <w:p w14:paraId="05E2200F" w14:textId="77777777" w:rsidR="005832C0" w:rsidRPr="00A61F0F" w:rsidRDefault="005832C0" w:rsidP="005832C0">
            <w:pPr>
              <w:rPr>
                <w:rFonts w:eastAsia="Calibri"/>
              </w:rPr>
            </w:pPr>
            <w:r w:rsidRPr="0047588E">
              <w:rPr>
                <w:rFonts w:eastAsia="Calibri"/>
              </w:rPr>
              <w:lastRenderedPageBreak/>
              <w:t>Interpretation of graphs showing changes in FSH, LH, oestrogen and progesterone concentrations throughout the menstrual cycle.</w:t>
            </w:r>
          </w:p>
          <w:p w14:paraId="4EF49F23" w14:textId="77777777" w:rsidR="005832C0" w:rsidRPr="00A61F0F" w:rsidRDefault="005832C0" w:rsidP="005832C0">
            <w:pPr>
              <w:rPr>
                <w:rFonts w:eastAsia="Calibri"/>
              </w:rPr>
            </w:pPr>
          </w:p>
          <w:p w14:paraId="1989EAB1" w14:textId="77777777" w:rsidR="005832C0" w:rsidRPr="00A61F0F" w:rsidRDefault="005832C0" w:rsidP="005832C0">
            <w:pPr>
              <w:rPr>
                <w:rFonts w:eastAsia="Calibri"/>
              </w:rPr>
            </w:pPr>
          </w:p>
          <w:p w14:paraId="5AFD4E22" w14:textId="77777777" w:rsidR="005832C0" w:rsidRPr="00A61F0F" w:rsidRDefault="005832C0" w:rsidP="005832C0">
            <w:pPr>
              <w:rPr>
                <w:rFonts w:eastAsia="Calibri"/>
              </w:rPr>
            </w:pPr>
          </w:p>
          <w:p w14:paraId="42AB5348" w14:textId="77777777" w:rsidR="005832C0" w:rsidRPr="00A61F0F" w:rsidRDefault="005832C0" w:rsidP="005832C0">
            <w:pPr>
              <w:rPr>
                <w:rFonts w:eastAsia="Calibri"/>
              </w:rPr>
            </w:pPr>
          </w:p>
          <w:p w14:paraId="41A6BE55" w14:textId="77777777" w:rsidR="005832C0" w:rsidRPr="00A61F0F" w:rsidRDefault="005832C0" w:rsidP="005832C0">
            <w:pPr>
              <w:rPr>
                <w:rFonts w:eastAsia="Calibri"/>
              </w:rPr>
            </w:pPr>
          </w:p>
          <w:p w14:paraId="34E0A02A" w14:textId="77777777" w:rsidR="005832C0" w:rsidRPr="00A61F0F" w:rsidRDefault="005832C0" w:rsidP="005832C0">
            <w:pPr>
              <w:rPr>
                <w:rFonts w:eastAsia="Calibri"/>
              </w:rPr>
            </w:pPr>
          </w:p>
          <w:p w14:paraId="286D4A92" w14:textId="77777777" w:rsidR="005832C0" w:rsidRPr="00A61F0F" w:rsidRDefault="005832C0" w:rsidP="005832C0">
            <w:pPr>
              <w:rPr>
                <w:rFonts w:eastAsia="Calibri"/>
              </w:rPr>
            </w:pPr>
          </w:p>
          <w:p w14:paraId="03D27851" w14:textId="77777777" w:rsidR="005832C0" w:rsidRPr="00A61F0F" w:rsidRDefault="005832C0" w:rsidP="005832C0">
            <w:pPr>
              <w:rPr>
                <w:rFonts w:eastAsia="Calibri"/>
              </w:rPr>
            </w:pPr>
          </w:p>
          <w:p w14:paraId="3C5E7486" w14:textId="77777777" w:rsidR="005832C0" w:rsidRPr="00A61F0F" w:rsidRDefault="005832C0" w:rsidP="005832C0">
            <w:pPr>
              <w:rPr>
                <w:rFonts w:eastAsia="Calibri"/>
              </w:rPr>
            </w:pPr>
          </w:p>
          <w:p w14:paraId="0EA8FBE5" w14:textId="7D1D47B9" w:rsidR="005832C0" w:rsidRDefault="005832C0" w:rsidP="005832C0">
            <w:pPr>
              <w:rPr>
                <w:rFonts w:eastAsia="Calibri"/>
              </w:rPr>
            </w:pPr>
          </w:p>
          <w:p w14:paraId="675588C1" w14:textId="77777777" w:rsidR="00A306B3" w:rsidRDefault="00A306B3" w:rsidP="005832C0">
            <w:pPr>
              <w:rPr>
                <w:rFonts w:eastAsia="Calibri"/>
              </w:rPr>
            </w:pPr>
          </w:p>
          <w:p w14:paraId="03D4310C" w14:textId="77777777" w:rsidR="005832C0" w:rsidRPr="00A61F0F" w:rsidRDefault="005832C0" w:rsidP="005832C0">
            <w:pPr>
              <w:rPr>
                <w:rFonts w:eastAsia="Calibri"/>
              </w:rPr>
            </w:pPr>
            <w:r w:rsidRPr="00A61F0F">
              <w:rPr>
                <w:rFonts w:eastAsia="Calibri"/>
              </w:rPr>
              <w:t>Ovulation is the release of an egg (ovum) from a follicle in the ovary. It usually occurs around the mid-point of the menstrual cycle.</w:t>
            </w:r>
          </w:p>
          <w:p w14:paraId="7E6A5D51" w14:textId="77777777" w:rsidR="005832C0" w:rsidRPr="00A61F0F" w:rsidRDefault="005832C0" w:rsidP="005832C0">
            <w:pPr>
              <w:rPr>
                <w:rFonts w:eastAsia="Calibri"/>
              </w:rPr>
            </w:pPr>
          </w:p>
          <w:p w14:paraId="518AE2F6" w14:textId="77777777" w:rsidR="005832C0" w:rsidRPr="00A61F0F" w:rsidRDefault="005832C0" w:rsidP="005832C0">
            <w:pPr>
              <w:rPr>
                <w:rFonts w:eastAsia="Calibri"/>
              </w:rPr>
            </w:pPr>
          </w:p>
          <w:p w14:paraId="5831DEFE" w14:textId="77777777" w:rsidR="005832C0" w:rsidRPr="00A61F0F" w:rsidRDefault="005832C0" w:rsidP="005832C0">
            <w:pPr>
              <w:rPr>
                <w:rFonts w:eastAsia="Calibri"/>
              </w:rPr>
            </w:pPr>
          </w:p>
          <w:p w14:paraId="0C449822" w14:textId="77777777" w:rsidR="005832C0" w:rsidRPr="00A61F0F" w:rsidRDefault="005832C0" w:rsidP="005832C0">
            <w:pPr>
              <w:rPr>
                <w:rFonts w:eastAsia="Calibri"/>
              </w:rPr>
            </w:pPr>
          </w:p>
          <w:p w14:paraId="3E8D0C5F" w14:textId="77777777" w:rsidR="005832C0" w:rsidRPr="00A61F0F" w:rsidRDefault="005832C0" w:rsidP="005832C0">
            <w:pPr>
              <w:rPr>
                <w:rFonts w:eastAsia="Calibri"/>
              </w:rPr>
            </w:pPr>
          </w:p>
          <w:p w14:paraId="44205EF2" w14:textId="77777777" w:rsidR="005832C0" w:rsidRPr="00A61F0F" w:rsidRDefault="005832C0" w:rsidP="005832C0">
            <w:pPr>
              <w:rPr>
                <w:rFonts w:eastAsia="Calibri"/>
              </w:rPr>
            </w:pPr>
          </w:p>
          <w:p w14:paraId="28E739DD" w14:textId="77777777" w:rsidR="005832C0" w:rsidRPr="00A61F0F" w:rsidRDefault="005832C0" w:rsidP="005832C0">
            <w:pPr>
              <w:rPr>
                <w:rFonts w:eastAsia="Calibri"/>
              </w:rPr>
            </w:pPr>
          </w:p>
          <w:p w14:paraId="49A3A5DB" w14:textId="77777777" w:rsidR="005832C0" w:rsidRPr="00A61F0F" w:rsidRDefault="005832C0" w:rsidP="005832C0">
            <w:pPr>
              <w:rPr>
                <w:rFonts w:eastAsia="Calibri"/>
              </w:rPr>
            </w:pPr>
          </w:p>
          <w:p w14:paraId="261EA2D8" w14:textId="77777777" w:rsidR="005832C0" w:rsidRPr="00A61F0F" w:rsidRDefault="005832C0" w:rsidP="005832C0">
            <w:pPr>
              <w:rPr>
                <w:rFonts w:eastAsia="Calibri"/>
              </w:rPr>
            </w:pPr>
          </w:p>
          <w:p w14:paraId="0059FB9C" w14:textId="77777777" w:rsidR="005832C0" w:rsidRPr="00A61F0F" w:rsidRDefault="005832C0" w:rsidP="005832C0">
            <w:pPr>
              <w:rPr>
                <w:rFonts w:eastAsia="Calibri"/>
              </w:rPr>
            </w:pPr>
          </w:p>
          <w:p w14:paraId="1716398F" w14:textId="77777777" w:rsidR="005832C0" w:rsidRPr="00A61F0F" w:rsidRDefault="005832C0" w:rsidP="005832C0">
            <w:pPr>
              <w:rPr>
                <w:rFonts w:eastAsia="Calibri"/>
              </w:rPr>
            </w:pPr>
          </w:p>
          <w:p w14:paraId="1A077013" w14:textId="77777777" w:rsidR="005832C0" w:rsidRDefault="005832C0" w:rsidP="005832C0">
            <w:pPr>
              <w:rPr>
                <w:rFonts w:eastAsia="Calibri"/>
              </w:rPr>
            </w:pPr>
            <w:r w:rsidRPr="00A61F0F">
              <w:rPr>
                <w:rFonts w:eastAsia="Calibri"/>
              </w:rPr>
              <w:t>If fertilisation does occur the corpus luteum does not degenerate and p</w:t>
            </w:r>
            <w:r>
              <w:rPr>
                <w:rFonts w:eastAsia="Calibri"/>
              </w:rPr>
              <w:t>rogesterone levels remain high.</w:t>
            </w:r>
          </w:p>
          <w:p w14:paraId="2A63509C" w14:textId="77777777" w:rsidR="005832C0" w:rsidRPr="00A61F0F" w:rsidRDefault="005832C0" w:rsidP="005832C0">
            <w:pPr>
              <w:rPr>
                <w:rFonts w:eastAsia="Calibri"/>
              </w:rPr>
            </w:pPr>
          </w:p>
        </w:tc>
        <w:tc>
          <w:tcPr>
            <w:tcW w:w="4650" w:type="dxa"/>
          </w:tcPr>
          <w:p w14:paraId="3F1843FE" w14:textId="77777777" w:rsidR="005832C0" w:rsidRPr="00A61F0F" w:rsidRDefault="005832C0" w:rsidP="005832C0">
            <w:pPr>
              <w:rPr>
                <w:rFonts w:eastAsia="Calibri"/>
              </w:rPr>
            </w:pPr>
            <w:r w:rsidRPr="00A61F0F">
              <w:rPr>
                <w:rFonts w:eastAsia="Calibri"/>
              </w:rPr>
              <w:lastRenderedPageBreak/>
              <w:t>Construct charts to illustrate the changes in the female body during the menstrual cycle.</w:t>
            </w:r>
          </w:p>
          <w:p w14:paraId="20F54084" w14:textId="77777777" w:rsidR="005832C0" w:rsidRPr="00A61F0F" w:rsidRDefault="005832C0" w:rsidP="005832C0">
            <w:pPr>
              <w:rPr>
                <w:rFonts w:eastAsia="Calibri"/>
              </w:rPr>
            </w:pPr>
          </w:p>
          <w:p w14:paraId="7BB8C83D" w14:textId="77777777" w:rsidR="005832C0" w:rsidRPr="00A61F0F" w:rsidRDefault="005832C0" w:rsidP="005832C0">
            <w:pPr>
              <w:rPr>
                <w:rFonts w:eastAsia="Calibri"/>
              </w:rPr>
            </w:pPr>
          </w:p>
          <w:p w14:paraId="7AE6C684" w14:textId="77777777" w:rsidR="005832C0" w:rsidRPr="00A61F0F" w:rsidRDefault="005832C0" w:rsidP="005832C0">
            <w:pPr>
              <w:rPr>
                <w:rFonts w:eastAsia="Calibri"/>
              </w:rPr>
            </w:pPr>
          </w:p>
        </w:tc>
      </w:tr>
      <w:tr w:rsidR="005832C0" w:rsidRPr="0047588E" w14:paraId="0CC80528" w14:textId="77777777" w:rsidTr="005832C0">
        <w:tc>
          <w:tcPr>
            <w:tcW w:w="4649" w:type="dxa"/>
          </w:tcPr>
          <w:p w14:paraId="6ADD475D" w14:textId="77777777" w:rsidR="005832C0" w:rsidRPr="00A61F0F" w:rsidRDefault="005832C0" w:rsidP="005832C0">
            <w:pPr>
              <w:pStyle w:val="Heading6"/>
            </w:pPr>
            <w:r w:rsidRPr="00A61F0F">
              <w:rPr>
                <w:rFonts w:cs="Times New Roman"/>
              </w:rPr>
              <w:lastRenderedPageBreak/>
              <w:t>3</w:t>
            </w:r>
            <w:r>
              <w:tab/>
            </w:r>
            <w:r w:rsidRPr="00A61F0F">
              <w:t>The biology of controlling fertility</w:t>
            </w:r>
          </w:p>
          <w:p w14:paraId="4607BB5D" w14:textId="77777777" w:rsidR="005832C0" w:rsidRPr="00A61F0F" w:rsidRDefault="005832C0" w:rsidP="005832C0">
            <w:pPr>
              <w:rPr>
                <w:rFonts w:eastAsia="Calibri"/>
              </w:rPr>
            </w:pPr>
            <w:r w:rsidRPr="00A61F0F">
              <w:rPr>
                <w:rFonts w:eastAsia="Calibri"/>
              </w:rPr>
              <w:t>Infertility treatments and contraception are based on the biology of fertility.</w:t>
            </w:r>
          </w:p>
          <w:p w14:paraId="31ABC404" w14:textId="77777777" w:rsidR="005832C0" w:rsidRPr="00A61F0F" w:rsidRDefault="005832C0" w:rsidP="005832C0">
            <w:pPr>
              <w:rPr>
                <w:rFonts w:eastAsia="Calibri"/>
              </w:rPr>
            </w:pPr>
          </w:p>
          <w:p w14:paraId="258B9024" w14:textId="77777777" w:rsidR="005832C0" w:rsidRPr="00A61F0F" w:rsidRDefault="005832C0" w:rsidP="005832C0">
            <w:pPr>
              <w:rPr>
                <w:rFonts w:eastAsia="Calibri"/>
              </w:rPr>
            </w:pPr>
            <w:r w:rsidRPr="00A61F0F">
              <w:rPr>
                <w:rFonts w:eastAsia="Calibri"/>
              </w:rPr>
              <w:t>(a) Women show cyclical fertility leading to a fertile period. Men show continuous fertility.</w:t>
            </w:r>
          </w:p>
          <w:p w14:paraId="762581E0" w14:textId="77777777" w:rsidR="005832C0" w:rsidRDefault="005832C0" w:rsidP="005832C0">
            <w:pPr>
              <w:rPr>
                <w:rFonts w:eastAsia="Calibri"/>
              </w:rPr>
            </w:pPr>
          </w:p>
          <w:p w14:paraId="17F4758C" w14:textId="19A4FC83" w:rsidR="005832C0" w:rsidRDefault="005832C0" w:rsidP="005832C0">
            <w:pPr>
              <w:rPr>
                <w:rFonts w:eastAsia="Calibri"/>
              </w:rPr>
            </w:pPr>
          </w:p>
          <w:p w14:paraId="6977FA3D" w14:textId="77777777" w:rsidR="00A306B3" w:rsidRDefault="00A306B3" w:rsidP="005832C0">
            <w:pPr>
              <w:rPr>
                <w:rFonts w:eastAsia="Calibri"/>
              </w:rPr>
            </w:pPr>
          </w:p>
          <w:p w14:paraId="184E496A" w14:textId="77777777" w:rsidR="005832C0" w:rsidRPr="00A61F0F" w:rsidRDefault="005832C0" w:rsidP="005832C0">
            <w:pPr>
              <w:rPr>
                <w:rFonts w:eastAsia="Calibri"/>
              </w:rPr>
            </w:pPr>
            <w:r w:rsidRPr="00A61F0F">
              <w:rPr>
                <w:rFonts w:eastAsia="Calibri"/>
              </w:rPr>
              <w:t>Identification of the fertile period.</w:t>
            </w:r>
          </w:p>
          <w:p w14:paraId="0E631AE9" w14:textId="77777777" w:rsidR="005832C0" w:rsidRPr="00A61F0F" w:rsidRDefault="005832C0" w:rsidP="005832C0">
            <w:pPr>
              <w:rPr>
                <w:rFonts w:eastAsia="Calibri"/>
              </w:rPr>
            </w:pPr>
          </w:p>
          <w:p w14:paraId="0B0C275A" w14:textId="77777777" w:rsidR="005832C0" w:rsidRPr="00A61F0F" w:rsidRDefault="005832C0" w:rsidP="005832C0">
            <w:pPr>
              <w:rPr>
                <w:rFonts w:eastAsia="Calibri"/>
              </w:rPr>
            </w:pPr>
          </w:p>
        </w:tc>
        <w:tc>
          <w:tcPr>
            <w:tcW w:w="4649" w:type="dxa"/>
          </w:tcPr>
          <w:p w14:paraId="6C4E5ED7" w14:textId="77777777" w:rsidR="005832C0" w:rsidRPr="00A61F0F" w:rsidRDefault="005832C0" w:rsidP="005832C0">
            <w:pPr>
              <w:rPr>
                <w:rFonts w:eastAsia="Calibri"/>
              </w:rPr>
            </w:pPr>
          </w:p>
          <w:p w14:paraId="15995252" w14:textId="77777777" w:rsidR="005832C0" w:rsidRPr="00A61F0F" w:rsidRDefault="005832C0" w:rsidP="005832C0">
            <w:pPr>
              <w:rPr>
                <w:rFonts w:eastAsia="Calibri"/>
              </w:rPr>
            </w:pPr>
          </w:p>
          <w:p w14:paraId="35F7E324" w14:textId="77777777" w:rsidR="005832C0" w:rsidRPr="00A61F0F" w:rsidRDefault="005832C0" w:rsidP="005832C0">
            <w:pPr>
              <w:rPr>
                <w:rFonts w:eastAsia="Calibri"/>
              </w:rPr>
            </w:pPr>
          </w:p>
          <w:p w14:paraId="01D19D45" w14:textId="77777777" w:rsidR="005832C0" w:rsidRPr="00A61F0F" w:rsidRDefault="005832C0" w:rsidP="005832C0">
            <w:pPr>
              <w:rPr>
                <w:rFonts w:eastAsia="Calibri"/>
              </w:rPr>
            </w:pPr>
          </w:p>
          <w:p w14:paraId="618B1497" w14:textId="22987BC6" w:rsidR="005832C0" w:rsidRDefault="005832C0" w:rsidP="005832C0">
            <w:pPr>
              <w:rPr>
                <w:rFonts w:eastAsia="Calibri"/>
              </w:rPr>
            </w:pPr>
            <w:r w:rsidRPr="00A61F0F">
              <w:rPr>
                <w:rFonts w:eastAsia="Calibri"/>
              </w:rPr>
              <w:t>Women are only fertile for a few days during each menstrual cycle. Men continually produce sperm in their testes so show continuous fertility.</w:t>
            </w:r>
          </w:p>
          <w:p w14:paraId="4ED11227" w14:textId="77777777" w:rsidR="00A306B3" w:rsidRPr="00A61F0F" w:rsidRDefault="00A306B3" w:rsidP="005832C0">
            <w:pPr>
              <w:rPr>
                <w:rFonts w:eastAsia="Calibri"/>
              </w:rPr>
            </w:pPr>
          </w:p>
          <w:p w14:paraId="2FA1CB5C" w14:textId="77777777" w:rsidR="005832C0" w:rsidRDefault="005832C0" w:rsidP="005832C0">
            <w:pPr>
              <w:rPr>
                <w:rFonts w:eastAsia="Calibri"/>
              </w:rPr>
            </w:pPr>
            <w:r w:rsidRPr="00A61F0F">
              <w:rPr>
                <w:rFonts w:eastAsia="Calibri"/>
              </w:rPr>
              <w:t>A woman’s body temperature rises by around 0·</w:t>
            </w:r>
            <w:r>
              <w:rPr>
                <w:rFonts w:eastAsia="Calibri"/>
              </w:rPr>
              <w:t>5</w:t>
            </w:r>
            <w:r w:rsidRPr="00A61F0F">
              <w:rPr>
                <w:rFonts w:eastAsia="Calibri"/>
              </w:rPr>
              <w:t>°C after ovulation and her cervical mucus becomes thin and watery.</w:t>
            </w:r>
          </w:p>
          <w:p w14:paraId="6D03657B" w14:textId="77777777" w:rsidR="005832C0" w:rsidRPr="00A61F0F" w:rsidRDefault="005832C0" w:rsidP="005832C0">
            <w:pPr>
              <w:rPr>
                <w:rFonts w:eastAsia="Calibri"/>
              </w:rPr>
            </w:pPr>
          </w:p>
        </w:tc>
        <w:tc>
          <w:tcPr>
            <w:tcW w:w="4650" w:type="dxa"/>
          </w:tcPr>
          <w:p w14:paraId="36591074" w14:textId="77777777" w:rsidR="005832C0" w:rsidRPr="0047588E" w:rsidRDefault="005832C0" w:rsidP="005832C0">
            <w:pPr>
              <w:rPr>
                <w:rFonts w:eastAsia="Calibri"/>
              </w:rPr>
            </w:pPr>
          </w:p>
          <w:p w14:paraId="11D8F3DB" w14:textId="77777777" w:rsidR="005832C0" w:rsidRPr="00450B5F" w:rsidRDefault="005832C0" w:rsidP="005832C0">
            <w:pPr>
              <w:rPr>
                <w:rFonts w:eastAsia="Calibri"/>
              </w:rPr>
            </w:pPr>
          </w:p>
          <w:p w14:paraId="4B0FD77F" w14:textId="77777777" w:rsidR="005832C0" w:rsidRPr="000910BA" w:rsidRDefault="005832C0" w:rsidP="005832C0">
            <w:pPr>
              <w:rPr>
                <w:rFonts w:eastAsia="Calibri"/>
              </w:rPr>
            </w:pPr>
          </w:p>
          <w:p w14:paraId="39CB1328" w14:textId="77777777" w:rsidR="005832C0" w:rsidRPr="00D11962" w:rsidRDefault="005832C0" w:rsidP="005832C0">
            <w:pPr>
              <w:rPr>
                <w:rFonts w:eastAsia="Calibri"/>
              </w:rPr>
            </w:pPr>
          </w:p>
          <w:p w14:paraId="3EAAAE36" w14:textId="77777777" w:rsidR="005832C0" w:rsidRPr="00D11962" w:rsidRDefault="005832C0" w:rsidP="005832C0">
            <w:pPr>
              <w:rPr>
                <w:rFonts w:eastAsia="Calibri"/>
              </w:rPr>
            </w:pPr>
          </w:p>
          <w:p w14:paraId="34EA2ECD" w14:textId="77777777" w:rsidR="005832C0" w:rsidRPr="00D11962" w:rsidRDefault="005832C0" w:rsidP="005832C0">
            <w:pPr>
              <w:rPr>
                <w:rFonts w:eastAsia="Calibri"/>
              </w:rPr>
            </w:pPr>
          </w:p>
          <w:p w14:paraId="17123881" w14:textId="77777777" w:rsidR="005832C0" w:rsidRPr="00AB32D8" w:rsidRDefault="005832C0" w:rsidP="005832C0">
            <w:pPr>
              <w:rPr>
                <w:rFonts w:eastAsia="Calibri"/>
              </w:rPr>
            </w:pPr>
          </w:p>
          <w:p w14:paraId="310E7206" w14:textId="0FC12BEB" w:rsidR="005832C0" w:rsidRDefault="005832C0" w:rsidP="005832C0">
            <w:pPr>
              <w:rPr>
                <w:rFonts w:eastAsia="Calibri"/>
              </w:rPr>
            </w:pPr>
          </w:p>
          <w:p w14:paraId="00BEA19A" w14:textId="77777777" w:rsidR="00A306B3" w:rsidRPr="00AB32D8" w:rsidRDefault="00A306B3" w:rsidP="005832C0">
            <w:pPr>
              <w:rPr>
                <w:rFonts w:eastAsia="Calibri"/>
              </w:rPr>
            </w:pPr>
          </w:p>
          <w:p w14:paraId="12391CC2" w14:textId="77777777" w:rsidR="005832C0" w:rsidRDefault="005832C0" w:rsidP="005832C0">
            <w:pPr>
              <w:rPr>
                <w:rFonts w:eastAsia="Calibri"/>
              </w:rPr>
            </w:pPr>
            <w:r w:rsidRPr="001D32F7">
              <w:rPr>
                <w:rFonts w:eastAsia="Calibri"/>
              </w:rPr>
              <w:t>Identify the fertile period from data on the timing of menstruation, body temperature, cervical mucus viscosity and the life span of sperm and eggs.</w:t>
            </w:r>
          </w:p>
          <w:p w14:paraId="34110A61" w14:textId="77777777" w:rsidR="005832C0" w:rsidRPr="00A61F0F" w:rsidRDefault="005832C0" w:rsidP="005832C0">
            <w:pPr>
              <w:rPr>
                <w:rFonts w:eastAsia="Calibri"/>
              </w:rPr>
            </w:pPr>
          </w:p>
        </w:tc>
      </w:tr>
      <w:tr w:rsidR="005832C0" w:rsidRPr="0047588E" w14:paraId="6975A755" w14:textId="77777777" w:rsidTr="005832C0">
        <w:tc>
          <w:tcPr>
            <w:tcW w:w="4649" w:type="dxa"/>
          </w:tcPr>
          <w:p w14:paraId="707A81CE" w14:textId="77777777" w:rsidR="005832C0" w:rsidRPr="00A61F0F" w:rsidRDefault="005832C0" w:rsidP="005832C0">
            <w:pPr>
              <w:rPr>
                <w:rFonts w:eastAsia="Calibri"/>
              </w:rPr>
            </w:pPr>
            <w:r>
              <w:rPr>
                <w:rFonts w:eastAsia="Calibri"/>
              </w:rPr>
              <w:t>(b) Treatments for infertility</w:t>
            </w:r>
          </w:p>
          <w:p w14:paraId="26D2B778" w14:textId="77777777" w:rsidR="005832C0" w:rsidRDefault="005832C0" w:rsidP="005832C0">
            <w:pPr>
              <w:rPr>
                <w:rFonts w:eastAsia="Calibri"/>
              </w:rPr>
            </w:pPr>
          </w:p>
          <w:p w14:paraId="7CD54557" w14:textId="77777777" w:rsidR="005832C0" w:rsidRDefault="005832C0" w:rsidP="005832C0">
            <w:pPr>
              <w:rPr>
                <w:rFonts w:eastAsia="Calibri"/>
              </w:rPr>
            </w:pPr>
            <w:r>
              <w:rPr>
                <w:rFonts w:eastAsia="Calibri"/>
              </w:rPr>
              <w:t>Stimulating ovulation</w:t>
            </w:r>
          </w:p>
          <w:p w14:paraId="1CD21724" w14:textId="77777777" w:rsidR="005832C0" w:rsidRPr="00A61F0F" w:rsidRDefault="005832C0" w:rsidP="005832C0">
            <w:pPr>
              <w:rPr>
                <w:rFonts w:eastAsia="Calibri"/>
              </w:rPr>
            </w:pPr>
          </w:p>
          <w:p w14:paraId="42CE6F5C" w14:textId="77777777" w:rsidR="005832C0" w:rsidRPr="00A61F0F" w:rsidRDefault="005832C0" w:rsidP="005832C0">
            <w:pPr>
              <w:rPr>
                <w:rFonts w:eastAsia="Calibri"/>
              </w:rPr>
            </w:pPr>
            <w:r w:rsidRPr="00A61F0F">
              <w:rPr>
                <w:rFonts w:eastAsia="Calibri"/>
              </w:rPr>
              <w:t>Ovulation is stimulated by drugs that prevent the negative feedback effect of oestrogen on FSH secretion.</w:t>
            </w:r>
          </w:p>
          <w:p w14:paraId="0492E781" w14:textId="77777777" w:rsidR="005832C0" w:rsidRPr="00A61F0F" w:rsidRDefault="005832C0" w:rsidP="005832C0">
            <w:pPr>
              <w:rPr>
                <w:rFonts w:eastAsia="Calibri"/>
              </w:rPr>
            </w:pPr>
          </w:p>
          <w:p w14:paraId="12C7F37E" w14:textId="77777777" w:rsidR="005832C0" w:rsidRPr="00A61F0F" w:rsidRDefault="005832C0" w:rsidP="005832C0">
            <w:pPr>
              <w:rPr>
                <w:rFonts w:eastAsia="Calibri"/>
              </w:rPr>
            </w:pPr>
            <w:r w:rsidRPr="00A61F0F">
              <w:rPr>
                <w:rFonts w:eastAsia="Calibri"/>
              </w:rPr>
              <w:t>Other ovulatory drugs mimic the action of FSH and LH. These drugs can cause super ovulation that can result in multiple births or be used to collect ova for in vitro fertilisation (IVF) programmes.</w:t>
            </w:r>
          </w:p>
          <w:p w14:paraId="1BD4E205" w14:textId="77777777" w:rsidR="005832C0" w:rsidRPr="00A61F0F" w:rsidRDefault="005832C0" w:rsidP="005832C0">
            <w:pPr>
              <w:rPr>
                <w:rFonts w:eastAsia="Calibri"/>
              </w:rPr>
            </w:pPr>
          </w:p>
          <w:p w14:paraId="50EFAAF7" w14:textId="77777777" w:rsidR="005832C0" w:rsidRDefault="005832C0" w:rsidP="005832C0">
            <w:pPr>
              <w:rPr>
                <w:rFonts w:eastAsia="Calibri"/>
              </w:rPr>
            </w:pPr>
            <w:r>
              <w:rPr>
                <w:rFonts w:eastAsia="Calibri"/>
              </w:rPr>
              <w:lastRenderedPageBreak/>
              <w:t>Artificial insemination</w:t>
            </w:r>
          </w:p>
          <w:p w14:paraId="157E94B5" w14:textId="77777777" w:rsidR="005832C0" w:rsidRPr="00A61F0F" w:rsidRDefault="005832C0" w:rsidP="005832C0">
            <w:pPr>
              <w:rPr>
                <w:rFonts w:eastAsia="Calibri"/>
              </w:rPr>
            </w:pPr>
          </w:p>
          <w:p w14:paraId="341BA877" w14:textId="77777777" w:rsidR="005832C0" w:rsidRPr="00A61F0F" w:rsidRDefault="005832C0" w:rsidP="005832C0">
            <w:pPr>
              <w:rPr>
                <w:rFonts w:eastAsia="Calibri"/>
              </w:rPr>
            </w:pPr>
            <w:r w:rsidRPr="00A61F0F">
              <w:rPr>
                <w:rFonts w:eastAsia="Calibri"/>
              </w:rPr>
              <w:t>Several samples of semen are collected over a period of time. Artificial insemination is particularly useful where the male has a low sperm count. If a partner is sterile a donor may be used to provide semen.</w:t>
            </w:r>
          </w:p>
          <w:p w14:paraId="241AA65D" w14:textId="77777777" w:rsidR="005832C0" w:rsidRDefault="005832C0" w:rsidP="005832C0">
            <w:pPr>
              <w:rPr>
                <w:rFonts w:eastAsia="Calibri"/>
              </w:rPr>
            </w:pPr>
          </w:p>
          <w:p w14:paraId="2D6CFC0D" w14:textId="77777777" w:rsidR="005832C0" w:rsidRPr="00A61F0F" w:rsidRDefault="005832C0" w:rsidP="005832C0">
            <w:pPr>
              <w:rPr>
                <w:rFonts w:eastAsia="Calibri"/>
              </w:rPr>
            </w:pPr>
          </w:p>
          <w:p w14:paraId="490E5663" w14:textId="77777777" w:rsidR="005832C0" w:rsidRDefault="005832C0" w:rsidP="005832C0">
            <w:pPr>
              <w:rPr>
                <w:rFonts w:eastAsia="Calibri"/>
              </w:rPr>
            </w:pPr>
            <w:r w:rsidRPr="00A61F0F">
              <w:rPr>
                <w:rFonts w:eastAsia="Calibri"/>
              </w:rPr>
              <w:t>Intra-cytoplasmic sperm injection (ICSI)</w:t>
            </w:r>
          </w:p>
          <w:p w14:paraId="461501BC" w14:textId="77777777" w:rsidR="005832C0" w:rsidRPr="00A61F0F" w:rsidRDefault="005832C0" w:rsidP="005832C0">
            <w:pPr>
              <w:rPr>
                <w:rFonts w:eastAsia="Calibri"/>
              </w:rPr>
            </w:pPr>
          </w:p>
          <w:p w14:paraId="2EF0671C" w14:textId="77777777" w:rsidR="005832C0" w:rsidRPr="00A61F0F" w:rsidRDefault="005832C0" w:rsidP="005832C0">
            <w:pPr>
              <w:rPr>
                <w:rFonts w:eastAsia="Calibri"/>
              </w:rPr>
            </w:pPr>
            <w:r w:rsidRPr="00A61F0F">
              <w:rPr>
                <w:rFonts w:eastAsia="Calibri"/>
              </w:rPr>
              <w:t>If mature sperm are defective or very low in number, ICSI can be used. The head of the sperm is drawn into a needle and injected directly into the egg to achieve fertilisation.</w:t>
            </w:r>
          </w:p>
          <w:p w14:paraId="47A4E9D4" w14:textId="77777777" w:rsidR="005832C0" w:rsidRPr="00A61F0F" w:rsidRDefault="005832C0" w:rsidP="005832C0">
            <w:pPr>
              <w:rPr>
                <w:rFonts w:eastAsia="Calibri"/>
              </w:rPr>
            </w:pPr>
          </w:p>
          <w:p w14:paraId="1CAB4A73" w14:textId="77777777" w:rsidR="005832C0" w:rsidRDefault="005832C0" w:rsidP="005832C0">
            <w:pPr>
              <w:rPr>
                <w:rFonts w:eastAsia="Calibri"/>
              </w:rPr>
            </w:pPr>
            <w:r>
              <w:rPr>
                <w:rFonts w:eastAsia="Calibri"/>
              </w:rPr>
              <w:t>In vitro fertilisation (IVF)</w:t>
            </w:r>
          </w:p>
          <w:p w14:paraId="7253EED9" w14:textId="77777777" w:rsidR="005832C0" w:rsidRPr="00A61F0F" w:rsidRDefault="005832C0" w:rsidP="005832C0">
            <w:pPr>
              <w:rPr>
                <w:rFonts w:eastAsia="Calibri"/>
              </w:rPr>
            </w:pPr>
          </w:p>
          <w:p w14:paraId="18FEE934" w14:textId="334AC44E" w:rsidR="005832C0" w:rsidRDefault="005832C0" w:rsidP="005832C0">
            <w:pPr>
              <w:rPr>
                <w:rFonts w:eastAsia="Calibri"/>
              </w:rPr>
            </w:pPr>
            <w:r w:rsidRPr="00A61F0F">
              <w:rPr>
                <w:rFonts w:eastAsia="Calibri"/>
              </w:rPr>
              <w:t>Surgical removal of eggs from ovaries after hormone stimulation. Incubation of zygotes and uterine implantation. The use of IVF in conjunction with pre-implantation genetic diagnosis (PGD) to identify single gene disorders and chromosomal abnormalities.</w:t>
            </w:r>
          </w:p>
          <w:p w14:paraId="5659AE10" w14:textId="6AD04089" w:rsidR="00D85E66" w:rsidRDefault="00D85E66" w:rsidP="005832C0">
            <w:pPr>
              <w:rPr>
                <w:rFonts w:eastAsia="Calibri"/>
              </w:rPr>
            </w:pPr>
          </w:p>
          <w:p w14:paraId="5248AA39" w14:textId="77777777" w:rsidR="00D85E66" w:rsidRPr="00A61F0F" w:rsidRDefault="00D85E66" w:rsidP="005832C0">
            <w:pPr>
              <w:rPr>
                <w:rFonts w:eastAsia="Calibri"/>
              </w:rPr>
            </w:pPr>
          </w:p>
          <w:p w14:paraId="064538CD" w14:textId="77777777" w:rsidR="005832C0" w:rsidRPr="00A61F0F" w:rsidRDefault="005832C0" w:rsidP="005832C0">
            <w:pPr>
              <w:rPr>
                <w:rFonts w:eastAsia="Calibri"/>
              </w:rPr>
            </w:pPr>
          </w:p>
        </w:tc>
        <w:tc>
          <w:tcPr>
            <w:tcW w:w="4649" w:type="dxa"/>
          </w:tcPr>
          <w:p w14:paraId="28A0B9D6" w14:textId="77777777" w:rsidR="005832C0" w:rsidRPr="00A61F0F" w:rsidRDefault="005832C0" w:rsidP="005832C0">
            <w:pPr>
              <w:rPr>
                <w:rFonts w:eastAsia="Calibri"/>
              </w:rPr>
            </w:pPr>
          </w:p>
          <w:p w14:paraId="39060469" w14:textId="77777777" w:rsidR="005832C0" w:rsidRPr="00A61F0F" w:rsidRDefault="005832C0" w:rsidP="005832C0">
            <w:pPr>
              <w:rPr>
                <w:rFonts w:eastAsia="Calibri"/>
              </w:rPr>
            </w:pPr>
          </w:p>
          <w:p w14:paraId="36E3F66E" w14:textId="77777777" w:rsidR="005832C0" w:rsidRPr="00A61F0F" w:rsidRDefault="005832C0" w:rsidP="005832C0">
            <w:pPr>
              <w:rPr>
                <w:rFonts w:eastAsia="Calibri"/>
              </w:rPr>
            </w:pPr>
          </w:p>
          <w:p w14:paraId="62719BF9" w14:textId="77777777" w:rsidR="005832C0" w:rsidRPr="00A61F0F" w:rsidRDefault="005832C0" w:rsidP="005832C0">
            <w:pPr>
              <w:rPr>
                <w:rFonts w:eastAsia="Calibri"/>
              </w:rPr>
            </w:pPr>
          </w:p>
          <w:p w14:paraId="3B797A45" w14:textId="77777777" w:rsidR="005832C0" w:rsidRPr="00A61F0F" w:rsidRDefault="005832C0" w:rsidP="005832C0">
            <w:pPr>
              <w:rPr>
                <w:rFonts w:eastAsia="Calibri"/>
              </w:rPr>
            </w:pPr>
          </w:p>
          <w:p w14:paraId="3E54889A" w14:textId="77777777" w:rsidR="005832C0" w:rsidRPr="00A61F0F" w:rsidRDefault="005832C0" w:rsidP="005832C0">
            <w:pPr>
              <w:rPr>
                <w:rFonts w:eastAsia="Calibri"/>
              </w:rPr>
            </w:pPr>
          </w:p>
          <w:p w14:paraId="4C094620" w14:textId="77777777" w:rsidR="005832C0" w:rsidRPr="00A61F0F" w:rsidRDefault="005832C0" w:rsidP="005832C0">
            <w:pPr>
              <w:rPr>
                <w:rFonts w:eastAsia="Calibri"/>
              </w:rPr>
            </w:pPr>
          </w:p>
          <w:p w14:paraId="1AD40CB9" w14:textId="77777777" w:rsidR="005832C0" w:rsidRPr="00A61F0F" w:rsidRDefault="005832C0" w:rsidP="005832C0">
            <w:pPr>
              <w:rPr>
                <w:rFonts w:eastAsia="Calibri"/>
              </w:rPr>
            </w:pPr>
          </w:p>
          <w:p w14:paraId="53F8D98A" w14:textId="77777777" w:rsidR="005832C0" w:rsidRPr="00A61F0F" w:rsidRDefault="005832C0" w:rsidP="005832C0">
            <w:pPr>
              <w:rPr>
                <w:rFonts w:eastAsia="Calibri"/>
              </w:rPr>
            </w:pPr>
          </w:p>
          <w:p w14:paraId="0CBE7627" w14:textId="77777777" w:rsidR="005832C0" w:rsidRPr="00A61F0F" w:rsidRDefault="005832C0" w:rsidP="005832C0">
            <w:pPr>
              <w:rPr>
                <w:rFonts w:eastAsia="Calibri"/>
              </w:rPr>
            </w:pPr>
          </w:p>
          <w:p w14:paraId="01C762AE" w14:textId="77777777" w:rsidR="005832C0" w:rsidRPr="00A61F0F" w:rsidRDefault="005832C0" w:rsidP="005832C0">
            <w:pPr>
              <w:rPr>
                <w:rFonts w:eastAsia="Calibri"/>
              </w:rPr>
            </w:pPr>
          </w:p>
          <w:p w14:paraId="59215CA4" w14:textId="77777777" w:rsidR="005832C0" w:rsidRPr="00A61F0F" w:rsidRDefault="005832C0" w:rsidP="005832C0">
            <w:pPr>
              <w:rPr>
                <w:rFonts w:eastAsia="Calibri"/>
              </w:rPr>
            </w:pPr>
          </w:p>
          <w:p w14:paraId="6FEBD898" w14:textId="77777777" w:rsidR="005832C0" w:rsidRPr="00A61F0F" w:rsidRDefault="005832C0" w:rsidP="005832C0">
            <w:pPr>
              <w:rPr>
                <w:rFonts w:eastAsia="Calibri"/>
              </w:rPr>
            </w:pPr>
          </w:p>
          <w:p w14:paraId="45E127F8" w14:textId="77777777" w:rsidR="005832C0" w:rsidRPr="00A61F0F" w:rsidRDefault="005832C0" w:rsidP="005832C0">
            <w:pPr>
              <w:rPr>
                <w:rFonts w:eastAsia="Calibri"/>
              </w:rPr>
            </w:pPr>
          </w:p>
          <w:p w14:paraId="69C72C88" w14:textId="77777777" w:rsidR="005832C0" w:rsidRPr="00A61F0F" w:rsidRDefault="005832C0" w:rsidP="005832C0">
            <w:pPr>
              <w:rPr>
                <w:rFonts w:eastAsia="Calibri"/>
              </w:rPr>
            </w:pPr>
          </w:p>
          <w:p w14:paraId="19045CA3" w14:textId="77777777" w:rsidR="005832C0" w:rsidRPr="00A61F0F" w:rsidRDefault="005832C0" w:rsidP="005832C0">
            <w:pPr>
              <w:rPr>
                <w:rFonts w:eastAsia="Calibri"/>
              </w:rPr>
            </w:pPr>
          </w:p>
          <w:p w14:paraId="57629D06" w14:textId="77777777" w:rsidR="005832C0" w:rsidRPr="00A61F0F" w:rsidRDefault="005832C0" w:rsidP="005832C0">
            <w:pPr>
              <w:rPr>
                <w:rFonts w:eastAsia="Calibri"/>
              </w:rPr>
            </w:pPr>
          </w:p>
          <w:p w14:paraId="7D2ED7C7" w14:textId="77777777" w:rsidR="005832C0" w:rsidRPr="00A61F0F" w:rsidRDefault="005832C0" w:rsidP="005832C0">
            <w:pPr>
              <w:rPr>
                <w:rFonts w:eastAsia="Calibri"/>
              </w:rPr>
            </w:pPr>
          </w:p>
          <w:p w14:paraId="0918DD04" w14:textId="77777777" w:rsidR="005832C0" w:rsidRPr="00A61F0F" w:rsidRDefault="005832C0" w:rsidP="005832C0">
            <w:pPr>
              <w:rPr>
                <w:rFonts w:eastAsia="Calibri"/>
              </w:rPr>
            </w:pPr>
          </w:p>
          <w:p w14:paraId="19E38F56" w14:textId="77777777" w:rsidR="005832C0" w:rsidRPr="00A61F0F" w:rsidRDefault="005832C0" w:rsidP="005832C0">
            <w:pPr>
              <w:rPr>
                <w:rFonts w:eastAsia="Calibri"/>
              </w:rPr>
            </w:pPr>
          </w:p>
          <w:p w14:paraId="49FEA883" w14:textId="77777777" w:rsidR="005832C0" w:rsidRPr="00A61F0F" w:rsidRDefault="005832C0" w:rsidP="005832C0">
            <w:pPr>
              <w:rPr>
                <w:rFonts w:eastAsia="Calibri"/>
              </w:rPr>
            </w:pPr>
          </w:p>
          <w:p w14:paraId="4993945D" w14:textId="77777777" w:rsidR="005832C0" w:rsidRPr="00A61F0F" w:rsidRDefault="005832C0" w:rsidP="005832C0">
            <w:pPr>
              <w:rPr>
                <w:rFonts w:eastAsia="Calibri"/>
              </w:rPr>
            </w:pPr>
          </w:p>
          <w:p w14:paraId="3DAF8768" w14:textId="77777777" w:rsidR="005832C0" w:rsidRPr="00A61F0F" w:rsidRDefault="005832C0" w:rsidP="005832C0">
            <w:pPr>
              <w:rPr>
                <w:rFonts w:eastAsia="Calibri"/>
              </w:rPr>
            </w:pPr>
          </w:p>
          <w:p w14:paraId="11EA6F89" w14:textId="77777777" w:rsidR="005832C0" w:rsidRPr="00A61F0F" w:rsidRDefault="005832C0" w:rsidP="005832C0">
            <w:pPr>
              <w:rPr>
                <w:rFonts w:eastAsia="Calibri"/>
              </w:rPr>
            </w:pPr>
          </w:p>
          <w:p w14:paraId="69C58A92" w14:textId="77777777" w:rsidR="005832C0" w:rsidRPr="00A61F0F" w:rsidRDefault="005832C0" w:rsidP="005832C0">
            <w:pPr>
              <w:rPr>
                <w:rFonts w:eastAsia="Calibri"/>
              </w:rPr>
            </w:pPr>
          </w:p>
          <w:p w14:paraId="5A61FEE5" w14:textId="77777777" w:rsidR="005832C0" w:rsidRPr="00A61F0F" w:rsidRDefault="005832C0" w:rsidP="005832C0">
            <w:pPr>
              <w:rPr>
                <w:rFonts w:eastAsia="Calibri"/>
              </w:rPr>
            </w:pPr>
          </w:p>
          <w:p w14:paraId="7C7C7AB1" w14:textId="77777777" w:rsidR="005832C0" w:rsidRPr="00A61F0F" w:rsidRDefault="005832C0" w:rsidP="005832C0">
            <w:pPr>
              <w:rPr>
                <w:rFonts w:eastAsia="Calibri"/>
              </w:rPr>
            </w:pPr>
          </w:p>
          <w:p w14:paraId="4E7BE0E5" w14:textId="77777777" w:rsidR="005832C0" w:rsidRPr="00A61F0F" w:rsidRDefault="005832C0" w:rsidP="005832C0">
            <w:pPr>
              <w:rPr>
                <w:rFonts w:eastAsia="Calibri"/>
              </w:rPr>
            </w:pPr>
          </w:p>
          <w:p w14:paraId="016F9021" w14:textId="77777777" w:rsidR="005832C0" w:rsidRPr="00A61F0F" w:rsidRDefault="005832C0" w:rsidP="005832C0">
            <w:pPr>
              <w:rPr>
                <w:rFonts w:eastAsia="Calibri"/>
              </w:rPr>
            </w:pPr>
          </w:p>
          <w:p w14:paraId="16C77982" w14:textId="77777777" w:rsidR="005832C0" w:rsidRDefault="005832C0" w:rsidP="005832C0">
            <w:pPr>
              <w:rPr>
                <w:rFonts w:eastAsia="Calibri"/>
              </w:rPr>
            </w:pPr>
          </w:p>
          <w:p w14:paraId="7D8D3F33" w14:textId="77777777" w:rsidR="005832C0" w:rsidRDefault="005832C0" w:rsidP="005832C0">
            <w:pPr>
              <w:rPr>
                <w:rFonts w:eastAsia="Calibri"/>
              </w:rPr>
            </w:pPr>
          </w:p>
          <w:p w14:paraId="2EBE729A" w14:textId="77777777" w:rsidR="005832C0" w:rsidRPr="00A61F0F" w:rsidRDefault="005832C0" w:rsidP="005832C0">
            <w:pPr>
              <w:rPr>
                <w:rFonts w:eastAsia="Calibri"/>
              </w:rPr>
            </w:pPr>
          </w:p>
          <w:p w14:paraId="5B3F4726" w14:textId="77777777" w:rsidR="005832C0" w:rsidRPr="00A61F0F" w:rsidRDefault="005832C0" w:rsidP="005832C0">
            <w:pPr>
              <w:rPr>
                <w:rFonts w:eastAsia="Calibri"/>
              </w:rPr>
            </w:pPr>
            <w:r w:rsidRPr="00A61F0F">
              <w:rPr>
                <w:rFonts w:eastAsia="Calibri"/>
              </w:rPr>
              <w:t xml:space="preserve">Eggs are mixed with sperm in a culture dish. The fertilised eggs are incubated until they have formed at least eight cells and are then transferred to the uterus for implantation. </w:t>
            </w:r>
          </w:p>
          <w:p w14:paraId="25996867" w14:textId="77777777" w:rsidR="005832C0" w:rsidRPr="00A61F0F" w:rsidRDefault="005832C0" w:rsidP="005832C0">
            <w:pPr>
              <w:rPr>
                <w:rFonts w:eastAsia="Calibri"/>
              </w:rPr>
            </w:pPr>
          </w:p>
        </w:tc>
        <w:tc>
          <w:tcPr>
            <w:tcW w:w="4650" w:type="dxa"/>
          </w:tcPr>
          <w:p w14:paraId="09470AF7" w14:textId="77777777" w:rsidR="005832C0" w:rsidRPr="00A61F0F" w:rsidRDefault="005832C0" w:rsidP="005832C0">
            <w:pPr>
              <w:rPr>
                <w:rFonts w:eastAsia="Calibri"/>
              </w:rPr>
            </w:pPr>
          </w:p>
          <w:p w14:paraId="057C6D84" w14:textId="77777777" w:rsidR="005832C0" w:rsidRPr="00A61F0F" w:rsidRDefault="005832C0" w:rsidP="005832C0">
            <w:pPr>
              <w:rPr>
                <w:rFonts w:eastAsia="Calibri"/>
              </w:rPr>
            </w:pPr>
          </w:p>
          <w:p w14:paraId="118214E2" w14:textId="77777777" w:rsidR="005832C0" w:rsidRPr="00A61F0F" w:rsidRDefault="005832C0" w:rsidP="005832C0">
            <w:pPr>
              <w:rPr>
                <w:rFonts w:eastAsia="Calibri"/>
              </w:rPr>
            </w:pPr>
          </w:p>
          <w:p w14:paraId="4667D0DB" w14:textId="77777777" w:rsidR="005832C0" w:rsidRPr="00A61F0F" w:rsidRDefault="005832C0" w:rsidP="005832C0">
            <w:pPr>
              <w:rPr>
                <w:rFonts w:eastAsia="Calibri"/>
              </w:rPr>
            </w:pPr>
          </w:p>
          <w:p w14:paraId="17C44896" w14:textId="77777777" w:rsidR="005832C0" w:rsidRPr="00A61F0F" w:rsidRDefault="005832C0" w:rsidP="005832C0">
            <w:pPr>
              <w:rPr>
                <w:rFonts w:eastAsia="Calibri"/>
              </w:rPr>
            </w:pPr>
          </w:p>
          <w:p w14:paraId="602172F7" w14:textId="77777777" w:rsidR="005832C0" w:rsidRPr="00A61F0F" w:rsidRDefault="005832C0" w:rsidP="005832C0">
            <w:pPr>
              <w:rPr>
                <w:rFonts w:eastAsia="Calibri"/>
              </w:rPr>
            </w:pPr>
          </w:p>
          <w:p w14:paraId="7E444AB7" w14:textId="77777777" w:rsidR="005832C0" w:rsidRPr="00A61F0F" w:rsidRDefault="005832C0" w:rsidP="005832C0">
            <w:pPr>
              <w:rPr>
                <w:rFonts w:eastAsia="Calibri"/>
              </w:rPr>
            </w:pPr>
          </w:p>
          <w:p w14:paraId="1CF33848" w14:textId="77777777" w:rsidR="005832C0" w:rsidRPr="00A61F0F" w:rsidRDefault="005832C0" w:rsidP="005832C0">
            <w:pPr>
              <w:rPr>
                <w:rFonts w:eastAsia="Calibri"/>
              </w:rPr>
            </w:pPr>
          </w:p>
          <w:p w14:paraId="39C2E7EA" w14:textId="77777777" w:rsidR="005832C0" w:rsidRPr="00A61F0F" w:rsidRDefault="005832C0" w:rsidP="005832C0">
            <w:pPr>
              <w:rPr>
                <w:rFonts w:eastAsia="Calibri"/>
              </w:rPr>
            </w:pPr>
          </w:p>
          <w:p w14:paraId="0547D9F9" w14:textId="77777777" w:rsidR="005832C0" w:rsidRPr="00A61F0F" w:rsidRDefault="005832C0" w:rsidP="005832C0">
            <w:pPr>
              <w:rPr>
                <w:rFonts w:eastAsia="Calibri"/>
              </w:rPr>
            </w:pPr>
          </w:p>
          <w:p w14:paraId="3081D064" w14:textId="77777777" w:rsidR="005832C0" w:rsidRPr="00A61F0F" w:rsidRDefault="005832C0" w:rsidP="005832C0">
            <w:pPr>
              <w:rPr>
                <w:rFonts w:eastAsia="Calibri"/>
              </w:rPr>
            </w:pPr>
          </w:p>
          <w:p w14:paraId="7F24693C" w14:textId="77777777" w:rsidR="005832C0" w:rsidRPr="00A61F0F" w:rsidRDefault="005832C0" w:rsidP="005832C0">
            <w:pPr>
              <w:rPr>
                <w:rFonts w:eastAsia="Calibri"/>
              </w:rPr>
            </w:pPr>
          </w:p>
          <w:p w14:paraId="32E62BFE" w14:textId="77777777" w:rsidR="005832C0" w:rsidRPr="00A61F0F" w:rsidRDefault="005832C0" w:rsidP="005832C0">
            <w:pPr>
              <w:rPr>
                <w:rFonts w:eastAsia="Calibri"/>
              </w:rPr>
            </w:pPr>
          </w:p>
          <w:p w14:paraId="4332793A" w14:textId="77777777" w:rsidR="005832C0" w:rsidRPr="00A61F0F" w:rsidRDefault="005832C0" w:rsidP="005832C0">
            <w:pPr>
              <w:rPr>
                <w:rFonts w:eastAsia="Calibri"/>
              </w:rPr>
            </w:pPr>
          </w:p>
          <w:p w14:paraId="02618AA1" w14:textId="77777777" w:rsidR="005832C0" w:rsidRPr="00A61F0F" w:rsidRDefault="005832C0" w:rsidP="005832C0">
            <w:pPr>
              <w:rPr>
                <w:rFonts w:eastAsia="Calibri"/>
              </w:rPr>
            </w:pPr>
          </w:p>
          <w:p w14:paraId="730FECD2" w14:textId="77777777" w:rsidR="005832C0" w:rsidRPr="00A61F0F" w:rsidRDefault="005832C0" w:rsidP="005832C0">
            <w:pPr>
              <w:rPr>
                <w:rFonts w:eastAsia="Calibri"/>
              </w:rPr>
            </w:pPr>
          </w:p>
          <w:p w14:paraId="44FD262F" w14:textId="77777777" w:rsidR="005832C0" w:rsidRPr="00A61F0F" w:rsidRDefault="005832C0" w:rsidP="005832C0">
            <w:pPr>
              <w:rPr>
                <w:rFonts w:eastAsia="Calibri"/>
              </w:rPr>
            </w:pPr>
          </w:p>
          <w:p w14:paraId="3EAEA73A" w14:textId="77777777" w:rsidR="005832C0" w:rsidRPr="00A61F0F" w:rsidRDefault="005832C0" w:rsidP="005832C0">
            <w:pPr>
              <w:rPr>
                <w:rFonts w:eastAsia="Calibri"/>
              </w:rPr>
            </w:pPr>
          </w:p>
          <w:p w14:paraId="4D5220DB" w14:textId="77777777" w:rsidR="005832C0" w:rsidRPr="00A61F0F" w:rsidRDefault="005832C0" w:rsidP="005832C0">
            <w:pPr>
              <w:rPr>
                <w:rFonts w:eastAsia="Calibri"/>
              </w:rPr>
            </w:pPr>
          </w:p>
          <w:p w14:paraId="62C341A8" w14:textId="77777777" w:rsidR="005832C0" w:rsidRPr="00A61F0F" w:rsidRDefault="005832C0" w:rsidP="005832C0">
            <w:pPr>
              <w:rPr>
                <w:rFonts w:eastAsia="Calibri"/>
              </w:rPr>
            </w:pPr>
          </w:p>
          <w:p w14:paraId="77BAAA89" w14:textId="77777777" w:rsidR="005832C0" w:rsidRPr="00A61F0F" w:rsidRDefault="005832C0" w:rsidP="005832C0">
            <w:pPr>
              <w:rPr>
                <w:rFonts w:eastAsia="Calibri"/>
              </w:rPr>
            </w:pPr>
          </w:p>
          <w:p w14:paraId="4F2D482C" w14:textId="77777777" w:rsidR="005832C0" w:rsidRPr="00A61F0F" w:rsidRDefault="005832C0" w:rsidP="005832C0">
            <w:pPr>
              <w:rPr>
                <w:rFonts w:eastAsia="Calibri"/>
              </w:rPr>
            </w:pPr>
          </w:p>
          <w:p w14:paraId="1736AA4F" w14:textId="77777777" w:rsidR="005832C0" w:rsidRPr="00A61F0F" w:rsidRDefault="005832C0" w:rsidP="005832C0">
            <w:pPr>
              <w:rPr>
                <w:rFonts w:eastAsia="Calibri"/>
              </w:rPr>
            </w:pPr>
          </w:p>
          <w:p w14:paraId="273068E0" w14:textId="77777777" w:rsidR="005832C0" w:rsidRPr="00A61F0F" w:rsidRDefault="005832C0" w:rsidP="005832C0">
            <w:pPr>
              <w:rPr>
                <w:rFonts w:eastAsia="Calibri"/>
              </w:rPr>
            </w:pPr>
          </w:p>
          <w:p w14:paraId="07341A7E" w14:textId="77777777" w:rsidR="005832C0" w:rsidRPr="00A61F0F" w:rsidRDefault="005832C0" w:rsidP="005832C0">
            <w:pPr>
              <w:rPr>
                <w:rFonts w:eastAsia="Calibri"/>
              </w:rPr>
            </w:pPr>
          </w:p>
          <w:p w14:paraId="74E90154" w14:textId="77777777" w:rsidR="005832C0" w:rsidRPr="00A61F0F" w:rsidRDefault="005832C0" w:rsidP="005832C0">
            <w:pPr>
              <w:rPr>
                <w:rFonts w:eastAsia="Calibri"/>
              </w:rPr>
            </w:pPr>
          </w:p>
          <w:p w14:paraId="29E4DE24" w14:textId="77777777" w:rsidR="005832C0" w:rsidRPr="00A61F0F" w:rsidRDefault="005832C0" w:rsidP="005832C0">
            <w:pPr>
              <w:rPr>
                <w:rFonts w:eastAsia="Calibri"/>
              </w:rPr>
            </w:pPr>
          </w:p>
          <w:p w14:paraId="4C2AD0D6" w14:textId="77777777" w:rsidR="005832C0" w:rsidRPr="00A61F0F" w:rsidRDefault="005832C0" w:rsidP="005832C0">
            <w:pPr>
              <w:rPr>
                <w:rFonts w:eastAsia="Calibri"/>
              </w:rPr>
            </w:pPr>
          </w:p>
          <w:p w14:paraId="3BF248AA" w14:textId="77777777" w:rsidR="005832C0" w:rsidRDefault="005832C0" w:rsidP="005832C0">
            <w:pPr>
              <w:rPr>
                <w:rFonts w:eastAsia="Calibri"/>
              </w:rPr>
            </w:pPr>
          </w:p>
          <w:p w14:paraId="58DA6BA3" w14:textId="77777777" w:rsidR="005832C0" w:rsidRDefault="005832C0" w:rsidP="005832C0">
            <w:pPr>
              <w:rPr>
                <w:rFonts w:eastAsia="Calibri"/>
              </w:rPr>
            </w:pPr>
          </w:p>
          <w:p w14:paraId="4E6029CD" w14:textId="77777777" w:rsidR="005832C0" w:rsidRDefault="005832C0" w:rsidP="005832C0">
            <w:pPr>
              <w:rPr>
                <w:rFonts w:eastAsia="Calibri"/>
              </w:rPr>
            </w:pPr>
          </w:p>
          <w:p w14:paraId="5A30724A" w14:textId="77777777" w:rsidR="005832C0" w:rsidRPr="00A61F0F" w:rsidRDefault="005832C0" w:rsidP="005832C0">
            <w:pPr>
              <w:rPr>
                <w:rFonts w:eastAsia="Calibri"/>
              </w:rPr>
            </w:pPr>
          </w:p>
          <w:p w14:paraId="0F9D7267" w14:textId="77777777" w:rsidR="005832C0" w:rsidRPr="00A61F0F" w:rsidRDefault="005832C0" w:rsidP="005832C0">
            <w:pPr>
              <w:rPr>
                <w:rFonts w:eastAsia="Calibri"/>
              </w:rPr>
            </w:pPr>
            <w:r w:rsidRPr="00A61F0F">
              <w:rPr>
                <w:rFonts w:eastAsia="Calibri"/>
              </w:rPr>
              <w:t>Examine data on the success rate of IVF and its effect on long-term health.</w:t>
            </w:r>
          </w:p>
          <w:p w14:paraId="263A9404" w14:textId="77777777" w:rsidR="005832C0" w:rsidRPr="00A61F0F" w:rsidRDefault="005832C0" w:rsidP="005832C0">
            <w:pPr>
              <w:rPr>
                <w:rFonts w:eastAsia="Calibri"/>
              </w:rPr>
            </w:pPr>
          </w:p>
          <w:p w14:paraId="304D1294" w14:textId="77777777" w:rsidR="005832C0" w:rsidRDefault="005832C0" w:rsidP="005832C0">
            <w:pPr>
              <w:rPr>
                <w:rFonts w:eastAsia="Calibri"/>
              </w:rPr>
            </w:pPr>
            <w:r w:rsidRPr="00A61F0F">
              <w:rPr>
                <w:rFonts w:eastAsia="Calibri"/>
              </w:rPr>
              <w:t>Debate the ethics surrounding the use of PGD.</w:t>
            </w:r>
          </w:p>
          <w:p w14:paraId="17CE894A" w14:textId="77777777" w:rsidR="005832C0" w:rsidRPr="00A61F0F" w:rsidRDefault="005832C0" w:rsidP="005832C0">
            <w:pPr>
              <w:rPr>
                <w:rFonts w:eastAsia="Calibri"/>
              </w:rPr>
            </w:pPr>
          </w:p>
        </w:tc>
      </w:tr>
      <w:tr w:rsidR="005832C0" w:rsidRPr="0047588E" w14:paraId="0B07F036" w14:textId="77777777" w:rsidTr="005832C0">
        <w:tc>
          <w:tcPr>
            <w:tcW w:w="4649" w:type="dxa"/>
          </w:tcPr>
          <w:p w14:paraId="61A164B5" w14:textId="77777777" w:rsidR="005832C0" w:rsidRPr="00A61F0F" w:rsidRDefault="005832C0" w:rsidP="005832C0">
            <w:pPr>
              <w:rPr>
                <w:rFonts w:eastAsia="Calibri"/>
              </w:rPr>
            </w:pPr>
            <w:r w:rsidRPr="00A61F0F">
              <w:rPr>
                <w:rFonts w:eastAsia="Calibri"/>
              </w:rPr>
              <w:lastRenderedPageBreak/>
              <w:t>(c) Physical and chemical methods of contraception.</w:t>
            </w:r>
          </w:p>
          <w:p w14:paraId="07A16520" w14:textId="77777777" w:rsidR="005832C0" w:rsidRPr="00A61F0F" w:rsidRDefault="005832C0" w:rsidP="005832C0">
            <w:pPr>
              <w:rPr>
                <w:rFonts w:eastAsia="Calibri"/>
              </w:rPr>
            </w:pPr>
          </w:p>
          <w:p w14:paraId="55B12948" w14:textId="77777777" w:rsidR="005832C0" w:rsidRPr="00A61F0F" w:rsidRDefault="005832C0" w:rsidP="005832C0">
            <w:pPr>
              <w:rPr>
                <w:rFonts w:eastAsia="Calibri"/>
              </w:rPr>
            </w:pPr>
            <w:r w:rsidRPr="00A61F0F">
              <w:rPr>
                <w:rFonts w:eastAsia="Calibri"/>
              </w:rPr>
              <w:t>Biological basis of physical methods used to prevent pregnancy.</w:t>
            </w:r>
          </w:p>
          <w:p w14:paraId="088992E4" w14:textId="77777777" w:rsidR="005832C0" w:rsidRPr="00A61F0F" w:rsidRDefault="005832C0" w:rsidP="005832C0">
            <w:pPr>
              <w:rPr>
                <w:rFonts w:eastAsia="Calibri"/>
              </w:rPr>
            </w:pPr>
          </w:p>
          <w:p w14:paraId="20D4DF3D" w14:textId="77777777" w:rsidR="005832C0" w:rsidRPr="00A61F0F" w:rsidRDefault="005832C0" w:rsidP="005832C0">
            <w:pPr>
              <w:rPr>
                <w:rFonts w:eastAsia="Calibri"/>
              </w:rPr>
            </w:pPr>
            <w:r w:rsidRPr="00A61F0F">
              <w:rPr>
                <w:rFonts w:eastAsia="Calibri"/>
              </w:rPr>
              <w:t>The oral contraceptive pill is a chemical method of contraception. It contains a combination of synthetic oestrogen and progesterone that mimics negative feedback preventing the release of FSH and LH from the pituitary gland.</w:t>
            </w:r>
          </w:p>
          <w:p w14:paraId="2184F9A9" w14:textId="77777777" w:rsidR="005832C0" w:rsidRPr="00A61F0F" w:rsidRDefault="005832C0" w:rsidP="005832C0">
            <w:pPr>
              <w:rPr>
                <w:rFonts w:eastAsia="Calibri"/>
              </w:rPr>
            </w:pPr>
          </w:p>
          <w:p w14:paraId="056A7B5A" w14:textId="77777777" w:rsidR="005832C0" w:rsidRPr="00A61F0F" w:rsidRDefault="005832C0" w:rsidP="005832C0">
            <w:pPr>
              <w:rPr>
                <w:rFonts w:eastAsia="Calibri"/>
              </w:rPr>
            </w:pPr>
            <w:r w:rsidRPr="00A61F0F">
              <w:rPr>
                <w:rFonts w:eastAsia="Calibri"/>
              </w:rPr>
              <w:t>The progesterone-only (mini) pill causes thickening of the cervical mucus.</w:t>
            </w:r>
          </w:p>
          <w:p w14:paraId="610ACC96" w14:textId="77777777" w:rsidR="005832C0" w:rsidRPr="00A61F0F" w:rsidRDefault="005832C0" w:rsidP="005832C0">
            <w:pPr>
              <w:rPr>
                <w:rFonts w:eastAsia="Calibri"/>
              </w:rPr>
            </w:pPr>
          </w:p>
          <w:p w14:paraId="76578CBA" w14:textId="261217BB" w:rsidR="005832C0" w:rsidRDefault="005832C0" w:rsidP="005832C0">
            <w:pPr>
              <w:rPr>
                <w:rFonts w:eastAsia="Calibri"/>
              </w:rPr>
            </w:pPr>
            <w:r w:rsidRPr="00A61F0F">
              <w:rPr>
                <w:rFonts w:eastAsia="Calibri"/>
              </w:rPr>
              <w:t>The morning-after pill prevents ovulation or implantation.</w:t>
            </w:r>
          </w:p>
          <w:p w14:paraId="1F25172F" w14:textId="223C4D75" w:rsidR="00A306B3" w:rsidRDefault="00A306B3" w:rsidP="005832C0">
            <w:pPr>
              <w:rPr>
                <w:rFonts w:eastAsia="Calibri"/>
              </w:rPr>
            </w:pPr>
          </w:p>
          <w:p w14:paraId="7E7450C6" w14:textId="57A52300" w:rsidR="00A306B3" w:rsidRDefault="00A306B3" w:rsidP="005832C0">
            <w:pPr>
              <w:rPr>
                <w:rFonts w:eastAsia="Calibri"/>
              </w:rPr>
            </w:pPr>
          </w:p>
          <w:p w14:paraId="753CA43E" w14:textId="79BF1E5A" w:rsidR="00A306B3" w:rsidRDefault="00A306B3" w:rsidP="005832C0">
            <w:pPr>
              <w:rPr>
                <w:rFonts w:eastAsia="Calibri"/>
              </w:rPr>
            </w:pPr>
          </w:p>
          <w:p w14:paraId="33FC5962" w14:textId="08FF8DB4" w:rsidR="00A306B3" w:rsidRDefault="00A306B3" w:rsidP="005832C0">
            <w:pPr>
              <w:rPr>
                <w:rFonts w:eastAsia="Calibri"/>
              </w:rPr>
            </w:pPr>
          </w:p>
          <w:p w14:paraId="4EEBEE08" w14:textId="12CB4800" w:rsidR="00A306B3" w:rsidRDefault="00A306B3" w:rsidP="005832C0">
            <w:pPr>
              <w:rPr>
                <w:rFonts w:eastAsia="Calibri"/>
              </w:rPr>
            </w:pPr>
          </w:p>
          <w:p w14:paraId="1B95F182" w14:textId="338EC2C5" w:rsidR="00A306B3" w:rsidRDefault="00A306B3" w:rsidP="005832C0">
            <w:pPr>
              <w:rPr>
                <w:rFonts w:eastAsia="Calibri"/>
              </w:rPr>
            </w:pPr>
          </w:p>
          <w:p w14:paraId="06D2C2B5" w14:textId="786B6317" w:rsidR="00A306B3" w:rsidRDefault="00A306B3" w:rsidP="005832C0">
            <w:pPr>
              <w:rPr>
                <w:rFonts w:eastAsia="Calibri"/>
              </w:rPr>
            </w:pPr>
          </w:p>
          <w:p w14:paraId="4AC55361" w14:textId="0FE0FCB7" w:rsidR="00A306B3" w:rsidRDefault="00A306B3" w:rsidP="005832C0">
            <w:pPr>
              <w:rPr>
                <w:rFonts w:eastAsia="Calibri"/>
              </w:rPr>
            </w:pPr>
          </w:p>
          <w:p w14:paraId="454B9FAB" w14:textId="77777777" w:rsidR="00A306B3" w:rsidRDefault="00A306B3" w:rsidP="005832C0">
            <w:pPr>
              <w:rPr>
                <w:rFonts w:eastAsia="Calibri"/>
              </w:rPr>
            </w:pPr>
          </w:p>
          <w:p w14:paraId="17BEAD8A" w14:textId="77777777" w:rsidR="005832C0" w:rsidRPr="00A61F0F" w:rsidRDefault="005832C0" w:rsidP="005832C0">
            <w:pPr>
              <w:rPr>
                <w:rFonts w:eastAsia="Calibri"/>
              </w:rPr>
            </w:pPr>
          </w:p>
        </w:tc>
        <w:tc>
          <w:tcPr>
            <w:tcW w:w="4649" w:type="dxa"/>
          </w:tcPr>
          <w:p w14:paraId="09144541" w14:textId="77777777" w:rsidR="005832C0" w:rsidRPr="00A61F0F" w:rsidRDefault="005832C0" w:rsidP="005832C0">
            <w:pPr>
              <w:rPr>
                <w:rFonts w:eastAsia="Calibri"/>
              </w:rPr>
            </w:pPr>
          </w:p>
          <w:p w14:paraId="69B171FA" w14:textId="77777777" w:rsidR="005832C0" w:rsidRPr="00A61F0F" w:rsidRDefault="005832C0" w:rsidP="005832C0">
            <w:pPr>
              <w:rPr>
                <w:rFonts w:eastAsia="Calibri"/>
              </w:rPr>
            </w:pPr>
          </w:p>
          <w:p w14:paraId="576E79D5" w14:textId="77777777" w:rsidR="005832C0" w:rsidRPr="00A61F0F" w:rsidRDefault="005832C0" w:rsidP="005832C0">
            <w:pPr>
              <w:rPr>
                <w:rFonts w:eastAsia="Calibri"/>
              </w:rPr>
            </w:pPr>
          </w:p>
          <w:p w14:paraId="4444BD71" w14:textId="77777777" w:rsidR="005832C0" w:rsidRPr="00A61F0F" w:rsidRDefault="005832C0" w:rsidP="005832C0">
            <w:pPr>
              <w:rPr>
                <w:rFonts w:eastAsia="Calibri"/>
              </w:rPr>
            </w:pPr>
            <w:r w:rsidRPr="00A61F0F">
              <w:rPr>
                <w:rFonts w:eastAsia="Calibri"/>
              </w:rPr>
              <w:t>Understanding of how the following physical methods prevent pregnancy — barriers, intra-uterine devices and sterilisation procedures.</w:t>
            </w:r>
          </w:p>
          <w:p w14:paraId="1C246275" w14:textId="77777777" w:rsidR="005832C0" w:rsidRPr="00A61F0F" w:rsidRDefault="005832C0" w:rsidP="005832C0">
            <w:pPr>
              <w:rPr>
                <w:rFonts w:eastAsia="Calibri"/>
              </w:rPr>
            </w:pPr>
          </w:p>
          <w:p w14:paraId="3AE1E424" w14:textId="77777777" w:rsidR="005832C0" w:rsidRPr="00A61F0F" w:rsidRDefault="005832C0" w:rsidP="005832C0">
            <w:pPr>
              <w:rPr>
                <w:rFonts w:eastAsia="Calibri"/>
              </w:rPr>
            </w:pPr>
          </w:p>
          <w:p w14:paraId="06FA176B" w14:textId="77777777" w:rsidR="005832C0" w:rsidRPr="00A61F0F" w:rsidRDefault="005832C0" w:rsidP="005832C0">
            <w:pPr>
              <w:rPr>
                <w:rFonts w:eastAsia="Calibri"/>
              </w:rPr>
            </w:pPr>
          </w:p>
          <w:p w14:paraId="43610B49" w14:textId="77777777" w:rsidR="005832C0" w:rsidRPr="00A61F0F" w:rsidRDefault="005832C0" w:rsidP="005832C0">
            <w:pPr>
              <w:rPr>
                <w:rFonts w:eastAsia="Calibri"/>
              </w:rPr>
            </w:pPr>
          </w:p>
          <w:p w14:paraId="7CFAB7D2" w14:textId="77777777" w:rsidR="005832C0" w:rsidRPr="00A61F0F" w:rsidRDefault="005832C0" w:rsidP="005832C0">
            <w:pPr>
              <w:rPr>
                <w:rFonts w:eastAsia="Calibri"/>
              </w:rPr>
            </w:pPr>
          </w:p>
          <w:p w14:paraId="396AFE5B" w14:textId="77777777" w:rsidR="005832C0" w:rsidRPr="00A61F0F" w:rsidRDefault="005832C0" w:rsidP="005832C0">
            <w:pPr>
              <w:rPr>
                <w:rFonts w:eastAsia="Calibri"/>
              </w:rPr>
            </w:pPr>
          </w:p>
          <w:p w14:paraId="58ACC7B1" w14:textId="77777777" w:rsidR="005832C0" w:rsidRPr="00A61F0F" w:rsidRDefault="005832C0" w:rsidP="005832C0">
            <w:pPr>
              <w:rPr>
                <w:rFonts w:eastAsia="Calibri"/>
              </w:rPr>
            </w:pPr>
          </w:p>
          <w:p w14:paraId="7775BAF2" w14:textId="77777777" w:rsidR="005832C0" w:rsidRPr="00A61F0F" w:rsidRDefault="005832C0" w:rsidP="005832C0">
            <w:pPr>
              <w:rPr>
                <w:rFonts w:eastAsia="Calibri"/>
              </w:rPr>
            </w:pPr>
          </w:p>
          <w:p w14:paraId="7A91DA75" w14:textId="77777777" w:rsidR="005832C0" w:rsidRPr="00A61F0F" w:rsidRDefault="005832C0" w:rsidP="005832C0">
            <w:pPr>
              <w:rPr>
                <w:rFonts w:eastAsia="Calibri"/>
              </w:rPr>
            </w:pPr>
          </w:p>
          <w:p w14:paraId="4876C725" w14:textId="77777777" w:rsidR="005832C0" w:rsidRPr="00A61F0F" w:rsidRDefault="005832C0" w:rsidP="005832C0">
            <w:pPr>
              <w:rPr>
                <w:rFonts w:eastAsia="Calibri"/>
              </w:rPr>
            </w:pPr>
          </w:p>
          <w:p w14:paraId="0FC2AE09" w14:textId="77777777" w:rsidR="005832C0" w:rsidRPr="00A61F0F" w:rsidRDefault="005832C0" w:rsidP="005832C0">
            <w:pPr>
              <w:rPr>
                <w:rFonts w:eastAsia="Calibri"/>
              </w:rPr>
            </w:pPr>
          </w:p>
        </w:tc>
        <w:tc>
          <w:tcPr>
            <w:tcW w:w="4650" w:type="dxa"/>
          </w:tcPr>
          <w:p w14:paraId="3A9B4FB5" w14:textId="77777777" w:rsidR="005832C0" w:rsidRPr="00A61F0F" w:rsidRDefault="005832C0" w:rsidP="005832C0">
            <w:pPr>
              <w:rPr>
                <w:rFonts w:eastAsia="Calibri"/>
              </w:rPr>
            </w:pPr>
          </w:p>
          <w:p w14:paraId="734DB4AF" w14:textId="77777777" w:rsidR="005832C0" w:rsidRPr="00A61F0F" w:rsidRDefault="005832C0" w:rsidP="005832C0">
            <w:pPr>
              <w:rPr>
                <w:rFonts w:eastAsia="Calibri"/>
              </w:rPr>
            </w:pPr>
          </w:p>
          <w:p w14:paraId="071986ED" w14:textId="77777777" w:rsidR="005832C0" w:rsidRPr="00A61F0F" w:rsidRDefault="005832C0" w:rsidP="005832C0">
            <w:pPr>
              <w:rPr>
                <w:rFonts w:eastAsia="Calibri"/>
              </w:rPr>
            </w:pPr>
          </w:p>
          <w:p w14:paraId="7959F48E" w14:textId="77777777" w:rsidR="005832C0" w:rsidRPr="00A61F0F" w:rsidRDefault="005832C0" w:rsidP="005832C0">
            <w:pPr>
              <w:rPr>
                <w:rFonts w:eastAsia="Calibri"/>
              </w:rPr>
            </w:pPr>
            <w:r w:rsidRPr="00A61F0F">
              <w:rPr>
                <w:rFonts w:eastAsia="Calibri"/>
              </w:rPr>
              <w:t>Compare the success rates of different methods of contraception.</w:t>
            </w:r>
          </w:p>
        </w:tc>
      </w:tr>
      <w:tr w:rsidR="005832C0" w:rsidRPr="0047588E" w14:paraId="3F590A24" w14:textId="77777777" w:rsidTr="005832C0">
        <w:tc>
          <w:tcPr>
            <w:tcW w:w="4649" w:type="dxa"/>
          </w:tcPr>
          <w:p w14:paraId="4A970E93" w14:textId="77777777" w:rsidR="005832C0" w:rsidRPr="00A306B3" w:rsidRDefault="005832C0" w:rsidP="00A306B3">
            <w:pPr>
              <w:rPr>
                <w:b/>
              </w:rPr>
            </w:pPr>
            <w:r w:rsidRPr="00A306B3">
              <w:rPr>
                <w:b/>
              </w:rPr>
              <w:lastRenderedPageBreak/>
              <w:t>4</w:t>
            </w:r>
            <w:r w:rsidRPr="00A306B3">
              <w:rPr>
                <w:b/>
              </w:rPr>
              <w:tab/>
              <w:t>Antenatal and postnatal screening</w:t>
            </w:r>
          </w:p>
          <w:p w14:paraId="2016F7C5" w14:textId="77777777" w:rsidR="005832C0" w:rsidRPr="00A61F0F" w:rsidRDefault="005832C0" w:rsidP="005832C0">
            <w:pPr>
              <w:rPr>
                <w:rFonts w:eastAsia="Calibri"/>
              </w:rPr>
            </w:pPr>
            <w:r w:rsidRPr="00A61F0F">
              <w:rPr>
                <w:rFonts w:eastAsia="Calibri"/>
              </w:rPr>
              <w:t xml:space="preserve">A variety of techniques can be used to monitor the health of the mother, developing fetus and baby. </w:t>
            </w:r>
          </w:p>
          <w:p w14:paraId="2C2BF64B" w14:textId="77777777" w:rsidR="005832C0" w:rsidRPr="00A61F0F" w:rsidRDefault="005832C0" w:rsidP="005832C0">
            <w:pPr>
              <w:rPr>
                <w:rFonts w:eastAsia="Calibri"/>
              </w:rPr>
            </w:pPr>
          </w:p>
          <w:p w14:paraId="2D9457CA" w14:textId="77777777" w:rsidR="005832C0" w:rsidRPr="00A61F0F" w:rsidRDefault="005832C0" w:rsidP="005832C0">
            <w:pPr>
              <w:rPr>
                <w:rFonts w:eastAsia="Calibri"/>
              </w:rPr>
            </w:pPr>
            <w:r w:rsidRPr="00A61F0F">
              <w:rPr>
                <w:rFonts w:eastAsia="Calibri"/>
              </w:rPr>
              <w:t xml:space="preserve">(a) Antenatal screening </w:t>
            </w:r>
          </w:p>
          <w:p w14:paraId="2EF8B13B" w14:textId="77777777" w:rsidR="005832C0" w:rsidRDefault="005832C0" w:rsidP="005832C0">
            <w:pPr>
              <w:rPr>
                <w:rFonts w:eastAsia="Calibri"/>
              </w:rPr>
            </w:pPr>
          </w:p>
          <w:p w14:paraId="15B3FDE7" w14:textId="77777777" w:rsidR="005832C0" w:rsidRPr="00A61F0F" w:rsidRDefault="005832C0" w:rsidP="005832C0">
            <w:pPr>
              <w:rPr>
                <w:rFonts w:eastAsia="Calibri"/>
              </w:rPr>
            </w:pPr>
            <w:r w:rsidRPr="00A61F0F">
              <w:rPr>
                <w:rFonts w:eastAsia="Calibri"/>
              </w:rPr>
              <w:t>Antenatal screening identifies the risk of a disorder so that further tests and a prenatal diagnosis can be offered.</w:t>
            </w:r>
          </w:p>
          <w:p w14:paraId="352035C0" w14:textId="77777777" w:rsidR="005832C0" w:rsidRPr="00A61F0F" w:rsidRDefault="005832C0" w:rsidP="005832C0">
            <w:pPr>
              <w:rPr>
                <w:rFonts w:eastAsia="Calibri"/>
              </w:rPr>
            </w:pPr>
          </w:p>
          <w:p w14:paraId="2FBACE62" w14:textId="77777777" w:rsidR="005832C0" w:rsidRPr="00A61F0F" w:rsidRDefault="005832C0" w:rsidP="005832C0">
            <w:pPr>
              <w:rPr>
                <w:rFonts w:eastAsia="Calibri"/>
              </w:rPr>
            </w:pPr>
            <w:r>
              <w:rPr>
                <w:rFonts w:eastAsia="Calibri"/>
              </w:rPr>
              <w:t>Ultrasound imaging</w:t>
            </w:r>
          </w:p>
          <w:p w14:paraId="2C8C51F4" w14:textId="77777777" w:rsidR="005832C0" w:rsidRPr="00A61F0F" w:rsidRDefault="005832C0" w:rsidP="005832C0">
            <w:pPr>
              <w:rPr>
                <w:rFonts w:eastAsia="Calibri"/>
              </w:rPr>
            </w:pPr>
            <w:r w:rsidRPr="00A61F0F">
              <w:rPr>
                <w:rFonts w:eastAsia="Calibri"/>
              </w:rPr>
              <w:t xml:space="preserve">Pregnant women are given two ultrasound scans. </w:t>
            </w:r>
          </w:p>
          <w:p w14:paraId="1E30DB01" w14:textId="77777777" w:rsidR="005832C0" w:rsidRPr="00A61F0F" w:rsidRDefault="005832C0" w:rsidP="005832C0">
            <w:pPr>
              <w:rPr>
                <w:rFonts w:eastAsia="Calibri"/>
              </w:rPr>
            </w:pPr>
          </w:p>
          <w:p w14:paraId="534E7547" w14:textId="77777777" w:rsidR="005832C0" w:rsidRPr="00A61F0F" w:rsidRDefault="005832C0" w:rsidP="005832C0">
            <w:pPr>
              <w:rPr>
                <w:rFonts w:eastAsia="Calibri"/>
              </w:rPr>
            </w:pPr>
            <w:r w:rsidRPr="00A61F0F">
              <w:rPr>
                <w:rFonts w:eastAsia="Calibri"/>
              </w:rPr>
              <w:t>Dating scans which determine pregnancy stage and due date are used with tests for marker chemicals which vary normally during pregnancy.</w:t>
            </w:r>
          </w:p>
          <w:p w14:paraId="03F5FC50" w14:textId="77777777" w:rsidR="005832C0" w:rsidRPr="00A61F0F" w:rsidRDefault="005832C0" w:rsidP="005832C0">
            <w:pPr>
              <w:rPr>
                <w:rFonts w:eastAsia="Calibri"/>
              </w:rPr>
            </w:pPr>
          </w:p>
          <w:p w14:paraId="0EDD4289" w14:textId="77777777" w:rsidR="005832C0" w:rsidRPr="00A61F0F" w:rsidRDefault="005832C0" w:rsidP="005832C0">
            <w:pPr>
              <w:rPr>
                <w:rFonts w:eastAsia="Calibri"/>
              </w:rPr>
            </w:pPr>
            <w:r w:rsidRPr="00A61F0F">
              <w:rPr>
                <w:rFonts w:eastAsia="Calibri"/>
              </w:rPr>
              <w:t>Anomaly scans may detect serious physical abnormalities in the fetus.</w:t>
            </w:r>
          </w:p>
          <w:p w14:paraId="594E4175" w14:textId="77777777" w:rsidR="005832C0" w:rsidRPr="00A61F0F" w:rsidRDefault="005832C0" w:rsidP="005832C0">
            <w:pPr>
              <w:rPr>
                <w:rFonts w:eastAsia="Calibri"/>
              </w:rPr>
            </w:pPr>
          </w:p>
          <w:p w14:paraId="2A320E7B" w14:textId="77777777" w:rsidR="005832C0" w:rsidRPr="00A61F0F" w:rsidRDefault="005832C0" w:rsidP="005832C0">
            <w:pPr>
              <w:rPr>
                <w:rFonts w:eastAsia="Calibri"/>
              </w:rPr>
            </w:pPr>
            <w:r>
              <w:rPr>
                <w:rFonts w:eastAsia="Calibri"/>
              </w:rPr>
              <w:t>Blood and urine tests</w:t>
            </w:r>
          </w:p>
          <w:p w14:paraId="5D624A84" w14:textId="77777777" w:rsidR="005832C0" w:rsidRPr="00A61F0F" w:rsidRDefault="005832C0" w:rsidP="005832C0">
            <w:pPr>
              <w:rPr>
                <w:rFonts w:eastAsia="Calibri"/>
              </w:rPr>
            </w:pPr>
            <w:r w:rsidRPr="00A61F0F">
              <w:rPr>
                <w:rFonts w:eastAsia="Calibri"/>
              </w:rPr>
              <w:t xml:space="preserve">Routine blood and urine tests are carried out throughout pregnancy to monitor the concentrations of marker chemicals. </w:t>
            </w:r>
          </w:p>
          <w:p w14:paraId="1ED18EE2" w14:textId="77777777" w:rsidR="005832C0" w:rsidRPr="00A61F0F" w:rsidRDefault="005832C0" w:rsidP="005832C0">
            <w:pPr>
              <w:rPr>
                <w:rFonts w:eastAsia="Calibri"/>
              </w:rPr>
            </w:pPr>
          </w:p>
          <w:p w14:paraId="7F9E56B1" w14:textId="77777777" w:rsidR="00832BD3" w:rsidRDefault="00832BD3" w:rsidP="005832C0">
            <w:pPr>
              <w:rPr>
                <w:rFonts w:eastAsia="Calibri"/>
              </w:rPr>
            </w:pPr>
          </w:p>
          <w:p w14:paraId="369DA7BA" w14:textId="2B9F0E12" w:rsidR="00832BD3" w:rsidRDefault="00832BD3" w:rsidP="005832C0">
            <w:pPr>
              <w:rPr>
                <w:rFonts w:eastAsia="Calibri"/>
              </w:rPr>
            </w:pPr>
          </w:p>
          <w:p w14:paraId="0FEB8D2D" w14:textId="77777777" w:rsidR="000B1C56" w:rsidRDefault="000B1C56" w:rsidP="005832C0">
            <w:pPr>
              <w:rPr>
                <w:rFonts w:eastAsia="Calibri"/>
              </w:rPr>
            </w:pPr>
          </w:p>
          <w:p w14:paraId="68634147" w14:textId="5E63D2DF" w:rsidR="005832C0" w:rsidRPr="00A61F0F" w:rsidRDefault="005832C0" w:rsidP="005832C0">
            <w:pPr>
              <w:rPr>
                <w:rFonts w:eastAsia="Calibri"/>
              </w:rPr>
            </w:pPr>
            <w:r>
              <w:rPr>
                <w:rFonts w:eastAsia="Calibri"/>
              </w:rPr>
              <w:t>Diagnostic testing</w:t>
            </w:r>
          </w:p>
          <w:p w14:paraId="42CC1E14" w14:textId="77777777" w:rsidR="005832C0" w:rsidRDefault="005832C0" w:rsidP="005832C0">
            <w:pPr>
              <w:rPr>
                <w:rFonts w:eastAsia="Calibri"/>
              </w:rPr>
            </w:pPr>
            <w:r w:rsidRPr="00A61F0F">
              <w:rPr>
                <w:rFonts w:eastAsia="Calibri"/>
              </w:rPr>
              <w:t xml:space="preserve">Amniocentesis and chorionic villus sampling (CVS) and the advantages and disadvantages of their use. </w:t>
            </w:r>
          </w:p>
          <w:p w14:paraId="2BAAC493" w14:textId="77777777" w:rsidR="005832C0" w:rsidRPr="00A61F0F" w:rsidRDefault="005832C0" w:rsidP="005832C0">
            <w:pPr>
              <w:rPr>
                <w:rFonts w:eastAsia="Calibri"/>
              </w:rPr>
            </w:pPr>
          </w:p>
          <w:p w14:paraId="5144170A" w14:textId="77777777" w:rsidR="005832C0" w:rsidRPr="00A61F0F" w:rsidRDefault="005832C0" w:rsidP="005832C0">
            <w:pPr>
              <w:rPr>
                <w:rFonts w:eastAsia="Calibri"/>
              </w:rPr>
            </w:pPr>
            <w:r w:rsidRPr="00A61F0F">
              <w:rPr>
                <w:rFonts w:eastAsia="Calibri"/>
              </w:rPr>
              <w:t>Cells from samples can be cultured to obtain sufficient cells to produce a karyotype to diagnose a range of conditions.</w:t>
            </w:r>
          </w:p>
          <w:p w14:paraId="3C34BA18" w14:textId="77777777" w:rsidR="005832C0" w:rsidRPr="00A61F0F" w:rsidRDefault="005832C0" w:rsidP="005832C0">
            <w:pPr>
              <w:rPr>
                <w:rFonts w:eastAsia="Calibri"/>
              </w:rPr>
            </w:pPr>
          </w:p>
        </w:tc>
        <w:tc>
          <w:tcPr>
            <w:tcW w:w="4649" w:type="dxa"/>
          </w:tcPr>
          <w:p w14:paraId="4DD3EDEE" w14:textId="77777777" w:rsidR="005832C0" w:rsidRPr="00A61F0F" w:rsidRDefault="005832C0" w:rsidP="005832C0">
            <w:pPr>
              <w:rPr>
                <w:rFonts w:eastAsia="Calibri"/>
              </w:rPr>
            </w:pPr>
          </w:p>
          <w:p w14:paraId="565B9AAD" w14:textId="77777777" w:rsidR="005832C0" w:rsidRPr="00A61F0F" w:rsidRDefault="005832C0" w:rsidP="005832C0">
            <w:pPr>
              <w:rPr>
                <w:rFonts w:eastAsia="Calibri"/>
              </w:rPr>
            </w:pPr>
          </w:p>
          <w:p w14:paraId="1349C92D" w14:textId="77777777" w:rsidR="005832C0" w:rsidRPr="00A61F0F" w:rsidRDefault="005832C0" w:rsidP="005832C0">
            <w:pPr>
              <w:rPr>
                <w:rFonts w:eastAsia="Calibri"/>
              </w:rPr>
            </w:pPr>
          </w:p>
          <w:p w14:paraId="10B76D29" w14:textId="77777777" w:rsidR="005832C0" w:rsidRPr="00A61F0F" w:rsidRDefault="005832C0" w:rsidP="005832C0">
            <w:pPr>
              <w:rPr>
                <w:rFonts w:eastAsia="Calibri"/>
              </w:rPr>
            </w:pPr>
          </w:p>
          <w:p w14:paraId="67E37F01" w14:textId="77777777" w:rsidR="005832C0" w:rsidRPr="00A61F0F" w:rsidRDefault="005832C0" w:rsidP="005832C0">
            <w:pPr>
              <w:rPr>
                <w:rFonts w:eastAsia="Calibri"/>
              </w:rPr>
            </w:pPr>
          </w:p>
          <w:p w14:paraId="1D8C43A6" w14:textId="77777777" w:rsidR="005832C0" w:rsidRPr="00A61F0F" w:rsidRDefault="005832C0" w:rsidP="005832C0">
            <w:pPr>
              <w:rPr>
                <w:rFonts w:eastAsia="Calibri"/>
              </w:rPr>
            </w:pPr>
          </w:p>
          <w:p w14:paraId="290BFB91" w14:textId="77777777" w:rsidR="005832C0" w:rsidRPr="00A61F0F" w:rsidRDefault="005832C0" w:rsidP="005832C0">
            <w:pPr>
              <w:rPr>
                <w:rFonts w:eastAsia="Calibri"/>
              </w:rPr>
            </w:pPr>
          </w:p>
          <w:p w14:paraId="4BBEAF5C" w14:textId="77777777" w:rsidR="005832C0" w:rsidRPr="00A61F0F" w:rsidRDefault="005832C0" w:rsidP="005832C0">
            <w:pPr>
              <w:rPr>
                <w:rFonts w:eastAsia="Calibri"/>
              </w:rPr>
            </w:pPr>
          </w:p>
          <w:p w14:paraId="6D5A3369" w14:textId="77777777" w:rsidR="005832C0" w:rsidRPr="00A61F0F" w:rsidRDefault="005832C0" w:rsidP="005832C0">
            <w:pPr>
              <w:rPr>
                <w:rFonts w:eastAsia="Calibri"/>
              </w:rPr>
            </w:pPr>
          </w:p>
          <w:p w14:paraId="38733EED" w14:textId="77777777" w:rsidR="005832C0" w:rsidRPr="00A61F0F" w:rsidRDefault="005832C0" w:rsidP="005832C0">
            <w:pPr>
              <w:rPr>
                <w:rFonts w:eastAsia="Calibri"/>
              </w:rPr>
            </w:pPr>
          </w:p>
          <w:p w14:paraId="3841E6A3" w14:textId="77777777" w:rsidR="005832C0" w:rsidRPr="00A61F0F" w:rsidRDefault="005832C0" w:rsidP="005832C0">
            <w:pPr>
              <w:rPr>
                <w:rFonts w:eastAsia="Calibri"/>
              </w:rPr>
            </w:pPr>
          </w:p>
          <w:p w14:paraId="5339BB34" w14:textId="77777777" w:rsidR="005832C0" w:rsidRPr="00A61F0F" w:rsidRDefault="005832C0" w:rsidP="005832C0">
            <w:pPr>
              <w:rPr>
                <w:rFonts w:eastAsia="Calibri"/>
              </w:rPr>
            </w:pPr>
          </w:p>
          <w:p w14:paraId="68CF985F" w14:textId="77777777" w:rsidR="005832C0" w:rsidRPr="00A61F0F" w:rsidRDefault="005832C0" w:rsidP="005832C0">
            <w:pPr>
              <w:rPr>
                <w:rFonts w:eastAsia="Calibri"/>
              </w:rPr>
            </w:pPr>
          </w:p>
          <w:p w14:paraId="7F157695" w14:textId="77777777" w:rsidR="005832C0" w:rsidRDefault="005832C0" w:rsidP="005832C0">
            <w:pPr>
              <w:rPr>
                <w:rFonts w:eastAsia="Calibri"/>
              </w:rPr>
            </w:pPr>
          </w:p>
          <w:p w14:paraId="75733EEB" w14:textId="77777777" w:rsidR="005832C0" w:rsidRPr="00A61F0F" w:rsidRDefault="005832C0" w:rsidP="005832C0">
            <w:pPr>
              <w:rPr>
                <w:rFonts w:eastAsia="Calibri"/>
              </w:rPr>
            </w:pPr>
          </w:p>
          <w:p w14:paraId="6141A2E6" w14:textId="77777777" w:rsidR="005832C0" w:rsidRPr="00A61F0F" w:rsidRDefault="005832C0" w:rsidP="005832C0">
            <w:pPr>
              <w:rPr>
                <w:rFonts w:eastAsia="Calibri"/>
              </w:rPr>
            </w:pPr>
            <w:r w:rsidRPr="00A61F0F">
              <w:rPr>
                <w:rFonts w:eastAsia="Calibri"/>
              </w:rPr>
              <w:t>A dating scan takes place between 8 and 14 weeks and an anomaly scan between 18 and 20 weeks.</w:t>
            </w:r>
          </w:p>
          <w:p w14:paraId="2E133031" w14:textId="77777777" w:rsidR="005832C0" w:rsidRPr="00A61F0F" w:rsidRDefault="005832C0" w:rsidP="005832C0">
            <w:pPr>
              <w:rPr>
                <w:rFonts w:eastAsia="Calibri"/>
              </w:rPr>
            </w:pPr>
          </w:p>
          <w:p w14:paraId="312C8B16" w14:textId="77777777" w:rsidR="005832C0" w:rsidRPr="00A61F0F" w:rsidRDefault="005832C0" w:rsidP="005832C0">
            <w:pPr>
              <w:rPr>
                <w:rFonts w:eastAsia="Calibri"/>
              </w:rPr>
            </w:pPr>
          </w:p>
          <w:p w14:paraId="14E0A92E" w14:textId="77777777" w:rsidR="005832C0" w:rsidRPr="00A61F0F" w:rsidRDefault="005832C0" w:rsidP="005832C0">
            <w:pPr>
              <w:rPr>
                <w:rFonts w:eastAsia="Calibri"/>
              </w:rPr>
            </w:pPr>
          </w:p>
          <w:p w14:paraId="09C7098E" w14:textId="77777777" w:rsidR="005832C0" w:rsidRPr="00A61F0F" w:rsidRDefault="005832C0" w:rsidP="005832C0">
            <w:pPr>
              <w:rPr>
                <w:rFonts w:eastAsia="Calibri"/>
              </w:rPr>
            </w:pPr>
          </w:p>
          <w:p w14:paraId="33C636C6" w14:textId="77777777" w:rsidR="005832C0" w:rsidRDefault="005832C0" w:rsidP="005832C0">
            <w:pPr>
              <w:rPr>
                <w:rFonts w:eastAsia="Calibri"/>
              </w:rPr>
            </w:pPr>
          </w:p>
          <w:p w14:paraId="56300785" w14:textId="77777777" w:rsidR="005832C0" w:rsidRPr="00A61F0F" w:rsidRDefault="005832C0" w:rsidP="005832C0">
            <w:pPr>
              <w:rPr>
                <w:rFonts w:eastAsia="Calibri"/>
              </w:rPr>
            </w:pPr>
          </w:p>
          <w:p w14:paraId="0B9D5EFF" w14:textId="77777777" w:rsidR="005832C0" w:rsidRPr="00A61F0F" w:rsidRDefault="005832C0" w:rsidP="005832C0">
            <w:pPr>
              <w:rPr>
                <w:rFonts w:eastAsia="Calibri"/>
              </w:rPr>
            </w:pPr>
            <w:r w:rsidRPr="00A61F0F">
              <w:rPr>
                <w:rFonts w:eastAsia="Calibri"/>
              </w:rPr>
              <w:t xml:space="preserve">Measuring a chemical at the wrong time could lead to a false positive result. An atypical chemical concentration can lead to </w:t>
            </w:r>
            <w:r w:rsidRPr="00A61F0F">
              <w:rPr>
                <w:rFonts w:eastAsia="Calibri"/>
              </w:rPr>
              <w:lastRenderedPageBreak/>
              <w:t>diagnostic testing to determine if the fetus has a medical condition.</w:t>
            </w:r>
          </w:p>
          <w:p w14:paraId="2F5222C5" w14:textId="4689B8C8" w:rsidR="005832C0" w:rsidRDefault="005832C0" w:rsidP="005832C0">
            <w:pPr>
              <w:rPr>
                <w:rFonts w:eastAsia="Calibri"/>
              </w:rPr>
            </w:pPr>
          </w:p>
          <w:p w14:paraId="2C82A088" w14:textId="77777777" w:rsidR="000B1C56" w:rsidRPr="00A61F0F" w:rsidRDefault="000B1C56" w:rsidP="005832C0">
            <w:pPr>
              <w:rPr>
                <w:rFonts w:eastAsia="Calibri"/>
              </w:rPr>
            </w:pPr>
          </w:p>
          <w:p w14:paraId="7D0CBA00" w14:textId="77777777" w:rsidR="005832C0" w:rsidRPr="00A61F0F" w:rsidRDefault="005832C0" w:rsidP="005832C0">
            <w:pPr>
              <w:rPr>
                <w:rFonts w:eastAsia="Calibri"/>
              </w:rPr>
            </w:pPr>
            <w:r w:rsidRPr="00A61F0F">
              <w:rPr>
                <w:rFonts w:eastAsia="Calibri"/>
              </w:rPr>
              <w:t xml:space="preserve">CVS can be carried out earlier in pregnancy than amniocentesis, although it has a higher risk of miscarriage. </w:t>
            </w:r>
          </w:p>
          <w:p w14:paraId="6C489B6B" w14:textId="77777777" w:rsidR="005832C0" w:rsidRPr="00A61F0F" w:rsidRDefault="005832C0" w:rsidP="005832C0">
            <w:pPr>
              <w:rPr>
                <w:rFonts w:eastAsia="Calibri"/>
              </w:rPr>
            </w:pPr>
          </w:p>
          <w:p w14:paraId="387F36CE" w14:textId="77777777" w:rsidR="005832C0" w:rsidRPr="00A61F0F" w:rsidRDefault="005832C0" w:rsidP="005832C0">
            <w:pPr>
              <w:rPr>
                <w:rFonts w:eastAsia="Calibri"/>
              </w:rPr>
            </w:pPr>
            <w:r w:rsidRPr="00A61F0F">
              <w:rPr>
                <w:rFonts w:eastAsia="Calibri"/>
              </w:rPr>
              <w:t>A karyotype shows an individual’s chromosomes arranged as homologous pairs.</w:t>
            </w:r>
          </w:p>
          <w:p w14:paraId="03665C13" w14:textId="77777777" w:rsidR="005832C0" w:rsidRPr="00A61F0F" w:rsidRDefault="005832C0" w:rsidP="005832C0">
            <w:pPr>
              <w:rPr>
                <w:rFonts w:eastAsia="Calibri"/>
              </w:rPr>
            </w:pPr>
          </w:p>
          <w:p w14:paraId="08E6F336" w14:textId="77777777" w:rsidR="005832C0" w:rsidRPr="00A61F0F" w:rsidRDefault="005832C0" w:rsidP="005832C0">
            <w:pPr>
              <w:rPr>
                <w:rFonts w:eastAsia="Calibri"/>
              </w:rPr>
            </w:pPr>
            <w:r w:rsidRPr="00A61F0F">
              <w:rPr>
                <w:rFonts w:eastAsia="Calibri"/>
              </w:rPr>
              <w:t>In deciding to proceed with these tests, the element of risk will be assessed, as will the decisions the individuals concerned are likely to make if a test is positive.</w:t>
            </w:r>
          </w:p>
          <w:p w14:paraId="551D3F81" w14:textId="77777777" w:rsidR="005832C0" w:rsidRPr="00A61F0F" w:rsidRDefault="005832C0" w:rsidP="005832C0">
            <w:pPr>
              <w:rPr>
                <w:rFonts w:eastAsia="Calibri"/>
              </w:rPr>
            </w:pPr>
          </w:p>
        </w:tc>
        <w:tc>
          <w:tcPr>
            <w:tcW w:w="4650" w:type="dxa"/>
          </w:tcPr>
          <w:p w14:paraId="5E1A106D" w14:textId="77777777" w:rsidR="005832C0" w:rsidRPr="00A61F0F" w:rsidRDefault="005832C0" w:rsidP="005832C0">
            <w:pPr>
              <w:rPr>
                <w:rFonts w:eastAsia="Calibri"/>
              </w:rPr>
            </w:pPr>
          </w:p>
          <w:p w14:paraId="28F51A43" w14:textId="77777777" w:rsidR="005832C0" w:rsidRPr="00A61F0F" w:rsidRDefault="005832C0" w:rsidP="005832C0">
            <w:pPr>
              <w:rPr>
                <w:rFonts w:eastAsia="Calibri"/>
              </w:rPr>
            </w:pPr>
          </w:p>
          <w:p w14:paraId="5DFD4F0F" w14:textId="77777777" w:rsidR="005832C0" w:rsidRPr="00A61F0F" w:rsidRDefault="005832C0" w:rsidP="005832C0">
            <w:pPr>
              <w:rPr>
                <w:rFonts w:eastAsia="Calibri"/>
              </w:rPr>
            </w:pPr>
          </w:p>
          <w:p w14:paraId="59CEE0AB" w14:textId="77777777" w:rsidR="005832C0" w:rsidRPr="00A61F0F" w:rsidRDefault="005832C0" w:rsidP="005832C0">
            <w:pPr>
              <w:rPr>
                <w:rFonts w:eastAsia="Calibri"/>
              </w:rPr>
            </w:pPr>
          </w:p>
          <w:p w14:paraId="708DE160" w14:textId="77777777" w:rsidR="005832C0" w:rsidRPr="00A61F0F" w:rsidRDefault="005832C0" w:rsidP="005832C0">
            <w:pPr>
              <w:rPr>
                <w:rFonts w:eastAsia="Calibri"/>
              </w:rPr>
            </w:pPr>
          </w:p>
          <w:p w14:paraId="0E0C173D" w14:textId="77777777" w:rsidR="005832C0" w:rsidRPr="00A61F0F" w:rsidRDefault="005832C0" w:rsidP="005832C0">
            <w:pPr>
              <w:rPr>
                <w:rFonts w:eastAsia="Calibri"/>
              </w:rPr>
            </w:pPr>
          </w:p>
          <w:p w14:paraId="00E44047" w14:textId="77777777" w:rsidR="005832C0" w:rsidRPr="00A61F0F" w:rsidRDefault="005832C0" w:rsidP="005832C0">
            <w:pPr>
              <w:rPr>
                <w:rFonts w:eastAsia="Calibri"/>
              </w:rPr>
            </w:pPr>
          </w:p>
          <w:p w14:paraId="4F829159" w14:textId="77777777" w:rsidR="005832C0" w:rsidRPr="00A61F0F" w:rsidRDefault="005832C0" w:rsidP="005832C0">
            <w:pPr>
              <w:rPr>
                <w:rFonts w:eastAsia="Calibri"/>
              </w:rPr>
            </w:pPr>
          </w:p>
          <w:p w14:paraId="5F0EEDF4" w14:textId="77777777" w:rsidR="005832C0" w:rsidRPr="00A61F0F" w:rsidRDefault="005832C0" w:rsidP="005832C0">
            <w:pPr>
              <w:rPr>
                <w:rFonts w:eastAsia="Calibri"/>
              </w:rPr>
            </w:pPr>
          </w:p>
          <w:p w14:paraId="5ACBA126" w14:textId="77777777" w:rsidR="005832C0" w:rsidRPr="00A61F0F" w:rsidRDefault="005832C0" w:rsidP="005832C0">
            <w:pPr>
              <w:rPr>
                <w:rFonts w:eastAsia="Calibri"/>
              </w:rPr>
            </w:pPr>
          </w:p>
          <w:p w14:paraId="50F22424" w14:textId="77777777" w:rsidR="005832C0" w:rsidRPr="00A61F0F" w:rsidRDefault="005832C0" w:rsidP="005832C0">
            <w:pPr>
              <w:rPr>
                <w:rFonts w:eastAsia="Calibri"/>
              </w:rPr>
            </w:pPr>
          </w:p>
          <w:p w14:paraId="74616426" w14:textId="77777777" w:rsidR="005832C0" w:rsidRPr="00A61F0F" w:rsidRDefault="005832C0" w:rsidP="005832C0">
            <w:pPr>
              <w:rPr>
                <w:rFonts w:eastAsia="Calibri"/>
              </w:rPr>
            </w:pPr>
          </w:p>
          <w:p w14:paraId="574BF54C" w14:textId="77777777" w:rsidR="005832C0" w:rsidRPr="00A61F0F" w:rsidRDefault="005832C0" w:rsidP="005832C0">
            <w:pPr>
              <w:rPr>
                <w:rFonts w:eastAsia="Calibri"/>
              </w:rPr>
            </w:pPr>
          </w:p>
          <w:p w14:paraId="180E493E" w14:textId="77777777" w:rsidR="005832C0" w:rsidRDefault="005832C0" w:rsidP="005832C0">
            <w:pPr>
              <w:rPr>
                <w:rFonts w:eastAsia="Calibri"/>
              </w:rPr>
            </w:pPr>
          </w:p>
          <w:p w14:paraId="771C80D3" w14:textId="77777777" w:rsidR="005832C0" w:rsidRPr="00A61F0F" w:rsidRDefault="005832C0" w:rsidP="005832C0">
            <w:pPr>
              <w:rPr>
                <w:rFonts w:eastAsia="Calibri"/>
              </w:rPr>
            </w:pPr>
          </w:p>
          <w:p w14:paraId="1B870C6D" w14:textId="77777777" w:rsidR="005832C0" w:rsidRPr="00A61F0F" w:rsidRDefault="005832C0" w:rsidP="005832C0">
            <w:pPr>
              <w:rPr>
                <w:rFonts w:eastAsia="Calibri"/>
              </w:rPr>
            </w:pPr>
            <w:r w:rsidRPr="00A61F0F">
              <w:rPr>
                <w:rFonts w:eastAsia="Calibri"/>
              </w:rPr>
              <w:t xml:space="preserve">View ultrasound images taken at different stages of pregnancy. </w:t>
            </w:r>
          </w:p>
          <w:p w14:paraId="26F4691F" w14:textId="77777777" w:rsidR="005832C0" w:rsidRPr="00A61F0F" w:rsidRDefault="005832C0" w:rsidP="005832C0">
            <w:pPr>
              <w:rPr>
                <w:rFonts w:eastAsia="Calibri"/>
              </w:rPr>
            </w:pPr>
          </w:p>
          <w:p w14:paraId="09719498" w14:textId="77777777" w:rsidR="005832C0" w:rsidRPr="00A61F0F" w:rsidRDefault="005832C0" w:rsidP="005832C0">
            <w:pPr>
              <w:rPr>
                <w:rFonts w:eastAsia="Calibri"/>
              </w:rPr>
            </w:pPr>
          </w:p>
          <w:p w14:paraId="655E45E3" w14:textId="77777777" w:rsidR="005832C0" w:rsidRPr="00A61F0F" w:rsidRDefault="005832C0" w:rsidP="005832C0">
            <w:pPr>
              <w:rPr>
                <w:rFonts w:eastAsia="Calibri"/>
              </w:rPr>
            </w:pPr>
          </w:p>
          <w:p w14:paraId="6CABF7EB" w14:textId="77777777" w:rsidR="005832C0" w:rsidRPr="00A61F0F" w:rsidRDefault="005832C0" w:rsidP="005832C0">
            <w:pPr>
              <w:rPr>
                <w:rFonts w:eastAsia="Calibri"/>
              </w:rPr>
            </w:pPr>
          </w:p>
          <w:p w14:paraId="1C52E623" w14:textId="77777777" w:rsidR="005832C0" w:rsidRPr="00A61F0F" w:rsidRDefault="005832C0" w:rsidP="005832C0">
            <w:pPr>
              <w:rPr>
                <w:rFonts w:eastAsia="Calibri"/>
              </w:rPr>
            </w:pPr>
          </w:p>
          <w:p w14:paraId="3353989E" w14:textId="77777777" w:rsidR="005832C0" w:rsidRDefault="005832C0" w:rsidP="005832C0">
            <w:pPr>
              <w:rPr>
                <w:rFonts w:eastAsia="Calibri"/>
              </w:rPr>
            </w:pPr>
          </w:p>
          <w:p w14:paraId="2912BF50" w14:textId="77777777" w:rsidR="005832C0" w:rsidRPr="00A61F0F" w:rsidRDefault="005832C0" w:rsidP="005832C0">
            <w:pPr>
              <w:rPr>
                <w:rFonts w:eastAsia="Calibri"/>
              </w:rPr>
            </w:pPr>
          </w:p>
          <w:p w14:paraId="4F4238B4" w14:textId="77777777" w:rsidR="005832C0" w:rsidRDefault="005832C0" w:rsidP="005832C0">
            <w:pPr>
              <w:rPr>
                <w:rFonts w:eastAsia="Calibri"/>
              </w:rPr>
            </w:pPr>
            <w:r w:rsidRPr="00A61F0F">
              <w:rPr>
                <w:rFonts w:eastAsia="Calibri"/>
              </w:rPr>
              <w:t>Examine data on the altered blood and urine biochemistry which can occur during pre-eclampsia.</w:t>
            </w:r>
          </w:p>
          <w:p w14:paraId="3A8626A9" w14:textId="77777777" w:rsidR="005832C0" w:rsidRPr="00A61F0F" w:rsidRDefault="005832C0" w:rsidP="005832C0">
            <w:pPr>
              <w:rPr>
                <w:rFonts w:eastAsia="Calibri"/>
              </w:rPr>
            </w:pPr>
          </w:p>
          <w:p w14:paraId="4785EFFF" w14:textId="77777777" w:rsidR="005832C0" w:rsidRPr="00A61F0F" w:rsidRDefault="005832C0" w:rsidP="005832C0">
            <w:pPr>
              <w:rPr>
                <w:rFonts w:eastAsia="Calibri"/>
              </w:rPr>
            </w:pPr>
            <w:r w:rsidRPr="00A61F0F">
              <w:rPr>
                <w:rFonts w:eastAsia="Calibri"/>
              </w:rPr>
              <w:lastRenderedPageBreak/>
              <w:t>Examine data on the blood test for alpha-fetoprotein (AFP) and its link to Down’s syndrome.</w:t>
            </w:r>
          </w:p>
          <w:p w14:paraId="7854D1DD" w14:textId="77777777" w:rsidR="005832C0" w:rsidRPr="00A61F0F" w:rsidRDefault="005832C0" w:rsidP="005832C0">
            <w:pPr>
              <w:rPr>
                <w:rFonts w:eastAsia="Calibri"/>
              </w:rPr>
            </w:pPr>
          </w:p>
          <w:p w14:paraId="69040F62" w14:textId="77777777" w:rsidR="005832C0" w:rsidRPr="00A61F0F" w:rsidRDefault="005832C0" w:rsidP="005832C0">
            <w:pPr>
              <w:rPr>
                <w:rFonts w:eastAsia="Calibri"/>
              </w:rPr>
            </w:pPr>
          </w:p>
          <w:p w14:paraId="5BCF056E" w14:textId="3ED5E21A" w:rsidR="005832C0" w:rsidRDefault="005832C0" w:rsidP="005832C0">
            <w:pPr>
              <w:rPr>
                <w:rFonts w:eastAsia="Calibri"/>
              </w:rPr>
            </w:pPr>
          </w:p>
          <w:p w14:paraId="2E4FE426" w14:textId="523B4384" w:rsidR="00832BD3" w:rsidRDefault="00832BD3" w:rsidP="005832C0">
            <w:pPr>
              <w:rPr>
                <w:rFonts w:eastAsia="Calibri"/>
              </w:rPr>
            </w:pPr>
          </w:p>
          <w:p w14:paraId="4699FC8A" w14:textId="77777777" w:rsidR="000B1C56" w:rsidRPr="00A61F0F" w:rsidRDefault="000B1C56" w:rsidP="005832C0">
            <w:pPr>
              <w:rPr>
                <w:rFonts w:eastAsia="Calibri"/>
              </w:rPr>
            </w:pPr>
          </w:p>
          <w:p w14:paraId="30103D34" w14:textId="77777777" w:rsidR="005832C0" w:rsidRPr="00A61F0F" w:rsidRDefault="005832C0" w:rsidP="005832C0">
            <w:pPr>
              <w:rPr>
                <w:rFonts w:eastAsia="Calibri"/>
              </w:rPr>
            </w:pPr>
            <w:r w:rsidRPr="00A61F0F">
              <w:rPr>
                <w:rFonts w:eastAsia="Calibri"/>
              </w:rPr>
              <w:t>Examine karyotypes of fetal chromosomes which indicate genetic disorders such as Down’s syndrome, Turner’s syndrome and Klinefelter’s syndrome.</w:t>
            </w:r>
          </w:p>
          <w:p w14:paraId="7A08D179" w14:textId="77777777" w:rsidR="005832C0" w:rsidRPr="00A61F0F" w:rsidRDefault="005832C0" w:rsidP="005832C0">
            <w:pPr>
              <w:rPr>
                <w:rFonts w:eastAsia="Calibri"/>
              </w:rPr>
            </w:pPr>
          </w:p>
        </w:tc>
      </w:tr>
      <w:tr w:rsidR="005832C0" w:rsidRPr="0047588E" w14:paraId="466A77A4" w14:textId="77777777" w:rsidTr="005832C0">
        <w:tc>
          <w:tcPr>
            <w:tcW w:w="4649" w:type="dxa"/>
          </w:tcPr>
          <w:p w14:paraId="55E6D23B" w14:textId="77777777" w:rsidR="005832C0" w:rsidRPr="00A61F0F" w:rsidRDefault="005832C0" w:rsidP="005832C0">
            <w:pPr>
              <w:rPr>
                <w:rFonts w:eastAsia="Calibri"/>
              </w:rPr>
            </w:pPr>
            <w:r w:rsidRPr="00A61F0F">
              <w:rPr>
                <w:rFonts w:eastAsia="Calibri"/>
              </w:rPr>
              <w:lastRenderedPageBreak/>
              <w:t>(b) Analysis of patterns of inheritance in genetic screening and counselling.</w:t>
            </w:r>
          </w:p>
          <w:p w14:paraId="131C0265" w14:textId="77777777" w:rsidR="005832C0" w:rsidRPr="00A61F0F" w:rsidRDefault="005832C0" w:rsidP="005832C0">
            <w:pPr>
              <w:rPr>
                <w:rFonts w:eastAsia="Calibri"/>
              </w:rPr>
            </w:pPr>
          </w:p>
          <w:p w14:paraId="349491D1" w14:textId="77777777" w:rsidR="005832C0" w:rsidRPr="00A61F0F" w:rsidRDefault="005832C0" w:rsidP="005832C0">
            <w:pPr>
              <w:rPr>
                <w:rFonts w:eastAsia="Calibri"/>
              </w:rPr>
            </w:pPr>
          </w:p>
          <w:p w14:paraId="42AAD073" w14:textId="77777777" w:rsidR="005832C0" w:rsidRPr="00A61F0F" w:rsidRDefault="005832C0" w:rsidP="005832C0">
            <w:pPr>
              <w:rPr>
                <w:rFonts w:eastAsia="Calibri"/>
              </w:rPr>
            </w:pPr>
            <w:r w:rsidRPr="00A61F0F">
              <w:rPr>
                <w:rFonts w:eastAsia="Calibri"/>
              </w:rPr>
              <w:t>Patterns of inheritance in autosomal recessive, autosomal dominant, incomplete dominance and sex-linked recessive single gene disorders.</w:t>
            </w:r>
          </w:p>
          <w:p w14:paraId="2E0B973B" w14:textId="77777777" w:rsidR="005832C0" w:rsidRPr="00A61F0F" w:rsidRDefault="005832C0" w:rsidP="005832C0">
            <w:pPr>
              <w:rPr>
                <w:rFonts w:eastAsia="Calibri"/>
              </w:rPr>
            </w:pPr>
          </w:p>
        </w:tc>
        <w:tc>
          <w:tcPr>
            <w:tcW w:w="4649" w:type="dxa"/>
          </w:tcPr>
          <w:p w14:paraId="0DB588E7" w14:textId="77777777" w:rsidR="005832C0" w:rsidRPr="00A61F0F" w:rsidRDefault="005832C0" w:rsidP="005832C0">
            <w:pPr>
              <w:rPr>
                <w:rFonts w:eastAsia="Calibri"/>
              </w:rPr>
            </w:pPr>
            <w:r w:rsidRPr="00A61F0F">
              <w:rPr>
                <w:rFonts w:eastAsia="Calibri"/>
              </w:rPr>
              <w:t>Draw, analyse and interpret family histories over three generations to follow patterns of inheritance in genetic disorders.</w:t>
            </w:r>
          </w:p>
          <w:p w14:paraId="0851D0ED" w14:textId="77777777" w:rsidR="005832C0" w:rsidRPr="00A61F0F" w:rsidRDefault="005832C0" w:rsidP="005832C0">
            <w:pPr>
              <w:rPr>
                <w:rFonts w:eastAsia="Calibri"/>
              </w:rPr>
            </w:pPr>
          </w:p>
          <w:p w14:paraId="41978FD8" w14:textId="1CF561F0" w:rsidR="005832C0" w:rsidRPr="00A61F0F" w:rsidRDefault="005832C0" w:rsidP="00413796">
            <w:pPr>
              <w:rPr>
                <w:rFonts w:eastAsia="Calibri"/>
              </w:rPr>
            </w:pPr>
            <w:r w:rsidRPr="00A61F0F">
              <w:rPr>
                <w:rFonts w:eastAsia="Calibri"/>
              </w:rPr>
              <w:t xml:space="preserve">Standard genetic terms and their related symbols should be used — alleles, dominant, recessive, homozygous, heterozygous, carriers, genotype, phenotype, autosomes and sex chromosomes. </w:t>
            </w:r>
          </w:p>
        </w:tc>
        <w:tc>
          <w:tcPr>
            <w:tcW w:w="4650" w:type="dxa"/>
          </w:tcPr>
          <w:p w14:paraId="6E76223D" w14:textId="77777777" w:rsidR="005832C0" w:rsidRPr="00A61F0F" w:rsidRDefault="005832C0" w:rsidP="005832C0"/>
          <w:p w14:paraId="450C7705" w14:textId="77777777" w:rsidR="005832C0" w:rsidRPr="00A61F0F" w:rsidRDefault="005832C0" w:rsidP="005832C0"/>
          <w:p w14:paraId="0A3ED436" w14:textId="77777777" w:rsidR="005832C0" w:rsidRPr="00A61F0F" w:rsidRDefault="005832C0" w:rsidP="005832C0"/>
          <w:p w14:paraId="275FC37B" w14:textId="77777777" w:rsidR="005832C0" w:rsidRPr="00A61F0F" w:rsidRDefault="005832C0" w:rsidP="005832C0"/>
          <w:p w14:paraId="1FDB1170" w14:textId="77777777" w:rsidR="005832C0" w:rsidRPr="00A61F0F" w:rsidRDefault="005832C0" w:rsidP="005832C0">
            <w:r w:rsidRPr="00A61F0F">
              <w:t>Calculate the percentage chance of inheriting a single gene disorder. Suitable examples include: albinism, Huntington’s disease, sickle cell, thalassaemia, haemophilia and muscular dystrophy.</w:t>
            </w:r>
          </w:p>
          <w:p w14:paraId="3642099C" w14:textId="77777777" w:rsidR="00A306B3" w:rsidRDefault="00A306B3" w:rsidP="005832C0">
            <w:pPr>
              <w:rPr>
                <w:rFonts w:eastAsia="Calibri"/>
              </w:rPr>
            </w:pPr>
          </w:p>
          <w:p w14:paraId="3238C1AA" w14:textId="12FE063D" w:rsidR="00A306B3" w:rsidRPr="00A61F0F" w:rsidRDefault="00A306B3" w:rsidP="005832C0">
            <w:pPr>
              <w:rPr>
                <w:rFonts w:eastAsia="Calibri"/>
              </w:rPr>
            </w:pPr>
          </w:p>
        </w:tc>
      </w:tr>
      <w:tr w:rsidR="005832C0" w:rsidRPr="0047588E" w14:paraId="1AD20AB7" w14:textId="77777777" w:rsidTr="005832C0">
        <w:tc>
          <w:tcPr>
            <w:tcW w:w="4649" w:type="dxa"/>
          </w:tcPr>
          <w:p w14:paraId="7D7CA318" w14:textId="77777777" w:rsidR="005832C0" w:rsidRPr="00A61F0F" w:rsidRDefault="005832C0" w:rsidP="005832C0">
            <w:pPr>
              <w:rPr>
                <w:rFonts w:eastAsia="Calibri"/>
              </w:rPr>
            </w:pPr>
            <w:r w:rsidRPr="00A61F0F">
              <w:rPr>
                <w:rFonts w:eastAsia="Calibri"/>
              </w:rPr>
              <w:lastRenderedPageBreak/>
              <w:t>(c) Postnatal screening.</w:t>
            </w:r>
          </w:p>
          <w:p w14:paraId="3189CBBA" w14:textId="77777777" w:rsidR="005832C0" w:rsidRPr="00A61F0F" w:rsidRDefault="005832C0" w:rsidP="005832C0">
            <w:pPr>
              <w:rPr>
                <w:rFonts w:eastAsia="Calibri"/>
              </w:rPr>
            </w:pPr>
          </w:p>
          <w:p w14:paraId="0E5969BA" w14:textId="77777777" w:rsidR="005832C0" w:rsidRPr="00A61F0F" w:rsidRDefault="005832C0" w:rsidP="005832C0">
            <w:pPr>
              <w:rPr>
                <w:rFonts w:eastAsia="Calibri"/>
              </w:rPr>
            </w:pPr>
            <w:r w:rsidRPr="00A61F0F">
              <w:rPr>
                <w:rFonts w:eastAsia="Calibri"/>
              </w:rPr>
              <w:t>Diagnostic testing for phenylketonuria (PKU).</w:t>
            </w:r>
          </w:p>
          <w:p w14:paraId="1739BF2B" w14:textId="77777777" w:rsidR="005832C0" w:rsidRPr="00A61F0F" w:rsidRDefault="005832C0" w:rsidP="005832C0">
            <w:pPr>
              <w:rPr>
                <w:rFonts w:eastAsia="Calibri"/>
              </w:rPr>
            </w:pPr>
          </w:p>
          <w:p w14:paraId="1D6789BF" w14:textId="77777777" w:rsidR="005832C0" w:rsidRDefault="005832C0" w:rsidP="005832C0">
            <w:pPr>
              <w:rPr>
                <w:rFonts w:eastAsia="Calibri"/>
              </w:rPr>
            </w:pPr>
            <w:r w:rsidRPr="00A61F0F">
              <w:rPr>
                <w:rFonts w:eastAsia="Calibri"/>
              </w:rPr>
              <w:t>In PKU a substitution mutation means that the enzyme which converts phenylalanine to tyrosine is non-functional.</w:t>
            </w:r>
          </w:p>
          <w:p w14:paraId="281C35E9" w14:textId="77777777" w:rsidR="005832C0" w:rsidRPr="00A61F0F" w:rsidRDefault="005832C0" w:rsidP="005832C0">
            <w:pPr>
              <w:rPr>
                <w:rFonts w:eastAsia="Calibri"/>
              </w:rPr>
            </w:pPr>
          </w:p>
        </w:tc>
        <w:tc>
          <w:tcPr>
            <w:tcW w:w="4649" w:type="dxa"/>
          </w:tcPr>
          <w:p w14:paraId="5D4CF719" w14:textId="77777777" w:rsidR="005832C0" w:rsidRPr="00A61F0F" w:rsidRDefault="005832C0" w:rsidP="005832C0">
            <w:pPr>
              <w:rPr>
                <w:rFonts w:eastAsia="Calibri"/>
              </w:rPr>
            </w:pPr>
          </w:p>
          <w:p w14:paraId="6CB0508C" w14:textId="77777777" w:rsidR="005832C0" w:rsidRPr="00A61F0F" w:rsidRDefault="005832C0" w:rsidP="005832C0">
            <w:pPr>
              <w:rPr>
                <w:rFonts w:eastAsia="Calibri"/>
              </w:rPr>
            </w:pPr>
          </w:p>
          <w:p w14:paraId="430EFC3A" w14:textId="77777777" w:rsidR="005832C0" w:rsidRPr="00A61F0F" w:rsidRDefault="005832C0" w:rsidP="005832C0">
            <w:pPr>
              <w:rPr>
                <w:rFonts w:eastAsia="Calibri"/>
              </w:rPr>
            </w:pPr>
          </w:p>
          <w:p w14:paraId="30EF102B" w14:textId="77777777" w:rsidR="005832C0" w:rsidRPr="00A61F0F" w:rsidRDefault="005832C0" w:rsidP="005832C0">
            <w:pPr>
              <w:rPr>
                <w:rFonts w:eastAsia="Calibri"/>
              </w:rPr>
            </w:pPr>
          </w:p>
          <w:p w14:paraId="5E4C05F4" w14:textId="77777777" w:rsidR="005832C0" w:rsidRDefault="005832C0" w:rsidP="005832C0">
            <w:pPr>
              <w:rPr>
                <w:rFonts w:eastAsia="Calibri"/>
              </w:rPr>
            </w:pPr>
            <w:r w:rsidRPr="00A61F0F">
              <w:rPr>
                <w:rFonts w:eastAsia="Calibri"/>
              </w:rPr>
              <w:t>Individuals with high levels of phenylalanine are placed on a restricted diet.</w:t>
            </w:r>
          </w:p>
          <w:p w14:paraId="258D54A8" w14:textId="77777777" w:rsidR="005832C0" w:rsidRPr="00A61F0F" w:rsidRDefault="005832C0" w:rsidP="005832C0">
            <w:pPr>
              <w:rPr>
                <w:rFonts w:eastAsia="Calibri"/>
              </w:rPr>
            </w:pPr>
          </w:p>
        </w:tc>
        <w:tc>
          <w:tcPr>
            <w:tcW w:w="4650" w:type="dxa"/>
          </w:tcPr>
          <w:p w14:paraId="39F583E7" w14:textId="77777777" w:rsidR="005832C0" w:rsidRPr="00A61F0F" w:rsidRDefault="005832C0" w:rsidP="005832C0">
            <w:pPr>
              <w:rPr>
                <w:rFonts w:eastAsia="Calibri"/>
              </w:rPr>
            </w:pPr>
          </w:p>
        </w:tc>
      </w:tr>
      <w:tr w:rsidR="005832C0" w:rsidRPr="0047588E" w14:paraId="42BD90DA" w14:textId="77777777" w:rsidTr="005832C0">
        <w:tc>
          <w:tcPr>
            <w:tcW w:w="4649" w:type="dxa"/>
          </w:tcPr>
          <w:p w14:paraId="06F1C123" w14:textId="77777777" w:rsidR="005832C0" w:rsidRPr="00A61F0F" w:rsidRDefault="005832C0" w:rsidP="005832C0">
            <w:pPr>
              <w:pStyle w:val="Heading6"/>
            </w:pPr>
            <w:r>
              <w:t>5</w:t>
            </w:r>
            <w:r>
              <w:tab/>
            </w:r>
            <w:r w:rsidRPr="00A61F0F">
              <w:t xml:space="preserve">The structure and function of arteries, </w:t>
            </w:r>
            <w:r>
              <w:tab/>
            </w:r>
            <w:r w:rsidRPr="00A61F0F">
              <w:t xml:space="preserve">capillaries and veins </w:t>
            </w:r>
          </w:p>
          <w:p w14:paraId="038B071A" w14:textId="77777777" w:rsidR="005832C0" w:rsidRPr="00A61F0F" w:rsidRDefault="005832C0" w:rsidP="005832C0">
            <w:pPr>
              <w:rPr>
                <w:rFonts w:eastAsia="Calibri"/>
              </w:rPr>
            </w:pPr>
            <w:r w:rsidRPr="00A61F0F">
              <w:rPr>
                <w:rFonts w:eastAsia="Calibri"/>
              </w:rPr>
              <w:t>(a) Blood circulates from the heart through the arteries to the capillaries then to the veins and back to the heart. There is a decrease in blood pressure as blood moves away from the heart.</w:t>
            </w:r>
          </w:p>
          <w:p w14:paraId="079C2A72" w14:textId="77777777" w:rsidR="005832C0" w:rsidRPr="00A61F0F" w:rsidRDefault="005832C0" w:rsidP="005832C0">
            <w:pPr>
              <w:rPr>
                <w:rFonts w:eastAsia="Calibri"/>
              </w:rPr>
            </w:pPr>
          </w:p>
        </w:tc>
        <w:tc>
          <w:tcPr>
            <w:tcW w:w="4649" w:type="dxa"/>
          </w:tcPr>
          <w:p w14:paraId="0D14FB29" w14:textId="77777777" w:rsidR="005832C0" w:rsidRPr="00A61F0F" w:rsidRDefault="005832C0" w:rsidP="005832C0">
            <w:pPr>
              <w:rPr>
                <w:rFonts w:eastAsia="Calibri"/>
              </w:rPr>
            </w:pPr>
          </w:p>
        </w:tc>
        <w:tc>
          <w:tcPr>
            <w:tcW w:w="4650" w:type="dxa"/>
          </w:tcPr>
          <w:p w14:paraId="78F3F9A8" w14:textId="77777777" w:rsidR="005832C0" w:rsidRPr="00A61F0F" w:rsidRDefault="005832C0" w:rsidP="005832C0">
            <w:pPr>
              <w:rPr>
                <w:rFonts w:eastAsia="Calibri"/>
              </w:rPr>
            </w:pPr>
          </w:p>
        </w:tc>
      </w:tr>
      <w:tr w:rsidR="005832C0" w:rsidRPr="0047588E" w14:paraId="0E63CD9B" w14:textId="77777777" w:rsidTr="005832C0">
        <w:tc>
          <w:tcPr>
            <w:tcW w:w="4649" w:type="dxa"/>
          </w:tcPr>
          <w:p w14:paraId="7D6AC78B" w14:textId="77777777" w:rsidR="005832C0" w:rsidRPr="00A61F0F" w:rsidRDefault="005832C0" w:rsidP="005832C0">
            <w:pPr>
              <w:rPr>
                <w:rFonts w:eastAsia="Calibri"/>
              </w:rPr>
            </w:pPr>
            <w:r w:rsidRPr="00A61F0F">
              <w:rPr>
                <w:rFonts w:eastAsia="Calibri"/>
              </w:rPr>
              <w:t xml:space="preserve">(b) The structure and function of arteries, capillaries and veins: endothelium, central lumen, connective tissue, elastic fibres, smooth muscle and valves. </w:t>
            </w:r>
          </w:p>
          <w:p w14:paraId="04762339" w14:textId="77777777" w:rsidR="005832C0" w:rsidRPr="00A61F0F" w:rsidRDefault="005832C0" w:rsidP="005832C0">
            <w:pPr>
              <w:rPr>
                <w:rFonts w:eastAsia="Calibri"/>
              </w:rPr>
            </w:pPr>
          </w:p>
          <w:p w14:paraId="433201C5" w14:textId="77777777" w:rsidR="005832C0" w:rsidRPr="00A61F0F" w:rsidRDefault="005832C0" w:rsidP="005832C0">
            <w:pPr>
              <w:rPr>
                <w:rFonts w:eastAsia="Calibri"/>
              </w:rPr>
            </w:pPr>
          </w:p>
          <w:p w14:paraId="707AC804" w14:textId="77777777" w:rsidR="005832C0" w:rsidRPr="00A61F0F" w:rsidRDefault="005832C0" w:rsidP="005832C0">
            <w:pPr>
              <w:rPr>
                <w:rFonts w:eastAsia="Calibri"/>
              </w:rPr>
            </w:pPr>
          </w:p>
          <w:p w14:paraId="31583F69" w14:textId="77777777" w:rsidR="005832C0" w:rsidRPr="00A61F0F" w:rsidRDefault="005832C0" w:rsidP="005832C0">
            <w:pPr>
              <w:rPr>
                <w:rFonts w:eastAsia="Calibri"/>
              </w:rPr>
            </w:pPr>
          </w:p>
          <w:p w14:paraId="21855FA9" w14:textId="77777777" w:rsidR="005832C0" w:rsidRDefault="005832C0" w:rsidP="005832C0">
            <w:pPr>
              <w:rPr>
                <w:rFonts w:eastAsia="Calibri"/>
              </w:rPr>
            </w:pPr>
          </w:p>
          <w:p w14:paraId="14B398EF" w14:textId="77777777" w:rsidR="005832C0" w:rsidRDefault="005832C0" w:rsidP="005832C0">
            <w:pPr>
              <w:rPr>
                <w:rFonts w:eastAsia="Calibri"/>
              </w:rPr>
            </w:pPr>
          </w:p>
          <w:p w14:paraId="48FEC7B0" w14:textId="77777777" w:rsidR="005832C0" w:rsidRPr="00A61F0F" w:rsidRDefault="005832C0" w:rsidP="005832C0">
            <w:pPr>
              <w:rPr>
                <w:rFonts w:eastAsia="Calibri"/>
              </w:rPr>
            </w:pPr>
          </w:p>
          <w:p w14:paraId="713F93FC" w14:textId="77777777" w:rsidR="005832C0" w:rsidRPr="00A61F0F" w:rsidRDefault="005832C0" w:rsidP="005832C0">
            <w:pPr>
              <w:rPr>
                <w:rFonts w:eastAsia="Calibri"/>
              </w:rPr>
            </w:pPr>
            <w:r w:rsidRPr="00A61F0F">
              <w:rPr>
                <w:rFonts w:eastAsia="Calibri"/>
              </w:rPr>
              <w:lastRenderedPageBreak/>
              <w:t>The role of vasoconstriction and vasodilation in controlling blood flow.</w:t>
            </w:r>
          </w:p>
          <w:p w14:paraId="2F1D1DB7" w14:textId="77777777" w:rsidR="005832C0" w:rsidRPr="00A61F0F" w:rsidRDefault="005832C0" w:rsidP="005832C0">
            <w:pPr>
              <w:rPr>
                <w:rFonts w:eastAsia="Calibri"/>
              </w:rPr>
            </w:pPr>
          </w:p>
          <w:p w14:paraId="0B09B001" w14:textId="77777777" w:rsidR="005832C0" w:rsidRPr="00A61F0F" w:rsidRDefault="005832C0" w:rsidP="005832C0">
            <w:pPr>
              <w:rPr>
                <w:rFonts w:eastAsia="Calibri"/>
              </w:rPr>
            </w:pPr>
          </w:p>
          <w:p w14:paraId="0DB1C486" w14:textId="77777777" w:rsidR="005832C0" w:rsidRPr="00A61F0F" w:rsidRDefault="005832C0" w:rsidP="005832C0">
            <w:pPr>
              <w:rPr>
                <w:rFonts w:eastAsia="Calibri"/>
              </w:rPr>
            </w:pPr>
          </w:p>
          <w:p w14:paraId="77CCF7F5" w14:textId="77777777" w:rsidR="005832C0" w:rsidRPr="00A61F0F" w:rsidRDefault="005832C0" w:rsidP="005832C0">
            <w:pPr>
              <w:rPr>
                <w:rFonts w:eastAsia="Calibri"/>
              </w:rPr>
            </w:pPr>
          </w:p>
          <w:p w14:paraId="0D516373" w14:textId="77777777" w:rsidR="005832C0" w:rsidRPr="00A61F0F" w:rsidRDefault="005832C0" w:rsidP="005832C0">
            <w:pPr>
              <w:rPr>
                <w:rFonts w:eastAsia="Calibri"/>
              </w:rPr>
            </w:pPr>
          </w:p>
          <w:p w14:paraId="0660E68E" w14:textId="77777777" w:rsidR="005832C0" w:rsidRPr="00A61F0F" w:rsidRDefault="005832C0" w:rsidP="005832C0">
            <w:pPr>
              <w:rPr>
                <w:rFonts w:eastAsia="Calibri"/>
              </w:rPr>
            </w:pPr>
          </w:p>
          <w:p w14:paraId="4E799CC4" w14:textId="77777777" w:rsidR="005832C0" w:rsidRPr="00A61F0F" w:rsidRDefault="005832C0" w:rsidP="005832C0">
            <w:pPr>
              <w:rPr>
                <w:rFonts w:eastAsia="Calibri"/>
              </w:rPr>
            </w:pPr>
          </w:p>
          <w:p w14:paraId="2A7FFA79" w14:textId="77777777" w:rsidR="005832C0" w:rsidRPr="00A61F0F" w:rsidRDefault="005832C0" w:rsidP="005832C0">
            <w:pPr>
              <w:rPr>
                <w:rFonts w:eastAsia="Calibri"/>
              </w:rPr>
            </w:pPr>
          </w:p>
        </w:tc>
        <w:tc>
          <w:tcPr>
            <w:tcW w:w="4649" w:type="dxa"/>
          </w:tcPr>
          <w:p w14:paraId="0AB8C3AF" w14:textId="77777777" w:rsidR="005832C0" w:rsidRDefault="005832C0" w:rsidP="005832C0">
            <w:pPr>
              <w:rPr>
                <w:rFonts w:eastAsia="Calibri"/>
              </w:rPr>
            </w:pPr>
            <w:r w:rsidRPr="00A61F0F">
              <w:rPr>
                <w:rFonts w:eastAsia="Calibri"/>
              </w:rPr>
              <w:lastRenderedPageBreak/>
              <w:t>The endothelium lining the central lumen of blood vessels is surrounded by layers of tissue.</w:t>
            </w:r>
          </w:p>
          <w:p w14:paraId="6D37CE3D" w14:textId="77777777" w:rsidR="005832C0" w:rsidRPr="00A61F0F" w:rsidRDefault="005832C0" w:rsidP="005832C0">
            <w:pPr>
              <w:rPr>
                <w:rFonts w:eastAsia="Calibri"/>
              </w:rPr>
            </w:pPr>
          </w:p>
          <w:p w14:paraId="10EFE6CF" w14:textId="77777777" w:rsidR="005832C0" w:rsidRPr="00A61F0F" w:rsidRDefault="005832C0" w:rsidP="005832C0">
            <w:pPr>
              <w:rPr>
                <w:rFonts w:eastAsia="Calibri"/>
              </w:rPr>
            </w:pPr>
            <w:r w:rsidRPr="00A61F0F">
              <w:rPr>
                <w:rFonts w:eastAsia="Calibri"/>
              </w:rPr>
              <w:t xml:space="preserve">Arteries have an outer layer of connective tissue containing elastic fibres and a middle layer containing smooth muscle with more elastic fibres. The elastic walls of the arteries stretch and recoil to accommodate the surge of blood after each contraction of the heart. </w:t>
            </w:r>
          </w:p>
          <w:p w14:paraId="5E76555C" w14:textId="77777777" w:rsidR="005832C0" w:rsidRPr="00A61F0F" w:rsidRDefault="005832C0" w:rsidP="005832C0">
            <w:pPr>
              <w:rPr>
                <w:rFonts w:eastAsia="Calibri"/>
              </w:rPr>
            </w:pPr>
          </w:p>
          <w:p w14:paraId="7CB5932B" w14:textId="77777777" w:rsidR="005832C0" w:rsidRPr="00A61F0F" w:rsidRDefault="005832C0" w:rsidP="005832C0">
            <w:pPr>
              <w:rPr>
                <w:rFonts w:eastAsia="Calibri"/>
              </w:rPr>
            </w:pPr>
            <w:r w:rsidRPr="00A61F0F">
              <w:rPr>
                <w:rFonts w:eastAsia="Calibri"/>
              </w:rPr>
              <w:lastRenderedPageBreak/>
              <w:t>To control blood flow, the smooth muscle surrounding arteries can contract causing vasoconstriction or relax causing vasodilation.</w:t>
            </w:r>
          </w:p>
          <w:p w14:paraId="5CDBD646" w14:textId="77777777" w:rsidR="005832C0" w:rsidRPr="00A61F0F" w:rsidRDefault="005832C0" w:rsidP="005832C0">
            <w:pPr>
              <w:rPr>
                <w:rFonts w:eastAsia="Calibri"/>
              </w:rPr>
            </w:pPr>
          </w:p>
          <w:p w14:paraId="78B82CCB" w14:textId="77777777" w:rsidR="005832C0" w:rsidRPr="00A61F0F" w:rsidRDefault="005832C0" w:rsidP="005832C0">
            <w:pPr>
              <w:rPr>
                <w:rFonts w:eastAsia="Calibri"/>
              </w:rPr>
            </w:pPr>
            <w:r w:rsidRPr="00A61F0F">
              <w:rPr>
                <w:rFonts w:eastAsia="Calibri"/>
              </w:rPr>
              <w:t>Capillaries allow exchange of substances with tissues through their thin walls.</w:t>
            </w:r>
          </w:p>
          <w:p w14:paraId="4C9B6121" w14:textId="77777777" w:rsidR="005832C0" w:rsidRPr="00A61F0F" w:rsidRDefault="005832C0" w:rsidP="005832C0">
            <w:pPr>
              <w:rPr>
                <w:rFonts w:eastAsia="Calibri"/>
              </w:rPr>
            </w:pPr>
          </w:p>
          <w:p w14:paraId="7FEA12B7" w14:textId="4F9A8628" w:rsidR="005832C0" w:rsidRDefault="005832C0" w:rsidP="005832C0">
            <w:pPr>
              <w:rPr>
                <w:rFonts w:eastAsia="Calibri"/>
              </w:rPr>
            </w:pPr>
            <w:r w:rsidRPr="00A61F0F">
              <w:rPr>
                <w:rFonts w:eastAsia="Calibri"/>
              </w:rPr>
              <w:t>Veins have an outer layer of connective tissue containing elastic fibres but a much thinner muscular wall than arteries. They contain valves to prevent the backflow of blood.</w:t>
            </w:r>
          </w:p>
          <w:p w14:paraId="76199DAC" w14:textId="77777777" w:rsidR="00832BD3" w:rsidRDefault="00832BD3" w:rsidP="005832C0">
            <w:pPr>
              <w:rPr>
                <w:rFonts w:eastAsia="Calibri"/>
              </w:rPr>
            </w:pPr>
          </w:p>
          <w:p w14:paraId="2394990C" w14:textId="77777777" w:rsidR="005832C0" w:rsidRPr="00A61F0F" w:rsidRDefault="005832C0" w:rsidP="005832C0">
            <w:pPr>
              <w:rPr>
                <w:rFonts w:eastAsia="Calibri"/>
              </w:rPr>
            </w:pPr>
          </w:p>
        </w:tc>
        <w:tc>
          <w:tcPr>
            <w:tcW w:w="4650" w:type="dxa"/>
          </w:tcPr>
          <w:p w14:paraId="16C02240" w14:textId="77777777" w:rsidR="005832C0" w:rsidRPr="00A61F0F" w:rsidRDefault="005832C0" w:rsidP="005832C0">
            <w:pPr>
              <w:rPr>
                <w:rFonts w:eastAsia="Calibri"/>
              </w:rPr>
            </w:pPr>
            <w:r w:rsidRPr="00A61F0F">
              <w:rPr>
                <w:rFonts w:eastAsia="Calibri"/>
              </w:rPr>
              <w:lastRenderedPageBreak/>
              <w:t xml:space="preserve">Examine prepared slides showing cross sections of arteries and veins. </w:t>
            </w:r>
          </w:p>
          <w:p w14:paraId="63EEB043" w14:textId="77777777" w:rsidR="005832C0" w:rsidRPr="00A61F0F" w:rsidRDefault="005832C0" w:rsidP="005832C0">
            <w:pPr>
              <w:rPr>
                <w:rFonts w:eastAsia="Calibri"/>
              </w:rPr>
            </w:pPr>
          </w:p>
          <w:p w14:paraId="6CC18C90" w14:textId="77777777" w:rsidR="009A4D96" w:rsidRDefault="009A4D96" w:rsidP="005832C0">
            <w:pPr>
              <w:rPr>
                <w:rFonts w:eastAsia="Calibri"/>
              </w:rPr>
            </w:pPr>
          </w:p>
          <w:p w14:paraId="56ECF153" w14:textId="38388E8D" w:rsidR="005832C0" w:rsidRPr="00A61F0F" w:rsidRDefault="005832C0" w:rsidP="005832C0">
            <w:pPr>
              <w:rPr>
                <w:rFonts w:eastAsia="Calibri"/>
              </w:rPr>
            </w:pPr>
            <w:r w:rsidRPr="00A61F0F">
              <w:rPr>
                <w:rFonts w:eastAsia="Calibri"/>
              </w:rPr>
              <w:t>Compare the degree of stretching possible in animal arteries and veins by adding weights to them.</w:t>
            </w:r>
          </w:p>
          <w:p w14:paraId="5AF2E813" w14:textId="77777777" w:rsidR="005832C0" w:rsidRPr="00A61F0F" w:rsidRDefault="005832C0" w:rsidP="005832C0">
            <w:pPr>
              <w:rPr>
                <w:rFonts w:eastAsia="Calibri"/>
              </w:rPr>
            </w:pPr>
          </w:p>
          <w:p w14:paraId="33BE0276" w14:textId="77777777" w:rsidR="005832C0" w:rsidRPr="00A61F0F" w:rsidRDefault="005832C0" w:rsidP="005832C0">
            <w:pPr>
              <w:rPr>
                <w:rFonts w:eastAsia="Calibri"/>
              </w:rPr>
            </w:pPr>
          </w:p>
          <w:p w14:paraId="1B712F61" w14:textId="77777777" w:rsidR="005832C0" w:rsidRPr="00A61F0F" w:rsidRDefault="005832C0" w:rsidP="005832C0">
            <w:pPr>
              <w:rPr>
                <w:rFonts w:eastAsia="Calibri"/>
              </w:rPr>
            </w:pPr>
          </w:p>
          <w:p w14:paraId="60334CCA" w14:textId="77777777" w:rsidR="005832C0" w:rsidRPr="00A61F0F" w:rsidRDefault="005832C0" w:rsidP="005832C0">
            <w:pPr>
              <w:rPr>
                <w:rFonts w:eastAsia="Calibri"/>
              </w:rPr>
            </w:pPr>
          </w:p>
          <w:p w14:paraId="2B15D633" w14:textId="77777777" w:rsidR="005832C0" w:rsidRPr="00A61F0F" w:rsidRDefault="005832C0" w:rsidP="005832C0">
            <w:pPr>
              <w:rPr>
                <w:rFonts w:eastAsia="Calibri"/>
              </w:rPr>
            </w:pPr>
          </w:p>
          <w:p w14:paraId="7FC71CD1" w14:textId="77777777" w:rsidR="005832C0" w:rsidRPr="00A61F0F" w:rsidRDefault="005832C0" w:rsidP="005832C0">
            <w:pPr>
              <w:rPr>
                <w:rFonts w:eastAsia="Calibri"/>
              </w:rPr>
            </w:pPr>
          </w:p>
          <w:p w14:paraId="14A98A45" w14:textId="77777777" w:rsidR="005832C0" w:rsidRPr="00A61F0F" w:rsidRDefault="005832C0" w:rsidP="005832C0">
            <w:pPr>
              <w:rPr>
                <w:rFonts w:eastAsia="Calibri"/>
              </w:rPr>
            </w:pPr>
          </w:p>
          <w:p w14:paraId="472A34C9" w14:textId="77777777" w:rsidR="005832C0" w:rsidRPr="00A61F0F" w:rsidRDefault="005832C0" w:rsidP="005832C0">
            <w:pPr>
              <w:rPr>
                <w:rFonts w:eastAsia="Calibri"/>
              </w:rPr>
            </w:pPr>
          </w:p>
          <w:p w14:paraId="3937D3F1" w14:textId="77777777" w:rsidR="005832C0" w:rsidRPr="00A61F0F" w:rsidRDefault="005832C0" w:rsidP="005832C0">
            <w:pPr>
              <w:rPr>
                <w:rFonts w:eastAsia="Calibri"/>
              </w:rPr>
            </w:pPr>
          </w:p>
          <w:p w14:paraId="2DCAA4FC" w14:textId="77777777" w:rsidR="005832C0" w:rsidRDefault="005832C0" w:rsidP="005832C0">
            <w:pPr>
              <w:rPr>
                <w:rFonts w:eastAsia="Calibri"/>
              </w:rPr>
            </w:pPr>
          </w:p>
          <w:p w14:paraId="5228289E" w14:textId="77777777" w:rsidR="005832C0" w:rsidRDefault="005832C0" w:rsidP="005832C0">
            <w:pPr>
              <w:rPr>
                <w:rFonts w:eastAsia="Calibri"/>
              </w:rPr>
            </w:pPr>
          </w:p>
          <w:p w14:paraId="69AB23C4" w14:textId="77777777" w:rsidR="005832C0" w:rsidRDefault="005832C0" w:rsidP="005832C0">
            <w:pPr>
              <w:rPr>
                <w:rFonts w:eastAsia="Calibri"/>
              </w:rPr>
            </w:pPr>
          </w:p>
          <w:p w14:paraId="65880565" w14:textId="342B8B7C" w:rsidR="005832C0" w:rsidRDefault="005832C0" w:rsidP="005832C0">
            <w:pPr>
              <w:rPr>
                <w:rFonts w:eastAsia="Calibri"/>
              </w:rPr>
            </w:pPr>
          </w:p>
          <w:p w14:paraId="0592D7DC" w14:textId="77777777" w:rsidR="00832BD3" w:rsidRPr="00A61F0F" w:rsidRDefault="00832BD3" w:rsidP="005832C0">
            <w:pPr>
              <w:rPr>
                <w:rFonts w:eastAsia="Calibri"/>
              </w:rPr>
            </w:pPr>
          </w:p>
          <w:p w14:paraId="4931A4A1" w14:textId="77777777" w:rsidR="009A4D96" w:rsidRDefault="009A4D96" w:rsidP="005832C0">
            <w:pPr>
              <w:rPr>
                <w:rFonts w:eastAsia="Calibri"/>
              </w:rPr>
            </w:pPr>
          </w:p>
          <w:p w14:paraId="2E43E2D0" w14:textId="75B8AF7F" w:rsidR="005832C0" w:rsidRPr="00A61F0F" w:rsidRDefault="005832C0" w:rsidP="005832C0">
            <w:pPr>
              <w:rPr>
                <w:rFonts w:eastAsia="Calibri"/>
              </w:rPr>
            </w:pPr>
            <w:r w:rsidRPr="00A61F0F">
              <w:rPr>
                <w:rFonts w:eastAsia="Calibri"/>
              </w:rPr>
              <w:t>Demonstrate the presence of valves in veins.</w:t>
            </w:r>
          </w:p>
          <w:p w14:paraId="7D610759" w14:textId="77777777" w:rsidR="005832C0" w:rsidRPr="00A61F0F" w:rsidRDefault="005832C0" w:rsidP="005832C0">
            <w:pPr>
              <w:rPr>
                <w:rFonts w:eastAsia="Calibri"/>
              </w:rPr>
            </w:pPr>
          </w:p>
        </w:tc>
      </w:tr>
      <w:tr w:rsidR="005832C0" w:rsidRPr="0047588E" w14:paraId="05923D72" w14:textId="77777777" w:rsidTr="005832C0">
        <w:tc>
          <w:tcPr>
            <w:tcW w:w="4649" w:type="dxa"/>
          </w:tcPr>
          <w:p w14:paraId="25D378EB" w14:textId="77777777" w:rsidR="005832C0" w:rsidRPr="00A61F0F" w:rsidRDefault="005832C0" w:rsidP="005832C0">
            <w:pPr>
              <w:rPr>
                <w:rFonts w:eastAsia="Calibri"/>
              </w:rPr>
            </w:pPr>
            <w:r w:rsidRPr="00A61F0F">
              <w:rPr>
                <w:rFonts w:eastAsia="Calibri"/>
              </w:rPr>
              <w:lastRenderedPageBreak/>
              <w:t>(c) The exchange of materials between tissue fluid and cells through pressure filtration and the role of lymphatic vessels.</w:t>
            </w:r>
          </w:p>
          <w:p w14:paraId="3CD29F65" w14:textId="77777777" w:rsidR="005832C0" w:rsidRPr="00A61F0F" w:rsidRDefault="005832C0" w:rsidP="005832C0">
            <w:pPr>
              <w:rPr>
                <w:rFonts w:eastAsia="Calibri"/>
              </w:rPr>
            </w:pPr>
          </w:p>
          <w:p w14:paraId="7739BF3A" w14:textId="77777777" w:rsidR="005832C0" w:rsidRPr="00A61F0F" w:rsidRDefault="005832C0" w:rsidP="005832C0">
            <w:pPr>
              <w:rPr>
                <w:rFonts w:eastAsia="Calibri"/>
              </w:rPr>
            </w:pPr>
          </w:p>
          <w:p w14:paraId="7D6A1698" w14:textId="77777777" w:rsidR="005832C0" w:rsidRPr="00A61F0F" w:rsidRDefault="005832C0" w:rsidP="005832C0">
            <w:pPr>
              <w:rPr>
                <w:rFonts w:eastAsia="Calibri"/>
              </w:rPr>
            </w:pPr>
          </w:p>
          <w:p w14:paraId="69F1AF3D" w14:textId="77777777" w:rsidR="005832C0" w:rsidRPr="00A61F0F" w:rsidRDefault="005832C0" w:rsidP="005832C0">
            <w:pPr>
              <w:rPr>
                <w:rFonts w:eastAsia="Calibri"/>
              </w:rPr>
            </w:pPr>
          </w:p>
          <w:p w14:paraId="77DCB842" w14:textId="77777777" w:rsidR="005832C0" w:rsidRPr="00A61F0F" w:rsidRDefault="005832C0" w:rsidP="005832C0">
            <w:pPr>
              <w:rPr>
                <w:rFonts w:eastAsia="Calibri"/>
              </w:rPr>
            </w:pPr>
          </w:p>
          <w:p w14:paraId="6995BAE7" w14:textId="77777777" w:rsidR="005832C0" w:rsidRPr="00A61F0F" w:rsidRDefault="005832C0" w:rsidP="005832C0">
            <w:pPr>
              <w:rPr>
                <w:rFonts w:eastAsia="Calibri"/>
              </w:rPr>
            </w:pPr>
          </w:p>
          <w:p w14:paraId="303024BC" w14:textId="77777777" w:rsidR="005832C0" w:rsidRPr="00A61F0F" w:rsidRDefault="005832C0" w:rsidP="005832C0">
            <w:pPr>
              <w:rPr>
                <w:rFonts w:eastAsia="Calibri"/>
              </w:rPr>
            </w:pPr>
          </w:p>
          <w:p w14:paraId="41FDFA97" w14:textId="77777777" w:rsidR="005832C0" w:rsidRDefault="005832C0" w:rsidP="005832C0">
            <w:pPr>
              <w:rPr>
                <w:rFonts w:eastAsia="Calibri"/>
              </w:rPr>
            </w:pPr>
          </w:p>
          <w:p w14:paraId="478358D5" w14:textId="77777777" w:rsidR="005832C0" w:rsidRPr="00A61F0F" w:rsidRDefault="005832C0" w:rsidP="005832C0">
            <w:pPr>
              <w:rPr>
                <w:rFonts w:eastAsia="Calibri"/>
              </w:rPr>
            </w:pPr>
          </w:p>
          <w:p w14:paraId="14F3C563" w14:textId="77777777" w:rsidR="005832C0" w:rsidRPr="00A61F0F" w:rsidRDefault="005832C0" w:rsidP="005832C0">
            <w:pPr>
              <w:rPr>
                <w:rFonts w:eastAsia="Calibri"/>
              </w:rPr>
            </w:pPr>
            <w:r w:rsidRPr="00A61F0F">
              <w:rPr>
                <w:rFonts w:eastAsia="Calibri"/>
              </w:rPr>
              <w:lastRenderedPageBreak/>
              <w:t xml:space="preserve">Tissue fluid and blood plasma are similar in composition, with the exception of plasma proteins, which are too large to be filtered through the capillary walls. </w:t>
            </w:r>
          </w:p>
          <w:p w14:paraId="66E830EB" w14:textId="77777777" w:rsidR="005832C0" w:rsidRPr="00A61F0F" w:rsidRDefault="005832C0" w:rsidP="005832C0">
            <w:pPr>
              <w:rPr>
                <w:rFonts w:eastAsia="Calibri"/>
              </w:rPr>
            </w:pPr>
          </w:p>
        </w:tc>
        <w:tc>
          <w:tcPr>
            <w:tcW w:w="4649" w:type="dxa"/>
          </w:tcPr>
          <w:p w14:paraId="74A98BEC" w14:textId="77777777" w:rsidR="005832C0" w:rsidRPr="00A61F0F" w:rsidRDefault="005832C0" w:rsidP="005832C0">
            <w:pPr>
              <w:rPr>
                <w:rFonts w:eastAsia="Calibri"/>
              </w:rPr>
            </w:pPr>
            <w:r w:rsidRPr="00A61F0F">
              <w:rPr>
                <w:rFonts w:eastAsia="Calibri"/>
              </w:rPr>
              <w:lastRenderedPageBreak/>
              <w:t>Pressure filtration causes plasma to pass through capillary walls into the tissue fluid surrounding the cells. Tissue fluid supplies cells with glucose, oxygen and other substances. Carbon dioxide and other metabolic wastes diffuse out of the cells and into the tissue fluid to be excreted. Much of the tissue fluid returns to the blood. Lymphatic vessels absorb excess tissue fluid and return it as lymph to the circulatory system.</w:t>
            </w:r>
          </w:p>
          <w:p w14:paraId="2769D3CC" w14:textId="77777777" w:rsidR="005832C0" w:rsidRPr="00A61F0F" w:rsidRDefault="005832C0" w:rsidP="005832C0">
            <w:pPr>
              <w:rPr>
                <w:rFonts w:eastAsia="Calibri"/>
              </w:rPr>
            </w:pPr>
          </w:p>
          <w:p w14:paraId="21EF04B7" w14:textId="77777777" w:rsidR="005832C0" w:rsidRPr="0047588E" w:rsidRDefault="005832C0" w:rsidP="005832C0">
            <w:pPr>
              <w:rPr>
                <w:rFonts w:eastAsia="Calibri"/>
              </w:rPr>
            </w:pPr>
          </w:p>
        </w:tc>
        <w:tc>
          <w:tcPr>
            <w:tcW w:w="4650" w:type="dxa"/>
          </w:tcPr>
          <w:p w14:paraId="69949E85" w14:textId="77777777" w:rsidR="005832C0" w:rsidRPr="00A61F0F" w:rsidRDefault="005832C0" w:rsidP="005832C0">
            <w:pPr>
              <w:rPr>
                <w:rFonts w:eastAsia="Calibri"/>
              </w:rPr>
            </w:pPr>
            <w:r w:rsidRPr="00A61F0F">
              <w:rPr>
                <w:rFonts w:eastAsia="Calibri"/>
              </w:rPr>
              <w:t>Examine the causes of oedema in conditions such as kwashiorkor and elephantiasis.</w:t>
            </w:r>
          </w:p>
        </w:tc>
      </w:tr>
      <w:tr w:rsidR="005832C0" w:rsidRPr="0047588E" w14:paraId="4B892A6C" w14:textId="77777777" w:rsidTr="005832C0">
        <w:tc>
          <w:tcPr>
            <w:tcW w:w="4649" w:type="dxa"/>
          </w:tcPr>
          <w:p w14:paraId="564BEBD2" w14:textId="77777777" w:rsidR="005832C0" w:rsidRPr="00A61F0F" w:rsidRDefault="005832C0" w:rsidP="005832C0">
            <w:pPr>
              <w:pStyle w:val="Heading6"/>
            </w:pPr>
            <w:r w:rsidRPr="00A61F0F">
              <w:rPr>
                <w:rFonts w:cs="Times New Roman"/>
              </w:rPr>
              <w:t>6</w:t>
            </w:r>
            <w:r>
              <w:tab/>
            </w:r>
            <w:r w:rsidRPr="00A61F0F">
              <w:t>The structure and function of the heart</w:t>
            </w:r>
          </w:p>
          <w:p w14:paraId="39A2B3FA" w14:textId="77777777" w:rsidR="005832C0" w:rsidRPr="00A61F0F" w:rsidRDefault="005832C0" w:rsidP="005832C0">
            <w:pPr>
              <w:rPr>
                <w:rFonts w:eastAsia="Calibri"/>
              </w:rPr>
            </w:pPr>
            <w:r w:rsidRPr="00A61F0F">
              <w:rPr>
                <w:rFonts w:eastAsia="Calibri"/>
              </w:rPr>
              <w:t>Blood flow through the heart and its associated blood vessels.</w:t>
            </w:r>
          </w:p>
          <w:p w14:paraId="31DF4BBF" w14:textId="77777777" w:rsidR="005832C0" w:rsidRPr="00A61F0F" w:rsidRDefault="005832C0" w:rsidP="005832C0">
            <w:pPr>
              <w:rPr>
                <w:rFonts w:eastAsia="Calibri"/>
              </w:rPr>
            </w:pPr>
          </w:p>
          <w:p w14:paraId="5E69B4A1" w14:textId="77777777" w:rsidR="005832C0" w:rsidRPr="00A61F0F" w:rsidRDefault="005832C0" w:rsidP="005832C0">
            <w:pPr>
              <w:rPr>
                <w:rFonts w:eastAsia="Calibri"/>
              </w:rPr>
            </w:pPr>
            <w:r w:rsidRPr="00A61F0F">
              <w:rPr>
                <w:rFonts w:eastAsia="Calibri"/>
              </w:rPr>
              <w:t>(a) Cardiac output and its calculation.</w:t>
            </w:r>
          </w:p>
          <w:p w14:paraId="184360F4" w14:textId="77777777" w:rsidR="005832C0" w:rsidRPr="00A61F0F" w:rsidRDefault="005832C0" w:rsidP="005832C0">
            <w:pPr>
              <w:rPr>
                <w:rFonts w:eastAsia="Calibri"/>
              </w:rPr>
            </w:pPr>
          </w:p>
          <w:p w14:paraId="6BEB29A9" w14:textId="77777777" w:rsidR="005832C0" w:rsidRPr="00A61F0F" w:rsidRDefault="005832C0" w:rsidP="005832C0">
            <w:pPr>
              <w:rPr>
                <w:rFonts w:eastAsia="Calibri"/>
              </w:rPr>
            </w:pPr>
          </w:p>
          <w:p w14:paraId="37AA1B00" w14:textId="77777777" w:rsidR="005832C0" w:rsidRPr="00A61F0F" w:rsidRDefault="005832C0" w:rsidP="005832C0">
            <w:pPr>
              <w:rPr>
                <w:rFonts w:eastAsia="Calibri"/>
              </w:rPr>
            </w:pPr>
          </w:p>
          <w:p w14:paraId="13DAAA57" w14:textId="77777777" w:rsidR="005832C0" w:rsidRPr="00A61F0F" w:rsidRDefault="005832C0" w:rsidP="005832C0">
            <w:pPr>
              <w:rPr>
                <w:rFonts w:eastAsia="Calibri"/>
              </w:rPr>
            </w:pPr>
          </w:p>
          <w:p w14:paraId="46C58F31" w14:textId="77777777" w:rsidR="005832C0" w:rsidRPr="00A61F0F" w:rsidRDefault="005832C0" w:rsidP="005832C0">
            <w:pPr>
              <w:rPr>
                <w:rFonts w:eastAsia="Calibri"/>
              </w:rPr>
            </w:pPr>
          </w:p>
        </w:tc>
        <w:tc>
          <w:tcPr>
            <w:tcW w:w="4649" w:type="dxa"/>
          </w:tcPr>
          <w:p w14:paraId="24131E7F" w14:textId="77777777" w:rsidR="005832C0" w:rsidRPr="00A61F0F" w:rsidRDefault="005832C0" w:rsidP="005832C0">
            <w:pPr>
              <w:rPr>
                <w:rFonts w:eastAsia="Calibri"/>
              </w:rPr>
            </w:pPr>
          </w:p>
          <w:p w14:paraId="0C85C3DC" w14:textId="77777777" w:rsidR="005832C0" w:rsidRPr="00A61F0F" w:rsidRDefault="005832C0" w:rsidP="005832C0">
            <w:pPr>
              <w:rPr>
                <w:rFonts w:eastAsia="Calibri"/>
              </w:rPr>
            </w:pPr>
          </w:p>
          <w:p w14:paraId="02B77A9C" w14:textId="77777777" w:rsidR="005832C0" w:rsidRPr="00A61F0F" w:rsidRDefault="005832C0" w:rsidP="005832C0">
            <w:pPr>
              <w:rPr>
                <w:rFonts w:eastAsia="Calibri"/>
              </w:rPr>
            </w:pPr>
          </w:p>
          <w:p w14:paraId="53E7622D" w14:textId="77777777" w:rsidR="005832C0" w:rsidRPr="00A61F0F" w:rsidRDefault="005832C0" w:rsidP="005832C0">
            <w:pPr>
              <w:rPr>
                <w:rFonts w:eastAsia="Calibri"/>
              </w:rPr>
            </w:pPr>
          </w:p>
          <w:p w14:paraId="6EAE3855" w14:textId="77777777" w:rsidR="005832C0" w:rsidRPr="00A61F0F" w:rsidRDefault="005832C0" w:rsidP="005832C0">
            <w:pPr>
              <w:rPr>
                <w:rFonts w:eastAsia="Calibri"/>
              </w:rPr>
            </w:pPr>
            <w:r w:rsidRPr="00A61F0F">
              <w:rPr>
                <w:rFonts w:eastAsia="Calibri"/>
              </w:rPr>
              <w:t xml:space="preserve">The volume of blood pumped through each ventricle per minute is the cardiac output. Cardiac output is determined by heart rate and stroke volume </w:t>
            </w:r>
          </w:p>
          <w:p w14:paraId="2CB3F982" w14:textId="77777777" w:rsidR="005832C0" w:rsidRDefault="005832C0" w:rsidP="005832C0">
            <w:pPr>
              <w:rPr>
                <w:rFonts w:eastAsia="Calibri"/>
              </w:rPr>
            </w:pPr>
            <w:r w:rsidRPr="00A61F0F">
              <w:rPr>
                <w:rFonts w:eastAsia="Calibri"/>
              </w:rPr>
              <w:t xml:space="preserve">(CO = HR x SV). </w:t>
            </w:r>
          </w:p>
          <w:p w14:paraId="0F77C7F9" w14:textId="77777777" w:rsidR="005832C0" w:rsidRPr="00A61F0F" w:rsidRDefault="005832C0" w:rsidP="005832C0">
            <w:pPr>
              <w:rPr>
                <w:rFonts w:eastAsia="Calibri"/>
              </w:rPr>
            </w:pPr>
          </w:p>
          <w:p w14:paraId="013F4379" w14:textId="77777777" w:rsidR="005832C0" w:rsidRDefault="005832C0" w:rsidP="005832C0">
            <w:pPr>
              <w:rPr>
                <w:rFonts w:eastAsia="Calibri"/>
              </w:rPr>
            </w:pPr>
            <w:r w:rsidRPr="00A61F0F">
              <w:rPr>
                <w:rFonts w:eastAsia="Calibri"/>
              </w:rPr>
              <w:t xml:space="preserve">The left and right ventricles pump the same volume of blood through the aorta and pulmonary artery. </w:t>
            </w:r>
          </w:p>
          <w:p w14:paraId="730C2C48" w14:textId="77777777" w:rsidR="005832C0" w:rsidRPr="00A61F0F" w:rsidRDefault="005832C0" w:rsidP="005832C0">
            <w:pPr>
              <w:rPr>
                <w:rFonts w:eastAsia="Calibri"/>
              </w:rPr>
            </w:pPr>
          </w:p>
        </w:tc>
        <w:tc>
          <w:tcPr>
            <w:tcW w:w="4650" w:type="dxa"/>
          </w:tcPr>
          <w:p w14:paraId="350BB042" w14:textId="77777777" w:rsidR="005832C0" w:rsidRPr="00A61F0F" w:rsidRDefault="005832C0" w:rsidP="005832C0">
            <w:pPr>
              <w:rPr>
                <w:rFonts w:eastAsia="Calibri"/>
              </w:rPr>
            </w:pPr>
          </w:p>
          <w:p w14:paraId="1C759AC9" w14:textId="77777777" w:rsidR="005832C0" w:rsidRPr="00A61F0F" w:rsidRDefault="005832C0" w:rsidP="005832C0">
            <w:pPr>
              <w:rPr>
                <w:rFonts w:eastAsia="Calibri"/>
              </w:rPr>
            </w:pPr>
            <w:r w:rsidRPr="00A61F0F">
              <w:rPr>
                <w:rFonts w:eastAsia="Calibri"/>
              </w:rPr>
              <w:t>Use a stethoscope or listen to a recording of heart sounds.</w:t>
            </w:r>
          </w:p>
          <w:p w14:paraId="66BFDD72" w14:textId="77777777" w:rsidR="005832C0" w:rsidRPr="00A61F0F" w:rsidRDefault="005832C0" w:rsidP="005832C0">
            <w:pPr>
              <w:rPr>
                <w:rFonts w:eastAsia="Calibri"/>
              </w:rPr>
            </w:pPr>
          </w:p>
          <w:p w14:paraId="699F42BE" w14:textId="77777777" w:rsidR="005832C0" w:rsidRPr="00A61F0F" w:rsidRDefault="005832C0" w:rsidP="005832C0">
            <w:pPr>
              <w:rPr>
                <w:rFonts w:eastAsia="Calibri"/>
              </w:rPr>
            </w:pPr>
            <w:r w:rsidRPr="00A61F0F">
              <w:rPr>
                <w:rFonts w:eastAsia="Calibri"/>
              </w:rPr>
              <w:t xml:space="preserve">Measure pulse rate in arteries using a pulsometer. </w:t>
            </w:r>
          </w:p>
          <w:p w14:paraId="1DD0552F" w14:textId="77777777" w:rsidR="005832C0" w:rsidRDefault="005832C0" w:rsidP="005832C0">
            <w:pPr>
              <w:rPr>
                <w:rFonts w:eastAsia="Calibri"/>
              </w:rPr>
            </w:pPr>
          </w:p>
          <w:p w14:paraId="5C609D9A" w14:textId="77777777" w:rsidR="005832C0" w:rsidRPr="00A61F0F" w:rsidRDefault="005832C0" w:rsidP="005832C0">
            <w:pPr>
              <w:rPr>
                <w:rFonts w:eastAsia="Calibri"/>
              </w:rPr>
            </w:pPr>
            <w:r w:rsidRPr="00A61F0F">
              <w:rPr>
                <w:rFonts w:eastAsia="Calibri"/>
              </w:rPr>
              <w:t>Calculate cardiac output under different conditions.</w:t>
            </w:r>
          </w:p>
          <w:p w14:paraId="018AF943" w14:textId="77777777" w:rsidR="005832C0" w:rsidRPr="00A61F0F" w:rsidRDefault="005832C0" w:rsidP="005832C0">
            <w:pPr>
              <w:rPr>
                <w:rFonts w:eastAsia="Calibri"/>
              </w:rPr>
            </w:pPr>
          </w:p>
        </w:tc>
      </w:tr>
      <w:tr w:rsidR="005832C0" w:rsidRPr="0047588E" w14:paraId="5DEC10B6" w14:textId="77777777" w:rsidTr="005832C0">
        <w:tc>
          <w:tcPr>
            <w:tcW w:w="4649" w:type="dxa"/>
          </w:tcPr>
          <w:p w14:paraId="682D5C15" w14:textId="77777777" w:rsidR="005832C0" w:rsidRPr="00A61F0F" w:rsidRDefault="005832C0" w:rsidP="005832C0">
            <w:pPr>
              <w:rPr>
                <w:rFonts w:eastAsia="Calibri"/>
              </w:rPr>
            </w:pPr>
            <w:r w:rsidRPr="00A61F0F">
              <w:rPr>
                <w:rFonts w:eastAsia="Calibri"/>
              </w:rPr>
              <w:t xml:space="preserve">(b) The cardiac cycle. </w:t>
            </w:r>
          </w:p>
          <w:p w14:paraId="2F3277AF" w14:textId="77777777" w:rsidR="005832C0" w:rsidRPr="00A61F0F" w:rsidRDefault="005832C0" w:rsidP="005832C0">
            <w:pPr>
              <w:rPr>
                <w:rFonts w:eastAsia="Calibri"/>
              </w:rPr>
            </w:pPr>
          </w:p>
          <w:p w14:paraId="3E263730" w14:textId="77777777" w:rsidR="005832C0" w:rsidRPr="00A61F0F" w:rsidRDefault="005832C0" w:rsidP="005832C0">
            <w:pPr>
              <w:rPr>
                <w:rFonts w:eastAsia="Calibri"/>
              </w:rPr>
            </w:pPr>
            <w:r w:rsidRPr="00A61F0F">
              <w:rPr>
                <w:rFonts w:eastAsia="Calibri"/>
              </w:rPr>
              <w:t>Functions of diastole, atrial systole and ventricular systole.</w:t>
            </w:r>
          </w:p>
          <w:p w14:paraId="5B1FF245" w14:textId="77777777" w:rsidR="005832C0" w:rsidRPr="00A61F0F" w:rsidRDefault="005832C0" w:rsidP="005832C0">
            <w:pPr>
              <w:rPr>
                <w:rFonts w:eastAsia="Calibri"/>
              </w:rPr>
            </w:pPr>
          </w:p>
          <w:p w14:paraId="739E25FE" w14:textId="77777777" w:rsidR="005832C0" w:rsidRPr="00A61F0F" w:rsidRDefault="005832C0" w:rsidP="005832C0">
            <w:pPr>
              <w:rPr>
                <w:rFonts w:eastAsia="Calibri"/>
              </w:rPr>
            </w:pPr>
          </w:p>
          <w:p w14:paraId="152474D1" w14:textId="77777777" w:rsidR="005832C0" w:rsidRPr="00A61F0F" w:rsidRDefault="005832C0" w:rsidP="005832C0">
            <w:pPr>
              <w:rPr>
                <w:rFonts w:eastAsia="Calibri"/>
              </w:rPr>
            </w:pPr>
          </w:p>
          <w:p w14:paraId="32A22D00" w14:textId="77777777" w:rsidR="005832C0" w:rsidRPr="00A61F0F" w:rsidRDefault="005832C0" w:rsidP="005832C0">
            <w:pPr>
              <w:rPr>
                <w:rFonts w:eastAsia="Calibri"/>
              </w:rPr>
            </w:pPr>
          </w:p>
          <w:p w14:paraId="12A51FE3" w14:textId="77777777" w:rsidR="005832C0" w:rsidRPr="00A61F0F" w:rsidRDefault="005832C0" w:rsidP="005832C0">
            <w:pPr>
              <w:rPr>
                <w:rFonts w:eastAsia="Calibri"/>
              </w:rPr>
            </w:pPr>
          </w:p>
          <w:p w14:paraId="63C4F47F" w14:textId="77777777" w:rsidR="005832C0" w:rsidRPr="00A61F0F" w:rsidRDefault="005832C0" w:rsidP="005832C0">
            <w:pPr>
              <w:rPr>
                <w:rFonts w:eastAsia="Calibri"/>
              </w:rPr>
            </w:pPr>
          </w:p>
          <w:p w14:paraId="15E48C59" w14:textId="77777777" w:rsidR="005832C0" w:rsidRPr="00A61F0F" w:rsidRDefault="005832C0" w:rsidP="005832C0">
            <w:pPr>
              <w:rPr>
                <w:rFonts w:eastAsia="Calibri"/>
              </w:rPr>
            </w:pPr>
          </w:p>
          <w:p w14:paraId="7BE8EE7F" w14:textId="77777777" w:rsidR="005832C0" w:rsidRPr="00A61F0F" w:rsidRDefault="005832C0" w:rsidP="005832C0">
            <w:pPr>
              <w:rPr>
                <w:rFonts w:eastAsia="Calibri"/>
              </w:rPr>
            </w:pPr>
          </w:p>
          <w:p w14:paraId="321278DF" w14:textId="77777777" w:rsidR="005832C0" w:rsidRPr="00832BD3" w:rsidRDefault="005832C0" w:rsidP="005832C0">
            <w:pPr>
              <w:rPr>
                <w:rFonts w:eastAsia="Calibri"/>
                <w:spacing w:val="-2"/>
              </w:rPr>
            </w:pPr>
            <w:r w:rsidRPr="00832BD3">
              <w:rPr>
                <w:rFonts w:eastAsia="Calibri"/>
                <w:spacing w:val="-2"/>
              </w:rPr>
              <w:t xml:space="preserve">Effect of pressure changes on atrio-ventricular (AV) and semi lunar (SL) valves. </w:t>
            </w:r>
          </w:p>
          <w:p w14:paraId="09B3CADF" w14:textId="77777777" w:rsidR="005832C0" w:rsidRPr="00A61F0F" w:rsidRDefault="005832C0" w:rsidP="005832C0">
            <w:pPr>
              <w:rPr>
                <w:rFonts w:eastAsia="Calibri"/>
              </w:rPr>
            </w:pPr>
          </w:p>
        </w:tc>
        <w:tc>
          <w:tcPr>
            <w:tcW w:w="4649" w:type="dxa"/>
          </w:tcPr>
          <w:p w14:paraId="517A87E8" w14:textId="77777777" w:rsidR="005832C0" w:rsidRPr="00A61F0F" w:rsidRDefault="005832C0" w:rsidP="005832C0">
            <w:pPr>
              <w:rPr>
                <w:rFonts w:eastAsia="Calibri"/>
              </w:rPr>
            </w:pPr>
          </w:p>
          <w:p w14:paraId="64BCA047" w14:textId="77777777" w:rsidR="005832C0" w:rsidRPr="00A61F0F" w:rsidRDefault="005832C0" w:rsidP="005832C0">
            <w:pPr>
              <w:rPr>
                <w:rFonts w:eastAsia="Calibri"/>
              </w:rPr>
            </w:pPr>
          </w:p>
          <w:p w14:paraId="335DAB32" w14:textId="77777777" w:rsidR="005832C0" w:rsidRPr="00A61F0F" w:rsidRDefault="005832C0" w:rsidP="005832C0">
            <w:pPr>
              <w:rPr>
                <w:rFonts w:eastAsia="Calibri"/>
              </w:rPr>
            </w:pPr>
            <w:r w:rsidRPr="00A61F0F">
              <w:rPr>
                <w:rFonts w:eastAsia="Calibri"/>
              </w:rPr>
              <w:t xml:space="preserve">During diastole, blood returning to the atria flows into the ventricles. Atrial systole transfers the remainder of the blood through the atrio-ventricular (AV) valves to the ventricles. Ventricular systole closes the AV valves and pumps the blood out through the semi lunar (SL) valves to the aorta and </w:t>
            </w:r>
            <w:r w:rsidRPr="00A61F0F">
              <w:rPr>
                <w:rFonts w:eastAsia="Calibri"/>
              </w:rPr>
              <w:lastRenderedPageBreak/>
              <w:t xml:space="preserve">pulmonary artery. In diastole, the higher pressure in the arteries closes the SL valves. </w:t>
            </w:r>
          </w:p>
          <w:p w14:paraId="2B7D6A1E" w14:textId="77777777" w:rsidR="005832C0" w:rsidRPr="00A61F0F" w:rsidRDefault="005832C0" w:rsidP="005832C0">
            <w:pPr>
              <w:rPr>
                <w:rFonts w:eastAsia="Calibri"/>
              </w:rPr>
            </w:pPr>
          </w:p>
          <w:p w14:paraId="055CC948" w14:textId="77777777" w:rsidR="005832C0" w:rsidRDefault="005832C0" w:rsidP="005832C0">
            <w:pPr>
              <w:rPr>
                <w:rFonts w:eastAsia="Calibri"/>
              </w:rPr>
            </w:pPr>
            <w:r w:rsidRPr="00A61F0F">
              <w:rPr>
                <w:rFonts w:eastAsia="Calibri"/>
              </w:rPr>
              <w:t>The opening and closing of the AV and SL valves are responsible for the heart sounds heard with a stethoscope.</w:t>
            </w:r>
          </w:p>
          <w:p w14:paraId="53A29477" w14:textId="77777777" w:rsidR="005832C0" w:rsidRPr="00A61F0F" w:rsidRDefault="005832C0" w:rsidP="005832C0">
            <w:pPr>
              <w:rPr>
                <w:rFonts w:eastAsia="Calibri"/>
              </w:rPr>
            </w:pPr>
          </w:p>
        </w:tc>
        <w:tc>
          <w:tcPr>
            <w:tcW w:w="4650" w:type="dxa"/>
          </w:tcPr>
          <w:p w14:paraId="1F2673BF" w14:textId="77777777" w:rsidR="005832C0" w:rsidRPr="00A61F0F" w:rsidRDefault="005832C0" w:rsidP="005832C0">
            <w:pPr>
              <w:rPr>
                <w:rFonts w:eastAsia="Calibri"/>
              </w:rPr>
            </w:pPr>
          </w:p>
          <w:p w14:paraId="21332A0D" w14:textId="77777777" w:rsidR="005832C0" w:rsidRPr="00A61F0F" w:rsidRDefault="005832C0" w:rsidP="005832C0">
            <w:pPr>
              <w:rPr>
                <w:rFonts w:eastAsia="Calibri"/>
              </w:rPr>
            </w:pPr>
          </w:p>
          <w:p w14:paraId="42E0E906" w14:textId="77777777" w:rsidR="005832C0" w:rsidRPr="00A61F0F" w:rsidRDefault="005832C0" w:rsidP="005832C0">
            <w:pPr>
              <w:rPr>
                <w:rFonts w:eastAsia="Calibri"/>
              </w:rPr>
            </w:pPr>
            <w:r w:rsidRPr="00A61F0F">
              <w:rPr>
                <w:rFonts w:eastAsia="Calibri"/>
              </w:rPr>
              <w:t xml:space="preserve">Interpret graphs of pressure changes in the heart and blood vessels. </w:t>
            </w:r>
          </w:p>
          <w:p w14:paraId="49585CC7" w14:textId="77777777" w:rsidR="005832C0" w:rsidRPr="00A61F0F" w:rsidRDefault="005832C0" w:rsidP="005832C0">
            <w:pPr>
              <w:rPr>
                <w:rFonts w:eastAsia="Calibri"/>
              </w:rPr>
            </w:pPr>
          </w:p>
        </w:tc>
      </w:tr>
      <w:tr w:rsidR="005832C0" w:rsidRPr="0047588E" w14:paraId="69962C82" w14:textId="77777777" w:rsidTr="005832C0">
        <w:tc>
          <w:tcPr>
            <w:tcW w:w="4649" w:type="dxa"/>
          </w:tcPr>
          <w:p w14:paraId="444A0ED4" w14:textId="77777777" w:rsidR="005832C0" w:rsidRPr="00A61F0F" w:rsidRDefault="005832C0" w:rsidP="005832C0">
            <w:pPr>
              <w:rPr>
                <w:rFonts w:eastAsia="Calibri"/>
              </w:rPr>
            </w:pPr>
            <w:r w:rsidRPr="00A61F0F">
              <w:rPr>
                <w:rFonts w:eastAsia="Calibri"/>
              </w:rPr>
              <w:t>(c) The structure and function of the cardiac conducting system.</w:t>
            </w:r>
          </w:p>
          <w:p w14:paraId="6827A664" w14:textId="77777777" w:rsidR="005832C0" w:rsidRPr="00A61F0F" w:rsidRDefault="005832C0" w:rsidP="005832C0">
            <w:pPr>
              <w:rPr>
                <w:rFonts w:eastAsia="Calibri"/>
              </w:rPr>
            </w:pPr>
          </w:p>
          <w:p w14:paraId="54274030" w14:textId="77777777" w:rsidR="005832C0" w:rsidRPr="00A61F0F" w:rsidRDefault="005832C0" w:rsidP="005832C0">
            <w:pPr>
              <w:rPr>
                <w:rFonts w:eastAsia="Calibri"/>
              </w:rPr>
            </w:pPr>
            <w:r w:rsidRPr="00A61F0F">
              <w:rPr>
                <w:rFonts w:eastAsia="Calibri"/>
              </w:rPr>
              <w:t xml:space="preserve">Control of contraction and timing by cells of the sino-atrial node (SAN) and transmission to the atrio-ventricular node (AVN). </w:t>
            </w:r>
          </w:p>
          <w:p w14:paraId="00D666EE" w14:textId="77777777" w:rsidR="005832C0" w:rsidRPr="00A61F0F" w:rsidRDefault="005832C0" w:rsidP="005832C0">
            <w:pPr>
              <w:rPr>
                <w:rFonts w:eastAsia="Calibri"/>
              </w:rPr>
            </w:pPr>
          </w:p>
          <w:p w14:paraId="3C3764BE" w14:textId="77777777" w:rsidR="005832C0" w:rsidRPr="00A61F0F" w:rsidRDefault="005832C0" w:rsidP="005832C0">
            <w:pPr>
              <w:rPr>
                <w:rFonts w:eastAsia="Calibri"/>
              </w:rPr>
            </w:pPr>
          </w:p>
          <w:p w14:paraId="3420B447" w14:textId="77777777" w:rsidR="005832C0" w:rsidRPr="00A61F0F" w:rsidRDefault="005832C0" w:rsidP="005832C0">
            <w:pPr>
              <w:rPr>
                <w:rFonts w:eastAsia="Calibri"/>
              </w:rPr>
            </w:pPr>
          </w:p>
          <w:p w14:paraId="65B0D245" w14:textId="77777777" w:rsidR="005832C0" w:rsidRPr="00A61F0F" w:rsidRDefault="005832C0" w:rsidP="005832C0">
            <w:pPr>
              <w:rPr>
                <w:rFonts w:eastAsia="Calibri"/>
              </w:rPr>
            </w:pPr>
          </w:p>
          <w:p w14:paraId="4B7F9009" w14:textId="77777777" w:rsidR="005832C0" w:rsidRPr="00A61F0F" w:rsidRDefault="005832C0" w:rsidP="005832C0">
            <w:pPr>
              <w:rPr>
                <w:rFonts w:eastAsia="Calibri"/>
              </w:rPr>
            </w:pPr>
          </w:p>
          <w:p w14:paraId="77C5837B" w14:textId="77777777" w:rsidR="005832C0" w:rsidRPr="00A61F0F" w:rsidRDefault="005832C0" w:rsidP="005832C0">
            <w:pPr>
              <w:rPr>
                <w:rFonts w:eastAsia="Calibri"/>
              </w:rPr>
            </w:pPr>
          </w:p>
          <w:p w14:paraId="6F51FA32" w14:textId="77777777" w:rsidR="005832C0" w:rsidRPr="00A61F0F" w:rsidRDefault="005832C0" w:rsidP="005832C0">
            <w:pPr>
              <w:rPr>
                <w:rFonts w:eastAsia="Calibri"/>
              </w:rPr>
            </w:pPr>
          </w:p>
          <w:p w14:paraId="36F83B63" w14:textId="77777777" w:rsidR="005832C0" w:rsidRPr="00A61F0F" w:rsidRDefault="005832C0" w:rsidP="005832C0">
            <w:pPr>
              <w:rPr>
                <w:rFonts w:eastAsia="Calibri"/>
              </w:rPr>
            </w:pPr>
          </w:p>
          <w:p w14:paraId="6C0B1C1B" w14:textId="77777777" w:rsidR="005832C0" w:rsidRPr="00A61F0F" w:rsidRDefault="005832C0" w:rsidP="005832C0">
            <w:pPr>
              <w:rPr>
                <w:rFonts w:eastAsia="Calibri"/>
              </w:rPr>
            </w:pPr>
          </w:p>
          <w:p w14:paraId="01421B2B" w14:textId="77777777" w:rsidR="005832C0" w:rsidRPr="00A61F0F" w:rsidRDefault="005832C0" w:rsidP="005832C0">
            <w:pPr>
              <w:rPr>
                <w:rFonts w:eastAsia="Calibri"/>
              </w:rPr>
            </w:pPr>
          </w:p>
          <w:p w14:paraId="6018EEB3" w14:textId="77777777" w:rsidR="005832C0" w:rsidRPr="00A61F0F" w:rsidRDefault="005832C0" w:rsidP="005832C0">
            <w:pPr>
              <w:rPr>
                <w:rFonts w:eastAsia="Calibri"/>
              </w:rPr>
            </w:pPr>
            <w:r w:rsidRPr="00A61F0F">
              <w:rPr>
                <w:rFonts w:eastAsia="Calibri"/>
              </w:rPr>
              <w:t>Impulses in the heart generate currents that can be detected by an electrocardiogram (ECG).</w:t>
            </w:r>
          </w:p>
          <w:p w14:paraId="378A3E11" w14:textId="77777777" w:rsidR="005832C0" w:rsidRPr="00A61F0F" w:rsidRDefault="005832C0" w:rsidP="005832C0">
            <w:pPr>
              <w:rPr>
                <w:rFonts w:eastAsia="Calibri"/>
              </w:rPr>
            </w:pPr>
          </w:p>
          <w:p w14:paraId="4D7BECD7" w14:textId="77777777" w:rsidR="005832C0" w:rsidRPr="00A61F0F" w:rsidRDefault="005832C0" w:rsidP="005832C0">
            <w:pPr>
              <w:rPr>
                <w:rFonts w:eastAsia="Calibri"/>
              </w:rPr>
            </w:pPr>
            <w:r w:rsidRPr="00A61F0F">
              <w:rPr>
                <w:rFonts w:eastAsia="Calibri"/>
              </w:rPr>
              <w:lastRenderedPageBreak/>
              <w:t xml:space="preserve">The medulla regulates the rate of the sino-atrial node through the antagonistic action of the autonomic nervous system (ANS). </w:t>
            </w:r>
          </w:p>
          <w:p w14:paraId="2639C5B4" w14:textId="77777777" w:rsidR="005832C0" w:rsidRPr="00A61F0F" w:rsidRDefault="005832C0" w:rsidP="005832C0">
            <w:pPr>
              <w:rPr>
                <w:rFonts w:eastAsia="Calibri"/>
              </w:rPr>
            </w:pPr>
          </w:p>
          <w:p w14:paraId="11625CD1" w14:textId="77777777" w:rsidR="005832C0" w:rsidRDefault="005832C0" w:rsidP="005832C0">
            <w:pPr>
              <w:rPr>
                <w:rFonts w:eastAsia="Calibri"/>
              </w:rPr>
            </w:pPr>
            <w:r w:rsidRPr="00A61F0F">
              <w:rPr>
                <w:rFonts w:eastAsia="Calibri"/>
              </w:rPr>
              <w:t>A sympathetic nerve releases noradrenaline which increases the heart rate, whereas a parasympathetic nerve releases acetylcholine which decreases the heart rate.</w:t>
            </w:r>
          </w:p>
          <w:p w14:paraId="058F69EA" w14:textId="77777777" w:rsidR="005832C0" w:rsidRPr="00A61F0F" w:rsidRDefault="005832C0" w:rsidP="005832C0">
            <w:pPr>
              <w:rPr>
                <w:rFonts w:eastAsia="Calibri"/>
              </w:rPr>
            </w:pPr>
          </w:p>
        </w:tc>
        <w:tc>
          <w:tcPr>
            <w:tcW w:w="4649" w:type="dxa"/>
          </w:tcPr>
          <w:p w14:paraId="69DEDB05" w14:textId="77777777" w:rsidR="005832C0" w:rsidRDefault="005832C0" w:rsidP="005832C0">
            <w:pPr>
              <w:rPr>
                <w:rFonts w:eastAsia="Calibri"/>
              </w:rPr>
            </w:pPr>
            <w:r w:rsidRPr="00A61F0F">
              <w:rPr>
                <w:rFonts w:eastAsia="Calibri"/>
              </w:rPr>
              <w:lastRenderedPageBreak/>
              <w:t>The heartbeat originates in the heart itself.</w:t>
            </w:r>
            <w:r>
              <w:rPr>
                <w:rFonts w:eastAsia="Calibri"/>
              </w:rPr>
              <w:t xml:space="preserve"> </w:t>
            </w:r>
            <w:r w:rsidRPr="00A61F0F">
              <w:rPr>
                <w:rFonts w:eastAsia="Calibri"/>
              </w:rPr>
              <w:t xml:space="preserve">The auto-rhythmic cells of the sino-atrial node (SAN) or pacemaker, located in the wall of the right atrium, set the rate at which the heart contracts. </w:t>
            </w:r>
          </w:p>
          <w:p w14:paraId="258544AE" w14:textId="77777777" w:rsidR="005832C0" w:rsidRPr="00A61F0F" w:rsidRDefault="005832C0" w:rsidP="005832C0">
            <w:pPr>
              <w:rPr>
                <w:rFonts w:eastAsia="Calibri"/>
              </w:rPr>
            </w:pPr>
          </w:p>
          <w:p w14:paraId="04A89657" w14:textId="77777777" w:rsidR="005832C0" w:rsidRDefault="005832C0" w:rsidP="005832C0">
            <w:pPr>
              <w:rPr>
                <w:rFonts w:eastAsia="Calibri"/>
              </w:rPr>
            </w:pPr>
            <w:r w:rsidRPr="00A61F0F">
              <w:rPr>
                <w:rFonts w:eastAsia="Calibri"/>
              </w:rPr>
              <w:t>The timing of cardiac muscle cell contraction is controlled by impulses from the SAN spreading through the atria causing atrial systole. They then travel to the atrio-ventricular node (AVN), located in the centre of the heart. Impulses from the AVN travel down fibres in the central wall of the heart and then up through the walls of the ventricles, causing ventricular systole.</w:t>
            </w:r>
          </w:p>
          <w:p w14:paraId="529C33E3" w14:textId="77777777" w:rsidR="005832C0" w:rsidRPr="00A61F0F" w:rsidRDefault="005832C0" w:rsidP="005832C0">
            <w:pPr>
              <w:rPr>
                <w:rFonts w:eastAsia="Calibri"/>
              </w:rPr>
            </w:pPr>
          </w:p>
          <w:p w14:paraId="4D7F72B7" w14:textId="77777777" w:rsidR="005832C0" w:rsidRPr="00A61F0F" w:rsidRDefault="005832C0" w:rsidP="005832C0">
            <w:pPr>
              <w:rPr>
                <w:rFonts w:eastAsia="Calibri"/>
              </w:rPr>
            </w:pPr>
            <w:r w:rsidRPr="00A61F0F">
              <w:rPr>
                <w:rFonts w:eastAsia="Calibri"/>
              </w:rPr>
              <w:t>Interpretation of electrocardiograms (ECG) should involve calculation of heart rate and linking of the waves to atrial systole, ventricular systole and diastole.</w:t>
            </w:r>
          </w:p>
          <w:p w14:paraId="2D60BBDC" w14:textId="77777777" w:rsidR="005832C0" w:rsidRPr="00A61F0F" w:rsidRDefault="005832C0" w:rsidP="005832C0">
            <w:pPr>
              <w:rPr>
                <w:rFonts w:eastAsia="Calibri"/>
              </w:rPr>
            </w:pPr>
          </w:p>
          <w:p w14:paraId="7313B78B" w14:textId="77777777" w:rsidR="005832C0" w:rsidRPr="00A61F0F" w:rsidRDefault="005832C0" w:rsidP="005832C0">
            <w:pPr>
              <w:rPr>
                <w:rFonts w:eastAsia="Calibri"/>
              </w:rPr>
            </w:pPr>
          </w:p>
          <w:p w14:paraId="56753A6B" w14:textId="77777777" w:rsidR="005832C0" w:rsidRPr="00A61F0F" w:rsidRDefault="005832C0" w:rsidP="005832C0">
            <w:pPr>
              <w:rPr>
                <w:rFonts w:eastAsia="Calibri"/>
              </w:rPr>
            </w:pPr>
          </w:p>
          <w:p w14:paraId="6A4EFC80" w14:textId="77777777" w:rsidR="005832C0" w:rsidRPr="00A61F0F" w:rsidRDefault="005832C0" w:rsidP="005832C0">
            <w:pPr>
              <w:rPr>
                <w:rFonts w:eastAsia="Calibri"/>
              </w:rPr>
            </w:pPr>
          </w:p>
          <w:p w14:paraId="7339AE56" w14:textId="77777777" w:rsidR="005832C0" w:rsidRPr="00A61F0F" w:rsidRDefault="005832C0" w:rsidP="005832C0">
            <w:pPr>
              <w:rPr>
                <w:rFonts w:eastAsia="Calibri"/>
              </w:rPr>
            </w:pPr>
          </w:p>
          <w:p w14:paraId="06E21268" w14:textId="77777777" w:rsidR="005832C0" w:rsidRPr="00A61F0F" w:rsidRDefault="005832C0" w:rsidP="005832C0">
            <w:pPr>
              <w:rPr>
                <w:rFonts w:eastAsia="Calibri"/>
              </w:rPr>
            </w:pPr>
          </w:p>
          <w:p w14:paraId="29E8C852" w14:textId="77777777" w:rsidR="005832C0" w:rsidRPr="00A61F0F" w:rsidRDefault="005832C0" w:rsidP="005832C0">
            <w:pPr>
              <w:rPr>
                <w:rFonts w:eastAsia="Calibri"/>
              </w:rPr>
            </w:pPr>
          </w:p>
          <w:p w14:paraId="6259AF87" w14:textId="77777777" w:rsidR="005832C0" w:rsidRPr="00A61F0F" w:rsidRDefault="005832C0" w:rsidP="005832C0">
            <w:pPr>
              <w:rPr>
                <w:rFonts w:eastAsia="Calibri"/>
              </w:rPr>
            </w:pPr>
          </w:p>
          <w:p w14:paraId="25AFC1A9" w14:textId="77777777" w:rsidR="005832C0" w:rsidRPr="00A61F0F" w:rsidRDefault="005832C0" w:rsidP="005832C0">
            <w:pPr>
              <w:rPr>
                <w:rFonts w:eastAsia="Calibri"/>
              </w:rPr>
            </w:pPr>
          </w:p>
        </w:tc>
        <w:tc>
          <w:tcPr>
            <w:tcW w:w="4650" w:type="dxa"/>
          </w:tcPr>
          <w:p w14:paraId="62A52E49" w14:textId="77777777" w:rsidR="005832C0" w:rsidRPr="00A61F0F" w:rsidRDefault="005832C0" w:rsidP="005832C0">
            <w:pPr>
              <w:rPr>
                <w:rFonts w:eastAsia="Calibri"/>
              </w:rPr>
            </w:pPr>
          </w:p>
          <w:p w14:paraId="75ED81B4" w14:textId="77777777" w:rsidR="005832C0" w:rsidRPr="00A61F0F" w:rsidRDefault="005832C0" w:rsidP="005832C0">
            <w:pPr>
              <w:rPr>
                <w:rFonts w:eastAsia="Calibri"/>
              </w:rPr>
            </w:pPr>
          </w:p>
          <w:p w14:paraId="3395D8C4" w14:textId="77777777" w:rsidR="005832C0" w:rsidRPr="00A61F0F" w:rsidRDefault="005832C0" w:rsidP="005832C0">
            <w:pPr>
              <w:rPr>
                <w:rFonts w:eastAsia="Calibri"/>
              </w:rPr>
            </w:pPr>
          </w:p>
          <w:p w14:paraId="16A9B325" w14:textId="77777777" w:rsidR="005832C0" w:rsidRPr="00A61F0F" w:rsidRDefault="005832C0" w:rsidP="005832C0">
            <w:pPr>
              <w:rPr>
                <w:rFonts w:eastAsia="Calibri"/>
              </w:rPr>
            </w:pPr>
          </w:p>
          <w:p w14:paraId="074A410D" w14:textId="77777777" w:rsidR="005832C0" w:rsidRPr="00A61F0F" w:rsidRDefault="005832C0" w:rsidP="005832C0">
            <w:pPr>
              <w:rPr>
                <w:rFonts w:eastAsia="Calibri"/>
              </w:rPr>
            </w:pPr>
          </w:p>
          <w:p w14:paraId="46AE4273" w14:textId="77777777" w:rsidR="005832C0" w:rsidRPr="00A61F0F" w:rsidRDefault="005832C0" w:rsidP="005832C0">
            <w:pPr>
              <w:rPr>
                <w:rFonts w:eastAsia="Calibri"/>
              </w:rPr>
            </w:pPr>
          </w:p>
          <w:p w14:paraId="26380E7F" w14:textId="77777777" w:rsidR="005832C0" w:rsidRPr="00A61F0F" w:rsidRDefault="005832C0" w:rsidP="005832C0">
            <w:pPr>
              <w:rPr>
                <w:rFonts w:eastAsia="Calibri"/>
              </w:rPr>
            </w:pPr>
          </w:p>
          <w:p w14:paraId="4F90D402" w14:textId="77777777" w:rsidR="005832C0" w:rsidRPr="00A61F0F" w:rsidRDefault="005832C0" w:rsidP="005832C0">
            <w:pPr>
              <w:rPr>
                <w:rFonts w:eastAsia="Calibri"/>
              </w:rPr>
            </w:pPr>
          </w:p>
          <w:p w14:paraId="02224193" w14:textId="77777777" w:rsidR="005832C0" w:rsidRPr="00A61F0F" w:rsidRDefault="005832C0" w:rsidP="005832C0">
            <w:pPr>
              <w:rPr>
                <w:rFonts w:eastAsia="Calibri"/>
              </w:rPr>
            </w:pPr>
          </w:p>
          <w:p w14:paraId="773A46A4" w14:textId="77777777" w:rsidR="005832C0" w:rsidRPr="00A61F0F" w:rsidRDefault="005832C0" w:rsidP="005832C0">
            <w:pPr>
              <w:rPr>
                <w:rFonts w:eastAsia="Calibri"/>
              </w:rPr>
            </w:pPr>
          </w:p>
          <w:p w14:paraId="11B50229" w14:textId="77777777" w:rsidR="005832C0" w:rsidRPr="00A61F0F" w:rsidRDefault="005832C0" w:rsidP="005832C0">
            <w:pPr>
              <w:rPr>
                <w:rFonts w:eastAsia="Calibri"/>
              </w:rPr>
            </w:pPr>
          </w:p>
          <w:p w14:paraId="68209DC2" w14:textId="77777777" w:rsidR="005832C0" w:rsidRPr="00A61F0F" w:rsidRDefault="005832C0" w:rsidP="005832C0">
            <w:pPr>
              <w:rPr>
                <w:rFonts w:eastAsia="Calibri"/>
              </w:rPr>
            </w:pPr>
          </w:p>
          <w:p w14:paraId="46510487" w14:textId="77777777" w:rsidR="005832C0" w:rsidRPr="00A61F0F" w:rsidRDefault="005832C0" w:rsidP="005832C0">
            <w:pPr>
              <w:rPr>
                <w:rFonts w:eastAsia="Calibri"/>
              </w:rPr>
            </w:pPr>
          </w:p>
          <w:p w14:paraId="2D277BD9" w14:textId="77777777" w:rsidR="005832C0" w:rsidRPr="00A61F0F" w:rsidRDefault="005832C0" w:rsidP="005832C0">
            <w:pPr>
              <w:rPr>
                <w:rFonts w:eastAsia="Calibri"/>
              </w:rPr>
            </w:pPr>
          </w:p>
          <w:p w14:paraId="5EC6EE46" w14:textId="77777777" w:rsidR="005832C0" w:rsidRPr="00A61F0F" w:rsidRDefault="005832C0" w:rsidP="005832C0">
            <w:pPr>
              <w:rPr>
                <w:rFonts w:eastAsia="Calibri"/>
              </w:rPr>
            </w:pPr>
          </w:p>
          <w:p w14:paraId="10AFE759" w14:textId="77777777" w:rsidR="005832C0" w:rsidRPr="00A61F0F" w:rsidRDefault="005832C0" w:rsidP="005832C0">
            <w:pPr>
              <w:rPr>
                <w:rFonts w:eastAsia="Calibri"/>
              </w:rPr>
            </w:pPr>
          </w:p>
          <w:p w14:paraId="474AF4BC" w14:textId="77777777" w:rsidR="005832C0" w:rsidRPr="00A61F0F" w:rsidRDefault="005832C0" w:rsidP="005832C0">
            <w:pPr>
              <w:rPr>
                <w:rFonts w:eastAsia="Calibri"/>
              </w:rPr>
            </w:pPr>
            <w:r w:rsidRPr="00A61F0F">
              <w:rPr>
                <w:rFonts w:eastAsia="Calibri"/>
              </w:rPr>
              <w:t>Examine normal and abnormal ECGs.</w:t>
            </w:r>
          </w:p>
          <w:p w14:paraId="219B9B01" w14:textId="77777777" w:rsidR="005832C0" w:rsidRPr="00A61F0F" w:rsidRDefault="005832C0" w:rsidP="005832C0">
            <w:pPr>
              <w:rPr>
                <w:rFonts w:eastAsia="Calibri"/>
              </w:rPr>
            </w:pPr>
          </w:p>
        </w:tc>
      </w:tr>
      <w:tr w:rsidR="005832C0" w:rsidRPr="0047588E" w14:paraId="6950B9CA" w14:textId="77777777" w:rsidTr="005832C0">
        <w:tc>
          <w:tcPr>
            <w:tcW w:w="4649" w:type="dxa"/>
          </w:tcPr>
          <w:p w14:paraId="41366B71" w14:textId="77777777" w:rsidR="005832C0" w:rsidRPr="00A61F0F" w:rsidRDefault="005832C0" w:rsidP="005832C0">
            <w:pPr>
              <w:rPr>
                <w:rFonts w:eastAsia="Calibri"/>
              </w:rPr>
            </w:pPr>
            <w:r w:rsidRPr="00A61F0F">
              <w:rPr>
                <w:rFonts w:eastAsia="Calibri"/>
              </w:rPr>
              <w:t>(d) Blood pressure changes in the aorta during the cardiac cycle.</w:t>
            </w:r>
          </w:p>
          <w:p w14:paraId="5FC49D53" w14:textId="77777777" w:rsidR="005832C0" w:rsidRPr="00A61F0F" w:rsidRDefault="005832C0" w:rsidP="005832C0">
            <w:pPr>
              <w:rPr>
                <w:rFonts w:eastAsia="Calibri"/>
              </w:rPr>
            </w:pPr>
          </w:p>
          <w:p w14:paraId="14D459BD" w14:textId="77777777" w:rsidR="005832C0" w:rsidRPr="00A61F0F" w:rsidRDefault="005832C0" w:rsidP="005832C0">
            <w:pPr>
              <w:rPr>
                <w:rFonts w:eastAsia="Calibri"/>
              </w:rPr>
            </w:pPr>
            <w:r w:rsidRPr="00A61F0F">
              <w:rPr>
                <w:rFonts w:eastAsia="Calibri"/>
              </w:rPr>
              <w:t xml:space="preserve">Measurement of blood pressure using a sphygmomanometer. </w:t>
            </w:r>
          </w:p>
          <w:p w14:paraId="3183604F" w14:textId="77777777" w:rsidR="005832C0" w:rsidRPr="00A61F0F" w:rsidRDefault="005832C0" w:rsidP="005832C0">
            <w:pPr>
              <w:rPr>
                <w:rFonts w:eastAsia="Calibri"/>
              </w:rPr>
            </w:pPr>
          </w:p>
          <w:p w14:paraId="18127677" w14:textId="77777777" w:rsidR="005832C0" w:rsidRPr="00A61F0F" w:rsidRDefault="005832C0" w:rsidP="005832C0">
            <w:pPr>
              <w:rPr>
                <w:rFonts w:eastAsia="Calibri"/>
              </w:rPr>
            </w:pPr>
          </w:p>
          <w:p w14:paraId="17577CD0" w14:textId="77777777" w:rsidR="005832C0" w:rsidRPr="00A61F0F" w:rsidRDefault="005832C0" w:rsidP="005832C0">
            <w:pPr>
              <w:rPr>
                <w:rFonts w:eastAsia="Calibri"/>
              </w:rPr>
            </w:pPr>
          </w:p>
          <w:p w14:paraId="125BF947" w14:textId="77777777" w:rsidR="005832C0" w:rsidRPr="00A61F0F" w:rsidRDefault="005832C0" w:rsidP="005832C0">
            <w:pPr>
              <w:rPr>
                <w:rFonts w:eastAsia="Calibri"/>
              </w:rPr>
            </w:pPr>
          </w:p>
          <w:p w14:paraId="6D76D7BB" w14:textId="77777777" w:rsidR="005832C0" w:rsidRPr="00A61F0F" w:rsidRDefault="005832C0" w:rsidP="005832C0">
            <w:pPr>
              <w:rPr>
                <w:rFonts w:eastAsia="Calibri"/>
              </w:rPr>
            </w:pPr>
          </w:p>
          <w:p w14:paraId="033F10F5" w14:textId="77777777" w:rsidR="005832C0" w:rsidRPr="00A61F0F" w:rsidRDefault="005832C0" w:rsidP="005832C0">
            <w:pPr>
              <w:rPr>
                <w:rFonts w:eastAsia="Calibri"/>
              </w:rPr>
            </w:pPr>
          </w:p>
          <w:p w14:paraId="257A2966" w14:textId="77777777" w:rsidR="005832C0" w:rsidRDefault="005832C0" w:rsidP="005832C0">
            <w:pPr>
              <w:rPr>
                <w:rFonts w:eastAsia="Calibri"/>
              </w:rPr>
            </w:pPr>
          </w:p>
          <w:p w14:paraId="5A92EFD8" w14:textId="77777777" w:rsidR="005832C0" w:rsidRPr="00A61F0F" w:rsidRDefault="005832C0" w:rsidP="005832C0">
            <w:pPr>
              <w:rPr>
                <w:rFonts w:eastAsia="Calibri"/>
              </w:rPr>
            </w:pPr>
          </w:p>
          <w:p w14:paraId="52080E61" w14:textId="77777777" w:rsidR="005832C0" w:rsidRDefault="005832C0" w:rsidP="005832C0">
            <w:pPr>
              <w:rPr>
                <w:rFonts w:eastAsia="Calibri"/>
              </w:rPr>
            </w:pPr>
            <w:r w:rsidRPr="00A61F0F">
              <w:rPr>
                <w:rFonts w:eastAsia="Calibri"/>
              </w:rPr>
              <w:t>Hypertension (high blood pressure) is a major risk factor for many diseases including coronary heart disease.</w:t>
            </w:r>
          </w:p>
          <w:p w14:paraId="1A1C8212" w14:textId="77777777" w:rsidR="005832C0" w:rsidRPr="00A61F0F" w:rsidRDefault="005832C0" w:rsidP="005832C0">
            <w:pPr>
              <w:rPr>
                <w:rFonts w:eastAsia="Calibri"/>
              </w:rPr>
            </w:pPr>
          </w:p>
        </w:tc>
        <w:tc>
          <w:tcPr>
            <w:tcW w:w="4649" w:type="dxa"/>
          </w:tcPr>
          <w:p w14:paraId="52B6B66B" w14:textId="77777777" w:rsidR="005832C0" w:rsidRPr="00A61F0F" w:rsidRDefault="005832C0" w:rsidP="005832C0">
            <w:pPr>
              <w:rPr>
                <w:rFonts w:eastAsia="Calibri"/>
              </w:rPr>
            </w:pPr>
            <w:r w:rsidRPr="00A61F0F">
              <w:rPr>
                <w:rFonts w:eastAsia="Calibri"/>
              </w:rPr>
              <w:t xml:space="preserve">Blood pressure increases during ventricular systole and decreases during diastole. </w:t>
            </w:r>
          </w:p>
          <w:p w14:paraId="46810475" w14:textId="77777777" w:rsidR="005832C0" w:rsidRPr="00A61F0F" w:rsidRDefault="005832C0" w:rsidP="005832C0">
            <w:pPr>
              <w:rPr>
                <w:rFonts w:eastAsia="Calibri"/>
              </w:rPr>
            </w:pPr>
          </w:p>
          <w:p w14:paraId="5E94D152" w14:textId="77777777" w:rsidR="005832C0" w:rsidRDefault="005832C0" w:rsidP="005832C0">
            <w:pPr>
              <w:rPr>
                <w:rFonts w:eastAsia="Calibri"/>
              </w:rPr>
            </w:pPr>
            <w:r w:rsidRPr="00A61F0F">
              <w:rPr>
                <w:rFonts w:eastAsia="Calibri"/>
              </w:rPr>
              <w:t xml:space="preserve">An inflatable cuff stops blood flow, in the artery, and deflates gradually. The blood starts to flow (detected by a pulse) at systolic pressure. The blood flows freely through the artery (and a pulse is not detected) at diastolic pressure. </w:t>
            </w:r>
          </w:p>
          <w:p w14:paraId="0E2F284F" w14:textId="77777777" w:rsidR="005832C0" w:rsidRPr="00A61F0F" w:rsidRDefault="005832C0" w:rsidP="005832C0">
            <w:pPr>
              <w:rPr>
                <w:rFonts w:eastAsia="Calibri"/>
              </w:rPr>
            </w:pPr>
          </w:p>
          <w:p w14:paraId="422A194B" w14:textId="77777777" w:rsidR="005832C0" w:rsidRPr="00A61F0F" w:rsidRDefault="005832C0" w:rsidP="005832C0">
            <w:pPr>
              <w:rPr>
                <w:rFonts w:eastAsia="Calibri"/>
              </w:rPr>
            </w:pPr>
            <w:r w:rsidRPr="00A61F0F">
              <w:rPr>
                <w:rFonts w:eastAsia="Calibri"/>
              </w:rPr>
              <w:t xml:space="preserve">A typical blood pressure reading for a young adult is 120/80 mmHg. </w:t>
            </w:r>
          </w:p>
          <w:p w14:paraId="64192DBB" w14:textId="77777777" w:rsidR="005832C0" w:rsidRPr="00A61F0F" w:rsidRDefault="005832C0" w:rsidP="005832C0">
            <w:pPr>
              <w:rPr>
                <w:rFonts w:eastAsia="Calibri"/>
              </w:rPr>
            </w:pPr>
          </w:p>
        </w:tc>
        <w:tc>
          <w:tcPr>
            <w:tcW w:w="4650" w:type="dxa"/>
          </w:tcPr>
          <w:p w14:paraId="34FC56D2" w14:textId="77777777" w:rsidR="005832C0" w:rsidRPr="00A61F0F" w:rsidRDefault="005832C0" w:rsidP="005832C0">
            <w:pPr>
              <w:rPr>
                <w:rFonts w:eastAsia="Calibri"/>
              </w:rPr>
            </w:pPr>
          </w:p>
          <w:p w14:paraId="4F9B81BE" w14:textId="77777777" w:rsidR="005832C0" w:rsidRPr="00A61F0F" w:rsidRDefault="005832C0" w:rsidP="005832C0">
            <w:pPr>
              <w:rPr>
                <w:rFonts w:eastAsia="Calibri"/>
              </w:rPr>
            </w:pPr>
          </w:p>
          <w:p w14:paraId="1BCD2C7E" w14:textId="77777777" w:rsidR="005832C0" w:rsidRPr="00A61F0F" w:rsidRDefault="005832C0" w:rsidP="005832C0">
            <w:pPr>
              <w:rPr>
                <w:rFonts w:eastAsia="Calibri"/>
              </w:rPr>
            </w:pPr>
          </w:p>
          <w:p w14:paraId="2930A8C7" w14:textId="77777777" w:rsidR="005832C0" w:rsidRPr="00A61F0F" w:rsidRDefault="005832C0" w:rsidP="005832C0">
            <w:pPr>
              <w:rPr>
                <w:rFonts w:eastAsia="Calibri"/>
              </w:rPr>
            </w:pPr>
            <w:r w:rsidRPr="00A61F0F">
              <w:rPr>
                <w:rFonts w:eastAsia="Calibri"/>
              </w:rPr>
              <w:t>Measure blood pressure using a digital sphygmomanometer.</w:t>
            </w:r>
          </w:p>
          <w:p w14:paraId="4AC7AD50" w14:textId="77777777" w:rsidR="005832C0" w:rsidRPr="00A61F0F" w:rsidRDefault="005832C0" w:rsidP="005832C0">
            <w:pPr>
              <w:rPr>
                <w:rFonts w:eastAsia="Calibri"/>
              </w:rPr>
            </w:pPr>
          </w:p>
        </w:tc>
      </w:tr>
      <w:tr w:rsidR="005832C0" w:rsidRPr="0047588E" w14:paraId="3DE6CCF1" w14:textId="77777777" w:rsidTr="005832C0">
        <w:tc>
          <w:tcPr>
            <w:tcW w:w="4649" w:type="dxa"/>
          </w:tcPr>
          <w:p w14:paraId="58F47185" w14:textId="77777777" w:rsidR="005832C0" w:rsidRPr="00A61F0F" w:rsidRDefault="005832C0" w:rsidP="005832C0">
            <w:pPr>
              <w:pStyle w:val="Heading6"/>
              <w:rPr>
                <w:rFonts w:cs="Times New Roman"/>
              </w:rPr>
            </w:pPr>
            <w:r w:rsidRPr="00A61F0F">
              <w:rPr>
                <w:rFonts w:cs="Times New Roman"/>
              </w:rPr>
              <w:lastRenderedPageBreak/>
              <w:t>7</w:t>
            </w:r>
            <w:r>
              <w:tab/>
            </w:r>
            <w:r w:rsidRPr="00A61F0F">
              <w:t xml:space="preserve">Pathology of cardiovascular disease </w:t>
            </w:r>
            <w:r>
              <w:tab/>
            </w:r>
            <w:r w:rsidRPr="00A61F0F">
              <w:t>(CVD</w:t>
            </w:r>
            <w:r w:rsidRPr="00A61F0F">
              <w:rPr>
                <w:rFonts w:cs="Times New Roman"/>
              </w:rPr>
              <w:t>)</w:t>
            </w:r>
          </w:p>
          <w:p w14:paraId="34B3CDD0" w14:textId="77777777" w:rsidR="005832C0" w:rsidRPr="00A61F0F" w:rsidRDefault="005832C0" w:rsidP="005832C0">
            <w:pPr>
              <w:rPr>
                <w:rFonts w:eastAsia="Calibri"/>
              </w:rPr>
            </w:pPr>
            <w:r w:rsidRPr="00A61F0F">
              <w:rPr>
                <w:rFonts w:eastAsia="Calibri"/>
              </w:rPr>
              <w:t>(a) Process of atherosclerosis, its effect on arteries and blood pressure.</w:t>
            </w:r>
          </w:p>
          <w:p w14:paraId="70EB7DE0" w14:textId="77777777" w:rsidR="005832C0" w:rsidRPr="00A61F0F" w:rsidRDefault="005832C0" w:rsidP="005832C0">
            <w:pPr>
              <w:rPr>
                <w:rFonts w:eastAsia="Calibri"/>
              </w:rPr>
            </w:pPr>
          </w:p>
          <w:p w14:paraId="1548E7FF" w14:textId="77777777" w:rsidR="005832C0" w:rsidRPr="00A61F0F" w:rsidRDefault="005832C0" w:rsidP="005832C0">
            <w:pPr>
              <w:rPr>
                <w:rFonts w:eastAsia="Calibri"/>
              </w:rPr>
            </w:pPr>
          </w:p>
          <w:p w14:paraId="28F8F196" w14:textId="77777777" w:rsidR="005832C0" w:rsidRPr="00A61F0F" w:rsidRDefault="005832C0" w:rsidP="005832C0">
            <w:pPr>
              <w:rPr>
                <w:rFonts w:eastAsia="Calibri"/>
              </w:rPr>
            </w:pPr>
          </w:p>
          <w:p w14:paraId="7158DA0F" w14:textId="77777777" w:rsidR="005832C0" w:rsidRPr="00A61F0F" w:rsidRDefault="005832C0" w:rsidP="005832C0">
            <w:pPr>
              <w:rPr>
                <w:rFonts w:eastAsia="Calibri"/>
              </w:rPr>
            </w:pPr>
          </w:p>
          <w:p w14:paraId="78B27818" w14:textId="77777777" w:rsidR="005832C0" w:rsidRPr="00A61F0F" w:rsidRDefault="005832C0" w:rsidP="005832C0">
            <w:pPr>
              <w:rPr>
                <w:rFonts w:eastAsia="Calibri"/>
              </w:rPr>
            </w:pPr>
          </w:p>
          <w:p w14:paraId="71B61A4A" w14:textId="77777777" w:rsidR="005832C0" w:rsidRDefault="005832C0" w:rsidP="005832C0">
            <w:pPr>
              <w:rPr>
                <w:rFonts w:eastAsia="Calibri"/>
              </w:rPr>
            </w:pPr>
          </w:p>
          <w:p w14:paraId="721B8689" w14:textId="77777777" w:rsidR="005832C0" w:rsidRDefault="005832C0" w:rsidP="005832C0">
            <w:pPr>
              <w:rPr>
                <w:rFonts w:eastAsia="Calibri"/>
              </w:rPr>
            </w:pPr>
          </w:p>
          <w:p w14:paraId="25052723" w14:textId="77777777" w:rsidR="005832C0" w:rsidRPr="00A61F0F" w:rsidRDefault="005832C0" w:rsidP="005832C0">
            <w:pPr>
              <w:rPr>
                <w:rFonts w:eastAsia="Calibri"/>
              </w:rPr>
            </w:pPr>
          </w:p>
          <w:p w14:paraId="51BB3CCF" w14:textId="77777777" w:rsidR="005832C0" w:rsidRPr="00A61F0F" w:rsidRDefault="005832C0" w:rsidP="005832C0">
            <w:pPr>
              <w:rPr>
                <w:rFonts w:eastAsia="Calibri"/>
              </w:rPr>
            </w:pPr>
            <w:r w:rsidRPr="00A61F0F">
              <w:rPr>
                <w:rFonts w:eastAsia="Calibri"/>
              </w:rPr>
              <w:t>Atherosclerosis is the root cause of various cardiovascular diseases (CVD) — angina, heart attack, stroke and peripheral vascular disease.</w:t>
            </w:r>
          </w:p>
          <w:p w14:paraId="1718BBE6" w14:textId="77777777" w:rsidR="005832C0" w:rsidRPr="00A61F0F" w:rsidRDefault="005832C0" w:rsidP="005832C0">
            <w:pPr>
              <w:rPr>
                <w:rFonts w:eastAsia="Calibri"/>
              </w:rPr>
            </w:pPr>
          </w:p>
        </w:tc>
        <w:tc>
          <w:tcPr>
            <w:tcW w:w="4649" w:type="dxa"/>
          </w:tcPr>
          <w:p w14:paraId="2AED3335" w14:textId="77777777" w:rsidR="005832C0" w:rsidRPr="00A61F0F" w:rsidRDefault="005832C0" w:rsidP="005832C0">
            <w:pPr>
              <w:rPr>
                <w:rFonts w:eastAsia="Calibri"/>
              </w:rPr>
            </w:pPr>
          </w:p>
          <w:p w14:paraId="68D24B1F" w14:textId="77777777" w:rsidR="005832C0" w:rsidRPr="00A61F0F" w:rsidRDefault="005832C0" w:rsidP="005832C0">
            <w:pPr>
              <w:rPr>
                <w:rFonts w:eastAsia="Calibri"/>
              </w:rPr>
            </w:pPr>
          </w:p>
          <w:p w14:paraId="6698E06A" w14:textId="77777777" w:rsidR="005832C0" w:rsidRPr="00A61F0F" w:rsidRDefault="005832C0" w:rsidP="005832C0">
            <w:pPr>
              <w:rPr>
                <w:rFonts w:eastAsia="Calibri"/>
              </w:rPr>
            </w:pPr>
            <w:r w:rsidRPr="00A61F0F">
              <w:rPr>
                <w:rFonts w:eastAsia="Calibri"/>
              </w:rPr>
              <w:t xml:space="preserve">Atherosclerosis is the accumulation of fatty material (consisting mainly of cholesterol, fibrous material and calcium) forming an atheroma or plaque beneath the endothelium. As the atheroma grows the artery thickens and loses its elasticity. The diameter of the lumen becomes reduced and blood flow becomes restricted resulting in increased blood pressure. </w:t>
            </w:r>
          </w:p>
          <w:p w14:paraId="11E641E4" w14:textId="77777777" w:rsidR="005832C0" w:rsidRPr="00A61F0F" w:rsidRDefault="005832C0" w:rsidP="005832C0">
            <w:pPr>
              <w:rPr>
                <w:rFonts w:eastAsia="Calibri"/>
              </w:rPr>
            </w:pPr>
          </w:p>
          <w:p w14:paraId="497A7336" w14:textId="77777777" w:rsidR="005832C0" w:rsidRPr="00A61F0F" w:rsidRDefault="005832C0" w:rsidP="005832C0">
            <w:pPr>
              <w:rPr>
                <w:rFonts w:eastAsia="Calibri"/>
              </w:rPr>
            </w:pPr>
          </w:p>
        </w:tc>
        <w:tc>
          <w:tcPr>
            <w:tcW w:w="4650" w:type="dxa"/>
          </w:tcPr>
          <w:p w14:paraId="79A2BEF9" w14:textId="77777777" w:rsidR="005832C0" w:rsidRPr="00A61F0F" w:rsidRDefault="005832C0" w:rsidP="005832C0">
            <w:pPr>
              <w:rPr>
                <w:rFonts w:eastAsia="Calibri"/>
              </w:rPr>
            </w:pPr>
          </w:p>
          <w:p w14:paraId="738546EC" w14:textId="77777777" w:rsidR="005832C0" w:rsidRPr="00A61F0F" w:rsidRDefault="005832C0" w:rsidP="005832C0">
            <w:pPr>
              <w:rPr>
                <w:rFonts w:eastAsia="Calibri"/>
              </w:rPr>
            </w:pPr>
          </w:p>
          <w:p w14:paraId="5AFEBE4C" w14:textId="77777777" w:rsidR="005832C0" w:rsidRPr="00A61F0F" w:rsidRDefault="005832C0" w:rsidP="005832C0">
            <w:pPr>
              <w:rPr>
                <w:rFonts w:eastAsia="Calibri"/>
              </w:rPr>
            </w:pPr>
          </w:p>
          <w:p w14:paraId="79D75F78" w14:textId="77777777" w:rsidR="005832C0" w:rsidRPr="00A61F0F" w:rsidRDefault="005832C0" w:rsidP="005832C0">
            <w:pPr>
              <w:rPr>
                <w:rFonts w:eastAsia="Calibri"/>
              </w:rPr>
            </w:pPr>
          </w:p>
          <w:p w14:paraId="56767415" w14:textId="77777777" w:rsidR="005832C0" w:rsidRPr="00A61F0F" w:rsidRDefault="005832C0" w:rsidP="005832C0">
            <w:pPr>
              <w:rPr>
                <w:rFonts w:eastAsia="Calibri"/>
              </w:rPr>
            </w:pPr>
          </w:p>
          <w:p w14:paraId="19501C47" w14:textId="77777777" w:rsidR="005832C0" w:rsidRPr="00A61F0F" w:rsidRDefault="005832C0" w:rsidP="005832C0">
            <w:pPr>
              <w:rPr>
                <w:rFonts w:eastAsia="Calibri"/>
              </w:rPr>
            </w:pPr>
          </w:p>
          <w:p w14:paraId="315990AF" w14:textId="77777777" w:rsidR="005832C0" w:rsidRPr="00A61F0F" w:rsidRDefault="005832C0" w:rsidP="005832C0">
            <w:pPr>
              <w:rPr>
                <w:rFonts w:eastAsia="Calibri"/>
              </w:rPr>
            </w:pPr>
          </w:p>
          <w:p w14:paraId="54104897" w14:textId="77777777" w:rsidR="005832C0" w:rsidRPr="00A61F0F" w:rsidRDefault="005832C0" w:rsidP="005832C0">
            <w:pPr>
              <w:rPr>
                <w:rFonts w:eastAsia="Calibri"/>
              </w:rPr>
            </w:pPr>
          </w:p>
          <w:p w14:paraId="0FBD997B" w14:textId="77777777" w:rsidR="005832C0" w:rsidRPr="00A61F0F" w:rsidRDefault="005832C0" w:rsidP="005832C0">
            <w:pPr>
              <w:rPr>
                <w:rFonts w:eastAsia="Calibri"/>
              </w:rPr>
            </w:pPr>
          </w:p>
          <w:p w14:paraId="77B5C83D" w14:textId="77777777" w:rsidR="005832C0" w:rsidRPr="00A61F0F" w:rsidRDefault="005832C0" w:rsidP="005832C0">
            <w:pPr>
              <w:rPr>
                <w:rFonts w:eastAsia="Calibri"/>
              </w:rPr>
            </w:pPr>
          </w:p>
          <w:p w14:paraId="13CFD415" w14:textId="77777777" w:rsidR="005832C0" w:rsidRDefault="005832C0" w:rsidP="005832C0">
            <w:pPr>
              <w:rPr>
                <w:rFonts w:eastAsia="Calibri"/>
              </w:rPr>
            </w:pPr>
          </w:p>
          <w:p w14:paraId="2707F04A" w14:textId="77777777" w:rsidR="005832C0" w:rsidRPr="00A61F0F" w:rsidRDefault="005832C0" w:rsidP="005832C0">
            <w:pPr>
              <w:rPr>
                <w:rFonts w:eastAsia="Calibri"/>
              </w:rPr>
            </w:pPr>
          </w:p>
          <w:p w14:paraId="769A055F" w14:textId="77777777" w:rsidR="005832C0" w:rsidRDefault="005832C0" w:rsidP="005832C0">
            <w:pPr>
              <w:rPr>
                <w:rFonts w:eastAsia="Calibri"/>
              </w:rPr>
            </w:pPr>
            <w:r w:rsidRPr="00A61F0F">
              <w:rPr>
                <w:rFonts w:eastAsia="Calibri"/>
              </w:rPr>
              <w:t>Examine league tables for cardiovascular disease worldwide.</w:t>
            </w:r>
          </w:p>
          <w:p w14:paraId="0DCCFA16" w14:textId="77777777" w:rsidR="005832C0" w:rsidRPr="00A61F0F" w:rsidRDefault="005832C0" w:rsidP="005832C0">
            <w:pPr>
              <w:rPr>
                <w:rFonts w:eastAsia="Calibri"/>
              </w:rPr>
            </w:pPr>
          </w:p>
          <w:p w14:paraId="0BA2D91D" w14:textId="77777777" w:rsidR="005832C0" w:rsidRDefault="005832C0" w:rsidP="005832C0">
            <w:pPr>
              <w:rPr>
                <w:rFonts w:eastAsia="Calibri"/>
              </w:rPr>
            </w:pPr>
            <w:r w:rsidRPr="00A61F0F">
              <w:rPr>
                <w:rFonts w:eastAsia="Calibri"/>
              </w:rPr>
              <w:t>Examine trends in cardiovascular disease over the last 10 years.</w:t>
            </w:r>
          </w:p>
          <w:p w14:paraId="016FED14" w14:textId="77777777" w:rsidR="005832C0" w:rsidRPr="00A61F0F" w:rsidRDefault="005832C0" w:rsidP="005832C0">
            <w:pPr>
              <w:rPr>
                <w:rFonts w:eastAsia="Calibri"/>
              </w:rPr>
            </w:pPr>
          </w:p>
        </w:tc>
      </w:tr>
      <w:tr w:rsidR="005832C0" w:rsidRPr="0047588E" w14:paraId="2EAA57D8" w14:textId="77777777" w:rsidTr="005832C0">
        <w:tc>
          <w:tcPr>
            <w:tcW w:w="4649" w:type="dxa"/>
          </w:tcPr>
          <w:p w14:paraId="5A5107A0" w14:textId="77777777" w:rsidR="005832C0" w:rsidRPr="00A61F0F" w:rsidRDefault="005832C0" w:rsidP="005832C0">
            <w:pPr>
              <w:rPr>
                <w:rFonts w:eastAsia="Calibri"/>
              </w:rPr>
            </w:pPr>
            <w:r w:rsidRPr="00A61F0F">
              <w:rPr>
                <w:rFonts w:eastAsia="Calibri"/>
              </w:rPr>
              <w:t>(b) Thrombosis — endothelium damage, clotting factors and the role of prothrombin, thrombin, fibrinogen and fibrin. Thrombus formation and the formation and effects of an embolus.</w:t>
            </w:r>
          </w:p>
          <w:p w14:paraId="719E74C4" w14:textId="77777777" w:rsidR="005832C0" w:rsidRPr="00A61F0F" w:rsidRDefault="005832C0" w:rsidP="005832C0">
            <w:pPr>
              <w:rPr>
                <w:rFonts w:eastAsia="Calibri"/>
              </w:rPr>
            </w:pPr>
          </w:p>
          <w:p w14:paraId="66F275C4" w14:textId="77777777" w:rsidR="005832C0" w:rsidRPr="00A61F0F" w:rsidRDefault="005832C0" w:rsidP="005832C0">
            <w:pPr>
              <w:rPr>
                <w:rFonts w:eastAsia="Calibri"/>
              </w:rPr>
            </w:pPr>
          </w:p>
          <w:p w14:paraId="7E9CD610" w14:textId="77777777" w:rsidR="005832C0" w:rsidRPr="00A61F0F" w:rsidRDefault="005832C0" w:rsidP="005832C0">
            <w:pPr>
              <w:rPr>
                <w:rFonts w:eastAsia="Calibri"/>
              </w:rPr>
            </w:pPr>
          </w:p>
          <w:p w14:paraId="61CD194C" w14:textId="77777777" w:rsidR="005832C0" w:rsidRPr="00A61F0F" w:rsidRDefault="005832C0" w:rsidP="005832C0">
            <w:pPr>
              <w:rPr>
                <w:rFonts w:eastAsia="Calibri"/>
              </w:rPr>
            </w:pPr>
          </w:p>
          <w:p w14:paraId="1450719F" w14:textId="77777777" w:rsidR="005832C0" w:rsidRPr="00A61F0F" w:rsidRDefault="005832C0" w:rsidP="005832C0">
            <w:pPr>
              <w:rPr>
                <w:rFonts w:eastAsia="Calibri"/>
              </w:rPr>
            </w:pPr>
          </w:p>
          <w:p w14:paraId="6D23A1A6" w14:textId="77777777" w:rsidR="005832C0" w:rsidRPr="00A61F0F" w:rsidRDefault="005832C0" w:rsidP="005832C0">
            <w:pPr>
              <w:rPr>
                <w:rFonts w:eastAsia="Calibri"/>
              </w:rPr>
            </w:pPr>
          </w:p>
          <w:p w14:paraId="0AFD42B0" w14:textId="77777777" w:rsidR="005832C0" w:rsidRPr="00A61F0F" w:rsidRDefault="005832C0" w:rsidP="005832C0">
            <w:pPr>
              <w:rPr>
                <w:rFonts w:eastAsia="Calibri"/>
              </w:rPr>
            </w:pPr>
          </w:p>
          <w:p w14:paraId="30F40446" w14:textId="77777777" w:rsidR="005832C0" w:rsidRPr="00A61F0F" w:rsidRDefault="005832C0" w:rsidP="005832C0">
            <w:pPr>
              <w:rPr>
                <w:rFonts w:eastAsia="Calibri"/>
              </w:rPr>
            </w:pPr>
          </w:p>
          <w:p w14:paraId="1C54BCF6" w14:textId="77777777" w:rsidR="005832C0" w:rsidRPr="00A61F0F" w:rsidRDefault="005832C0" w:rsidP="005832C0">
            <w:pPr>
              <w:rPr>
                <w:rFonts w:eastAsia="Calibri"/>
              </w:rPr>
            </w:pPr>
          </w:p>
          <w:p w14:paraId="79E1E070" w14:textId="77777777" w:rsidR="005832C0" w:rsidRDefault="005832C0" w:rsidP="005832C0">
            <w:pPr>
              <w:rPr>
                <w:rFonts w:eastAsia="Calibri"/>
              </w:rPr>
            </w:pPr>
          </w:p>
          <w:p w14:paraId="696C15EE" w14:textId="77777777" w:rsidR="005832C0" w:rsidRDefault="005832C0" w:rsidP="005832C0">
            <w:pPr>
              <w:rPr>
                <w:rFonts w:eastAsia="Calibri"/>
              </w:rPr>
            </w:pPr>
          </w:p>
          <w:p w14:paraId="7292455E" w14:textId="77777777" w:rsidR="005832C0" w:rsidRDefault="005832C0" w:rsidP="005832C0">
            <w:pPr>
              <w:rPr>
                <w:rFonts w:eastAsia="Calibri"/>
              </w:rPr>
            </w:pPr>
          </w:p>
          <w:p w14:paraId="707C154A" w14:textId="77777777" w:rsidR="005832C0" w:rsidRPr="00A61F0F" w:rsidRDefault="005832C0" w:rsidP="005832C0">
            <w:pPr>
              <w:rPr>
                <w:rFonts w:eastAsia="Calibri"/>
              </w:rPr>
            </w:pPr>
          </w:p>
          <w:p w14:paraId="2939EF8B" w14:textId="4E3A866B" w:rsidR="005832C0" w:rsidRPr="00832BD3" w:rsidRDefault="005832C0" w:rsidP="00832BD3">
            <w:pPr>
              <w:spacing w:after="60"/>
              <w:rPr>
                <w:rFonts w:eastAsia="Calibri"/>
              </w:rPr>
            </w:pPr>
            <w:r w:rsidRPr="00832BD3">
              <w:rPr>
                <w:rFonts w:eastAsia="Calibri"/>
              </w:rPr>
              <w:t>A thrombosis in a coronary artery may lead to a myocardial infarction (MI), commonly known as a heart attack. A thrombosis in an artery in the brain may lead to a stroke. Cells are deprived of oxygen leading to death of the tissues.</w:t>
            </w:r>
          </w:p>
        </w:tc>
        <w:tc>
          <w:tcPr>
            <w:tcW w:w="4649" w:type="dxa"/>
          </w:tcPr>
          <w:p w14:paraId="2EA77DE4" w14:textId="77777777" w:rsidR="005832C0" w:rsidRDefault="005832C0" w:rsidP="005832C0">
            <w:pPr>
              <w:rPr>
                <w:rFonts w:eastAsia="Calibri"/>
              </w:rPr>
            </w:pPr>
            <w:r w:rsidRPr="00A61F0F">
              <w:rPr>
                <w:rFonts w:eastAsia="Calibri"/>
              </w:rPr>
              <w:lastRenderedPageBreak/>
              <w:t xml:space="preserve">Atheromas may rupture damaging the endothelium. The damage releases clotting factors that activate a cascade of reactions resulting in the conversion of the enzyme prothrombin to its active form thrombin. </w:t>
            </w:r>
          </w:p>
          <w:p w14:paraId="6A9557DC" w14:textId="77777777" w:rsidR="005832C0" w:rsidRPr="00A61F0F" w:rsidRDefault="005832C0" w:rsidP="005832C0">
            <w:pPr>
              <w:rPr>
                <w:rFonts w:eastAsia="Calibri"/>
              </w:rPr>
            </w:pPr>
          </w:p>
          <w:p w14:paraId="7E58906C" w14:textId="77777777" w:rsidR="005832C0" w:rsidRDefault="005832C0" w:rsidP="005832C0">
            <w:pPr>
              <w:rPr>
                <w:rFonts w:eastAsia="Calibri"/>
              </w:rPr>
            </w:pPr>
            <w:r w:rsidRPr="00A61F0F">
              <w:rPr>
                <w:rFonts w:eastAsia="Calibri"/>
              </w:rPr>
              <w:t xml:space="preserve">Thrombin causes molecules of the plasma protein fibrinogen to form threads of fibrin. The fibrin threads form a meshwork that clots the blood, seals the wound and provides a </w:t>
            </w:r>
            <w:r w:rsidRPr="00A61F0F">
              <w:rPr>
                <w:rFonts w:eastAsia="Calibri"/>
              </w:rPr>
              <w:lastRenderedPageBreak/>
              <w:t>scaffold for the formation of scar tissue. The formation of a clot (thrombus) is referred to as thrombosis.</w:t>
            </w:r>
          </w:p>
          <w:p w14:paraId="26A988F4" w14:textId="77777777" w:rsidR="005832C0" w:rsidRPr="00A61F0F" w:rsidRDefault="005832C0" w:rsidP="005832C0">
            <w:pPr>
              <w:rPr>
                <w:rFonts w:eastAsia="Calibri"/>
              </w:rPr>
            </w:pPr>
          </w:p>
          <w:p w14:paraId="50F7CD16" w14:textId="77777777" w:rsidR="005832C0" w:rsidRPr="00A61F0F" w:rsidRDefault="005832C0" w:rsidP="005832C0">
            <w:pPr>
              <w:rPr>
                <w:rFonts w:eastAsia="Calibri"/>
              </w:rPr>
            </w:pPr>
            <w:r w:rsidRPr="00A61F0F">
              <w:rPr>
                <w:rFonts w:eastAsia="Calibri"/>
              </w:rPr>
              <w:t>In some cases a thrombus may break loose forming an embolus which travels through the bloodstream until it blocks a blood vessel.</w:t>
            </w:r>
          </w:p>
          <w:p w14:paraId="595EE167" w14:textId="77777777" w:rsidR="005832C0" w:rsidRPr="00A61F0F" w:rsidRDefault="005832C0" w:rsidP="005832C0">
            <w:pPr>
              <w:rPr>
                <w:rFonts w:eastAsia="Calibri"/>
              </w:rPr>
            </w:pPr>
          </w:p>
        </w:tc>
        <w:tc>
          <w:tcPr>
            <w:tcW w:w="4650" w:type="dxa"/>
          </w:tcPr>
          <w:p w14:paraId="27FA0F8D" w14:textId="77777777" w:rsidR="005832C0" w:rsidRPr="00A61F0F" w:rsidRDefault="005832C0" w:rsidP="005832C0">
            <w:pPr>
              <w:rPr>
                <w:rFonts w:eastAsia="Calibri"/>
              </w:rPr>
            </w:pPr>
            <w:r w:rsidRPr="00A61F0F">
              <w:rPr>
                <w:rFonts w:eastAsia="Calibri"/>
              </w:rPr>
              <w:lastRenderedPageBreak/>
              <w:t>Study the use of thrombolytic medications such as streptokinase and tissue plasminogen activator.</w:t>
            </w:r>
          </w:p>
          <w:p w14:paraId="3F33539D" w14:textId="77777777" w:rsidR="005832C0" w:rsidRPr="00A61F0F" w:rsidRDefault="005832C0" w:rsidP="005832C0">
            <w:pPr>
              <w:rPr>
                <w:rFonts w:eastAsia="Calibri"/>
              </w:rPr>
            </w:pPr>
          </w:p>
          <w:p w14:paraId="2F1B7B23" w14:textId="77777777" w:rsidR="005832C0" w:rsidRDefault="005832C0" w:rsidP="005832C0">
            <w:pPr>
              <w:rPr>
                <w:rFonts w:eastAsia="Calibri"/>
              </w:rPr>
            </w:pPr>
          </w:p>
          <w:p w14:paraId="4C4FC408" w14:textId="77777777" w:rsidR="005832C0" w:rsidRPr="00A61F0F" w:rsidRDefault="005832C0" w:rsidP="005832C0">
            <w:pPr>
              <w:rPr>
                <w:rFonts w:eastAsia="Calibri"/>
              </w:rPr>
            </w:pPr>
          </w:p>
          <w:p w14:paraId="2B204A56" w14:textId="77777777" w:rsidR="005832C0" w:rsidRPr="00A61F0F" w:rsidRDefault="005832C0" w:rsidP="005832C0">
            <w:pPr>
              <w:rPr>
                <w:rFonts w:eastAsia="Calibri"/>
              </w:rPr>
            </w:pPr>
            <w:r w:rsidRPr="00A61F0F">
              <w:rPr>
                <w:rFonts w:eastAsia="Calibri"/>
              </w:rPr>
              <w:t>Study the use of antiplatelet and anticoagulant</w:t>
            </w:r>
            <w:r>
              <w:rPr>
                <w:rFonts w:eastAsia="Calibri"/>
              </w:rPr>
              <w:t xml:space="preserve"> </w:t>
            </w:r>
            <w:r w:rsidRPr="00A61F0F">
              <w:rPr>
                <w:rFonts w:eastAsia="Calibri"/>
              </w:rPr>
              <w:t>therapies.</w:t>
            </w:r>
          </w:p>
          <w:p w14:paraId="10D0A082" w14:textId="77777777" w:rsidR="005832C0" w:rsidRPr="00A61F0F" w:rsidRDefault="005832C0" w:rsidP="005832C0">
            <w:pPr>
              <w:rPr>
                <w:rFonts w:eastAsia="Calibri"/>
              </w:rPr>
            </w:pPr>
          </w:p>
        </w:tc>
      </w:tr>
      <w:tr w:rsidR="005832C0" w:rsidRPr="0047588E" w14:paraId="40E7FA87" w14:textId="77777777" w:rsidTr="005832C0">
        <w:tc>
          <w:tcPr>
            <w:tcW w:w="4649" w:type="dxa"/>
          </w:tcPr>
          <w:p w14:paraId="57F8D149" w14:textId="77777777" w:rsidR="005832C0" w:rsidRDefault="005832C0" w:rsidP="005832C0">
            <w:pPr>
              <w:rPr>
                <w:rFonts w:eastAsia="Calibri"/>
              </w:rPr>
            </w:pPr>
            <w:r w:rsidRPr="00A61F0F">
              <w:rPr>
                <w:rFonts w:eastAsia="Calibri"/>
              </w:rPr>
              <w:t xml:space="preserve">(c) Causes and effects of peripheral vascular disorders. </w:t>
            </w:r>
          </w:p>
          <w:p w14:paraId="7F81B2DC" w14:textId="77777777" w:rsidR="005832C0" w:rsidRPr="00A61F0F" w:rsidRDefault="005832C0" w:rsidP="005832C0">
            <w:pPr>
              <w:rPr>
                <w:rFonts w:eastAsia="Calibri"/>
              </w:rPr>
            </w:pPr>
          </w:p>
          <w:p w14:paraId="2DB79DDB" w14:textId="77777777" w:rsidR="005832C0" w:rsidRDefault="005832C0" w:rsidP="005832C0">
            <w:pPr>
              <w:rPr>
                <w:rFonts w:eastAsia="Calibri"/>
              </w:rPr>
            </w:pPr>
            <w:r w:rsidRPr="00A61F0F">
              <w:rPr>
                <w:rFonts w:eastAsia="Calibri"/>
              </w:rPr>
              <w:t>Peripheral vascular disease is narrowing of the arteries due to atherosclerosis of arteries other than those of the heart or brain. The arteries to the legs are most commonly affected. Pain is experienced in the leg muscles due to a limited supply of oxyge</w:t>
            </w:r>
            <w:r>
              <w:rPr>
                <w:rFonts w:eastAsia="Calibri"/>
              </w:rPr>
              <w:t>n.</w:t>
            </w:r>
          </w:p>
          <w:p w14:paraId="782F9ED1" w14:textId="77777777" w:rsidR="005832C0" w:rsidRPr="00A61F0F" w:rsidRDefault="005832C0" w:rsidP="005832C0">
            <w:pPr>
              <w:rPr>
                <w:rFonts w:eastAsia="Calibri"/>
              </w:rPr>
            </w:pPr>
          </w:p>
          <w:p w14:paraId="725B5E99" w14:textId="5770FBCD" w:rsidR="005832C0" w:rsidRPr="00832BD3" w:rsidRDefault="005832C0" w:rsidP="00832BD3">
            <w:pPr>
              <w:spacing w:after="60"/>
              <w:rPr>
                <w:rFonts w:eastAsia="Calibri"/>
              </w:rPr>
            </w:pPr>
            <w:r w:rsidRPr="00832BD3">
              <w:rPr>
                <w:rFonts w:eastAsia="Calibri"/>
              </w:rPr>
              <w:t>A deep vein thrombosis (DVT) is a blood clot that forms in a deep vein, most commonly in the leg. This can break off and result in a pulmonary embolism in the lungs.</w:t>
            </w:r>
          </w:p>
        </w:tc>
        <w:tc>
          <w:tcPr>
            <w:tcW w:w="4649" w:type="dxa"/>
          </w:tcPr>
          <w:p w14:paraId="3648F6F0" w14:textId="77777777" w:rsidR="005832C0" w:rsidRPr="00A61F0F" w:rsidRDefault="005832C0" w:rsidP="005832C0">
            <w:pPr>
              <w:rPr>
                <w:rFonts w:eastAsia="Calibri"/>
              </w:rPr>
            </w:pPr>
          </w:p>
        </w:tc>
        <w:tc>
          <w:tcPr>
            <w:tcW w:w="4650" w:type="dxa"/>
          </w:tcPr>
          <w:p w14:paraId="283629A2" w14:textId="77777777" w:rsidR="005832C0" w:rsidRPr="00A61F0F" w:rsidRDefault="005832C0" w:rsidP="005832C0">
            <w:pPr>
              <w:rPr>
                <w:rFonts w:eastAsia="Calibri"/>
              </w:rPr>
            </w:pPr>
          </w:p>
        </w:tc>
      </w:tr>
      <w:tr w:rsidR="005832C0" w:rsidRPr="0047588E" w14:paraId="5CA1796A" w14:textId="77777777" w:rsidTr="005832C0">
        <w:tc>
          <w:tcPr>
            <w:tcW w:w="4649" w:type="dxa"/>
          </w:tcPr>
          <w:p w14:paraId="1E82DC3F" w14:textId="77777777" w:rsidR="005832C0" w:rsidRPr="00A61F0F" w:rsidRDefault="005832C0" w:rsidP="005832C0">
            <w:pPr>
              <w:rPr>
                <w:rFonts w:eastAsia="Calibri"/>
              </w:rPr>
            </w:pPr>
            <w:r w:rsidRPr="00A61F0F">
              <w:rPr>
                <w:rFonts w:eastAsia="Calibri"/>
              </w:rPr>
              <w:lastRenderedPageBreak/>
              <w:t xml:space="preserve">(d) Control of cholesterol levels in the body. </w:t>
            </w:r>
          </w:p>
          <w:p w14:paraId="1D481024" w14:textId="77777777" w:rsidR="005832C0" w:rsidRPr="00A61F0F" w:rsidRDefault="005832C0" w:rsidP="005832C0">
            <w:pPr>
              <w:rPr>
                <w:rFonts w:eastAsia="Calibri"/>
              </w:rPr>
            </w:pPr>
          </w:p>
          <w:p w14:paraId="709FF1D8" w14:textId="77777777" w:rsidR="005832C0" w:rsidRPr="00A61F0F" w:rsidRDefault="005832C0" w:rsidP="005832C0">
            <w:pPr>
              <w:rPr>
                <w:rFonts w:eastAsia="Calibri"/>
              </w:rPr>
            </w:pPr>
            <w:r w:rsidRPr="00A61F0F">
              <w:rPr>
                <w:rFonts w:eastAsia="Calibri"/>
              </w:rPr>
              <w:t>Cholesterol is a type of lipid found in the cell membrane. It is also used to make the sex hormones — testosterone, oestrogen and progesterone.</w:t>
            </w:r>
          </w:p>
          <w:p w14:paraId="430DD139" w14:textId="77777777" w:rsidR="005832C0" w:rsidRPr="00A61F0F" w:rsidRDefault="005832C0" w:rsidP="005832C0">
            <w:pPr>
              <w:rPr>
                <w:rFonts w:eastAsia="Calibri"/>
              </w:rPr>
            </w:pPr>
          </w:p>
          <w:p w14:paraId="042044F6" w14:textId="77777777" w:rsidR="005832C0" w:rsidRPr="00A61F0F" w:rsidRDefault="005832C0" w:rsidP="005832C0">
            <w:pPr>
              <w:rPr>
                <w:rFonts w:eastAsia="Calibri"/>
              </w:rPr>
            </w:pPr>
            <w:r w:rsidRPr="00A61F0F">
              <w:rPr>
                <w:rFonts w:eastAsia="Calibri"/>
              </w:rPr>
              <w:t xml:space="preserve">Cholesterol is synthesised by all cells, although 25% of total production takes place in the liver. A diet high in saturated fats or cholesterol causes an increase in cholesterol levels in the blood. </w:t>
            </w:r>
          </w:p>
          <w:p w14:paraId="65024F42" w14:textId="77777777" w:rsidR="005832C0" w:rsidRPr="00A61F0F" w:rsidRDefault="005832C0" w:rsidP="005832C0">
            <w:pPr>
              <w:rPr>
                <w:rFonts w:eastAsia="Calibri"/>
              </w:rPr>
            </w:pPr>
          </w:p>
          <w:p w14:paraId="24A7722B" w14:textId="77777777" w:rsidR="005832C0" w:rsidRPr="00A61F0F" w:rsidRDefault="005832C0" w:rsidP="005832C0">
            <w:pPr>
              <w:rPr>
                <w:rFonts w:eastAsia="Calibri"/>
              </w:rPr>
            </w:pPr>
            <w:r w:rsidRPr="00A61F0F">
              <w:rPr>
                <w:rFonts w:eastAsia="Calibri"/>
              </w:rPr>
              <w:t>Roles of high density lipoproteins (HDL) and low density lipoproteins (LDL). LDL receptors, negative feedback control and atheroma formation.</w:t>
            </w:r>
          </w:p>
          <w:p w14:paraId="46D39145" w14:textId="77777777" w:rsidR="005832C0" w:rsidRPr="00A61F0F" w:rsidRDefault="005832C0" w:rsidP="005832C0">
            <w:pPr>
              <w:rPr>
                <w:rFonts w:eastAsia="Calibri"/>
              </w:rPr>
            </w:pPr>
          </w:p>
          <w:p w14:paraId="3D78E001" w14:textId="77777777" w:rsidR="005832C0" w:rsidRPr="00A61F0F" w:rsidRDefault="005832C0" w:rsidP="005832C0">
            <w:pPr>
              <w:rPr>
                <w:rFonts w:eastAsia="Calibri"/>
              </w:rPr>
            </w:pPr>
          </w:p>
          <w:p w14:paraId="61365B55" w14:textId="77777777" w:rsidR="005832C0" w:rsidRPr="00A61F0F" w:rsidRDefault="005832C0" w:rsidP="005832C0">
            <w:pPr>
              <w:rPr>
                <w:rFonts w:eastAsia="Calibri"/>
              </w:rPr>
            </w:pPr>
          </w:p>
          <w:p w14:paraId="7D5AA4F7" w14:textId="77777777" w:rsidR="005832C0" w:rsidRPr="00A61F0F" w:rsidRDefault="005832C0" w:rsidP="005832C0">
            <w:pPr>
              <w:rPr>
                <w:rFonts w:eastAsia="Calibri"/>
              </w:rPr>
            </w:pPr>
          </w:p>
          <w:p w14:paraId="197796D0" w14:textId="77777777" w:rsidR="005832C0" w:rsidRPr="00A61F0F" w:rsidRDefault="005832C0" w:rsidP="005832C0">
            <w:pPr>
              <w:rPr>
                <w:rFonts w:eastAsia="Calibri"/>
              </w:rPr>
            </w:pPr>
          </w:p>
          <w:p w14:paraId="1BE15F70" w14:textId="77777777" w:rsidR="005832C0" w:rsidRPr="00A61F0F" w:rsidRDefault="005832C0" w:rsidP="005832C0">
            <w:pPr>
              <w:rPr>
                <w:rFonts w:eastAsia="Calibri"/>
              </w:rPr>
            </w:pPr>
          </w:p>
          <w:p w14:paraId="3017162B" w14:textId="77777777" w:rsidR="005832C0" w:rsidRPr="00A61F0F" w:rsidRDefault="005832C0" w:rsidP="005832C0">
            <w:pPr>
              <w:rPr>
                <w:rFonts w:eastAsia="Calibri"/>
              </w:rPr>
            </w:pPr>
          </w:p>
          <w:p w14:paraId="00BA383B" w14:textId="77777777" w:rsidR="005832C0" w:rsidRDefault="005832C0" w:rsidP="005832C0">
            <w:pPr>
              <w:rPr>
                <w:rFonts w:eastAsia="Calibri"/>
              </w:rPr>
            </w:pPr>
          </w:p>
          <w:p w14:paraId="030BE34A" w14:textId="1B0B2458" w:rsidR="005832C0" w:rsidRDefault="005832C0" w:rsidP="005832C0">
            <w:pPr>
              <w:rPr>
                <w:rFonts w:eastAsia="Calibri"/>
              </w:rPr>
            </w:pPr>
          </w:p>
          <w:p w14:paraId="157DF234" w14:textId="77777777" w:rsidR="00832BD3" w:rsidRDefault="00832BD3" w:rsidP="005832C0">
            <w:pPr>
              <w:rPr>
                <w:rFonts w:eastAsia="Calibri"/>
              </w:rPr>
            </w:pPr>
          </w:p>
          <w:p w14:paraId="7A1B35AB" w14:textId="77777777" w:rsidR="005832C0" w:rsidRPr="00A61F0F" w:rsidRDefault="005832C0" w:rsidP="005832C0">
            <w:pPr>
              <w:rPr>
                <w:rFonts w:eastAsia="Calibri"/>
              </w:rPr>
            </w:pPr>
          </w:p>
          <w:p w14:paraId="00E6D7C6" w14:textId="77777777" w:rsidR="005832C0" w:rsidRPr="00A61F0F" w:rsidRDefault="005832C0" w:rsidP="005832C0">
            <w:pPr>
              <w:rPr>
                <w:rFonts w:eastAsia="Calibri"/>
              </w:rPr>
            </w:pPr>
            <w:r w:rsidRPr="00A61F0F">
              <w:rPr>
                <w:rFonts w:eastAsia="Calibri"/>
              </w:rPr>
              <w:lastRenderedPageBreak/>
              <w:t>Ratios of HDL to LDL in maintaining health.</w:t>
            </w:r>
          </w:p>
          <w:p w14:paraId="32F0686C" w14:textId="77777777" w:rsidR="005832C0" w:rsidRPr="00A61F0F" w:rsidRDefault="005832C0" w:rsidP="005832C0">
            <w:pPr>
              <w:rPr>
                <w:rFonts w:eastAsia="Calibri"/>
              </w:rPr>
            </w:pPr>
          </w:p>
          <w:p w14:paraId="4BE2D87E" w14:textId="77777777" w:rsidR="005832C0" w:rsidRPr="00A61F0F" w:rsidRDefault="005832C0" w:rsidP="005832C0">
            <w:pPr>
              <w:rPr>
                <w:rFonts w:eastAsia="Calibri"/>
              </w:rPr>
            </w:pPr>
          </w:p>
          <w:p w14:paraId="58983645" w14:textId="77777777" w:rsidR="005832C0" w:rsidRPr="00A61F0F" w:rsidRDefault="005832C0" w:rsidP="005832C0">
            <w:pPr>
              <w:rPr>
                <w:rFonts w:eastAsia="Calibri"/>
              </w:rPr>
            </w:pPr>
          </w:p>
          <w:p w14:paraId="6266EB27" w14:textId="77777777" w:rsidR="005832C0" w:rsidRPr="00A61F0F" w:rsidRDefault="005832C0" w:rsidP="005832C0">
            <w:pPr>
              <w:rPr>
                <w:rFonts w:eastAsia="Calibri"/>
              </w:rPr>
            </w:pPr>
            <w:r w:rsidRPr="00A61F0F">
              <w:rPr>
                <w:rFonts w:eastAsia="Calibri"/>
              </w:rPr>
              <w:t xml:space="preserve">The benefits of physical activity and a low fat diet. </w:t>
            </w:r>
          </w:p>
          <w:p w14:paraId="21581B33" w14:textId="77777777" w:rsidR="005832C0" w:rsidRPr="00A61F0F" w:rsidRDefault="005832C0" w:rsidP="005832C0">
            <w:pPr>
              <w:rPr>
                <w:rFonts w:eastAsia="Calibri"/>
              </w:rPr>
            </w:pPr>
          </w:p>
          <w:p w14:paraId="4C1839CF" w14:textId="77777777" w:rsidR="005832C0" w:rsidRPr="00A61F0F" w:rsidRDefault="005832C0" w:rsidP="005832C0">
            <w:pPr>
              <w:rPr>
                <w:rFonts w:eastAsia="Calibri"/>
              </w:rPr>
            </w:pPr>
          </w:p>
          <w:p w14:paraId="586EA293" w14:textId="77777777" w:rsidR="005832C0" w:rsidRPr="00A61F0F" w:rsidRDefault="005832C0" w:rsidP="005832C0">
            <w:pPr>
              <w:rPr>
                <w:rFonts w:eastAsia="Calibri"/>
              </w:rPr>
            </w:pPr>
          </w:p>
          <w:p w14:paraId="275FBC38" w14:textId="77777777" w:rsidR="005832C0" w:rsidRDefault="005832C0" w:rsidP="005832C0">
            <w:pPr>
              <w:rPr>
                <w:rFonts w:eastAsia="Calibri"/>
              </w:rPr>
            </w:pPr>
          </w:p>
          <w:p w14:paraId="1EC46984" w14:textId="77777777" w:rsidR="005832C0" w:rsidRPr="00A61F0F" w:rsidRDefault="005832C0" w:rsidP="005832C0">
            <w:pPr>
              <w:rPr>
                <w:rFonts w:eastAsia="Calibri"/>
              </w:rPr>
            </w:pPr>
          </w:p>
          <w:p w14:paraId="7010B721" w14:textId="77777777" w:rsidR="005832C0" w:rsidRPr="00A61F0F" w:rsidRDefault="005832C0" w:rsidP="005832C0">
            <w:pPr>
              <w:rPr>
                <w:rFonts w:eastAsia="Calibri"/>
              </w:rPr>
            </w:pPr>
            <w:r w:rsidRPr="00A61F0F">
              <w:rPr>
                <w:rFonts w:eastAsia="Calibri"/>
              </w:rPr>
              <w:t>Reducing blood cholesterol through prescribed medications.</w:t>
            </w:r>
          </w:p>
          <w:p w14:paraId="4C4E6672" w14:textId="77777777" w:rsidR="005832C0" w:rsidRPr="00A61F0F" w:rsidRDefault="005832C0" w:rsidP="005832C0">
            <w:pPr>
              <w:rPr>
                <w:rFonts w:eastAsia="Calibri"/>
              </w:rPr>
            </w:pPr>
          </w:p>
        </w:tc>
        <w:tc>
          <w:tcPr>
            <w:tcW w:w="4649" w:type="dxa"/>
          </w:tcPr>
          <w:p w14:paraId="76BD0E2F" w14:textId="77777777" w:rsidR="005832C0" w:rsidRPr="00A61F0F" w:rsidRDefault="005832C0" w:rsidP="005832C0">
            <w:pPr>
              <w:rPr>
                <w:rFonts w:eastAsia="Calibri"/>
              </w:rPr>
            </w:pPr>
          </w:p>
          <w:p w14:paraId="4DD61B0F" w14:textId="77777777" w:rsidR="005832C0" w:rsidRPr="00A61F0F" w:rsidRDefault="005832C0" w:rsidP="005832C0">
            <w:pPr>
              <w:rPr>
                <w:rFonts w:eastAsia="Calibri"/>
              </w:rPr>
            </w:pPr>
          </w:p>
          <w:p w14:paraId="29D8DD33" w14:textId="77777777" w:rsidR="005832C0" w:rsidRPr="00A61F0F" w:rsidRDefault="005832C0" w:rsidP="005832C0">
            <w:pPr>
              <w:rPr>
                <w:rFonts w:eastAsia="Calibri"/>
              </w:rPr>
            </w:pPr>
          </w:p>
          <w:p w14:paraId="7FAAC3B1" w14:textId="77777777" w:rsidR="005832C0" w:rsidRPr="00A61F0F" w:rsidRDefault="005832C0" w:rsidP="005832C0">
            <w:pPr>
              <w:rPr>
                <w:rFonts w:eastAsia="Calibri"/>
              </w:rPr>
            </w:pPr>
          </w:p>
          <w:p w14:paraId="55225928" w14:textId="77777777" w:rsidR="005832C0" w:rsidRPr="00A61F0F" w:rsidRDefault="005832C0" w:rsidP="005832C0">
            <w:pPr>
              <w:rPr>
                <w:rFonts w:eastAsia="Calibri"/>
              </w:rPr>
            </w:pPr>
          </w:p>
          <w:p w14:paraId="21C3371D" w14:textId="77777777" w:rsidR="005832C0" w:rsidRPr="00A61F0F" w:rsidRDefault="005832C0" w:rsidP="005832C0">
            <w:pPr>
              <w:rPr>
                <w:rFonts w:eastAsia="Calibri"/>
              </w:rPr>
            </w:pPr>
          </w:p>
          <w:p w14:paraId="5926165F" w14:textId="77777777" w:rsidR="005832C0" w:rsidRPr="00A61F0F" w:rsidRDefault="005832C0" w:rsidP="005832C0">
            <w:pPr>
              <w:rPr>
                <w:rFonts w:eastAsia="Calibri"/>
              </w:rPr>
            </w:pPr>
          </w:p>
          <w:p w14:paraId="25351540" w14:textId="77777777" w:rsidR="005832C0" w:rsidRPr="00A61F0F" w:rsidRDefault="005832C0" w:rsidP="005832C0">
            <w:pPr>
              <w:rPr>
                <w:rFonts w:eastAsia="Calibri"/>
              </w:rPr>
            </w:pPr>
          </w:p>
          <w:p w14:paraId="007D10D2" w14:textId="77777777" w:rsidR="005832C0" w:rsidRPr="00A61F0F" w:rsidRDefault="005832C0" w:rsidP="005832C0">
            <w:pPr>
              <w:rPr>
                <w:rFonts w:eastAsia="Calibri"/>
              </w:rPr>
            </w:pPr>
          </w:p>
          <w:p w14:paraId="58FAF03A" w14:textId="77777777" w:rsidR="005832C0" w:rsidRPr="00A61F0F" w:rsidRDefault="005832C0" w:rsidP="005832C0">
            <w:pPr>
              <w:rPr>
                <w:rFonts w:eastAsia="Calibri"/>
              </w:rPr>
            </w:pPr>
          </w:p>
          <w:p w14:paraId="2DDEB3CB" w14:textId="77777777" w:rsidR="005832C0" w:rsidRPr="00A61F0F" w:rsidRDefault="005832C0" w:rsidP="005832C0">
            <w:pPr>
              <w:rPr>
                <w:rFonts w:eastAsia="Calibri"/>
              </w:rPr>
            </w:pPr>
          </w:p>
          <w:p w14:paraId="53A44611" w14:textId="77777777" w:rsidR="005832C0" w:rsidRPr="00A61F0F" w:rsidRDefault="005832C0" w:rsidP="005832C0">
            <w:pPr>
              <w:rPr>
                <w:rFonts w:eastAsia="Calibri"/>
              </w:rPr>
            </w:pPr>
          </w:p>
          <w:p w14:paraId="6020D36A" w14:textId="77777777" w:rsidR="005832C0" w:rsidRPr="00A61F0F" w:rsidRDefault="005832C0" w:rsidP="005832C0">
            <w:pPr>
              <w:rPr>
                <w:rFonts w:eastAsia="Calibri"/>
              </w:rPr>
            </w:pPr>
          </w:p>
          <w:p w14:paraId="665B7028" w14:textId="77777777" w:rsidR="005832C0" w:rsidRDefault="005832C0" w:rsidP="005832C0">
            <w:pPr>
              <w:rPr>
                <w:rFonts w:eastAsia="Calibri"/>
              </w:rPr>
            </w:pPr>
            <w:r w:rsidRPr="00A61F0F">
              <w:rPr>
                <w:rFonts w:eastAsia="Calibri"/>
              </w:rPr>
              <w:t>HDL transports excess cholesterol from the body cells to the liver for elimination. This prevents accumulation of cholesterol in the blood. LDL transports cholesterol to body cells.</w:t>
            </w:r>
          </w:p>
          <w:p w14:paraId="5CEAA8E3" w14:textId="77777777" w:rsidR="005832C0" w:rsidRPr="00A61F0F" w:rsidRDefault="005832C0" w:rsidP="005832C0">
            <w:pPr>
              <w:rPr>
                <w:rFonts w:eastAsia="Calibri"/>
              </w:rPr>
            </w:pPr>
          </w:p>
          <w:p w14:paraId="315DFE0F" w14:textId="77777777" w:rsidR="005832C0" w:rsidRPr="0047588E" w:rsidRDefault="005832C0" w:rsidP="005832C0">
            <w:pPr>
              <w:rPr>
                <w:rFonts w:eastAsia="Calibri"/>
              </w:rPr>
            </w:pPr>
            <w:r w:rsidRPr="00A61F0F">
              <w:rPr>
                <w:rFonts w:eastAsia="Calibri"/>
              </w:rPr>
              <w:t xml:space="preserve">Most cells have LDL receptors that take LDL into the cell where it releases cholesterol. Once a cell has sufficient cholesterol a negative feedback system </w:t>
            </w:r>
            <w:r w:rsidRPr="0047588E">
              <w:rPr>
                <w:rFonts w:eastAsia="Calibri"/>
              </w:rPr>
              <w:t>inhibits the synthesis of new LDL receptors and LDL circulates in the blood where it may deposit cholesterol in the arteries forming atheromas.</w:t>
            </w:r>
          </w:p>
          <w:p w14:paraId="7DE84702" w14:textId="77777777" w:rsidR="005832C0" w:rsidRPr="00A61F0F" w:rsidRDefault="005832C0" w:rsidP="005832C0">
            <w:pPr>
              <w:rPr>
                <w:rFonts w:eastAsia="Calibri"/>
              </w:rPr>
            </w:pPr>
          </w:p>
          <w:p w14:paraId="52F91575" w14:textId="77777777" w:rsidR="005832C0" w:rsidRPr="00A61F0F" w:rsidRDefault="005832C0" w:rsidP="005832C0">
            <w:pPr>
              <w:rPr>
                <w:rFonts w:eastAsia="Calibri"/>
              </w:rPr>
            </w:pPr>
            <w:r w:rsidRPr="00A61F0F">
              <w:rPr>
                <w:rFonts w:eastAsia="Calibri"/>
              </w:rPr>
              <w:lastRenderedPageBreak/>
              <w:t>A higher ratio of HDL to LDL will result in lower blood cholesterol and a reduced chance of atherosclerosis.</w:t>
            </w:r>
          </w:p>
          <w:p w14:paraId="38B8FB8D" w14:textId="77777777" w:rsidR="005832C0" w:rsidRPr="00A61F0F" w:rsidRDefault="005832C0" w:rsidP="005832C0">
            <w:pPr>
              <w:rPr>
                <w:rFonts w:eastAsia="Calibri"/>
              </w:rPr>
            </w:pPr>
          </w:p>
          <w:p w14:paraId="2B972618" w14:textId="77777777" w:rsidR="005832C0" w:rsidRDefault="005832C0" w:rsidP="005832C0">
            <w:pPr>
              <w:rPr>
                <w:rFonts w:eastAsia="Calibri"/>
              </w:rPr>
            </w:pPr>
            <w:r w:rsidRPr="00A61F0F">
              <w:rPr>
                <w:rFonts w:eastAsia="Calibri"/>
              </w:rPr>
              <w:t>Regular physical acti</w:t>
            </w:r>
            <w:r>
              <w:rPr>
                <w:rFonts w:eastAsia="Calibri"/>
              </w:rPr>
              <w:t>vity tends to raise HDL levels.</w:t>
            </w:r>
          </w:p>
          <w:p w14:paraId="609D2056" w14:textId="77777777" w:rsidR="005832C0" w:rsidRPr="00A61F0F" w:rsidRDefault="005832C0" w:rsidP="005832C0">
            <w:pPr>
              <w:rPr>
                <w:rFonts w:eastAsia="Calibri"/>
              </w:rPr>
            </w:pPr>
          </w:p>
          <w:p w14:paraId="06EE773C" w14:textId="77777777" w:rsidR="005832C0" w:rsidRPr="00A61F0F" w:rsidRDefault="005832C0" w:rsidP="005832C0">
            <w:pPr>
              <w:rPr>
                <w:rFonts w:eastAsia="Calibri"/>
              </w:rPr>
            </w:pPr>
            <w:r w:rsidRPr="00A61F0F">
              <w:rPr>
                <w:rFonts w:eastAsia="Calibri"/>
              </w:rPr>
              <w:t>Dietary changes aim to reduce the levels of total fat in the diet and to replace saturated with unsaturated fats.</w:t>
            </w:r>
          </w:p>
          <w:p w14:paraId="0560F32B" w14:textId="77777777" w:rsidR="005832C0" w:rsidRPr="00A61F0F" w:rsidRDefault="005832C0" w:rsidP="005832C0">
            <w:pPr>
              <w:rPr>
                <w:rFonts w:eastAsia="Calibri"/>
              </w:rPr>
            </w:pPr>
          </w:p>
          <w:p w14:paraId="2497A412" w14:textId="77777777" w:rsidR="005832C0" w:rsidRDefault="005832C0" w:rsidP="005832C0">
            <w:pPr>
              <w:rPr>
                <w:rFonts w:eastAsia="Calibri"/>
              </w:rPr>
            </w:pPr>
            <w:r w:rsidRPr="00A61F0F">
              <w:rPr>
                <w:rFonts w:eastAsia="Calibri"/>
              </w:rPr>
              <w:t>Drugs such as statins reduce blood cholesterol by inhibiting the synthesis of cholesterol by liver cells.</w:t>
            </w:r>
          </w:p>
          <w:p w14:paraId="735D7F33" w14:textId="1D60C5F9" w:rsidR="00832BD3" w:rsidRPr="00A61F0F" w:rsidRDefault="00832BD3" w:rsidP="005832C0">
            <w:pPr>
              <w:rPr>
                <w:rFonts w:eastAsia="Calibri"/>
              </w:rPr>
            </w:pPr>
          </w:p>
        </w:tc>
        <w:tc>
          <w:tcPr>
            <w:tcW w:w="4650" w:type="dxa"/>
          </w:tcPr>
          <w:p w14:paraId="64E5CBC6" w14:textId="77777777" w:rsidR="005832C0" w:rsidRPr="00A61F0F" w:rsidRDefault="005832C0" w:rsidP="005832C0">
            <w:pPr>
              <w:rPr>
                <w:rFonts w:eastAsia="Calibri"/>
              </w:rPr>
            </w:pPr>
          </w:p>
          <w:p w14:paraId="5EC75BB2" w14:textId="77777777" w:rsidR="005832C0" w:rsidRPr="00A61F0F" w:rsidRDefault="005832C0" w:rsidP="005832C0">
            <w:pPr>
              <w:rPr>
                <w:rFonts w:eastAsia="Calibri"/>
              </w:rPr>
            </w:pPr>
          </w:p>
          <w:p w14:paraId="2115A3AB" w14:textId="77777777" w:rsidR="005832C0" w:rsidRPr="00A61F0F" w:rsidRDefault="005832C0" w:rsidP="005832C0">
            <w:pPr>
              <w:rPr>
                <w:rFonts w:eastAsia="Calibri"/>
              </w:rPr>
            </w:pPr>
          </w:p>
          <w:p w14:paraId="56348F17" w14:textId="77777777" w:rsidR="005832C0" w:rsidRPr="00A61F0F" w:rsidRDefault="005832C0" w:rsidP="005832C0">
            <w:pPr>
              <w:rPr>
                <w:rFonts w:eastAsia="Calibri"/>
              </w:rPr>
            </w:pPr>
          </w:p>
          <w:p w14:paraId="3962597F" w14:textId="77777777" w:rsidR="005832C0" w:rsidRPr="00A61F0F" w:rsidRDefault="005832C0" w:rsidP="005832C0">
            <w:pPr>
              <w:rPr>
                <w:rFonts w:eastAsia="Calibri"/>
              </w:rPr>
            </w:pPr>
          </w:p>
          <w:p w14:paraId="0D102572" w14:textId="77777777" w:rsidR="005832C0" w:rsidRPr="00A61F0F" w:rsidRDefault="005832C0" w:rsidP="005832C0">
            <w:pPr>
              <w:rPr>
                <w:rFonts w:eastAsia="Calibri"/>
              </w:rPr>
            </w:pPr>
          </w:p>
          <w:p w14:paraId="3F7944C1" w14:textId="77777777" w:rsidR="005832C0" w:rsidRPr="00A61F0F" w:rsidRDefault="005832C0" w:rsidP="005832C0">
            <w:pPr>
              <w:rPr>
                <w:rFonts w:eastAsia="Calibri"/>
              </w:rPr>
            </w:pPr>
          </w:p>
          <w:p w14:paraId="2A4F7EC0" w14:textId="77777777" w:rsidR="005832C0" w:rsidRPr="00A61F0F" w:rsidRDefault="005832C0" w:rsidP="005832C0">
            <w:pPr>
              <w:rPr>
                <w:rFonts w:eastAsia="Calibri"/>
              </w:rPr>
            </w:pPr>
          </w:p>
          <w:p w14:paraId="46BE4F09" w14:textId="77777777" w:rsidR="005832C0" w:rsidRPr="00A61F0F" w:rsidRDefault="005832C0" w:rsidP="005832C0">
            <w:pPr>
              <w:rPr>
                <w:rFonts w:eastAsia="Calibri"/>
              </w:rPr>
            </w:pPr>
          </w:p>
          <w:p w14:paraId="0DEAEA75" w14:textId="77777777" w:rsidR="005832C0" w:rsidRPr="00A61F0F" w:rsidRDefault="005832C0" w:rsidP="005832C0">
            <w:pPr>
              <w:rPr>
                <w:rFonts w:eastAsia="Calibri"/>
              </w:rPr>
            </w:pPr>
          </w:p>
          <w:p w14:paraId="08314A59" w14:textId="77777777" w:rsidR="005832C0" w:rsidRPr="00A61F0F" w:rsidRDefault="005832C0" w:rsidP="005832C0">
            <w:pPr>
              <w:rPr>
                <w:rFonts w:eastAsia="Calibri"/>
              </w:rPr>
            </w:pPr>
          </w:p>
          <w:p w14:paraId="65FDE284" w14:textId="77777777" w:rsidR="005832C0" w:rsidRPr="00A61F0F" w:rsidRDefault="005832C0" w:rsidP="005832C0">
            <w:pPr>
              <w:rPr>
                <w:rFonts w:eastAsia="Calibri"/>
              </w:rPr>
            </w:pPr>
          </w:p>
          <w:p w14:paraId="57E7C5E8" w14:textId="77777777" w:rsidR="005832C0" w:rsidRPr="00A61F0F" w:rsidRDefault="005832C0" w:rsidP="005832C0">
            <w:pPr>
              <w:rPr>
                <w:rFonts w:eastAsia="Calibri"/>
              </w:rPr>
            </w:pPr>
          </w:p>
          <w:p w14:paraId="71A03AF5" w14:textId="77777777" w:rsidR="005832C0" w:rsidRPr="00A61F0F" w:rsidRDefault="005832C0" w:rsidP="005832C0">
            <w:pPr>
              <w:rPr>
                <w:rFonts w:eastAsia="Calibri"/>
              </w:rPr>
            </w:pPr>
          </w:p>
          <w:p w14:paraId="2B02B580" w14:textId="77777777" w:rsidR="005832C0" w:rsidRPr="00A61F0F" w:rsidRDefault="005832C0" w:rsidP="005832C0">
            <w:pPr>
              <w:rPr>
                <w:rFonts w:eastAsia="Calibri"/>
              </w:rPr>
            </w:pPr>
          </w:p>
          <w:p w14:paraId="21F9C9F1" w14:textId="77777777" w:rsidR="005832C0" w:rsidRPr="00A61F0F" w:rsidRDefault="005832C0" w:rsidP="005832C0">
            <w:pPr>
              <w:rPr>
                <w:rFonts w:eastAsia="Calibri"/>
              </w:rPr>
            </w:pPr>
          </w:p>
          <w:p w14:paraId="06C4DF3F" w14:textId="77777777" w:rsidR="005832C0" w:rsidRPr="00A61F0F" w:rsidRDefault="005832C0" w:rsidP="005832C0">
            <w:pPr>
              <w:rPr>
                <w:rFonts w:eastAsia="Calibri"/>
              </w:rPr>
            </w:pPr>
          </w:p>
          <w:p w14:paraId="49B52C4F" w14:textId="77777777" w:rsidR="005832C0" w:rsidRPr="00A61F0F" w:rsidRDefault="005832C0" w:rsidP="005832C0">
            <w:pPr>
              <w:rPr>
                <w:rFonts w:eastAsia="Calibri"/>
              </w:rPr>
            </w:pPr>
          </w:p>
          <w:p w14:paraId="4671A3EC" w14:textId="77777777" w:rsidR="005832C0" w:rsidRPr="00A61F0F" w:rsidRDefault="005832C0" w:rsidP="005832C0">
            <w:pPr>
              <w:rPr>
                <w:rFonts w:eastAsia="Calibri"/>
              </w:rPr>
            </w:pPr>
          </w:p>
          <w:p w14:paraId="10AA6AAE" w14:textId="77777777" w:rsidR="005832C0" w:rsidRPr="00A61F0F" w:rsidRDefault="005832C0" w:rsidP="005832C0">
            <w:pPr>
              <w:rPr>
                <w:rFonts w:eastAsia="Calibri"/>
              </w:rPr>
            </w:pPr>
          </w:p>
          <w:p w14:paraId="74CB55CC" w14:textId="77777777" w:rsidR="005832C0" w:rsidRPr="00A61F0F" w:rsidRDefault="005832C0" w:rsidP="005832C0">
            <w:pPr>
              <w:rPr>
                <w:rFonts w:eastAsia="Calibri"/>
              </w:rPr>
            </w:pPr>
          </w:p>
          <w:p w14:paraId="37A762FA" w14:textId="77777777" w:rsidR="005832C0" w:rsidRPr="00A61F0F" w:rsidRDefault="005832C0" w:rsidP="005832C0">
            <w:pPr>
              <w:rPr>
                <w:rFonts w:eastAsia="Calibri"/>
              </w:rPr>
            </w:pPr>
          </w:p>
          <w:p w14:paraId="2B8CF201" w14:textId="77777777" w:rsidR="005832C0" w:rsidRPr="00A61F0F" w:rsidRDefault="005832C0" w:rsidP="005832C0">
            <w:pPr>
              <w:rPr>
                <w:rFonts w:eastAsia="Calibri"/>
              </w:rPr>
            </w:pPr>
          </w:p>
          <w:p w14:paraId="592CDA64" w14:textId="77777777" w:rsidR="005832C0" w:rsidRPr="00A61F0F" w:rsidRDefault="005832C0" w:rsidP="005832C0">
            <w:pPr>
              <w:rPr>
                <w:rFonts w:eastAsia="Calibri"/>
              </w:rPr>
            </w:pPr>
          </w:p>
          <w:p w14:paraId="28C319DA" w14:textId="77777777" w:rsidR="005832C0" w:rsidRPr="00A61F0F" w:rsidRDefault="005832C0" w:rsidP="005832C0">
            <w:pPr>
              <w:rPr>
                <w:rFonts w:eastAsia="Calibri"/>
              </w:rPr>
            </w:pPr>
          </w:p>
          <w:p w14:paraId="5FC38CC5" w14:textId="77777777" w:rsidR="005832C0" w:rsidRPr="00A61F0F" w:rsidRDefault="005832C0" w:rsidP="005832C0">
            <w:pPr>
              <w:rPr>
                <w:rFonts w:eastAsia="Calibri"/>
              </w:rPr>
            </w:pPr>
          </w:p>
          <w:p w14:paraId="6BFC53D4" w14:textId="77777777" w:rsidR="005832C0" w:rsidRPr="00A61F0F" w:rsidRDefault="005832C0" w:rsidP="005832C0">
            <w:pPr>
              <w:rPr>
                <w:rFonts w:eastAsia="Calibri"/>
              </w:rPr>
            </w:pPr>
          </w:p>
          <w:p w14:paraId="4A28EC4B" w14:textId="77777777" w:rsidR="005832C0" w:rsidRPr="00A61F0F" w:rsidRDefault="005832C0" w:rsidP="005832C0">
            <w:pPr>
              <w:rPr>
                <w:rFonts w:eastAsia="Calibri"/>
              </w:rPr>
            </w:pPr>
          </w:p>
          <w:p w14:paraId="1EFDD1E3" w14:textId="77777777" w:rsidR="005832C0" w:rsidRPr="00A61F0F" w:rsidRDefault="005832C0" w:rsidP="005832C0">
            <w:pPr>
              <w:rPr>
                <w:rFonts w:eastAsia="Calibri"/>
              </w:rPr>
            </w:pPr>
          </w:p>
          <w:p w14:paraId="0A69C6BD" w14:textId="77777777" w:rsidR="005832C0" w:rsidRPr="00A61F0F" w:rsidRDefault="005832C0" w:rsidP="005832C0">
            <w:pPr>
              <w:rPr>
                <w:rFonts w:eastAsia="Calibri"/>
              </w:rPr>
            </w:pPr>
          </w:p>
          <w:p w14:paraId="16F9E8E6" w14:textId="77777777" w:rsidR="005832C0" w:rsidRPr="00A61F0F" w:rsidRDefault="005832C0" w:rsidP="005832C0">
            <w:pPr>
              <w:rPr>
                <w:rFonts w:eastAsia="Calibri"/>
              </w:rPr>
            </w:pPr>
          </w:p>
          <w:p w14:paraId="0C6887CA" w14:textId="77777777" w:rsidR="005832C0" w:rsidRPr="00A61F0F" w:rsidRDefault="005832C0" w:rsidP="005832C0">
            <w:pPr>
              <w:rPr>
                <w:rFonts w:eastAsia="Calibri"/>
              </w:rPr>
            </w:pPr>
          </w:p>
          <w:p w14:paraId="212E07C2" w14:textId="77777777" w:rsidR="005832C0" w:rsidRPr="00A61F0F" w:rsidRDefault="005832C0" w:rsidP="005832C0">
            <w:pPr>
              <w:rPr>
                <w:rFonts w:eastAsia="Calibri"/>
              </w:rPr>
            </w:pPr>
          </w:p>
          <w:p w14:paraId="7DEC59DE" w14:textId="77777777" w:rsidR="005832C0" w:rsidRPr="00A61F0F" w:rsidRDefault="005832C0" w:rsidP="005832C0">
            <w:pPr>
              <w:rPr>
                <w:rFonts w:eastAsia="Calibri"/>
              </w:rPr>
            </w:pPr>
          </w:p>
          <w:p w14:paraId="6F4082EC" w14:textId="77777777" w:rsidR="005832C0" w:rsidRPr="00A61F0F" w:rsidRDefault="005832C0" w:rsidP="005832C0">
            <w:pPr>
              <w:rPr>
                <w:rFonts w:eastAsia="Calibri"/>
              </w:rPr>
            </w:pPr>
          </w:p>
          <w:p w14:paraId="18EB7985" w14:textId="77777777" w:rsidR="005832C0" w:rsidRPr="0047588E" w:rsidRDefault="005832C0" w:rsidP="005832C0">
            <w:pPr>
              <w:rPr>
                <w:rFonts w:eastAsia="Calibri"/>
              </w:rPr>
            </w:pPr>
          </w:p>
          <w:p w14:paraId="1CA19871" w14:textId="77777777" w:rsidR="005832C0" w:rsidRPr="00450B5F" w:rsidRDefault="005832C0" w:rsidP="005832C0">
            <w:pPr>
              <w:rPr>
                <w:rFonts w:eastAsia="Calibri"/>
              </w:rPr>
            </w:pPr>
          </w:p>
          <w:p w14:paraId="7E61F892" w14:textId="6C2CF91E" w:rsidR="005832C0" w:rsidRDefault="005832C0" w:rsidP="005832C0">
            <w:pPr>
              <w:rPr>
                <w:rFonts w:eastAsia="Calibri"/>
              </w:rPr>
            </w:pPr>
          </w:p>
          <w:p w14:paraId="145DE784" w14:textId="77777777" w:rsidR="00EC1A5C" w:rsidRPr="000910BA" w:rsidRDefault="00EC1A5C" w:rsidP="005832C0">
            <w:pPr>
              <w:rPr>
                <w:rFonts w:eastAsia="Calibri"/>
              </w:rPr>
            </w:pPr>
          </w:p>
          <w:p w14:paraId="0F89EADC" w14:textId="77777777" w:rsidR="005832C0" w:rsidRPr="00D11962" w:rsidRDefault="005832C0" w:rsidP="005832C0">
            <w:pPr>
              <w:rPr>
                <w:rFonts w:eastAsia="Calibri"/>
              </w:rPr>
            </w:pPr>
            <w:r w:rsidRPr="00D11962">
              <w:rPr>
                <w:rFonts w:eastAsia="Calibri"/>
              </w:rPr>
              <w:t xml:space="preserve">Examine data on the impact of using statins </w:t>
            </w:r>
            <w:r w:rsidRPr="00D11962">
              <w:t>to treat patients at risk of CVD.</w:t>
            </w:r>
          </w:p>
          <w:p w14:paraId="3903AA1A" w14:textId="77777777" w:rsidR="005832C0" w:rsidRPr="00A61F0F" w:rsidRDefault="005832C0" w:rsidP="005832C0">
            <w:pPr>
              <w:rPr>
                <w:rFonts w:eastAsia="Calibri"/>
              </w:rPr>
            </w:pPr>
          </w:p>
        </w:tc>
      </w:tr>
      <w:tr w:rsidR="005832C0" w:rsidRPr="0047588E" w14:paraId="13A63437" w14:textId="77777777" w:rsidTr="005832C0">
        <w:tc>
          <w:tcPr>
            <w:tcW w:w="4649" w:type="dxa"/>
          </w:tcPr>
          <w:p w14:paraId="39BBCCC5" w14:textId="77777777" w:rsidR="005832C0" w:rsidRPr="00EC1A5C" w:rsidRDefault="005832C0" w:rsidP="00EC1A5C">
            <w:pPr>
              <w:rPr>
                <w:b/>
              </w:rPr>
            </w:pPr>
            <w:r w:rsidRPr="00EC1A5C">
              <w:rPr>
                <w:b/>
              </w:rPr>
              <w:lastRenderedPageBreak/>
              <w:t>8</w:t>
            </w:r>
            <w:r w:rsidRPr="00EC1A5C">
              <w:rPr>
                <w:b/>
              </w:rPr>
              <w:tab/>
              <w:t>Blood glucose levels and obesity</w:t>
            </w:r>
          </w:p>
          <w:p w14:paraId="74AB85AB" w14:textId="77777777" w:rsidR="005832C0" w:rsidRPr="00A61F0F" w:rsidRDefault="005832C0" w:rsidP="005832C0">
            <w:pPr>
              <w:rPr>
                <w:rFonts w:eastAsia="Calibri"/>
              </w:rPr>
            </w:pPr>
            <w:r w:rsidRPr="00A61F0F">
              <w:rPr>
                <w:rFonts w:eastAsia="Calibri"/>
              </w:rPr>
              <w:t>(a) Chronic elevated blood glucose levels lead to atherosclerosis and blood vessel damage.</w:t>
            </w:r>
          </w:p>
          <w:p w14:paraId="7333E4BC" w14:textId="77777777" w:rsidR="005832C0" w:rsidRPr="00A61F0F" w:rsidRDefault="005832C0" w:rsidP="005832C0">
            <w:pPr>
              <w:rPr>
                <w:rFonts w:eastAsia="Calibri"/>
              </w:rPr>
            </w:pPr>
          </w:p>
          <w:p w14:paraId="28DAE4A1" w14:textId="77777777" w:rsidR="005832C0" w:rsidRPr="00A61F0F" w:rsidRDefault="005832C0" w:rsidP="005832C0">
            <w:pPr>
              <w:rPr>
                <w:rFonts w:eastAsia="Calibri"/>
              </w:rPr>
            </w:pPr>
          </w:p>
          <w:p w14:paraId="7081B05A" w14:textId="77777777" w:rsidR="005832C0" w:rsidRPr="00A61F0F" w:rsidRDefault="005832C0" w:rsidP="005832C0">
            <w:pPr>
              <w:rPr>
                <w:rFonts w:eastAsia="Calibri"/>
              </w:rPr>
            </w:pPr>
          </w:p>
          <w:p w14:paraId="3A5771EB" w14:textId="77777777" w:rsidR="005832C0" w:rsidRPr="00A61F0F" w:rsidRDefault="005832C0" w:rsidP="005832C0">
            <w:pPr>
              <w:rPr>
                <w:rFonts w:eastAsia="Calibri"/>
              </w:rPr>
            </w:pPr>
          </w:p>
          <w:p w14:paraId="47BA1CB6" w14:textId="77777777" w:rsidR="005832C0" w:rsidRPr="00A61F0F" w:rsidRDefault="005832C0" w:rsidP="005832C0">
            <w:pPr>
              <w:rPr>
                <w:rFonts w:eastAsia="Calibri"/>
              </w:rPr>
            </w:pPr>
          </w:p>
          <w:p w14:paraId="49EC51E0" w14:textId="77777777" w:rsidR="005832C0" w:rsidRPr="00A61F0F" w:rsidRDefault="005832C0" w:rsidP="005832C0">
            <w:pPr>
              <w:rPr>
                <w:rFonts w:eastAsia="Calibri"/>
              </w:rPr>
            </w:pPr>
          </w:p>
        </w:tc>
        <w:tc>
          <w:tcPr>
            <w:tcW w:w="4649" w:type="dxa"/>
          </w:tcPr>
          <w:p w14:paraId="0A0DDD76" w14:textId="77777777" w:rsidR="005832C0" w:rsidRPr="00A61F0F" w:rsidRDefault="005832C0" w:rsidP="005832C0">
            <w:pPr>
              <w:rPr>
                <w:rFonts w:eastAsia="Calibri"/>
              </w:rPr>
            </w:pPr>
          </w:p>
          <w:p w14:paraId="50F5BE99" w14:textId="77777777" w:rsidR="005832C0" w:rsidRPr="00A61F0F" w:rsidRDefault="005832C0" w:rsidP="005832C0">
            <w:pPr>
              <w:rPr>
                <w:rFonts w:eastAsia="Calibri"/>
              </w:rPr>
            </w:pPr>
            <w:r w:rsidRPr="00A61F0F">
              <w:rPr>
                <w:rFonts w:eastAsia="Calibri"/>
              </w:rPr>
              <w:t>Chronic elevation of blood glucose levels leads to the endothelium cells taking in more glucose than normal, damaging the blood vessels. Atherosclerosis may develop leading to cardiovascular disease, stroke or peripheral vascular disease. Small blood vessels damaged by elevated glucose levels may result in haemorrhage of blood vessels in the retina, renal failure or peripheral nerve dysfunction.</w:t>
            </w:r>
          </w:p>
          <w:p w14:paraId="7E9DDF66" w14:textId="77777777" w:rsidR="005832C0" w:rsidRPr="00A61F0F" w:rsidRDefault="005832C0" w:rsidP="005832C0">
            <w:pPr>
              <w:rPr>
                <w:rFonts w:eastAsia="Calibri"/>
              </w:rPr>
            </w:pPr>
          </w:p>
        </w:tc>
        <w:tc>
          <w:tcPr>
            <w:tcW w:w="4650" w:type="dxa"/>
          </w:tcPr>
          <w:p w14:paraId="09905ADF" w14:textId="77777777" w:rsidR="005832C0" w:rsidRPr="00A61F0F" w:rsidRDefault="005832C0" w:rsidP="005832C0">
            <w:pPr>
              <w:rPr>
                <w:rFonts w:eastAsia="Calibri"/>
              </w:rPr>
            </w:pPr>
          </w:p>
          <w:p w14:paraId="01FAD895" w14:textId="77777777" w:rsidR="005832C0" w:rsidRPr="000910BA" w:rsidRDefault="005832C0" w:rsidP="005832C0">
            <w:pPr>
              <w:rPr>
                <w:rFonts w:eastAsia="Calibri"/>
              </w:rPr>
            </w:pPr>
            <w:r w:rsidRPr="0047588E">
              <w:rPr>
                <w:rFonts w:eastAsia="Calibri"/>
              </w:rPr>
              <w:t>Research the symptoms associated with microvascular and macrovascular</w:t>
            </w:r>
            <w:r w:rsidRPr="00450B5F">
              <w:rPr>
                <w:rFonts w:eastAsia="Calibri"/>
              </w:rPr>
              <w:t xml:space="preserve"> </w:t>
            </w:r>
            <w:r w:rsidRPr="000910BA">
              <w:rPr>
                <w:rFonts w:eastAsia="Calibri"/>
              </w:rPr>
              <w:t>disease.</w:t>
            </w:r>
          </w:p>
          <w:p w14:paraId="0F538F1E" w14:textId="77777777" w:rsidR="005832C0" w:rsidRPr="00A61F0F" w:rsidRDefault="005832C0" w:rsidP="005832C0">
            <w:pPr>
              <w:rPr>
                <w:rFonts w:eastAsia="Calibri"/>
              </w:rPr>
            </w:pPr>
          </w:p>
        </w:tc>
      </w:tr>
      <w:tr w:rsidR="005832C0" w:rsidRPr="0047588E" w14:paraId="5CA52F8A" w14:textId="77777777" w:rsidTr="005832C0">
        <w:tc>
          <w:tcPr>
            <w:tcW w:w="4649" w:type="dxa"/>
          </w:tcPr>
          <w:p w14:paraId="6A2DE2F1" w14:textId="77777777" w:rsidR="005832C0" w:rsidRPr="00A61F0F" w:rsidRDefault="005832C0" w:rsidP="005832C0">
            <w:pPr>
              <w:rPr>
                <w:rFonts w:eastAsia="Calibri"/>
              </w:rPr>
            </w:pPr>
            <w:r w:rsidRPr="00A61F0F">
              <w:rPr>
                <w:rFonts w:eastAsia="Calibri"/>
              </w:rPr>
              <w:lastRenderedPageBreak/>
              <w:t>(b) Pancreatic receptors and the role of hormones in negative feedback control of blood glucose through insulin, glucagon and adrenaline.</w:t>
            </w:r>
          </w:p>
          <w:p w14:paraId="7D6823E5" w14:textId="77777777" w:rsidR="005832C0" w:rsidRPr="00A61F0F" w:rsidRDefault="005832C0" w:rsidP="005832C0">
            <w:pPr>
              <w:rPr>
                <w:rFonts w:eastAsia="Calibri"/>
              </w:rPr>
            </w:pPr>
          </w:p>
          <w:p w14:paraId="1F35FB0F" w14:textId="77777777" w:rsidR="005832C0" w:rsidRPr="00A61F0F" w:rsidRDefault="005832C0" w:rsidP="005832C0">
            <w:pPr>
              <w:rPr>
                <w:rFonts w:eastAsia="Calibri"/>
              </w:rPr>
            </w:pPr>
          </w:p>
          <w:p w14:paraId="74ED3375" w14:textId="77777777" w:rsidR="005832C0" w:rsidRPr="00A61F0F" w:rsidRDefault="005832C0" w:rsidP="005832C0">
            <w:pPr>
              <w:rPr>
                <w:rFonts w:eastAsia="Calibri"/>
              </w:rPr>
            </w:pPr>
          </w:p>
          <w:p w14:paraId="4ADBF482" w14:textId="77777777" w:rsidR="005832C0" w:rsidRPr="00A61F0F" w:rsidRDefault="005832C0" w:rsidP="005832C0">
            <w:pPr>
              <w:rPr>
                <w:rFonts w:eastAsia="Calibri"/>
              </w:rPr>
            </w:pPr>
          </w:p>
          <w:p w14:paraId="733FF35E" w14:textId="77777777" w:rsidR="005832C0" w:rsidRPr="00A61F0F" w:rsidRDefault="005832C0" w:rsidP="005832C0">
            <w:pPr>
              <w:rPr>
                <w:rFonts w:eastAsia="Calibri"/>
              </w:rPr>
            </w:pPr>
          </w:p>
          <w:p w14:paraId="77685CAC" w14:textId="77777777" w:rsidR="005832C0" w:rsidRPr="00A61F0F" w:rsidRDefault="005832C0" w:rsidP="005832C0">
            <w:pPr>
              <w:rPr>
                <w:rFonts w:eastAsia="Calibri"/>
              </w:rPr>
            </w:pPr>
          </w:p>
          <w:p w14:paraId="79B838AE" w14:textId="77777777" w:rsidR="005832C0" w:rsidRPr="00A61F0F" w:rsidRDefault="005832C0" w:rsidP="005832C0">
            <w:pPr>
              <w:rPr>
                <w:rFonts w:eastAsia="Calibri"/>
              </w:rPr>
            </w:pPr>
          </w:p>
          <w:p w14:paraId="2B635157" w14:textId="77777777" w:rsidR="005832C0" w:rsidRPr="00A61F0F" w:rsidRDefault="005832C0" w:rsidP="005832C0">
            <w:pPr>
              <w:rPr>
                <w:rFonts w:eastAsia="Calibri"/>
              </w:rPr>
            </w:pPr>
          </w:p>
          <w:p w14:paraId="1C344043" w14:textId="77777777" w:rsidR="005832C0" w:rsidRPr="00A61F0F" w:rsidRDefault="005832C0" w:rsidP="005832C0">
            <w:pPr>
              <w:rPr>
                <w:rFonts w:eastAsia="Calibri"/>
              </w:rPr>
            </w:pPr>
          </w:p>
          <w:p w14:paraId="1B921306" w14:textId="77777777" w:rsidR="005832C0" w:rsidRPr="00A61F0F" w:rsidRDefault="005832C0" w:rsidP="005832C0">
            <w:pPr>
              <w:rPr>
                <w:rFonts w:eastAsia="Calibri"/>
              </w:rPr>
            </w:pPr>
          </w:p>
        </w:tc>
        <w:tc>
          <w:tcPr>
            <w:tcW w:w="4649" w:type="dxa"/>
          </w:tcPr>
          <w:p w14:paraId="4DF087FF" w14:textId="77777777" w:rsidR="005832C0" w:rsidRDefault="005832C0" w:rsidP="005832C0">
            <w:pPr>
              <w:rPr>
                <w:rFonts w:eastAsia="Calibri"/>
              </w:rPr>
            </w:pPr>
            <w:r w:rsidRPr="00A61F0F">
              <w:rPr>
                <w:rFonts w:eastAsia="Calibri"/>
              </w:rPr>
              <w:t>Pancreatic receptors respond to raised blood glucose levels by increasing secretion of insulin from the pancreas. Insulin activates the conversion of glucose to glycogen in the liver decreasing blood glucose concentration.</w:t>
            </w:r>
          </w:p>
          <w:p w14:paraId="1F9E3208" w14:textId="77777777" w:rsidR="005832C0" w:rsidRPr="00A61F0F" w:rsidRDefault="005832C0" w:rsidP="005832C0">
            <w:pPr>
              <w:rPr>
                <w:rFonts w:eastAsia="Calibri"/>
              </w:rPr>
            </w:pPr>
          </w:p>
          <w:p w14:paraId="12F22211" w14:textId="77777777" w:rsidR="005832C0" w:rsidRDefault="005832C0" w:rsidP="005832C0">
            <w:pPr>
              <w:rPr>
                <w:rFonts w:eastAsia="Calibri"/>
              </w:rPr>
            </w:pPr>
            <w:r w:rsidRPr="00A61F0F">
              <w:rPr>
                <w:rFonts w:eastAsia="Calibri"/>
              </w:rPr>
              <w:t>Pancreatic receptors respond to lowered blood glucose levels by increasing secretion of glucagon from the pancreas. Glucagon activates the conversion of glycogen to glucose in the liver increasi</w:t>
            </w:r>
            <w:r>
              <w:rPr>
                <w:rFonts w:eastAsia="Calibri"/>
              </w:rPr>
              <w:t>ng blood glucose concentration.</w:t>
            </w:r>
          </w:p>
          <w:p w14:paraId="6E11B2C0" w14:textId="77777777" w:rsidR="005832C0" w:rsidRPr="00A61F0F" w:rsidRDefault="005832C0" w:rsidP="005832C0">
            <w:pPr>
              <w:rPr>
                <w:rFonts w:eastAsia="Calibri"/>
              </w:rPr>
            </w:pPr>
          </w:p>
          <w:p w14:paraId="38036204" w14:textId="77777777" w:rsidR="005832C0" w:rsidRDefault="005832C0" w:rsidP="005832C0">
            <w:pPr>
              <w:rPr>
                <w:rFonts w:eastAsia="Calibri"/>
              </w:rPr>
            </w:pPr>
            <w:r w:rsidRPr="00A61F0F">
              <w:rPr>
                <w:rFonts w:eastAsia="Calibri"/>
              </w:rPr>
              <w:t>During exercise and fight or flight responses, glucose concentrations in the blood are raised by adrenaline, released from the adrenal glands, stimulating glucagon secretion and inhibiting insulin secretion.</w:t>
            </w:r>
          </w:p>
          <w:p w14:paraId="74D40D70" w14:textId="77777777" w:rsidR="005832C0" w:rsidRPr="00A61F0F" w:rsidRDefault="005832C0" w:rsidP="005832C0">
            <w:pPr>
              <w:rPr>
                <w:rFonts w:eastAsia="Calibri"/>
              </w:rPr>
            </w:pPr>
          </w:p>
        </w:tc>
        <w:tc>
          <w:tcPr>
            <w:tcW w:w="4650" w:type="dxa"/>
          </w:tcPr>
          <w:p w14:paraId="061487AA" w14:textId="77777777" w:rsidR="005832C0" w:rsidRPr="00A61F0F" w:rsidRDefault="005832C0" w:rsidP="005832C0">
            <w:pPr>
              <w:rPr>
                <w:rFonts w:eastAsia="Calibri"/>
              </w:rPr>
            </w:pPr>
          </w:p>
        </w:tc>
      </w:tr>
      <w:tr w:rsidR="005832C0" w:rsidRPr="0047588E" w14:paraId="3479AD1E" w14:textId="77777777" w:rsidTr="005832C0">
        <w:tc>
          <w:tcPr>
            <w:tcW w:w="4649" w:type="dxa"/>
          </w:tcPr>
          <w:p w14:paraId="481DB678" w14:textId="77777777" w:rsidR="005832C0" w:rsidRPr="00A61F0F" w:rsidRDefault="005832C0" w:rsidP="005832C0">
            <w:pPr>
              <w:rPr>
                <w:rFonts w:eastAsia="Calibri"/>
              </w:rPr>
            </w:pPr>
            <w:r>
              <w:rPr>
                <w:rFonts w:eastAsia="Calibri"/>
              </w:rPr>
              <w:t>(c) Type 1 and type 2 diabetes</w:t>
            </w:r>
          </w:p>
          <w:p w14:paraId="36EE04AB" w14:textId="77777777" w:rsidR="005832C0" w:rsidRPr="00A61F0F" w:rsidRDefault="005832C0" w:rsidP="005832C0">
            <w:pPr>
              <w:rPr>
                <w:rFonts w:eastAsia="Calibri"/>
              </w:rPr>
            </w:pPr>
          </w:p>
          <w:p w14:paraId="6435DD40" w14:textId="77777777" w:rsidR="005832C0" w:rsidRPr="00A61F0F" w:rsidRDefault="005832C0" w:rsidP="005832C0">
            <w:pPr>
              <w:rPr>
                <w:rFonts w:eastAsia="Calibri"/>
              </w:rPr>
            </w:pPr>
            <w:r w:rsidRPr="00A61F0F">
              <w:rPr>
                <w:rFonts w:eastAsia="Calibri"/>
              </w:rPr>
              <w:t>Type 1 diabetes usually occurs in childhood. A person with type 1 diabetes is unable to produce insulin and can be treated with regular doses of insulin.</w:t>
            </w:r>
          </w:p>
          <w:p w14:paraId="0175C4E2" w14:textId="77777777" w:rsidR="005832C0" w:rsidRPr="00A61F0F" w:rsidRDefault="005832C0" w:rsidP="005832C0">
            <w:pPr>
              <w:rPr>
                <w:rFonts w:eastAsia="Calibri"/>
              </w:rPr>
            </w:pPr>
          </w:p>
          <w:p w14:paraId="1E0EC368" w14:textId="77777777" w:rsidR="005832C0" w:rsidRPr="00A61F0F" w:rsidRDefault="005832C0" w:rsidP="005832C0">
            <w:pPr>
              <w:rPr>
                <w:rFonts w:eastAsia="Calibri"/>
              </w:rPr>
            </w:pPr>
            <w:r w:rsidRPr="00A61F0F">
              <w:rPr>
                <w:rFonts w:eastAsia="Calibri"/>
              </w:rPr>
              <w:lastRenderedPageBreak/>
              <w:t xml:space="preserve">Type 2 diabetes typically develops later in life. The likelihood of developing type 2 diabetes is increased by being overweight. </w:t>
            </w:r>
          </w:p>
          <w:p w14:paraId="376B3431" w14:textId="77777777" w:rsidR="005832C0" w:rsidRPr="00A61F0F" w:rsidRDefault="005832C0" w:rsidP="005832C0">
            <w:pPr>
              <w:rPr>
                <w:rFonts w:eastAsia="Calibri"/>
              </w:rPr>
            </w:pPr>
          </w:p>
          <w:p w14:paraId="26BDFEC0" w14:textId="77777777" w:rsidR="005832C0" w:rsidRPr="00A61F0F" w:rsidRDefault="005832C0" w:rsidP="005832C0">
            <w:pPr>
              <w:rPr>
                <w:rFonts w:eastAsia="Calibri"/>
              </w:rPr>
            </w:pPr>
            <w:r w:rsidRPr="00A61F0F">
              <w:rPr>
                <w:rFonts w:eastAsia="Calibri"/>
              </w:rPr>
              <w:t>In type 2 diabetes, individuals produce insulin but their cells are less sensitive to it. This insulin resistance is linked to a decrease in the number of insulin receptors in the liver, leading to a failure to convert glucose to glycogen.</w:t>
            </w:r>
          </w:p>
          <w:p w14:paraId="61E2DDB8" w14:textId="77777777" w:rsidR="005832C0" w:rsidRPr="00A61F0F" w:rsidRDefault="005832C0" w:rsidP="005832C0">
            <w:pPr>
              <w:rPr>
                <w:rFonts w:eastAsia="Calibri"/>
              </w:rPr>
            </w:pPr>
          </w:p>
          <w:p w14:paraId="5760D11B" w14:textId="77777777" w:rsidR="005832C0" w:rsidRPr="00A61F0F" w:rsidRDefault="005832C0" w:rsidP="005832C0">
            <w:pPr>
              <w:rPr>
                <w:rFonts w:eastAsia="Calibri"/>
              </w:rPr>
            </w:pPr>
            <w:r w:rsidRPr="00A61F0F">
              <w:rPr>
                <w:rFonts w:eastAsia="Calibri"/>
              </w:rPr>
              <w:t>In both types of diabetes, individual blood glucose concentrations will rise rapidly after a meal. The kidneys will remove some of this glucose, resulting in glucose appearing in urine.</w:t>
            </w:r>
          </w:p>
          <w:p w14:paraId="3842DCEA" w14:textId="77777777" w:rsidR="005832C0" w:rsidRPr="00A61F0F" w:rsidRDefault="005832C0" w:rsidP="005832C0">
            <w:pPr>
              <w:rPr>
                <w:rFonts w:eastAsia="Calibri"/>
              </w:rPr>
            </w:pPr>
          </w:p>
          <w:p w14:paraId="7821CA41" w14:textId="77777777" w:rsidR="005832C0" w:rsidRPr="00A61F0F" w:rsidRDefault="005832C0" w:rsidP="005832C0">
            <w:pPr>
              <w:rPr>
                <w:rFonts w:eastAsia="Calibri"/>
              </w:rPr>
            </w:pPr>
            <w:r w:rsidRPr="00A61F0F">
              <w:rPr>
                <w:rFonts w:eastAsia="Calibri"/>
              </w:rPr>
              <w:t>The glucose tolerance test is used to diagnose diabetes.</w:t>
            </w:r>
          </w:p>
          <w:p w14:paraId="43592A3B" w14:textId="77777777" w:rsidR="005832C0" w:rsidRPr="00A61F0F" w:rsidRDefault="005832C0" w:rsidP="005832C0">
            <w:pPr>
              <w:rPr>
                <w:rFonts w:eastAsia="Calibri"/>
              </w:rPr>
            </w:pPr>
          </w:p>
          <w:p w14:paraId="4EB5F4C5" w14:textId="77777777" w:rsidR="005832C0" w:rsidRPr="00A61F0F" w:rsidRDefault="005832C0" w:rsidP="005832C0">
            <w:pPr>
              <w:rPr>
                <w:rFonts w:eastAsia="Calibri"/>
              </w:rPr>
            </w:pPr>
          </w:p>
        </w:tc>
        <w:tc>
          <w:tcPr>
            <w:tcW w:w="4649" w:type="dxa"/>
          </w:tcPr>
          <w:p w14:paraId="357C1384" w14:textId="77777777" w:rsidR="005832C0" w:rsidRPr="00A61F0F" w:rsidRDefault="005832C0" w:rsidP="005832C0">
            <w:pPr>
              <w:rPr>
                <w:rFonts w:eastAsia="Calibri"/>
              </w:rPr>
            </w:pPr>
          </w:p>
          <w:p w14:paraId="740582A5" w14:textId="77777777" w:rsidR="005832C0" w:rsidRPr="00A61F0F" w:rsidRDefault="005832C0" w:rsidP="005832C0">
            <w:pPr>
              <w:rPr>
                <w:rFonts w:eastAsia="Calibri"/>
              </w:rPr>
            </w:pPr>
          </w:p>
          <w:p w14:paraId="1271F007" w14:textId="77777777" w:rsidR="005832C0" w:rsidRPr="00A61F0F" w:rsidRDefault="005832C0" w:rsidP="005832C0">
            <w:pPr>
              <w:rPr>
                <w:rFonts w:eastAsia="Calibri"/>
              </w:rPr>
            </w:pPr>
          </w:p>
          <w:p w14:paraId="3811E83A" w14:textId="77777777" w:rsidR="005832C0" w:rsidRPr="00A61F0F" w:rsidRDefault="005832C0" w:rsidP="005832C0">
            <w:pPr>
              <w:rPr>
                <w:rFonts w:eastAsia="Calibri"/>
              </w:rPr>
            </w:pPr>
          </w:p>
          <w:p w14:paraId="2206CEF1" w14:textId="77777777" w:rsidR="005832C0" w:rsidRPr="00A61F0F" w:rsidRDefault="005832C0" w:rsidP="005832C0">
            <w:pPr>
              <w:rPr>
                <w:rFonts w:eastAsia="Calibri"/>
              </w:rPr>
            </w:pPr>
          </w:p>
          <w:p w14:paraId="7A3DAD2B" w14:textId="77777777" w:rsidR="005832C0" w:rsidRPr="00A61F0F" w:rsidRDefault="005832C0" w:rsidP="005832C0">
            <w:pPr>
              <w:rPr>
                <w:rFonts w:eastAsia="Calibri"/>
              </w:rPr>
            </w:pPr>
          </w:p>
          <w:p w14:paraId="2B293E9D" w14:textId="77777777" w:rsidR="005832C0" w:rsidRPr="00A61F0F" w:rsidRDefault="005832C0" w:rsidP="005832C0">
            <w:pPr>
              <w:rPr>
                <w:rFonts w:eastAsia="Calibri"/>
              </w:rPr>
            </w:pPr>
          </w:p>
          <w:p w14:paraId="6853C767" w14:textId="77777777" w:rsidR="005832C0" w:rsidRPr="00A61F0F" w:rsidRDefault="005832C0" w:rsidP="005832C0">
            <w:pPr>
              <w:rPr>
                <w:rFonts w:eastAsia="Calibri"/>
              </w:rPr>
            </w:pPr>
          </w:p>
          <w:p w14:paraId="7115A75C" w14:textId="77777777" w:rsidR="005832C0" w:rsidRPr="00A61F0F" w:rsidRDefault="005832C0" w:rsidP="005832C0">
            <w:pPr>
              <w:rPr>
                <w:rFonts w:eastAsia="Calibri"/>
              </w:rPr>
            </w:pPr>
          </w:p>
          <w:p w14:paraId="66C278AB" w14:textId="77777777" w:rsidR="005832C0" w:rsidRPr="00A61F0F" w:rsidRDefault="005832C0" w:rsidP="005832C0">
            <w:pPr>
              <w:rPr>
                <w:rFonts w:eastAsia="Calibri"/>
              </w:rPr>
            </w:pPr>
          </w:p>
          <w:p w14:paraId="4D9C28E3" w14:textId="77777777" w:rsidR="005832C0" w:rsidRPr="00A61F0F" w:rsidRDefault="005832C0" w:rsidP="005832C0">
            <w:pPr>
              <w:rPr>
                <w:rFonts w:eastAsia="Calibri"/>
              </w:rPr>
            </w:pPr>
          </w:p>
          <w:p w14:paraId="7AD97476" w14:textId="77777777" w:rsidR="005832C0" w:rsidRPr="00A61F0F" w:rsidRDefault="005832C0" w:rsidP="005832C0">
            <w:pPr>
              <w:rPr>
                <w:rFonts w:eastAsia="Calibri"/>
              </w:rPr>
            </w:pPr>
          </w:p>
          <w:p w14:paraId="0355D792" w14:textId="77777777" w:rsidR="005832C0" w:rsidRPr="00A61F0F" w:rsidRDefault="005832C0" w:rsidP="005832C0">
            <w:pPr>
              <w:rPr>
                <w:rFonts w:eastAsia="Calibri"/>
              </w:rPr>
            </w:pPr>
          </w:p>
          <w:p w14:paraId="0F3BA388" w14:textId="77777777" w:rsidR="005832C0" w:rsidRPr="00A61F0F" w:rsidRDefault="005832C0" w:rsidP="005832C0">
            <w:pPr>
              <w:rPr>
                <w:rFonts w:eastAsia="Calibri"/>
              </w:rPr>
            </w:pPr>
          </w:p>
          <w:p w14:paraId="7DFD4150" w14:textId="77777777" w:rsidR="005832C0" w:rsidRPr="00A61F0F" w:rsidRDefault="005832C0" w:rsidP="005832C0">
            <w:pPr>
              <w:rPr>
                <w:rFonts w:eastAsia="Calibri"/>
              </w:rPr>
            </w:pPr>
          </w:p>
          <w:p w14:paraId="77BFA101" w14:textId="77777777" w:rsidR="005832C0" w:rsidRPr="00A61F0F" w:rsidRDefault="005832C0" w:rsidP="005832C0">
            <w:pPr>
              <w:rPr>
                <w:rFonts w:eastAsia="Calibri"/>
              </w:rPr>
            </w:pPr>
          </w:p>
          <w:p w14:paraId="0D90A8D0" w14:textId="77777777" w:rsidR="005832C0" w:rsidRPr="00A61F0F" w:rsidRDefault="005832C0" w:rsidP="005832C0">
            <w:pPr>
              <w:rPr>
                <w:rFonts w:eastAsia="Calibri"/>
              </w:rPr>
            </w:pPr>
          </w:p>
          <w:p w14:paraId="01A8FA60" w14:textId="77777777" w:rsidR="005832C0" w:rsidRPr="00A61F0F" w:rsidRDefault="005832C0" w:rsidP="005832C0">
            <w:pPr>
              <w:rPr>
                <w:rFonts w:eastAsia="Calibri"/>
              </w:rPr>
            </w:pPr>
          </w:p>
          <w:p w14:paraId="4A99DAF0" w14:textId="77777777" w:rsidR="005832C0" w:rsidRPr="00A61F0F" w:rsidRDefault="005832C0" w:rsidP="005832C0">
            <w:pPr>
              <w:rPr>
                <w:rFonts w:eastAsia="Calibri"/>
              </w:rPr>
            </w:pPr>
          </w:p>
          <w:p w14:paraId="0B710D85" w14:textId="77777777" w:rsidR="005832C0" w:rsidRPr="00A61F0F" w:rsidRDefault="005832C0" w:rsidP="005832C0">
            <w:pPr>
              <w:rPr>
                <w:rFonts w:eastAsia="Calibri"/>
              </w:rPr>
            </w:pPr>
          </w:p>
          <w:p w14:paraId="0B206E94" w14:textId="332E45D0" w:rsidR="005832C0" w:rsidRDefault="005832C0" w:rsidP="005832C0">
            <w:pPr>
              <w:rPr>
                <w:rFonts w:eastAsia="Calibri"/>
              </w:rPr>
            </w:pPr>
          </w:p>
          <w:p w14:paraId="0AB0422F" w14:textId="77777777" w:rsidR="00EC1A5C" w:rsidRPr="00A61F0F" w:rsidRDefault="00EC1A5C" w:rsidP="005832C0">
            <w:pPr>
              <w:rPr>
                <w:rFonts w:eastAsia="Calibri"/>
              </w:rPr>
            </w:pPr>
          </w:p>
          <w:p w14:paraId="763ECD46" w14:textId="77777777" w:rsidR="005832C0" w:rsidRPr="00A61F0F" w:rsidRDefault="005832C0" w:rsidP="005832C0">
            <w:pPr>
              <w:rPr>
                <w:rFonts w:eastAsia="Calibri"/>
              </w:rPr>
            </w:pPr>
            <w:r w:rsidRPr="00A61F0F">
              <w:rPr>
                <w:rFonts w:eastAsia="Calibri"/>
              </w:rPr>
              <w:t>Testing urine for glucose is often used as an indicator of diabetes.</w:t>
            </w:r>
          </w:p>
          <w:p w14:paraId="6255E865" w14:textId="77777777" w:rsidR="005832C0" w:rsidRPr="00A61F0F" w:rsidRDefault="005832C0" w:rsidP="005832C0">
            <w:pPr>
              <w:rPr>
                <w:rFonts w:eastAsia="Calibri"/>
              </w:rPr>
            </w:pPr>
          </w:p>
          <w:p w14:paraId="570714B6" w14:textId="04F7FC9B" w:rsidR="005832C0" w:rsidRPr="00A61F0F" w:rsidRDefault="005832C0" w:rsidP="00EC1A5C">
            <w:pPr>
              <w:rPr>
                <w:rFonts w:eastAsia="Calibri"/>
              </w:rPr>
            </w:pPr>
            <w:r w:rsidRPr="00A61F0F">
              <w:rPr>
                <w:rFonts w:eastAsia="Calibri"/>
              </w:rPr>
              <w:t>The blood glucose concentrations of the individual are initially measured after fasting. The individual then drinks a glucose solution and changes in their blood glucose concentration are measured for at least the next two hours. The blood glucose concentration of a diabetic usually starts at a higher level than that of a non-diabetic. During the test a diabetic’s blood glucose concentration increases to a much higher level than that of a non-diabetic and takes longer to return</w:t>
            </w:r>
            <w:r>
              <w:rPr>
                <w:rFonts w:eastAsia="Calibri"/>
              </w:rPr>
              <w:t xml:space="preserve"> to its starting concentration.</w:t>
            </w:r>
          </w:p>
        </w:tc>
        <w:tc>
          <w:tcPr>
            <w:tcW w:w="4650" w:type="dxa"/>
          </w:tcPr>
          <w:p w14:paraId="45B28021" w14:textId="77777777" w:rsidR="005832C0" w:rsidRPr="00A61F0F" w:rsidRDefault="005832C0" w:rsidP="005832C0">
            <w:pPr>
              <w:rPr>
                <w:rFonts w:eastAsia="Calibri"/>
              </w:rPr>
            </w:pPr>
          </w:p>
          <w:p w14:paraId="6BEA4F0C" w14:textId="77777777" w:rsidR="005832C0" w:rsidRPr="00A61F0F" w:rsidRDefault="005832C0" w:rsidP="005832C0">
            <w:pPr>
              <w:rPr>
                <w:rFonts w:eastAsia="Calibri"/>
              </w:rPr>
            </w:pPr>
          </w:p>
          <w:p w14:paraId="16E77021" w14:textId="77777777" w:rsidR="005832C0" w:rsidRPr="00A61F0F" w:rsidRDefault="005832C0" w:rsidP="005832C0">
            <w:pPr>
              <w:rPr>
                <w:rFonts w:eastAsia="Calibri"/>
              </w:rPr>
            </w:pPr>
          </w:p>
          <w:p w14:paraId="47C563B3" w14:textId="77777777" w:rsidR="005832C0" w:rsidRPr="00A61F0F" w:rsidRDefault="005832C0" w:rsidP="005832C0">
            <w:pPr>
              <w:rPr>
                <w:rFonts w:eastAsia="Calibri"/>
              </w:rPr>
            </w:pPr>
          </w:p>
          <w:p w14:paraId="7A8EAF54" w14:textId="77777777" w:rsidR="005832C0" w:rsidRPr="00A61F0F" w:rsidRDefault="005832C0" w:rsidP="005832C0">
            <w:pPr>
              <w:rPr>
                <w:rFonts w:eastAsia="Calibri"/>
              </w:rPr>
            </w:pPr>
          </w:p>
          <w:p w14:paraId="4EE91988" w14:textId="77777777" w:rsidR="005832C0" w:rsidRPr="00A61F0F" w:rsidRDefault="005832C0" w:rsidP="005832C0">
            <w:pPr>
              <w:rPr>
                <w:rFonts w:eastAsia="Calibri"/>
              </w:rPr>
            </w:pPr>
          </w:p>
          <w:p w14:paraId="5F856586" w14:textId="77777777" w:rsidR="005832C0" w:rsidRPr="00A61F0F" w:rsidRDefault="005832C0" w:rsidP="005832C0">
            <w:pPr>
              <w:rPr>
                <w:rFonts w:eastAsia="Calibri"/>
              </w:rPr>
            </w:pPr>
          </w:p>
          <w:p w14:paraId="1B94ADD5" w14:textId="77777777" w:rsidR="005832C0" w:rsidRPr="00A61F0F" w:rsidRDefault="005832C0" w:rsidP="005832C0">
            <w:pPr>
              <w:rPr>
                <w:rFonts w:eastAsia="Calibri"/>
              </w:rPr>
            </w:pPr>
          </w:p>
          <w:p w14:paraId="31DD8A4A" w14:textId="77777777" w:rsidR="005832C0" w:rsidRPr="00A61F0F" w:rsidRDefault="005832C0" w:rsidP="005832C0">
            <w:pPr>
              <w:rPr>
                <w:rFonts w:eastAsia="Calibri"/>
              </w:rPr>
            </w:pPr>
          </w:p>
          <w:p w14:paraId="1B0EFE6B" w14:textId="77777777" w:rsidR="005832C0" w:rsidRPr="00A61F0F" w:rsidRDefault="005832C0" w:rsidP="005832C0">
            <w:pPr>
              <w:rPr>
                <w:rFonts w:eastAsia="Calibri"/>
              </w:rPr>
            </w:pPr>
          </w:p>
          <w:p w14:paraId="294317EE" w14:textId="77777777" w:rsidR="005832C0" w:rsidRPr="00A61F0F" w:rsidRDefault="005832C0" w:rsidP="005832C0">
            <w:pPr>
              <w:rPr>
                <w:rFonts w:eastAsia="Calibri"/>
              </w:rPr>
            </w:pPr>
          </w:p>
          <w:p w14:paraId="0DF9BCC3" w14:textId="77777777" w:rsidR="005832C0" w:rsidRPr="00A61F0F" w:rsidRDefault="005832C0" w:rsidP="005832C0">
            <w:pPr>
              <w:rPr>
                <w:rFonts w:eastAsia="Calibri"/>
              </w:rPr>
            </w:pPr>
          </w:p>
          <w:p w14:paraId="40CB3A44" w14:textId="77777777" w:rsidR="005832C0" w:rsidRPr="00A61F0F" w:rsidRDefault="005832C0" w:rsidP="005832C0">
            <w:pPr>
              <w:rPr>
                <w:rFonts w:eastAsia="Calibri"/>
              </w:rPr>
            </w:pPr>
          </w:p>
          <w:p w14:paraId="4F8709BC" w14:textId="77777777" w:rsidR="005832C0" w:rsidRPr="00A61F0F" w:rsidRDefault="005832C0" w:rsidP="005832C0">
            <w:pPr>
              <w:rPr>
                <w:rFonts w:eastAsia="Calibri"/>
              </w:rPr>
            </w:pPr>
          </w:p>
          <w:p w14:paraId="0A8D52A2" w14:textId="77777777" w:rsidR="005832C0" w:rsidRPr="00A61F0F" w:rsidRDefault="005832C0" w:rsidP="005832C0">
            <w:pPr>
              <w:rPr>
                <w:rFonts w:eastAsia="Calibri"/>
              </w:rPr>
            </w:pPr>
          </w:p>
          <w:p w14:paraId="6AA7C274" w14:textId="77777777" w:rsidR="005832C0" w:rsidRPr="00A61F0F" w:rsidRDefault="005832C0" w:rsidP="005832C0">
            <w:pPr>
              <w:rPr>
                <w:rFonts w:eastAsia="Calibri"/>
              </w:rPr>
            </w:pPr>
          </w:p>
          <w:p w14:paraId="40DBBF6C" w14:textId="77777777" w:rsidR="005832C0" w:rsidRPr="00A61F0F" w:rsidRDefault="005832C0" w:rsidP="005832C0">
            <w:pPr>
              <w:rPr>
                <w:rFonts w:eastAsia="Calibri"/>
              </w:rPr>
            </w:pPr>
          </w:p>
          <w:p w14:paraId="494B5F8F" w14:textId="77777777" w:rsidR="005832C0" w:rsidRPr="00A61F0F" w:rsidRDefault="005832C0" w:rsidP="005832C0">
            <w:pPr>
              <w:rPr>
                <w:rFonts w:eastAsia="Calibri"/>
              </w:rPr>
            </w:pPr>
          </w:p>
          <w:p w14:paraId="6B9DDC2B" w14:textId="77777777" w:rsidR="005832C0" w:rsidRPr="00A61F0F" w:rsidRDefault="005832C0" w:rsidP="005832C0">
            <w:pPr>
              <w:rPr>
                <w:rFonts w:eastAsia="Calibri"/>
              </w:rPr>
            </w:pPr>
          </w:p>
          <w:p w14:paraId="22145B0E" w14:textId="77777777" w:rsidR="005832C0" w:rsidRPr="00A61F0F" w:rsidRDefault="005832C0" w:rsidP="005832C0">
            <w:pPr>
              <w:rPr>
                <w:rFonts w:eastAsia="Calibri"/>
              </w:rPr>
            </w:pPr>
          </w:p>
          <w:p w14:paraId="01F5DE43" w14:textId="77777777" w:rsidR="005832C0" w:rsidRPr="00A61F0F" w:rsidRDefault="005832C0" w:rsidP="005832C0">
            <w:pPr>
              <w:rPr>
                <w:rFonts w:eastAsia="Calibri"/>
              </w:rPr>
            </w:pPr>
          </w:p>
          <w:p w14:paraId="505C7054" w14:textId="77777777" w:rsidR="005832C0" w:rsidRPr="00A61F0F" w:rsidRDefault="005832C0" w:rsidP="005832C0">
            <w:pPr>
              <w:rPr>
                <w:rFonts w:eastAsia="Calibri"/>
              </w:rPr>
            </w:pPr>
          </w:p>
          <w:p w14:paraId="054E2502" w14:textId="28F63C3E" w:rsidR="005832C0" w:rsidRDefault="005832C0" w:rsidP="005832C0">
            <w:pPr>
              <w:rPr>
                <w:rFonts w:eastAsia="Calibri"/>
              </w:rPr>
            </w:pPr>
          </w:p>
          <w:p w14:paraId="0971D9AA" w14:textId="77777777" w:rsidR="00413796" w:rsidRPr="00A61F0F" w:rsidRDefault="00413796" w:rsidP="005832C0">
            <w:pPr>
              <w:rPr>
                <w:rFonts w:eastAsia="Calibri"/>
              </w:rPr>
            </w:pPr>
          </w:p>
          <w:p w14:paraId="21EE63B8" w14:textId="57F35307" w:rsidR="005832C0" w:rsidRDefault="005832C0" w:rsidP="005832C0">
            <w:pPr>
              <w:rPr>
                <w:rFonts w:eastAsia="Calibri"/>
              </w:rPr>
            </w:pPr>
          </w:p>
          <w:p w14:paraId="517440D7" w14:textId="77777777" w:rsidR="005832C0" w:rsidRPr="00A61F0F" w:rsidRDefault="005832C0" w:rsidP="005832C0">
            <w:pPr>
              <w:rPr>
                <w:rFonts w:eastAsia="Calibri"/>
              </w:rPr>
            </w:pPr>
            <w:r w:rsidRPr="00A61F0F">
              <w:rPr>
                <w:rFonts w:eastAsia="Calibri"/>
              </w:rPr>
              <w:t>Analyse the glucose tolerance curves of individuals with and without diabetes.</w:t>
            </w:r>
          </w:p>
          <w:p w14:paraId="73E85E61" w14:textId="77777777" w:rsidR="005832C0" w:rsidRPr="00A61F0F" w:rsidRDefault="005832C0" w:rsidP="005832C0">
            <w:pPr>
              <w:rPr>
                <w:rFonts w:eastAsia="Calibri"/>
              </w:rPr>
            </w:pPr>
          </w:p>
        </w:tc>
      </w:tr>
      <w:tr w:rsidR="005832C0" w:rsidRPr="0047588E" w14:paraId="0B1BFA51" w14:textId="77777777" w:rsidTr="005832C0">
        <w:tc>
          <w:tcPr>
            <w:tcW w:w="4649" w:type="dxa"/>
          </w:tcPr>
          <w:p w14:paraId="3AF337BB" w14:textId="77777777" w:rsidR="005832C0" w:rsidRDefault="005832C0" w:rsidP="005832C0">
            <w:pPr>
              <w:rPr>
                <w:rFonts w:eastAsia="Calibri"/>
              </w:rPr>
            </w:pPr>
            <w:r>
              <w:rPr>
                <w:rFonts w:eastAsia="Calibri"/>
              </w:rPr>
              <w:lastRenderedPageBreak/>
              <w:t>d) Obesity</w:t>
            </w:r>
          </w:p>
          <w:p w14:paraId="1FADE6FD" w14:textId="77777777" w:rsidR="005832C0" w:rsidRPr="00A61F0F" w:rsidRDefault="005832C0" w:rsidP="005832C0">
            <w:pPr>
              <w:rPr>
                <w:rFonts w:eastAsia="Calibri"/>
              </w:rPr>
            </w:pPr>
          </w:p>
          <w:p w14:paraId="6D833A85" w14:textId="77777777" w:rsidR="005832C0" w:rsidRPr="00A61F0F" w:rsidRDefault="005832C0" w:rsidP="005832C0">
            <w:pPr>
              <w:rPr>
                <w:rFonts w:eastAsia="Calibri"/>
              </w:rPr>
            </w:pPr>
            <w:r w:rsidRPr="00A61F0F">
              <w:rPr>
                <w:rFonts w:eastAsia="Calibri"/>
              </w:rPr>
              <w:t xml:space="preserve">Obesity is a major risk factor for cardiovascular disease and type 2 diabetes. </w:t>
            </w:r>
          </w:p>
          <w:p w14:paraId="5E68EC83" w14:textId="77777777" w:rsidR="005832C0" w:rsidRPr="00A61F0F" w:rsidRDefault="005832C0" w:rsidP="005832C0">
            <w:pPr>
              <w:rPr>
                <w:rFonts w:eastAsia="Calibri"/>
              </w:rPr>
            </w:pPr>
          </w:p>
          <w:p w14:paraId="7A464284" w14:textId="77777777" w:rsidR="005832C0" w:rsidRDefault="005832C0" w:rsidP="005832C0">
            <w:pPr>
              <w:rPr>
                <w:rFonts w:eastAsia="Calibri"/>
              </w:rPr>
            </w:pPr>
            <w:r w:rsidRPr="00A61F0F">
              <w:rPr>
                <w:rFonts w:eastAsia="Calibri"/>
              </w:rPr>
              <w:t>Obesity is characterised by excess body fat in relation to l</w:t>
            </w:r>
            <w:r>
              <w:rPr>
                <w:rFonts w:eastAsia="Calibri"/>
              </w:rPr>
              <w:t>ean body tissue such as muscle.</w:t>
            </w:r>
          </w:p>
          <w:p w14:paraId="7472B57D" w14:textId="77777777" w:rsidR="005832C0" w:rsidRPr="00A61F0F" w:rsidRDefault="005832C0" w:rsidP="005832C0">
            <w:pPr>
              <w:rPr>
                <w:rFonts w:eastAsia="Calibri"/>
              </w:rPr>
            </w:pPr>
          </w:p>
          <w:p w14:paraId="6FA98035" w14:textId="77777777" w:rsidR="005832C0" w:rsidRPr="00A61F0F" w:rsidRDefault="005832C0" w:rsidP="005832C0">
            <w:pPr>
              <w:rPr>
                <w:rFonts w:eastAsia="Calibri"/>
              </w:rPr>
            </w:pPr>
            <w:r w:rsidRPr="00A61F0F">
              <w:rPr>
                <w:rFonts w:eastAsia="Calibri"/>
              </w:rPr>
              <w:t xml:space="preserve">Obesity may impair health. </w:t>
            </w:r>
          </w:p>
          <w:p w14:paraId="54A85E93" w14:textId="77777777" w:rsidR="005832C0" w:rsidRPr="00A61F0F" w:rsidRDefault="005832C0" w:rsidP="005832C0">
            <w:pPr>
              <w:rPr>
                <w:rFonts w:eastAsia="Calibri"/>
              </w:rPr>
            </w:pPr>
          </w:p>
          <w:p w14:paraId="5A4107D7" w14:textId="77777777" w:rsidR="005832C0" w:rsidRPr="00A61F0F" w:rsidRDefault="005832C0" w:rsidP="005832C0">
            <w:pPr>
              <w:rPr>
                <w:rFonts w:eastAsia="Calibri"/>
              </w:rPr>
            </w:pPr>
            <w:r w:rsidRPr="00A61F0F">
              <w:rPr>
                <w:rFonts w:eastAsia="Calibri"/>
              </w:rPr>
              <w:t xml:space="preserve">Body mass index (BMI) is commonly used to measure obesity but can wrongly classify muscular individuals as obese. </w:t>
            </w:r>
          </w:p>
          <w:p w14:paraId="0BD6A62A" w14:textId="77777777" w:rsidR="005832C0" w:rsidRPr="00A61F0F" w:rsidRDefault="005832C0" w:rsidP="005832C0">
            <w:pPr>
              <w:rPr>
                <w:rFonts w:eastAsia="Calibri"/>
              </w:rPr>
            </w:pPr>
          </w:p>
          <w:p w14:paraId="44B151AE" w14:textId="77777777" w:rsidR="005832C0" w:rsidRDefault="005832C0" w:rsidP="005832C0">
            <w:pPr>
              <w:rPr>
                <w:rFonts w:eastAsia="Calibri"/>
              </w:rPr>
            </w:pPr>
            <w:r w:rsidRPr="00A61F0F">
              <w:rPr>
                <w:rFonts w:eastAsia="Calibri"/>
              </w:rPr>
              <w:t>Role of diet and exercise in reducing obesity and cardiovascular disease (CVD).</w:t>
            </w:r>
          </w:p>
        </w:tc>
        <w:tc>
          <w:tcPr>
            <w:tcW w:w="4649" w:type="dxa"/>
          </w:tcPr>
          <w:p w14:paraId="6197516E" w14:textId="77777777" w:rsidR="005832C0" w:rsidRPr="00A61F0F" w:rsidRDefault="005832C0" w:rsidP="005832C0">
            <w:pPr>
              <w:rPr>
                <w:rFonts w:eastAsia="Calibri"/>
              </w:rPr>
            </w:pPr>
          </w:p>
          <w:p w14:paraId="051BE545" w14:textId="77777777" w:rsidR="005832C0" w:rsidRPr="00A61F0F" w:rsidRDefault="005832C0" w:rsidP="005832C0">
            <w:pPr>
              <w:rPr>
                <w:rFonts w:eastAsia="Calibri"/>
              </w:rPr>
            </w:pPr>
          </w:p>
          <w:p w14:paraId="1A3748A8" w14:textId="77777777" w:rsidR="005832C0" w:rsidRPr="00A61F0F" w:rsidRDefault="005832C0" w:rsidP="005832C0">
            <w:pPr>
              <w:rPr>
                <w:rFonts w:eastAsia="Calibri"/>
              </w:rPr>
            </w:pPr>
          </w:p>
          <w:p w14:paraId="55EB1E89" w14:textId="77777777" w:rsidR="005832C0" w:rsidRPr="00A61F0F" w:rsidRDefault="005832C0" w:rsidP="005832C0">
            <w:pPr>
              <w:rPr>
                <w:rFonts w:eastAsia="Calibri"/>
              </w:rPr>
            </w:pPr>
          </w:p>
          <w:p w14:paraId="37FF4EE1" w14:textId="77777777" w:rsidR="005832C0" w:rsidRPr="00A61F0F" w:rsidRDefault="005832C0" w:rsidP="005832C0">
            <w:pPr>
              <w:rPr>
                <w:rFonts w:eastAsia="Calibri"/>
              </w:rPr>
            </w:pPr>
          </w:p>
          <w:p w14:paraId="5881D0CC" w14:textId="77777777" w:rsidR="005832C0" w:rsidRPr="00A61F0F" w:rsidRDefault="005832C0" w:rsidP="005832C0">
            <w:pPr>
              <w:rPr>
                <w:rFonts w:eastAsia="Calibri"/>
              </w:rPr>
            </w:pPr>
          </w:p>
          <w:p w14:paraId="073411C2" w14:textId="77777777" w:rsidR="005832C0" w:rsidRPr="00A61F0F" w:rsidRDefault="005832C0" w:rsidP="005832C0">
            <w:pPr>
              <w:rPr>
                <w:rFonts w:eastAsia="Calibri"/>
              </w:rPr>
            </w:pPr>
          </w:p>
          <w:p w14:paraId="7399E550" w14:textId="77777777" w:rsidR="005832C0" w:rsidRPr="00A61F0F" w:rsidRDefault="005832C0" w:rsidP="005832C0">
            <w:pPr>
              <w:rPr>
                <w:rFonts w:eastAsia="Calibri"/>
              </w:rPr>
            </w:pPr>
          </w:p>
          <w:p w14:paraId="71FF23D9" w14:textId="77777777" w:rsidR="005832C0" w:rsidRPr="00A61F0F" w:rsidRDefault="005832C0" w:rsidP="005832C0">
            <w:pPr>
              <w:rPr>
                <w:rFonts w:eastAsia="Calibri"/>
              </w:rPr>
            </w:pPr>
          </w:p>
          <w:p w14:paraId="640F2A59" w14:textId="77777777" w:rsidR="005832C0" w:rsidRDefault="005832C0" w:rsidP="005832C0">
            <w:pPr>
              <w:rPr>
                <w:rFonts w:eastAsia="Calibri"/>
              </w:rPr>
            </w:pPr>
          </w:p>
          <w:p w14:paraId="34D8958A" w14:textId="77777777" w:rsidR="005832C0" w:rsidRPr="00A61F0F" w:rsidRDefault="005832C0" w:rsidP="005832C0">
            <w:pPr>
              <w:rPr>
                <w:rFonts w:eastAsia="Calibri"/>
              </w:rPr>
            </w:pPr>
          </w:p>
          <w:p w14:paraId="73ED969D" w14:textId="77777777" w:rsidR="005832C0" w:rsidRPr="00A61F0F" w:rsidRDefault="005832C0" w:rsidP="005832C0">
            <w:pPr>
              <w:rPr>
                <w:rFonts w:eastAsia="Calibri"/>
              </w:rPr>
            </w:pPr>
            <w:r w:rsidRPr="00A61F0F">
              <w:rPr>
                <w:rFonts w:eastAsia="Calibri"/>
              </w:rPr>
              <w:t>BMI = body mass divided by height squared. A BMI greater than 30 is used to indicate obesity.</w:t>
            </w:r>
          </w:p>
          <w:p w14:paraId="7CB7E9CF" w14:textId="77777777" w:rsidR="005832C0" w:rsidRPr="00A61F0F" w:rsidRDefault="005832C0" w:rsidP="005832C0">
            <w:pPr>
              <w:rPr>
                <w:rFonts w:eastAsia="Calibri"/>
              </w:rPr>
            </w:pPr>
          </w:p>
          <w:p w14:paraId="3691B63E" w14:textId="77777777" w:rsidR="005832C0" w:rsidRPr="00A61F0F" w:rsidRDefault="005832C0" w:rsidP="005832C0">
            <w:pPr>
              <w:rPr>
                <w:rFonts w:eastAsia="Calibri"/>
              </w:rPr>
            </w:pPr>
            <w:r w:rsidRPr="00A61F0F">
              <w:rPr>
                <w:rFonts w:eastAsia="Calibri"/>
              </w:rPr>
              <w:t>Obesity is linked to high fat diets and a decrease in physical activity. The energy intake in the diet should limit fats and free sugars, as fats have a high calorific value per gram and free sugars require no metabolic energy to be expended in their digestion.</w:t>
            </w:r>
          </w:p>
          <w:p w14:paraId="0F092EBC" w14:textId="77777777" w:rsidR="005832C0" w:rsidRPr="00A61F0F" w:rsidRDefault="005832C0" w:rsidP="005832C0">
            <w:pPr>
              <w:rPr>
                <w:rFonts w:eastAsia="Calibri"/>
              </w:rPr>
            </w:pPr>
          </w:p>
          <w:p w14:paraId="726AF189" w14:textId="40BAD65B" w:rsidR="005832C0" w:rsidRPr="00A61F0F" w:rsidRDefault="005832C0" w:rsidP="00EC1A5C">
            <w:pPr>
              <w:rPr>
                <w:rFonts w:eastAsia="Calibri"/>
              </w:rPr>
            </w:pPr>
            <w:r w:rsidRPr="00A61F0F">
              <w:rPr>
                <w:rFonts w:eastAsia="Calibri"/>
              </w:rPr>
              <w:t>Exercise increases energy expenditure and preserves lean tissue. Exercise can help to reduce risk factors for CVD by keeping weight under control, minimising stress, reducing hypertension and improving blood lipid profiles.</w:t>
            </w:r>
          </w:p>
        </w:tc>
        <w:tc>
          <w:tcPr>
            <w:tcW w:w="4650" w:type="dxa"/>
          </w:tcPr>
          <w:p w14:paraId="0BC11A5F" w14:textId="77777777" w:rsidR="005832C0" w:rsidRPr="00A61F0F" w:rsidRDefault="005832C0" w:rsidP="005832C0">
            <w:pPr>
              <w:rPr>
                <w:rFonts w:eastAsia="Calibri"/>
              </w:rPr>
            </w:pPr>
          </w:p>
          <w:p w14:paraId="0A1D5CE5" w14:textId="77777777" w:rsidR="005832C0" w:rsidRPr="00A61F0F" w:rsidRDefault="005832C0" w:rsidP="005832C0">
            <w:pPr>
              <w:rPr>
                <w:rFonts w:eastAsia="Calibri"/>
              </w:rPr>
            </w:pPr>
          </w:p>
          <w:p w14:paraId="23818161" w14:textId="77777777" w:rsidR="005832C0" w:rsidRPr="00A61F0F" w:rsidRDefault="005832C0" w:rsidP="005832C0">
            <w:pPr>
              <w:rPr>
                <w:rFonts w:eastAsia="Calibri"/>
              </w:rPr>
            </w:pPr>
          </w:p>
          <w:p w14:paraId="3A4D24F4" w14:textId="77777777" w:rsidR="005832C0" w:rsidRPr="00A61F0F" w:rsidRDefault="005832C0" w:rsidP="005832C0">
            <w:pPr>
              <w:rPr>
                <w:rFonts w:eastAsia="Calibri"/>
              </w:rPr>
            </w:pPr>
          </w:p>
          <w:p w14:paraId="3C8F7FC1" w14:textId="77777777" w:rsidR="005832C0" w:rsidRPr="00A61F0F" w:rsidRDefault="005832C0" w:rsidP="005832C0">
            <w:pPr>
              <w:rPr>
                <w:rFonts w:eastAsia="Calibri"/>
              </w:rPr>
            </w:pPr>
          </w:p>
          <w:p w14:paraId="6824E428" w14:textId="77777777" w:rsidR="005832C0" w:rsidRPr="00A61F0F" w:rsidRDefault="005832C0" w:rsidP="005832C0">
            <w:pPr>
              <w:rPr>
                <w:rFonts w:eastAsia="Calibri"/>
              </w:rPr>
            </w:pPr>
          </w:p>
          <w:p w14:paraId="6A51B296" w14:textId="77777777" w:rsidR="005832C0" w:rsidRPr="00A61F0F" w:rsidRDefault="005832C0" w:rsidP="005832C0">
            <w:pPr>
              <w:rPr>
                <w:rFonts w:eastAsia="Calibri"/>
              </w:rPr>
            </w:pPr>
          </w:p>
          <w:p w14:paraId="5B3D1F73" w14:textId="77777777" w:rsidR="005832C0" w:rsidRPr="00A61F0F" w:rsidRDefault="005832C0" w:rsidP="005832C0">
            <w:pPr>
              <w:rPr>
                <w:rFonts w:eastAsia="Calibri"/>
              </w:rPr>
            </w:pPr>
          </w:p>
          <w:p w14:paraId="52EC5B63" w14:textId="77777777" w:rsidR="005832C0" w:rsidRPr="00A61F0F" w:rsidRDefault="005832C0" w:rsidP="005832C0">
            <w:pPr>
              <w:rPr>
                <w:rFonts w:eastAsia="Calibri"/>
              </w:rPr>
            </w:pPr>
          </w:p>
          <w:p w14:paraId="507AD249" w14:textId="77777777" w:rsidR="005832C0" w:rsidRDefault="005832C0" w:rsidP="005832C0">
            <w:pPr>
              <w:rPr>
                <w:rFonts w:eastAsia="Calibri"/>
              </w:rPr>
            </w:pPr>
          </w:p>
          <w:p w14:paraId="12E214E3" w14:textId="77777777" w:rsidR="005832C0" w:rsidRPr="0047588E" w:rsidRDefault="005832C0" w:rsidP="005832C0">
            <w:pPr>
              <w:rPr>
                <w:rFonts w:eastAsia="Calibri"/>
              </w:rPr>
            </w:pPr>
          </w:p>
          <w:p w14:paraId="0647FE31" w14:textId="77777777" w:rsidR="005832C0" w:rsidRPr="000910BA" w:rsidRDefault="005832C0" w:rsidP="005832C0">
            <w:pPr>
              <w:rPr>
                <w:rFonts w:eastAsia="Calibri"/>
              </w:rPr>
            </w:pPr>
            <w:r w:rsidRPr="00450B5F">
              <w:rPr>
                <w:rFonts w:eastAsia="Calibri"/>
              </w:rPr>
              <w:t>Measure the BMI of individuals.</w:t>
            </w:r>
          </w:p>
          <w:p w14:paraId="12EF5A59" w14:textId="77777777" w:rsidR="005832C0" w:rsidRPr="00D11962" w:rsidRDefault="005832C0" w:rsidP="005832C0">
            <w:pPr>
              <w:rPr>
                <w:rFonts w:eastAsia="Calibri"/>
              </w:rPr>
            </w:pPr>
          </w:p>
          <w:p w14:paraId="0369B2D2" w14:textId="77777777" w:rsidR="005832C0" w:rsidRPr="00D11962" w:rsidRDefault="005832C0" w:rsidP="005832C0">
            <w:pPr>
              <w:rPr>
                <w:rFonts w:eastAsia="Calibri"/>
              </w:rPr>
            </w:pPr>
          </w:p>
          <w:p w14:paraId="08FDD565" w14:textId="77777777" w:rsidR="005832C0" w:rsidRPr="00D11962" w:rsidRDefault="005832C0" w:rsidP="005832C0">
            <w:pPr>
              <w:rPr>
                <w:rFonts w:eastAsia="Calibri"/>
              </w:rPr>
            </w:pPr>
          </w:p>
          <w:p w14:paraId="0CF03286" w14:textId="77777777" w:rsidR="005832C0" w:rsidRPr="00AB32D8" w:rsidRDefault="005832C0" w:rsidP="005832C0">
            <w:pPr>
              <w:rPr>
                <w:rFonts w:eastAsia="Calibri"/>
              </w:rPr>
            </w:pPr>
          </w:p>
          <w:p w14:paraId="75CF064F" w14:textId="77777777" w:rsidR="005832C0" w:rsidRPr="00AB32D8" w:rsidRDefault="005832C0" w:rsidP="005832C0">
            <w:pPr>
              <w:rPr>
                <w:rFonts w:eastAsia="Calibri"/>
              </w:rPr>
            </w:pPr>
          </w:p>
          <w:p w14:paraId="2231F76B" w14:textId="77777777" w:rsidR="005832C0" w:rsidRPr="00B1611B" w:rsidRDefault="005832C0" w:rsidP="005832C0">
            <w:pPr>
              <w:rPr>
                <w:rFonts w:eastAsia="Calibri"/>
              </w:rPr>
            </w:pPr>
          </w:p>
          <w:p w14:paraId="71ED7AF1" w14:textId="77777777" w:rsidR="005832C0" w:rsidRPr="001D32F7" w:rsidRDefault="005832C0" w:rsidP="005832C0">
            <w:pPr>
              <w:rPr>
                <w:rFonts w:eastAsia="Calibri"/>
              </w:rPr>
            </w:pPr>
          </w:p>
          <w:p w14:paraId="3E925CCC" w14:textId="77777777" w:rsidR="005832C0" w:rsidRPr="00E310E4" w:rsidRDefault="005832C0" w:rsidP="005832C0">
            <w:pPr>
              <w:rPr>
                <w:rFonts w:eastAsia="Calibri"/>
              </w:rPr>
            </w:pPr>
          </w:p>
          <w:p w14:paraId="0FFED1A8" w14:textId="77777777" w:rsidR="005832C0" w:rsidRPr="004E16F5" w:rsidRDefault="005832C0" w:rsidP="005832C0">
            <w:pPr>
              <w:rPr>
                <w:rFonts w:eastAsia="Calibri"/>
              </w:rPr>
            </w:pPr>
          </w:p>
          <w:p w14:paraId="3DBDE1D0" w14:textId="77777777" w:rsidR="005832C0" w:rsidRPr="00A61F0F" w:rsidRDefault="005832C0" w:rsidP="005832C0">
            <w:pPr>
              <w:rPr>
                <w:rFonts w:eastAsia="Calibri"/>
              </w:rPr>
            </w:pPr>
          </w:p>
          <w:p w14:paraId="388CC2DA" w14:textId="77777777" w:rsidR="005832C0" w:rsidRPr="00A61F0F" w:rsidRDefault="005832C0" w:rsidP="005832C0">
            <w:pPr>
              <w:rPr>
                <w:rFonts w:eastAsia="Calibri"/>
              </w:rPr>
            </w:pPr>
            <w:r w:rsidRPr="00A61F0F">
              <w:t>Examine the factors which increase an individual’s risk of developing CVD.</w:t>
            </w:r>
          </w:p>
        </w:tc>
      </w:tr>
    </w:tbl>
    <w:p w14:paraId="0B7C60D5" w14:textId="77777777" w:rsidR="005832C0" w:rsidRDefault="005832C0" w:rsidP="005832C0">
      <w:pPr>
        <w:tabs>
          <w:tab w:val="clear" w:pos="284"/>
          <w:tab w:val="clear" w:pos="567"/>
        </w:tabs>
        <w:spacing w:line="240" w:lineRule="auto"/>
      </w:pPr>
      <w:r>
        <w:br w:type="page"/>
      </w:r>
    </w:p>
    <w:tbl>
      <w:tblPr>
        <w:tblStyle w:val="TableGrid"/>
        <w:tblW w:w="13948" w:type="dxa"/>
        <w:tblLook w:val="04A0" w:firstRow="1" w:lastRow="0" w:firstColumn="1" w:lastColumn="0" w:noHBand="0" w:noVBand="1"/>
      </w:tblPr>
      <w:tblGrid>
        <w:gridCol w:w="4649"/>
        <w:gridCol w:w="4649"/>
        <w:gridCol w:w="4650"/>
      </w:tblGrid>
      <w:tr w:rsidR="005832C0" w:rsidRPr="0047588E" w14:paraId="11D723CD" w14:textId="77777777" w:rsidTr="005832C0">
        <w:trPr>
          <w:tblHeader/>
        </w:trPr>
        <w:tc>
          <w:tcPr>
            <w:tcW w:w="13948" w:type="dxa"/>
            <w:gridSpan w:val="3"/>
            <w:shd w:val="clear" w:color="auto" w:fill="BFBFBF"/>
          </w:tcPr>
          <w:p w14:paraId="3D9B8201" w14:textId="77777777" w:rsidR="005832C0" w:rsidRPr="00A61F0F" w:rsidRDefault="005832C0" w:rsidP="00465F87">
            <w:pPr>
              <w:pStyle w:val="Heading4"/>
              <w:rPr>
                <w:rFonts w:eastAsia="Calibri"/>
              </w:rPr>
            </w:pPr>
            <w:r w:rsidRPr="00A61F0F">
              <w:rPr>
                <w:rFonts w:eastAsia="Calibri"/>
              </w:rPr>
              <w:lastRenderedPageBreak/>
              <w:t>Neurobiology and immunology</w:t>
            </w:r>
          </w:p>
        </w:tc>
      </w:tr>
      <w:tr w:rsidR="005832C0" w:rsidRPr="0047588E" w14:paraId="4C1A33D2" w14:textId="77777777" w:rsidTr="005832C0">
        <w:trPr>
          <w:tblHeader/>
        </w:trPr>
        <w:tc>
          <w:tcPr>
            <w:tcW w:w="4649" w:type="dxa"/>
            <w:shd w:val="clear" w:color="auto" w:fill="BFBFBF"/>
          </w:tcPr>
          <w:p w14:paraId="0585353C" w14:textId="77777777" w:rsidR="005832C0" w:rsidRPr="00A61F0F" w:rsidRDefault="005832C0" w:rsidP="005832C0">
            <w:pPr>
              <w:pStyle w:val="Heading5"/>
              <w:rPr>
                <w:rFonts w:eastAsia="Calibri"/>
              </w:rPr>
            </w:pPr>
            <w:r>
              <w:rPr>
                <w:rFonts w:eastAsia="Calibri"/>
              </w:rPr>
              <w:t>Key areas</w:t>
            </w:r>
          </w:p>
        </w:tc>
        <w:tc>
          <w:tcPr>
            <w:tcW w:w="4649" w:type="dxa"/>
            <w:shd w:val="clear" w:color="auto" w:fill="BFBFBF"/>
          </w:tcPr>
          <w:p w14:paraId="6257F664" w14:textId="77777777" w:rsidR="005832C0" w:rsidRPr="00A61F0F" w:rsidRDefault="005832C0" w:rsidP="005832C0">
            <w:pPr>
              <w:pStyle w:val="Heading5"/>
              <w:rPr>
                <w:rFonts w:eastAsia="Calibri"/>
              </w:rPr>
            </w:pPr>
            <w:r>
              <w:rPr>
                <w:rFonts w:eastAsia="Calibri"/>
              </w:rPr>
              <w:t>Depth of knowledge required</w:t>
            </w:r>
          </w:p>
        </w:tc>
        <w:tc>
          <w:tcPr>
            <w:tcW w:w="4650" w:type="dxa"/>
            <w:shd w:val="clear" w:color="auto" w:fill="BFBFBF"/>
          </w:tcPr>
          <w:p w14:paraId="639451FD" w14:textId="77777777" w:rsidR="005832C0" w:rsidRPr="00A61F0F" w:rsidRDefault="005832C0" w:rsidP="005832C0">
            <w:pPr>
              <w:pStyle w:val="Heading5"/>
              <w:rPr>
                <w:rFonts w:eastAsia="Calibri"/>
              </w:rPr>
            </w:pPr>
            <w:r>
              <w:rPr>
                <w:rFonts w:eastAsia="Calibri"/>
              </w:rPr>
              <w:t>Suggested learning activities</w:t>
            </w:r>
          </w:p>
        </w:tc>
      </w:tr>
      <w:tr w:rsidR="005832C0" w:rsidRPr="0047588E" w14:paraId="4C69D5A1" w14:textId="77777777" w:rsidTr="005832C0">
        <w:tc>
          <w:tcPr>
            <w:tcW w:w="4649" w:type="dxa"/>
          </w:tcPr>
          <w:p w14:paraId="2442E21F" w14:textId="77777777" w:rsidR="005832C0" w:rsidRPr="00A61F0F" w:rsidRDefault="005832C0" w:rsidP="005832C0">
            <w:pPr>
              <w:pStyle w:val="Heading6"/>
            </w:pPr>
            <w:r>
              <w:t>1</w:t>
            </w:r>
            <w:r>
              <w:tab/>
            </w:r>
            <w:r w:rsidRPr="00A61F0F">
              <w:t xml:space="preserve">Divisions of the nervous system and </w:t>
            </w:r>
            <w:r>
              <w:tab/>
            </w:r>
            <w:r w:rsidRPr="00A61F0F">
              <w:t>neural pathways</w:t>
            </w:r>
          </w:p>
          <w:p w14:paraId="34E98924" w14:textId="77777777" w:rsidR="005832C0" w:rsidRPr="00A61F0F" w:rsidRDefault="005832C0" w:rsidP="005832C0">
            <w:pPr>
              <w:rPr>
                <w:rFonts w:eastAsia="Calibri"/>
              </w:rPr>
            </w:pPr>
            <w:r w:rsidRPr="00A61F0F">
              <w:rPr>
                <w:rFonts w:eastAsia="Calibri"/>
              </w:rPr>
              <w:t>(a) Structure of the central nervous system (CNS) and the peripheral nervous system (PNS).</w:t>
            </w:r>
          </w:p>
          <w:p w14:paraId="7E3F07A9" w14:textId="77777777" w:rsidR="005832C0" w:rsidRPr="00A61F0F" w:rsidRDefault="005832C0" w:rsidP="005832C0">
            <w:pPr>
              <w:rPr>
                <w:rFonts w:eastAsia="Calibri"/>
              </w:rPr>
            </w:pPr>
          </w:p>
          <w:p w14:paraId="5315D993" w14:textId="77777777" w:rsidR="005832C0" w:rsidRPr="00A61F0F" w:rsidRDefault="005832C0" w:rsidP="005832C0">
            <w:pPr>
              <w:rPr>
                <w:rFonts w:eastAsia="Calibri"/>
              </w:rPr>
            </w:pPr>
          </w:p>
          <w:p w14:paraId="0848CDEC" w14:textId="77777777" w:rsidR="005832C0" w:rsidRPr="00A61F0F" w:rsidRDefault="005832C0" w:rsidP="005832C0">
            <w:pPr>
              <w:rPr>
                <w:rFonts w:eastAsia="Calibri"/>
              </w:rPr>
            </w:pPr>
            <w:r w:rsidRPr="00A61F0F">
              <w:rPr>
                <w:rFonts w:eastAsia="Calibri"/>
              </w:rPr>
              <w:t xml:space="preserve">The somatic nervous system contains sensory and motor neurons. </w:t>
            </w:r>
          </w:p>
          <w:p w14:paraId="6C109153" w14:textId="77777777" w:rsidR="005832C0" w:rsidRPr="00A61F0F" w:rsidRDefault="005832C0" w:rsidP="005832C0">
            <w:pPr>
              <w:rPr>
                <w:rFonts w:eastAsia="Calibri"/>
              </w:rPr>
            </w:pPr>
          </w:p>
          <w:p w14:paraId="52A41F01" w14:textId="77777777" w:rsidR="005832C0" w:rsidRDefault="005832C0" w:rsidP="005832C0">
            <w:pPr>
              <w:rPr>
                <w:rFonts w:eastAsia="Calibri"/>
              </w:rPr>
            </w:pPr>
          </w:p>
          <w:p w14:paraId="7D463AF5" w14:textId="77777777" w:rsidR="005832C0" w:rsidRPr="00A61F0F" w:rsidRDefault="005832C0" w:rsidP="005832C0">
            <w:pPr>
              <w:rPr>
                <w:rFonts w:eastAsia="Calibri"/>
              </w:rPr>
            </w:pPr>
          </w:p>
          <w:p w14:paraId="0A50C1CB" w14:textId="77777777" w:rsidR="005832C0" w:rsidRPr="00A61F0F" w:rsidRDefault="005832C0" w:rsidP="005832C0">
            <w:pPr>
              <w:rPr>
                <w:rFonts w:eastAsia="Calibri"/>
              </w:rPr>
            </w:pPr>
            <w:r w:rsidRPr="00A61F0F">
              <w:rPr>
                <w:rFonts w:eastAsia="Calibri"/>
              </w:rPr>
              <w:t>The autonomic nervous system (ANS) consists of the sympathetic and parasympathetic systems.</w:t>
            </w:r>
          </w:p>
          <w:p w14:paraId="572734BA" w14:textId="77777777" w:rsidR="005832C0" w:rsidRPr="00A61F0F" w:rsidRDefault="005832C0" w:rsidP="005832C0">
            <w:pPr>
              <w:rPr>
                <w:rFonts w:eastAsia="Calibri"/>
              </w:rPr>
            </w:pPr>
          </w:p>
          <w:p w14:paraId="161EB550" w14:textId="77777777" w:rsidR="005832C0" w:rsidRPr="00A61F0F" w:rsidRDefault="005832C0" w:rsidP="005832C0">
            <w:pPr>
              <w:rPr>
                <w:rFonts w:eastAsia="Calibri"/>
              </w:rPr>
            </w:pPr>
            <w:r w:rsidRPr="00A61F0F">
              <w:rPr>
                <w:rFonts w:eastAsia="Calibri"/>
              </w:rPr>
              <w:t>The antagonistic actions of the sympathetic and parasympathetic systems on heart rate,</w:t>
            </w:r>
            <w:r>
              <w:rPr>
                <w:rFonts w:eastAsia="Calibri"/>
              </w:rPr>
              <w:t xml:space="preserve"> </w:t>
            </w:r>
            <w:r w:rsidRPr="00A61F0F">
              <w:rPr>
                <w:rFonts w:eastAsia="Calibri"/>
              </w:rPr>
              <w:t>breathing rate, peristalsis and intestinal secretions.</w:t>
            </w:r>
          </w:p>
          <w:p w14:paraId="331E8D90" w14:textId="77777777" w:rsidR="005832C0" w:rsidRPr="00A61F0F" w:rsidRDefault="005832C0" w:rsidP="005832C0">
            <w:pPr>
              <w:rPr>
                <w:rFonts w:eastAsia="Calibri"/>
              </w:rPr>
            </w:pPr>
          </w:p>
        </w:tc>
        <w:tc>
          <w:tcPr>
            <w:tcW w:w="4649" w:type="dxa"/>
          </w:tcPr>
          <w:p w14:paraId="36299C70" w14:textId="77777777" w:rsidR="005832C0" w:rsidRPr="00A61F0F" w:rsidRDefault="005832C0" w:rsidP="005832C0">
            <w:pPr>
              <w:rPr>
                <w:rFonts w:eastAsia="Calibri"/>
              </w:rPr>
            </w:pPr>
          </w:p>
          <w:p w14:paraId="75634755" w14:textId="77777777" w:rsidR="005832C0" w:rsidRPr="00A61F0F" w:rsidRDefault="005832C0" w:rsidP="005832C0">
            <w:pPr>
              <w:rPr>
                <w:rFonts w:eastAsia="Calibri"/>
              </w:rPr>
            </w:pPr>
          </w:p>
          <w:p w14:paraId="7CB46F20" w14:textId="77777777" w:rsidR="005832C0" w:rsidRPr="00A61F0F" w:rsidRDefault="005832C0" w:rsidP="005832C0">
            <w:pPr>
              <w:rPr>
                <w:rFonts w:eastAsia="Calibri"/>
              </w:rPr>
            </w:pPr>
            <w:r w:rsidRPr="00A61F0F">
              <w:rPr>
                <w:rFonts w:eastAsia="Calibri"/>
              </w:rPr>
              <w:t>The CNS consists of the brain and the spinal cord. The PNS consists of the somatic nervous system (SNS) and the autonomic nervous system (ANS).</w:t>
            </w:r>
          </w:p>
          <w:p w14:paraId="31182A84" w14:textId="77777777" w:rsidR="005832C0" w:rsidRPr="00A61F0F" w:rsidRDefault="005832C0" w:rsidP="005832C0">
            <w:pPr>
              <w:rPr>
                <w:rFonts w:eastAsia="Calibri"/>
              </w:rPr>
            </w:pPr>
          </w:p>
          <w:p w14:paraId="0723E897" w14:textId="77777777" w:rsidR="005832C0" w:rsidRPr="00A61F0F" w:rsidRDefault="005832C0" w:rsidP="005832C0">
            <w:pPr>
              <w:rPr>
                <w:rFonts w:eastAsia="Calibri"/>
              </w:rPr>
            </w:pPr>
            <w:r w:rsidRPr="00A61F0F">
              <w:rPr>
                <w:rFonts w:eastAsia="Calibri"/>
              </w:rPr>
              <w:t>Sensory neurons take impulses from sense organs to the CNS. Motor neurons take impulses from the CNS to muscles and glands.</w:t>
            </w:r>
          </w:p>
          <w:p w14:paraId="079EAC25" w14:textId="77777777" w:rsidR="005832C0" w:rsidRPr="00A61F0F" w:rsidRDefault="005832C0" w:rsidP="005832C0">
            <w:pPr>
              <w:rPr>
                <w:rFonts w:eastAsia="Calibri"/>
              </w:rPr>
            </w:pPr>
          </w:p>
          <w:p w14:paraId="6D3EBF43" w14:textId="77777777" w:rsidR="005832C0" w:rsidRPr="00A61F0F" w:rsidRDefault="005832C0" w:rsidP="005832C0">
            <w:pPr>
              <w:rPr>
                <w:rFonts w:eastAsia="Calibri"/>
              </w:rPr>
            </w:pPr>
          </w:p>
          <w:p w14:paraId="1B3C538B" w14:textId="77777777" w:rsidR="005832C0" w:rsidRPr="00A61F0F" w:rsidRDefault="005832C0" w:rsidP="005832C0">
            <w:pPr>
              <w:rPr>
                <w:rFonts w:eastAsia="Calibri"/>
              </w:rPr>
            </w:pPr>
          </w:p>
          <w:p w14:paraId="745DCC0B" w14:textId="77777777" w:rsidR="005832C0" w:rsidRPr="00A61F0F" w:rsidRDefault="005832C0" w:rsidP="005832C0">
            <w:pPr>
              <w:rPr>
                <w:rFonts w:eastAsia="Calibri"/>
              </w:rPr>
            </w:pPr>
          </w:p>
          <w:p w14:paraId="4D69A5F3" w14:textId="77777777" w:rsidR="005832C0" w:rsidRPr="00A61F0F" w:rsidRDefault="005832C0" w:rsidP="005832C0">
            <w:pPr>
              <w:rPr>
                <w:rFonts w:eastAsia="Calibri"/>
              </w:rPr>
            </w:pPr>
          </w:p>
          <w:p w14:paraId="6910411A" w14:textId="31A1E010" w:rsidR="005832C0" w:rsidRDefault="005832C0" w:rsidP="005832C0">
            <w:pPr>
              <w:rPr>
                <w:rFonts w:eastAsia="Calibri"/>
              </w:rPr>
            </w:pPr>
            <w:r w:rsidRPr="00A61F0F">
              <w:rPr>
                <w:rFonts w:eastAsia="Calibri"/>
              </w:rPr>
              <w:t>The sympathetic system speeds up heart rate and breathing rate while slowing down peristalsis and production of intestinal secretions. The parasympathetic system changes these in the opposite way.</w:t>
            </w:r>
          </w:p>
          <w:p w14:paraId="2F9E7CE1" w14:textId="77777777" w:rsidR="005832C0" w:rsidRPr="00A61F0F" w:rsidRDefault="005832C0" w:rsidP="005832C0">
            <w:pPr>
              <w:rPr>
                <w:rFonts w:eastAsia="Calibri"/>
              </w:rPr>
            </w:pPr>
          </w:p>
        </w:tc>
        <w:tc>
          <w:tcPr>
            <w:tcW w:w="4650" w:type="dxa"/>
          </w:tcPr>
          <w:p w14:paraId="6E2995EF" w14:textId="77777777" w:rsidR="005832C0" w:rsidRPr="00A61F0F" w:rsidRDefault="005832C0" w:rsidP="005832C0">
            <w:pPr>
              <w:rPr>
                <w:rFonts w:eastAsia="Calibri"/>
              </w:rPr>
            </w:pPr>
          </w:p>
        </w:tc>
      </w:tr>
      <w:tr w:rsidR="005832C0" w:rsidRPr="0047588E" w14:paraId="035F7B4B" w14:textId="77777777" w:rsidTr="005832C0">
        <w:tc>
          <w:tcPr>
            <w:tcW w:w="4649" w:type="dxa"/>
          </w:tcPr>
          <w:p w14:paraId="1335593B" w14:textId="77777777" w:rsidR="005832C0" w:rsidRPr="00A61F0F" w:rsidRDefault="005832C0" w:rsidP="005832C0">
            <w:pPr>
              <w:rPr>
                <w:rFonts w:eastAsia="Calibri"/>
              </w:rPr>
            </w:pPr>
            <w:r w:rsidRPr="00A61F0F">
              <w:rPr>
                <w:rFonts w:eastAsia="Calibri"/>
              </w:rPr>
              <w:t>(b) Structure and function of converging, diverging and reverberating neural pathways.</w:t>
            </w:r>
          </w:p>
          <w:p w14:paraId="00ACFAD0" w14:textId="77777777" w:rsidR="005832C0" w:rsidRPr="00A61F0F" w:rsidRDefault="005832C0" w:rsidP="005832C0">
            <w:pPr>
              <w:rPr>
                <w:rFonts w:eastAsia="Calibri"/>
              </w:rPr>
            </w:pPr>
          </w:p>
          <w:p w14:paraId="071EB0E4" w14:textId="77777777" w:rsidR="005832C0" w:rsidRPr="00A61F0F" w:rsidRDefault="005832C0" w:rsidP="005832C0">
            <w:pPr>
              <w:rPr>
                <w:rFonts w:eastAsia="Calibri"/>
              </w:rPr>
            </w:pPr>
          </w:p>
          <w:p w14:paraId="3F74DE91" w14:textId="77777777" w:rsidR="005832C0" w:rsidRPr="00A61F0F" w:rsidRDefault="005832C0" w:rsidP="005832C0">
            <w:pPr>
              <w:rPr>
                <w:rFonts w:eastAsia="Calibri"/>
              </w:rPr>
            </w:pPr>
          </w:p>
          <w:p w14:paraId="018B2773" w14:textId="77777777" w:rsidR="005832C0" w:rsidRPr="00A61F0F" w:rsidRDefault="005832C0" w:rsidP="005832C0">
            <w:pPr>
              <w:rPr>
                <w:rFonts w:eastAsia="Calibri"/>
              </w:rPr>
            </w:pPr>
          </w:p>
          <w:p w14:paraId="06820973" w14:textId="77777777" w:rsidR="005832C0" w:rsidRPr="00A61F0F" w:rsidRDefault="005832C0" w:rsidP="005832C0">
            <w:pPr>
              <w:rPr>
                <w:rFonts w:eastAsia="Calibri"/>
              </w:rPr>
            </w:pPr>
          </w:p>
        </w:tc>
        <w:tc>
          <w:tcPr>
            <w:tcW w:w="4649" w:type="dxa"/>
          </w:tcPr>
          <w:p w14:paraId="45B12258" w14:textId="77777777" w:rsidR="005832C0" w:rsidRPr="00A61F0F" w:rsidRDefault="005832C0" w:rsidP="005832C0">
            <w:pPr>
              <w:rPr>
                <w:rFonts w:eastAsia="Calibri"/>
              </w:rPr>
            </w:pPr>
            <w:r w:rsidRPr="00A61F0F">
              <w:rPr>
                <w:rFonts w:eastAsia="Calibri"/>
              </w:rPr>
              <w:lastRenderedPageBreak/>
              <w:t xml:space="preserve">In a converging neural pathway, impulses from several neurons travel to one neuron. This increases the sensitivity to excitatory or inhibitory signals. </w:t>
            </w:r>
          </w:p>
          <w:p w14:paraId="377F7232" w14:textId="77777777" w:rsidR="005832C0" w:rsidRPr="00A61F0F" w:rsidRDefault="005832C0" w:rsidP="005832C0">
            <w:pPr>
              <w:rPr>
                <w:rFonts w:eastAsia="Calibri"/>
              </w:rPr>
            </w:pPr>
          </w:p>
          <w:p w14:paraId="2F4CB50B" w14:textId="77777777" w:rsidR="005832C0" w:rsidRDefault="005832C0" w:rsidP="005832C0">
            <w:pPr>
              <w:rPr>
                <w:rFonts w:eastAsia="Calibri"/>
              </w:rPr>
            </w:pPr>
            <w:r w:rsidRPr="00A61F0F">
              <w:rPr>
                <w:rFonts w:eastAsia="Calibri"/>
              </w:rPr>
              <w:lastRenderedPageBreak/>
              <w:t xml:space="preserve">In a diverging neural pathway, impulses from one neuron travel to several neurons so affecting more than one destination at the </w:t>
            </w:r>
            <w:r>
              <w:rPr>
                <w:rFonts w:eastAsia="Calibri"/>
              </w:rPr>
              <w:t>same time.</w:t>
            </w:r>
          </w:p>
          <w:p w14:paraId="2CCA2869" w14:textId="77777777" w:rsidR="005832C0" w:rsidRPr="00A61F0F" w:rsidRDefault="005832C0" w:rsidP="005832C0">
            <w:pPr>
              <w:rPr>
                <w:rFonts w:eastAsia="Calibri"/>
              </w:rPr>
            </w:pPr>
          </w:p>
          <w:p w14:paraId="627D0D93" w14:textId="77777777" w:rsidR="005832C0" w:rsidRDefault="005832C0" w:rsidP="005832C0">
            <w:pPr>
              <w:rPr>
                <w:rFonts w:eastAsia="Calibri"/>
              </w:rPr>
            </w:pPr>
            <w:r w:rsidRPr="00A61F0F">
              <w:rPr>
                <w:rFonts w:eastAsia="Calibri"/>
              </w:rPr>
              <w:t>In a reverberating pathway, neurons later in the pathway link with earlier neurons, sending the impulse back through the pathway. This allows repeated stimulation of the pathway.</w:t>
            </w:r>
          </w:p>
          <w:p w14:paraId="727E9A8A" w14:textId="77777777" w:rsidR="005832C0" w:rsidRPr="00A61F0F" w:rsidRDefault="005832C0" w:rsidP="005832C0">
            <w:pPr>
              <w:rPr>
                <w:rFonts w:eastAsia="Calibri"/>
              </w:rPr>
            </w:pPr>
          </w:p>
        </w:tc>
        <w:tc>
          <w:tcPr>
            <w:tcW w:w="4650" w:type="dxa"/>
          </w:tcPr>
          <w:p w14:paraId="7DFB8DAD" w14:textId="77777777" w:rsidR="005832C0" w:rsidRPr="00A61F0F" w:rsidRDefault="005832C0" w:rsidP="005832C0">
            <w:pPr>
              <w:rPr>
                <w:rFonts w:eastAsia="Calibri"/>
              </w:rPr>
            </w:pPr>
            <w:r w:rsidRPr="00A61F0F">
              <w:rPr>
                <w:rFonts w:eastAsia="Calibri"/>
              </w:rPr>
              <w:lastRenderedPageBreak/>
              <w:t>Study examples of neural pathways such as:</w:t>
            </w:r>
          </w:p>
          <w:p w14:paraId="36771544" w14:textId="77777777" w:rsidR="005832C0" w:rsidRDefault="005832C0" w:rsidP="005832C0">
            <w:pPr>
              <w:rPr>
                <w:rFonts w:eastAsia="Calibri"/>
              </w:rPr>
            </w:pPr>
          </w:p>
          <w:p w14:paraId="1177AF71" w14:textId="77777777" w:rsidR="005832C0" w:rsidRPr="00A61F0F" w:rsidRDefault="005832C0" w:rsidP="005832C0">
            <w:pPr>
              <w:pStyle w:val="bullet"/>
              <w:rPr>
                <w:rFonts w:eastAsia="Calibri"/>
              </w:rPr>
            </w:pPr>
            <w:r w:rsidRPr="00A61F0F">
              <w:rPr>
                <w:rFonts w:eastAsia="Calibri"/>
              </w:rPr>
              <w:t>the convergence of neurons from rods in the retina so increasing sensitivity to low levels of illumination through summation</w:t>
            </w:r>
          </w:p>
          <w:p w14:paraId="37923E72" w14:textId="77777777" w:rsidR="005832C0" w:rsidRDefault="005832C0" w:rsidP="005832C0">
            <w:pPr>
              <w:pStyle w:val="bullet"/>
              <w:rPr>
                <w:rFonts w:eastAsia="Calibri"/>
              </w:rPr>
            </w:pPr>
            <w:r w:rsidRPr="00A61F0F">
              <w:rPr>
                <w:rFonts w:eastAsia="Calibri"/>
              </w:rPr>
              <w:lastRenderedPageBreak/>
              <w:t>the divergence of motor neurons which allows fine motor control of fingers</w:t>
            </w:r>
          </w:p>
          <w:p w14:paraId="00725E54" w14:textId="77777777" w:rsidR="005832C0" w:rsidRPr="00A510E1" w:rsidRDefault="005832C0" w:rsidP="005832C0">
            <w:pPr>
              <w:rPr>
                <w:rFonts w:eastAsia="Calibri"/>
              </w:rPr>
            </w:pPr>
          </w:p>
          <w:p w14:paraId="3E9977DC" w14:textId="77777777" w:rsidR="005832C0" w:rsidRPr="001D09DD" w:rsidRDefault="005832C0" w:rsidP="005832C0">
            <w:pPr>
              <w:rPr>
                <w:rFonts w:eastAsia="Calibri"/>
              </w:rPr>
            </w:pPr>
          </w:p>
          <w:p w14:paraId="2098075F" w14:textId="77777777" w:rsidR="005832C0" w:rsidRPr="00A61F0F" w:rsidRDefault="005832C0" w:rsidP="005832C0">
            <w:pPr>
              <w:pStyle w:val="bullet"/>
              <w:rPr>
                <w:rFonts w:eastAsia="Calibri"/>
              </w:rPr>
            </w:pPr>
            <w:r w:rsidRPr="00A61F0F">
              <w:rPr>
                <w:rFonts w:eastAsia="Calibri"/>
              </w:rPr>
              <w:t>the use of reverberating pathways in repetitive activities such</w:t>
            </w:r>
            <w:r>
              <w:rPr>
                <w:rFonts w:eastAsia="Calibri"/>
              </w:rPr>
              <w:t xml:space="preserve"> as breathing</w:t>
            </w:r>
          </w:p>
        </w:tc>
      </w:tr>
      <w:tr w:rsidR="005832C0" w:rsidRPr="0047588E" w14:paraId="34CEC021" w14:textId="77777777" w:rsidTr="005832C0">
        <w:tc>
          <w:tcPr>
            <w:tcW w:w="4649" w:type="dxa"/>
          </w:tcPr>
          <w:p w14:paraId="01098D12" w14:textId="77777777" w:rsidR="005832C0" w:rsidRPr="00C47ABD" w:rsidRDefault="005832C0" w:rsidP="00C47ABD">
            <w:pPr>
              <w:rPr>
                <w:b/>
              </w:rPr>
            </w:pPr>
            <w:r w:rsidRPr="00C47ABD">
              <w:rPr>
                <w:b/>
              </w:rPr>
              <w:lastRenderedPageBreak/>
              <w:t>2</w:t>
            </w:r>
            <w:r w:rsidRPr="00C47ABD">
              <w:rPr>
                <w:b/>
              </w:rPr>
              <w:tab/>
              <w:t>The cerebral cortex</w:t>
            </w:r>
          </w:p>
          <w:p w14:paraId="66758E14" w14:textId="77777777" w:rsidR="005832C0" w:rsidRPr="00A61F0F" w:rsidRDefault="005832C0" w:rsidP="005832C0">
            <w:pPr>
              <w:rPr>
                <w:rFonts w:eastAsia="Calibri"/>
              </w:rPr>
            </w:pPr>
            <w:r w:rsidRPr="00A61F0F">
              <w:rPr>
                <w:rFonts w:eastAsia="Calibri"/>
              </w:rPr>
              <w:t xml:space="preserve">(a) The cerebral cortex is the centre of conscious thought. It also recalls memories and alters behaviour in the light of experience. </w:t>
            </w:r>
          </w:p>
          <w:p w14:paraId="46D88B5B" w14:textId="77777777" w:rsidR="005832C0" w:rsidRPr="00A61F0F" w:rsidRDefault="005832C0" w:rsidP="005832C0">
            <w:pPr>
              <w:rPr>
                <w:rFonts w:eastAsia="Calibri"/>
              </w:rPr>
            </w:pPr>
          </w:p>
          <w:p w14:paraId="7C66EB2F" w14:textId="77777777" w:rsidR="005832C0" w:rsidRPr="00A61F0F" w:rsidRDefault="005832C0" w:rsidP="005832C0">
            <w:pPr>
              <w:rPr>
                <w:rFonts w:eastAsia="Calibri"/>
              </w:rPr>
            </w:pPr>
            <w:r w:rsidRPr="00A61F0F">
              <w:rPr>
                <w:rFonts w:eastAsia="Calibri"/>
              </w:rPr>
              <w:t xml:space="preserve">There is localisation of brain functions in the cerebral cortex. It contains sensory areas, motor areas and association areas. There are association areas involved in language processing, personality, imagination and intelligence. </w:t>
            </w:r>
          </w:p>
        </w:tc>
        <w:tc>
          <w:tcPr>
            <w:tcW w:w="4649" w:type="dxa"/>
          </w:tcPr>
          <w:p w14:paraId="13597512" w14:textId="77777777" w:rsidR="005832C0" w:rsidRPr="00A61F0F" w:rsidRDefault="005832C0" w:rsidP="005832C0">
            <w:pPr>
              <w:rPr>
                <w:rFonts w:eastAsia="Calibri"/>
              </w:rPr>
            </w:pPr>
          </w:p>
          <w:p w14:paraId="69ECE4EA" w14:textId="77777777" w:rsidR="005832C0" w:rsidRPr="00A61F0F" w:rsidRDefault="005832C0" w:rsidP="005832C0">
            <w:pPr>
              <w:rPr>
                <w:rFonts w:eastAsia="Calibri"/>
              </w:rPr>
            </w:pPr>
          </w:p>
          <w:p w14:paraId="4016D9BF" w14:textId="77777777" w:rsidR="005832C0" w:rsidRPr="00A61F0F" w:rsidRDefault="005832C0" w:rsidP="005832C0">
            <w:pPr>
              <w:rPr>
                <w:rFonts w:eastAsia="Calibri"/>
              </w:rPr>
            </w:pPr>
          </w:p>
          <w:p w14:paraId="47AC4E13" w14:textId="77777777" w:rsidR="005832C0" w:rsidRPr="00A61F0F" w:rsidRDefault="005832C0" w:rsidP="005832C0">
            <w:pPr>
              <w:rPr>
                <w:rFonts w:eastAsia="Calibri"/>
              </w:rPr>
            </w:pPr>
          </w:p>
          <w:p w14:paraId="383C1900" w14:textId="77777777" w:rsidR="005832C0" w:rsidRPr="00A61F0F" w:rsidRDefault="005832C0" w:rsidP="005832C0">
            <w:pPr>
              <w:rPr>
                <w:rFonts w:eastAsia="Calibri"/>
              </w:rPr>
            </w:pPr>
          </w:p>
          <w:p w14:paraId="7497F6A1" w14:textId="77777777" w:rsidR="005832C0" w:rsidRDefault="005832C0" w:rsidP="005832C0">
            <w:pPr>
              <w:rPr>
                <w:rFonts w:eastAsia="Calibri"/>
              </w:rPr>
            </w:pPr>
          </w:p>
          <w:p w14:paraId="04DD7255" w14:textId="77777777" w:rsidR="005832C0" w:rsidRPr="00A61F0F" w:rsidRDefault="005832C0" w:rsidP="005832C0">
            <w:pPr>
              <w:rPr>
                <w:rFonts w:eastAsia="Calibri"/>
              </w:rPr>
            </w:pPr>
            <w:r w:rsidRPr="00A61F0F">
              <w:rPr>
                <w:rFonts w:eastAsia="Calibri"/>
              </w:rPr>
              <w:t>There is no requirement to know the locations of these areas in the brain.</w:t>
            </w:r>
          </w:p>
          <w:p w14:paraId="3E77D376" w14:textId="77777777" w:rsidR="005832C0" w:rsidRPr="00A61F0F" w:rsidRDefault="005832C0" w:rsidP="005832C0">
            <w:pPr>
              <w:rPr>
                <w:rFonts w:eastAsia="Calibri"/>
              </w:rPr>
            </w:pPr>
          </w:p>
        </w:tc>
        <w:tc>
          <w:tcPr>
            <w:tcW w:w="4650" w:type="dxa"/>
          </w:tcPr>
          <w:p w14:paraId="15F832A2" w14:textId="77777777" w:rsidR="005832C0" w:rsidRPr="00A61F0F" w:rsidRDefault="005832C0" w:rsidP="005832C0">
            <w:pPr>
              <w:rPr>
                <w:rFonts w:eastAsia="Calibri"/>
              </w:rPr>
            </w:pPr>
          </w:p>
          <w:p w14:paraId="6DBB1F61" w14:textId="77777777" w:rsidR="005832C0" w:rsidRPr="00A61F0F" w:rsidRDefault="005832C0" w:rsidP="005832C0">
            <w:pPr>
              <w:rPr>
                <w:rFonts w:eastAsia="Calibri"/>
              </w:rPr>
            </w:pPr>
          </w:p>
          <w:p w14:paraId="3EAFC4B9" w14:textId="77777777" w:rsidR="005832C0" w:rsidRPr="00A61F0F" w:rsidRDefault="005832C0" w:rsidP="005832C0">
            <w:pPr>
              <w:rPr>
                <w:rFonts w:eastAsia="Calibri"/>
              </w:rPr>
            </w:pPr>
          </w:p>
          <w:p w14:paraId="781ACA0A" w14:textId="77777777" w:rsidR="005832C0" w:rsidRPr="00A61F0F" w:rsidRDefault="005832C0" w:rsidP="005832C0">
            <w:pPr>
              <w:rPr>
                <w:rFonts w:eastAsia="Calibri"/>
              </w:rPr>
            </w:pPr>
          </w:p>
          <w:p w14:paraId="36C5E3DC" w14:textId="77777777" w:rsidR="005832C0" w:rsidRDefault="005832C0" w:rsidP="005832C0">
            <w:pPr>
              <w:rPr>
                <w:rFonts w:eastAsia="Calibri"/>
              </w:rPr>
            </w:pPr>
          </w:p>
          <w:p w14:paraId="60C33D12" w14:textId="77777777" w:rsidR="005832C0" w:rsidRPr="00A61F0F" w:rsidRDefault="005832C0" w:rsidP="005832C0">
            <w:pPr>
              <w:rPr>
                <w:rFonts w:eastAsia="Calibri"/>
              </w:rPr>
            </w:pPr>
          </w:p>
          <w:p w14:paraId="3D0AC6B0" w14:textId="77777777" w:rsidR="005832C0" w:rsidRPr="00A61F0F" w:rsidRDefault="005832C0" w:rsidP="005832C0">
            <w:pPr>
              <w:rPr>
                <w:rFonts w:eastAsia="Calibri"/>
              </w:rPr>
            </w:pPr>
            <w:r w:rsidRPr="00A61F0F">
              <w:rPr>
                <w:rFonts w:eastAsia="Calibri"/>
              </w:rPr>
              <w:t>Examine data on clinical observations of brain injuries, lesions and EEGs. Examine brain scans as evidence of localisation of brain function.</w:t>
            </w:r>
          </w:p>
          <w:p w14:paraId="61751E09" w14:textId="77777777" w:rsidR="005832C0" w:rsidRPr="00A61F0F" w:rsidRDefault="005832C0" w:rsidP="005832C0">
            <w:pPr>
              <w:rPr>
                <w:rFonts w:eastAsia="Calibri"/>
              </w:rPr>
            </w:pPr>
          </w:p>
          <w:p w14:paraId="650E1FC6" w14:textId="77777777" w:rsidR="005832C0" w:rsidRPr="00A61F0F" w:rsidRDefault="005832C0" w:rsidP="005832C0">
            <w:pPr>
              <w:rPr>
                <w:rFonts w:eastAsia="Calibri"/>
              </w:rPr>
            </w:pPr>
            <w:r w:rsidRPr="00A61F0F">
              <w:rPr>
                <w:rFonts w:eastAsia="Calibri"/>
              </w:rPr>
              <w:t>Study brain images produced using PET and fMRI techniques that highlight active regions of the brain.</w:t>
            </w:r>
          </w:p>
          <w:p w14:paraId="69E5ED55" w14:textId="77777777" w:rsidR="005832C0" w:rsidRPr="00A61F0F" w:rsidRDefault="005832C0" w:rsidP="005832C0">
            <w:pPr>
              <w:rPr>
                <w:rFonts w:eastAsia="Calibri"/>
              </w:rPr>
            </w:pPr>
          </w:p>
        </w:tc>
      </w:tr>
      <w:tr w:rsidR="005832C0" w:rsidRPr="0047588E" w14:paraId="455BF43D" w14:textId="77777777" w:rsidTr="005832C0">
        <w:tc>
          <w:tcPr>
            <w:tcW w:w="4649" w:type="dxa"/>
          </w:tcPr>
          <w:p w14:paraId="7AAD7B31" w14:textId="77777777" w:rsidR="005832C0" w:rsidRPr="00A61F0F" w:rsidRDefault="005832C0" w:rsidP="005832C0">
            <w:pPr>
              <w:rPr>
                <w:rFonts w:eastAsia="Calibri"/>
              </w:rPr>
            </w:pPr>
            <w:r w:rsidRPr="00A61F0F">
              <w:rPr>
                <w:rFonts w:eastAsia="Calibri"/>
              </w:rPr>
              <w:lastRenderedPageBreak/>
              <w:t>(b) Information from one side of the body is processed in the opposite side of the cerebrum.</w:t>
            </w:r>
          </w:p>
          <w:p w14:paraId="6C5BF265" w14:textId="77777777" w:rsidR="005832C0" w:rsidRDefault="005832C0" w:rsidP="005832C0">
            <w:pPr>
              <w:rPr>
                <w:rFonts w:eastAsia="Calibri"/>
              </w:rPr>
            </w:pPr>
          </w:p>
          <w:p w14:paraId="1E6F069A" w14:textId="77777777" w:rsidR="005832C0" w:rsidRDefault="005832C0" w:rsidP="005832C0">
            <w:pPr>
              <w:rPr>
                <w:rFonts w:eastAsia="Calibri"/>
              </w:rPr>
            </w:pPr>
            <w:r w:rsidRPr="00A61F0F">
              <w:rPr>
                <w:rFonts w:eastAsia="Calibri"/>
              </w:rPr>
              <w:t>Transfer of information between the cerebral hemispheres occurs through the corpus callosum.</w:t>
            </w:r>
          </w:p>
          <w:p w14:paraId="245D09CE" w14:textId="77777777" w:rsidR="005832C0" w:rsidRPr="00A61F0F" w:rsidRDefault="005832C0" w:rsidP="005832C0">
            <w:pPr>
              <w:rPr>
                <w:rFonts w:eastAsia="Calibri"/>
              </w:rPr>
            </w:pPr>
          </w:p>
        </w:tc>
        <w:tc>
          <w:tcPr>
            <w:tcW w:w="4649" w:type="dxa"/>
          </w:tcPr>
          <w:p w14:paraId="204DDEBB" w14:textId="77777777" w:rsidR="005832C0" w:rsidRPr="00A61F0F" w:rsidRDefault="005832C0" w:rsidP="005832C0">
            <w:pPr>
              <w:rPr>
                <w:rFonts w:eastAsia="Calibri"/>
              </w:rPr>
            </w:pPr>
            <w:r w:rsidRPr="00A61F0F">
              <w:rPr>
                <w:rFonts w:eastAsia="Calibri"/>
              </w:rPr>
              <w:t>The left cerebral hemisphere deals with information from the right visual field and controls the right side of the body and vice versa.</w:t>
            </w:r>
          </w:p>
          <w:p w14:paraId="66667CEE" w14:textId="77777777" w:rsidR="005832C0" w:rsidRPr="00A61F0F" w:rsidRDefault="005832C0" w:rsidP="005832C0">
            <w:pPr>
              <w:rPr>
                <w:rFonts w:eastAsia="Calibri"/>
              </w:rPr>
            </w:pPr>
          </w:p>
        </w:tc>
        <w:tc>
          <w:tcPr>
            <w:tcW w:w="4650" w:type="dxa"/>
          </w:tcPr>
          <w:p w14:paraId="04D39DDE" w14:textId="77777777" w:rsidR="005832C0" w:rsidRPr="00A61F0F" w:rsidRDefault="005832C0" w:rsidP="005832C0">
            <w:pPr>
              <w:rPr>
                <w:rFonts w:eastAsia="Calibri"/>
              </w:rPr>
            </w:pPr>
            <w:r w:rsidRPr="00A61F0F">
              <w:rPr>
                <w:rFonts w:eastAsia="Calibri"/>
              </w:rPr>
              <w:t>Examine responses produced by split-brain patients when asked to complete tasks.</w:t>
            </w:r>
          </w:p>
        </w:tc>
      </w:tr>
      <w:tr w:rsidR="005832C0" w:rsidRPr="0047588E" w14:paraId="240100D5" w14:textId="77777777" w:rsidTr="005832C0">
        <w:tc>
          <w:tcPr>
            <w:tcW w:w="4649" w:type="dxa"/>
          </w:tcPr>
          <w:p w14:paraId="73B5908A" w14:textId="77777777" w:rsidR="005832C0" w:rsidRPr="00F829CE" w:rsidRDefault="005832C0" w:rsidP="005832C0">
            <w:pPr>
              <w:pStyle w:val="Heading6"/>
            </w:pPr>
            <w:r w:rsidRPr="00F829CE">
              <w:t>3</w:t>
            </w:r>
            <w:r>
              <w:tab/>
            </w:r>
            <w:r w:rsidRPr="00F829CE">
              <w:t>Memory</w:t>
            </w:r>
          </w:p>
          <w:p w14:paraId="1776E9CF" w14:textId="77777777" w:rsidR="005832C0" w:rsidRDefault="005832C0" w:rsidP="005832C0">
            <w:pPr>
              <w:rPr>
                <w:rFonts w:eastAsia="Calibri"/>
              </w:rPr>
            </w:pPr>
            <w:r w:rsidRPr="00A61F0F">
              <w:rPr>
                <w:rFonts w:eastAsia="Calibri"/>
              </w:rPr>
              <w:t>(a) Memory involves encoding, storag</w:t>
            </w:r>
            <w:r>
              <w:rPr>
                <w:rFonts w:eastAsia="Calibri"/>
              </w:rPr>
              <w:t>e and retrieval of information.</w:t>
            </w:r>
          </w:p>
          <w:p w14:paraId="47F45E6D" w14:textId="77777777" w:rsidR="005832C0" w:rsidRPr="00A61F0F" w:rsidRDefault="005832C0" w:rsidP="005832C0">
            <w:pPr>
              <w:rPr>
                <w:rFonts w:eastAsia="Calibri"/>
              </w:rPr>
            </w:pPr>
          </w:p>
          <w:p w14:paraId="04D7463B" w14:textId="77777777" w:rsidR="005832C0" w:rsidRPr="00A61F0F" w:rsidRDefault="005832C0" w:rsidP="005832C0">
            <w:pPr>
              <w:rPr>
                <w:rFonts w:eastAsia="Calibri"/>
              </w:rPr>
            </w:pPr>
            <w:r w:rsidRPr="00A61F0F">
              <w:rPr>
                <w:rFonts w:eastAsia="Calibri"/>
              </w:rPr>
              <w:t>All information entering the brain passes through sensory memory and enters short-term memory (STM). Information is then either transferred to long-term memory (LTM) or is discarded.</w:t>
            </w:r>
          </w:p>
          <w:p w14:paraId="51ADF59D" w14:textId="77777777" w:rsidR="005832C0" w:rsidRPr="00A61F0F" w:rsidRDefault="005832C0" w:rsidP="005832C0">
            <w:pPr>
              <w:rPr>
                <w:rFonts w:eastAsia="Calibri"/>
              </w:rPr>
            </w:pPr>
          </w:p>
        </w:tc>
        <w:tc>
          <w:tcPr>
            <w:tcW w:w="4649" w:type="dxa"/>
          </w:tcPr>
          <w:p w14:paraId="19B45A02" w14:textId="77777777" w:rsidR="005832C0" w:rsidRPr="00A61F0F" w:rsidRDefault="005832C0" w:rsidP="005832C0">
            <w:pPr>
              <w:rPr>
                <w:rFonts w:eastAsia="Calibri"/>
              </w:rPr>
            </w:pPr>
          </w:p>
          <w:p w14:paraId="36EDCDA0" w14:textId="77777777" w:rsidR="005832C0" w:rsidRPr="00A61F0F" w:rsidRDefault="005832C0" w:rsidP="005832C0">
            <w:pPr>
              <w:rPr>
                <w:rFonts w:eastAsia="Calibri"/>
              </w:rPr>
            </w:pPr>
            <w:r w:rsidRPr="00A61F0F">
              <w:rPr>
                <w:rFonts w:eastAsia="Calibri"/>
              </w:rPr>
              <w:t xml:space="preserve">Memories include past experiences, knowledge and thoughts. </w:t>
            </w:r>
          </w:p>
          <w:p w14:paraId="5BF6573A" w14:textId="77777777" w:rsidR="005832C0" w:rsidRPr="00A61F0F" w:rsidRDefault="005832C0" w:rsidP="005832C0">
            <w:pPr>
              <w:rPr>
                <w:rFonts w:eastAsia="Calibri"/>
              </w:rPr>
            </w:pPr>
          </w:p>
        </w:tc>
        <w:tc>
          <w:tcPr>
            <w:tcW w:w="4650" w:type="dxa"/>
          </w:tcPr>
          <w:p w14:paraId="147D3FB0" w14:textId="77777777" w:rsidR="005832C0" w:rsidRPr="00A61F0F" w:rsidRDefault="005832C0" w:rsidP="005832C0">
            <w:pPr>
              <w:rPr>
                <w:rFonts w:eastAsia="Calibri"/>
              </w:rPr>
            </w:pPr>
          </w:p>
        </w:tc>
      </w:tr>
      <w:tr w:rsidR="005832C0" w:rsidRPr="0047588E" w14:paraId="1CC84123" w14:textId="77777777" w:rsidTr="005832C0">
        <w:tc>
          <w:tcPr>
            <w:tcW w:w="4649" w:type="dxa"/>
          </w:tcPr>
          <w:p w14:paraId="5589A034" w14:textId="77777777" w:rsidR="005832C0" w:rsidRPr="00A61F0F" w:rsidRDefault="005832C0" w:rsidP="005832C0">
            <w:pPr>
              <w:rPr>
                <w:rFonts w:eastAsia="Calibri"/>
              </w:rPr>
            </w:pPr>
            <w:r w:rsidRPr="00A61F0F">
              <w:rPr>
                <w:rFonts w:eastAsia="Calibri"/>
              </w:rPr>
              <w:t xml:space="preserve">(b) Sensory memory retains all the visual and auditory input received for a few seconds. </w:t>
            </w:r>
          </w:p>
        </w:tc>
        <w:tc>
          <w:tcPr>
            <w:tcW w:w="4649" w:type="dxa"/>
          </w:tcPr>
          <w:p w14:paraId="1BD3C6E8" w14:textId="77777777" w:rsidR="005832C0" w:rsidRPr="00A61F0F" w:rsidRDefault="005832C0" w:rsidP="005832C0">
            <w:pPr>
              <w:rPr>
                <w:rFonts w:eastAsia="Calibri"/>
              </w:rPr>
            </w:pPr>
            <w:r w:rsidRPr="00A61F0F">
              <w:rPr>
                <w:rFonts w:eastAsia="Calibri"/>
              </w:rPr>
              <w:t xml:space="preserve">Only selected images and sounds are encoded into short-term memory. </w:t>
            </w:r>
          </w:p>
          <w:p w14:paraId="268267DB" w14:textId="77777777" w:rsidR="005832C0" w:rsidRPr="00A61F0F" w:rsidRDefault="005832C0" w:rsidP="005832C0">
            <w:pPr>
              <w:rPr>
                <w:rFonts w:eastAsia="Calibri"/>
              </w:rPr>
            </w:pPr>
          </w:p>
        </w:tc>
        <w:tc>
          <w:tcPr>
            <w:tcW w:w="4650" w:type="dxa"/>
          </w:tcPr>
          <w:p w14:paraId="73D71186" w14:textId="77777777" w:rsidR="005832C0" w:rsidRPr="00A61F0F" w:rsidRDefault="005832C0" w:rsidP="005832C0">
            <w:pPr>
              <w:rPr>
                <w:rFonts w:eastAsia="Calibri"/>
              </w:rPr>
            </w:pPr>
          </w:p>
        </w:tc>
      </w:tr>
      <w:tr w:rsidR="005832C0" w:rsidRPr="0047588E" w14:paraId="13814E51" w14:textId="77777777" w:rsidTr="005832C0">
        <w:tc>
          <w:tcPr>
            <w:tcW w:w="4649" w:type="dxa"/>
          </w:tcPr>
          <w:p w14:paraId="49778E24" w14:textId="77777777" w:rsidR="005832C0" w:rsidRPr="00A61F0F" w:rsidRDefault="005832C0" w:rsidP="005832C0">
            <w:pPr>
              <w:rPr>
                <w:rFonts w:eastAsia="Calibri"/>
              </w:rPr>
            </w:pPr>
            <w:r>
              <w:rPr>
                <w:rFonts w:eastAsia="Calibri"/>
              </w:rPr>
              <w:t>(c) Short-term memory (STM)</w:t>
            </w:r>
          </w:p>
          <w:p w14:paraId="0A94DE49" w14:textId="77777777" w:rsidR="005832C0" w:rsidRPr="00A61F0F" w:rsidRDefault="005832C0" w:rsidP="005832C0">
            <w:pPr>
              <w:rPr>
                <w:rFonts w:eastAsia="Calibri"/>
              </w:rPr>
            </w:pPr>
            <w:r w:rsidRPr="00A61F0F">
              <w:rPr>
                <w:rFonts w:eastAsia="Calibri"/>
              </w:rPr>
              <w:t xml:space="preserve">STM has a limited capacity and holds information for a short time. The capacity of STM can be improved by ‘chunking’. </w:t>
            </w:r>
          </w:p>
          <w:p w14:paraId="0C205CE1" w14:textId="77777777" w:rsidR="005832C0" w:rsidRPr="00A61F0F" w:rsidRDefault="005832C0" w:rsidP="005832C0">
            <w:pPr>
              <w:rPr>
                <w:rFonts w:eastAsia="Calibri"/>
              </w:rPr>
            </w:pPr>
          </w:p>
          <w:p w14:paraId="5097ECB8" w14:textId="77777777" w:rsidR="005832C0" w:rsidRPr="00A61F0F" w:rsidRDefault="005832C0" w:rsidP="005832C0">
            <w:pPr>
              <w:rPr>
                <w:rFonts w:eastAsia="Calibri"/>
              </w:rPr>
            </w:pPr>
            <w:r w:rsidRPr="00A61F0F">
              <w:rPr>
                <w:rFonts w:eastAsia="Calibri"/>
              </w:rPr>
              <w:t xml:space="preserve">STM can also process data, to a limited extent, as well as store it. This ‘working </w:t>
            </w:r>
            <w:r w:rsidRPr="00A61F0F">
              <w:rPr>
                <w:rFonts w:eastAsia="Calibri"/>
              </w:rPr>
              <w:lastRenderedPageBreak/>
              <w:t>memory model’ explains why the STM can perform simple cognitive tasks.</w:t>
            </w:r>
          </w:p>
          <w:p w14:paraId="6F612589" w14:textId="77777777" w:rsidR="005832C0" w:rsidRPr="00A61F0F" w:rsidRDefault="005832C0" w:rsidP="005832C0">
            <w:pPr>
              <w:rPr>
                <w:rFonts w:eastAsia="Calibri"/>
              </w:rPr>
            </w:pPr>
          </w:p>
        </w:tc>
        <w:tc>
          <w:tcPr>
            <w:tcW w:w="4649" w:type="dxa"/>
          </w:tcPr>
          <w:p w14:paraId="7CE9D8AD" w14:textId="77777777" w:rsidR="005832C0" w:rsidRPr="00A61F0F" w:rsidRDefault="005832C0" w:rsidP="005832C0">
            <w:pPr>
              <w:rPr>
                <w:rFonts w:eastAsia="Calibri"/>
              </w:rPr>
            </w:pPr>
            <w:r w:rsidRPr="00A61F0F">
              <w:rPr>
                <w:rFonts w:eastAsia="Calibri"/>
              </w:rPr>
              <w:lastRenderedPageBreak/>
              <w:t xml:space="preserve">Memory span, the serial position effect, maintaining items by rehearsal and loss of items by displacement and decay. </w:t>
            </w:r>
          </w:p>
          <w:p w14:paraId="322A51DF" w14:textId="77777777" w:rsidR="005832C0" w:rsidRPr="00A61F0F" w:rsidRDefault="005832C0" w:rsidP="005832C0">
            <w:pPr>
              <w:rPr>
                <w:rFonts w:eastAsia="Calibri"/>
              </w:rPr>
            </w:pPr>
          </w:p>
        </w:tc>
        <w:tc>
          <w:tcPr>
            <w:tcW w:w="4650" w:type="dxa"/>
          </w:tcPr>
          <w:p w14:paraId="1C939694" w14:textId="77777777" w:rsidR="005832C0" w:rsidRPr="00A61F0F" w:rsidRDefault="005832C0" w:rsidP="005832C0">
            <w:pPr>
              <w:rPr>
                <w:rFonts w:eastAsia="Calibri"/>
              </w:rPr>
            </w:pPr>
            <w:r w:rsidRPr="00A61F0F">
              <w:rPr>
                <w:rFonts w:eastAsia="Calibri"/>
              </w:rPr>
              <w:t>Carry out experiments to determine an individual’s memory span for letters or numbers.</w:t>
            </w:r>
          </w:p>
          <w:p w14:paraId="650478F1" w14:textId="77777777" w:rsidR="005832C0" w:rsidRPr="00A61F0F" w:rsidRDefault="005832C0" w:rsidP="005832C0">
            <w:pPr>
              <w:rPr>
                <w:rFonts w:eastAsia="Calibri"/>
              </w:rPr>
            </w:pPr>
          </w:p>
          <w:p w14:paraId="77A092D5" w14:textId="77777777" w:rsidR="005832C0" w:rsidRPr="00A61F0F" w:rsidRDefault="005832C0" w:rsidP="005832C0">
            <w:pPr>
              <w:rPr>
                <w:rFonts w:eastAsia="Calibri"/>
              </w:rPr>
            </w:pPr>
            <w:r w:rsidRPr="00A61F0F">
              <w:rPr>
                <w:rFonts w:eastAsia="Calibri"/>
              </w:rPr>
              <w:t>Carry out experiments to show how the memory span of STM can be increased by ‘chunking’.</w:t>
            </w:r>
          </w:p>
          <w:p w14:paraId="662DFB0D" w14:textId="77777777" w:rsidR="005832C0" w:rsidRPr="00A61F0F" w:rsidRDefault="005832C0" w:rsidP="005832C0">
            <w:pPr>
              <w:rPr>
                <w:rFonts w:eastAsia="Calibri"/>
              </w:rPr>
            </w:pPr>
          </w:p>
          <w:p w14:paraId="0D04FD5D" w14:textId="77777777" w:rsidR="005832C0" w:rsidRDefault="005832C0" w:rsidP="005832C0">
            <w:pPr>
              <w:rPr>
                <w:rFonts w:eastAsia="Calibri"/>
              </w:rPr>
            </w:pPr>
            <w:r w:rsidRPr="00A61F0F">
              <w:rPr>
                <w:rFonts w:eastAsia="Calibri"/>
              </w:rPr>
              <w:t xml:space="preserve">Carry out experiments to illustrate the serial position effect and how it can be disrupted by distraction tasks. </w:t>
            </w:r>
          </w:p>
          <w:p w14:paraId="137891E2" w14:textId="77777777" w:rsidR="005832C0" w:rsidRPr="00A61F0F" w:rsidRDefault="005832C0" w:rsidP="005832C0">
            <w:pPr>
              <w:rPr>
                <w:rFonts w:eastAsia="Calibri"/>
              </w:rPr>
            </w:pPr>
          </w:p>
        </w:tc>
      </w:tr>
      <w:tr w:rsidR="005832C0" w:rsidRPr="0047588E" w14:paraId="57418CD9" w14:textId="77777777" w:rsidTr="005832C0">
        <w:tc>
          <w:tcPr>
            <w:tcW w:w="4649" w:type="dxa"/>
          </w:tcPr>
          <w:p w14:paraId="62A62A47" w14:textId="77777777" w:rsidR="005832C0" w:rsidRPr="00A61F0F" w:rsidRDefault="005832C0" w:rsidP="005832C0">
            <w:pPr>
              <w:rPr>
                <w:rFonts w:eastAsia="Calibri"/>
              </w:rPr>
            </w:pPr>
            <w:r>
              <w:rPr>
                <w:rFonts w:eastAsia="Calibri"/>
              </w:rPr>
              <w:lastRenderedPageBreak/>
              <w:t>(d) Long-term memory (LTM)</w:t>
            </w:r>
          </w:p>
          <w:p w14:paraId="1BB0D01E" w14:textId="77777777" w:rsidR="005832C0" w:rsidRPr="00A61F0F" w:rsidRDefault="005832C0" w:rsidP="005832C0">
            <w:pPr>
              <w:rPr>
                <w:rFonts w:eastAsia="Calibri"/>
              </w:rPr>
            </w:pPr>
            <w:r w:rsidRPr="00A61F0F">
              <w:rPr>
                <w:rFonts w:eastAsia="Calibri"/>
              </w:rPr>
              <w:t>LTM has an unlimited capacity and holds information for a long time.</w:t>
            </w:r>
          </w:p>
          <w:p w14:paraId="692CDF12" w14:textId="77777777" w:rsidR="005832C0" w:rsidRPr="00A61F0F" w:rsidRDefault="005832C0" w:rsidP="005832C0">
            <w:pPr>
              <w:rPr>
                <w:rFonts w:eastAsia="Calibri"/>
              </w:rPr>
            </w:pPr>
          </w:p>
          <w:p w14:paraId="79769D03" w14:textId="77777777" w:rsidR="005832C0" w:rsidRPr="00A61F0F" w:rsidRDefault="005832C0" w:rsidP="005832C0">
            <w:pPr>
              <w:rPr>
                <w:rFonts w:eastAsia="Calibri"/>
              </w:rPr>
            </w:pPr>
            <w:r w:rsidRPr="00A61F0F">
              <w:rPr>
                <w:rFonts w:eastAsia="Calibri"/>
              </w:rPr>
              <w:t>The transfer of information from STM to LTM by rehearsal, organisation and elaboration.</w:t>
            </w:r>
          </w:p>
          <w:p w14:paraId="5672765F" w14:textId="77777777" w:rsidR="005832C0" w:rsidRPr="00A61F0F" w:rsidRDefault="005832C0" w:rsidP="005832C0">
            <w:pPr>
              <w:rPr>
                <w:rFonts w:eastAsia="Calibri"/>
              </w:rPr>
            </w:pPr>
          </w:p>
          <w:p w14:paraId="00340524" w14:textId="77777777" w:rsidR="005832C0" w:rsidRPr="00A61F0F" w:rsidRDefault="005832C0" w:rsidP="005832C0">
            <w:pPr>
              <w:rPr>
                <w:rFonts w:eastAsia="Calibri"/>
              </w:rPr>
            </w:pPr>
          </w:p>
          <w:p w14:paraId="66B5D565" w14:textId="77777777" w:rsidR="005832C0" w:rsidRPr="00A61F0F" w:rsidRDefault="005832C0" w:rsidP="005832C0">
            <w:pPr>
              <w:rPr>
                <w:rFonts w:eastAsia="Calibri"/>
              </w:rPr>
            </w:pPr>
          </w:p>
          <w:p w14:paraId="68C8810C" w14:textId="77777777" w:rsidR="005832C0" w:rsidRPr="00A61F0F" w:rsidRDefault="005832C0" w:rsidP="005832C0">
            <w:pPr>
              <w:rPr>
                <w:rFonts w:eastAsia="Calibri"/>
              </w:rPr>
            </w:pPr>
            <w:r w:rsidRPr="00A61F0F">
              <w:rPr>
                <w:rFonts w:eastAsia="Calibri"/>
              </w:rPr>
              <w:t xml:space="preserve">Retrieval is aided by the use of contextual cues. </w:t>
            </w:r>
          </w:p>
          <w:p w14:paraId="6F0B8D29" w14:textId="77777777" w:rsidR="005832C0" w:rsidRPr="00A61F0F" w:rsidRDefault="005832C0" w:rsidP="005832C0">
            <w:pPr>
              <w:rPr>
                <w:rFonts w:eastAsia="Calibri"/>
              </w:rPr>
            </w:pPr>
          </w:p>
        </w:tc>
        <w:tc>
          <w:tcPr>
            <w:tcW w:w="4649" w:type="dxa"/>
          </w:tcPr>
          <w:p w14:paraId="29335C00" w14:textId="77777777" w:rsidR="005832C0" w:rsidRPr="00A61F0F" w:rsidRDefault="005832C0" w:rsidP="005832C0">
            <w:pPr>
              <w:rPr>
                <w:rFonts w:eastAsia="Calibri"/>
              </w:rPr>
            </w:pPr>
          </w:p>
          <w:p w14:paraId="325D3A73" w14:textId="77777777" w:rsidR="005832C0" w:rsidRPr="00A61F0F" w:rsidRDefault="005832C0" w:rsidP="005832C0">
            <w:pPr>
              <w:rPr>
                <w:rFonts w:eastAsia="Calibri"/>
              </w:rPr>
            </w:pPr>
          </w:p>
          <w:p w14:paraId="3D982E6F" w14:textId="77777777" w:rsidR="005832C0" w:rsidRPr="00A61F0F" w:rsidRDefault="005832C0" w:rsidP="005832C0">
            <w:pPr>
              <w:rPr>
                <w:rFonts w:eastAsia="Calibri"/>
              </w:rPr>
            </w:pPr>
          </w:p>
          <w:p w14:paraId="123A3E4E" w14:textId="77777777" w:rsidR="005832C0" w:rsidRPr="00A61F0F" w:rsidRDefault="005832C0" w:rsidP="005832C0">
            <w:pPr>
              <w:rPr>
                <w:rFonts w:eastAsia="Calibri"/>
              </w:rPr>
            </w:pPr>
          </w:p>
          <w:p w14:paraId="5F74F1FA" w14:textId="77777777" w:rsidR="005832C0" w:rsidRPr="00A61F0F" w:rsidRDefault="005832C0" w:rsidP="005832C0">
            <w:pPr>
              <w:rPr>
                <w:rFonts w:eastAsia="Calibri"/>
              </w:rPr>
            </w:pPr>
            <w:r w:rsidRPr="00A61F0F">
              <w:rPr>
                <w:rFonts w:eastAsia="Calibri"/>
              </w:rPr>
              <w:t>Rehearsal is regarded as a shallow form of encoding information into LTM. Elaboration is regarded as a deeper form of encoding which leads to improved information retention.</w:t>
            </w:r>
          </w:p>
          <w:p w14:paraId="2473F424" w14:textId="77777777" w:rsidR="005832C0" w:rsidRPr="00A61F0F" w:rsidRDefault="005832C0" w:rsidP="005832C0">
            <w:pPr>
              <w:rPr>
                <w:rFonts w:eastAsia="Calibri"/>
              </w:rPr>
            </w:pPr>
          </w:p>
          <w:p w14:paraId="0F69C746" w14:textId="77777777" w:rsidR="005832C0" w:rsidRPr="00A61F0F" w:rsidRDefault="005832C0" w:rsidP="005832C0">
            <w:pPr>
              <w:rPr>
                <w:rFonts w:eastAsia="Calibri"/>
              </w:rPr>
            </w:pPr>
            <w:r w:rsidRPr="00A61F0F">
              <w:rPr>
                <w:rFonts w:eastAsia="Calibri"/>
              </w:rPr>
              <w:t>Contextual cues relate to the time and place when the information was initially encoded into LTM.</w:t>
            </w:r>
          </w:p>
          <w:p w14:paraId="680E72C3" w14:textId="77777777" w:rsidR="005832C0" w:rsidRPr="00A61F0F" w:rsidRDefault="005832C0" w:rsidP="005832C0">
            <w:pPr>
              <w:rPr>
                <w:rFonts w:eastAsia="Calibri"/>
              </w:rPr>
            </w:pPr>
          </w:p>
        </w:tc>
        <w:tc>
          <w:tcPr>
            <w:tcW w:w="4650" w:type="dxa"/>
          </w:tcPr>
          <w:p w14:paraId="0D5594BC" w14:textId="77777777" w:rsidR="005832C0" w:rsidRPr="00A61F0F" w:rsidRDefault="005832C0" w:rsidP="005832C0">
            <w:pPr>
              <w:rPr>
                <w:rFonts w:eastAsia="Calibri"/>
              </w:rPr>
            </w:pPr>
          </w:p>
          <w:p w14:paraId="2737A75F" w14:textId="77777777" w:rsidR="005832C0" w:rsidRPr="00A61F0F" w:rsidRDefault="005832C0" w:rsidP="005832C0">
            <w:pPr>
              <w:rPr>
                <w:rFonts w:eastAsia="Calibri"/>
              </w:rPr>
            </w:pPr>
          </w:p>
          <w:p w14:paraId="1D1CAE65" w14:textId="77777777" w:rsidR="005832C0" w:rsidRPr="00A61F0F" w:rsidRDefault="005832C0" w:rsidP="005832C0">
            <w:pPr>
              <w:rPr>
                <w:rFonts w:eastAsia="Calibri"/>
              </w:rPr>
            </w:pPr>
          </w:p>
          <w:p w14:paraId="705B2C15" w14:textId="77777777" w:rsidR="005832C0" w:rsidRPr="00A61F0F" w:rsidRDefault="005832C0" w:rsidP="005832C0">
            <w:pPr>
              <w:rPr>
                <w:rFonts w:eastAsia="Calibri"/>
              </w:rPr>
            </w:pPr>
          </w:p>
          <w:p w14:paraId="74B72832" w14:textId="77777777" w:rsidR="005832C0" w:rsidRPr="00A61F0F" w:rsidRDefault="005832C0" w:rsidP="005832C0">
            <w:pPr>
              <w:rPr>
                <w:rFonts w:eastAsia="Calibri"/>
              </w:rPr>
            </w:pPr>
            <w:r w:rsidRPr="00A61F0F">
              <w:rPr>
                <w:rFonts w:eastAsia="Calibri"/>
              </w:rPr>
              <w:t>Carry out experiments to show that organisation and elaboration improve retrieval from LTM.</w:t>
            </w:r>
          </w:p>
          <w:p w14:paraId="318E0F0F" w14:textId="77777777" w:rsidR="005832C0" w:rsidRPr="00A61F0F" w:rsidRDefault="005832C0" w:rsidP="005832C0">
            <w:pPr>
              <w:rPr>
                <w:rFonts w:eastAsia="Calibri"/>
              </w:rPr>
            </w:pPr>
          </w:p>
          <w:p w14:paraId="31E486E5" w14:textId="77777777" w:rsidR="005832C0" w:rsidRPr="00A61F0F" w:rsidRDefault="005832C0" w:rsidP="005832C0">
            <w:pPr>
              <w:rPr>
                <w:rFonts w:eastAsia="Calibri"/>
              </w:rPr>
            </w:pPr>
          </w:p>
          <w:p w14:paraId="2717CDDE" w14:textId="77777777" w:rsidR="005832C0" w:rsidRPr="00A61F0F" w:rsidRDefault="005832C0" w:rsidP="005832C0">
            <w:pPr>
              <w:rPr>
                <w:rFonts w:eastAsia="Calibri"/>
              </w:rPr>
            </w:pPr>
            <w:r w:rsidRPr="00A61F0F">
              <w:rPr>
                <w:rFonts w:eastAsia="Calibri"/>
              </w:rPr>
              <w:t xml:space="preserve">Research memory disorders such as Alzheimer’s disease and amnesia. </w:t>
            </w:r>
          </w:p>
        </w:tc>
      </w:tr>
      <w:tr w:rsidR="005832C0" w:rsidRPr="0047588E" w14:paraId="1E282BD4" w14:textId="77777777" w:rsidTr="005832C0">
        <w:tc>
          <w:tcPr>
            <w:tcW w:w="4649" w:type="dxa"/>
          </w:tcPr>
          <w:p w14:paraId="08C53A73" w14:textId="77777777" w:rsidR="005832C0" w:rsidRPr="00C47ABD" w:rsidRDefault="005832C0" w:rsidP="00C47ABD">
            <w:pPr>
              <w:rPr>
                <w:b/>
              </w:rPr>
            </w:pPr>
            <w:r w:rsidRPr="00C47ABD">
              <w:rPr>
                <w:b/>
              </w:rPr>
              <w:t>4</w:t>
            </w:r>
            <w:r w:rsidRPr="00C47ABD">
              <w:rPr>
                <w:b/>
              </w:rPr>
              <w:tab/>
              <w:t xml:space="preserve">The cells of the nervous system and </w:t>
            </w:r>
            <w:r w:rsidRPr="00C47ABD">
              <w:rPr>
                <w:b/>
              </w:rPr>
              <w:tab/>
              <w:t>neurotransmitters at synapses</w:t>
            </w:r>
          </w:p>
          <w:p w14:paraId="11600A8C" w14:textId="77777777" w:rsidR="005832C0" w:rsidRPr="00A61F0F" w:rsidRDefault="005832C0" w:rsidP="005832C0">
            <w:pPr>
              <w:rPr>
                <w:rFonts w:eastAsia="Calibri"/>
              </w:rPr>
            </w:pPr>
            <w:r w:rsidRPr="00A61F0F">
              <w:rPr>
                <w:rFonts w:eastAsia="Calibri"/>
              </w:rPr>
              <w:t xml:space="preserve">(a) Structure and function of neurons — dendrites, cell body and axons. </w:t>
            </w:r>
          </w:p>
          <w:p w14:paraId="2C815C40" w14:textId="77777777" w:rsidR="005832C0" w:rsidRPr="00A61F0F" w:rsidRDefault="005832C0" w:rsidP="005832C0">
            <w:pPr>
              <w:rPr>
                <w:rFonts w:eastAsia="Calibri"/>
              </w:rPr>
            </w:pPr>
          </w:p>
          <w:p w14:paraId="79BCD059" w14:textId="77777777" w:rsidR="005832C0" w:rsidRPr="00A61F0F" w:rsidRDefault="005832C0" w:rsidP="005832C0">
            <w:pPr>
              <w:rPr>
                <w:rFonts w:eastAsia="Calibri"/>
              </w:rPr>
            </w:pPr>
            <w:r w:rsidRPr="00A61F0F">
              <w:rPr>
                <w:rFonts w:eastAsia="Calibri"/>
              </w:rPr>
              <w:t xml:space="preserve">Structure and function of myelin sheath. </w:t>
            </w:r>
          </w:p>
          <w:p w14:paraId="5B91E303" w14:textId="77777777" w:rsidR="005832C0" w:rsidRPr="00A61F0F" w:rsidRDefault="005832C0" w:rsidP="005832C0">
            <w:pPr>
              <w:rPr>
                <w:rFonts w:eastAsia="Calibri"/>
              </w:rPr>
            </w:pPr>
          </w:p>
          <w:p w14:paraId="06BECD86" w14:textId="77777777" w:rsidR="005832C0" w:rsidRPr="00A61F0F" w:rsidRDefault="005832C0" w:rsidP="005832C0">
            <w:pPr>
              <w:rPr>
                <w:rFonts w:eastAsia="Calibri"/>
              </w:rPr>
            </w:pPr>
          </w:p>
          <w:p w14:paraId="60DF4294" w14:textId="77777777" w:rsidR="005832C0" w:rsidRPr="00A61F0F" w:rsidRDefault="005832C0" w:rsidP="005832C0">
            <w:pPr>
              <w:rPr>
                <w:rFonts w:eastAsia="Calibri"/>
              </w:rPr>
            </w:pPr>
          </w:p>
          <w:p w14:paraId="700A0ABE" w14:textId="77777777" w:rsidR="005832C0" w:rsidRPr="00A61F0F" w:rsidRDefault="005832C0" w:rsidP="005832C0">
            <w:pPr>
              <w:rPr>
                <w:rFonts w:eastAsia="Calibri"/>
              </w:rPr>
            </w:pPr>
            <w:r w:rsidRPr="00A61F0F">
              <w:rPr>
                <w:rFonts w:eastAsia="Calibri"/>
              </w:rPr>
              <w:lastRenderedPageBreak/>
              <w:t>Myelination continues from birth to adolescence.</w:t>
            </w:r>
          </w:p>
          <w:p w14:paraId="4C4B1934" w14:textId="77777777" w:rsidR="005832C0" w:rsidRPr="00A61F0F" w:rsidRDefault="005832C0" w:rsidP="005832C0">
            <w:pPr>
              <w:rPr>
                <w:rFonts w:eastAsia="Calibri"/>
              </w:rPr>
            </w:pPr>
          </w:p>
          <w:p w14:paraId="7812B53B" w14:textId="77777777" w:rsidR="005832C0" w:rsidRPr="00A61F0F" w:rsidRDefault="005832C0" w:rsidP="005832C0">
            <w:pPr>
              <w:rPr>
                <w:rFonts w:eastAsia="Calibri"/>
              </w:rPr>
            </w:pPr>
          </w:p>
          <w:p w14:paraId="00BF945F" w14:textId="77777777" w:rsidR="005832C0" w:rsidRPr="00A61F0F" w:rsidRDefault="005832C0" w:rsidP="005832C0">
            <w:pPr>
              <w:rPr>
                <w:rFonts w:eastAsia="Calibri"/>
              </w:rPr>
            </w:pPr>
            <w:r w:rsidRPr="00A61F0F">
              <w:rPr>
                <w:rFonts w:eastAsia="Calibri"/>
              </w:rPr>
              <w:t>Certain diseases destroy the myelin sheath causing a loss of co-ordination.</w:t>
            </w:r>
          </w:p>
          <w:p w14:paraId="50AB9E68" w14:textId="77777777" w:rsidR="005832C0" w:rsidRPr="00A61F0F" w:rsidRDefault="005832C0" w:rsidP="005832C0">
            <w:pPr>
              <w:rPr>
                <w:rFonts w:eastAsia="Calibri"/>
              </w:rPr>
            </w:pPr>
          </w:p>
          <w:p w14:paraId="62E8E7D4" w14:textId="77777777" w:rsidR="005832C0" w:rsidRPr="00A61F0F" w:rsidRDefault="005832C0" w:rsidP="005832C0">
            <w:pPr>
              <w:rPr>
                <w:rFonts w:eastAsia="Calibri"/>
              </w:rPr>
            </w:pPr>
            <w:r w:rsidRPr="00A61F0F">
              <w:rPr>
                <w:rFonts w:eastAsia="Calibri"/>
              </w:rPr>
              <w:t>Glial cells produce the myelin sheath and support neurons.</w:t>
            </w:r>
          </w:p>
          <w:p w14:paraId="1C129279" w14:textId="77777777" w:rsidR="005832C0" w:rsidRPr="00A61F0F" w:rsidRDefault="005832C0" w:rsidP="005832C0">
            <w:pPr>
              <w:rPr>
                <w:rFonts w:eastAsia="Calibri"/>
              </w:rPr>
            </w:pPr>
          </w:p>
        </w:tc>
        <w:tc>
          <w:tcPr>
            <w:tcW w:w="4649" w:type="dxa"/>
          </w:tcPr>
          <w:p w14:paraId="0F89F95C" w14:textId="77777777" w:rsidR="005832C0" w:rsidRPr="00A61F0F" w:rsidRDefault="005832C0" w:rsidP="005832C0">
            <w:pPr>
              <w:rPr>
                <w:rFonts w:eastAsia="Calibri"/>
              </w:rPr>
            </w:pPr>
          </w:p>
          <w:p w14:paraId="3B300A40" w14:textId="77777777" w:rsidR="005832C0" w:rsidRPr="00A61F0F" w:rsidRDefault="005832C0" w:rsidP="005832C0">
            <w:pPr>
              <w:rPr>
                <w:rFonts w:eastAsia="Calibri"/>
              </w:rPr>
            </w:pPr>
          </w:p>
          <w:p w14:paraId="3D060C32" w14:textId="77777777" w:rsidR="005832C0" w:rsidRPr="00A61F0F" w:rsidRDefault="005832C0" w:rsidP="005832C0">
            <w:pPr>
              <w:rPr>
                <w:rFonts w:eastAsia="Calibri"/>
              </w:rPr>
            </w:pPr>
          </w:p>
          <w:p w14:paraId="2C0EB6ED" w14:textId="77777777" w:rsidR="005832C0" w:rsidRPr="00A61F0F" w:rsidRDefault="005832C0" w:rsidP="005832C0">
            <w:pPr>
              <w:rPr>
                <w:rFonts w:eastAsia="Calibri"/>
              </w:rPr>
            </w:pPr>
          </w:p>
          <w:p w14:paraId="4B8C76FE" w14:textId="77777777" w:rsidR="005832C0" w:rsidRPr="00A61F0F" w:rsidRDefault="005832C0" w:rsidP="005832C0">
            <w:pPr>
              <w:rPr>
                <w:rFonts w:eastAsia="Calibri"/>
              </w:rPr>
            </w:pPr>
          </w:p>
          <w:p w14:paraId="66BDC065" w14:textId="77777777" w:rsidR="005832C0" w:rsidRPr="00A61F0F" w:rsidRDefault="005832C0" w:rsidP="005832C0">
            <w:pPr>
              <w:rPr>
                <w:rFonts w:eastAsia="Calibri"/>
              </w:rPr>
            </w:pPr>
            <w:r w:rsidRPr="00A61F0F">
              <w:rPr>
                <w:rFonts w:eastAsia="Calibri"/>
              </w:rPr>
              <w:t xml:space="preserve">Axons are surrounded by a myelin sheath which insulates the axon and increases the speed of impulse conduction. </w:t>
            </w:r>
          </w:p>
          <w:p w14:paraId="188ABF88" w14:textId="77777777" w:rsidR="005832C0" w:rsidRPr="00A61F0F" w:rsidRDefault="005832C0" w:rsidP="005832C0">
            <w:pPr>
              <w:rPr>
                <w:rFonts w:eastAsia="Calibri"/>
              </w:rPr>
            </w:pPr>
          </w:p>
          <w:p w14:paraId="1DE279E8" w14:textId="77777777" w:rsidR="005832C0" w:rsidRPr="00A61F0F" w:rsidRDefault="005832C0" w:rsidP="005832C0">
            <w:pPr>
              <w:rPr>
                <w:rFonts w:eastAsia="Calibri"/>
              </w:rPr>
            </w:pPr>
            <w:r w:rsidRPr="00A61F0F">
              <w:rPr>
                <w:rFonts w:eastAsia="Calibri"/>
              </w:rPr>
              <w:lastRenderedPageBreak/>
              <w:t xml:space="preserve">Responses to stimuli in the first two years of life are not as rapid or co-ordinated as those of an older child or adult. </w:t>
            </w:r>
          </w:p>
          <w:p w14:paraId="146B8749" w14:textId="77777777" w:rsidR="005832C0" w:rsidRPr="00A61F0F" w:rsidRDefault="005832C0" w:rsidP="005832C0">
            <w:pPr>
              <w:rPr>
                <w:rFonts w:eastAsia="Calibri"/>
              </w:rPr>
            </w:pPr>
          </w:p>
          <w:p w14:paraId="7C31B25D" w14:textId="77777777" w:rsidR="005832C0" w:rsidRPr="00A61F0F" w:rsidRDefault="005832C0" w:rsidP="005832C0">
            <w:pPr>
              <w:rPr>
                <w:rFonts w:eastAsia="Calibri"/>
              </w:rPr>
            </w:pPr>
            <w:r w:rsidRPr="00A61F0F">
              <w:rPr>
                <w:rFonts w:eastAsia="Calibri"/>
              </w:rPr>
              <w:t>No requirement to know names of diseases.</w:t>
            </w:r>
          </w:p>
          <w:p w14:paraId="1994987E" w14:textId="77777777" w:rsidR="005832C0" w:rsidRPr="00A61F0F" w:rsidRDefault="005832C0" w:rsidP="005832C0">
            <w:pPr>
              <w:rPr>
                <w:rFonts w:eastAsia="Calibri"/>
              </w:rPr>
            </w:pPr>
          </w:p>
          <w:p w14:paraId="74AAD33E" w14:textId="77777777" w:rsidR="005832C0" w:rsidRPr="00A61F0F" w:rsidRDefault="005832C0" w:rsidP="005832C0">
            <w:pPr>
              <w:rPr>
                <w:rFonts w:eastAsia="Calibri"/>
              </w:rPr>
            </w:pPr>
          </w:p>
        </w:tc>
        <w:tc>
          <w:tcPr>
            <w:tcW w:w="4650" w:type="dxa"/>
          </w:tcPr>
          <w:p w14:paraId="5876D793" w14:textId="77777777" w:rsidR="005832C0" w:rsidRPr="00A61F0F" w:rsidRDefault="005832C0" w:rsidP="005832C0">
            <w:pPr>
              <w:rPr>
                <w:rFonts w:eastAsia="Calibri"/>
              </w:rPr>
            </w:pPr>
          </w:p>
          <w:p w14:paraId="62390B86" w14:textId="77777777" w:rsidR="005832C0" w:rsidRPr="00A61F0F" w:rsidRDefault="005832C0" w:rsidP="005832C0">
            <w:pPr>
              <w:rPr>
                <w:rFonts w:eastAsia="Calibri"/>
              </w:rPr>
            </w:pPr>
          </w:p>
          <w:p w14:paraId="417C0DD0" w14:textId="77777777" w:rsidR="005832C0" w:rsidRPr="00A61F0F" w:rsidRDefault="005832C0" w:rsidP="005832C0">
            <w:pPr>
              <w:rPr>
                <w:rFonts w:eastAsia="Calibri"/>
              </w:rPr>
            </w:pPr>
          </w:p>
          <w:p w14:paraId="4F2AC140" w14:textId="77777777" w:rsidR="005832C0" w:rsidRPr="00A61F0F" w:rsidRDefault="005832C0" w:rsidP="005832C0">
            <w:pPr>
              <w:rPr>
                <w:rFonts w:eastAsia="Calibri"/>
              </w:rPr>
            </w:pPr>
          </w:p>
          <w:p w14:paraId="3644822D" w14:textId="77777777" w:rsidR="005832C0" w:rsidRPr="00A61F0F" w:rsidRDefault="005832C0" w:rsidP="005832C0">
            <w:pPr>
              <w:rPr>
                <w:rFonts w:eastAsia="Calibri"/>
              </w:rPr>
            </w:pPr>
          </w:p>
          <w:p w14:paraId="7D42CE96" w14:textId="77777777" w:rsidR="005832C0" w:rsidRPr="00A61F0F" w:rsidRDefault="005832C0" w:rsidP="005832C0">
            <w:pPr>
              <w:rPr>
                <w:rFonts w:eastAsia="Calibri"/>
              </w:rPr>
            </w:pPr>
            <w:r w:rsidRPr="00A61F0F">
              <w:rPr>
                <w:rFonts w:eastAsia="Calibri"/>
              </w:rPr>
              <w:t xml:space="preserve">Examine slides and photomicrographs of neurons. </w:t>
            </w:r>
          </w:p>
          <w:p w14:paraId="06FC5352" w14:textId="77777777" w:rsidR="005832C0" w:rsidRPr="00A61F0F" w:rsidRDefault="005832C0" w:rsidP="005832C0">
            <w:pPr>
              <w:rPr>
                <w:rFonts w:eastAsia="Calibri"/>
              </w:rPr>
            </w:pPr>
          </w:p>
          <w:p w14:paraId="191529F6" w14:textId="77777777" w:rsidR="005832C0" w:rsidRPr="00A61F0F" w:rsidRDefault="005832C0" w:rsidP="005832C0">
            <w:pPr>
              <w:rPr>
                <w:rFonts w:eastAsia="Calibri"/>
              </w:rPr>
            </w:pPr>
          </w:p>
          <w:p w14:paraId="5BF78C8B" w14:textId="77777777" w:rsidR="005832C0" w:rsidRPr="00A61F0F" w:rsidRDefault="005832C0" w:rsidP="005832C0">
            <w:pPr>
              <w:rPr>
                <w:rFonts w:eastAsia="Calibri"/>
              </w:rPr>
            </w:pPr>
          </w:p>
          <w:p w14:paraId="42D7A9F4" w14:textId="77777777" w:rsidR="005832C0" w:rsidRPr="00A61F0F" w:rsidRDefault="005832C0" w:rsidP="005832C0">
            <w:pPr>
              <w:rPr>
                <w:rFonts w:eastAsia="Calibri"/>
              </w:rPr>
            </w:pPr>
          </w:p>
          <w:p w14:paraId="669FE056" w14:textId="77777777" w:rsidR="005832C0" w:rsidRPr="00A61F0F" w:rsidRDefault="005832C0" w:rsidP="005832C0">
            <w:pPr>
              <w:rPr>
                <w:rFonts w:eastAsia="Calibri"/>
              </w:rPr>
            </w:pPr>
          </w:p>
          <w:p w14:paraId="1E6E3642" w14:textId="77777777" w:rsidR="005832C0" w:rsidRDefault="005832C0" w:rsidP="005832C0">
            <w:pPr>
              <w:rPr>
                <w:rFonts w:eastAsia="Calibri"/>
              </w:rPr>
            </w:pPr>
          </w:p>
          <w:p w14:paraId="052454DA" w14:textId="77777777" w:rsidR="005832C0" w:rsidRPr="00A61F0F" w:rsidRDefault="005832C0" w:rsidP="005832C0">
            <w:pPr>
              <w:rPr>
                <w:rFonts w:eastAsia="Calibri"/>
              </w:rPr>
            </w:pPr>
          </w:p>
          <w:p w14:paraId="5DD7DEA0" w14:textId="77777777" w:rsidR="005832C0" w:rsidRPr="00A61F0F" w:rsidRDefault="005832C0" w:rsidP="005832C0">
            <w:pPr>
              <w:rPr>
                <w:rFonts w:eastAsia="Calibri"/>
              </w:rPr>
            </w:pPr>
            <w:r w:rsidRPr="00A61F0F">
              <w:rPr>
                <w:rFonts w:eastAsia="Calibri"/>
              </w:rPr>
              <w:t>Carry out research into multiple sclerosis (MS).</w:t>
            </w:r>
          </w:p>
          <w:p w14:paraId="3D847924" w14:textId="77777777" w:rsidR="005832C0" w:rsidRPr="00A61F0F" w:rsidRDefault="005832C0" w:rsidP="005832C0">
            <w:pPr>
              <w:rPr>
                <w:rFonts w:eastAsia="Calibri"/>
              </w:rPr>
            </w:pPr>
          </w:p>
        </w:tc>
      </w:tr>
      <w:tr w:rsidR="005832C0" w:rsidRPr="0047588E" w14:paraId="1C300E67" w14:textId="77777777" w:rsidTr="005832C0">
        <w:tc>
          <w:tcPr>
            <w:tcW w:w="4649" w:type="dxa"/>
          </w:tcPr>
          <w:p w14:paraId="06261E04" w14:textId="77777777" w:rsidR="005832C0" w:rsidRPr="00A61F0F" w:rsidRDefault="005832C0" w:rsidP="005832C0">
            <w:pPr>
              <w:rPr>
                <w:rFonts w:eastAsia="Calibri"/>
              </w:rPr>
            </w:pPr>
            <w:r w:rsidRPr="00A61F0F">
              <w:rPr>
                <w:rFonts w:eastAsia="Calibri"/>
              </w:rPr>
              <w:lastRenderedPageBreak/>
              <w:t>(b) Neurotransmitters at synapses.</w:t>
            </w:r>
          </w:p>
          <w:p w14:paraId="7F5A2331" w14:textId="77777777" w:rsidR="005832C0" w:rsidRPr="00A61F0F" w:rsidRDefault="005832C0" w:rsidP="005832C0">
            <w:pPr>
              <w:rPr>
                <w:rFonts w:eastAsia="Calibri"/>
              </w:rPr>
            </w:pPr>
          </w:p>
          <w:p w14:paraId="4005014B" w14:textId="77777777" w:rsidR="005832C0" w:rsidRPr="00A61F0F" w:rsidRDefault="005832C0" w:rsidP="005832C0">
            <w:pPr>
              <w:rPr>
                <w:rFonts w:eastAsia="Calibri"/>
              </w:rPr>
            </w:pPr>
            <w:r w:rsidRPr="00A61F0F">
              <w:rPr>
                <w:rFonts w:eastAsia="Calibri"/>
              </w:rPr>
              <w:t xml:space="preserve">Chemical transmission at the synapse by neurotransmitters — vesicles, synaptic cleft and receptors. </w:t>
            </w:r>
          </w:p>
          <w:p w14:paraId="1B0F62B4" w14:textId="77777777" w:rsidR="005832C0" w:rsidRPr="00A61F0F" w:rsidRDefault="005832C0" w:rsidP="005832C0">
            <w:pPr>
              <w:rPr>
                <w:rFonts w:eastAsia="Calibri"/>
              </w:rPr>
            </w:pPr>
          </w:p>
          <w:p w14:paraId="384A5FAB" w14:textId="77777777" w:rsidR="005832C0" w:rsidRPr="00A61F0F" w:rsidRDefault="005832C0" w:rsidP="005832C0">
            <w:pPr>
              <w:rPr>
                <w:rFonts w:eastAsia="Calibri"/>
              </w:rPr>
            </w:pPr>
          </w:p>
          <w:p w14:paraId="1844F984" w14:textId="77777777" w:rsidR="005832C0" w:rsidRPr="00A61F0F" w:rsidRDefault="005832C0" w:rsidP="005832C0">
            <w:pPr>
              <w:rPr>
                <w:rFonts w:eastAsia="Calibri"/>
              </w:rPr>
            </w:pPr>
          </w:p>
          <w:p w14:paraId="292500FD" w14:textId="77777777" w:rsidR="005832C0" w:rsidRPr="00A61F0F" w:rsidRDefault="005832C0" w:rsidP="005832C0">
            <w:pPr>
              <w:rPr>
                <w:rFonts w:eastAsia="Calibri"/>
              </w:rPr>
            </w:pPr>
          </w:p>
          <w:p w14:paraId="0BA3C10E" w14:textId="77777777" w:rsidR="005832C0" w:rsidRPr="00A61F0F" w:rsidRDefault="005832C0" w:rsidP="005832C0">
            <w:pPr>
              <w:rPr>
                <w:rFonts w:eastAsia="Calibri"/>
              </w:rPr>
            </w:pPr>
          </w:p>
          <w:p w14:paraId="2431F314" w14:textId="77777777" w:rsidR="005832C0" w:rsidRPr="00A61F0F" w:rsidRDefault="005832C0" w:rsidP="005832C0">
            <w:pPr>
              <w:rPr>
                <w:rFonts w:eastAsia="Calibri"/>
              </w:rPr>
            </w:pPr>
          </w:p>
          <w:p w14:paraId="2B471A90" w14:textId="77777777" w:rsidR="005832C0" w:rsidRPr="00A61F0F" w:rsidRDefault="005832C0" w:rsidP="005832C0">
            <w:pPr>
              <w:rPr>
                <w:rFonts w:eastAsia="Calibri"/>
              </w:rPr>
            </w:pPr>
          </w:p>
          <w:p w14:paraId="61D2C70C" w14:textId="77777777" w:rsidR="005832C0" w:rsidRDefault="005832C0" w:rsidP="005832C0">
            <w:pPr>
              <w:rPr>
                <w:rFonts w:eastAsia="Calibri"/>
              </w:rPr>
            </w:pPr>
          </w:p>
          <w:p w14:paraId="6E2B1529" w14:textId="77777777" w:rsidR="005832C0" w:rsidRPr="00A61F0F" w:rsidRDefault="005832C0" w:rsidP="005832C0">
            <w:pPr>
              <w:rPr>
                <w:rFonts w:eastAsia="Calibri"/>
              </w:rPr>
            </w:pPr>
          </w:p>
          <w:p w14:paraId="05D7C520" w14:textId="77777777" w:rsidR="005832C0" w:rsidRPr="00A61F0F" w:rsidRDefault="005832C0" w:rsidP="005832C0">
            <w:pPr>
              <w:rPr>
                <w:rFonts w:eastAsia="Calibri"/>
              </w:rPr>
            </w:pPr>
            <w:r w:rsidRPr="00A61F0F">
              <w:rPr>
                <w:rFonts w:eastAsia="Calibri"/>
              </w:rPr>
              <w:t xml:space="preserve">The need for removal of neurotransmitters by enzymes or reuptake to prevent continuous stimulation of postsynaptic neurons. </w:t>
            </w:r>
          </w:p>
          <w:p w14:paraId="41B22096" w14:textId="77777777" w:rsidR="005832C0" w:rsidRPr="00A61F0F" w:rsidRDefault="005832C0" w:rsidP="005832C0">
            <w:pPr>
              <w:rPr>
                <w:rFonts w:eastAsia="Calibri"/>
              </w:rPr>
            </w:pPr>
          </w:p>
          <w:p w14:paraId="6998EAAA" w14:textId="77777777" w:rsidR="005832C0" w:rsidRPr="00A61F0F" w:rsidRDefault="005832C0" w:rsidP="005832C0">
            <w:pPr>
              <w:rPr>
                <w:rFonts w:eastAsia="Calibri"/>
              </w:rPr>
            </w:pPr>
            <w:r w:rsidRPr="00A61F0F">
              <w:rPr>
                <w:rFonts w:eastAsia="Calibri"/>
              </w:rPr>
              <w:lastRenderedPageBreak/>
              <w:t>Receptors determine whether the signal is excitatory or inhibitory.</w:t>
            </w:r>
          </w:p>
          <w:p w14:paraId="2A6F633C" w14:textId="77777777" w:rsidR="005832C0" w:rsidRPr="00A61F0F" w:rsidRDefault="005832C0" w:rsidP="005832C0">
            <w:pPr>
              <w:rPr>
                <w:rFonts w:eastAsia="Calibri"/>
              </w:rPr>
            </w:pPr>
          </w:p>
          <w:p w14:paraId="0E3EC8B8" w14:textId="77777777" w:rsidR="005832C0" w:rsidRPr="00A61F0F" w:rsidRDefault="005832C0" w:rsidP="005832C0">
            <w:pPr>
              <w:rPr>
                <w:rFonts w:eastAsia="Calibri"/>
              </w:rPr>
            </w:pPr>
            <w:r w:rsidRPr="00A61F0F">
              <w:rPr>
                <w:rFonts w:eastAsia="Calibri"/>
              </w:rPr>
              <w:t xml:space="preserve">Synapses can filter out weak stimuli arising from insufficient secretion of neurotransmitters. </w:t>
            </w:r>
          </w:p>
          <w:p w14:paraId="19A6FF1B" w14:textId="77777777" w:rsidR="005832C0" w:rsidRPr="00A61F0F" w:rsidRDefault="005832C0" w:rsidP="005832C0">
            <w:pPr>
              <w:rPr>
                <w:rFonts w:eastAsia="Calibri"/>
              </w:rPr>
            </w:pPr>
          </w:p>
          <w:p w14:paraId="3695747E" w14:textId="77777777" w:rsidR="005832C0" w:rsidRPr="00A61F0F" w:rsidRDefault="005832C0" w:rsidP="005832C0">
            <w:pPr>
              <w:rPr>
                <w:rFonts w:eastAsia="Calibri"/>
              </w:rPr>
            </w:pPr>
          </w:p>
          <w:p w14:paraId="1EA2DCC4" w14:textId="77777777" w:rsidR="005832C0" w:rsidRPr="00A61F0F" w:rsidRDefault="005832C0" w:rsidP="005832C0">
            <w:pPr>
              <w:rPr>
                <w:rFonts w:eastAsia="Calibri"/>
              </w:rPr>
            </w:pPr>
            <w:r w:rsidRPr="00A61F0F">
              <w:rPr>
                <w:rFonts w:eastAsia="Calibri"/>
              </w:rPr>
              <w:t>Summation of a series of weak stimuli can release enough neurotransmitter to trigger an impulse.</w:t>
            </w:r>
          </w:p>
        </w:tc>
        <w:tc>
          <w:tcPr>
            <w:tcW w:w="4649" w:type="dxa"/>
          </w:tcPr>
          <w:p w14:paraId="68FC209F" w14:textId="77777777" w:rsidR="005832C0" w:rsidRPr="00A61F0F" w:rsidRDefault="005832C0" w:rsidP="005832C0">
            <w:pPr>
              <w:rPr>
                <w:rFonts w:eastAsia="Calibri"/>
              </w:rPr>
            </w:pPr>
          </w:p>
          <w:p w14:paraId="2B7C504D" w14:textId="77777777" w:rsidR="005832C0" w:rsidRPr="00A61F0F" w:rsidRDefault="005832C0" w:rsidP="005832C0">
            <w:pPr>
              <w:rPr>
                <w:rFonts w:eastAsia="Calibri"/>
              </w:rPr>
            </w:pPr>
          </w:p>
          <w:p w14:paraId="5B2159F6" w14:textId="77777777" w:rsidR="005832C0" w:rsidRDefault="005832C0" w:rsidP="005832C0">
            <w:pPr>
              <w:rPr>
                <w:rFonts w:eastAsia="Calibri"/>
              </w:rPr>
            </w:pPr>
            <w:r w:rsidRPr="00A61F0F">
              <w:rPr>
                <w:rFonts w:eastAsia="Calibri"/>
              </w:rPr>
              <w:t>Neurons connect with other neurons or muscle fibres at a synaptic cleft. Neurotransmitters relay impulses across the synaptic cleft.</w:t>
            </w:r>
          </w:p>
          <w:p w14:paraId="298510DA" w14:textId="77777777" w:rsidR="005832C0" w:rsidRPr="00A61F0F" w:rsidRDefault="005832C0" w:rsidP="005832C0">
            <w:pPr>
              <w:rPr>
                <w:rFonts w:eastAsia="Calibri"/>
              </w:rPr>
            </w:pPr>
          </w:p>
          <w:p w14:paraId="70E456E8" w14:textId="77777777" w:rsidR="005832C0" w:rsidRPr="00A61F0F" w:rsidRDefault="005832C0" w:rsidP="005832C0">
            <w:pPr>
              <w:rPr>
                <w:rFonts w:eastAsia="Calibri"/>
              </w:rPr>
            </w:pPr>
            <w:r w:rsidRPr="00A61F0F">
              <w:rPr>
                <w:rFonts w:eastAsia="Calibri"/>
              </w:rPr>
              <w:t xml:space="preserve">Neurotransmitters are stored in vesicles in the axon endings of the presynaptic neuron. They are released into the cleft on arrival of an impulse. They diffuse across the cleft and bind to receptors on the membrane of the postsynaptic neuron. </w:t>
            </w:r>
          </w:p>
          <w:p w14:paraId="02E6E8B6" w14:textId="77777777" w:rsidR="005832C0" w:rsidRPr="00A61F0F" w:rsidRDefault="005832C0" w:rsidP="005832C0">
            <w:pPr>
              <w:rPr>
                <w:rFonts w:eastAsia="Calibri"/>
              </w:rPr>
            </w:pPr>
          </w:p>
          <w:p w14:paraId="6F7A4D47" w14:textId="77777777" w:rsidR="005832C0" w:rsidRPr="00A61F0F" w:rsidRDefault="005832C0" w:rsidP="005832C0">
            <w:pPr>
              <w:rPr>
                <w:rFonts w:eastAsia="Calibri"/>
              </w:rPr>
            </w:pPr>
          </w:p>
          <w:p w14:paraId="41F3A1B8" w14:textId="77777777" w:rsidR="005832C0" w:rsidRPr="00A61F0F" w:rsidRDefault="005832C0" w:rsidP="005832C0">
            <w:pPr>
              <w:rPr>
                <w:rFonts w:eastAsia="Calibri"/>
              </w:rPr>
            </w:pPr>
          </w:p>
          <w:p w14:paraId="3A8FE33D" w14:textId="77777777" w:rsidR="005832C0" w:rsidRPr="00A61F0F" w:rsidRDefault="005832C0" w:rsidP="005832C0">
            <w:pPr>
              <w:rPr>
                <w:rFonts w:eastAsia="Calibri"/>
              </w:rPr>
            </w:pPr>
          </w:p>
          <w:p w14:paraId="3D0D7B5E" w14:textId="77777777" w:rsidR="005832C0" w:rsidRPr="00A61F0F" w:rsidRDefault="005832C0" w:rsidP="005832C0">
            <w:pPr>
              <w:rPr>
                <w:rFonts w:eastAsia="Calibri"/>
              </w:rPr>
            </w:pPr>
          </w:p>
          <w:p w14:paraId="4942A7AE" w14:textId="77777777" w:rsidR="005832C0" w:rsidRPr="00A61F0F" w:rsidRDefault="005832C0" w:rsidP="005832C0">
            <w:pPr>
              <w:rPr>
                <w:rFonts w:eastAsia="Calibri"/>
              </w:rPr>
            </w:pPr>
          </w:p>
          <w:p w14:paraId="1D279295" w14:textId="77777777" w:rsidR="005832C0" w:rsidRPr="00A61F0F" w:rsidRDefault="005832C0" w:rsidP="005832C0">
            <w:pPr>
              <w:rPr>
                <w:rFonts w:eastAsia="Calibri"/>
              </w:rPr>
            </w:pPr>
          </w:p>
          <w:p w14:paraId="122F25D7" w14:textId="77777777" w:rsidR="005832C0" w:rsidRPr="00A61F0F" w:rsidRDefault="005832C0" w:rsidP="005832C0">
            <w:pPr>
              <w:rPr>
                <w:rFonts w:eastAsia="Calibri"/>
              </w:rPr>
            </w:pPr>
          </w:p>
          <w:p w14:paraId="35CB5610" w14:textId="77777777" w:rsidR="005832C0" w:rsidRPr="00A61F0F" w:rsidRDefault="005832C0" w:rsidP="005832C0">
            <w:pPr>
              <w:rPr>
                <w:rFonts w:eastAsia="Calibri"/>
              </w:rPr>
            </w:pPr>
            <w:r w:rsidRPr="00A61F0F">
              <w:rPr>
                <w:rFonts w:eastAsia="Calibri"/>
              </w:rPr>
              <w:t>A minimum number of neurotransmitter molecules must attach to receptors in order to reach the threshold on the postsynaptic membrane to transmit the impulse.</w:t>
            </w:r>
          </w:p>
          <w:p w14:paraId="54B17D0D" w14:textId="77777777" w:rsidR="005832C0" w:rsidRPr="00A61F0F" w:rsidRDefault="005832C0" w:rsidP="005832C0">
            <w:pPr>
              <w:rPr>
                <w:rFonts w:eastAsia="Calibri"/>
              </w:rPr>
            </w:pPr>
          </w:p>
          <w:p w14:paraId="38174260" w14:textId="77777777" w:rsidR="005832C0" w:rsidRDefault="005832C0" w:rsidP="005832C0">
            <w:pPr>
              <w:rPr>
                <w:rFonts w:eastAsia="Calibri"/>
              </w:rPr>
            </w:pPr>
            <w:r w:rsidRPr="00A61F0F">
              <w:rPr>
                <w:rFonts w:eastAsia="Calibri"/>
              </w:rPr>
              <w:t>Convergent neural pathways can release enough neurotransmitter molecules to reach threshold and trigger an impulse.</w:t>
            </w:r>
          </w:p>
          <w:p w14:paraId="6F5A30DE" w14:textId="77777777" w:rsidR="005832C0" w:rsidRPr="00A61F0F" w:rsidRDefault="005832C0" w:rsidP="005832C0">
            <w:pPr>
              <w:rPr>
                <w:rFonts w:eastAsia="Calibri"/>
              </w:rPr>
            </w:pPr>
          </w:p>
        </w:tc>
        <w:tc>
          <w:tcPr>
            <w:tcW w:w="4650" w:type="dxa"/>
          </w:tcPr>
          <w:p w14:paraId="7211A63D" w14:textId="77777777" w:rsidR="005832C0" w:rsidRPr="00A61F0F" w:rsidRDefault="005832C0" w:rsidP="005832C0">
            <w:pPr>
              <w:rPr>
                <w:rFonts w:eastAsia="Calibri"/>
              </w:rPr>
            </w:pPr>
          </w:p>
          <w:p w14:paraId="2A235A16" w14:textId="77777777" w:rsidR="005832C0" w:rsidRPr="00A61F0F" w:rsidRDefault="005832C0" w:rsidP="005832C0">
            <w:pPr>
              <w:rPr>
                <w:rFonts w:eastAsia="Calibri"/>
              </w:rPr>
            </w:pPr>
          </w:p>
          <w:p w14:paraId="2943D56F" w14:textId="77777777" w:rsidR="005832C0" w:rsidRPr="00A61F0F" w:rsidRDefault="005832C0" w:rsidP="005832C0">
            <w:pPr>
              <w:rPr>
                <w:rFonts w:eastAsia="Calibri"/>
              </w:rPr>
            </w:pPr>
          </w:p>
          <w:p w14:paraId="2A5FDC31" w14:textId="77777777" w:rsidR="005832C0" w:rsidRPr="00A61F0F" w:rsidRDefault="005832C0" w:rsidP="005832C0">
            <w:pPr>
              <w:rPr>
                <w:rFonts w:eastAsia="Calibri"/>
              </w:rPr>
            </w:pPr>
          </w:p>
          <w:p w14:paraId="3A8F079D" w14:textId="77777777" w:rsidR="005832C0" w:rsidRPr="00A61F0F" w:rsidRDefault="005832C0" w:rsidP="005832C0">
            <w:pPr>
              <w:rPr>
                <w:rFonts w:eastAsia="Calibri"/>
              </w:rPr>
            </w:pPr>
          </w:p>
          <w:p w14:paraId="1C23D446" w14:textId="77777777" w:rsidR="005832C0" w:rsidRPr="00A61F0F" w:rsidRDefault="005832C0" w:rsidP="005832C0">
            <w:pPr>
              <w:rPr>
                <w:rFonts w:eastAsia="Calibri"/>
              </w:rPr>
            </w:pPr>
          </w:p>
          <w:p w14:paraId="25934AC9" w14:textId="77777777" w:rsidR="005832C0" w:rsidRPr="00A61F0F" w:rsidRDefault="005832C0" w:rsidP="005832C0">
            <w:pPr>
              <w:rPr>
                <w:rFonts w:eastAsia="Calibri"/>
              </w:rPr>
            </w:pPr>
          </w:p>
          <w:p w14:paraId="1EA8D431" w14:textId="77777777" w:rsidR="005832C0" w:rsidRPr="00A61F0F" w:rsidRDefault="005832C0" w:rsidP="005832C0">
            <w:pPr>
              <w:rPr>
                <w:rFonts w:eastAsia="Calibri"/>
              </w:rPr>
            </w:pPr>
          </w:p>
          <w:p w14:paraId="4DE1271A" w14:textId="77777777" w:rsidR="005832C0" w:rsidRPr="00A61F0F" w:rsidRDefault="005832C0" w:rsidP="005832C0">
            <w:pPr>
              <w:rPr>
                <w:rFonts w:eastAsia="Calibri"/>
              </w:rPr>
            </w:pPr>
          </w:p>
          <w:p w14:paraId="51A5FF57" w14:textId="77777777" w:rsidR="005832C0" w:rsidRPr="00A61F0F" w:rsidRDefault="005832C0" w:rsidP="005832C0">
            <w:pPr>
              <w:rPr>
                <w:rFonts w:eastAsia="Calibri"/>
              </w:rPr>
            </w:pPr>
          </w:p>
          <w:p w14:paraId="68417FD9" w14:textId="77777777" w:rsidR="005832C0" w:rsidRPr="00A61F0F" w:rsidRDefault="005832C0" w:rsidP="005832C0">
            <w:pPr>
              <w:rPr>
                <w:rFonts w:eastAsia="Calibri"/>
              </w:rPr>
            </w:pPr>
          </w:p>
          <w:p w14:paraId="33D2A078" w14:textId="77777777" w:rsidR="005832C0" w:rsidRPr="00A61F0F" w:rsidRDefault="005832C0" w:rsidP="005832C0">
            <w:pPr>
              <w:rPr>
                <w:rFonts w:eastAsia="Calibri"/>
              </w:rPr>
            </w:pPr>
          </w:p>
          <w:p w14:paraId="3262E001" w14:textId="77777777" w:rsidR="005832C0" w:rsidRDefault="005832C0" w:rsidP="005832C0">
            <w:pPr>
              <w:rPr>
                <w:rFonts w:eastAsia="Calibri"/>
              </w:rPr>
            </w:pPr>
          </w:p>
          <w:p w14:paraId="163859FC" w14:textId="77777777" w:rsidR="005832C0" w:rsidRPr="00A61F0F" w:rsidRDefault="005832C0" w:rsidP="005832C0">
            <w:pPr>
              <w:rPr>
                <w:rFonts w:eastAsia="Calibri"/>
              </w:rPr>
            </w:pPr>
          </w:p>
          <w:p w14:paraId="0AE0E74D" w14:textId="77777777" w:rsidR="005832C0" w:rsidRPr="00A61F0F" w:rsidRDefault="005832C0" w:rsidP="005832C0">
            <w:pPr>
              <w:rPr>
                <w:rFonts w:eastAsia="Calibri"/>
              </w:rPr>
            </w:pPr>
            <w:r w:rsidRPr="00A61F0F">
              <w:rPr>
                <w:rFonts w:eastAsia="Calibri"/>
              </w:rPr>
              <w:t>Examine how acetylcholine and norepinephrine (noradrenaline) are removed from the synaptic cleft.</w:t>
            </w:r>
          </w:p>
          <w:p w14:paraId="711624C6" w14:textId="77777777" w:rsidR="005832C0" w:rsidRPr="00A61F0F" w:rsidRDefault="005832C0" w:rsidP="005832C0">
            <w:pPr>
              <w:rPr>
                <w:rFonts w:eastAsia="Calibri"/>
              </w:rPr>
            </w:pPr>
          </w:p>
          <w:p w14:paraId="798DBBC8" w14:textId="77777777" w:rsidR="005832C0" w:rsidRPr="00A61F0F" w:rsidRDefault="005832C0" w:rsidP="005832C0">
            <w:pPr>
              <w:rPr>
                <w:rFonts w:eastAsia="Calibri"/>
              </w:rPr>
            </w:pPr>
          </w:p>
          <w:p w14:paraId="4D69F199" w14:textId="77777777" w:rsidR="005832C0" w:rsidRPr="00A61F0F" w:rsidRDefault="005832C0" w:rsidP="005832C0">
            <w:pPr>
              <w:rPr>
                <w:rFonts w:eastAsia="Calibri"/>
              </w:rPr>
            </w:pPr>
          </w:p>
          <w:p w14:paraId="746663DA" w14:textId="77777777" w:rsidR="005832C0" w:rsidRPr="00A61F0F" w:rsidRDefault="005832C0" w:rsidP="005832C0">
            <w:pPr>
              <w:rPr>
                <w:rFonts w:eastAsia="Calibri"/>
              </w:rPr>
            </w:pPr>
          </w:p>
          <w:p w14:paraId="1711AA45" w14:textId="77777777" w:rsidR="005832C0" w:rsidRPr="00A61F0F" w:rsidRDefault="005832C0" w:rsidP="005832C0">
            <w:pPr>
              <w:rPr>
                <w:rFonts w:eastAsia="Calibri"/>
              </w:rPr>
            </w:pPr>
          </w:p>
          <w:p w14:paraId="1BBDC726" w14:textId="77777777" w:rsidR="005832C0" w:rsidRPr="00A61F0F" w:rsidRDefault="005832C0" w:rsidP="005832C0">
            <w:pPr>
              <w:rPr>
                <w:rFonts w:eastAsia="Calibri"/>
              </w:rPr>
            </w:pPr>
          </w:p>
          <w:p w14:paraId="5A8DCB7A" w14:textId="77777777" w:rsidR="005832C0" w:rsidRPr="00A61F0F" w:rsidRDefault="005832C0" w:rsidP="005832C0">
            <w:pPr>
              <w:rPr>
                <w:rFonts w:eastAsia="Calibri"/>
              </w:rPr>
            </w:pPr>
          </w:p>
          <w:p w14:paraId="0CC3FCE3" w14:textId="77777777" w:rsidR="005832C0" w:rsidRPr="00A61F0F" w:rsidRDefault="005832C0" w:rsidP="005832C0">
            <w:pPr>
              <w:rPr>
                <w:rFonts w:eastAsia="Calibri"/>
              </w:rPr>
            </w:pPr>
          </w:p>
          <w:p w14:paraId="55C943B7" w14:textId="77777777" w:rsidR="005832C0" w:rsidRPr="00A61F0F" w:rsidRDefault="005832C0" w:rsidP="005832C0">
            <w:pPr>
              <w:rPr>
                <w:rFonts w:eastAsia="Calibri"/>
              </w:rPr>
            </w:pPr>
          </w:p>
          <w:p w14:paraId="2537A69D" w14:textId="77777777" w:rsidR="005832C0" w:rsidRPr="00A61F0F" w:rsidRDefault="005832C0" w:rsidP="005832C0">
            <w:pPr>
              <w:rPr>
                <w:rFonts w:eastAsia="Calibri"/>
              </w:rPr>
            </w:pPr>
          </w:p>
          <w:p w14:paraId="62FF946C" w14:textId="77777777" w:rsidR="005832C0" w:rsidRPr="00A61F0F" w:rsidRDefault="005832C0" w:rsidP="005832C0">
            <w:pPr>
              <w:rPr>
                <w:rFonts w:eastAsia="Calibri"/>
              </w:rPr>
            </w:pPr>
          </w:p>
          <w:p w14:paraId="01EDE6B4" w14:textId="77777777" w:rsidR="005832C0" w:rsidRPr="00A61F0F" w:rsidRDefault="005832C0" w:rsidP="005832C0">
            <w:pPr>
              <w:rPr>
                <w:rFonts w:eastAsia="Calibri"/>
              </w:rPr>
            </w:pPr>
          </w:p>
          <w:p w14:paraId="1EB83759" w14:textId="77777777" w:rsidR="005832C0" w:rsidRPr="00A61F0F" w:rsidRDefault="005832C0" w:rsidP="005832C0">
            <w:pPr>
              <w:rPr>
                <w:rFonts w:eastAsia="Calibri"/>
              </w:rPr>
            </w:pPr>
          </w:p>
        </w:tc>
      </w:tr>
      <w:tr w:rsidR="005832C0" w:rsidRPr="0047588E" w14:paraId="7A3B32C0" w14:textId="77777777" w:rsidTr="005832C0">
        <w:tc>
          <w:tcPr>
            <w:tcW w:w="4649" w:type="dxa"/>
          </w:tcPr>
          <w:p w14:paraId="7AA55151" w14:textId="77777777" w:rsidR="005832C0" w:rsidRPr="00A61F0F" w:rsidRDefault="005832C0" w:rsidP="005832C0">
            <w:pPr>
              <w:rPr>
                <w:rFonts w:eastAsia="Calibri"/>
              </w:rPr>
            </w:pPr>
            <w:r w:rsidRPr="00A61F0F">
              <w:rPr>
                <w:rFonts w:eastAsia="Calibri"/>
              </w:rPr>
              <w:lastRenderedPageBreak/>
              <w:t>(c) Neurotransmitter effects on mood and behaviour.</w:t>
            </w:r>
          </w:p>
          <w:p w14:paraId="332D90B4" w14:textId="77777777" w:rsidR="005832C0" w:rsidRPr="00A61F0F" w:rsidRDefault="005832C0" w:rsidP="005832C0">
            <w:pPr>
              <w:rPr>
                <w:rFonts w:eastAsia="Calibri"/>
              </w:rPr>
            </w:pPr>
          </w:p>
          <w:p w14:paraId="76152207" w14:textId="77777777" w:rsidR="005832C0" w:rsidRPr="00A61F0F" w:rsidRDefault="005832C0" w:rsidP="005832C0">
            <w:pPr>
              <w:rPr>
                <w:rFonts w:eastAsia="Calibri"/>
              </w:rPr>
            </w:pPr>
            <w:r w:rsidRPr="00A61F0F">
              <w:rPr>
                <w:rFonts w:eastAsia="Calibri"/>
              </w:rPr>
              <w:t xml:space="preserve">The functions of endorphins. </w:t>
            </w:r>
          </w:p>
          <w:p w14:paraId="23C7622D" w14:textId="77777777" w:rsidR="005832C0" w:rsidRPr="00A61F0F" w:rsidRDefault="005832C0" w:rsidP="005832C0">
            <w:pPr>
              <w:rPr>
                <w:rFonts w:eastAsia="Calibri"/>
              </w:rPr>
            </w:pPr>
          </w:p>
          <w:p w14:paraId="330E2719" w14:textId="77777777" w:rsidR="005832C0" w:rsidRPr="00A61F0F" w:rsidRDefault="005832C0" w:rsidP="005832C0">
            <w:pPr>
              <w:rPr>
                <w:rFonts w:eastAsia="Calibri"/>
              </w:rPr>
            </w:pPr>
          </w:p>
          <w:p w14:paraId="40FEC040" w14:textId="77777777" w:rsidR="005832C0" w:rsidRPr="00A61F0F" w:rsidRDefault="005832C0" w:rsidP="005832C0">
            <w:pPr>
              <w:rPr>
                <w:rFonts w:eastAsia="Calibri"/>
              </w:rPr>
            </w:pPr>
          </w:p>
          <w:p w14:paraId="08222CBF" w14:textId="77777777" w:rsidR="005832C0" w:rsidRPr="00A61F0F" w:rsidRDefault="005832C0" w:rsidP="005832C0">
            <w:pPr>
              <w:rPr>
                <w:rFonts w:eastAsia="Calibri"/>
              </w:rPr>
            </w:pPr>
            <w:r w:rsidRPr="00A61F0F">
              <w:rPr>
                <w:rFonts w:eastAsia="Calibri"/>
              </w:rPr>
              <w:t>Endorphin production increases in response to severe injury, prolonged and continuous exercise, stress and certain foods.</w:t>
            </w:r>
          </w:p>
          <w:p w14:paraId="221B5888" w14:textId="77777777" w:rsidR="005832C0" w:rsidRDefault="005832C0" w:rsidP="005832C0">
            <w:pPr>
              <w:rPr>
                <w:rFonts w:eastAsia="Calibri"/>
              </w:rPr>
            </w:pPr>
          </w:p>
          <w:p w14:paraId="0E201547" w14:textId="77777777" w:rsidR="005832C0" w:rsidRPr="00A61F0F" w:rsidRDefault="005832C0" w:rsidP="005832C0">
            <w:pPr>
              <w:rPr>
                <w:rFonts w:eastAsia="Calibri"/>
              </w:rPr>
            </w:pPr>
          </w:p>
          <w:p w14:paraId="7FDCFD49" w14:textId="77777777" w:rsidR="005832C0" w:rsidRPr="00A61F0F" w:rsidRDefault="005832C0" w:rsidP="005832C0">
            <w:pPr>
              <w:rPr>
                <w:rFonts w:eastAsia="Calibri"/>
              </w:rPr>
            </w:pPr>
            <w:r w:rsidRPr="00A61F0F">
              <w:rPr>
                <w:rFonts w:eastAsia="Calibri"/>
              </w:rPr>
              <w:t>The function of dopamine.</w:t>
            </w:r>
          </w:p>
          <w:p w14:paraId="5BEDD812" w14:textId="77777777" w:rsidR="005832C0" w:rsidRPr="00A61F0F" w:rsidRDefault="005832C0" w:rsidP="005832C0">
            <w:pPr>
              <w:rPr>
                <w:rFonts w:eastAsia="Calibri"/>
              </w:rPr>
            </w:pPr>
          </w:p>
          <w:p w14:paraId="4E8722CC" w14:textId="77777777" w:rsidR="005832C0" w:rsidRPr="00A61F0F" w:rsidRDefault="005832C0" w:rsidP="005832C0">
            <w:pPr>
              <w:rPr>
                <w:rFonts w:eastAsia="Calibri"/>
              </w:rPr>
            </w:pPr>
          </w:p>
          <w:p w14:paraId="314EDA68" w14:textId="77777777" w:rsidR="005832C0" w:rsidRPr="00A61F0F" w:rsidRDefault="005832C0" w:rsidP="005832C0">
            <w:pPr>
              <w:rPr>
                <w:rFonts w:eastAsia="Calibri"/>
              </w:rPr>
            </w:pPr>
          </w:p>
          <w:p w14:paraId="391D89A5" w14:textId="77777777" w:rsidR="005832C0" w:rsidRPr="00A61F0F" w:rsidRDefault="005832C0" w:rsidP="005832C0">
            <w:pPr>
              <w:rPr>
                <w:rFonts w:eastAsia="Calibri"/>
              </w:rPr>
            </w:pPr>
          </w:p>
        </w:tc>
        <w:tc>
          <w:tcPr>
            <w:tcW w:w="4649" w:type="dxa"/>
          </w:tcPr>
          <w:p w14:paraId="3D364BD1" w14:textId="77777777" w:rsidR="005832C0" w:rsidRPr="00A61F0F" w:rsidRDefault="005832C0" w:rsidP="005832C0">
            <w:pPr>
              <w:rPr>
                <w:rFonts w:eastAsia="Calibri"/>
              </w:rPr>
            </w:pPr>
          </w:p>
          <w:p w14:paraId="670778B3" w14:textId="77777777" w:rsidR="005832C0" w:rsidRPr="00A61F0F" w:rsidRDefault="005832C0" w:rsidP="005832C0">
            <w:pPr>
              <w:rPr>
                <w:rFonts w:eastAsia="Calibri"/>
              </w:rPr>
            </w:pPr>
          </w:p>
          <w:p w14:paraId="24AE5AD3" w14:textId="77777777" w:rsidR="005832C0" w:rsidRPr="00A61F0F" w:rsidRDefault="005832C0" w:rsidP="005832C0">
            <w:pPr>
              <w:rPr>
                <w:rFonts w:eastAsia="Calibri"/>
              </w:rPr>
            </w:pPr>
          </w:p>
          <w:p w14:paraId="4FDF046D" w14:textId="77777777" w:rsidR="005832C0" w:rsidRPr="00A61F0F" w:rsidRDefault="005832C0" w:rsidP="005832C0">
            <w:pPr>
              <w:rPr>
                <w:rFonts w:eastAsia="Calibri"/>
              </w:rPr>
            </w:pPr>
            <w:r w:rsidRPr="00A61F0F">
              <w:rPr>
                <w:rFonts w:eastAsia="Calibri"/>
              </w:rPr>
              <w:t xml:space="preserve">Endorphins are neurotransmitters that stimulate neurons involved in reducing the intensity of pain. </w:t>
            </w:r>
          </w:p>
          <w:p w14:paraId="39B9B725" w14:textId="77777777" w:rsidR="005832C0" w:rsidRPr="00A61F0F" w:rsidRDefault="005832C0" w:rsidP="005832C0">
            <w:pPr>
              <w:rPr>
                <w:rFonts w:eastAsia="Calibri"/>
              </w:rPr>
            </w:pPr>
          </w:p>
          <w:p w14:paraId="24B3CF59" w14:textId="77777777" w:rsidR="005832C0" w:rsidRPr="00A61F0F" w:rsidRDefault="005832C0" w:rsidP="005832C0">
            <w:pPr>
              <w:rPr>
                <w:rFonts w:eastAsia="Calibri"/>
              </w:rPr>
            </w:pPr>
            <w:r w:rsidRPr="00A61F0F">
              <w:rPr>
                <w:rFonts w:eastAsia="Calibri"/>
              </w:rPr>
              <w:t>Increased levels of endorphins are also linked to the feelings of pleasure obtained from activities such as eating, sex and prolonged exercise.</w:t>
            </w:r>
          </w:p>
          <w:p w14:paraId="2126590F" w14:textId="77777777" w:rsidR="005832C0" w:rsidRPr="00A61F0F" w:rsidRDefault="005832C0" w:rsidP="005832C0">
            <w:pPr>
              <w:rPr>
                <w:rFonts w:eastAsia="Calibri"/>
              </w:rPr>
            </w:pPr>
          </w:p>
          <w:p w14:paraId="5733521D" w14:textId="77777777" w:rsidR="005832C0" w:rsidRDefault="005832C0" w:rsidP="005832C0">
            <w:pPr>
              <w:rPr>
                <w:rFonts w:eastAsia="Calibri"/>
              </w:rPr>
            </w:pPr>
            <w:r w:rsidRPr="00A61F0F">
              <w:rPr>
                <w:rFonts w:eastAsia="Calibri"/>
              </w:rPr>
              <w:t>Dopamine is a neurotransmitter that induces feelings of pleasure and reinforces particular behaviour by activating the reward pathway in the brain.</w:t>
            </w:r>
          </w:p>
          <w:p w14:paraId="66E20F2E" w14:textId="77777777" w:rsidR="005832C0" w:rsidRPr="00A61F0F" w:rsidRDefault="005832C0" w:rsidP="005832C0">
            <w:pPr>
              <w:rPr>
                <w:rFonts w:eastAsia="Calibri"/>
              </w:rPr>
            </w:pPr>
          </w:p>
          <w:p w14:paraId="096D4017" w14:textId="77777777" w:rsidR="005832C0" w:rsidRDefault="005832C0" w:rsidP="005832C0">
            <w:pPr>
              <w:rPr>
                <w:rFonts w:eastAsia="Calibri"/>
              </w:rPr>
            </w:pPr>
            <w:r w:rsidRPr="00A61F0F">
              <w:rPr>
                <w:rFonts w:eastAsia="Calibri"/>
              </w:rPr>
              <w:t xml:space="preserve">The reward pathway involves neurons which </w:t>
            </w:r>
            <w:r>
              <w:rPr>
                <w:rFonts w:eastAsia="Calibri"/>
              </w:rPr>
              <w:t>secrete or respond to dopamine.</w:t>
            </w:r>
          </w:p>
          <w:p w14:paraId="3F4066CE" w14:textId="77777777" w:rsidR="005832C0" w:rsidRPr="00A61F0F" w:rsidRDefault="005832C0" w:rsidP="005832C0">
            <w:pPr>
              <w:rPr>
                <w:rFonts w:eastAsia="Calibri"/>
              </w:rPr>
            </w:pPr>
          </w:p>
          <w:p w14:paraId="24B4CC5F" w14:textId="77777777" w:rsidR="005832C0" w:rsidRDefault="005832C0" w:rsidP="005832C0">
            <w:pPr>
              <w:rPr>
                <w:rFonts w:eastAsia="Calibri"/>
              </w:rPr>
            </w:pPr>
            <w:r w:rsidRPr="00A61F0F">
              <w:rPr>
                <w:rFonts w:eastAsia="Calibri"/>
              </w:rPr>
              <w:t>The reward pathway is activated when an individual engages in a behaviou</w:t>
            </w:r>
            <w:r>
              <w:rPr>
                <w:rFonts w:eastAsia="Calibri"/>
              </w:rPr>
              <w:t>r that is beneficial to them, for example</w:t>
            </w:r>
            <w:r w:rsidRPr="00A61F0F">
              <w:rPr>
                <w:rFonts w:eastAsia="Calibri"/>
              </w:rPr>
              <w:t xml:space="preserve"> eating when hungry.</w:t>
            </w:r>
          </w:p>
          <w:p w14:paraId="471122B1" w14:textId="77777777" w:rsidR="005832C0" w:rsidRPr="00A61F0F" w:rsidRDefault="005832C0" w:rsidP="005832C0">
            <w:pPr>
              <w:rPr>
                <w:rFonts w:eastAsia="Calibri"/>
              </w:rPr>
            </w:pPr>
          </w:p>
        </w:tc>
        <w:tc>
          <w:tcPr>
            <w:tcW w:w="4650" w:type="dxa"/>
          </w:tcPr>
          <w:p w14:paraId="776CB365" w14:textId="77777777" w:rsidR="005832C0" w:rsidRPr="00A61F0F" w:rsidRDefault="005832C0" w:rsidP="005832C0">
            <w:pPr>
              <w:rPr>
                <w:rFonts w:eastAsia="Calibri"/>
              </w:rPr>
            </w:pPr>
          </w:p>
          <w:p w14:paraId="202B1464" w14:textId="77777777" w:rsidR="005832C0" w:rsidRPr="00A61F0F" w:rsidRDefault="005832C0" w:rsidP="005832C0">
            <w:pPr>
              <w:rPr>
                <w:rFonts w:eastAsia="Calibri"/>
              </w:rPr>
            </w:pPr>
          </w:p>
          <w:p w14:paraId="2FBA0CFB" w14:textId="77777777" w:rsidR="005832C0" w:rsidRPr="00A61F0F" w:rsidRDefault="005832C0" w:rsidP="005832C0">
            <w:pPr>
              <w:rPr>
                <w:rFonts w:eastAsia="Calibri"/>
              </w:rPr>
            </w:pPr>
          </w:p>
          <w:p w14:paraId="0F90CC0F" w14:textId="77777777" w:rsidR="005832C0" w:rsidRPr="00A61F0F" w:rsidRDefault="005832C0" w:rsidP="005832C0">
            <w:pPr>
              <w:rPr>
                <w:rFonts w:eastAsia="Calibri"/>
              </w:rPr>
            </w:pPr>
            <w:r w:rsidRPr="00A61F0F">
              <w:rPr>
                <w:rFonts w:eastAsia="Calibri"/>
              </w:rPr>
              <w:t>Analyse data on the link between an individual’s endorphin levels and their pain threshold.</w:t>
            </w:r>
          </w:p>
          <w:p w14:paraId="40F10AE1" w14:textId="77777777" w:rsidR="005832C0" w:rsidRPr="00A61F0F" w:rsidRDefault="005832C0" w:rsidP="005832C0">
            <w:pPr>
              <w:rPr>
                <w:rFonts w:eastAsia="Calibri"/>
              </w:rPr>
            </w:pPr>
          </w:p>
        </w:tc>
      </w:tr>
      <w:tr w:rsidR="005832C0" w:rsidRPr="0047588E" w14:paraId="5582A74A" w14:textId="77777777" w:rsidTr="005832C0">
        <w:tc>
          <w:tcPr>
            <w:tcW w:w="4649" w:type="dxa"/>
          </w:tcPr>
          <w:p w14:paraId="4C16E7DC" w14:textId="77777777" w:rsidR="005832C0" w:rsidRPr="00A61F0F" w:rsidRDefault="005832C0" w:rsidP="005832C0">
            <w:pPr>
              <w:rPr>
                <w:rFonts w:eastAsia="Calibri"/>
              </w:rPr>
            </w:pPr>
            <w:r w:rsidRPr="00A61F0F">
              <w:rPr>
                <w:rFonts w:eastAsia="Calibri"/>
              </w:rPr>
              <w:t>(d) Neurotransmitter-related disorders and their treatment.</w:t>
            </w:r>
          </w:p>
          <w:p w14:paraId="25C9C35B" w14:textId="77777777" w:rsidR="005832C0" w:rsidRPr="00A61F0F" w:rsidRDefault="005832C0" w:rsidP="005832C0">
            <w:pPr>
              <w:rPr>
                <w:rFonts w:eastAsia="Calibri"/>
              </w:rPr>
            </w:pPr>
          </w:p>
          <w:p w14:paraId="48584B21" w14:textId="77777777" w:rsidR="005832C0" w:rsidRPr="00A61F0F" w:rsidRDefault="005832C0" w:rsidP="005832C0">
            <w:pPr>
              <w:rPr>
                <w:rFonts w:eastAsia="Calibri"/>
              </w:rPr>
            </w:pPr>
            <w:r w:rsidRPr="00A61F0F">
              <w:rPr>
                <w:rFonts w:eastAsia="Calibri"/>
              </w:rPr>
              <w:t>Many drugs used to treat neurotransmitter-related disorders are agonists or antagonists.</w:t>
            </w:r>
          </w:p>
          <w:p w14:paraId="7E471F5B" w14:textId="77777777" w:rsidR="005832C0" w:rsidRPr="00A61F0F" w:rsidRDefault="005832C0" w:rsidP="005832C0">
            <w:pPr>
              <w:rPr>
                <w:rFonts w:eastAsia="Calibri"/>
              </w:rPr>
            </w:pPr>
          </w:p>
          <w:p w14:paraId="098AD541" w14:textId="77777777" w:rsidR="005832C0" w:rsidRPr="00A61F0F" w:rsidRDefault="005832C0" w:rsidP="005832C0">
            <w:pPr>
              <w:rPr>
                <w:rFonts w:eastAsia="Calibri"/>
              </w:rPr>
            </w:pPr>
          </w:p>
          <w:p w14:paraId="2E23E75F" w14:textId="77777777" w:rsidR="005832C0" w:rsidRPr="00A61F0F" w:rsidRDefault="005832C0" w:rsidP="005832C0">
            <w:pPr>
              <w:rPr>
                <w:rFonts w:eastAsia="Calibri"/>
              </w:rPr>
            </w:pPr>
          </w:p>
          <w:p w14:paraId="326FE94D" w14:textId="77777777" w:rsidR="005832C0" w:rsidRPr="00A61F0F" w:rsidRDefault="005832C0" w:rsidP="005832C0">
            <w:pPr>
              <w:rPr>
                <w:rFonts w:eastAsia="Calibri"/>
              </w:rPr>
            </w:pPr>
          </w:p>
          <w:p w14:paraId="0A55F4E2" w14:textId="77777777" w:rsidR="005832C0" w:rsidRDefault="005832C0" w:rsidP="005832C0">
            <w:pPr>
              <w:rPr>
                <w:rFonts w:eastAsia="Calibri"/>
              </w:rPr>
            </w:pPr>
          </w:p>
          <w:p w14:paraId="1EA047A3" w14:textId="77777777" w:rsidR="005832C0" w:rsidRDefault="005832C0" w:rsidP="005832C0">
            <w:pPr>
              <w:rPr>
                <w:rFonts w:eastAsia="Calibri"/>
              </w:rPr>
            </w:pPr>
          </w:p>
          <w:p w14:paraId="05E90146" w14:textId="77777777" w:rsidR="005832C0" w:rsidRPr="00A61F0F" w:rsidRDefault="005832C0" w:rsidP="005832C0">
            <w:pPr>
              <w:rPr>
                <w:rFonts w:eastAsia="Calibri"/>
              </w:rPr>
            </w:pPr>
          </w:p>
          <w:p w14:paraId="56E291BA" w14:textId="77777777" w:rsidR="005832C0" w:rsidRPr="00A61F0F" w:rsidRDefault="005832C0" w:rsidP="005832C0">
            <w:pPr>
              <w:rPr>
                <w:rFonts w:eastAsia="Calibri"/>
              </w:rPr>
            </w:pPr>
            <w:r w:rsidRPr="00A61F0F">
              <w:rPr>
                <w:rFonts w:eastAsia="Calibri"/>
              </w:rPr>
              <w:t>Other drugs act by inhibiting the enzymes that degrade neurotransmitters or by inhibiting reuptake of the neurotransmitter at the synapse causing an enhanced effect.</w:t>
            </w:r>
          </w:p>
          <w:p w14:paraId="4CFD685B" w14:textId="77777777" w:rsidR="005832C0" w:rsidRDefault="005832C0" w:rsidP="005832C0">
            <w:pPr>
              <w:rPr>
                <w:rFonts w:eastAsia="Calibri"/>
              </w:rPr>
            </w:pPr>
          </w:p>
          <w:p w14:paraId="30995875" w14:textId="77777777" w:rsidR="005832C0" w:rsidRDefault="005832C0" w:rsidP="005832C0">
            <w:pPr>
              <w:rPr>
                <w:rFonts w:eastAsia="Calibri"/>
              </w:rPr>
            </w:pPr>
          </w:p>
          <w:p w14:paraId="05E33B7A" w14:textId="77777777" w:rsidR="005832C0" w:rsidRPr="00A61F0F" w:rsidRDefault="005832C0" w:rsidP="005832C0">
            <w:pPr>
              <w:rPr>
                <w:rFonts w:eastAsia="Calibri"/>
              </w:rPr>
            </w:pPr>
          </w:p>
        </w:tc>
        <w:tc>
          <w:tcPr>
            <w:tcW w:w="4649" w:type="dxa"/>
          </w:tcPr>
          <w:p w14:paraId="796D68EB" w14:textId="77777777" w:rsidR="005832C0" w:rsidRPr="00A61F0F" w:rsidRDefault="005832C0" w:rsidP="005832C0">
            <w:pPr>
              <w:rPr>
                <w:rFonts w:eastAsia="Calibri"/>
              </w:rPr>
            </w:pPr>
          </w:p>
          <w:p w14:paraId="755F0903" w14:textId="77777777" w:rsidR="005832C0" w:rsidRPr="00A61F0F" w:rsidRDefault="005832C0" w:rsidP="005832C0">
            <w:pPr>
              <w:rPr>
                <w:rFonts w:eastAsia="Calibri"/>
              </w:rPr>
            </w:pPr>
          </w:p>
          <w:p w14:paraId="59E9ABDA" w14:textId="77777777" w:rsidR="005832C0" w:rsidRPr="00A61F0F" w:rsidRDefault="005832C0" w:rsidP="005832C0">
            <w:pPr>
              <w:rPr>
                <w:rFonts w:eastAsia="Calibri"/>
              </w:rPr>
            </w:pPr>
          </w:p>
          <w:p w14:paraId="7472BC75" w14:textId="77777777" w:rsidR="005832C0" w:rsidRPr="00A61F0F" w:rsidRDefault="005832C0" w:rsidP="005832C0">
            <w:pPr>
              <w:rPr>
                <w:rFonts w:eastAsia="Calibri"/>
              </w:rPr>
            </w:pPr>
            <w:r w:rsidRPr="00A61F0F">
              <w:rPr>
                <w:rFonts w:eastAsia="Calibri"/>
              </w:rPr>
              <w:t>Agonists are chemicals that bind to and stimulate specific receptors mimicking the action of a neurotransmitter at a synapse.</w:t>
            </w:r>
          </w:p>
          <w:p w14:paraId="70B4D4C7" w14:textId="77777777" w:rsidR="005832C0" w:rsidRPr="00A61F0F" w:rsidRDefault="005832C0" w:rsidP="005832C0">
            <w:pPr>
              <w:rPr>
                <w:rFonts w:eastAsia="Calibri"/>
              </w:rPr>
            </w:pPr>
          </w:p>
          <w:p w14:paraId="6453D54B" w14:textId="77777777" w:rsidR="005832C0" w:rsidRPr="00A61F0F" w:rsidRDefault="005832C0" w:rsidP="005832C0">
            <w:pPr>
              <w:rPr>
                <w:rFonts w:eastAsia="Calibri"/>
              </w:rPr>
            </w:pPr>
            <w:r w:rsidRPr="00A61F0F">
              <w:rPr>
                <w:rFonts w:eastAsia="Calibri"/>
              </w:rPr>
              <w:t>Antagonists are chemicals that bind to specific receptors blocking the action of a neurotransmitter at a synapse.</w:t>
            </w:r>
          </w:p>
          <w:p w14:paraId="7F2A99F3" w14:textId="77777777" w:rsidR="005832C0" w:rsidRPr="00A61F0F" w:rsidRDefault="005832C0" w:rsidP="005832C0">
            <w:pPr>
              <w:rPr>
                <w:rFonts w:eastAsia="Calibri"/>
              </w:rPr>
            </w:pPr>
          </w:p>
          <w:p w14:paraId="2060FB36" w14:textId="77777777" w:rsidR="005832C0" w:rsidRPr="00A61F0F" w:rsidRDefault="005832C0" w:rsidP="005832C0">
            <w:pPr>
              <w:rPr>
                <w:rFonts w:eastAsia="Calibri"/>
              </w:rPr>
            </w:pPr>
          </w:p>
        </w:tc>
        <w:tc>
          <w:tcPr>
            <w:tcW w:w="4650" w:type="dxa"/>
          </w:tcPr>
          <w:p w14:paraId="43920AE1" w14:textId="77777777" w:rsidR="005832C0" w:rsidRPr="00A61F0F" w:rsidRDefault="005832C0" w:rsidP="005832C0">
            <w:pPr>
              <w:rPr>
                <w:rFonts w:eastAsia="Calibri"/>
              </w:rPr>
            </w:pPr>
          </w:p>
          <w:p w14:paraId="54B81F6C" w14:textId="77777777" w:rsidR="005832C0" w:rsidRPr="00A61F0F" w:rsidRDefault="005832C0" w:rsidP="005832C0">
            <w:pPr>
              <w:rPr>
                <w:rFonts w:eastAsia="Calibri"/>
              </w:rPr>
            </w:pPr>
          </w:p>
          <w:p w14:paraId="369A493A" w14:textId="77777777" w:rsidR="005832C0" w:rsidRPr="00A61F0F" w:rsidRDefault="005832C0" w:rsidP="005832C0">
            <w:pPr>
              <w:rPr>
                <w:rFonts w:eastAsia="Calibri"/>
              </w:rPr>
            </w:pPr>
          </w:p>
          <w:p w14:paraId="57F80B7D" w14:textId="77777777" w:rsidR="005832C0" w:rsidRPr="00A61F0F" w:rsidRDefault="005832C0" w:rsidP="005832C0">
            <w:pPr>
              <w:rPr>
                <w:rFonts w:eastAsia="Calibri"/>
              </w:rPr>
            </w:pPr>
            <w:r w:rsidRPr="00A61F0F">
              <w:rPr>
                <w:rFonts w:eastAsia="Calibri"/>
              </w:rPr>
              <w:t>Carry out research on the agonistic action of curare, a muscle relaxant.</w:t>
            </w:r>
          </w:p>
          <w:p w14:paraId="61DD96F2" w14:textId="77777777" w:rsidR="005832C0" w:rsidRPr="00A61F0F" w:rsidRDefault="005832C0" w:rsidP="005832C0">
            <w:pPr>
              <w:rPr>
                <w:rFonts w:eastAsia="Calibri"/>
              </w:rPr>
            </w:pPr>
          </w:p>
          <w:p w14:paraId="0CF4A845" w14:textId="77777777" w:rsidR="005832C0" w:rsidRPr="00A61F0F" w:rsidRDefault="005832C0" w:rsidP="005832C0">
            <w:pPr>
              <w:rPr>
                <w:rFonts w:eastAsia="Calibri"/>
              </w:rPr>
            </w:pPr>
          </w:p>
          <w:p w14:paraId="20E81731" w14:textId="77777777" w:rsidR="005832C0" w:rsidRPr="00A61F0F" w:rsidRDefault="005832C0" w:rsidP="005832C0">
            <w:pPr>
              <w:rPr>
                <w:rFonts w:eastAsia="Calibri"/>
              </w:rPr>
            </w:pPr>
            <w:r w:rsidRPr="00A61F0F">
              <w:rPr>
                <w:rFonts w:eastAsia="Calibri"/>
              </w:rPr>
              <w:t>Carry out research on the antagonistic action of strychnine, a poison.</w:t>
            </w:r>
          </w:p>
          <w:p w14:paraId="02CE6827" w14:textId="77777777" w:rsidR="005832C0" w:rsidRPr="00A61F0F" w:rsidRDefault="005832C0" w:rsidP="005832C0">
            <w:pPr>
              <w:rPr>
                <w:rFonts w:eastAsia="Calibri"/>
              </w:rPr>
            </w:pPr>
          </w:p>
          <w:p w14:paraId="5C2E717C" w14:textId="0859EDF6" w:rsidR="009A4D96" w:rsidRDefault="009A4D96" w:rsidP="005832C0">
            <w:pPr>
              <w:rPr>
                <w:rFonts w:eastAsia="Calibri"/>
              </w:rPr>
            </w:pPr>
          </w:p>
          <w:p w14:paraId="7D0A9DB3" w14:textId="77777777" w:rsidR="009A4D96" w:rsidRPr="00A61F0F" w:rsidRDefault="009A4D96" w:rsidP="005832C0">
            <w:pPr>
              <w:rPr>
                <w:rFonts w:eastAsia="Calibri"/>
              </w:rPr>
            </w:pPr>
          </w:p>
          <w:p w14:paraId="623E9CE3" w14:textId="77777777" w:rsidR="005832C0" w:rsidRPr="00A61F0F" w:rsidRDefault="005832C0" w:rsidP="005832C0">
            <w:pPr>
              <w:rPr>
                <w:rFonts w:eastAsia="Calibri"/>
              </w:rPr>
            </w:pPr>
            <w:r w:rsidRPr="00A61F0F">
              <w:rPr>
                <w:rFonts w:eastAsia="Calibri"/>
              </w:rPr>
              <w:t>Examine the use of cholinesterase inhibitors in the treatment of Alzheimer’s disease.</w:t>
            </w:r>
          </w:p>
          <w:p w14:paraId="17159F10" w14:textId="77777777" w:rsidR="005832C0" w:rsidRPr="00A61F0F" w:rsidRDefault="005832C0" w:rsidP="005832C0">
            <w:pPr>
              <w:rPr>
                <w:rFonts w:eastAsia="Calibri"/>
              </w:rPr>
            </w:pPr>
          </w:p>
          <w:p w14:paraId="3383E030" w14:textId="77777777" w:rsidR="005832C0" w:rsidRDefault="005832C0" w:rsidP="005832C0">
            <w:pPr>
              <w:rPr>
                <w:rFonts w:eastAsia="Calibri"/>
              </w:rPr>
            </w:pPr>
            <w:r w:rsidRPr="00A61F0F">
              <w:rPr>
                <w:rFonts w:eastAsia="Calibri"/>
              </w:rPr>
              <w:t>Examine the use of serotonin reuptake inhibitors in the treatment of depression.</w:t>
            </w:r>
          </w:p>
          <w:p w14:paraId="653C4DD4" w14:textId="77777777" w:rsidR="005832C0" w:rsidRPr="00A61F0F" w:rsidRDefault="005832C0" w:rsidP="005832C0">
            <w:pPr>
              <w:rPr>
                <w:rFonts w:eastAsia="Calibri"/>
              </w:rPr>
            </w:pPr>
          </w:p>
        </w:tc>
      </w:tr>
      <w:tr w:rsidR="005832C0" w:rsidRPr="0047588E" w14:paraId="165276FE" w14:textId="77777777" w:rsidTr="005832C0">
        <w:tc>
          <w:tcPr>
            <w:tcW w:w="4649" w:type="dxa"/>
          </w:tcPr>
          <w:p w14:paraId="1058A398" w14:textId="77777777" w:rsidR="005832C0" w:rsidRPr="00A61F0F" w:rsidRDefault="005832C0" w:rsidP="005832C0">
            <w:pPr>
              <w:rPr>
                <w:rFonts w:eastAsia="Calibri"/>
              </w:rPr>
            </w:pPr>
            <w:r w:rsidRPr="00A61F0F">
              <w:rPr>
                <w:rFonts w:eastAsia="Calibri"/>
              </w:rPr>
              <w:lastRenderedPageBreak/>
              <w:t>(e) Mode of action of recreational drugs.</w:t>
            </w:r>
          </w:p>
          <w:p w14:paraId="3388AC4D" w14:textId="77777777" w:rsidR="005832C0" w:rsidRPr="00A61F0F" w:rsidRDefault="005832C0" w:rsidP="005832C0">
            <w:pPr>
              <w:rPr>
                <w:rFonts w:eastAsia="Calibri"/>
              </w:rPr>
            </w:pPr>
          </w:p>
          <w:p w14:paraId="1D46D4A6" w14:textId="77777777" w:rsidR="005832C0" w:rsidRPr="00A61F0F" w:rsidRDefault="005832C0" w:rsidP="005832C0">
            <w:pPr>
              <w:rPr>
                <w:rFonts w:eastAsia="Calibri"/>
              </w:rPr>
            </w:pPr>
            <w:r w:rsidRPr="00A61F0F">
              <w:rPr>
                <w:rFonts w:eastAsia="Calibri"/>
              </w:rPr>
              <w:t>Recreational drugs can also act as agonists or antagonists.</w:t>
            </w:r>
          </w:p>
          <w:p w14:paraId="4158B381" w14:textId="77777777" w:rsidR="005832C0" w:rsidRPr="00A61F0F" w:rsidRDefault="005832C0" w:rsidP="005832C0">
            <w:pPr>
              <w:rPr>
                <w:rFonts w:eastAsia="Calibri"/>
              </w:rPr>
            </w:pPr>
          </w:p>
          <w:p w14:paraId="02EB357B" w14:textId="77777777" w:rsidR="005832C0" w:rsidRPr="00A61F0F" w:rsidRDefault="005832C0" w:rsidP="005832C0">
            <w:pPr>
              <w:rPr>
                <w:rFonts w:eastAsia="Calibri"/>
              </w:rPr>
            </w:pPr>
            <w:r w:rsidRPr="00A61F0F">
              <w:rPr>
                <w:rFonts w:eastAsia="Calibri"/>
              </w:rPr>
              <w:t xml:space="preserve">Recreational drugs affect neurotransmission at synapses in the brain altering an individual’s mood, cognition, perception and behaviour. </w:t>
            </w:r>
          </w:p>
          <w:p w14:paraId="146F6C74" w14:textId="77777777" w:rsidR="005832C0" w:rsidRPr="00A61F0F" w:rsidRDefault="005832C0" w:rsidP="005832C0">
            <w:pPr>
              <w:rPr>
                <w:rFonts w:eastAsia="Calibri"/>
              </w:rPr>
            </w:pPr>
          </w:p>
          <w:p w14:paraId="11A05D89" w14:textId="77777777" w:rsidR="005832C0" w:rsidRPr="00A61F0F" w:rsidRDefault="005832C0" w:rsidP="005832C0">
            <w:pPr>
              <w:rPr>
                <w:rFonts w:eastAsia="Calibri"/>
              </w:rPr>
            </w:pPr>
            <w:r w:rsidRPr="00A61F0F">
              <w:rPr>
                <w:rFonts w:eastAsia="Calibri"/>
              </w:rPr>
              <w:t>Many recreational drugs affect neurotransmission in the reward pathway of the brain.</w:t>
            </w:r>
          </w:p>
          <w:p w14:paraId="50310E83" w14:textId="77777777" w:rsidR="005832C0" w:rsidRPr="00A61F0F" w:rsidRDefault="005832C0" w:rsidP="005832C0">
            <w:pPr>
              <w:rPr>
                <w:rFonts w:eastAsia="Calibri"/>
              </w:rPr>
            </w:pPr>
          </w:p>
          <w:p w14:paraId="050684D8" w14:textId="77777777" w:rsidR="005832C0" w:rsidRPr="00A61F0F" w:rsidRDefault="005832C0" w:rsidP="005832C0">
            <w:pPr>
              <w:rPr>
                <w:rFonts w:eastAsia="Calibri"/>
              </w:rPr>
            </w:pPr>
            <w:r w:rsidRPr="00A61F0F">
              <w:rPr>
                <w:rFonts w:eastAsia="Calibri"/>
              </w:rPr>
              <w:t xml:space="preserve">Drug addiction is caused by repeated use of drugs that act as antagonists. </w:t>
            </w:r>
          </w:p>
          <w:p w14:paraId="6623105C" w14:textId="77777777" w:rsidR="005832C0" w:rsidRPr="00A61F0F" w:rsidRDefault="005832C0" w:rsidP="005832C0">
            <w:pPr>
              <w:rPr>
                <w:rFonts w:eastAsia="Calibri"/>
              </w:rPr>
            </w:pPr>
          </w:p>
          <w:p w14:paraId="6A37749B" w14:textId="77777777" w:rsidR="005832C0" w:rsidRPr="00A61F0F" w:rsidRDefault="005832C0" w:rsidP="005832C0">
            <w:pPr>
              <w:rPr>
                <w:rFonts w:eastAsia="Calibri"/>
              </w:rPr>
            </w:pPr>
          </w:p>
          <w:p w14:paraId="6C8160AE" w14:textId="77777777" w:rsidR="005832C0" w:rsidRPr="00A61F0F" w:rsidRDefault="005832C0" w:rsidP="005832C0">
            <w:pPr>
              <w:rPr>
                <w:rFonts w:eastAsia="Calibri"/>
              </w:rPr>
            </w:pPr>
          </w:p>
          <w:p w14:paraId="3A66F583" w14:textId="77777777" w:rsidR="005832C0" w:rsidRPr="00A61F0F" w:rsidRDefault="005832C0" w:rsidP="005832C0">
            <w:pPr>
              <w:rPr>
                <w:rFonts w:eastAsia="Calibri"/>
              </w:rPr>
            </w:pPr>
          </w:p>
          <w:p w14:paraId="1AE577A3" w14:textId="77777777" w:rsidR="005832C0" w:rsidRPr="00A61F0F" w:rsidRDefault="005832C0" w:rsidP="005832C0">
            <w:pPr>
              <w:rPr>
                <w:rFonts w:eastAsia="Calibri"/>
              </w:rPr>
            </w:pPr>
            <w:r w:rsidRPr="00A61F0F">
              <w:rPr>
                <w:rFonts w:eastAsia="Calibri"/>
              </w:rPr>
              <w:t>Drug tolerance is caused by repeated use of drugs that act as agonists.</w:t>
            </w:r>
          </w:p>
          <w:p w14:paraId="702B61E8" w14:textId="77777777" w:rsidR="005832C0" w:rsidRPr="00A61F0F" w:rsidRDefault="005832C0" w:rsidP="005832C0">
            <w:pPr>
              <w:rPr>
                <w:rFonts w:eastAsia="Calibri"/>
              </w:rPr>
            </w:pPr>
          </w:p>
          <w:p w14:paraId="4B57FC3D" w14:textId="77777777" w:rsidR="005832C0" w:rsidRPr="00A61F0F" w:rsidRDefault="005832C0" w:rsidP="005832C0">
            <w:pPr>
              <w:rPr>
                <w:rFonts w:eastAsia="Calibri"/>
              </w:rPr>
            </w:pPr>
          </w:p>
          <w:p w14:paraId="09748CDA" w14:textId="77777777" w:rsidR="005832C0" w:rsidRPr="00A61F0F" w:rsidRDefault="005832C0" w:rsidP="005832C0">
            <w:pPr>
              <w:rPr>
                <w:rFonts w:eastAsia="Calibri"/>
              </w:rPr>
            </w:pPr>
          </w:p>
          <w:p w14:paraId="574C2EC2" w14:textId="77777777" w:rsidR="005832C0" w:rsidRPr="00A61F0F" w:rsidRDefault="005832C0" w:rsidP="005832C0">
            <w:pPr>
              <w:rPr>
                <w:rFonts w:eastAsia="Calibri"/>
              </w:rPr>
            </w:pPr>
          </w:p>
        </w:tc>
        <w:tc>
          <w:tcPr>
            <w:tcW w:w="4649" w:type="dxa"/>
          </w:tcPr>
          <w:p w14:paraId="20AA9EB9" w14:textId="77777777" w:rsidR="005832C0" w:rsidRPr="00A61F0F" w:rsidRDefault="005832C0" w:rsidP="005832C0">
            <w:pPr>
              <w:rPr>
                <w:rFonts w:eastAsia="Calibri"/>
              </w:rPr>
            </w:pPr>
          </w:p>
          <w:p w14:paraId="4C97D54E" w14:textId="77777777" w:rsidR="005832C0" w:rsidRPr="00A61F0F" w:rsidRDefault="005832C0" w:rsidP="005832C0">
            <w:pPr>
              <w:rPr>
                <w:rFonts w:eastAsia="Calibri"/>
              </w:rPr>
            </w:pPr>
          </w:p>
          <w:p w14:paraId="77DEF0B7" w14:textId="77777777" w:rsidR="005832C0" w:rsidRPr="00A61F0F" w:rsidRDefault="005832C0" w:rsidP="005832C0">
            <w:pPr>
              <w:rPr>
                <w:rFonts w:eastAsia="Calibri"/>
              </w:rPr>
            </w:pPr>
          </w:p>
          <w:p w14:paraId="3EC5A573" w14:textId="77777777" w:rsidR="005832C0" w:rsidRPr="00A61F0F" w:rsidRDefault="005832C0" w:rsidP="005832C0">
            <w:pPr>
              <w:rPr>
                <w:rFonts w:eastAsia="Calibri"/>
              </w:rPr>
            </w:pPr>
          </w:p>
          <w:p w14:paraId="3F69081E" w14:textId="77777777" w:rsidR="005832C0" w:rsidRPr="00A61F0F" w:rsidRDefault="005832C0" w:rsidP="005832C0">
            <w:pPr>
              <w:rPr>
                <w:rFonts w:eastAsia="Calibri"/>
              </w:rPr>
            </w:pPr>
          </w:p>
          <w:p w14:paraId="3B692A7C" w14:textId="77777777" w:rsidR="005832C0" w:rsidRPr="00A61F0F" w:rsidRDefault="005832C0" w:rsidP="005832C0">
            <w:pPr>
              <w:rPr>
                <w:rFonts w:eastAsia="Calibri"/>
              </w:rPr>
            </w:pPr>
          </w:p>
          <w:p w14:paraId="4C8FAABE" w14:textId="77777777" w:rsidR="005832C0" w:rsidRPr="00A61F0F" w:rsidRDefault="005832C0" w:rsidP="005832C0">
            <w:pPr>
              <w:rPr>
                <w:rFonts w:eastAsia="Calibri"/>
              </w:rPr>
            </w:pPr>
          </w:p>
          <w:p w14:paraId="3E9610BE" w14:textId="77777777" w:rsidR="005832C0" w:rsidRPr="00A61F0F" w:rsidRDefault="005832C0" w:rsidP="005832C0">
            <w:pPr>
              <w:rPr>
                <w:rFonts w:eastAsia="Calibri"/>
              </w:rPr>
            </w:pPr>
          </w:p>
          <w:p w14:paraId="1E0D1B13" w14:textId="77777777" w:rsidR="005832C0" w:rsidRPr="00A61F0F" w:rsidRDefault="005832C0" w:rsidP="005832C0">
            <w:pPr>
              <w:rPr>
                <w:rFonts w:eastAsia="Calibri"/>
              </w:rPr>
            </w:pPr>
          </w:p>
          <w:p w14:paraId="77D45767" w14:textId="77777777" w:rsidR="005832C0" w:rsidRPr="00A61F0F" w:rsidRDefault="005832C0" w:rsidP="005832C0">
            <w:pPr>
              <w:rPr>
                <w:rFonts w:eastAsia="Calibri"/>
              </w:rPr>
            </w:pPr>
          </w:p>
          <w:p w14:paraId="282A10C4" w14:textId="77777777" w:rsidR="005832C0" w:rsidRPr="00A61F0F" w:rsidRDefault="005832C0" w:rsidP="005832C0">
            <w:pPr>
              <w:rPr>
                <w:rFonts w:eastAsia="Calibri"/>
              </w:rPr>
            </w:pPr>
          </w:p>
          <w:p w14:paraId="70D1FCE7" w14:textId="77777777" w:rsidR="005832C0" w:rsidRPr="00A61F0F" w:rsidRDefault="005832C0" w:rsidP="005832C0">
            <w:pPr>
              <w:rPr>
                <w:rFonts w:eastAsia="Calibri"/>
              </w:rPr>
            </w:pPr>
          </w:p>
          <w:p w14:paraId="42E0119E" w14:textId="77777777" w:rsidR="005832C0" w:rsidRPr="00A61F0F" w:rsidRDefault="005832C0" w:rsidP="005832C0">
            <w:pPr>
              <w:rPr>
                <w:rFonts w:eastAsia="Calibri"/>
              </w:rPr>
            </w:pPr>
          </w:p>
          <w:p w14:paraId="2910C33A" w14:textId="77777777" w:rsidR="005832C0" w:rsidRPr="00A61F0F" w:rsidRDefault="005832C0" w:rsidP="005832C0">
            <w:pPr>
              <w:rPr>
                <w:rFonts w:eastAsia="Calibri"/>
              </w:rPr>
            </w:pPr>
          </w:p>
          <w:p w14:paraId="031E3FF9" w14:textId="77777777" w:rsidR="005832C0" w:rsidRPr="00A61F0F" w:rsidRDefault="005832C0" w:rsidP="005832C0">
            <w:pPr>
              <w:rPr>
                <w:rFonts w:eastAsia="Calibri"/>
              </w:rPr>
            </w:pPr>
            <w:r w:rsidRPr="00A61F0F">
              <w:rPr>
                <w:rFonts w:eastAsia="Calibri"/>
              </w:rPr>
              <w:t>Antagonists block specific receptors causing the nervous system to increase both the number and sensitivity of these receptors. This sensitisation leads to addiction where the individual craves more of the drug.</w:t>
            </w:r>
          </w:p>
          <w:p w14:paraId="3A88D3E7" w14:textId="77777777" w:rsidR="005832C0" w:rsidRPr="00A61F0F" w:rsidRDefault="005832C0" w:rsidP="005832C0">
            <w:pPr>
              <w:rPr>
                <w:rFonts w:eastAsia="Calibri"/>
              </w:rPr>
            </w:pPr>
          </w:p>
          <w:p w14:paraId="2E361159" w14:textId="77777777" w:rsidR="005832C0" w:rsidRDefault="005832C0" w:rsidP="005832C0">
            <w:pPr>
              <w:rPr>
                <w:rFonts w:eastAsia="Calibri"/>
              </w:rPr>
            </w:pPr>
            <w:r w:rsidRPr="00A61F0F">
              <w:rPr>
                <w:rFonts w:eastAsia="Calibri"/>
              </w:rPr>
              <w:t>Agonists stimulate specific receptors causing the nervous system to decrease both the number and sensitivity of these receptors. This desensitisation leads to drug tolerance where the individual must take more of the drug to get an effect.</w:t>
            </w:r>
          </w:p>
          <w:p w14:paraId="6B44584C" w14:textId="77777777" w:rsidR="005832C0" w:rsidRDefault="005832C0" w:rsidP="005832C0">
            <w:pPr>
              <w:rPr>
                <w:rFonts w:eastAsia="Calibri"/>
              </w:rPr>
            </w:pPr>
          </w:p>
          <w:p w14:paraId="37FC5B10" w14:textId="77777777" w:rsidR="005832C0" w:rsidRPr="00A61F0F" w:rsidRDefault="005832C0" w:rsidP="005832C0">
            <w:pPr>
              <w:rPr>
                <w:rFonts w:eastAsia="Calibri"/>
              </w:rPr>
            </w:pPr>
          </w:p>
        </w:tc>
        <w:tc>
          <w:tcPr>
            <w:tcW w:w="4650" w:type="dxa"/>
          </w:tcPr>
          <w:p w14:paraId="673E4D9A" w14:textId="77777777" w:rsidR="005832C0" w:rsidRPr="00A61F0F" w:rsidRDefault="005832C0" w:rsidP="005832C0">
            <w:pPr>
              <w:rPr>
                <w:rFonts w:eastAsia="Calibri"/>
              </w:rPr>
            </w:pPr>
          </w:p>
          <w:p w14:paraId="5C33F026" w14:textId="77777777" w:rsidR="005832C0" w:rsidRPr="00A61F0F" w:rsidRDefault="005832C0" w:rsidP="005832C0">
            <w:pPr>
              <w:rPr>
                <w:rFonts w:eastAsia="Calibri"/>
              </w:rPr>
            </w:pPr>
          </w:p>
          <w:p w14:paraId="4F90CE86" w14:textId="77777777" w:rsidR="005832C0" w:rsidRPr="00A61F0F" w:rsidRDefault="005832C0" w:rsidP="005832C0">
            <w:pPr>
              <w:rPr>
                <w:rFonts w:eastAsia="Calibri"/>
              </w:rPr>
            </w:pPr>
            <w:r w:rsidRPr="00A61F0F">
              <w:rPr>
                <w:rFonts w:eastAsia="Calibri"/>
              </w:rPr>
              <w:t>Carry out research into the mode of action of recreational drugs such as cocaine, cannabis, MDMA, nicotine and alcohol.</w:t>
            </w:r>
          </w:p>
          <w:p w14:paraId="014FDA07" w14:textId="77777777" w:rsidR="005832C0" w:rsidRPr="00A61F0F" w:rsidRDefault="005832C0" w:rsidP="005832C0">
            <w:pPr>
              <w:rPr>
                <w:rFonts w:eastAsia="Calibri"/>
              </w:rPr>
            </w:pPr>
          </w:p>
          <w:p w14:paraId="6F6BEEDF" w14:textId="77777777" w:rsidR="005832C0" w:rsidRPr="00A61F0F" w:rsidRDefault="005832C0" w:rsidP="005832C0">
            <w:pPr>
              <w:rPr>
                <w:rFonts w:eastAsia="Calibri"/>
              </w:rPr>
            </w:pPr>
          </w:p>
          <w:p w14:paraId="1AB7C0EC" w14:textId="77777777" w:rsidR="005832C0" w:rsidRPr="00A61F0F" w:rsidRDefault="005832C0" w:rsidP="005832C0">
            <w:pPr>
              <w:rPr>
                <w:rFonts w:eastAsia="Calibri"/>
              </w:rPr>
            </w:pPr>
          </w:p>
          <w:p w14:paraId="1670EFEF" w14:textId="77777777" w:rsidR="005832C0" w:rsidRPr="00A61F0F" w:rsidRDefault="005832C0" w:rsidP="005832C0">
            <w:pPr>
              <w:rPr>
                <w:rFonts w:eastAsia="Calibri"/>
              </w:rPr>
            </w:pPr>
          </w:p>
          <w:p w14:paraId="05B16145" w14:textId="77777777" w:rsidR="005832C0" w:rsidRPr="00A61F0F" w:rsidRDefault="005832C0" w:rsidP="005832C0">
            <w:pPr>
              <w:rPr>
                <w:rFonts w:eastAsia="Calibri"/>
              </w:rPr>
            </w:pPr>
          </w:p>
          <w:p w14:paraId="00ED4573" w14:textId="77777777" w:rsidR="005832C0" w:rsidRPr="00A61F0F" w:rsidRDefault="005832C0" w:rsidP="005832C0">
            <w:pPr>
              <w:rPr>
                <w:rFonts w:eastAsia="Calibri"/>
              </w:rPr>
            </w:pPr>
          </w:p>
          <w:p w14:paraId="298DF4CA" w14:textId="77777777" w:rsidR="005832C0" w:rsidRPr="00A61F0F" w:rsidRDefault="005832C0" w:rsidP="005832C0">
            <w:pPr>
              <w:rPr>
                <w:rFonts w:eastAsia="Calibri"/>
              </w:rPr>
            </w:pPr>
          </w:p>
          <w:p w14:paraId="45F4C313" w14:textId="77777777" w:rsidR="005832C0" w:rsidRPr="00A61F0F" w:rsidRDefault="005832C0" w:rsidP="005832C0">
            <w:pPr>
              <w:rPr>
                <w:rFonts w:eastAsia="Calibri"/>
              </w:rPr>
            </w:pPr>
          </w:p>
          <w:p w14:paraId="59EC7F23" w14:textId="77777777" w:rsidR="005832C0" w:rsidRPr="00A61F0F" w:rsidRDefault="005832C0" w:rsidP="005832C0">
            <w:pPr>
              <w:rPr>
                <w:rFonts w:eastAsia="Calibri"/>
              </w:rPr>
            </w:pPr>
          </w:p>
          <w:p w14:paraId="60D651F5" w14:textId="77777777" w:rsidR="005832C0" w:rsidRPr="00A61F0F" w:rsidRDefault="005832C0" w:rsidP="005832C0">
            <w:pPr>
              <w:rPr>
                <w:rFonts w:eastAsia="Calibri"/>
              </w:rPr>
            </w:pPr>
          </w:p>
          <w:p w14:paraId="19130198" w14:textId="77777777" w:rsidR="005832C0" w:rsidRPr="00A61F0F" w:rsidRDefault="005832C0" w:rsidP="005832C0">
            <w:pPr>
              <w:rPr>
                <w:rFonts w:eastAsia="Calibri"/>
              </w:rPr>
            </w:pPr>
          </w:p>
          <w:p w14:paraId="0930D2AE" w14:textId="77777777" w:rsidR="005832C0" w:rsidRPr="00A61F0F" w:rsidRDefault="005832C0" w:rsidP="005832C0">
            <w:pPr>
              <w:rPr>
                <w:rFonts w:eastAsia="Calibri"/>
              </w:rPr>
            </w:pPr>
          </w:p>
          <w:p w14:paraId="310F0201" w14:textId="77777777" w:rsidR="005832C0" w:rsidRPr="00A61F0F" w:rsidRDefault="005832C0" w:rsidP="005832C0">
            <w:pPr>
              <w:rPr>
                <w:rFonts w:eastAsia="Calibri"/>
              </w:rPr>
            </w:pPr>
          </w:p>
          <w:p w14:paraId="27CC9AF6" w14:textId="77777777" w:rsidR="005832C0" w:rsidRPr="00A61F0F" w:rsidRDefault="005832C0" w:rsidP="005832C0">
            <w:pPr>
              <w:rPr>
                <w:rFonts w:eastAsia="Calibri"/>
              </w:rPr>
            </w:pPr>
          </w:p>
          <w:p w14:paraId="6F61847D" w14:textId="77777777" w:rsidR="005832C0" w:rsidRPr="00A61F0F" w:rsidRDefault="005832C0" w:rsidP="005832C0">
            <w:pPr>
              <w:rPr>
                <w:rFonts w:eastAsia="Calibri"/>
              </w:rPr>
            </w:pPr>
          </w:p>
          <w:p w14:paraId="0B24A74D" w14:textId="77777777" w:rsidR="005832C0" w:rsidRPr="00A61F0F" w:rsidRDefault="005832C0" w:rsidP="005832C0">
            <w:pPr>
              <w:rPr>
                <w:rFonts w:eastAsia="Calibri"/>
              </w:rPr>
            </w:pPr>
          </w:p>
          <w:p w14:paraId="1832DA11" w14:textId="77777777" w:rsidR="005832C0" w:rsidRPr="00A61F0F" w:rsidRDefault="005832C0" w:rsidP="005832C0">
            <w:pPr>
              <w:rPr>
                <w:rFonts w:eastAsia="Calibri"/>
              </w:rPr>
            </w:pPr>
          </w:p>
          <w:p w14:paraId="71E46E47" w14:textId="77777777" w:rsidR="005832C0" w:rsidRPr="00A61F0F" w:rsidRDefault="005832C0" w:rsidP="005832C0">
            <w:pPr>
              <w:rPr>
                <w:rFonts w:eastAsia="Calibri"/>
              </w:rPr>
            </w:pPr>
          </w:p>
          <w:p w14:paraId="63678B28" w14:textId="77777777" w:rsidR="005832C0" w:rsidRPr="00A61F0F" w:rsidRDefault="005832C0" w:rsidP="005832C0">
            <w:pPr>
              <w:rPr>
                <w:rFonts w:eastAsia="Calibri"/>
              </w:rPr>
            </w:pPr>
          </w:p>
        </w:tc>
      </w:tr>
      <w:tr w:rsidR="005832C0" w:rsidRPr="0047588E" w14:paraId="6183E287" w14:textId="77777777" w:rsidTr="005832C0">
        <w:tc>
          <w:tcPr>
            <w:tcW w:w="4649" w:type="dxa"/>
          </w:tcPr>
          <w:p w14:paraId="74ABB29B" w14:textId="77777777" w:rsidR="005832C0" w:rsidRPr="00A61F0F" w:rsidRDefault="005832C0" w:rsidP="005832C0">
            <w:pPr>
              <w:pStyle w:val="Heading6"/>
            </w:pPr>
            <w:r w:rsidRPr="00A61F0F">
              <w:rPr>
                <w:rFonts w:cs="Times New Roman"/>
              </w:rPr>
              <w:lastRenderedPageBreak/>
              <w:t>5</w:t>
            </w:r>
            <w:r>
              <w:tab/>
            </w:r>
            <w:r w:rsidRPr="00A61F0F">
              <w:t xml:space="preserve">Non-specific body defences </w:t>
            </w:r>
          </w:p>
          <w:p w14:paraId="79EFD752" w14:textId="77777777" w:rsidR="005832C0" w:rsidRPr="00A61F0F" w:rsidRDefault="005832C0" w:rsidP="005832C0">
            <w:pPr>
              <w:rPr>
                <w:rFonts w:eastAsia="Calibri"/>
              </w:rPr>
            </w:pPr>
            <w:r w:rsidRPr="00A61F0F">
              <w:rPr>
                <w:rFonts w:eastAsia="Calibri"/>
              </w:rPr>
              <w:t xml:space="preserve">(a) Physical and chemical defences. </w:t>
            </w:r>
          </w:p>
          <w:p w14:paraId="01245E1A" w14:textId="77777777" w:rsidR="005832C0" w:rsidRPr="00A61F0F" w:rsidRDefault="005832C0" w:rsidP="005832C0">
            <w:pPr>
              <w:rPr>
                <w:rFonts w:eastAsia="Calibri"/>
              </w:rPr>
            </w:pPr>
          </w:p>
          <w:p w14:paraId="6B3AC1EA" w14:textId="77777777" w:rsidR="005832C0" w:rsidRPr="00A61F0F" w:rsidRDefault="005832C0" w:rsidP="005832C0">
            <w:pPr>
              <w:rPr>
                <w:rFonts w:eastAsia="Calibri"/>
              </w:rPr>
            </w:pPr>
            <w:r w:rsidRPr="00A61F0F">
              <w:rPr>
                <w:rFonts w:eastAsia="Calibri"/>
              </w:rPr>
              <w:t>Epithelial cells form a physical barrier.</w:t>
            </w:r>
          </w:p>
          <w:p w14:paraId="482E303C" w14:textId="77777777" w:rsidR="005832C0" w:rsidRPr="00A61F0F" w:rsidRDefault="005832C0" w:rsidP="005832C0">
            <w:pPr>
              <w:rPr>
                <w:rFonts w:eastAsia="Calibri"/>
              </w:rPr>
            </w:pPr>
          </w:p>
          <w:p w14:paraId="2EFD4756" w14:textId="77777777" w:rsidR="005832C0" w:rsidRPr="00A61F0F" w:rsidRDefault="005832C0" w:rsidP="005832C0">
            <w:pPr>
              <w:rPr>
                <w:rFonts w:eastAsia="Calibri"/>
              </w:rPr>
            </w:pPr>
          </w:p>
          <w:p w14:paraId="45A68A67" w14:textId="77777777" w:rsidR="005832C0" w:rsidRPr="00A61F0F" w:rsidRDefault="005832C0" w:rsidP="005832C0">
            <w:pPr>
              <w:rPr>
                <w:rFonts w:eastAsia="Calibri"/>
              </w:rPr>
            </w:pPr>
          </w:p>
          <w:p w14:paraId="21187B4B" w14:textId="77777777" w:rsidR="005832C0" w:rsidRPr="00A61F0F" w:rsidRDefault="005832C0" w:rsidP="005832C0">
            <w:pPr>
              <w:rPr>
                <w:rFonts w:eastAsia="Calibri"/>
              </w:rPr>
            </w:pPr>
            <w:r w:rsidRPr="00A61F0F">
              <w:rPr>
                <w:rFonts w:eastAsia="Calibri"/>
              </w:rPr>
              <w:t>Chemical secretions are produced against invading pathogens.</w:t>
            </w:r>
          </w:p>
          <w:p w14:paraId="433EB8F9" w14:textId="77777777" w:rsidR="005832C0" w:rsidRPr="00A61F0F" w:rsidRDefault="005832C0" w:rsidP="005832C0">
            <w:pPr>
              <w:rPr>
                <w:rFonts w:eastAsia="Calibri"/>
              </w:rPr>
            </w:pPr>
          </w:p>
        </w:tc>
        <w:tc>
          <w:tcPr>
            <w:tcW w:w="4649" w:type="dxa"/>
          </w:tcPr>
          <w:p w14:paraId="584B024B" w14:textId="77777777" w:rsidR="005832C0" w:rsidRPr="00A61F0F" w:rsidRDefault="005832C0" w:rsidP="005832C0">
            <w:pPr>
              <w:rPr>
                <w:rFonts w:eastAsia="Calibri"/>
              </w:rPr>
            </w:pPr>
          </w:p>
          <w:p w14:paraId="50A3EF48" w14:textId="77777777" w:rsidR="005832C0" w:rsidRPr="00A61F0F" w:rsidRDefault="005832C0" w:rsidP="005832C0">
            <w:pPr>
              <w:rPr>
                <w:rFonts w:eastAsia="Calibri"/>
              </w:rPr>
            </w:pPr>
          </w:p>
          <w:p w14:paraId="3C1F768C" w14:textId="77777777" w:rsidR="005832C0" w:rsidRPr="00A61F0F" w:rsidRDefault="005832C0" w:rsidP="005832C0">
            <w:pPr>
              <w:rPr>
                <w:rFonts w:eastAsia="Calibri"/>
              </w:rPr>
            </w:pPr>
          </w:p>
          <w:p w14:paraId="1E13A716" w14:textId="77777777" w:rsidR="005832C0" w:rsidRPr="00A61F0F" w:rsidRDefault="005832C0" w:rsidP="005832C0">
            <w:pPr>
              <w:rPr>
                <w:rFonts w:eastAsia="Calibri"/>
              </w:rPr>
            </w:pPr>
            <w:r w:rsidRPr="00A61F0F">
              <w:rPr>
                <w:rFonts w:eastAsia="Calibri"/>
              </w:rPr>
              <w:t xml:space="preserve">Closely-packed epithelial cells are found in the skin and inner linings of the digestive and respiratory systems. </w:t>
            </w:r>
          </w:p>
          <w:p w14:paraId="72FDC2BE" w14:textId="77777777" w:rsidR="005832C0" w:rsidRPr="00A61F0F" w:rsidRDefault="005832C0" w:rsidP="005832C0">
            <w:pPr>
              <w:rPr>
                <w:rFonts w:eastAsia="Calibri"/>
              </w:rPr>
            </w:pPr>
          </w:p>
          <w:p w14:paraId="0C24E55E" w14:textId="77777777" w:rsidR="005832C0" w:rsidRDefault="005832C0" w:rsidP="005832C0">
            <w:pPr>
              <w:rPr>
                <w:rFonts w:eastAsia="Calibri"/>
              </w:rPr>
            </w:pPr>
            <w:r w:rsidRPr="00A61F0F">
              <w:rPr>
                <w:rFonts w:eastAsia="Calibri"/>
              </w:rPr>
              <w:t>Secretions include tears, saliva, mucus and stomach acid.</w:t>
            </w:r>
          </w:p>
          <w:p w14:paraId="7E8001D0" w14:textId="77777777" w:rsidR="005832C0" w:rsidRPr="00A61F0F" w:rsidRDefault="005832C0" w:rsidP="005832C0">
            <w:pPr>
              <w:rPr>
                <w:rFonts w:eastAsia="Calibri"/>
              </w:rPr>
            </w:pPr>
          </w:p>
          <w:p w14:paraId="0FD29163" w14:textId="77777777" w:rsidR="005832C0" w:rsidRPr="00A61F0F" w:rsidRDefault="005832C0" w:rsidP="005832C0">
            <w:pPr>
              <w:rPr>
                <w:rFonts w:eastAsia="Calibri"/>
              </w:rPr>
            </w:pPr>
            <w:r w:rsidRPr="00A61F0F">
              <w:rPr>
                <w:rFonts w:eastAsia="Calibri"/>
              </w:rPr>
              <w:t>A pathogen is a bacterium, virus or other organism that can cause disease.</w:t>
            </w:r>
          </w:p>
          <w:p w14:paraId="1C202A28" w14:textId="77777777" w:rsidR="005832C0" w:rsidRPr="00A61F0F" w:rsidRDefault="005832C0" w:rsidP="005832C0">
            <w:pPr>
              <w:rPr>
                <w:rFonts w:eastAsia="Calibri"/>
              </w:rPr>
            </w:pPr>
          </w:p>
        </w:tc>
        <w:tc>
          <w:tcPr>
            <w:tcW w:w="4650" w:type="dxa"/>
          </w:tcPr>
          <w:p w14:paraId="18FDF3EF" w14:textId="77777777" w:rsidR="005832C0" w:rsidRPr="00A61F0F" w:rsidRDefault="005832C0" w:rsidP="005832C0">
            <w:pPr>
              <w:rPr>
                <w:rFonts w:eastAsia="Calibri"/>
              </w:rPr>
            </w:pPr>
          </w:p>
        </w:tc>
      </w:tr>
      <w:tr w:rsidR="005832C0" w:rsidRPr="0047588E" w14:paraId="64337289" w14:textId="77777777" w:rsidTr="005832C0">
        <w:tc>
          <w:tcPr>
            <w:tcW w:w="4649" w:type="dxa"/>
          </w:tcPr>
          <w:p w14:paraId="1B96328E" w14:textId="5FB827E5" w:rsidR="005832C0" w:rsidRPr="00A61F0F" w:rsidRDefault="005C12FE" w:rsidP="005832C0">
            <w:pPr>
              <w:rPr>
                <w:rFonts w:eastAsia="Calibri"/>
              </w:rPr>
            </w:pPr>
            <w:r>
              <w:rPr>
                <w:rFonts w:eastAsia="Calibri"/>
              </w:rPr>
              <w:t>(b) The i</w:t>
            </w:r>
            <w:r w:rsidR="005832C0" w:rsidRPr="00A61F0F">
              <w:rPr>
                <w:rFonts w:eastAsia="Calibri"/>
              </w:rPr>
              <w:t xml:space="preserve">nflammatory response. </w:t>
            </w:r>
          </w:p>
          <w:p w14:paraId="6C1E3F6F" w14:textId="77777777" w:rsidR="005832C0" w:rsidRPr="00A61F0F" w:rsidRDefault="005832C0" w:rsidP="005832C0">
            <w:pPr>
              <w:rPr>
                <w:rFonts w:eastAsia="Calibri"/>
              </w:rPr>
            </w:pPr>
          </w:p>
          <w:p w14:paraId="5F747AF6" w14:textId="77777777" w:rsidR="005832C0" w:rsidRPr="00A61F0F" w:rsidRDefault="005832C0" w:rsidP="005832C0">
            <w:pPr>
              <w:rPr>
                <w:rFonts w:eastAsia="Calibri"/>
              </w:rPr>
            </w:pPr>
          </w:p>
          <w:p w14:paraId="129E101A" w14:textId="77777777" w:rsidR="005832C0" w:rsidRPr="00A61F0F" w:rsidRDefault="005832C0" w:rsidP="005832C0">
            <w:pPr>
              <w:rPr>
                <w:rFonts w:eastAsia="Calibri"/>
              </w:rPr>
            </w:pPr>
          </w:p>
          <w:p w14:paraId="54DC7C07" w14:textId="77777777" w:rsidR="005832C0" w:rsidRPr="00A61F0F" w:rsidRDefault="005832C0" w:rsidP="005832C0">
            <w:pPr>
              <w:rPr>
                <w:rFonts w:eastAsia="Calibri"/>
              </w:rPr>
            </w:pPr>
          </w:p>
          <w:p w14:paraId="298EF66E" w14:textId="77777777" w:rsidR="005832C0" w:rsidRPr="00A61F0F" w:rsidRDefault="005832C0" w:rsidP="005832C0">
            <w:pPr>
              <w:rPr>
                <w:rFonts w:eastAsia="Calibri"/>
              </w:rPr>
            </w:pPr>
          </w:p>
        </w:tc>
        <w:tc>
          <w:tcPr>
            <w:tcW w:w="4649" w:type="dxa"/>
          </w:tcPr>
          <w:p w14:paraId="6C90A44A" w14:textId="77777777" w:rsidR="005832C0" w:rsidRPr="00A61F0F" w:rsidRDefault="005832C0" w:rsidP="005832C0">
            <w:pPr>
              <w:rPr>
                <w:rFonts w:eastAsia="Calibri"/>
              </w:rPr>
            </w:pPr>
            <w:r w:rsidRPr="00A61F0F">
              <w:rPr>
                <w:rFonts w:eastAsia="Calibri"/>
              </w:rPr>
              <w:t>Histamine is released by mast cells causing vasodilation and increased capillary permeability. The increased blood flow leads to an accumulation of phagocytes and clotting elements at the site of infection.</w:t>
            </w:r>
          </w:p>
        </w:tc>
        <w:tc>
          <w:tcPr>
            <w:tcW w:w="4650" w:type="dxa"/>
          </w:tcPr>
          <w:p w14:paraId="03FB8BEB" w14:textId="77777777" w:rsidR="005832C0" w:rsidRPr="00A61F0F" w:rsidRDefault="005832C0" w:rsidP="005832C0">
            <w:pPr>
              <w:rPr>
                <w:rFonts w:eastAsia="Calibri"/>
              </w:rPr>
            </w:pPr>
          </w:p>
        </w:tc>
      </w:tr>
      <w:tr w:rsidR="005832C0" w:rsidRPr="0047588E" w14:paraId="6F79F0C9" w14:textId="77777777" w:rsidTr="005832C0">
        <w:tc>
          <w:tcPr>
            <w:tcW w:w="4649" w:type="dxa"/>
          </w:tcPr>
          <w:p w14:paraId="24BDEC81" w14:textId="77777777" w:rsidR="005832C0" w:rsidRDefault="005832C0" w:rsidP="005832C0">
            <w:pPr>
              <w:rPr>
                <w:rFonts w:eastAsia="Calibri"/>
              </w:rPr>
            </w:pPr>
            <w:r w:rsidRPr="00A61F0F">
              <w:rPr>
                <w:rFonts w:eastAsia="Calibri"/>
              </w:rPr>
              <w:t xml:space="preserve">(c) </w:t>
            </w:r>
            <w:r>
              <w:rPr>
                <w:rFonts w:eastAsia="Calibri"/>
              </w:rPr>
              <w:t>Phagocytes</w:t>
            </w:r>
          </w:p>
          <w:p w14:paraId="2526D892" w14:textId="77777777" w:rsidR="005832C0" w:rsidRPr="00A61F0F" w:rsidRDefault="005832C0" w:rsidP="005832C0">
            <w:pPr>
              <w:rPr>
                <w:rFonts w:eastAsia="Calibri"/>
              </w:rPr>
            </w:pPr>
          </w:p>
          <w:p w14:paraId="5E4F2C5C" w14:textId="77777777" w:rsidR="005832C0" w:rsidRPr="00A61F0F" w:rsidRDefault="005832C0" w:rsidP="005832C0">
            <w:pPr>
              <w:rPr>
                <w:rFonts w:eastAsia="Calibri"/>
              </w:rPr>
            </w:pPr>
            <w:r w:rsidRPr="00A61F0F">
              <w:rPr>
                <w:rFonts w:eastAsia="Calibri"/>
              </w:rPr>
              <w:t xml:space="preserve">Phagocytes recognise pathogens and destroy them by phagocytosis. </w:t>
            </w:r>
          </w:p>
          <w:p w14:paraId="1E659EAA" w14:textId="77777777" w:rsidR="005832C0" w:rsidRPr="00A61F0F" w:rsidRDefault="005832C0" w:rsidP="005832C0">
            <w:pPr>
              <w:rPr>
                <w:rFonts w:eastAsia="Calibri"/>
              </w:rPr>
            </w:pPr>
          </w:p>
          <w:p w14:paraId="3B84A00C" w14:textId="77777777" w:rsidR="005832C0" w:rsidRPr="00A61F0F" w:rsidRDefault="005832C0" w:rsidP="005832C0">
            <w:pPr>
              <w:rPr>
                <w:rFonts w:eastAsia="Calibri"/>
              </w:rPr>
            </w:pPr>
          </w:p>
          <w:p w14:paraId="69FCC05A" w14:textId="77777777" w:rsidR="005832C0" w:rsidRPr="00A61F0F" w:rsidRDefault="005832C0" w:rsidP="005832C0">
            <w:pPr>
              <w:rPr>
                <w:rFonts w:eastAsia="Calibri"/>
              </w:rPr>
            </w:pPr>
            <w:r w:rsidRPr="00A61F0F">
              <w:rPr>
                <w:rFonts w:eastAsia="Calibri"/>
              </w:rPr>
              <w:t>Phagocytes release cytokines which attract more phagocytes to the site of infection.</w:t>
            </w:r>
          </w:p>
          <w:p w14:paraId="206C2E4A" w14:textId="77777777" w:rsidR="005832C0" w:rsidRPr="00A61F0F" w:rsidRDefault="005832C0" w:rsidP="005832C0">
            <w:pPr>
              <w:rPr>
                <w:rFonts w:eastAsia="Calibri"/>
              </w:rPr>
            </w:pPr>
          </w:p>
        </w:tc>
        <w:tc>
          <w:tcPr>
            <w:tcW w:w="4649" w:type="dxa"/>
          </w:tcPr>
          <w:p w14:paraId="71388E71" w14:textId="77777777" w:rsidR="005832C0" w:rsidRPr="00A61F0F" w:rsidRDefault="005832C0" w:rsidP="005832C0">
            <w:pPr>
              <w:rPr>
                <w:rFonts w:eastAsia="Calibri"/>
              </w:rPr>
            </w:pPr>
          </w:p>
          <w:p w14:paraId="21BD82C8" w14:textId="77777777" w:rsidR="005832C0" w:rsidRPr="00A61F0F" w:rsidRDefault="005832C0" w:rsidP="005832C0">
            <w:pPr>
              <w:rPr>
                <w:rFonts w:eastAsia="Calibri"/>
              </w:rPr>
            </w:pPr>
          </w:p>
          <w:p w14:paraId="7E4F04B3" w14:textId="77777777" w:rsidR="005832C0" w:rsidRPr="00A61F0F" w:rsidRDefault="005832C0" w:rsidP="005832C0">
            <w:pPr>
              <w:rPr>
                <w:rFonts w:eastAsia="Calibri"/>
              </w:rPr>
            </w:pPr>
            <w:r w:rsidRPr="00A61F0F">
              <w:rPr>
                <w:rFonts w:eastAsia="Calibri"/>
              </w:rPr>
              <w:t xml:space="preserve">Phagocytosis involves the engulfing of pathogens and their destruction by digestive enzymes contained in lysosomes. </w:t>
            </w:r>
          </w:p>
          <w:p w14:paraId="38744342" w14:textId="77777777" w:rsidR="005832C0" w:rsidRPr="00A61F0F" w:rsidRDefault="005832C0" w:rsidP="005832C0">
            <w:pPr>
              <w:rPr>
                <w:rFonts w:eastAsia="Calibri"/>
              </w:rPr>
            </w:pPr>
          </w:p>
          <w:p w14:paraId="5F451B1C" w14:textId="77777777" w:rsidR="005832C0" w:rsidRPr="00A61F0F" w:rsidRDefault="005832C0" w:rsidP="005832C0">
            <w:pPr>
              <w:rPr>
                <w:rFonts w:eastAsia="Calibri"/>
              </w:rPr>
            </w:pPr>
            <w:r w:rsidRPr="00A61F0F">
              <w:rPr>
                <w:rFonts w:eastAsia="Calibri"/>
              </w:rPr>
              <w:t>Cytokines are protein molecules that act as a signal to specific white blood cells causing them to accumulate at the site of infection.</w:t>
            </w:r>
          </w:p>
        </w:tc>
        <w:tc>
          <w:tcPr>
            <w:tcW w:w="4650" w:type="dxa"/>
          </w:tcPr>
          <w:p w14:paraId="792DDCBB" w14:textId="77777777" w:rsidR="005832C0" w:rsidRPr="00A61F0F" w:rsidRDefault="005832C0" w:rsidP="005832C0">
            <w:pPr>
              <w:rPr>
                <w:rFonts w:eastAsia="Calibri"/>
              </w:rPr>
            </w:pPr>
          </w:p>
        </w:tc>
      </w:tr>
      <w:tr w:rsidR="005832C0" w:rsidRPr="0047588E" w14:paraId="6874E9F9" w14:textId="77777777" w:rsidTr="005832C0">
        <w:tc>
          <w:tcPr>
            <w:tcW w:w="4649" w:type="dxa"/>
          </w:tcPr>
          <w:p w14:paraId="34173CCA" w14:textId="77777777" w:rsidR="005832C0" w:rsidRPr="00C47ABD" w:rsidRDefault="005832C0" w:rsidP="00C47ABD">
            <w:pPr>
              <w:rPr>
                <w:b/>
              </w:rPr>
            </w:pPr>
            <w:r w:rsidRPr="00C47ABD">
              <w:rPr>
                <w:b/>
              </w:rPr>
              <w:lastRenderedPageBreak/>
              <w:t>6</w:t>
            </w:r>
            <w:r w:rsidRPr="00C47ABD">
              <w:rPr>
                <w:b/>
              </w:rPr>
              <w:tab/>
              <w:t xml:space="preserve">Specific cellular defences against </w:t>
            </w:r>
            <w:r w:rsidRPr="00C47ABD">
              <w:rPr>
                <w:b/>
              </w:rPr>
              <w:tab/>
              <w:t>pathogens</w:t>
            </w:r>
          </w:p>
          <w:p w14:paraId="7A83EF44" w14:textId="77777777" w:rsidR="005832C0" w:rsidRDefault="005832C0" w:rsidP="005832C0">
            <w:pPr>
              <w:rPr>
                <w:rFonts w:eastAsia="Calibri"/>
              </w:rPr>
            </w:pPr>
            <w:r>
              <w:rPr>
                <w:rFonts w:eastAsia="Calibri"/>
              </w:rPr>
              <w:t>(a) Lymphocytes</w:t>
            </w:r>
          </w:p>
          <w:p w14:paraId="327EF465" w14:textId="77777777" w:rsidR="005832C0" w:rsidRPr="00A61F0F" w:rsidRDefault="005832C0" w:rsidP="005832C0">
            <w:pPr>
              <w:rPr>
                <w:rFonts w:eastAsia="Calibri"/>
              </w:rPr>
            </w:pPr>
          </w:p>
          <w:p w14:paraId="4B72A7B9" w14:textId="77777777" w:rsidR="005832C0" w:rsidRDefault="005832C0" w:rsidP="005832C0">
            <w:pPr>
              <w:rPr>
                <w:rFonts w:eastAsia="Calibri"/>
              </w:rPr>
            </w:pPr>
            <w:r w:rsidRPr="00A61F0F">
              <w:rPr>
                <w:rFonts w:eastAsia="Calibri"/>
              </w:rPr>
              <w:t>Lymphocytes are the white blood cells involved in the specific immune response.</w:t>
            </w:r>
          </w:p>
          <w:p w14:paraId="089946AB" w14:textId="77777777" w:rsidR="005832C0" w:rsidRPr="00A61F0F" w:rsidRDefault="005832C0" w:rsidP="005832C0">
            <w:pPr>
              <w:rPr>
                <w:rFonts w:eastAsia="Calibri"/>
              </w:rPr>
            </w:pPr>
          </w:p>
          <w:p w14:paraId="7B38B528" w14:textId="77777777" w:rsidR="005832C0" w:rsidRDefault="005832C0" w:rsidP="005832C0">
            <w:pPr>
              <w:rPr>
                <w:rFonts w:eastAsia="Calibri"/>
              </w:rPr>
            </w:pPr>
            <w:r w:rsidRPr="00A61F0F">
              <w:rPr>
                <w:rFonts w:eastAsia="Calibri"/>
              </w:rPr>
              <w:t>Lymphocytes respond to specific antigens on invading pathogens.</w:t>
            </w:r>
          </w:p>
          <w:p w14:paraId="498AB1B9" w14:textId="77777777" w:rsidR="005832C0" w:rsidRPr="00A61F0F" w:rsidRDefault="005832C0" w:rsidP="005832C0">
            <w:pPr>
              <w:rPr>
                <w:rFonts w:eastAsia="Calibri"/>
              </w:rPr>
            </w:pPr>
          </w:p>
          <w:p w14:paraId="68D0D927" w14:textId="77777777" w:rsidR="005832C0" w:rsidRPr="00A61F0F" w:rsidRDefault="005832C0" w:rsidP="005832C0">
            <w:pPr>
              <w:rPr>
                <w:rFonts w:eastAsia="Calibri"/>
              </w:rPr>
            </w:pPr>
            <w:r w:rsidRPr="00A61F0F">
              <w:rPr>
                <w:rFonts w:eastAsia="Calibri"/>
              </w:rPr>
              <w:t>Antigens are molecules, often proteins located on the surface of cells that trigger a specific immune response.</w:t>
            </w:r>
          </w:p>
          <w:p w14:paraId="2F2789EE" w14:textId="77777777" w:rsidR="005832C0" w:rsidRPr="00A61F0F" w:rsidRDefault="005832C0" w:rsidP="005832C0">
            <w:pPr>
              <w:rPr>
                <w:rFonts w:eastAsia="Calibri"/>
              </w:rPr>
            </w:pPr>
          </w:p>
          <w:p w14:paraId="1AE3445B" w14:textId="77777777" w:rsidR="005832C0" w:rsidRPr="00A61F0F" w:rsidRDefault="005832C0" w:rsidP="005832C0">
            <w:pPr>
              <w:rPr>
                <w:rFonts w:eastAsia="Calibri"/>
              </w:rPr>
            </w:pPr>
            <w:r w:rsidRPr="00A61F0F">
              <w:rPr>
                <w:rFonts w:eastAsia="Calibri"/>
              </w:rPr>
              <w:t>There are two types of lymphocytes — B lymphocytes and T lymphocytes.</w:t>
            </w:r>
          </w:p>
          <w:p w14:paraId="1BC2292F" w14:textId="77777777" w:rsidR="005832C0" w:rsidRPr="00A61F0F" w:rsidRDefault="005832C0" w:rsidP="005832C0">
            <w:pPr>
              <w:rPr>
                <w:rFonts w:eastAsia="Calibri"/>
              </w:rPr>
            </w:pPr>
          </w:p>
          <w:p w14:paraId="02B2A68D" w14:textId="77777777" w:rsidR="005832C0" w:rsidRPr="00A61F0F" w:rsidRDefault="005832C0" w:rsidP="005832C0">
            <w:pPr>
              <w:rPr>
                <w:rFonts w:eastAsia="Calibri"/>
              </w:rPr>
            </w:pPr>
            <w:r w:rsidRPr="00A61F0F">
              <w:rPr>
                <w:rFonts w:eastAsia="Calibri"/>
              </w:rPr>
              <w:t>B lymphocytes produce antibodies against antigens and this leads to the destruction of the pathogen.</w:t>
            </w:r>
          </w:p>
          <w:p w14:paraId="1AAC24B9" w14:textId="77777777" w:rsidR="005832C0" w:rsidRPr="00A61F0F" w:rsidRDefault="005832C0" w:rsidP="005832C0">
            <w:pPr>
              <w:rPr>
                <w:rFonts w:eastAsia="Calibri"/>
              </w:rPr>
            </w:pPr>
          </w:p>
          <w:p w14:paraId="59099B35" w14:textId="77777777" w:rsidR="005832C0" w:rsidRPr="00A61F0F" w:rsidRDefault="005832C0" w:rsidP="005832C0">
            <w:pPr>
              <w:rPr>
                <w:rFonts w:eastAsia="Calibri"/>
              </w:rPr>
            </w:pPr>
          </w:p>
          <w:p w14:paraId="60943477" w14:textId="77777777" w:rsidR="005832C0" w:rsidRPr="00A61F0F" w:rsidRDefault="005832C0" w:rsidP="005832C0">
            <w:pPr>
              <w:rPr>
                <w:rFonts w:eastAsia="Calibri"/>
              </w:rPr>
            </w:pPr>
          </w:p>
          <w:p w14:paraId="30ADAEDF" w14:textId="77777777" w:rsidR="005832C0" w:rsidRPr="00A61F0F" w:rsidRDefault="005832C0" w:rsidP="005832C0">
            <w:pPr>
              <w:rPr>
                <w:rFonts w:eastAsia="Calibri"/>
              </w:rPr>
            </w:pPr>
          </w:p>
          <w:p w14:paraId="121A5B3C" w14:textId="77777777" w:rsidR="005832C0" w:rsidRPr="00A61F0F" w:rsidRDefault="005832C0" w:rsidP="005832C0">
            <w:pPr>
              <w:rPr>
                <w:rFonts w:eastAsia="Calibri"/>
              </w:rPr>
            </w:pPr>
            <w:r w:rsidRPr="00A61F0F">
              <w:rPr>
                <w:rFonts w:eastAsia="Calibri"/>
              </w:rPr>
              <w:t>B lymphocytes can respond to antigens on substances t</w:t>
            </w:r>
            <w:r>
              <w:rPr>
                <w:rFonts w:eastAsia="Calibri"/>
              </w:rPr>
              <w:t>hat are harmless to the body, eg</w:t>
            </w:r>
            <w:r w:rsidRPr="00A61F0F">
              <w:rPr>
                <w:rFonts w:eastAsia="Calibri"/>
              </w:rPr>
              <w:t xml:space="preserve"> pollen. This hypersensitive response is called an allergic reaction.</w:t>
            </w:r>
          </w:p>
          <w:p w14:paraId="182AC572" w14:textId="77777777" w:rsidR="005832C0" w:rsidRPr="00A61F0F" w:rsidRDefault="005832C0" w:rsidP="005832C0">
            <w:pPr>
              <w:rPr>
                <w:rFonts w:eastAsia="Calibri"/>
              </w:rPr>
            </w:pPr>
            <w:r w:rsidRPr="00A61F0F">
              <w:rPr>
                <w:rFonts w:eastAsia="Calibri"/>
              </w:rPr>
              <w:lastRenderedPageBreak/>
              <w:t>T lymphocytes destroy infected body cells by recognising antigens of the pathogen on the cell membrane and inducing apoptosis.</w:t>
            </w:r>
            <w:r>
              <w:rPr>
                <w:rFonts w:eastAsia="Calibri"/>
              </w:rPr>
              <w:t xml:space="preserve"> </w:t>
            </w:r>
            <w:r w:rsidRPr="00A61F0F">
              <w:rPr>
                <w:rFonts w:eastAsia="Calibri"/>
              </w:rPr>
              <w:t>Apoptosis is programmed cell death.</w:t>
            </w:r>
          </w:p>
          <w:p w14:paraId="3BE5662E" w14:textId="77777777" w:rsidR="005832C0" w:rsidRPr="00A61F0F" w:rsidRDefault="005832C0" w:rsidP="005832C0">
            <w:pPr>
              <w:rPr>
                <w:rFonts w:eastAsia="Calibri"/>
              </w:rPr>
            </w:pPr>
          </w:p>
          <w:p w14:paraId="6A8DBC4A" w14:textId="77777777" w:rsidR="005832C0" w:rsidRPr="00A61F0F" w:rsidRDefault="005832C0" w:rsidP="005832C0">
            <w:pPr>
              <w:rPr>
                <w:rFonts w:eastAsia="Calibri"/>
              </w:rPr>
            </w:pPr>
          </w:p>
          <w:p w14:paraId="5A7D4AF5" w14:textId="77777777" w:rsidR="005832C0" w:rsidRPr="00A61F0F" w:rsidRDefault="005832C0" w:rsidP="005832C0">
            <w:pPr>
              <w:rPr>
                <w:rFonts w:eastAsia="Calibri"/>
              </w:rPr>
            </w:pPr>
            <w:r w:rsidRPr="00A61F0F">
              <w:rPr>
                <w:rFonts w:eastAsia="Calibri"/>
              </w:rPr>
              <w:t>T lymphocytes can normally distinguish between self-antigens on the body’s own cells and non-self-antigens on infected cells.</w:t>
            </w:r>
          </w:p>
          <w:p w14:paraId="13B17E4F" w14:textId="77777777" w:rsidR="005832C0" w:rsidRPr="00A61F0F" w:rsidRDefault="005832C0" w:rsidP="005832C0">
            <w:pPr>
              <w:rPr>
                <w:rFonts w:eastAsia="Calibri"/>
              </w:rPr>
            </w:pPr>
          </w:p>
          <w:p w14:paraId="1B47665B" w14:textId="77777777" w:rsidR="005832C0" w:rsidRPr="00A61F0F" w:rsidRDefault="005832C0" w:rsidP="005832C0">
            <w:pPr>
              <w:rPr>
                <w:rFonts w:eastAsia="Calibri"/>
              </w:rPr>
            </w:pPr>
            <w:r w:rsidRPr="00A61F0F">
              <w:rPr>
                <w:rFonts w:eastAsia="Calibri"/>
              </w:rPr>
              <w:t>Failure of the regulation of the immune system leads to T lymphocytes responding to self-antigens. This causes autoimmune diseases.</w:t>
            </w:r>
          </w:p>
          <w:p w14:paraId="1D2E79BE" w14:textId="77777777" w:rsidR="005832C0" w:rsidRPr="00A61F0F" w:rsidRDefault="005832C0" w:rsidP="005832C0">
            <w:pPr>
              <w:rPr>
                <w:rFonts w:eastAsia="Calibri"/>
              </w:rPr>
            </w:pPr>
          </w:p>
        </w:tc>
        <w:tc>
          <w:tcPr>
            <w:tcW w:w="4649" w:type="dxa"/>
          </w:tcPr>
          <w:p w14:paraId="1B0128D8" w14:textId="77777777" w:rsidR="005832C0" w:rsidRPr="00A61F0F" w:rsidRDefault="005832C0" w:rsidP="005832C0">
            <w:pPr>
              <w:rPr>
                <w:rFonts w:eastAsia="Calibri"/>
              </w:rPr>
            </w:pPr>
          </w:p>
          <w:p w14:paraId="1688B080" w14:textId="77777777" w:rsidR="005832C0" w:rsidRPr="00A61F0F" w:rsidRDefault="005832C0" w:rsidP="005832C0">
            <w:pPr>
              <w:rPr>
                <w:rFonts w:eastAsia="Calibri"/>
              </w:rPr>
            </w:pPr>
          </w:p>
          <w:p w14:paraId="14E7E3A9" w14:textId="77777777" w:rsidR="005832C0" w:rsidRPr="00A61F0F" w:rsidRDefault="005832C0" w:rsidP="005832C0">
            <w:pPr>
              <w:rPr>
                <w:rFonts w:eastAsia="Calibri"/>
              </w:rPr>
            </w:pPr>
          </w:p>
          <w:p w14:paraId="1F1596F9" w14:textId="77777777" w:rsidR="005832C0" w:rsidRPr="00A61F0F" w:rsidRDefault="005832C0" w:rsidP="005832C0">
            <w:pPr>
              <w:rPr>
                <w:rFonts w:eastAsia="Calibri"/>
              </w:rPr>
            </w:pPr>
          </w:p>
          <w:p w14:paraId="1A4D9A5D" w14:textId="77777777" w:rsidR="005832C0" w:rsidRPr="00A61F0F" w:rsidRDefault="005832C0" w:rsidP="005832C0">
            <w:pPr>
              <w:rPr>
                <w:rFonts w:eastAsia="Calibri"/>
              </w:rPr>
            </w:pPr>
            <w:r w:rsidRPr="00A61F0F">
              <w:rPr>
                <w:rFonts w:eastAsia="Calibri"/>
              </w:rPr>
              <w:t>Lymphocytes have a single type of membrane receptor which is specific for one antigen. Antigen binding leads to repeated lymphocyte division resulting in the formation of a clonal population of identical lymphocytes.</w:t>
            </w:r>
          </w:p>
          <w:p w14:paraId="2E279556" w14:textId="77777777" w:rsidR="005832C0" w:rsidRPr="00A61F0F" w:rsidRDefault="005832C0" w:rsidP="005832C0">
            <w:pPr>
              <w:rPr>
                <w:rFonts w:eastAsia="Calibri"/>
              </w:rPr>
            </w:pPr>
          </w:p>
          <w:p w14:paraId="3F98DCE2" w14:textId="77777777" w:rsidR="005832C0" w:rsidRPr="00A61F0F" w:rsidRDefault="005832C0" w:rsidP="005832C0">
            <w:pPr>
              <w:rPr>
                <w:rFonts w:eastAsia="Calibri"/>
              </w:rPr>
            </w:pPr>
          </w:p>
          <w:p w14:paraId="665E9F5E" w14:textId="77777777" w:rsidR="005832C0" w:rsidRPr="00A61F0F" w:rsidRDefault="005832C0" w:rsidP="005832C0">
            <w:pPr>
              <w:rPr>
                <w:rFonts w:eastAsia="Calibri"/>
              </w:rPr>
            </w:pPr>
          </w:p>
          <w:p w14:paraId="5714CE1C" w14:textId="77777777" w:rsidR="005832C0" w:rsidRPr="00A61F0F" w:rsidRDefault="005832C0" w:rsidP="005832C0">
            <w:pPr>
              <w:rPr>
                <w:rFonts w:eastAsia="Calibri"/>
              </w:rPr>
            </w:pPr>
          </w:p>
          <w:p w14:paraId="5433F6C4" w14:textId="77777777" w:rsidR="005832C0" w:rsidRPr="00A61F0F" w:rsidRDefault="005832C0" w:rsidP="005832C0">
            <w:pPr>
              <w:rPr>
                <w:rFonts w:eastAsia="Calibri"/>
              </w:rPr>
            </w:pPr>
          </w:p>
          <w:p w14:paraId="688E9AF0" w14:textId="77777777" w:rsidR="005832C0" w:rsidRDefault="005832C0" w:rsidP="005832C0">
            <w:pPr>
              <w:rPr>
                <w:rFonts w:eastAsia="Calibri"/>
              </w:rPr>
            </w:pPr>
          </w:p>
          <w:p w14:paraId="41DACBF1" w14:textId="77777777" w:rsidR="005832C0" w:rsidRPr="00A61F0F" w:rsidRDefault="005832C0" w:rsidP="005832C0">
            <w:pPr>
              <w:rPr>
                <w:rFonts w:eastAsia="Calibri"/>
              </w:rPr>
            </w:pPr>
          </w:p>
          <w:p w14:paraId="01CEC5D4" w14:textId="77777777" w:rsidR="005832C0" w:rsidRPr="00A61F0F" w:rsidRDefault="005832C0" w:rsidP="005832C0">
            <w:pPr>
              <w:rPr>
                <w:rFonts w:eastAsia="Calibri"/>
              </w:rPr>
            </w:pPr>
            <w:r w:rsidRPr="00A61F0F">
              <w:rPr>
                <w:rFonts w:eastAsia="Calibri"/>
              </w:rPr>
              <w:t>Antibodies are Y-shaped proteins that have receptor binding sites specific to a particular antigen on a pathogen. Antibodies become bound to antigens, inactivating the pathogen. The resulting antigen-antibody complex can then be destroyed by phagocytosis.</w:t>
            </w:r>
          </w:p>
          <w:p w14:paraId="7488115B" w14:textId="77777777" w:rsidR="005832C0" w:rsidRPr="00A61F0F" w:rsidRDefault="005832C0" w:rsidP="005832C0">
            <w:pPr>
              <w:rPr>
                <w:rFonts w:eastAsia="Calibri"/>
              </w:rPr>
            </w:pPr>
          </w:p>
          <w:p w14:paraId="230ECADF" w14:textId="77777777" w:rsidR="005832C0" w:rsidRPr="00A61F0F" w:rsidRDefault="005832C0" w:rsidP="005832C0">
            <w:pPr>
              <w:rPr>
                <w:rFonts w:eastAsia="Calibri"/>
              </w:rPr>
            </w:pPr>
          </w:p>
          <w:p w14:paraId="09898C54" w14:textId="77777777" w:rsidR="005832C0" w:rsidRPr="00A61F0F" w:rsidRDefault="005832C0" w:rsidP="005832C0">
            <w:pPr>
              <w:rPr>
                <w:rFonts w:eastAsia="Calibri"/>
              </w:rPr>
            </w:pPr>
          </w:p>
          <w:p w14:paraId="7CD938A5" w14:textId="77777777" w:rsidR="005832C0" w:rsidRPr="00A61F0F" w:rsidRDefault="005832C0" w:rsidP="005832C0">
            <w:pPr>
              <w:rPr>
                <w:rFonts w:eastAsia="Calibri"/>
              </w:rPr>
            </w:pPr>
          </w:p>
          <w:p w14:paraId="345F12BF" w14:textId="77777777" w:rsidR="005832C0" w:rsidRPr="00A61F0F" w:rsidRDefault="005832C0" w:rsidP="005832C0">
            <w:pPr>
              <w:rPr>
                <w:rFonts w:eastAsia="Calibri"/>
              </w:rPr>
            </w:pPr>
          </w:p>
          <w:p w14:paraId="3E5EE627" w14:textId="415C9C94" w:rsidR="005832C0" w:rsidRPr="00A61F0F" w:rsidRDefault="005832C0" w:rsidP="005832C0">
            <w:pPr>
              <w:rPr>
                <w:rFonts w:eastAsia="Calibri"/>
              </w:rPr>
            </w:pPr>
            <w:r w:rsidRPr="00A61F0F">
              <w:rPr>
                <w:rFonts w:eastAsia="Calibri"/>
              </w:rPr>
              <w:lastRenderedPageBreak/>
              <w:t>T lymphocytes attach onto infected cells and release proteins. These proteins diffuse into the infected cells causing production of self-destructive enzymes which cause cell death. The remains of the cell are then removed by phagocytosis.</w:t>
            </w:r>
          </w:p>
          <w:p w14:paraId="59B04BEB" w14:textId="77777777" w:rsidR="005832C0" w:rsidRPr="00A61F0F" w:rsidRDefault="005832C0" w:rsidP="005832C0">
            <w:pPr>
              <w:rPr>
                <w:rFonts w:eastAsia="Calibri"/>
              </w:rPr>
            </w:pPr>
          </w:p>
          <w:p w14:paraId="5B5D69D6" w14:textId="77777777" w:rsidR="005832C0" w:rsidRPr="00A61F0F" w:rsidRDefault="005832C0" w:rsidP="005832C0">
            <w:pPr>
              <w:rPr>
                <w:rFonts w:eastAsia="Calibri"/>
              </w:rPr>
            </w:pPr>
          </w:p>
          <w:p w14:paraId="29B20D10" w14:textId="77777777" w:rsidR="005832C0" w:rsidRPr="00A61F0F" w:rsidRDefault="005832C0" w:rsidP="005832C0">
            <w:pPr>
              <w:rPr>
                <w:rFonts w:eastAsia="Calibri"/>
              </w:rPr>
            </w:pPr>
          </w:p>
          <w:p w14:paraId="2EABDBE1" w14:textId="77777777" w:rsidR="005832C0" w:rsidRPr="00A61F0F" w:rsidRDefault="005832C0" w:rsidP="005832C0">
            <w:pPr>
              <w:rPr>
                <w:rFonts w:eastAsia="Calibri"/>
              </w:rPr>
            </w:pPr>
          </w:p>
          <w:p w14:paraId="121F2201" w14:textId="00F0122A" w:rsidR="005832C0" w:rsidRPr="00A61F0F" w:rsidRDefault="005832C0" w:rsidP="005832C0">
            <w:pPr>
              <w:rPr>
                <w:rFonts w:eastAsia="Calibri"/>
              </w:rPr>
            </w:pPr>
            <w:r w:rsidRPr="00A61F0F">
              <w:rPr>
                <w:rFonts w:eastAsia="Calibri"/>
              </w:rPr>
              <w:t>In autoimmunity, the T lymphocytes attack the body’s own cells. This causes autoimmune diseases such as type</w:t>
            </w:r>
            <w:r w:rsidR="00DF7B94">
              <w:rPr>
                <w:rFonts w:eastAsia="Calibri"/>
              </w:rPr>
              <w:t xml:space="preserve"> </w:t>
            </w:r>
            <w:r w:rsidRPr="00A61F0F">
              <w:rPr>
                <w:rFonts w:eastAsia="Calibri"/>
              </w:rPr>
              <w:t>1 diabetes and rheumatoid arthritis.</w:t>
            </w:r>
          </w:p>
          <w:p w14:paraId="4F683CFB" w14:textId="77777777" w:rsidR="005832C0" w:rsidRPr="00A61F0F" w:rsidRDefault="005832C0" w:rsidP="005832C0">
            <w:pPr>
              <w:rPr>
                <w:rFonts w:eastAsia="Calibri"/>
              </w:rPr>
            </w:pPr>
          </w:p>
        </w:tc>
        <w:tc>
          <w:tcPr>
            <w:tcW w:w="4650" w:type="dxa"/>
          </w:tcPr>
          <w:p w14:paraId="6CF840FF" w14:textId="77777777" w:rsidR="005832C0" w:rsidRPr="00A61F0F" w:rsidRDefault="005832C0" w:rsidP="005832C0">
            <w:pPr>
              <w:rPr>
                <w:rFonts w:eastAsia="Calibri"/>
              </w:rPr>
            </w:pPr>
          </w:p>
          <w:p w14:paraId="0AE27259" w14:textId="77777777" w:rsidR="005832C0" w:rsidRPr="00A61F0F" w:rsidRDefault="005832C0" w:rsidP="005832C0">
            <w:pPr>
              <w:rPr>
                <w:rFonts w:eastAsia="Calibri"/>
              </w:rPr>
            </w:pPr>
          </w:p>
          <w:p w14:paraId="2C496F9D" w14:textId="77777777" w:rsidR="005832C0" w:rsidRPr="00A61F0F" w:rsidRDefault="005832C0" w:rsidP="005832C0">
            <w:pPr>
              <w:rPr>
                <w:rFonts w:eastAsia="Calibri"/>
              </w:rPr>
            </w:pPr>
          </w:p>
          <w:p w14:paraId="184BA51E" w14:textId="77777777" w:rsidR="005832C0" w:rsidRPr="00A61F0F" w:rsidRDefault="005832C0" w:rsidP="005832C0">
            <w:pPr>
              <w:rPr>
                <w:rFonts w:eastAsia="Calibri"/>
              </w:rPr>
            </w:pPr>
          </w:p>
          <w:p w14:paraId="290A2387" w14:textId="77777777" w:rsidR="005832C0" w:rsidRPr="00A61F0F" w:rsidRDefault="005832C0" w:rsidP="005832C0">
            <w:pPr>
              <w:rPr>
                <w:rFonts w:eastAsia="Calibri"/>
              </w:rPr>
            </w:pPr>
          </w:p>
          <w:p w14:paraId="0501AB4B" w14:textId="77777777" w:rsidR="005832C0" w:rsidRPr="00A61F0F" w:rsidRDefault="005832C0" w:rsidP="005832C0">
            <w:pPr>
              <w:rPr>
                <w:rFonts w:eastAsia="Calibri"/>
              </w:rPr>
            </w:pPr>
          </w:p>
          <w:p w14:paraId="2C150708" w14:textId="77777777" w:rsidR="005832C0" w:rsidRPr="00A61F0F" w:rsidRDefault="005832C0" w:rsidP="005832C0">
            <w:pPr>
              <w:rPr>
                <w:rFonts w:eastAsia="Calibri"/>
              </w:rPr>
            </w:pPr>
          </w:p>
          <w:p w14:paraId="3DBB8CE2" w14:textId="77777777" w:rsidR="005832C0" w:rsidRPr="00A61F0F" w:rsidRDefault="005832C0" w:rsidP="005832C0">
            <w:pPr>
              <w:rPr>
                <w:rFonts w:eastAsia="Calibri"/>
              </w:rPr>
            </w:pPr>
          </w:p>
          <w:p w14:paraId="5F187ECF" w14:textId="77777777" w:rsidR="005832C0" w:rsidRPr="00A61F0F" w:rsidRDefault="005832C0" w:rsidP="005832C0">
            <w:pPr>
              <w:rPr>
                <w:rFonts w:eastAsia="Calibri"/>
              </w:rPr>
            </w:pPr>
          </w:p>
          <w:p w14:paraId="49C5BAB1" w14:textId="77777777" w:rsidR="005832C0" w:rsidRPr="00A61F0F" w:rsidRDefault="005832C0" w:rsidP="005832C0">
            <w:pPr>
              <w:rPr>
                <w:rFonts w:eastAsia="Calibri"/>
              </w:rPr>
            </w:pPr>
          </w:p>
          <w:p w14:paraId="4197FCEE" w14:textId="77777777" w:rsidR="005832C0" w:rsidRPr="00A61F0F" w:rsidRDefault="005832C0" w:rsidP="005832C0">
            <w:pPr>
              <w:rPr>
                <w:rFonts w:eastAsia="Calibri"/>
              </w:rPr>
            </w:pPr>
          </w:p>
          <w:p w14:paraId="7ECF0E20" w14:textId="77777777" w:rsidR="005832C0" w:rsidRPr="00A61F0F" w:rsidRDefault="005832C0" w:rsidP="005832C0">
            <w:pPr>
              <w:rPr>
                <w:rFonts w:eastAsia="Calibri"/>
              </w:rPr>
            </w:pPr>
          </w:p>
          <w:p w14:paraId="685DCF65" w14:textId="77777777" w:rsidR="005832C0" w:rsidRPr="00A61F0F" w:rsidRDefault="005832C0" w:rsidP="005832C0">
            <w:pPr>
              <w:rPr>
                <w:rFonts w:eastAsia="Calibri"/>
              </w:rPr>
            </w:pPr>
          </w:p>
          <w:p w14:paraId="71EA3393" w14:textId="77777777" w:rsidR="005832C0" w:rsidRPr="00A61F0F" w:rsidRDefault="005832C0" w:rsidP="005832C0">
            <w:pPr>
              <w:rPr>
                <w:rFonts w:eastAsia="Calibri"/>
              </w:rPr>
            </w:pPr>
          </w:p>
          <w:p w14:paraId="40C97F18" w14:textId="77777777" w:rsidR="005832C0" w:rsidRPr="00A61F0F" w:rsidRDefault="005832C0" w:rsidP="005832C0">
            <w:pPr>
              <w:rPr>
                <w:rFonts w:eastAsia="Calibri"/>
              </w:rPr>
            </w:pPr>
          </w:p>
          <w:p w14:paraId="0D1D9CC1" w14:textId="77777777" w:rsidR="005832C0" w:rsidRPr="00A61F0F" w:rsidRDefault="005832C0" w:rsidP="005832C0">
            <w:pPr>
              <w:rPr>
                <w:rFonts w:eastAsia="Calibri"/>
              </w:rPr>
            </w:pPr>
          </w:p>
          <w:p w14:paraId="44135435" w14:textId="77777777" w:rsidR="005832C0" w:rsidRPr="00A61F0F" w:rsidRDefault="005832C0" w:rsidP="005832C0">
            <w:pPr>
              <w:rPr>
                <w:rFonts w:eastAsia="Calibri"/>
              </w:rPr>
            </w:pPr>
          </w:p>
          <w:p w14:paraId="349242A8" w14:textId="77777777" w:rsidR="005832C0" w:rsidRPr="00A61F0F" w:rsidRDefault="005832C0" w:rsidP="005832C0">
            <w:pPr>
              <w:rPr>
                <w:rFonts w:eastAsia="Calibri"/>
              </w:rPr>
            </w:pPr>
          </w:p>
          <w:p w14:paraId="6A13F2DB" w14:textId="77777777" w:rsidR="005832C0" w:rsidRPr="00A61F0F" w:rsidRDefault="005832C0" w:rsidP="005832C0">
            <w:pPr>
              <w:rPr>
                <w:rFonts w:eastAsia="Calibri"/>
              </w:rPr>
            </w:pPr>
          </w:p>
          <w:p w14:paraId="1A58B4DF" w14:textId="77777777" w:rsidR="005832C0" w:rsidRPr="00A61F0F" w:rsidRDefault="005832C0" w:rsidP="005832C0">
            <w:pPr>
              <w:rPr>
                <w:rFonts w:eastAsia="Calibri"/>
              </w:rPr>
            </w:pPr>
          </w:p>
          <w:p w14:paraId="581F8569" w14:textId="77777777" w:rsidR="005832C0" w:rsidRPr="00A61F0F" w:rsidRDefault="005832C0" w:rsidP="005832C0">
            <w:pPr>
              <w:rPr>
                <w:rFonts w:eastAsia="Calibri"/>
              </w:rPr>
            </w:pPr>
          </w:p>
          <w:p w14:paraId="4C4DE20A" w14:textId="77777777" w:rsidR="005832C0" w:rsidRPr="00A61F0F" w:rsidRDefault="005832C0" w:rsidP="005832C0">
            <w:pPr>
              <w:rPr>
                <w:rFonts w:eastAsia="Calibri"/>
              </w:rPr>
            </w:pPr>
          </w:p>
          <w:p w14:paraId="62E56BC1" w14:textId="77777777" w:rsidR="005832C0" w:rsidRPr="00A61F0F" w:rsidRDefault="005832C0" w:rsidP="005832C0">
            <w:pPr>
              <w:rPr>
                <w:rFonts w:eastAsia="Calibri"/>
              </w:rPr>
            </w:pPr>
          </w:p>
          <w:p w14:paraId="1663A7F4" w14:textId="77777777" w:rsidR="005832C0" w:rsidRPr="00A61F0F" w:rsidRDefault="005832C0" w:rsidP="005832C0">
            <w:pPr>
              <w:rPr>
                <w:rFonts w:eastAsia="Calibri"/>
              </w:rPr>
            </w:pPr>
          </w:p>
          <w:p w14:paraId="082EF125" w14:textId="77777777" w:rsidR="005832C0" w:rsidRPr="00A61F0F" w:rsidRDefault="005832C0" w:rsidP="005832C0">
            <w:pPr>
              <w:rPr>
                <w:rFonts w:eastAsia="Calibri"/>
              </w:rPr>
            </w:pPr>
            <w:r w:rsidRPr="00A61F0F">
              <w:rPr>
                <w:rFonts w:eastAsia="Calibri"/>
              </w:rPr>
              <w:t>Carry out research into the causes, symptoms and treatment of hay fever, anaphylactic shock and allergic asthma.</w:t>
            </w:r>
          </w:p>
          <w:p w14:paraId="0BE5C015" w14:textId="77777777" w:rsidR="005832C0" w:rsidRPr="00A61F0F" w:rsidRDefault="005832C0" w:rsidP="005832C0">
            <w:pPr>
              <w:rPr>
                <w:rFonts w:eastAsia="Calibri"/>
              </w:rPr>
            </w:pPr>
          </w:p>
          <w:p w14:paraId="08069C7B" w14:textId="77777777" w:rsidR="005832C0" w:rsidRPr="00A61F0F" w:rsidRDefault="005832C0" w:rsidP="005832C0">
            <w:pPr>
              <w:rPr>
                <w:rFonts w:eastAsia="Calibri"/>
              </w:rPr>
            </w:pPr>
          </w:p>
          <w:p w14:paraId="00ADCCAA" w14:textId="77777777" w:rsidR="005832C0" w:rsidRPr="00A61F0F" w:rsidRDefault="005832C0" w:rsidP="005832C0">
            <w:pPr>
              <w:rPr>
                <w:rFonts w:eastAsia="Calibri"/>
              </w:rPr>
            </w:pPr>
          </w:p>
          <w:p w14:paraId="26914F28" w14:textId="77777777" w:rsidR="005832C0" w:rsidRPr="00A61F0F" w:rsidRDefault="005832C0" w:rsidP="005832C0">
            <w:pPr>
              <w:rPr>
                <w:rFonts w:eastAsia="Calibri"/>
              </w:rPr>
            </w:pPr>
          </w:p>
          <w:p w14:paraId="2F966A41" w14:textId="77777777" w:rsidR="005832C0" w:rsidRPr="00A61F0F" w:rsidRDefault="005832C0" w:rsidP="005832C0">
            <w:pPr>
              <w:rPr>
                <w:rFonts w:eastAsia="Calibri"/>
              </w:rPr>
            </w:pPr>
          </w:p>
          <w:p w14:paraId="387711D9" w14:textId="77777777" w:rsidR="005832C0" w:rsidRPr="00A61F0F" w:rsidRDefault="005832C0" w:rsidP="005832C0">
            <w:pPr>
              <w:rPr>
                <w:rFonts w:eastAsia="Calibri"/>
              </w:rPr>
            </w:pPr>
          </w:p>
          <w:p w14:paraId="4AF485F0" w14:textId="77777777" w:rsidR="005832C0" w:rsidRPr="00A61F0F" w:rsidRDefault="005832C0" w:rsidP="005832C0">
            <w:pPr>
              <w:rPr>
                <w:rFonts w:eastAsia="Calibri"/>
              </w:rPr>
            </w:pPr>
          </w:p>
          <w:p w14:paraId="21C33117" w14:textId="77777777" w:rsidR="005832C0" w:rsidRPr="00A61F0F" w:rsidRDefault="005832C0" w:rsidP="005832C0">
            <w:pPr>
              <w:rPr>
                <w:rFonts w:eastAsia="Calibri"/>
              </w:rPr>
            </w:pPr>
          </w:p>
          <w:p w14:paraId="583EFE38" w14:textId="77777777" w:rsidR="005832C0" w:rsidRPr="00A61F0F" w:rsidRDefault="005832C0" w:rsidP="005832C0">
            <w:pPr>
              <w:rPr>
                <w:rFonts w:eastAsia="Calibri"/>
              </w:rPr>
            </w:pPr>
          </w:p>
          <w:p w14:paraId="03AB9366" w14:textId="77777777" w:rsidR="005832C0" w:rsidRPr="00A61F0F" w:rsidRDefault="005832C0" w:rsidP="005832C0">
            <w:pPr>
              <w:rPr>
                <w:rFonts w:eastAsia="Calibri"/>
              </w:rPr>
            </w:pPr>
          </w:p>
          <w:p w14:paraId="6842567E" w14:textId="77777777" w:rsidR="005832C0" w:rsidRPr="00A61F0F" w:rsidRDefault="005832C0" w:rsidP="005832C0">
            <w:pPr>
              <w:rPr>
                <w:rFonts w:eastAsia="Calibri"/>
              </w:rPr>
            </w:pPr>
          </w:p>
          <w:p w14:paraId="53FD0094" w14:textId="77777777" w:rsidR="005832C0" w:rsidRPr="00A61F0F" w:rsidRDefault="005832C0" w:rsidP="005832C0">
            <w:pPr>
              <w:rPr>
                <w:rFonts w:eastAsia="Calibri"/>
              </w:rPr>
            </w:pPr>
            <w:r w:rsidRPr="00A61F0F">
              <w:rPr>
                <w:rFonts w:eastAsia="Calibri"/>
              </w:rPr>
              <w:t>Carry out research into the causes, symptoms and treatment of type 1 diabetes and rheumatoid arthritis.</w:t>
            </w:r>
          </w:p>
          <w:p w14:paraId="2C0C21AE" w14:textId="77777777" w:rsidR="005832C0" w:rsidRPr="00A61F0F" w:rsidRDefault="005832C0" w:rsidP="005832C0">
            <w:pPr>
              <w:rPr>
                <w:rFonts w:eastAsia="Calibri"/>
              </w:rPr>
            </w:pPr>
          </w:p>
        </w:tc>
      </w:tr>
      <w:tr w:rsidR="005832C0" w:rsidRPr="0047588E" w14:paraId="2B754C70" w14:textId="77777777" w:rsidTr="005832C0">
        <w:tc>
          <w:tcPr>
            <w:tcW w:w="4649" w:type="dxa"/>
          </w:tcPr>
          <w:p w14:paraId="6840E686" w14:textId="77777777" w:rsidR="005832C0" w:rsidRPr="00A61F0F" w:rsidRDefault="005832C0" w:rsidP="005832C0">
            <w:pPr>
              <w:rPr>
                <w:rFonts w:eastAsia="Calibri"/>
              </w:rPr>
            </w:pPr>
            <w:r w:rsidRPr="00A61F0F">
              <w:rPr>
                <w:rFonts w:eastAsia="Calibri"/>
              </w:rPr>
              <w:lastRenderedPageBreak/>
              <w:t>(b) Some of the cloned B and T lymphocytes survive long-term as memory cells. When a secondary exposure to the same antigen occurs, these memory cells rapidly give rise to a new clone of specific lymphocytes. These destroy the invading pathogens before the individual shows symptoms.</w:t>
            </w:r>
          </w:p>
          <w:p w14:paraId="1CD88031" w14:textId="77777777" w:rsidR="005832C0" w:rsidRPr="00A61F0F" w:rsidRDefault="005832C0" w:rsidP="005832C0">
            <w:pPr>
              <w:rPr>
                <w:rFonts w:eastAsia="Calibri"/>
              </w:rPr>
            </w:pPr>
          </w:p>
          <w:p w14:paraId="38BAA5A7" w14:textId="77777777" w:rsidR="005832C0" w:rsidRPr="00A61F0F" w:rsidRDefault="005832C0" w:rsidP="005832C0">
            <w:pPr>
              <w:rPr>
                <w:rFonts w:eastAsia="Calibri"/>
              </w:rPr>
            </w:pPr>
            <w:r w:rsidRPr="00A61F0F">
              <w:rPr>
                <w:rFonts w:eastAsia="Calibri"/>
              </w:rPr>
              <w:t>The human immunodeficiency virus (HIV) attacks and destroys T lymphocytes. HIV causes depletion of T lymphocytes which leads to the development of AIDS (acquired immune deficiency syndrome).</w:t>
            </w:r>
          </w:p>
        </w:tc>
        <w:tc>
          <w:tcPr>
            <w:tcW w:w="4649" w:type="dxa"/>
          </w:tcPr>
          <w:p w14:paraId="6B71C6F1" w14:textId="77777777" w:rsidR="005832C0" w:rsidRPr="00A61F0F" w:rsidRDefault="005832C0" w:rsidP="005832C0">
            <w:pPr>
              <w:rPr>
                <w:rFonts w:eastAsia="Calibri"/>
              </w:rPr>
            </w:pPr>
            <w:r w:rsidRPr="00A61F0F">
              <w:rPr>
                <w:rFonts w:eastAsia="Calibri"/>
              </w:rPr>
              <w:t>During the secondary response, antibody production is greater and more rapid than during the primary response.</w:t>
            </w:r>
          </w:p>
          <w:p w14:paraId="06E9EC23" w14:textId="77777777" w:rsidR="005832C0" w:rsidRPr="00A61F0F" w:rsidRDefault="005832C0" w:rsidP="005832C0">
            <w:pPr>
              <w:rPr>
                <w:rFonts w:eastAsia="Calibri"/>
              </w:rPr>
            </w:pPr>
          </w:p>
          <w:p w14:paraId="5714B36F" w14:textId="77777777" w:rsidR="005832C0" w:rsidRPr="00A61F0F" w:rsidRDefault="005832C0" w:rsidP="005832C0">
            <w:pPr>
              <w:rPr>
                <w:rFonts w:eastAsia="Calibri"/>
              </w:rPr>
            </w:pPr>
          </w:p>
          <w:p w14:paraId="5034966B" w14:textId="77777777" w:rsidR="005832C0" w:rsidRPr="00A61F0F" w:rsidRDefault="005832C0" w:rsidP="005832C0">
            <w:pPr>
              <w:rPr>
                <w:rFonts w:eastAsia="Calibri"/>
              </w:rPr>
            </w:pPr>
          </w:p>
          <w:p w14:paraId="0C7B72B2" w14:textId="77777777" w:rsidR="005832C0" w:rsidRPr="00A61F0F" w:rsidRDefault="005832C0" w:rsidP="005832C0">
            <w:pPr>
              <w:rPr>
                <w:rFonts w:eastAsia="Calibri"/>
              </w:rPr>
            </w:pPr>
          </w:p>
          <w:p w14:paraId="76EBD8BF" w14:textId="77777777" w:rsidR="005832C0" w:rsidRPr="00A61F0F" w:rsidRDefault="005832C0" w:rsidP="005832C0">
            <w:pPr>
              <w:rPr>
                <w:rFonts w:eastAsia="Calibri"/>
              </w:rPr>
            </w:pPr>
          </w:p>
          <w:p w14:paraId="50E71F88" w14:textId="77777777" w:rsidR="005832C0" w:rsidRPr="00A61F0F" w:rsidRDefault="005832C0" w:rsidP="005832C0">
            <w:pPr>
              <w:rPr>
                <w:rFonts w:eastAsia="Calibri"/>
              </w:rPr>
            </w:pPr>
            <w:r w:rsidRPr="00A61F0F">
              <w:rPr>
                <w:rFonts w:eastAsia="Calibri"/>
              </w:rPr>
              <w:t xml:space="preserve">Individuals with AIDS have a weakened immune system and so are more vulnerable to opportunistic infections. </w:t>
            </w:r>
          </w:p>
          <w:p w14:paraId="4DB17FE5" w14:textId="77777777" w:rsidR="005832C0" w:rsidRPr="00A61F0F" w:rsidRDefault="005832C0" w:rsidP="005832C0">
            <w:pPr>
              <w:rPr>
                <w:rFonts w:eastAsia="Calibri"/>
              </w:rPr>
            </w:pPr>
          </w:p>
        </w:tc>
        <w:tc>
          <w:tcPr>
            <w:tcW w:w="4650" w:type="dxa"/>
          </w:tcPr>
          <w:p w14:paraId="2D8445B7" w14:textId="77777777" w:rsidR="005832C0" w:rsidRPr="00A61F0F" w:rsidRDefault="005832C0" w:rsidP="005832C0">
            <w:pPr>
              <w:rPr>
                <w:rFonts w:eastAsia="Calibri"/>
              </w:rPr>
            </w:pPr>
          </w:p>
          <w:p w14:paraId="467348EF" w14:textId="77777777" w:rsidR="005832C0" w:rsidRPr="00A61F0F" w:rsidRDefault="005832C0" w:rsidP="005832C0">
            <w:pPr>
              <w:rPr>
                <w:rFonts w:eastAsia="Calibri"/>
              </w:rPr>
            </w:pPr>
          </w:p>
          <w:p w14:paraId="4FC1CF4A" w14:textId="77777777" w:rsidR="005832C0" w:rsidRPr="00A61F0F" w:rsidRDefault="005832C0" w:rsidP="005832C0">
            <w:pPr>
              <w:rPr>
                <w:rFonts w:eastAsia="Calibri"/>
              </w:rPr>
            </w:pPr>
          </w:p>
          <w:p w14:paraId="593A3B40" w14:textId="77777777" w:rsidR="005832C0" w:rsidRPr="00A61F0F" w:rsidRDefault="005832C0" w:rsidP="005832C0">
            <w:pPr>
              <w:rPr>
                <w:rFonts w:eastAsia="Calibri"/>
              </w:rPr>
            </w:pPr>
          </w:p>
          <w:p w14:paraId="29FFD946" w14:textId="77777777" w:rsidR="005832C0" w:rsidRPr="00A61F0F" w:rsidRDefault="005832C0" w:rsidP="005832C0">
            <w:pPr>
              <w:rPr>
                <w:rFonts w:eastAsia="Calibri"/>
              </w:rPr>
            </w:pPr>
          </w:p>
          <w:p w14:paraId="573F0FCB" w14:textId="77777777" w:rsidR="005832C0" w:rsidRPr="00A61F0F" w:rsidRDefault="005832C0" w:rsidP="005832C0">
            <w:pPr>
              <w:rPr>
                <w:rFonts w:eastAsia="Calibri"/>
              </w:rPr>
            </w:pPr>
          </w:p>
          <w:p w14:paraId="294DD5E2" w14:textId="77777777" w:rsidR="005832C0" w:rsidRPr="00A61F0F" w:rsidRDefault="005832C0" w:rsidP="005832C0">
            <w:pPr>
              <w:rPr>
                <w:rFonts w:eastAsia="Calibri"/>
              </w:rPr>
            </w:pPr>
          </w:p>
          <w:p w14:paraId="2A131199" w14:textId="77777777" w:rsidR="005832C0" w:rsidRPr="00A61F0F" w:rsidRDefault="005832C0" w:rsidP="005832C0">
            <w:pPr>
              <w:rPr>
                <w:rFonts w:eastAsia="Calibri"/>
              </w:rPr>
            </w:pPr>
          </w:p>
          <w:p w14:paraId="3896F3E6" w14:textId="77777777" w:rsidR="005832C0" w:rsidRPr="00A61F0F" w:rsidRDefault="005832C0" w:rsidP="005832C0">
            <w:pPr>
              <w:rPr>
                <w:rFonts w:eastAsia="Calibri"/>
              </w:rPr>
            </w:pPr>
            <w:r w:rsidRPr="00A61F0F">
              <w:rPr>
                <w:rFonts w:eastAsia="Calibri"/>
              </w:rPr>
              <w:t>Examine public health measures and drug therapies used in the control of HIV.</w:t>
            </w:r>
          </w:p>
          <w:p w14:paraId="121785D1" w14:textId="77777777" w:rsidR="005832C0" w:rsidRPr="00A61F0F" w:rsidRDefault="005832C0" w:rsidP="005832C0">
            <w:pPr>
              <w:rPr>
                <w:rFonts w:eastAsia="Calibri"/>
              </w:rPr>
            </w:pPr>
          </w:p>
        </w:tc>
      </w:tr>
      <w:tr w:rsidR="005832C0" w:rsidRPr="0047588E" w14:paraId="0E3EBBB6" w14:textId="77777777" w:rsidTr="005832C0">
        <w:tc>
          <w:tcPr>
            <w:tcW w:w="4649" w:type="dxa"/>
          </w:tcPr>
          <w:p w14:paraId="4E02304A" w14:textId="77777777" w:rsidR="005832C0" w:rsidRPr="00A61F0F" w:rsidRDefault="005832C0" w:rsidP="005832C0">
            <w:pPr>
              <w:pStyle w:val="Heading6"/>
              <w:rPr>
                <w:rFonts w:cs="Times New Roman"/>
              </w:rPr>
            </w:pPr>
            <w:r w:rsidRPr="00A61F0F">
              <w:rPr>
                <w:rFonts w:cs="Times New Roman"/>
              </w:rPr>
              <w:lastRenderedPageBreak/>
              <w:t>7</w:t>
            </w:r>
            <w:r>
              <w:tab/>
            </w:r>
            <w:r w:rsidRPr="00A61F0F">
              <w:t xml:space="preserve">Immunisation </w:t>
            </w:r>
          </w:p>
          <w:p w14:paraId="45036B49" w14:textId="77777777" w:rsidR="005832C0" w:rsidRDefault="005832C0" w:rsidP="005832C0">
            <w:pPr>
              <w:rPr>
                <w:rFonts w:eastAsia="Calibri"/>
              </w:rPr>
            </w:pPr>
            <w:r>
              <w:rPr>
                <w:rFonts w:eastAsia="Calibri"/>
              </w:rPr>
              <w:t>(a) Vaccination</w:t>
            </w:r>
          </w:p>
          <w:p w14:paraId="2F37B8A5" w14:textId="77777777" w:rsidR="005832C0" w:rsidRPr="00A61F0F" w:rsidRDefault="005832C0" w:rsidP="005832C0">
            <w:pPr>
              <w:rPr>
                <w:rFonts w:eastAsia="Calibri"/>
              </w:rPr>
            </w:pPr>
          </w:p>
          <w:p w14:paraId="07B365B7" w14:textId="77777777" w:rsidR="005832C0" w:rsidRPr="00A61F0F" w:rsidRDefault="005832C0" w:rsidP="005832C0">
            <w:pPr>
              <w:rPr>
                <w:rFonts w:eastAsia="Calibri"/>
              </w:rPr>
            </w:pPr>
            <w:r w:rsidRPr="00A61F0F">
              <w:rPr>
                <w:rFonts w:eastAsia="Calibri"/>
              </w:rPr>
              <w:t>Immunity can be developed by vaccination using antigens from infectious pathogens, so creating memory cells.</w:t>
            </w:r>
          </w:p>
          <w:p w14:paraId="0851D3CF" w14:textId="77777777" w:rsidR="005832C0" w:rsidRDefault="005832C0" w:rsidP="005832C0">
            <w:pPr>
              <w:rPr>
                <w:rFonts w:eastAsia="Calibri"/>
              </w:rPr>
            </w:pPr>
          </w:p>
          <w:p w14:paraId="463753C3" w14:textId="77777777" w:rsidR="005832C0" w:rsidRPr="00A61F0F" w:rsidRDefault="005832C0" w:rsidP="005832C0">
            <w:pPr>
              <w:rPr>
                <w:rFonts w:eastAsia="Calibri"/>
              </w:rPr>
            </w:pPr>
          </w:p>
          <w:p w14:paraId="53953615" w14:textId="77777777" w:rsidR="005832C0" w:rsidRPr="00A61F0F" w:rsidRDefault="005832C0" w:rsidP="005832C0">
            <w:pPr>
              <w:rPr>
                <w:rFonts w:eastAsia="Calibri"/>
              </w:rPr>
            </w:pPr>
            <w:r w:rsidRPr="00A61F0F">
              <w:rPr>
                <w:rFonts w:eastAsia="Calibri"/>
              </w:rPr>
              <w:t xml:space="preserve">Antigens are usually mixed with an adjuvant when producing the vaccine. </w:t>
            </w:r>
          </w:p>
          <w:p w14:paraId="1E48A018" w14:textId="77777777" w:rsidR="005832C0" w:rsidRPr="00A61F0F" w:rsidRDefault="005832C0" w:rsidP="005832C0">
            <w:pPr>
              <w:rPr>
                <w:rFonts w:eastAsia="Calibri"/>
              </w:rPr>
            </w:pPr>
          </w:p>
        </w:tc>
        <w:tc>
          <w:tcPr>
            <w:tcW w:w="4649" w:type="dxa"/>
          </w:tcPr>
          <w:p w14:paraId="633271BD" w14:textId="77777777" w:rsidR="005832C0" w:rsidRPr="00A61F0F" w:rsidRDefault="005832C0" w:rsidP="005832C0">
            <w:pPr>
              <w:rPr>
                <w:rFonts w:eastAsia="Calibri"/>
              </w:rPr>
            </w:pPr>
          </w:p>
          <w:p w14:paraId="21424245" w14:textId="77777777" w:rsidR="005832C0" w:rsidRPr="00A61F0F" w:rsidRDefault="005832C0" w:rsidP="005832C0">
            <w:pPr>
              <w:rPr>
                <w:rFonts w:eastAsia="Calibri"/>
              </w:rPr>
            </w:pPr>
          </w:p>
          <w:p w14:paraId="05F5060B" w14:textId="77777777" w:rsidR="005832C0" w:rsidRPr="00A61F0F" w:rsidRDefault="005832C0" w:rsidP="005832C0">
            <w:pPr>
              <w:rPr>
                <w:rFonts w:eastAsia="Calibri"/>
              </w:rPr>
            </w:pPr>
          </w:p>
          <w:p w14:paraId="23F59795" w14:textId="77777777" w:rsidR="005832C0" w:rsidRPr="00A61F0F" w:rsidRDefault="005832C0" w:rsidP="005832C0">
            <w:pPr>
              <w:rPr>
                <w:rFonts w:eastAsia="Calibri"/>
              </w:rPr>
            </w:pPr>
            <w:r w:rsidRPr="00A61F0F">
              <w:rPr>
                <w:rFonts w:eastAsia="Calibri"/>
              </w:rPr>
              <w:t>The antigens used in vaccines can be inactivated pathogen toxins, dead pathogens, parts of pathogens and weakened pathogens.</w:t>
            </w:r>
          </w:p>
          <w:p w14:paraId="1FC502D3" w14:textId="77777777" w:rsidR="005832C0" w:rsidRPr="00A61F0F" w:rsidRDefault="005832C0" w:rsidP="005832C0">
            <w:pPr>
              <w:rPr>
                <w:rFonts w:eastAsia="Calibri"/>
              </w:rPr>
            </w:pPr>
          </w:p>
          <w:p w14:paraId="640A2E5E" w14:textId="77777777" w:rsidR="005832C0" w:rsidRPr="00A61F0F" w:rsidRDefault="005832C0" w:rsidP="005832C0">
            <w:pPr>
              <w:rPr>
                <w:rFonts w:eastAsia="Calibri"/>
              </w:rPr>
            </w:pPr>
            <w:r w:rsidRPr="00A61F0F">
              <w:rPr>
                <w:rFonts w:eastAsia="Calibri"/>
              </w:rPr>
              <w:t xml:space="preserve">An adjuvant is a substance which makes the vaccine more effective, so enhancing the immune response. </w:t>
            </w:r>
          </w:p>
          <w:p w14:paraId="75A1C48E" w14:textId="77777777" w:rsidR="005832C0" w:rsidRPr="00A61F0F" w:rsidRDefault="005832C0" w:rsidP="005832C0">
            <w:pPr>
              <w:rPr>
                <w:rFonts w:eastAsia="Calibri"/>
              </w:rPr>
            </w:pPr>
          </w:p>
        </w:tc>
        <w:tc>
          <w:tcPr>
            <w:tcW w:w="4650" w:type="dxa"/>
          </w:tcPr>
          <w:p w14:paraId="59FE77D1" w14:textId="77777777" w:rsidR="005832C0" w:rsidRPr="00A61F0F" w:rsidRDefault="005832C0" w:rsidP="005832C0">
            <w:pPr>
              <w:rPr>
                <w:rFonts w:eastAsia="Calibri"/>
              </w:rPr>
            </w:pPr>
          </w:p>
          <w:p w14:paraId="12476D10" w14:textId="77777777" w:rsidR="005832C0" w:rsidRPr="00A61F0F" w:rsidRDefault="005832C0" w:rsidP="005832C0">
            <w:pPr>
              <w:rPr>
                <w:rFonts w:eastAsia="Calibri"/>
              </w:rPr>
            </w:pPr>
          </w:p>
          <w:p w14:paraId="592FB403" w14:textId="77777777" w:rsidR="005832C0" w:rsidRPr="00A61F0F" w:rsidRDefault="005832C0" w:rsidP="005832C0">
            <w:pPr>
              <w:rPr>
                <w:rFonts w:eastAsia="Calibri"/>
              </w:rPr>
            </w:pPr>
          </w:p>
          <w:p w14:paraId="1619AF95" w14:textId="274DA68F" w:rsidR="005832C0" w:rsidRPr="0047588E" w:rsidRDefault="005832C0" w:rsidP="005832C0">
            <w:r w:rsidRPr="0047588E">
              <w:t>Research the form of antigen used in vaccines for diseases such as tetanus, polio</w:t>
            </w:r>
            <w:r w:rsidR="005C12FE">
              <w:t>,</w:t>
            </w:r>
            <w:r w:rsidRPr="0047588E">
              <w:t xml:space="preserve"> HPV, measles and rubella.</w:t>
            </w:r>
          </w:p>
          <w:p w14:paraId="7271AE75" w14:textId="77777777" w:rsidR="005832C0" w:rsidRPr="00A61F0F" w:rsidRDefault="005832C0" w:rsidP="005832C0">
            <w:pPr>
              <w:rPr>
                <w:rFonts w:eastAsia="Calibri"/>
              </w:rPr>
            </w:pPr>
          </w:p>
        </w:tc>
      </w:tr>
      <w:tr w:rsidR="005832C0" w:rsidRPr="0047588E" w14:paraId="2713D66A" w14:textId="77777777" w:rsidTr="005832C0">
        <w:tc>
          <w:tcPr>
            <w:tcW w:w="4649" w:type="dxa"/>
          </w:tcPr>
          <w:p w14:paraId="17B3FCAD" w14:textId="77777777" w:rsidR="005832C0" w:rsidRDefault="005832C0" w:rsidP="005832C0">
            <w:pPr>
              <w:rPr>
                <w:rFonts w:eastAsia="Calibri"/>
              </w:rPr>
            </w:pPr>
            <w:r>
              <w:rPr>
                <w:rFonts w:eastAsia="Calibri"/>
              </w:rPr>
              <w:t>(b) Herd immunity</w:t>
            </w:r>
          </w:p>
          <w:p w14:paraId="6EF13E3B" w14:textId="77777777" w:rsidR="005832C0" w:rsidRPr="00A61F0F" w:rsidRDefault="005832C0" w:rsidP="005832C0">
            <w:pPr>
              <w:rPr>
                <w:rFonts w:eastAsia="Calibri"/>
              </w:rPr>
            </w:pPr>
          </w:p>
          <w:p w14:paraId="37ED3EEB" w14:textId="77777777" w:rsidR="005832C0" w:rsidRDefault="005832C0" w:rsidP="005832C0">
            <w:pPr>
              <w:rPr>
                <w:rFonts w:eastAsia="Calibri"/>
              </w:rPr>
            </w:pPr>
            <w:r w:rsidRPr="00A61F0F">
              <w:rPr>
                <w:rFonts w:eastAsia="Calibri"/>
              </w:rPr>
              <w:t>Herd immunity occurs when a large percentage of a population is immunised. Establishing herd immunity is important in r</w:t>
            </w:r>
            <w:r>
              <w:rPr>
                <w:rFonts w:eastAsia="Calibri"/>
              </w:rPr>
              <w:t>educing the spread of diseases.</w:t>
            </w:r>
          </w:p>
          <w:p w14:paraId="23937CFD" w14:textId="77777777" w:rsidR="005832C0" w:rsidRPr="00A61F0F" w:rsidRDefault="005832C0" w:rsidP="005832C0">
            <w:pPr>
              <w:rPr>
                <w:rFonts w:eastAsia="Calibri"/>
              </w:rPr>
            </w:pPr>
          </w:p>
          <w:p w14:paraId="6C2EB18D" w14:textId="77777777" w:rsidR="005832C0" w:rsidRPr="00A61F0F" w:rsidRDefault="005832C0" w:rsidP="005832C0">
            <w:pPr>
              <w:rPr>
                <w:rFonts w:eastAsia="Calibri"/>
              </w:rPr>
            </w:pPr>
            <w:r w:rsidRPr="00A61F0F">
              <w:rPr>
                <w:rFonts w:eastAsia="Calibri"/>
              </w:rPr>
              <w:t>Non-immune individuals are protected as there is a lower probability they will come into contact with infected individuals.</w:t>
            </w:r>
          </w:p>
          <w:p w14:paraId="565E5E8A" w14:textId="77777777" w:rsidR="005832C0" w:rsidRPr="00A61F0F" w:rsidRDefault="005832C0" w:rsidP="005832C0">
            <w:pPr>
              <w:rPr>
                <w:rFonts w:eastAsia="Calibri"/>
              </w:rPr>
            </w:pPr>
          </w:p>
          <w:p w14:paraId="7D5DB8C2" w14:textId="77777777" w:rsidR="005832C0" w:rsidRPr="00A61F0F" w:rsidRDefault="005832C0" w:rsidP="005832C0">
            <w:pPr>
              <w:rPr>
                <w:rFonts w:eastAsia="Calibri"/>
              </w:rPr>
            </w:pPr>
            <w:r w:rsidRPr="00A61F0F">
              <w:rPr>
                <w:rFonts w:eastAsia="Calibri"/>
              </w:rPr>
              <w:t>The herd immunity threshold depends on the type of disease, the effectiveness of the vaccine and the density of the population.</w:t>
            </w:r>
          </w:p>
          <w:p w14:paraId="0F85E882" w14:textId="77777777" w:rsidR="005832C0" w:rsidRPr="00A61F0F" w:rsidRDefault="005832C0" w:rsidP="005832C0">
            <w:pPr>
              <w:rPr>
                <w:rFonts w:eastAsia="Calibri"/>
              </w:rPr>
            </w:pPr>
          </w:p>
          <w:p w14:paraId="1F358AC9" w14:textId="77777777" w:rsidR="005832C0" w:rsidRDefault="005832C0" w:rsidP="005832C0">
            <w:pPr>
              <w:rPr>
                <w:rFonts w:eastAsia="Calibri"/>
              </w:rPr>
            </w:pPr>
            <w:r w:rsidRPr="00A61F0F">
              <w:rPr>
                <w:rFonts w:eastAsia="Calibri"/>
              </w:rPr>
              <w:lastRenderedPageBreak/>
              <w:t>Mass vaccination programmes are designed to establish herd immunity to a disease.</w:t>
            </w:r>
          </w:p>
          <w:p w14:paraId="641A0667" w14:textId="77777777" w:rsidR="005832C0" w:rsidRPr="00A61F0F" w:rsidRDefault="005832C0" w:rsidP="005832C0">
            <w:pPr>
              <w:rPr>
                <w:rFonts w:eastAsia="Calibri"/>
              </w:rPr>
            </w:pPr>
          </w:p>
          <w:p w14:paraId="55747EE6" w14:textId="77777777" w:rsidR="005832C0" w:rsidRPr="00A61F0F" w:rsidRDefault="005832C0" w:rsidP="005832C0">
            <w:pPr>
              <w:rPr>
                <w:rFonts w:eastAsia="Calibri"/>
              </w:rPr>
            </w:pPr>
            <w:r w:rsidRPr="00A61F0F">
              <w:rPr>
                <w:rFonts w:eastAsia="Calibri"/>
              </w:rPr>
              <w:t>Difficulties can arise when widespread vaccination is not possible due to poverty in the developing world, or when vaccines are rejected by a percentage of the population in the developed world.</w:t>
            </w:r>
          </w:p>
          <w:p w14:paraId="71352374" w14:textId="77777777" w:rsidR="005832C0" w:rsidRPr="00A61F0F" w:rsidRDefault="005832C0" w:rsidP="005832C0">
            <w:pPr>
              <w:rPr>
                <w:rFonts w:eastAsia="Calibri"/>
              </w:rPr>
            </w:pPr>
          </w:p>
        </w:tc>
        <w:tc>
          <w:tcPr>
            <w:tcW w:w="4649" w:type="dxa"/>
          </w:tcPr>
          <w:p w14:paraId="1E9E1A8B" w14:textId="77777777" w:rsidR="005832C0" w:rsidRPr="00A61F0F" w:rsidRDefault="005832C0" w:rsidP="005832C0">
            <w:pPr>
              <w:rPr>
                <w:rFonts w:eastAsia="Calibri"/>
              </w:rPr>
            </w:pPr>
          </w:p>
        </w:tc>
        <w:tc>
          <w:tcPr>
            <w:tcW w:w="4650" w:type="dxa"/>
          </w:tcPr>
          <w:p w14:paraId="326D14A6" w14:textId="77777777" w:rsidR="005832C0" w:rsidRPr="00A61F0F" w:rsidRDefault="005832C0" w:rsidP="005832C0">
            <w:pPr>
              <w:rPr>
                <w:rFonts w:eastAsia="Calibri"/>
              </w:rPr>
            </w:pPr>
          </w:p>
          <w:p w14:paraId="1DBDE917" w14:textId="77777777" w:rsidR="005832C0" w:rsidRPr="00A61F0F" w:rsidRDefault="005832C0" w:rsidP="005832C0">
            <w:pPr>
              <w:rPr>
                <w:rFonts w:eastAsia="Calibri"/>
              </w:rPr>
            </w:pPr>
          </w:p>
          <w:p w14:paraId="19A3E775" w14:textId="77777777" w:rsidR="005832C0" w:rsidRPr="00A61F0F" w:rsidRDefault="005832C0" w:rsidP="005832C0">
            <w:pPr>
              <w:rPr>
                <w:rFonts w:eastAsia="Calibri"/>
              </w:rPr>
            </w:pPr>
          </w:p>
          <w:p w14:paraId="3FF32DA6" w14:textId="77777777" w:rsidR="005832C0" w:rsidRPr="00A61F0F" w:rsidRDefault="005832C0" w:rsidP="005832C0">
            <w:pPr>
              <w:rPr>
                <w:rFonts w:eastAsia="Calibri"/>
              </w:rPr>
            </w:pPr>
          </w:p>
          <w:p w14:paraId="6F2B1158" w14:textId="77777777" w:rsidR="005832C0" w:rsidRPr="00A61F0F" w:rsidRDefault="005832C0" w:rsidP="005832C0">
            <w:pPr>
              <w:rPr>
                <w:rFonts w:eastAsia="Calibri"/>
              </w:rPr>
            </w:pPr>
          </w:p>
          <w:p w14:paraId="62454737" w14:textId="77777777" w:rsidR="005832C0" w:rsidRPr="00A61F0F" w:rsidRDefault="005832C0" w:rsidP="005832C0">
            <w:pPr>
              <w:rPr>
                <w:rFonts w:eastAsia="Calibri"/>
              </w:rPr>
            </w:pPr>
          </w:p>
          <w:p w14:paraId="16C9F8B4" w14:textId="77777777" w:rsidR="005832C0" w:rsidRPr="00A61F0F" w:rsidRDefault="005832C0" w:rsidP="005832C0">
            <w:pPr>
              <w:rPr>
                <w:rFonts w:eastAsia="Calibri"/>
              </w:rPr>
            </w:pPr>
          </w:p>
          <w:p w14:paraId="5D56BE32" w14:textId="77777777" w:rsidR="005832C0" w:rsidRPr="00A61F0F" w:rsidRDefault="005832C0" w:rsidP="005832C0">
            <w:pPr>
              <w:rPr>
                <w:rFonts w:eastAsia="Calibri"/>
              </w:rPr>
            </w:pPr>
          </w:p>
          <w:p w14:paraId="63CB75D4" w14:textId="77777777" w:rsidR="005832C0" w:rsidRPr="00A61F0F" w:rsidRDefault="005832C0" w:rsidP="005832C0">
            <w:pPr>
              <w:rPr>
                <w:rFonts w:eastAsia="Calibri"/>
              </w:rPr>
            </w:pPr>
          </w:p>
          <w:p w14:paraId="0F7434EA" w14:textId="77777777" w:rsidR="005832C0" w:rsidRDefault="005832C0" w:rsidP="005832C0">
            <w:pPr>
              <w:rPr>
                <w:rFonts w:eastAsia="Calibri"/>
              </w:rPr>
            </w:pPr>
          </w:p>
          <w:p w14:paraId="781EA1E3" w14:textId="77777777" w:rsidR="005832C0" w:rsidRDefault="005832C0" w:rsidP="005832C0">
            <w:pPr>
              <w:rPr>
                <w:rFonts w:eastAsia="Calibri"/>
              </w:rPr>
            </w:pPr>
          </w:p>
          <w:p w14:paraId="0099FC02" w14:textId="5E4C647A" w:rsidR="005832C0" w:rsidRPr="00A61F0F" w:rsidRDefault="005832C0" w:rsidP="005832C0">
            <w:pPr>
              <w:rPr>
                <w:rFonts w:eastAsia="Calibri"/>
              </w:rPr>
            </w:pPr>
            <w:r w:rsidRPr="00A61F0F">
              <w:rPr>
                <w:rFonts w:eastAsia="Calibri"/>
              </w:rPr>
              <w:t>Compare the herd immunity thresholds for various vaccine</w:t>
            </w:r>
            <w:r w:rsidR="00CE6ACD">
              <w:rPr>
                <w:rFonts w:eastAsia="Calibri"/>
              </w:rPr>
              <w:t>-</w:t>
            </w:r>
            <w:r w:rsidRPr="00A61F0F">
              <w:rPr>
                <w:rFonts w:eastAsia="Calibri"/>
              </w:rPr>
              <w:t>preventable diseases.</w:t>
            </w:r>
          </w:p>
          <w:p w14:paraId="2E6593EC" w14:textId="77777777" w:rsidR="005832C0" w:rsidRPr="00A61F0F" w:rsidRDefault="005832C0" w:rsidP="005832C0">
            <w:pPr>
              <w:rPr>
                <w:rFonts w:eastAsia="Calibri"/>
              </w:rPr>
            </w:pPr>
          </w:p>
          <w:p w14:paraId="09E88B3F" w14:textId="77777777" w:rsidR="005832C0" w:rsidRPr="00A61F0F" w:rsidRDefault="005832C0" w:rsidP="005832C0">
            <w:pPr>
              <w:rPr>
                <w:rFonts w:eastAsia="Calibri"/>
              </w:rPr>
            </w:pPr>
          </w:p>
          <w:p w14:paraId="3932ABF1" w14:textId="77777777" w:rsidR="005832C0" w:rsidRPr="00A61F0F" w:rsidRDefault="005832C0" w:rsidP="005832C0">
            <w:pPr>
              <w:rPr>
                <w:rFonts w:eastAsia="Calibri"/>
              </w:rPr>
            </w:pPr>
            <w:r w:rsidRPr="00A61F0F">
              <w:rPr>
                <w:rFonts w:eastAsia="Calibri"/>
              </w:rPr>
              <w:lastRenderedPageBreak/>
              <w:t>Study the success of mass vaccination programmes for tuberculosis (TB), polio and smallpox.</w:t>
            </w:r>
          </w:p>
          <w:p w14:paraId="67FB19A6" w14:textId="77777777" w:rsidR="005832C0" w:rsidRPr="00A61F0F" w:rsidRDefault="005832C0" w:rsidP="005832C0">
            <w:pPr>
              <w:rPr>
                <w:rFonts w:eastAsia="Calibri"/>
              </w:rPr>
            </w:pPr>
          </w:p>
        </w:tc>
      </w:tr>
      <w:tr w:rsidR="005832C0" w:rsidRPr="0047588E" w14:paraId="54D011AE" w14:textId="77777777" w:rsidTr="005832C0">
        <w:tc>
          <w:tcPr>
            <w:tcW w:w="4649" w:type="dxa"/>
          </w:tcPr>
          <w:p w14:paraId="3F156392" w14:textId="77777777" w:rsidR="005832C0" w:rsidRDefault="005832C0" w:rsidP="005832C0">
            <w:pPr>
              <w:rPr>
                <w:rFonts w:eastAsia="Calibri"/>
              </w:rPr>
            </w:pPr>
            <w:r>
              <w:rPr>
                <w:rFonts w:eastAsia="Calibri"/>
              </w:rPr>
              <w:lastRenderedPageBreak/>
              <w:t>(c) Antigenic variation</w:t>
            </w:r>
          </w:p>
          <w:p w14:paraId="3299A152" w14:textId="77777777" w:rsidR="005832C0" w:rsidRPr="00A61F0F" w:rsidRDefault="005832C0" w:rsidP="005832C0">
            <w:pPr>
              <w:rPr>
                <w:rFonts w:eastAsia="Calibri"/>
              </w:rPr>
            </w:pPr>
          </w:p>
          <w:p w14:paraId="4ACE92FE" w14:textId="77777777" w:rsidR="005832C0" w:rsidRPr="00A61F0F" w:rsidRDefault="005832C0" w:rsidP="005832C0">
            <w:pPr>
              <w:rPr>
                <w:rFonts w:eastAsia="Calibri"/>
              </w:rPr>
            </w:pPr>
            <w:r w:rsidRPr="00A61F0F">
              <w:rPr>
                <w:rFonts w:eastAsia="Calibri"/>
              </w:rPr>
              <w:t xml:space="preserve">Some pathogens can change their antigens. This means that memory cells are not effective against them. </w:t>
            </w:r>
          </w:p>
          <w:p w14:paraId="71E9E9B2" w14:textId="77777777" w:rsidR="005832C0" w:rsidRPr="00A61F0F" w:rsidRDefault="005832C0" w:rsidP="005832C0">
            <w:pPr>
              <w:rPr>
                <w:rFonts w:eastAsia="Calibri"/>
              </w:rPr>
            </w:pPr>
          </w:p>
          <w:p w14:paraId="35B7402F" w14:textId="77777777" w:rsidR="005832C0" w:rsidRPr="00A61F0F" w:rsidRDefault="005832C0" w:rsidP="005832C0">
            <w:pPr>
              <w:rPr>
                <w:rFonts w:eastAsia="Calibri"/>
              </w:rPr>
            </w:pPr>
            <w:r w:rsidRPr="00A61F0F">
              <w:rPr>
                <w:rFonts w:eastAsia="Calibri"/>
              </w:rPr>
              <w:t>Role and impact of antigenic variation in influenza.</w:t>
            </w:r>
          </w:p>
          <w:p w14:paraId="522621EA" w14:textId="77777777" w:rsidR="005832C0" w:rsidRPr="00A61F0F" w:rsidRDefault="005832C0" w:rsidP="005832C0">
            <w:pPr>
              <w:rPr>
                <w:rFonts w:eastAsia="Calibri"/>
              </w:rPr>
            </w:pPr>
          </w:p>
        </w:tc>
        <w:tc>
          <w:tcPr>
            <w:tcW w:w="4649" w:type="dxa"/>
          </w:tcPr>
          <w:p w14:paraId="1BEFFBDB" w14:textId="77777777" w:rsidR="005832C0" w:rsidRPr="00A61F0F" w:rsidRDefault="005832C0" w:rsidP="005832C0">
            <w:pPr>
              <w:rPr>
                <w:rFonts w:eastAsia="Calibri"/>
              </w:rPr>
            </w:pPr>
          </w:p>
          <w:p w14:paraId="609DBEF9" w14:textId="77777777" w:rsidR="005832C0" w:rsidRPr="00A61F0F" w:rsidRDefault="005832C0" w:rsidP="005832C0">
            <w:pPr>
              <w:rPr>
                <w:rFonts w:eastAsia="Calibri"/>
              </w:rPr>
            </w:pPr>
          </w:p>
          <w:p w14:paraId="1EB43C10" w14:textId="77777777" w:rsidR="005832C0" w:rsidRPr="00A61F0F" w:rsidRDefault="005832C0" w:rsidP="005832C0">
            <w:pPr>
              <w:rPr>
                <w:rFonts w:eastAsia="Calibri"/>
              </w:rPr>
            </w:pPr>
          </w:p>
          <w:p w14:paraId="0370F0FB" w14:textId="77777777" w:rsidR="005832C0" w:rsidRPr="00A61F0F" w:rsidRDefault="005832C0" w:rsidP="005832C0">
            <w:pPr>
              <w:rPr>
                <w:rFonts w:eastAsia="Calibri"/>
              </w:rPr>
            </w:pPr>
          </w:p>
          <w:p w14:paraId="1ED98562" w14:textId="77777777" w:rsidR="005832C0" w:rsidRPr="00A61F0F" w:rsidRDefault="005832C0" w:rsidP="005832C0">
            <w:pPr>
              <w:rPr>
                <w:rFonts w:eastAsia="Calibri"/>
              </w:rPr>
            </w:pPr>
          </w:p>
          <w:p w14:paraId="19DEBCEC" w14:textId="77777777" w:rsidR="005832C0" w:rsidRPr="00A61F0F" w:rsidRDefault="005832C0" w:rsidP="005832C0">
            <w:pPr>
              <w:rPr>
                <w:rFonts w:eastAsia="Calibri"/>
              </w:rPr>
            </w:pPr>
          </w:p>
          <w:p w14:paraId="110265AE" w14:textId="77777777" w:rsidR="005832C0" w:rsidRPr="00A61F0F" w:rsidRDefault="005832C0" w:rsidP="005832C0">
            <w:pPr>
              <w:rPr>
                <w:rFonts w:eastAsia="Calibri"/>
              </w:rPr>
            </w:pPr>
            <w:r w:rsidRPr="00A61F0F">
              <w:rPr>
                <w:rFonts w:eastAsia="Calibri"/>
              </w:rPr>
              <w:t>Antigenic variation occurs in the influenza virus explaining why it remains a major public health problem and why individuals who are at risk require to be vaccinated every year.</w:t>
            </w:r>
          </w:p>
          <w:p w14:paraId="240383AD" w14:textId="77777777" w:rsidR="005832C0" w:rsidRPr="00A61F0F" w:rsidRDefault="005832C0" w:rsidP="005832C0">
            <w:pPr>
              <w:rPr>
                <w:rFonts w:eastAsia="Calibri"/>
              </w:rPr>
            </w:pPr>
          </w:p>
        </w:tc>
        <w:tc>
          <w:tcPr>
            <w:tcW w:w="4650" w:type="dxa"/>
          </w:tcPr>
          <w:p w14:paraId="35DF57EB" w14:textId="77777777" w:rsidR="005832C0" w:rsidRPr="00A61F0F" w:rsidRDefault="005832C0" w:rsidP="005832C0">
            <w:pPr>
              <w:rPr>
                <w:rFonts w:eastAsia="Calibri"/>
              </w:rPr>
            </w:pPr>
          </w:p>
          <w:p w14:paraId="543CA491" w14:textId="77777777" w:rsidR="005832C0" w:rsidRPr="00A61F0F" w:rsidRDefault="005832C0" w:rsidP="005832C0">
            <w:pPr>
              <w:rPr>
                <w:rFonts w:eastAsia="Calibri"/>
              </w:rPr>
            </w:pPr>
          </w:p>
          <w:p w14:paraId="3582327B" w14:textId="77777777" w:rsidR="005832C0" w:rsidRPr="00A61F0F" w:rsidRDefault="005832C0" w:rsidP="005832C0">
            <w:pPr>
              <w:rPr>
                <w:rFonts w:eastAsia="Calibri"/>
              </w:rPr>
            </w:pPr>
          </w:p>
          <w:p w14:paraId="5ED7706C" w14:textId="77777777" w:rsidR="005832C0" w:rsidRPr="00A61F0F" w:rsidRDefault="005832C0" w:rsidP="005832C0">
            <w:pPr>
              <w:rPr>
                <w:rFonts w:eastAsia="Calibri"/>
              </w:rPr>
            </w:pPr>
          </w:p>
          <w:p w14:paraId="0A00D3FA" w14:textId="77777777" w:rsidR="005832C0" w:rsidRPr="00A61F0F" w:rsidRDefault="005832C0" w:rsidP="005832C0">
            <w:pPr>
              <w:rPr>
                <w:rFonts w:eastAsia="Calibri"/>
              </w:rPr>
            </w:pPr>
          </w:p>
          <w:p w14:paraId="5CD0D125" w14:textId="77777777" w:rsidR="005832C0" w:rsidRPr="00A61F0F" w:rsidRDefault="005832C0" w:rsidP="005832C0">
            <w:pPr>
              <w:rPr>
                <w:rFonts w:eastAsia="Calibri"/>
              </w:rPr>
            </w:pPr>
          </w:p>
          <w:p w14:paraId="51F4628A" w14:textId="77777777" w:rsidR="005832C0" w:rsidRPr="00A61F0F" w:rsidRDefault="005832C0" w:rsidP="005832C0">
            <w:pPr>
              <w:rPr>
                <w:rFonts w:eastAsia="Calibri"/>
              </w:rPr>
            </w:pPr>
            <w:r w:rsidRPr="00A61F0F">
              <w:rPr>
                <w:rFonts w:eastAsia="Calibri"/>
              </w:rPr>
              <w:t>Use digital resources to study the DNA sequence/protein differences between different strains of the influenza virus.</w:t>
            </w:r>
          </w:p>
          <w:p w14:paraId="277529C4" w14:textId="77777777" w:rsidR="005832C0" w:rsidRPr="00A61F0F" w:rsidRDefault="005832C0" w:rsidP="005832C0">
            <w:pPr>
              <w:rPr>
                <w:rFonts w:eastAsia="Calibri"/>
              </w:rPr>
            </w:pPr>
          </w:p>
        </w:tc>
      </w:tr>
      <w:tr w:rsidR="005832C0" w:rsidRPr="0047588E" w14:paraId="19429431" w14:textId="77777777" w:rsidTr="005832C0">
        <w:tc>
          <w:tcPr>
            <w:tcW w:w="4649" w:type="dxa"/>
          </w:tcPr>
          <w:p w14:paraId="4D431302" w14:textId="77777777" w:rsidR="005832C0" w:rsidRPr="00C47ABD" w:rsidRDefault="005832C0" w:rsidP="00C47ABD">
            <w:pPr>
              <w:rPr>
                <w:b/>
              </w:rPr>
            </w:pPr>
            <w:r w:rsidRPr="00C47ABD">
              <w:rPr>
                <w:b/>
              </w:rPr>
              <w:t>8</w:t>
            </w:r>
            <w:r w:rsidRPr="00C47ABD">
              <w:rPr>
                <w:b/>
              </w:rPr>
              <w:tab/>
              <w:t>Clinical trials of vaccines and drugs</w:t>
            </w:r>
          </w:p>
          <w:p w14:paraId="213D028E" w14:textId="77777777" w:rsidR="005832C0" w:rsidRPr="00A61F0F" w:rsidRDefault="005832C0" w:rsidP="005832C0">
            <w:pPr>
              <w:rPr>
                <w:rFonts w:eastAsia="Calibri"/>
              </w:rPr>
            </w:pPr>
            <w:r w:rsidRPr="00A61F0F">
              <w:rPr>
                <w:rFonts w:eastAsia="Calibri"/>
              </w:rPr>
              <w:t>Vaccines and drugs are subjected to clinical trials to establish their safety and effectiveness before being licensed for use.</w:t>
            </w:r>
          </w:p>
          <w:p w14:paraId="3C97B85C" w14:textId="77777777" w:rsidR="005832C0" w:rsidRPr="00A61F0F" w:rsidRDefault="005832C0" w:rsidP="005832C0">
            <w:pPr>
              <w:rPr>
                <w:rFonts w:eastAsia="Calibri"/>
              </w:rPr>
            </w:pPr>
          </w:p>
          <w:p w14:paraId="238872CC" w14:textId="77777777" w:rsidR="005832C0" w:rsidRPr="00A61F0F" w:rsidRDefault="005832C0" w:rsidP="005832C0">
            <w:pPr>
              <w:rPr>
                <w:rFonts w:eastAsia="Calibri"/>
              </w:rPr>
            </w:pPr>
            <w:r w:rsidRPr="00A61F0F">
              <w:rPr>
                <w:rFonts w:eastAsia="Calibri"/>
              </w:rPr>
              <w:t>The design of clinical trials to test vaccines and drugs involves randomised, double-blind and placebo-controlled protocols.</w:t>
            </w:r>
          </w:p>
          <w:p w14:paraId="44A8B9A0" w14:textId="77777777" w:rsidR="005832C0" w:rsidRPr="00A61F0F" w:rsidRDefault="005832C0" w:rsidP="005832C0">
            <w:pPr>
              <w:rPr>
                <w:rFonts w:eastAsia="Calibri"/>
              </w:rPr>
            </w:pPr>
          </w:p>
          <w:p w14:paraId="17E60DD6" w14:textId="77777777" w:rsidR="005832C0" w:rsidRPr="00A61F0F" w:rsidRDefault="005832C0" w:rsidP="005832C0">
            <w:pPr>
              <w:rPr>
                <w:rFonts w:eastAsia="Calibri"/>
              </w:rPr>
            </w:pPr>
          </w:p>
          <w:p w14:paraId="6FAD94FE" w14:textId="77777777" w:rsidR="005832C0" w:rsidRPr="00A61F0F" w:rsidRDefault="005832C0" w:rsidP="005832C0">
            <w:pPr>
              <w:rPr>
                <w:rFonts w:eastAsia="Calibri"/>
              </w:rPr>
            </w:pPr>
          </w:p>
          <w:p w14:paraId="7139D4B3" w14:textId="77777777" w:rsidR="005832C0" w:rsidRPr="00A61F0F" w:rsidRDefault="005832C0" w:rsidP="005832C0">
            <w:pPr>
              <w:rPr>
                <w:rFonts w:eastAsia="Calibri"/>
              </w:rPr>
            </w:pPr>
          </w:p>
          <w:p w14:paraId="52A1BDC1" w14:textId="77777777" w:rsidR="005832C0" w:rsidRPr="00A61F0F" w:rsidRDefault="005832C0" w:rsidP="005832C0">
            <w:pPr>
              <w:rPr>
                <w:rFonts w:eastAsia="Calibri"/>
              </w:rPr>
            </w:pPr>
          </w:p>
          <w:p w14:paraId="21F97027" w14:textId="77777777" w:rsidR="005832C0" w:rsidRDefault="005832C0" w:rsidP="005832C0">
            <w:pPr>
              <w:rPr>
                <w:rFonts w:eastAsia="Calibri"/>
              </w:rPr>
            </w:pPr>
          </w:p>
          <w:p w14:paraId="7950563D" w14:textId="77777777" w:rsidR="005832C0" w:rsidRDefault="005832C0" w:rsidP="005832C0">
            <w:pPr>
              <w:rPr>
                <w:rFonts w:eastAsia="Calibri"/>
              </w:rPr>
            </w:pPr>
          </w:p>
          <w:p w14:paraId="1A096CB5" w14:textId="77777777" w:rsidR="005832C0" w:rsidRPr="00A61F0F" w:rsidRDefault="005832C0" w:rsidP="005832C0">
            <w:pPr>
              <w:rPr>
                <w:rFonts w:eastAsia="Calibri"/>
              </w:rPr>
            </w:pPr>
          </w:p>
          <w:p w14:paraId="769C09AF" w14:textId="77777777" w:rsidR="005832C0" w:rsidRPr="00A61F0F" w:rsidRDefault="005832C0" w:rsidP="005832C0">
            <w:pPr>
              <w:rPr>
                <w:rFonts w:eastAsia="Calibri"/>
              </w:rPr>
            </w:pPr>
            <w:r w:rsidRPr="00A61F0F">
              <w:rPr>
                <w:rFonts w:eastAsia="Calibri"/>
              </w:rPr>
              <w:t>The importance of group size in reducing experimental error and establishing statistical significance.</w:t>
            </w:r>
          </w:p>
          <w:p w14:paraId="5B2C65AD" w14:textId="77777777" w:rsidR="005832C0" w:rsidRPr="00A61F0F" w:rsidRDefault="005832C0" w:rsidP="005832C0">
            <w:pPr>
              <w:rPr>
                <w:rFonts w:eastAsia="Calibri"/>
              </w:rPr>
            </w:pPr>
          </w:p>
          <w:p w14:paraId="5145754A" w14:textId="77777777" w:rsidR="005832C0" w:rsidRPr="00A61F0F" w:rsidRDefault="005832C0" w:rsidP="005832C0">
            <w:pPr>
              <w:rPr>
                <w:rFonts w:eastAsia="Calibri"/>
              </w:rPr>
            </w:pPr>
          </w:p>
        </w:tc>
        <w:tc>
          <w:tcPr>
            <w:tcW w:w="4649" w:type="dxa"/>
          </w:tcPr>
          <w:p w14:paraId="70B170BF" w14:textId="77777777" w:rsidR="005832C0" w:rsidRPr="00A61F0F" w:rsidRDefault="005832C0" w:rsidP="005832C0">
            <w:pPr>
              <w:rPr>
                <w:rFonts w:eastAsia="Calibri"/>
              </w:rPr>
            </w:pPr>
          </w:p>
          <w:p w14:paraId="623F398F" w14:textId="77777777" w:rsidR="005832C0" w:rsidRPr="00A61F0F" w:rsidRDefault="005832C0" w:rsidP="005832C0">
            <w:pPr>
              <w:rPr>
                <w:rFonts w:eastAsia="Calibri"/>
              </w:rPr>
            </w:pPr>
          </w:p>
          <w:p w14:paraId="2E900BA0" w14:textId="77777777" w:rsidR="005832C0" w:rsidRPr="00A61F0F" w:rsidRDefault="005832C0" w:rsidP="005832C0">
            <w:pPr>
              <w:rPr>
                <w:rFonts w:eastAsia="Calibri"/>
              </w:rPr>
            </w:pPr>
          </w:p>
          <w:p w14:paraId="671AC972" w14:textId="77777777" w:rsidR="005832C0" w:rsidRPr="00A61F0F" w:rsidRDefault="005832C0" w:rsidP="005832C0">
            <w:pPr>
              <w:rPr>
                <w:rFonts w:eastAsia="Calibri"/>
              </w:rPr>
            </w:pPr>
          </w:p>
          <w:p w14:paraId="09AF0FD5" w14:textId="77777777" w:rsidR="005832C0" w:rsidRPr="00A61F0F" w:rsidRDefault="005832C0" w:rsidP="005832C0">
            <w:pPr>
              <w:rPr>
                <w:rFonts w:eastAsia="Calibri"/>
              </w:rPr>
            </w:pPr>
          </w:p>
          <w:p w14:paraId="1BFF03B2" w14:textId="77777777" w:rsidR="005832C0" w:rsidRPr="00A61F0F" w:rsidRDefault="005832C0" w:rsidP="005832C0">
            <w:pPr>
              <w:rPr>
                <w:rFonts w:eastAsia="Calibri"/>
              </w:rPr>
            </w:pPr>
            <w:r w:rsidRPr="00A61F0F">
              <w:rPr>
                <w:rFonts w:eastAsia="Calibri"/>
              </w:rPr>
              <w:t xml:space="preserve">Subjects in clinical trials are divided into groups in a randomised way to reduce bias in the distribution of characteristics such as age </w:t>
            </w:r>
            <w:r w:rsidRPr="00A61F0F">
              <w:rPr>
                <w:rFonts w:eastAsia="Calibri"/>
              </w:rPr>
              <w:lastRenderedPageBreak/>
              <w:t>and gender. In a double-blind trial neither the subjects nor the researchers know which group subjects are in to prevent biased interpretation of the results. One group of subjects receives the vaccine or drug while the second group receives a placebo-control to ensure valid comparisons.</w:t>
            </w:r>
          </w:p>
          <w:p w14:paraId="213D88AD" w14:textId="77777777" w:rsidR="005832C0" w:rsidRPr="00A61F0F" w:rsidRDefault="005832C0" w:rsidP="005832C0">
            <w:pPr>
              <w:rPr>
                <w:rFonts w:eastAsia="Calibri"/>
              </w:rPr>
            </w:pPr>
          </w:p>
          <w:p w14:paraId="50B1137D" w14:textId="77777777" w:rsidR="005832C0" w:rsidRDefault="005832C0" w:rsidP="005832C0">
            <w:pPr>
              <w:rPr>
                <w:rFonts w:eastAsia="Calibri"/>
              </w:rPr>
            </w:pPr>
            <w:r w:rsidRPr="00A61F0F">
              <w:rPr>
                <w:rFonts w:eastAsia="Calibri"/>
              </w:rPr>
              <w:t>At the end of the trial, results from the two groups, which must be of a suitable size to reduce the magnitude of experimental error, are compared to determine whether there are any statistically significant differences between the groups.</w:t>
            </w:r>
          </w:p>
          <w:p w14:paraId="3445768E" w14:textId="77777777" w:rsidR="005832C0" w:rsidRPr="00A61F0F" w:rsidRDefault="005832C0" w:rsidP="005832C0">
            <w:pPr>
              <w:rPr>
                <w:rFonts w:eastAsia="Calibri"/>
              </w:rPr>
            </w:pPr>
          </w:p>
        </w:tc>
        <w:tc>
          <w:tcPr>
            <w:tcW w:w="4650" w:type="dxa"/>
          </w:tcPr>
          <w:p w14:paraId="67E1FEC0" w14:textId="77777777" w:rsidR="005832C0" w:rsidRPr="00A61F0F" w:rsidRDefault="005832C0" w:rsidP="005832C0">
            <w:pPr>
              <w:rPr>
                <w:rFonts w:eastAsia="Calibri"/>
              </w:rPr>
            </w:pPr>
          </w:p>
          <w:p w14:paraId="63F6EB6E" w14:textId="77777777" w:rsidR="005832C0" w:rsidRPr="00A61F0F" w:rsidRDefault="005832C0" w:rsidP="005832C0">
            <w:pPr>
              <w:rPr>
                <w:rFonts w:eastAsia="Calibri"/>
              </w:rPr>
            </w:pPr>
          </w:p>
          <w:p w14:paraId="12B2D971" w14:textId="77777777" w:rsidR="005832C0" w:rsidRPr="00A61F0F" w:rsidRDefault="005832C0" w:rsidP="005832C0">
            <w:pPr>
              <w:rPr>
                <w:rFonts w:eastAsia="Calibri"/>
              </w:rPr>
            </w:pPr>
          </w:p>
          <w:p w14:paraId="724C8EE7" w14:textId="77777777" w:rsidR="005832C0" w:rsidRPr="00A61F0F" w:rsidRDefault="005832C0" w:rsidP="005832C0">
            <w:pPr>
              <w:rPr>
                <w:rFonts w:eastAsia="Calibri"/>
              </w:rPr>
            </w:pPr>
          </w:p>
          <w:p w14:paraId="7E131F5D" w14:textId="77777777" w:rsidR="005832C0" w:rsidRPr="00A61F0F" w:rsidRDefault="005832C0" w:rsidP="005832C0">
            <w:pPr>
              <w:rPr>
                <w:rFonts w:eastAsia="Calibri"/>
              </w:rPr>
            </w:pPr>
          </w:p>
          <w:p w14:paraId="3EA71EE8" w14:textId="77777777" w:rsidR="005832C0" w:rsidRPr="00A61F0F" w:rsidRDefault="005832C0" w:rsidP="005832C0">
            <w:pPr>
              <w:rPr>
                <w:rFonts w:eastAsia="Calibri"/>
              </w:rPr>
            </w:pPr>
          </w:p>
          <w:p w14:paraId="2C598851" w14:textId="77777777" w:rsidR="005832C0" w:rsidRPr="00A61F0F" w:rsidRDefault="005832C0" w:rsidP="005832C0">
            <w:pPr>
              <w:rPr>
                <w:rFonts w:eastAsia="Calibri"/>
              </w:rPr>
            </w:pPr>
          </w:p>
          <w:p w14:paraId="01CF63B2" w14:textId="77777777" w:rsidR="005832C0" w:rsidRPr="00A61F0F" w:rsidRDefault="005832C0" w:rsidP="005832C0">
            <w:pPr>
              <w:rPr>
                <w:rFonts w:eastAsia="Calibri"/>
              </w:rPr>
            </w:pPr>
          </w:p>
          <w:p w14:paraId="0C305618" w14:textId="77777777" w:rsidR="005832C0" w:rsidRPr="00A61F0F" w:rsidRDefault="005832C0" w:rsidP="005832C0">
            <w:pPr>
              <w:rPr>
                <w:rFonts w:eastAsia="Calibri"/>
              </w:rPr>
            </w:pPr>
          </w:p>
          <w:p w14:paraId="35639390" w14:textId="77777777" w:rsidR="005832C0" w:rsidRPr="00A61F0F" w:rsidRDefault="005832C0" w:rsidP="005832C0">
            <w:pPr>
              <w:rPr>
                <w:rFonts w:eastAsia="Calibri"/>
              </w:rPr>
            </w:pPr>
          </w:p>
          <w:p w14:paraId="4820D8AA" w14:textId="77777777" w:rsidR="005832C0" w:rsidRPr="00A61F0F" w:rsidRDefault="005832C0" w:rsidP="005832C0">
            <w:pPr>
              <w:rPr>
                <w:rFonts w:eastAsia="Calibri"/>
              </w:rPr>
            </w:pPr>
          </w:p>
          <w:p w14:paraId="2F24C8C0" w14:textId="77777777" w:rsidR="005832C0" w:rsidRPr="00A61F0F" w:rsidRDefault="005832C0" w:rsidP="005832C0">
            <w:pPr>
              <w:rPr>
                <w:rFonts w:eastAsia="Calibri"/>
              </w:rPr>
            </w:pPr>
          </w:p>
          <w:p w14:paraId="3136432B" w14:textId="77777777" w:rsidR="005832C0" w:rsidRPr="00A61F0F" w:rsidRDefault="005832C0" w:rsidP="005832C0">
            <w:pPr>
              <w:rPr>
                <w:rFonts w:eastAsia="Calibri"/>
              </w:rPr>
            </w:pPr>
          </w:p>
          <w:p w14:paraId="09BBA529" w14:textId="77777777" w:rsidR="005832C0" w:rsidRPr="00A61F0F" w:rsidRDefault="005832C0" w:rsidP="005832C0">
            <w:pPr>
              <w:rPr>
                <w:rFonts w:eastAsia="Calibri"/>
              </w:rPr>
            </w:pPr>
          </w:p>
          <w:p w14:paraId="7EBBD5E1" w14:textId="77777777" w:rsidR="005832C0" w:rsidRPr="00A61F0F" w:rsidRDefault="005832C0" w:rsidP="005832C0">
            <w:pPr>
              <w:rPr>
                <w:rFonts w:eastAsia="Calibri"/>
              </w:rPr>
            </w:pPr>
          </w:p>
          <w:p w14:paraId="07091D97" w14:textId="77777777" w:rsidR="005832C0" w:rsidRPr="00A61F0F" w:rsidRDefault="005832C0" w:rsidP="005832C0">
            <w:pPr>
              <w:rPr>
                <w:rFonts w:eastAsia="Calibri"/>
              </w:rPr>
            </w:pPr>
          </w:p>
          <w:p w14:paraId="03C0DF49" w14:textId="77777777" w:rsidR="005832C0" w:rsidRPr="00A61F0F" w:rsidRDefault="005832C0" w:rsidP="005832C0">
            <w:pPr>
              <w:rPr>
                <w:rFonts w:eastAsia="Calibri"/>
              </w:rPr>
            </w:pPr>
            <w:r w:rsidRPr="00A61F0F">
              <w:rPr>
                <w:rFonts w:eastAsia="Calibri"/>
              </w:rPr>
              <w:t>Examine graphs of clinical trial results to show how error bars are used to determine significant differences between mean results.</w:t>
            </w:r>
          </w:p>
        </w:tc>
      </w:tr>
    </w:tbl>
    <w:p w14:paraId="2A3BD6C5" w14:textId="77777777" w:rsidR="005832C0" w:rsidRDefault="005832C0" w:rsidP="005832C0">
      <w:pPr>
        <w:tabs>
          <w:tab w:val="clear" w:pos="284"/>
          <w:tab w:val="clear" w:pos="567"/>
        </w:tabs>
        <w:spacing w:line="240" w:lineRule="auto"/>
        <w:rPr>
          <w:b/>
          <w:bCs/>
          <w:szCs w:val="22"/>
        </w:rPr>
      </w:pPr>
    </w:p>
    <w:p w14:paraId="54AB1B88" w14:textId="77777777" w:rsidR="005832C0" w:rsidRDefault="005832C0" w:rsidP="005832C0">
      <w:pPr>
        <w:tabs>
          <w:tab w:val="clear" w:pos="284"/>
          <w:tab w:val="clear" w:pos="567"/>
        </w:tabs>
        <w:spacing w:line="240" w:lineRule="auto"/>
        <w:rPr>
          <w:rFonts w:cs="Arial"/>
        </w:rPr>
      </w:pPr>
    </w:p>
    <w:p w14:paraId="434C13B0" w14:textId="77777777" w:rsidR="005832C0" w:rsidRDefault="005832C0" w:rsidP="005832C0">
      <w:pPr>
        <w:pStyle w:val="Tabletext1"/>
        <w:rPr>
          <w:b/>
        </w:rPr>
        <w:sectPr w:rsidR="005832C0" w:rsidSect="005832C0">
          <w:footerReference w:type="default" r:id="rId28"/>
          <w:pgSz w:w="16840" w:h="11907" w:orient="landscape" w:code="9"/>
          <w:pgMar w:top="1418" w:right="1418" w:bottom="1418" w:left="1418" w:header="720" w:footer="720" w:gutter="0"/>
          <w:cols w:space="720"/>
          <w:docGrid w:linePitch="360"/>
        </w:sectPr>
      </w:pPr>
    </w:p>
    <w:p w14:paraId="589C1443" w14:textId="77777777" w:rsidR="005832C0" w:rsidRPr="00CB6DBA" w:rsidRDefault="005832C0" w:rsidP="005832C0">
      <w:pPr>
        <w:pStyle w:val="Heading3"/>
        <w:rPr>
          <w:rFonts w:eastAsia="Calibri"/>
        </w:rPr>
      </w:pPr>
      <w:r w:rsidRPr="00CB6DBA">
        <w:rPr>
          <w:rFonts w:eastAsia="Calibri"/>
        </w:rPr>
        <w:lastRenderedPageBreak/>
        <w:t>Apparatus and techniques</w:t>
      </w:r>
    </w:p>
    <w:p w14:paraId="76C2398F" w14:textId="77777777" w:rsidR="005832C0" w:rsidRDefault="005832C0" w:rsidP="005832C0">
      <w:r w:rsidRPr="00474526">
        <w:t>Candidates need to have knowledge of the following pieces of apparatus and have opportunities to become familiar with the techniques listed.</w:t>
      </w:r>
    </w:p>
    <w:p w14:paraId="14272062" w14:textId="77777777" w:rsidR="005832C0" w:rsidRPr="00474526" w:rsidRDefault="005832C0" w:rsidP="005832C0"/>
    <w:p w14:paraId="3C1205C6" w14:textId="77777777" w:rsidR="005832C0" w:rsidRPr="00474526" w:rsidRDefault="005832C0" w:rsidP="005832C0">
      <w:r w:rsidRPr="00474526">
        <w:t xml:space="preserve">Note: </w:t>
      </w:r>
      <w:r>
        <w:t>t</w:t>
      </w:r>
      <w:r w:rsidRPr="00474526">
        <w:t xml:space="preserve">he apparatus and techniques noted below </w:t>
      </w:r>
      <w:r w:rsidRPr="00474526">
        <w:rPr>
          <w:b/>
        </w:rPr>
        <w:t>can be assessed in the question papers</w:t>
      </w:r>
      <w:r w:rsidRPr="00474526">
        <w:t>.</w:t>
      </w:r>
    </w:p>
    <w:p w14:paraId="1A746349" w14:textId="77777777" w:rsidR="005832C0" w:rsidRDefault="005832C0" w:rsidP="005832C0">
      <w:pPr>
        <w:rPr>
          <w:rFonts w:cs="Arial"/>
        </w:rPr>
      </w:pPr>
    </w:p>
    <w:tbl>
      <w:tblPr>
        <w:tblStyle w:val="TableGrid"/>
        <w:tblW w:w="0" w:type="auto"/>
        <w:tblLook w:val="04A0" w:firstRow="1" w:lastRow="0" w:firstColumn="1" w:lastColumn="0" w:noHBand="0" w:noVBand="1"/>
      </w:tblPr>
      <w:tblGrid>
        <w:gridCol w:w="9061"/>
      </w:tblGrid>
      <w:tr w:rsidR="005832C0" w14:paraId="0526324B" w14:textId="77777777" w:rsidTr="005832C0">
        <w:tc>
          <w:tcPr>
            <w:tcW w:w="9061" w:type="dxa"/>
            <w:shd w:val="clear" w:color="auto" w:fill="BFBFBF" w:themeFill="background1" w:themeFillShade="BF"/>
          </w:tcPr>
          <w:p w14:paraId="7E119FA3" w14:textId="77777777" w:rsidR="005832C0" w:rsidRPr="00CB6DBA" w:rsidRDefault="005832C0" w:rsidP="00465F87">
            <w:pPr>
              <w:pStyle w:val="Heading4"/>
            </w:pPr>
            <w:r w:rsidRPr="00CB6DBA">
              <w:t>Apparatus</w:t>
            </w:r>
          </w:p>
        </w:tc>
      </w:tr>
      <w:tr w:rsidR="005832C0" w14:paraId="53095CC2" w14:textId="77777777" w:rsidTr="005832C0">
        <w:tc>
          <w:tcPr>
            <w:tcW w:w="9061" w:type="dxa"/>
          </w:tcPr>
          <w:p w14:paraId="25642750" w14:textId="77777777" w:rsidR="005832C0" w:rsidRDefault="005832C0" w:rsidP="005832C0">
            <w:pPr>
              <w:rPr>
                <w:rFonts w:cs="Arial"/>
              </w:rPr>
            </w:pPr>
          </w:p>
          <w:p w14:paraId="0E44E728" w14:textId="77777777" w:rsidR="005832C0" w:rsidRPr="00CB6DBA" w:rsidRDefault="005832C0" w:rsidP="005832C0">
            <w:pPr>
              <w:pStyle w:val="bullet"/>
            </w:pPr>
            <w:r w:rsidRPr="00CB6DBA">
              <w:t>beaker</w:t>
            </w:r>
          </w:p>
          <w:p w14:paraId="04649AC3" w14:textId="77777777" w:rsidR="005832C0" w:rsidRPr="00CB6DBA" w:rsidRDefault="005832C0" w:rsidP="005832C0">
            <w:pPr>
              <w:pStyle w:val="bullet"/>
            </w:pPr>
            <w:r w:rsidRPr="00CB6DBA">
              <w:t xml:space="preserve">balance </w:t>
            </w:r>
          </w:p>
          <w:p w14:paraId="2291EB48" w14:textId="77777777" w:rsidR="005832C0" w:rsidRPr="00CB6DBA" w:rsidRDefault="005832C0" w:rsidP="005832C0">
            <w:pPr>
              <w:pStyle w:val="bullet"/>
            </w:pPr>
            <w:r w:rsidRPr="00CB6DBA">
              <w:t>measuring cylinder</w:t>
            </w:r>
          </w:p>
          <w:p w14:paraId="52FBE4B9" w14:textId="77777777" w:rsidR="005832C0" w:rsidRPr="00CB6DBA" w:rsidRDefault="005832C0" w:rsidP="005832C0">
            <w:pPr>
              <w:pStyle w:val="bullet"/>
            </w:pPr>
            <w:r w:rsidRPr="00CB6DBA">
              <w:t>dropper/pipette</w:t>
            </w:r>
          </w:p>
          <w:p w14:paraId="2482768F" w14:textId="77777777" w:rsidR="005832C0" w:rsidRPr="00CB6DBA" w:rsidRDefault="005832C0" w:rsidP="005832C0">
            <w:pPr>
              <w:pStyle w:val="bullet"/>
            </w:pPr>
            <w:r w:rsidRPr="00CB6DBA">
              <w:t>test tube/boiling tube</w:t>
            </w:r>
          </w:p>
          <w:p w14:paraId="3C0B0E43" w14:textId="77777777" w:rsidR="005832C0" w:rsidRPr="00CB6DBA" w:rsidRDefault="005832C0" w:rsidP="005832C0">
            <w:pPr>
              <w:pStyle w:val="bullet"/>
            </w:pPr>
            <w:r w:rsidRPr="00CB6DBA">
              <w:t>thermometer</w:t>
            </w:r>
          </w:p>
          <w:p w14:paraId="0F2EF0AB" w14:textId="77777777" w:rsidR="005832C0" w:rsidRPr="00CB6DBA" w:rsidRDefault="005832C0" w:rsidP="005832C0">
            <w:pPr>
              <w:pStyle w:val="bullet"/>
            </w:pPr>
            <w:r w:rsidRPr="00CB6DBA">
              <w:t>funnel</w:t>
            </w:r>
          </w:p>
          <w:p w14:paraId="16D378CF" w14:textId="77777777" w:rsidR="005832C0" w:rsidRPr="00CB6DBA" w:rsidRDefault="005832C0" w:rsidP="005832C0">
            <w:pPr>
              <w:pStyle w:val="bullet"/>
            </w:pPr>
            <w:r w:rsidRPr="00CB6DBA">
              <w:t>syringe</w:t>
            </w:r>
          </w:p>
          <w:p w14:paraId="49CE68E0" w14:textId="77777777" w:rsidR="005832C0" w:rsidRPr="00CB6DBA" w:rsidRDefault="005832C0" w:rsidP="005832C0">
            <w:pPr>
              <w:pStyle w:val="bullet"/>
            </w:pPr>
            <w:r w:rsidRPr="00CB6DBA">
              <w:t>timer/stopwatch</w:t>
            </w:r>
          </w:p>
          <w:p w14:paraId="0E9A44C0" w14:textId="77777777" w:rsidR="005832C0" w:rsidRPr="00CB6DBA" w:rsidRDefault="005832C0" w:rsidP="005832C0">
            <w:pPr>
              <w:pStyle w:val="bullet"/>
            </w:pPr>
            <w:r>
              <w:t>P</w:t>
            </w:r>
            <w:r w:rsidRPr="00CB6DBA">
              <w:t>etri dish</w:t>
            </w:r>
          </w:p>
          <w:p w14:paraId="4F4C3864" w14:textId="77777777" w:rsidR="005832C0" w:rsidRPr="00CB6DBA" w:rsidRDefault="005832C0" w:rsidP="005832C0">
            <w:pPr>
              <w:pStyle w:val="bullet"/>
            </w:pPr>
            <w:r w:rsidRPr="00CB6DBA">
              <w:t>water bath</w:t>
            </w:r>
          </w:p>
          <w:p w14:paraId="3A1C2879" w14:textId="77777777" w:rsidR="005832C0" w:rsidRPr="00CB6DBA" w:rsidRDefault="005832C0" w:rsidP="005832C0">
            <w:pPr>
              <w:pStyle w:val="bullet"/>
            </w:pPr>
            <w:r w:rsidRPr="00CB6DBA">
              <w:t>colorimeter</w:t>
            </w:r>
          </w:p>
          <w:p w14:paraId="6549831F" w14:textId="77777777" w:rsidR="005832C0" w:rsidRPr="00CB6DBA" w:rsidRDefault="005832C0" w:rsidP="005832C0">
            <w:pPr>
              <w:pStyle w:val="bullet"/>
            </w:pPr>
            <w:r w:rsidRPr="00CB6DBA">
              <w:t>pulsometer</w:t>
            </w:r>
          </w:p>
          <w:p w14:paraId="50381BF2" w14:textId="77777777" w:rsidR="005832C0" w:rsidRDefault="005832C0" w:rsidP="005832C0">
            <w:pPr>
              <w:pStyle w:val="bullet"/>
            </w:pPr>
            <w:r w:rsidRPr="00CB6DBA">
              <w:t>sphygmomanometer</w:t>
            </w:r>
          </w:p>
          <w:p w14:paraId="1394EB08" w14:textId="77777777" w:rsidR="005832C0" w:rsidRDefault="005832C0" w:rsidP="005832C0">
            <w:pPr>
              <w:rPr>
                <w:rFonts w:cs="Arial"/>
              </w:rPr>
            </w:pPr>
          </w:p>
        </w:tc>
      </w:tr>
      <w:tr w:rsidR="005832C0" w14:paraId="74446EB4" w14:textId="77777777" w:rsidTr="005832C0">
        <w:tc>
          <w:tcPr>
            <w:tcW w:w="9061" w:type="dxa"/>
            <w:shd w:val="clear" w:color="auto" w:fill="BFBFBF" w:themeFill="background1" w:themeFillShade="BF"/>
          </w:tcPr>
          <w:p w14:paraId="293869ED" w14:textId="77777777" w:rsidR="005832C0" w:rsidRPr="00CB6DBA" w:rsidRDefault="005832C0" w:rsidP="00465F87">
            <w:pPr>
              <w:pStyle w:val="Heading4"/>
            </w:pPr>
            <w:r w:rsidRPr="00CB6DBA">
              <w:t xml:space="preserve">Techniques </w:t>
            </w:r>
          </w:p>
        </w:tc>
      </w:tr>
      <w:tr w:rsidR="005832C0" w14:paraId="1FDCFD9D" w14:textId="77777777" w:rsidTr="005832C0">
        <w:tc>
          <w:tcPr>
            <w:tcW w:w="9061" w:type="dxa"/>
          </w:tcPr>
          <w:p w14:paraId="0057E5C8" w14:textId="77777777" w:rsidR="005832C0" w:rsidRDefault="005832C0" w:rsidP="005832C0">
            <w:pPr>
              <w:rPr>
                <w:rFonts w:cs="Arial"/>
              </w:rPr>
            </w:pPr>
          </w:p>
          <w:p w14:paraId="4716DCD5" w14:textId="77777777" w:rsidR="005832C0" w:rsidRPr="00CB6DBA" w:rsidRDefault="005832C0" w:rsidP="005832C0">
            <w:pPr>
              <w:pStyle w:val="bullet"/>
            </w:pPr>
            <w:r w:rsidRPr="00CB6DBA">
              <w:t>using gel electrophoresis to separate macromolecule</w:t>
            </w:r>
            <w:r>
              <w:t>s</w:t>
            </w:r>
            <w:r w:rsidRPr="00CB6DBA">
              <w:t xml:space="preserve">, </w:t>
            </w:r>
            <w:r>
              <w:t>for example</w:t>
            </w:r>
            <w:r w:rsidRPr="00CB6DBA">
              <w:t xml:space="preserve"> DNA fragments</w:t>
            </w:r>
          </w:p>
          <w:p w14:paraId="5322B38B" w14:textId="77777777" w:rsidR="005832C0" w:rsidRPr="00CB6DBA" w:rsidRDefault="005832C0" w:rsidP="005832C0">
            <w:pPr>
              <w:pStyle w:val="bullet"/>
            </w:pPr>
            <w:r w:rsidRPr="00CB6DBA">
              <w:t>using substrate concentration or inhibitor concentration to alter reaction rates</w:t>
            </w:r>
          </w:p>
          <w:p w14:paraId="754EAD64" w14:textId="77777777" w:rsidR="005832C0" w:rsidRPr="00CB6DBA" w:rsidRDefault="005832C0" w:rsidP="005832C0">
            <w:pPr>
              <w:pStyle w:val="bullet"/>
            </w:pPr>
            <w:r w:rsidRPr="00CB6DBA">
              <w:t xml:space="preserve">measuring metabolic rate using oxygen, carbon dioxide and temperature probes </w:t>
            </w:r>
          </w:p>
          <w:p w14:paraId="665EC39F" w14:textId="77777777" w:rsidR="005832C0" w:rsidRPr="00CB6DBA" w:rsidRDefault="005832C0" w:rsidP="005832C0">
            <w:pPr>
              <w:pStyle w:val="bullet"/>
            </w:pPr>
            <w:r w:rsidRPr="00CB6DBA">
              <w:t>using a respirometer</w:t>
            </w:r>
          </w:p>
          <w:p w14:paraId="5C8392FC" w14:textId="77777777" w:rsidR="005832C0" w:rsidRPr="00CB6DBA" w:rsidRDefault="005832C0" w:rsidP="005832C0">
            <w:pPr>
              <w:pStyle w:val="bullet"/>
            </w:pPr>
            <w:r w:rsidRPr="00CB6DBA">
              <w:t>measuring pulse rate and blood pressure</w:t>
            </w:r>
          </w:p>
          <w:p w14:paraId="3EAAC0C9" w14:textId="77777777" w:rsidR="005832C0" w:rsidRPr="00CB6DBA" w:rsidRDefault="005832C0" w:rsidP="005832C0">
            <w:pPr>
              <w:pStyle w:val="bullet"/>
            </w:pPr>
            <w:r w:rsidRPr="00CB6DBA">
              <w:t>measuring body mass index</w:t>
            </w:r>
          </w:p>
          <w:p w14:paraId="37B2C6CC" w14:textId="77777777" w:rsidR="005832C0" w:rsidRDefault="005832C0" w:rsidP="005832C0">
            <w:pPr>
              <w:rPr>
                <w:rFonts w:cs="Arial"/>
              </w:rPr>
            </w:pPr>
          </w:p>
          <w:p w14:paraId="6081498A" w14:textId="77777777" w:rsidR="005832C0" w:rsidRPr="00CB6DBA" w:rsidRDefault="005832C0" w:rsidP="005832C0">
            <w:r w:rsidRPr="00CB6DBA">
              <w:t>Choosing from the suggested learning activities, or carrying out any other appropriate activities, allows candidates to become familiar with the apparatus and techniques listed above. Where it is not possible to carry out a particular technique other resources could be utilised.</w:t>
            </w:r>
          </w:p>
          <w:p w14:paraId="5AEF0D45" w14:textId="77777777" w:rsidR="005832C0" w:rsidRDefault="005832C0" w:rsidP="005832C0">
            <w:pPr>
              <w:rPr>
                <w:rFonts w:cs="Arial"/>
              </w:rPr>
            </w:pPr>
          </w:p>
        </w:tc>
      </w:tr>
    </w:tbl>
    <w:p w14:paraId="7BFA38F0" w14:textId="77777777" w:rsidR="005832C0" w:rsidRDefault="005832C0" w:rsidP="005832C0">
      <w:pPr>
        <w:rPr>
          <w:rFonts w:cs="Arial"/>
        </w:rPr>
      </w:pPr>
    </w:p>
    <w:p w14:paraId="49674546" w14:textId="77777777" w:rsidR="005832C0" w:rsidRDefault="005832C0" w:rsidP="005832C0">
      <w:pPr>
        <w:rPr>
          <w:rFonts w:cs="Arial"/>
        </w:rPr>
      </w:pPr>
    </w:p>
    <w:p w14:paraId="19D97276" w14:textId="77777777" w:rsidR="005832C0" w:rsidRDefault="005832C0" w:rsidP="005832C0">
      <w:pPr>
        <w:rPr>
          <w:rFonts w:cs="Arial"/>
        </w:rPr>
        <w:sectPr w:rsidR="005832C0" w:rsidSect="005832C0">
          <w:footerReference w:type="default" r:id="rId29"/>
          <w:pgSz w:w="11907" w:h="16840" w:code="9"/>
          <w:pgMar w:top="1418" w:right="1418" w:bottom="1418" w:left="1418" w:header="720" w:footer="720" w:gutter="0"/>
          <w:cols w:space="720"/>
          <w:docGrid w:linePitch="360"/>
        </w:sectPr>
      </w:pPr>
    </w:p>
    <w:p w14:paraId="4608DF26" w14:textId="77777777" w:rsidR="005832C0" w:rsidRDefault="005832C0" w:rsidP="005832C0">
      <w:pPr>
        <w:pStyle w:val="Heading2"/>
      </w:pPr>
      <w:bookmarkStart w:id="26" w:name="_Toc514588808"/>
      <w:r>
        <w:lastRenderedPageBreak/>
        <w:t>Preparing for course assessment</w:t>
      </w:r>
      <w:bookmarkEnd w:id="25"/>
      <w:bookmarkEnd w:id="26"/>
    </w:p>
    <w:p w14:paraId="5D659D2E" w14:textId="270468D4" w:rsidR="005832C0" w:rsidRPr="00E85DD6" w:rsidRDefault="005832C0" w:rsidP="005832C0">
      <w:r w:rsidRPr="00E85DD6">
        <w:t>Each course has additional time which may be used at the discretion of teachers and</w:t>
      </w:r>
      <w:r>
        <w:t>/or</w:t>
      </w:r>
      <w:r w:rsidRPr="00E85DD6">
        <w:t xml:space="preserve"> lecturers to enable candidates to prepare for course assessment. This time may be used at various points throughout the course for consolidation and support. It may also be used towards the end of the course for further integration, revision and preparation. </w:t>
      </w:r>
    </w:p>
    <w:p w14:paraId="1E4BC887" w14:textId="77777777" w:rsidR="005832C0" w:rsidRPr="00E85DD6" w:rsidRDefault="005832C0" w:rsidP="005832C0"/>
    <w:p w14:paraId="5C589C36" w14:textId="77777777" w:rsidR="005832C0" w:rsidRPr="00E85DD6" w:rsidRDefault="005832C0" w:rsidP="005832C0">
      <w:r>
        <w:rPr>
          <w:rFonts w:eastAsia="Calibri"/>
        </w:rPr>
        <w:t>Throughout the course, teachers and/or lecturers should find opportunities</w:t>
      </w:r>
      <w:r w:rsidRPr="00E85DD6">
        <w:t xml:space="preserve">: </w:t>
      </w:r>
    </w:p>
    <w:p w14:paraId="4E6DB429" w14:textId="77777777" w:rsidR="005832C0" w:rsidRPr="00E85DD6" w:rsidRDefault="005832C0" w:rsidP="005832C0"/>
    <w:p w14:paraId="61A55BFD" w14:textId="77777777" w:rsidR="005832C0" w:rsidRPr="009B5027" w:rsidRDefault="005832C0" w:rsidP="005832C0">
      <w:pPr>
        <w:pStyle w:val="bullet"/>
      </w:pPr>
      <w:r w:rsidRPr="009B5027">
        <w:t>for identif</w:t>
      </w:r>
      <w:r>
        <w:t>ying</w:t>
      </w:r>
      <w:r w:rsidRPr="009B5027">
        <w:t xml:space="preserve"> particular aspects of work </w:t>
      </w:r>
      <w:r>
        <w:t xml:space="preserve">that need </w:t>
      </w:r>
      <w:r w:rsidRPr="009B5027">
        <w:t xml:space="preserve">reinforcement and support </w:t>
      </w:r>
    </w:p>
    <w:p w14:paraId="1FC6E39C" w14:textId="77777777" w:rsidR="005832C0" w:rsidRPr="009B5027" w:rsidRDefault="005832C0" w:rsidP="005832C0">
      <w:pPr>
        <w:pStyle w:val="bullet"/>
      </w:pPr>
      <w:r w:rsidRPr="009B5027">
        <w:t xml:space="preserve">to practise skills of scientific inquiry and investigation </w:t>
      </w:r>
      <w:r>
        <w:t>to prepare</w:t>
      </w:r>
      <w:r w:rsidRPr="009B5027">
        <w:t xml:space="preserve"> for the assignment </w:t>
      </w:r>
    </w:p>
    <w:p w14:paraId="2C16A453" w14:textId="77777777" w:rsidR="005832C0" w:rsidRPr="009B5027" w:rsidRDefault="005832C0" w:rsidP="005832C0">
      <w:pPr>
        <w:pStyle w:val="bullet"/>
      </w:pPr>
      <w:r w:rsidRPr="009B5027">
        <w:t xml:space="preserve">to practise question paper techniques </w:t>
      </w:r>
    </w:p>
    <w:p w14:paraId="7BAAD705" w14:textId="77777777" w:rsidR="005832C0" w:rsidRDefault="005832C0" w:rsidP="005832C0"/>
    <w:p w14:paraId="6407D6F9" w14:textId="77777777" w:rsidR="005832C0" w:rsidRDefault="005832C0" w:rsidP="005832C0">
      <w:pPr>
        <w:pStyle w:val="Heading2"/>
      </w:pPr>
      <w:bookmarkStart w:id="27" w:name="_Toc488682351"/>
      <w:bookmarkStart w:id="28" w:name="_Toc514588809"/>
      <w:r>
        <w:t>Developing skills for learning, skills for life and skills for work</w:t>
      </w:r>
      <w:bookmarkEnd w:id="27"/>
      <w:bookmarkEnd w:id="28"/>
    </w:p>
    <w:p w14:paraId="1BCEE78D" w14:textId="77777777" w:rsidR="005832C0" w:rsidRPr="0051060D" w:rsidRDefault="005832C0" w:rsidP="005832C0">
      <w:r w:rsidRPr="0051060D">
        <w:t>Teachers and/or lecturers should identify opportunities throughout the course for candidates to develop skills for learning, skills for life and skills for work.</w:t>
      </w:r>
    </w:p>
    <w:p w14:paraId="6B95BE92" w14:textId="77777777" w:rsidR="005832C0" w:rsidRPr="0051060D" w:rsidRDefault="005832C0" w:rsidP="005832C0"/>
    <w:p w14:paraId="6ABCE9A3" w14:textId="77777777" w:rsidR="005832C0" w:rsidRPr="0051060D" w:rsidRDefault="005832C0" w:rsidP="005832C0">
      <w:r w:rsidRPr="0051060D">
        <w:t xml:space="preserve">Candidates should be aware of the skills they are developing and teachers and/or lecturers can provide advice on opportunities to practise and improve them. </w:t>
      </w:r>
    </w:p>
    <w:p w14:paraId="6C5C0321" w14:textId="77777777" w:rsidR="005832C0" w:rsidRPr="0051060D" w:rsidRDefault="005832C0" w:rsidP="005832C0"/>
    <w:p w14:paraId="20F0FEED" w14:textId="77777777" w:rsidR="005832C0" w:rsidRPr="0051060D" w:rsidRDefault="005832C0" w:rsidP="005832C0">
      <w:r w:rsidRPr="0051060D">
        <w:t>SQA does not formally assess skills for learning, skills for life and skills for work.</w:t>
      </w:r>
    </w:p>
    <w:p w14:paraId="5870A057" w14:textId="77777777" w:rsidR="005832C0" w:rsidRPr="0051060D" w:rsidRDefault="005832C0" w:rsidP="005832C0"/>
    <w:p w14:paraId="73C40610" w14:textId="77777777" w:rsidR="005832C0" w:rsidRPr="0051060D" w:rsidRDefault="005832C0" w:rsidP="005832C0">
      <w:r w:rsidRPr="0051060D">
        <w:t>There may also be opportunities to develop additional skills depending on approaches being used to deliver the course in each centre. This is for individual teachers and lecturers to manage.</w:t>
      </w:r>
    </w:p>
    <w:p w14:paraId="4229998F" w14:textId="77777777" w:rsidR="005832C0" w:rsidRPr="0051060D" w:rsidRDefault="005832C0" w:rsidP="005832C0"/>
    <w:p w14:paraId="50F4E5A1" w14:textId="77777777" w:rsidR="005832C0" w:rsidRPr="009B5027" w:rsidRDefault="005832C0" w:rsidP="005832C0">
      <w:r>
        <w:t>T</w:t>
      </w:r>
      <w:r w:rsidRPr="009B5027">
        <w:t xml:space="preserve">he following skills for learning, skills for life and skills for work </w:t>
      </w:r>
      <w:r>
        <w:t xml:space="preserve">are </w:t>
      </w:r>
      <w:r w:rsidRPr="009B5027">
        <w:t>significantly developed:</w:t>
      </w:r>
    </w:p>
    <w:p w14:paraId="5E1A33CB" w14:textId="77777777" w:rsidR="005832C0" w:rsidRDefault="005832C0" w:rsidP="005832C0">
      <w:pPr>
        <w:rPr>
          <w:b/>
        </w:rPr>
      </w:pPr>
    </w:p>
    <w:p w14:paraId="2E41D893" w14:textId="77777777" w:rsidR="005832C0" w:rsidRPr="001F055F" w:rsidRDefault="005832C0" w:rsidP="00465F87">
      <w:pPr>
        <w:pStyle w:val="Heading4"/>
      </w:pPr>
      <w:r w:rsidRPr="001F055F">
        <w:t>Literacy</w:t>
      </w:r>
    </w:p>
    <w:p w14:paraId="2F1E5379" w14:textId="77777777" w:rsidR="005832C0" w:rsidRDefault="005832C0" w:rsidP="005832C0">
      <w:r w:rsidRPr="009B5027">
        <w:t>Writing means the ability to create texts which communicate ideas, opinions and information, to meet a purpose and within a context. In this context, ‘texts’ are defined as word-based materials (sometimes with supporting images) which are written, printed, Braille or displayed on screen. These will be technically accurate for the purpose, audience and context.</w:t>
      </w:r>
    </w:p>
    <w:p w14:paraId="39751B27" w14:textId="77777777" w:rsidR="005832C0" w:rsidRPr="009B5027" w:rsidRDefault="005832C0" w:rsidP="005832C0"/>
    <w:p w14:paraId="5C9F8AF9" w14:textId="77777777" w:rsidR="005832C0" w:rsidRPr="00134507" w:rsidRDefault="005832C0" w:rsidP="005832C0">
      <w:pPr>
        <w:pStyle w:val="Heading5"/>
      </w:pPr>
      <w:r w:rsidRPr="00134507">
        <w:t>1.2</w:t>
      </w:r>
      <w:r w:rsidRPr="00134507">
        <w:tab/>
        <w:t>Writing</w:t>
      </w:r>
    </w:p>
    <w:p w14:paraId="6FA34A32" w14:textId="77777777" w:rsidR="005832C0" w:rsidRPr="00134507" w:rsidRDefault="005832C0" w:rsidP="005832C0">
      <w:r w:rsidRPr="00134507">
        <w:t>Candidates develop the skills to effectively communicate key areas of human biology, make informed decisions and describe, clearly, human biology issues in written media. Candidates have the opportunity to communicate applied knowledge an</w:t>
      </w:r>
      <w:r>
        <w:t>d understanding throughout the c</w:t>
      </w:r>
      <w:r w:rsidRPr="00134507">
        <w:t>ourse, with an emphasis on applications and environmental/ethical/social impacts.</w:t>
      </w:r>
    </w:p>
    <w:p w14:paraId="666254E6" w14:textId="77777777" w:rsidR="005832C0" w:rsidRDefault="005832C0" w:rsidP="005832C0"/>
    <w:p w14:paraId="655FFBC1" w14:textId="7CC6ED29" w:rsidR="005832C0" w:rsidRDefault="005832C0" w:rsidP="005832C0">
      <w:r w:rsidRPr="009B5027">
        <w:t xml:space="preserve">There </w:t>
      </w:r>
      <w:r>
        <w:t>are</w:t>
      </w:r>
      <w:r w:rsidRPr="009B5027">
        <w:t xml:space="preserve"> opportunities to develop the literacy skills of listening and reading, when gathering and processing information in human biology.</w:t>
      </w:r>
    </w:p>
    <w:p w14:paraId="76854164" w14:textId="77777777" w:rsidR="00C47ABD" w:rsidRPr="009B5027" w:rsidRDefault="00C47ABD" w:rsidP="005832C0"/>
    <w:p w14:paraId="50A82746" w14:textId="77777777" w:rsidR="00C47ABD" w:rsidRDefault="00C47ABD">
      <w:pPr>
        <w:tabs>
          <w:tab w:val="clear" w:pos="284"/>
          <w:tab w:val="clear" w:pos="567"/>
        </w:tabs>
        <w:spacing w:line="240" w:lineRule="auto"/>
        <w:rPr>
          <w:b/>
          <w:sz w:val="24"/>
          <w:szCs w:val="28"/>
        </w:rPr>
      </w:pPr>
      <w:r>
        <w:br w:type="page"/>
      </w:r>
    </w:p>
    <w:p w14:paraId="2E4A1326" w14:textId="02CEBFFE" w:rsidR="005832C0" w:rsidRPr="001F055F" w:rsidRDefault="005832C0" w:rsidP="00465F87">
      <w:pPr>
        <w:pStyle w:val="Heading4"/>
      </w:pPr>
      <w:r w:rsidRPr="001F055F">
        <w:lastRenderedPageBreak/>
        <w:t>Numeracy</w:t>
      </w:r>
    </w:p>
    <w:p w14:paraId="6ACD7231" w14:textId="77777777" w:rsidR="005832C0" w:rsidRPr="00407B60" w:rsidRDefault="005832C0" w:rsidP="005832C0">
      <w:r>
        <w:t>Numeracy</w:t>
      </w:r>
      <w:r w:rsidRPr="00407B60">
        <w:t xml:space="preserve"> is the ability to use numbers in order to solve problems by counting, doing calculations, measuring, and understanding graphs and charts. </w:t>
      </w:r>
      <w:r>
        <w:t>It</w:t>
      </w:r>
      <w:r w:rsidRPr="00407B60">
        <w:t xml:space="preserve"> is also the ability to </w:t>
      </w:r>
      <w:r>
        <w:t>understand the results. Candidates</w:t>
      </w:r>
      <w:r w:rsidRPr="00407B60">
        <w:t xml:space="preserve"> have opportunities to extract, process and interpret information presented in numerous formats</w:t>
      </w:r>
      <w:r>
        <w:t>,</w:t>
      </w:r>
      <w:r w:rsidRPr="00407B60">
        <w:t xml:space="preserve"> including tabular and graphical. Practical work provide</w:t>
      </w:r>
      <w:r>
        <w:t>s</w:t>
      </w:r>
      <w:r w:rsidRPr="00407B60">
        <w:t xml:space="preserve"> opportunities to develop time and measurement skills.</w:t>
      </w:r>
    </w:p>
    <w:p w14:paraId="66A2B663" w14:textId="77777777" w:rsidR="005832C0" w:rsidRDefault="005832C0" w:rsidP="005832C0"/>
    <w:p w14:paraId="0B3BE616" w14:textId="77777777" w:rsidR="005832C0" w:rsidRPr="00134507" w:rsidRDefault="005832C0" w:rsidP="005832C0">
      <w:pPr>
        <w:pStyle w:val="Heading5"/>
      </w:pPr>
      <w:r>
        <w:t>2.1</w:t>
      </w:r>
      <w:r>
        <w:tab/>
      </w:r>
      <w:r w:rsidRPr="00134507">
        <w:t>Number processes</w:t>
      </w:r>
    </w:p>
    <w:p w14:paraId="728A3E30" w14:textId="3415ED0B" w:rsidR="005832C0" w:rsidRDefault="005C12FE" w:rsidP="005832C0">
      <w:r w:rsidRPr="004217AE">
        <w:t>Number processes means solving problems arising in everyday life through carrying out calculations, making informed decisions based on the results of these calculations and understanding these results.</w:t>
      </w:r>
      <w:r>
        <w:t xml:space="preserve"> In biology contexts, candidates carry out calculations</w:t>
      </w:r>
      <w:r w:rsidRPr="004217AE">
        <w:t xml:space="preserve"> with data and results from experiments/investigations and everyday class work</w:t>
      </w:r>
      <w:r>
        <w:t>.</w:t>
      </w:r>
    </w:p>
    <w:p w14:paraId="48339AC8" w14:textId="77777777" w:rsidR="005C12FE" w:rsidRPr="00134507" w:rsidRDefault="005C12FE" w:rsidP="005832C0"/>
    <w:p w14:paraId="3C80B252" w14:textId="77777777" w:rsidR="005832C0" w:rsidRPr="00134507" w:rsidRDefault="005832C0" w:rsidP="005832C0">
      <w:pPr>
        <w:pStyle w:val="Heading5"/>
      </w:pPr>
      <w:r>
        <w:t>2.2</w:t>
      </w:r>
      <w:r>
        <w:tab/>
      </w:r>
      <w:r w:rsidRPr="00134507">
        <w:t>Money, time and measurement</w:t>
      </w:r>
    </w:p>
    <w:p w14:paraId="004D7268" w14:textId="723B457A" w:rsidR="005832C0" w:rsidRDefault="005C12FE" w:rsidP="005832C0">
      <w:r>
        <w:t>Candidates use their understanding of time and measurement to solve problems and handle data in a variety of biology contexts, including practical and investigative.</w:t>
      </w:r>
    </w:p>
    <w:p w14:paraId="66E54BCF" w14:textId="77777777" w:rsidR="005C12FE" w:rsidRPr="00134507" w:rsidRDefault="005C12FE" w:rsidP="005832C0"/>
    <w:p w14:paraId="362AB368" w14:textId="77777777" w:rsidR="005832C0" w:rsidRPr="00134507" w:rsidRDefault="005832C0" w:rsidP="005832C0">
      <w:pPr>
        <w:pStyle w:val="Heading5"/>
      </w:pPr>
      <w:r w:rsidRPr="00134507">
        <w:t>2.3</w:t>
      </w:r>
      <w:r>
        <w:tab/>
      </w:r>
      <w:r w:rsidRPr="00134507">
        <w:t>Information handling</w:t>
      </w:r>
    </w:p>
    <w:p w14:paraId="1F317C65" w14:textId="7D5A1E84" w:rsidR="005832C0" w:rsidRPr="00134507" w:rsidRDefault="005832C0" w:rsidP="005832C0">
      <w:r w:rsidRPr="00134507">
        <w:t>I</w:t>
      </w:r>
      <w:r w:rsidR="005C12FE">
        <w:t>n this course, i</w:t>
      </w:r>
      <w:r w:rsidRPr="00134507">
        <w:t>nformation handling means being able to interpret human biology data in tables, charts and other graphical displays to draw sensible conclusions throughout the course. It involves interpreting the data and considering its reliability in making reasoned deductions and informed decisions. It also involves an awareness and understanding of the chance of events happening.</w:t>
      </w:r>
    </w:p>
    <w:p w14:paraId="487DE7DD" w14:textId="77777777" w:rsidR="005832C0" w:rsidRDefault="005832C0" w:rsidP="005832C0"/>
    <w:p w14:paraId="2134D377" w14:textId="77777777" w:rsidR="005832C0" w:rsidRPr="00134507" w:rsidRDefault="005832C0" w:rsidP="00465F87">
      <w:pPr>
        <w:pStyle w:val="Heading4"/>
      </w:pPr>
      <w:r w:rsidRPr="00134507">
        <w:t>Thinking skills</w:t>
      </w:r>
    </w:p>
    <w:p w14:paraId="02A14F54" w14:textId="77777777" w:rsidR="005832C0" w:rsidRPr="00134507" w:rsidRDefault="005832C0" w:rsidP="005832C0">
      <w:r w:rsidRPr="00134507">
        <w:t>This is the ability to develop the cognitive skills of remembering and identifying, understanding and applying. The course allow</w:t>
      </w:r>
      <w:r>
        <w:t>s</w:t>
      </w:r>
      <w:r w:rsidRPr="00134507">
        <w:t xml:space="preserve"> candidates to develop skills of applying, analysing and evaluating. Candidates can analyse and evaluate practical work and data by reviewing the process, identifying issues and forming valid conclusions. They can demonstrate understanding and application of key areas and explain and interpret information and data.</w:t>
      </w:r>
    </w:p>
    <w:p w14:paraId="016D0DDB" w14:textId="77777777" w:rsidR="005832C0" w:rsidRDefault="005832C0" w:rsidP="005832C0"/>
    <w:p w14:paraId="4FB930D9" w14:textId="77777777" w:rsidR="005832C0" w:rsidRPr="00134507" w:rsidRDefault="005832C0" w:rsidP="005832C0">
      <w:pPr>
        <w:pStyle w:val="Heading5"/>
      </w:pPr>
      <w:r w:rsidRPr="00134507">
        <w:t>5.3</w:t>
      </w:r>
      <w:r w:rsidRPr="00134507">
        <w:tab/>
        <w:t>Applying</w:t>
      </w:r>
    </w:p>
    <w:p w14:paraId="0E93DEB4" w14:textId="77777777" w:rsidR="005832C0" w:rsidRPr="00134507" w:rsidRDefault="005832C0" w:rsidP="005832C0">
      <w:r w:rsidRPr="00134507">
        <w:t>Applying is the ability to use existing information to solve human biology problems in different contexts, and to plan, organise and complete a task such as an investigation.</w:t>
      </w:r>
    </w:p>
    <w:p w14:paraId="59D35902" w14:textId="77777777" w:rsidR="005832C0" w:rsidRPr="00134507" w:rsidRDefault="005832C0" w:rsidP="005832C0"/>
    <w:p w14:paraId="1C0A95B8" w14:textId="77777777" w:rsidR="005832C0" w:rsidRPr="00134507" w:rsidRDefault="005832C0" w:rsidP="005832C0">
      <w:pPr>
        <w:pStyle w:val="Heading5"/>
      </w:pPr>
      <w:r w:rsidRPr="00134507">
        <w:t>5.4</w:t>
      </w:r>
      <w:r w:rsidRPr="00134507">
        <w:tab/>
        <w:t>Analysing and evaluating</w:t>
      </w:r>
    </w:p>
    <w:p w14:paraId="5D1E6E36" w14:textId="77777777" w:rsidR="005832C0" w:rsidRDefault="005832C0" w:rsidP="005832C0">
      <w:r>
        <w:t>This</w:t>
      </w:r>
      <w:r w:rsidRPr="00134507">
        <w:t xml:space="preserve"> is the ability to solve problems in biology and make decisions that are based on available information.</w:t>
      </w:r>
      <w:r>
        <w:t xml:space="preserve"> </w:t>
      </w:r>
    </w:p>
    <w:p w14:paraId="7376FA8F" w14:textId="77777777" w:rsidR="005832C0" w:rsidRDefault="005832C0" w:rsidP="005832C0"/>
    <w:p w14:paraId="36774433" w14:textId="77777777" w:rsidR="005832C0" w:rsidRDefault="005832C0" w:rsidP="005832C0">
      <w:r w:rsidRPr="00134507">
        <w:t>It may involve review</w:t>
      </w:r>
      <w:r>
        <w:t>ing</w:t>
      </w:r>
      <w:r w:rsidRPr="00134507">
        <w:t xml:space="preserve"> and evaluati</w:t>
      </w:r>
      <w:r>
        <w:t>ng</w:t>
      </w:r>
      <w:r w:rsidRPr="00134507">
        <w:t xml:space="preserve"> relevant information and/or prior knowledge to provide an explanation.</w:t>
      </w:r>
    </w:p>
    <w:p w14:paraId="188022EF" w14:textId="77777777" w:rsidR="005832C0" w:rsidRPr="00134507" w:rsidRDefault="005832C0" w:rsidP="005832C0"/>
    <w:p w14:paraId="06C8EC77" w14:textId="77777777" w:rsidR="005832C0" w:rsidRPr="00134507" w:rsidRDefault="005832C0" w:rsidP="005832C0">
      <w:r w:rsidRPr="00134507">
        <w:t>It may build on selecting and/or processing information, so is a higher skill.</w:t>
      </w:r>
    </w:p>
    <w:p w14:paraId="65244933" w14:textId="77777777" w:rsidR="005832C0" w:rsidRPr="00134507" w:rsidRDefault="005832C0" w:rsidP="005832C0"/>
    <w:p w14:paraId="3C191DAB" w14:textId="77777777" w:rsidR="005832C0" w:rsidRPr="00134507" w:rsidRDefault="005832C0" w:rsidP="005832C0">
      <w:pPr>
        <w:pStyle w:val="Heading5"/>
      </w:pPr>
      <w:r w:rsidRPr="00134507">
        <w:lastRenderedPageBreak/>
        <w:t>5.5</w:t>
      </w:r>
      <w:r w:rsidRPr="00134507">
        <w:tab/>
        <w:t>Creating</w:t>
      </w:r>
    </w:p>
    <w:p w14:paraId="2A93F16E" w14:textId="77777777" w:rsidR="005832C0" w:rsidRDefault="005832C0" w:rsidP="005832C0">
      <w:r w:rsidRPr="00134507">
        <w:t xml:space="preserve">This is the ability to design something innovative or to further develop an existing thing by adding new dimensions or approaches. Candidates can demonstrate their creativity, in particular, when planning and designing human biology experiments or investigations. </w:t>
      </w:r>
      <w:r>
        <w:t>They</w:t>
      </w:r>
      <w:r w:rsidRPr="00134507">
        <w:t xml:space="preserve"> have the opportunity to be innovative </w:t>
      </w:r>
      <w:r>
        <w:t>and</w:t>
      </w:r>
      <w:r w:rsidRPr="00134507">
        <w:t xml:space="preserve"> to make, write, say or do something new.</w:t>
      </w:r>
    </w:p>
    <w:p w14:paraId="08A1C74E" w14:textId="77777777" w:rsidR="005832C0" w:rsidRDefault="005832C0" w:rsidP="005832C0"/>
    <w:p w14:paraId="4167B39B" w14:textId="3D5F3894" w:rsidR="005832C0" w:rsidRPr="009B5027" w:rsidRDefault="005832C0" w:rsidP="005832C0">
      <w:r>
        <w:t>C</w:t>
      </w:r>
      <w:r w:rsidRPr="009B5027">
        <w:t xml:space="preserve">andidates also have opportunities to develop </w:t>
      </w:r>
      <w:r w:rsidR="001824BD">
        <w:t xml:space="preserve">the skills of </w:t>
      </w:r>
      <w:r w:rsidRPr="009B5027">
        <w:t>working with others and citizenship.</w:t>
      </w:r>
    </w:p>
    <w:p w14:paraId="42622AF5" w14:textId="77777777" w:rsidR="005832C0" w:rsidRPr="0039163C" w:rsidRDefault="005832C0" w:rsidP="005832C0"/>
    <w:p w14:paraId="4B16D730" w14:textId="77777777" w:rsidR="005832C0" w:rsidRPr="0039163C" w:rsidRDefault="005832C0" w:rsidP="00465F87">
      <w:pPr>
        <w:pStyle w:val="Heading4"/>
      </w:pPr>
      <w:r w:rsidRPr="0039163C">
        <w:t>Working with others</w:t>
      </w:r>
    </w:p>
    <w:p w14:paraId="464A32A4" w14:textId="77777777" w:rsidR="005832C0" w:rsidRPr="0039163C" w:rsidRDefault="005832C0" w:rsidP="005832C0">
      <w:r w:rsidRPr="0039163C">
        <w:t>Learning activities provide many opportunities, in all areas of the course, for candidates to work with others. Practical activities and investigations, in particular, offer opportunities for group work, which is an important aspect of human biology.</w:t>
      </w:r>
    </w:p>
    <w:p w14:paraId="27858E21" w14:textId="77777777" w:rsidR="005832C0" w:rsidRPr="0039163C" w:rsidRDefault="005832C0" w:rsidP="005832C0"/>
    <w:p w14:paraId="49AA4594" w14:textId="77777777" w:rsidR="005832C0" w:rsidRPr="0039163C" w:rsidRDefault="005832C0" w:rsidP="00465F87">
      <w:pPr>
        <w:pStyle w:val="Heading4"/>
      </w:pPr>
      <w:r w:rsidRPr="0039163C">
        <w:t>Citizenship</w:t>
      </w:r>
    </w:p>
    <w:p w14:paraId="243C2472" w14:textId="13310B72" w:rsidR="005832C0" w:rsidRDefault="005832C0" w:rsidP="005832C0">
      <w:r w:rsidRPr="0039163C">
        <w:t>Candidates develop citizenship skills when considering the applications of human biology on our lives, as well as environmental and ethical implications.</w:t>
      </w:r>
    </w:p>
    <w:p w14:paraId="324EEF8C" w14:textId="77777777" w:rsidR="005832C0" w:rsidRPr="0039163C" w:rsidRDefault="005832C0" w:rsidP="005832C0"/>
    <w:p w14:paraId="1948A84D" w14:textId="77777777" w:rsidR="005832C0" w:rsidRPr="00F700FF" w:rsidRDefault="005832C0" w:rsidP="00F700FF">
      <w:pPr>
        <w:pStyle w:val="Heading1"/>
      </w:pPr>
      <w:r w:rsidRPr="00F700FF">
        <w:br w:type="page"/>
      </w:r>
      <w:bookmarkStart w:id="29" w:name="_Toc514588810"/>
      <w:r w:rsidRPr="00F700FF">
        <w:lastRenderedPageBreak/>
        <w:t>Appendix 2: question paper brief</w:t>
      </w:r>
      <w:bookmarkEnd w:id="29"/>
    </w:p>
    <w:p w14:paraId="136D4EAB" w14:textId="77777777" w:rsidR="005832C0" w:rsidRPr="00021309" w:rsidRDefault="005832C0" w:rsidP="005832C0"/>
    <w:tbl>
      <w:tblPr>
        <w:tblStyle w:val="TableGrid"/>
        <w:tblW w:w="0" w:type="auto"/>
        <w:tblLook w:val="04A0" w:firstRow="1" w:lastRow="0" w:firstColumn="1" w:lastColumn="0" w:noHBand="0" w:noVBand="1"/>
      </w:tblPr>
      <w:tblGrid>
        <w:gridCol w:w="2006"/>
        <w:gridCol w:w="2334"/>
        <w:gridCol w:w="2335"/>
        <w:gridCol w:w="2335"/>
      </w:tblGrid>
      <w:tr w:rsidR="005832C0" w14:paraId="4D04F7C9" w14:textId="77777777" w:rsidTr="005832C0">
        <w:trPr>
          <w:trHeight w:val="575"/>
        </w:trPr>
        <w:tc>
          <w:tcPr>
            <w:tcW w:w="2006" w:type="dxa"/>
          </w:tcPr>
          <w:p w14:paraId="636FAE8A" w14:textId="77777777" w:rsidR="005832C0" w:rsidRPr="00300D66" w:rsidRDefault="005832C0" w:rsidP="005832C0">
            <w:pPr>
              <w:rPr>
                <w:rFonts w:cs="Arial"/>
              </w:rPr>
            </w:pPr>
          </w:p>
        </w:tc>
        <w:tc>
          <w:tcPr>
            <w:tcW w:w="7004" w:type="dxa"/>
            <w:gridSpan w:val="3"/>
            <w:vAlign w:val="center"/>
          </w:tcPr>
          <w:p w14:paraId="4E87DBB8" w14:textId="77777777" w:rsidR="005832C0" w:rsidRPr="00300D66" w:rsidRDefault="005832C0" w:rsidP="005832C0">
            <w:pPr>
              <w:jc w:val="center"/>
              <w:rPr>
                <w:rFonts w:cs="Arial"/>
              </w:rPr>
            </w:pPr>
            <w:r w:rsidRPr="00300D66">
              <w:rPr>
                <w:rFonts w:cs="Arial"/>
                <w:b/>
                <w:bCs/>
                <w:szCs w:val="22"/>
              </w:rPr>
              <w:t>Marks</w:t>
            </w:r>
          </w:p>
        </w:tc>
      </w:tr>
      <w:tr w:rsidR="005832C0" w14:paraId="1EF9E2E2" w14:textId="77777777" w:rsidTr="005832C0">
        <w:trPr>
          <w:trHeight w:val="575"/>
        </w:trPr>
        <w:tc>
          <w:tcPr>
            <w:tcW w:w="2006" w:type="dxa"/>
            <w:vAlign w:val="center"/>
          </w:tcPr>
          <w:p w14:paraId="52A2C0F8" w14:textId="77777777" w:rsidR="005832C0" w:rsidRPr="00021309" w:rsidRDefault="005832C0" w:rsidP="005832C0">
            <w:pPr>
              <w:pStyle w:val="Heading5"/>
            </w:pPr>
            <w:r w:rsidRPr="00021309">
              <w:t>Component</w:t>
            </w:r>
          </w:p>
        </w:tc>
        <w:tc>
          <w:tcPr>
            <w:tcW w:w="2334" w:type="dxa"/>
            <w:vAlign w:val="center"/>
          </w:tcPr>
          <w:p w14:paraId="48D1D9F6" w14:textId="77777777" w:rsidR="005832C0" w:rsidRPr="00021309" w:rsidRDefault="005832C0" w:rsidP="005832C0">
            <w:pPr>
              <w:pStyle w:val="Heading5"/>
              <w:jc w:val="center"/>
            </w:pPr>
            <w:r w:rsidRPr="00021309">
              <w:t>Knowledge and understanding</w:t>
            </w:r>
          </w:p>
        </w:tc>
        <w:tc>
          <w:tcPr>
            <w:tcW w:w="2335" w:type="dxa"/>
            <w:vAlign w:val="center"/>
          </w:tcPr>
          <w:p w14:paraId="35A3937A" w14:textId="77777777" w:rsidR="005832C0" w:rsidRPr="00021309" w:rsidRDefault="005832C0" w:rsidP="005832C0">
            <w:pPr>
              <w:pStyle w:val="Heading5"/>
              <w:jc w:val="center"/>
            </w:pPr>
            <w:r w:rsidRPr="00021309">
              <w:t>Skills</w:t>
            </w:r>
          </w:p>
        </w:tc>
        <w:tc>
          <w:tcPr>
            <w:tcW w:w="2335" w:type="dxa"/>
            <w:vAlign w:val="center"/>
          </w:tcPr>
          <w:p w14:paraId="5F5D7261" w14:textId="77777777" w:rsidR="005832C0" w:rsidRPr="00021309" w:rsidRDefault="005832C0" w:rsidP="005832C0">
            <w:pPr>
              <w:pStyle w:val="Heading5"/>
              <w:jc w:val="center"/>
            </w:pPr>
            <w:r w:rsidRPr="00021309">
              <w:t>Total</w:t>
            </w:r>
          </w:p>
        </w:tc>
      </w:tr>
      <w:tr w:rsidR="005832C0" w14:paraId="410F8E4B" w14:textId="77777777" w:rsidTr="005832C0">
        <w:trPr>
          <w:trHeight w:val="575"/>
        </w:trPr>
        <w:tc>
          <w:tcPr>
            <w:tcW w:w="2006" w:type="dxa"/>
            <w:vAlign w:val="center"/>
          </w:tcPr>
          <w:p w14:paraId="7381C44D" w14:textId="77777777" w:rsidR="005832C0" w:rsidRPr="00300D66" w:rsidRDefault="005832C0" w:rsidP="005832C0">
            <w:pPr>
              <w:rPr>
                <w:rFonts w:cs="Arial"/>
              </w:rPr>
            </w:pPr>
            <w:r>
              <w:rPr>
                <w:rFonts w:cs="Arial"/>
                <w:szCs w:val="22"/>
              </w:rPr>
              <w:t>question p</w:t>
            </w:r>
            <w:r w:rsidRPr="00300D66">
              <w:rPr>
                <w:rFonts w:cs="Arial"/>
                <w:szCs w:val="22"/>
              </w:rPr>
              <w:t>aper</w:t>
            </w:r>
            <w:r>
              <w:rPr>
                <w:rFonts w:cs="Arial"/>
                <w:szCs w:val="22"/>
              </w:rPr>
              <w:t>s</w:t>
            </w:r>
          </w:p>
        </w:tc>
        <w:tc>
          <w:tcPr>
            <w:tcW w:w="2334" w:type="dxa"/>
            <w:vAlign w:val="center"/>
          </w:tcPr>
          <w:p w14:paraId="5454B3C2" w14:textId="77777777" w:rsidR="005832C0" w:rsidRPr="00300D66" w:rsidRDefault="005832C0" w:rsidP="005832C0">
            <w:pPr>
              <w:jc w:val="center"/>
              <w:rPr>
                <w:rFonts w:cs="Arial"/>
              </w:rPr>
            </w:pPr>
            <w:r>
              <w:rPr>
                <w:rFonts w:cs="Arial"/>
              </w:rPr>
              <w:t>85+/-5</w:t>
            </w:r>
          </w:p>
        </w:tc>
        <w:tc>
          <w:tcPr>
            <w:tcW w:w="2335" w:type="dxa"/>
            <w:vAlign w:val="center"/>
          </w:tcPr>
          <w:p w14:paraId="508107FF" w14:textId="77777777" w:rsidR="005832C0" w:rsidRPr="00300D66" w:rsidRDefault="005832C0" w:rsidP="005832C0">
            <w:pPr>
              <w:jc w:val="center"/>
              <w:rPr>
                <w:rFonts w:cs="Arial"/>
              </w:rPr>
            </w:pPr>
            <w:r>
              <w:rPr>
                <w:rFonts w:cs="Arial"/>
              </w:rPr>
              <w:t>35+/-5</w:t>
            </w:r>
          </w:p>
        </w:tc>
        <w:tc>
          <w:tcPr>
            <w:tcW w:w="2335" w:type="dxa"/>
            <w:vAlign w:val="center"/>
          </w:tcPr>
          <w:p w14:paraId="011C9868" w14:textId="77777777" w:rsidR="005832C0" w:rsidRPr="00300D66" w:rsidRDefault="005832C0" w:rsidP="005832C0">
            <w:pPr>
              <w:jc w:val="center"/>
              <w:rPr>
                <w:rFonts w:cs="Arial"/>
              </w:rPr>
            </w:pPr>
            <w:r>
              <w:rPr>
                <w:rFonts w:cs="Arial"/>
              </w:rPr>
              <w:t>120</w:t>
            </w:r>
          </w:p>
        </w:tc>
      </w:tr>
    </w:tbl>
    <w:p w14:paraId="0CD2BC26" w14:textId="77777777" w:rsidR="005832C0" w:rsidRDefault="005832C0" w:rsidP="005832C0"/>
    <w:tbl>
      <w:tblPr>
        <w:tblStyle w:val="TableGrid"/>
        <w:tblW w:w="0" w:type="auto"/>
        <w:tblLook w:val="04A0" w:firstRow="1" w:lastRow="0" w:firstColumn="1" w:lastColumn="0" w:noHBand="0" w:noVBand="1"/>
      </w:tblPr>
      <w:tblGrid>
        <w:gridCol w:w="6374"/>
        <w:gridCol w:w="2642"/>
      </w:tblGrid>
      <w:tr w:rsidR="005832C0" w14:paraId="5DA60F0E" w14:textId="77777777" w:rsidTr="005C12FE">
        <w:trPr>
          <w:trHeight w:val="567"/>
        </w:trPr>
        <w:tc>
          <w:tcPr>
            <w:tcW w:w="6374" w:type="dxa"/>
            <w:vAlign w:val="center"/>
          </w:tcPr>
          <w:p w14:paraId="0B88C823" w14:textId="77777777" w:rsidR="005832C0" w:rsidRPr="00300D66" w:rsidRDefault="005832C0" w:rsidP="005832C0">
            <w:pPr>
              <w:rPr>
                <w:rFonts w:cs="Arial"/>
                <w:b/>
              </w:rPr>
            </w:pPr>
            <w:r w:rsidRPr="00300D66">
              <w:rPr>
                <w:rFonts w:cs="Arial"/>
                <w:b/>
                <w:bCs/>
              </w:rPr>
              <w:t xml:space="preserve">Knowledge and </w:t>
            </w:r>
            <w:r>
              <w:rPr>
                <w:rFonts w:cs="Arial"/>
                <w:b/>
                <w:bCs/>
              </w:rPr>
              <w:t>u</w:t>
            </w:r>
            <w:r w:rsidRPr="00300D66">
              <w:rPr>
                <w:rFonts w:cs="Arial"/>
                <w:b/>
                <w:bCs/>
              </w:rPr>
              <w:t>nderstanding/skills</w:t>
            </w:r>
          </w:p>
        </w:tc>
        <w:tc>
          <w:tcPr>
            <w:tcW w:w="2642" w:type="dxa"/>
            <w:vAlign w:val="center"/>
          </w:tcPr>
          <w:p w14:paraId="1972A163" w14:textId="77777777" w:rsidR="005832C0" w:rsidRPr="00300D66" w:rsidRDefault="005832C0" w:rsidP="005C12FE">
            <w:pPr>
              <w:jc w:val="center"/>
              <w:rPr>
                <w:rFonts w:cs="Arial"/>
                <w:b/>
              </w:rPr>
            </w:pPr>
            <w:r w:rsidRPr="00300D66">
              <w:rPr>
                <w:rFonts w:cs="Arial"/>
                <w:b/>
              </w:rPr>
              <w:t>Range of marks</w:t>
            </w:r>
          </w:p>
        </w:tc>
      </w:tr>
      <w:tr w:rsidR="005832C0" w14:paraId="75DEAB1F" w14:textId="77777777" w:rsidTr="005832C0">
        <w:trPr>
          <w:trHeight w:val="1020"/>
        </w:trPr>
        <w:tc>
          <w:tcPr>
            <w:tcW w:w="6374" w:type="dxa"/>
          </w:tcPr>
          <w:p w14:paraId="469C7FDA" w14:textId="77777777" w:rsidR="005832C0" w:rsidRPr="00DF0B45" w:rsidRDefault="005832C0" w:rsidP="005832C0">
            <w:pPr>
              <w:pStyle w:val="bullet"/>
            </w:pPr>
            <w:r w:rsidRPr="00DF0B45">
              <w:t>demonstrating knowledge and understanding of human biology by making statements, describing information, providing explanations and integrating knowledge</w:t>
            </w:r>
          </w:p>
        </w:tc>
        <w:tc>
          <w:tcPr>
            <w:tcW w:w="2642" w:type="dxa"/>
            <w:vAlign w:val="center"/>
          </w:tcPr>
          <w:p w14:paraId="7CE19A05" w14:textId="77777777" w:rsidR="005832C0" w:rsidRPr="00FA3A28" w:rsidRDefault="005832C0" w:rsidP="005832C0">
            <w:pPr>
              <w:jc w:val="center"/>
              <w:rPr>
                <w:rFonts w:cs="Arial"/>
              </w:rPr>
            </w:pPr>
            <w:r>
              <w:rPr>
                <w:rFonts w:cs="Arial"/>
              </w:rPr>
              <w:t>min 30</w:t>
            </w:r>
          </w:p>
        </w:tc>
      </w:tr>
      <w:tr w:rsidR="005832C0" w14:paraId="539614E1" w14:textId="77777777" w:rsidTr="005832C0">
        <w:trPr>
          <w:trHeight w:val="964"/>
        </w:trPr>
        <w:tc>
          <w:tcPr>
            <w:tcW w:w="6374" w:type="dxa"/>
          </w:tcPr>
          <w:p w14:paraId="7A57C775" w14:textId="77777777" w:rsidR="005832C0" w:rsidRPr="00DF0B45" w:rsidRDefault="005832C0" w:rsidP="005832C0">
            <w:pPr>
              <w:pStyle w:val="bullet"/>
            </w:pPr>
            <w:r w:rsidRPr="00DF0B45">
              <w:t>applying knowledge and understanding of human biology to new situations, interpreting information and solving problems</w:t>
            </w:r>
          </w:p>
        </w:tc>
        <w:tc>
          <w:tcPr>
            <w:tcW w:w="2642" w:type="dxa"/>
            <w:vAlign w:val="center"/>
          </w:tcPr>
          <w:p w14:paraId="148BD5CF" w14:textId="77777777" w:rsidR="005832C0" w:rsidRPr="00FA3A28" w:rsidRDefault="005832C0" w:rsidP="005832C0">
            <w:pPr>
              <w:jc w:val="center"/>
              <w:rPr>
                <w:rFonts w:cs="Arial"/>
              </w:rPr>
            </w:pPr>
            <w:r>
              <w:rPr>
                <w:rFonts w:cs="Arial"/>
              </w:rPr>
              <w:t>min 30</w:t>
            </w:r>
          </w:p>
        </w:tc>
      </w:tr>
      <w:tr w:rsidR="005832C0" w14:paraId="2EADD701" w14:textId="77777777" w:rsidTr="005832C0">
        <w:trPr>
          <w:trHeight w:val="454"/>
        </w:trPr>
        <w:tc>
          <w:tcPr>
            <w:tcW w:w="6374" w:type="dxa"/>
          </w:tcPr>
          <w:p w14:paraId="3FABDBCC" w14:textId="77777777" w:rsidR="005832C0" w:rsidRPr="00DF0B45" w:rsidRDefault="005832C0" w:rsidP="005832C0">
            <w:pPr>
              <w:pStyle w:val="bullet"/>
            </w:pPr>
            <w:r w:rsidRPr="00DF0B45">
              <w:t>planning and designing experiments/investigations</w:t>
            </w:r>
          </w:p>
        </w:tc>
        <w:tc>
          <w:tcPr>
            <w:tcW w:w="2642" w:type="dxa"/>
            <w:vMerge w:val="restart"/>
            <w:vAlign w:val="center"/>
          </w:tcPr>
          <w:p w14:paraId="3F1BF5B4" w14:textId="77777777" w:rsidR="005832C0" w:rsidRPr="00FA3A28" w:rsidRDefault="005832C0" w:rsidP="005832C0">
            <w:pPr>
              <w:jc w:val="center"/>
              <w:rPr>
                <w:rFonts w:cs="Arial"/>
              </w:rPr>
            </w:pPr>
            <w:r>
              <w:rPr>
                <w:rFonts w:cs="Arial"/>
              </w:rPr>
              <w:t>30–40</w:t>
            </w:r>
          </w:p>
        </w:tc>
      </w:tr>
      <w:tr w:rsidR="005832C0" w14:paraId="38091041" w14:textId="77777777" w:rsidTr="005832C0">
        <w:trPr>
          <w:trHeight w:val="454"/>
        </w:trPr>
        <w:tc>
          <w:tcPr>
            <w:tcW w:w="6374" w:type="dxa"/>
          </w:tcPr>
          <w:p w14:paraId="5E1E0852" w14:textId="77777777" w:rsidR="005832C0" w:rsidRPr="00DF0B45" w:rsidRDefault="005832C0" w:rsidP="005832C0">
            <w:pPr>
              <w:pStyle w:val="bullet"/>
            </w:pPr>
            <w:r w:rsidRPr="00DF0B45">
              <w:t>selecting information from a variety of sources</w:t>
            </w:r>
          </w:p>
        </w:tc>
        <w:tc>
          <w:tcPr>
            <w:tcW w:w="2642" w:type="dxa"/>
            <w:vMerge/>
          </w:tcPr>
          <w:p w14:paraId="41320C27" w14:textId="77777777" w:rsidR="005832C0" w:rsidRDefault="005832C0" w:rsidP="005832C0"/>
        </w:tc>
      </w:tr>
      <w:tr w:rsidR="005832C0" w14:paraId="07E377BA" w14:textId="77777777" w:rsidTr="005832C0">
        <w:trPr>
          <w:trHeight w:val="454"/>
        </w:trPr>
        <w:tc>
          <w:tcPr>
            <w:tcW w:w="6374" w:type="dxa"/>
          </w:tcPr>
          <w:p w14:paraId="4EC17085" w14:textId="77777777" w:rsidR="005832C0" w:rsidRPr="00DF0B45" w:rsidRDefault="005832C0" w:rsidP="005832C0">
            <w:pPr>
              <w:pStyle w:val="bullet"/>
            </w:pPr>
            <w:r w:rsidRPr="00DF0B45">
              <w:t>presenting information appropriately in a variety of forms</w:t>
            </w:r>
          </w:p>
        </w:tc>
        <w:tc>
          <w:tcPr>
            <w:tcW w:w="2642" w:type="dxa"/>
            <w:vMerge/>
          </w:tcPr>
          <w:p w14:paraId="6E066F29" w14:textId="77777777" w:rsidR="005832C0" w:rsidRDefault="005832C0" w:rsidP="005832C0"/>
        </w:tc>
      </w:tr>
      <w:tr w:rsidR="005832C0" w14:paraId="281C5EDC" w14:textId="77777777" w:rsidTr="005832C0">
        <w:trPr>
          <w:trHeight w:val="680"/>
        </w:trPr>
        <w:tc>
          <w:tcPr>
            <w:tcW w:w="6374" w:type="dxa"/>
          </w:tcPr>
          <w:p w14:paraId="3C74C98D" w14:textId="77777777" w:rsidR="005832C0" w:rsidRPr="00DF0B45" w:rsidRDefault="005832C0" w:rsidP="005832C0">
            <w:pPr>
              <w:pStyle w:val="bullet"/>
            </w:pPr>
            <w:r w:rsidRPr="00DF0B45">
              <w:t>processing information/data (using calculations and units, where appropriate)</w:t>
            </w:r>
          </w:p>
        </w:tc>
        <w:tc>
          <w:tcPr>
            <w:tcW w:w="2642" w:type="dxa"/>
            <w:vMerge/>
          </w:tcPr>
          <w:p w14:paraId="6764FBCA" w14:textId="77777777" w:rsidR="005832C0" w:rsidRDefault="005832C0" w:rsidP="005832C0"/>
        </w:tc>
      </w:tr>
      <w:tr w:rsidR="005832C0" w14:paraId="3CFFD7BA" w14:textId="77777777" w:rsidTr="005832C0">
        <w:trPr>
          <w:trHeight w:val="680"/>
        </w:trPr>
        <w:tc>
          <w:tcPr>
            <w:tcW w:w="6374" w:type="dxa"/>
          </w:tcPr>
          <w:p w14:paraId="636FD5AB" w14:textId="77777777" w:rsidR="005832C0" w:rsidRPr="00DF0B45" w:rsidRDefault="005832C0" w:rsidP="005832C0">
            <w:pPr>
              <w:pStyle w:val="bullet"/>
            </w:pPr>
            <w:r w:rsidRPr="00DF0B45">
              <w:t>making predictions and generalisations based on evidence/information</w:t>
            </w:r>
          </w:p>
        </w:tc>
        <w:tc>
          <w:tcPr>
            <w:tcW w:w="2642" w:type="dxa"/>
            <w:vMerge/>
          </w:tcPr>
          <w:p w14:paraId="5464E05B" w14:textId="77777777" w:rsidR="005832C0" w:rsidRDefault="005832C0" w:rsidP="005832C0"/>
        </w:tc>
      </w:tr>
      <w:tr w:rsidR="005832C0" w14:paraId="61C09E1A" w14:textId="77777777" w:rsidTr="005832C0">
        <w:trPr>
          <w:trHeight w:val="680"/>
        </w:trPr>
        <w:tc>
          <w:tcPr>
            <w:tcW w:w="6374" w:type="dxa"/>
          </w:tcPr>
          <w:p w14:paraId="3E03DE27" w14:textId="77777777" w:rsidR="005832C0" w:rsidRPr="00DF0B45" w:rsidRDefault="005832C0" w:rsidP="005832C0">
            <w:pPr>
              <w:pStyle w:val="bullet"/>
            </w:pPr>
            <w:r w:rsidRPr="00DF0B45">
              <w:t>drawing valid conclusions and giving explanations supported by evidence/justification</w:t>
            </w:r>
          </w:p>
        </w:tc>
        <w:tc>
          <w:tcPr>
            <w:tcW w:w="2642" w:type="dxa"/>
            <w:vMerge/>
          </w:tcPr>
          <w:p w14:paraId="356E4101" w14:textId="77777777" w:rsidR="005832C0" w:rsidRDefault="005832C0" w:rsidP="005832C0"/>
        </w:tc>
      </w:tr>
      <w:tr w:rsidR="005832C0" w14:paraId="6330B00C" w14:textId="77777777" w:rsidTr="005832C0">
        <w:trPr>
          <w:trHeight w:val="680"/>
        </w:trPr>
        <w:tc>
          <w:tcPr>
            <w:tcW w:w="6374" w:type="dxa"/>
          </w:tcPr>
          <w:p w14:paraId="357E2403" w14:textId="77777777" w:rsidR="005832C0" w:rsidRPr="00DF0B45" w:rsidRDefault="005832C0" w:rsidP="005832C0">
            <w:pPr>
              <w:pStyle w:val="bullet"/>
            </w:pPr>
            <w:r w:rsidRPr="00DF0B45">
              <w:t>evaluating experiments/investigations and suggesting improvements</w:t>
            </w:r>
          </w:p>
        </w:tc>
        <w:tc>
          <w:tcPr>
            <w:tcW w:w="2642" w:type="dxa"/>
            <w:vMerge/>
          </w:tcPr>
          <w:p w14:paraId="43385564" w14:textId="77777777" w:rsidR="005832C0" w:rsidRDefault="005832C0" w:rsidP="005832C0"/>
        </w:tc>
      </w:tr>
    </w:tbl>
    <w:p w14:paraId="5DDEAA94" w14:textId="77777777" w:rsidR="005832C0" w:rsidRDefault="005832C0" w:rsidP="005832C0"/>
    <w:tbl>
      <w:tblPr>
        <w:tblStyle w:val="TableGrid"/>
        <w:tblW w:w="0" w:type="auto"/>
        <w:tblLook w:val="04A0" w:firstRow="1" w:lastRow="0" w:firstColumn="1" w:lastColumn="0" w:noHBand="0" w:noVBand="1"/>
      </w:tblPr>
      <w:tblGrid>
        <w:gridCol w:w="9016"/>
      </w:tblGrid>
      <w:tr w:rsidR="005832C0" w14:paraId="1859A42E" w14:textId="77777777" w:rsidTr="005832C0">
        <w:trPr>
          <w:trHeight w:val="680"/>
        </w:trPr>
        <w:tc>
          <w:tcPr>
            <w:tcW w:w="9016" w:type="dxa"/>
            <w:vAlign w:val="center"/>
          </w:tcPr>
          <w:p w14:paraId="4242D106" w14:textId="77777777" w:rsidR="005832C0" w:rsidRDefault="005832C0" w:rsidP="005832C0">
            <w:pPr>
              <w:pStyle w:val="Default"/>
              <w:rPr>
                <w:sz w:val="22"/>
                <w:szCs w:val="22"/>
              </w:rPr>
            </w:pPr>
            <w:r>
              <w:rPr>
                <w:sz w:val="22"/>
                <w:szCs w:val="22"/>
              </w:rPr>
              <w:t xml:space="preserve">Two or three extended-response questions: 10–15 marks in total. At least one of the extended-response questions will include a choice of topic. </w:t>
            </w:r>
          </w:p>
        </w:tc>
      </w:tr>
      <w:tr w:rsidR="005832C0" w14:paraId="044047B5" w14:textId="77777777" w:rsidTr="005832C0">
        <w:trPr>
          <w:trHeight w:val="454"/>
        </w:trPr>
        <w:tc>
          <w:tcPr>
            <w:tcW w:w="9016" w:type="dxa"/>
            <w:vAlign w:val="center"/>
          </w:tcPr>
          <w:p w14:paraId="41FC39C0" w14:textId="187D2A9D" w:rsidR="005832C0" w:rsidRDefault="005832C0" w:rsidP="005832C0">
            <w:pPr>
              <w:pStyle w:val="Default"/>
              <w:rPr>
                <w:sz w:val="22"/>
                <w:szCs w:val="22"/>
              </w:rPr>
            </w:pPr>
            <w:r>
              <w:rPr>
                <w:sz w:val="22"/>
                <w:szCs w:val="22"/>
              </w:rPr>
              <w:t>One large data</w:t>
            </w:r>
            <w:r w:rsidR="00FC6CEE">
              <w:rPr>
                <w:sz w:val="22"/>
                <w:szCs w:val="22"/>
              </w:rPr>
              <w:t>-</w:t>
            </w:r>
            <w:r>
              <w:rPr>
                <w:sz w:val="22"/>
                <w:szCs w:val="22"/>
              </w:rPr>
              <w:t xml:space="preserve">handling question: 5–9 marks </w:t>
            </w:r>
          </w:p>
        </w:tc>
      </w:tr>
      <w:tr w:rsidR="005832C0" w14:paraId="23244D3E" w14:textId="77777777" w:rsidTr="005832C0">
        <w:trPr>
          <w:trHeight w:val="454"/>
        </w:trPr>
        <w:tc>
          <w:tcPr>
            <w:tcW w:w="9016" w:type="dxa"/>
            <w:vAlign w:val="center"/>
          </w:tcPr>
          <w:p w14:paraId="310B8CC6" w14:textId="77777777" w:rsidR="005832C0" w:rsidRDefault="005832C0" w:rsidP="005832C0">
            <w:pPr>
              <w:pStyle w:val="Default"/>
              <w:rPr>
                <w:sz w:val="22"/>
                <w:szCs w:val="22"/>
              </w:rPr>
            </w:pPr>
            <w:r>
              <w:rPr>
                <w:sz w:val="22"/>
                <w:szCs w:val="22"/>
              </w:rPr>
              <w:t xml:space="preserve">One large experimental design question: 5–9 marks </w:t>
            </w:r>
          </w:p>
        </w:tc>
      </w:tr>
      <w:tr w:rsidR="005832C0" w14:paraId="0D316B83" w14:textId="77777777" w:rsidTr="005832C0">
        <w:trPr>
          <w:trHeight w:val="454"/>
        </w:trPr>
        <w:tc>
          <w:tcPr>
            <w:tcW w:w="9016" w:type="dxa"/>
            <w:vAlign w:val="center"/>
          </w:tcPr>
          <w:p w14:paraId="42B3F7AC" w14:textId="77777777" w:rsidR="005832C0" w:rsidRDefault="005832C0" w:rsidP="005832C0">
            <w:pPr>
              <w:pStyle w:val="Default"/>
              <w:rPr>
                <w:sz w:val="22"/>
                <w:szCs w:val="22"/>
              </w:rPr>
            </w:pPr>
            <w:r>
              <w:rPr>
                <w:sz w:val="22"/>
                <w:szCs w:val="22"/>
              </w:rPr>
              <w:t xml:space="preserve">‘A’ type marks: approximately 30% </w:t>
            </w:r>
          </w:p>
        </w:tc>
      </w:tr>
    </w:tbl>
    <w:p w14:paraId="3BF634E4" w14:textId="77777777" w:rsidR="005832C0" w:rsidRDefault="005832C0" w:rsidP="005832C0"/>
    <w:p w14:paraId="32C2F662" w14:textId="77777777" w:rsidR="005832C0" w:rsidRDefault="005832C0">
      <w:pPr>
        <w:tabs>
          <w:tab w:val="clear" w:pos="284"/>
          <w:tab w:val="clear" w:pos="567"/>
        </w:tabs>
        <w:spacing w:line="240" w:lineRule="auto"/>
      </w:pPr>
      <w:r>
        <w:br w:type="page"/>
      </w:r>
    </w:p>
    <w:p w14:paraId="5BD8C546" w14:textId="6B886574" w:rsidR="00964ECC" w:rsidRPr="00A14D6C" w:rsidRDefault="00964ECC" w:rsidP="00964ECC">
      <w:pPr>
        <w:pStyle w:val="titlepage1"/>
      </w:pPr>
      <w:r w:rsidRPr="00A14D6C">
        <w:lastRenderedPageBreak/>
        <w:t>Administrative information</w:t>
      </w:r>
    </w:p>
    <w:p w14:paraId="26150797" w14:textId="77777777" w:rsidR="00964ECC" w:rsidRDefault="00964ECC" w:rsidP="00964ECC"/>
    <w:p w14:paraId="0FD0FAAF" w14:textId="77777777" w:rsidR="00964ECC" w:rsidRDefault="00964ECC" w:rsidP="00964ECC">
      <w:pPr>
        <w:pStyle w:val="Overline"/>
      </w:pPr>
    </w:p>
    <w:p w14:paraId="5F2DC258" w14:textId="4EBF0078" w:rsidR="00964ECC" w:rsidRDefault="00964ECC" w:rsidP="00964ECC">
      <w:r w:rsidRPr="002D14A3">
        <w:rPr>
          <w:b/>
        </w:rPr>
        <w:t>Published:</w:t>
      </w:r>
      <w:r>
        <w:tab/>
      </w:r>
      <w:r w:rsidR="005832C0">
        <w:t>May</w:t>
      </w:r>
      <w:r>
        <w:t xml:space="preserve"> 201</w:t>
      </w:r>
      <w:r w:rsidR="00AD54F1">
        <w:t>8</w:t>
      </w:r>
      <w:r w:rsidR="005832C0">
        <w:t xml:space="preserve"> (version 2</w:t>
      </w:r>
      <w:r>
        <w:t>.0)</w:t>
      </w:r>
    </w:p>
    <w:p w14:paraId="7985A1B3" w14:textId="77777777" w:rsidR="00964ECC" w:rsidRDefault="00964ECC" w:rsidP="00964ECC">
      <w:pPr>
        <w:pStyle w:val="Underline"/>
      </w:pPr>
    </w:p>
    <w:p w14:paraId="16995A46" w14:textId="77777777" w:rsidR="00964ECC" w:rsidRDefault="00964ECC" w:rsidP="00964ECC"/>
    <w:p w14:paraId="1428E7DB" w14:textId="5EB829A3" w:rsidR="00964ECC" w:rsidRDefault="00964ECC" w:rsidP="00964ECC">
      <w:pPr>
        <w:pStyle w:val="Heading3"/>
      </w:pPr>
      <w:r>
        <w:t xml:space="preserve">History of changes </w:t>
      </w:r>
    </w:p>
    <w:p w14:paraId="618552CF" w14:textId="77777777" w:rsidR="00872CC5" w:rsidRPr="00872CC5" w:rsidRDefault="00872CC5" w:rsidP="00872CC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5"/>
        <w:gridCol w:w="6776"/>
        <w:gridCol w:w="1220"/>
      </w:tblGrid>
      <w:tr w:rsidR="00872CC5" w:rsidRPr="00552981" w14:paraId="27CAEAB7" w14:textId="77777777" w:rsidTr="00F609C1">
        <w:trPr>
          <w:trHeight w:val="567"/>
        </w:trPr>
        <w:tc>
          <w:tcPr>
            <w:tcW w:w="588" w:type="pct"/>
            <w:shd w:val="clear" w:color="auto" w:fill="BFBFBF"/>
            <w:vAlign w:val="center"/>
          </w:tcPr>
          <w:p w14:paraId="52C6C74F" w14:textId="77777777" w:rsidR="00872CC5" w:rsidRPr="00C23815" w:rsidRDefault="00872CC5" w:rsidP="00F609C1">
            <w:pPr>
              <w:spacing w:line="240" w:lineRule="auto"/>
              <w:rPr>
                <w:b/>
                <w:szCs w:val="22"/>
              </w:rPr>
            </w:pPr>
            <w:r w:rsidRPr="00C23815">
              <w:rPr>
                <w:b/>
                <w:szCs w:val="22"/>
              </w:rPr>
              <w:t>Version</w:t>
            </w:r>
          </w:p>
        </w:tc>
        <w:tc>
          <w:tcPr>
            <w:tcW w:w="3738" w:type="pct"/>
            <w:shd w:val="clear" w:color="auto" w:fill="BFBFBF"/>
            <w:vAlign w:val="center"/>
          </w:tcPr>
          <w:p w14:paraId="2ED9020F" w14:textId="77777777" w:rsidR="00872CC5" w:rsidRPr="00C23815" w:rsidRDefault="00872CC5" w:rsidP="00F609C1">
            <w:pPr>
              <w:spacing w:line="240" w:lineRule="auto"/>
              <w:rPr>
                <w:b/>
                <w:szCs w:val="22"/>
              </w:rPr>
            </w:pPr>
            <w:r w:rsidRPr="00C23815">
              <w:rPr>
                <w:b/>
                <w:szCs w:val="22"/>
              </w:rPr>
              <w:t xml:space="preserve">Description of change </w:t>
            </w:r>
          </w:p>
        </w:tc>
        <w:tc>
          <w:tcPr>
            <w:tcW w:w="673" w:type="pct"/>
            <w:shd w:val="clear" w:color="auto" w:fill="BFBFBF"/>
            <w:vAlign w:val="center"/>
          </w:tcPr>
          <w:p w14:paraId="5630C38D" w14:textId="77777777" w:rsidR="00872CC5" w:rsidRPr="00C23815" w:rsidRDefault="00872CC5" w:rsidP="00F609C1">
            <w:pPr>
              <w:spacing w:line="240" w:lineRule="auto"/>
              <w:rPr>
                <w:b/>
                <w:szCs w:val="22"/>
              </w:rPr>
            </w:pPr>
            <w:r w:rsidRPr="00C23815">
              <w:rPr>
                <w:b/>
                <w:szCs w:val="22"/>
              </w:rPr>
              <w:t>Date</w:t>
            </w:r>
          </w:p>
        </w:tc>
      </w:tr>
      <w:tr w:rsidR="00872CC5" w:rsidRPr="001E737A" w14:paraId="0623062A" w14:textId="77777777" w:rsidTr="00F609C1">
        <w:trPr>
          <w:trHeight w:val="567"/>
        </w:trPr>
        <w:tc>
          <w:tcPr>
            <w:tcW w:w="588" w:type="pct"/>
          </w:tcPr>
          <w:p w14:paraId="2E9B36F0" w14:textId="7AD09842" w:rsidR="00872CC5" w:rsidRPr="001E737A" w:rsidRDefault="005832C0" w:rsidP="00561CF7">
            <w:pPr>
              <w:rPr>
                <w:sz w:val="20"/>
                <w:lang w:eastAsia="en-GB"/>
              </w:rPr>
            </w:pPr>
            <w:r>
              <w:rPr>
                <w:sz w:val="20"/>
                <w:lang w:eastAsia="en-GB"/>
              </w:rPr>
              <w:t>2.0</w:t>
            </w:r>
          </w:p>
        </w:tc>
        <w:tc>
          <w:tcPr>
            <w:tcW w:w="3738" w:type="pct"/>
          </w:tcPr>
          <w:p w14:paraId="13976178" w14:textId="33F851B5" w:rsidR="00872CC5" w:rsidRPr="001E737A" w:rsidRDefault="005832C0" w:rsidP="00561CF7">
            <w:pPr>
              <w:rPr>
                <w:sz w:val="20"/>
                <w:lang w:eastAsia="en-GB"/>
              </w:rPr>
            </w:pPr>
            <w:r>
              <w:rPr>
                <w:sz w:val="20"/>
                <w:lang w:eastAsia="en-GB"/>
              </w:rPr>
              <w:t>Course support notes and question paper brief added as appendices.</w:t>
            </w:r>
          </w:p>
        </w:tc>
        <w:tc>
          <w:tcPr>
            <w:tcW w:w="673" w:type="pct"/>
          </w:tcPr>
          <w:p w14:paraId="3182E8A0" w14:textId="44972B31" w:rsidR="00872CC5" w:rsidRPr="001E737A" w:rsidRDefault="005832C0" w:rsidP="00561CF7">
            <w:pPr>
              <w:rPr>
                <w:sz w:val="20"/>
                <w:lang w:eastAsia="en-GB"/>
              </w:rPr>
            </w:pPr>
            <w:r>
              <w:rPr>
                <w:sz w:val="20"/>
                <w:lang w:eastAsia="en-GB"/>
              </w:rPr>
              <w:t>May 2018</w:t>
            </w:r>
          </w:p>
        </w:tc>
      </w:tr>
      <w:tr w:rsidR="00872CC5" w:rsidRPr="001E737A" w14:paraId="5CC9B3F9" w14:textId="77777777" w:rsidTr="00D4557E">
        <w:trPr>
          <w:trHeight w:val="567"/>
        </w:trPr>
        <w:tc>
          <w:tcPr>
            <w:tcW w:w="588" w:type="pct"/>
          </w:tcPr>
          <w:p w14:paraId="08B02A0A" w14:textId="77777777" w:rsidR="00872CC5" w:rsidRPr="001E737A" w:rsidRDefault="00872CC5" w:rsidP="00D4557E">
            <w:pPr>
              <w:rPr>
                <w:sz w:val="20"/>
                <w:lang w:eastAsia="en-GB"/>
              </w:rPr>
            </w:pPr>
          </w:p>
        </w:tc>
        <w:tc>
          <w:tcPr>
            <w:tcW w:w="3738" w:type="pct"/>
          </w:tcPr>
          <w:p w14:paraId="69497E9F" w14:textId="77777777" w:rsidR="00872CC5" w:rsidRPr="001E737A" w:rsidRDefault="00872CC5" w:rsidP="00D4557E">
            <w:pPr>
              <w:rPr>
                <w:sz w:val="20"/>
                <w:lang w:eastAsia="en-GB"/>
              </w:rPr>
            </w:pPr>
          </w:p>
        </w:tc>
        <w:tc>
          <w:tcPr>
            <w:tcW w:w="673" w:type="pct"/>
          </w:tcPr>
          <w:p w14:paraId="438B946B" w14:textId="77777777" w:rsidR="00872CC5" w:rsidRPr="001E737A" w:rsidRDefault="00872CC5" w:rsidP="00D4557E">
            <w:pPr>
              <w:rPr>
                <w:sz w:val="20"/>
                <w:lang w:eastAsia="en-GB"/>
              </w:rPr>
            </w:pPr>
          </w:p>
        </w:tc>
      </w:tr>
      <w:tr w:rsidR="00872CC5" w:rsidRPr="001E737A" w14:paraId="59FD8B98" w14:textId="77777777" w:rsidTr="00D4557E">
        <w:trPr>
          <w:trHeight w:val="567"/>
        </w:trPr>
        <w:tc>
          <w:tcPr>
            <w:tcW w:w="588" w:type="pct"/>
          </w:tcPr>
          <w:p w14:paraId="410A2EE6" w14:textId="77777777" w:rsidR="00872CC5" w:rsidRPr="001E737A" w:rsidRDefault="00872CC5" w:rsidP="00D4557E">
            <w:pPr>
              <w:rPr>
                <w:sz w:val="20"/>
                <w:lang w:eastAsia="en-GB"/>
              </w:rPr>
            </w:pPr>
          </w:p>
        </w:tc>
        <w:tc>
          <w:tcPr>
            <w:tcW w:w="3738" w:type="pct"/>
          </w:tcPr>
          <w:p w14:paraId="3EB6066C" w14:textId="77777777" w:rsidR="00872CC5" w:rsidRPr="001E737A" w:rsidRDefault="00872CC5" w:rsidP="00D4557E">
            <w:pPr>
              <w:rPr>
                <w:sz w:val="20"/>
                <w:lang w:eastAsia="en-GB"/>
              </w:rPr>
            </w:pPr>
          </w:p>
        </w:tc>
        <w:tc>
          <w:tcPr>
            <w:tcW w:w="673" w:type="pct"/>
          </w:tcPr>
          <w:p w14:paraId="6821210B" w14:textId="77777777" w:rsidR="00872CC5" w:rsidRPr="001E737A" w:rsidRDefault="00872CC5" w:rsidP="00D4557E">
            <w:pPr>
              <w:rPr>
                <w:sz w:val="20"/>
                <w:lang w:eastAsia="en-GB"/>
              </w:rPr>
            </w:pPr>
          </w:p>
        </w:tc>
      </w:tr>
      <w:tr w:rsidR="00872CC5" w:rsidRPr="001E737A" w14:paraId="450CCED8" w14:textId="77777777" w:rsidTr="00EC0929">
        <w:trPr>
          <w:trHeight w:val="567"/>
        </w:trPr>
        <w:tc>
          <w:tcPr>
            <w:tcW w:w="588" w:type="pct"/>
          </w:tcPr>
          <w:p w14:paraId="6EE135EF" w14:textId="77777777" w:rsidR="00872CC5" w:rsidRPr="001E737A" w:rsidRDefault="00872CC5" w:rsidP="00D4557E">
            <w:pPr>
              <w:rPr>
                <w:sz w:val="20"/>
                <w:lang w:eastAsia="en-GB"/>
              </w:rPr>
            </w:pPr>
          </w:p>
        </w:tc>
        <w:tc>
          <w:tcPr>
            <w:tcW w:w="3738" w:type="pct"/>
            <w:tcBorders>
              <w:bottom w:val="single" w:sz="4" w:space="0" w:color="auto"/>
            </w:tcBorders>
          </w:tcPr>
          <w:p w14:paraId="50DF0B5B" w14:textId="77777777" w:rsidR="00872CC5" w:rsidRPr="001E737A" w:rsidRDefault="00872CC5" w:rsidP="00D4557E">
            <w:pPr>
              <w:rPr>
                <w:sz w:val="20"/>
                <w:lang w:eastAsia="en-GB"/>
              </w:rPr>
            </w:pPr>
          </w:p>
        </w:tc>
        <w:tc>
          <w:tcPr>
            <w:tcW w:w="673" w:type="pct"/>
          </w:tcPr>
          <w:p w14:paraId="17C393E1" w14:textId="77777777" w:rsidR="00872CC5" w:rsidRPr="001E737A" w:rsidRDefault="00872CC5" w:rsidP="00D4557E">
            <w:pPr>
              <w:rPr>
                <w:sz w:val="20"/>
                <w:lang w:eastAsia="en-GB"/>
              </w:rPr>
            </w:pPr>
          </w:p>
        </w:tc>
      </w:tr>
    </w:tbl>
    <w:p w14:paraId="1767FF7A" w14:textId="2894A6B2" w:rsidR="00872CC5" w:rsidRDefault="00872CC5" w:rsidP="00872CC5">
      <w:pPr>
        <w:spacing w:line="240" w:lineRule="auto"/>
      </w:pPr>
    </w:p>
    <w:p w14:paraId="69CBC7EA" w14:textId="77777777" w:rsidR="005402FE" w:rsidRPr="0090035A" w:rsidRDefault="005402FE" w:rsidP="00872CC5">
      <w:pPr>
        <w:spacing w:line="240" w:lineRule="auto"/>
      </w:pPr>
    </w:p>
    <w:p w14:paraId="4751DB85" w14:textId="3BA8A593" w:rsidR="002200F2" w:rsidRDefault="002200F2" w:rsidP="002200F2">
      <w:r>
        <w:t xml:space="preserve">Note: you are advised to check SQA’s website to ensure you are using the most up-to-date version of </w:t>
      </w:r>
      <w:r w:rsidR="00EE0014">
        <w:t>this document</w:t>
      </w:r>
      <w:r>
        <w:t>.</w:t>
      </w:r>
    </w:p>
    <w:p w14:paraId="5D8E2756" w14:textId="77777777" w:rsidR="00964ECC" w:rsidRDefault="00964ECC" w:rsidP="00964ECC"/>
    <w:p w14:paraId="3187F053" w14:textId="77777777" w:rsidR="00964ECC" w:rsidRDefault="00964ECC" w:rsidP="00964ECC"/>
    <w:p w14:paraId="1CE5C570" w14:textId="77777777" w:rsidR="00964ECC" w:rsidRDefault="00964ECC" w:rsidP="00964ECC"/>
    <w:p w14:paraId="35D41329" w14:textId="77777777" w:rsidR="00964ECC" w:rsidRDefault="00964ECC" w:rsidP="00964ECC"/>
    <w:p w14:paraId="23EFCB96" w14:textId="77777777" w:rsidR="00964ECC" w:rsidRDefault="00964ECC" w:rsidP="00964ECC"/>
    <w:p w14:paraId="4161FC1B" w14:textId="77777777" w:rsidR="00964ECC" w:rsidRDefault="00964ECC" w:rsidP="00964ECC"/>
    <w:p w14:paraId="67115DA4" w14:textId="77777777" w:rsidR="00964ECC" w:rsidRDefault="00964ECC" w:rsidP="00964ECC"/>
    <w:p w14:paraId="20424182" w14:textId="0D3DB22E" w:rsidR="00964ECC" w:rsidRDefault="00964ECC" w:rsidP="00964ECC">
      <w:r>
        <w:t>© Scottish Qualifications Authority 201</w:t>
      </w:r>
      <w:r w:rsidR="00C23815">
        <w:t>3</w:t>
      </w:r>
      <w:r>
        <w:t>, 201</w:t>
      </w:r>
      <w:r w:rsidR="00AD54F1">
        <w:t>8</w:t>
      </w:r>
    </w:p>
    <w:p w14:paraId="514FDC0D" w14:textId="77777777" w:rsidR="00E906AD" w:rsidRDefault="00E906AD">
      <w:pPr>
        <w:tabs>
          <w:tab w:val="clear" w:pos="284"/>
          <w:tab w:val="clear" w:pos="567"/>
        </w:tabs>
        <w:spacing w:line="240" w:lineRule="auto"/>
      </w:pPr>
    </w:p>
    <w:sectPr w:rsidR="00E906AD" w:rsidSect="00C47ABD">
      <w:footerReference w:type="default" r:id="rId30"/>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E63FE" w14:textId="77777777" w:rsidR="00D83F8B" w:rsidRDefault="00D83F8B">
      <w:r>
        <w:separator/>
      </w:r>
    </w:p>
  </w:endnote>
  <w:endnote w:type="continuationSeparator" w:id="0">
    <w:p w14:paraId="57D58A29" w14:textId="77777777" w:rsidR="00D83F8B" w:rsidRDefault="00D83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89D4" w14:textId="77777777" w:rsidR="007C1193" w:rsidRDefault="007C1193" w:rsidP="001102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9442315"/>
      <w:docPartObj>
        <w:docPartGallery w:val="Page Numbers (Bottom of Page)"/>
        <w:docPartUnique/>
      </w:docPartObj>
    </w:sdtPr>
    <w:sdtEndPr>
      <w:rPr>
        <w:noProof/>
      </w:rPr>
    </w:sdtEndPr>
    <w:sdtContent>
      <w:p w14:paraId="6F57E06C" w14:textId="43802494" w:rsidR="007C1193" w:rsidRDefault="007C1193" w:rsidP="0011025B">
        <w:pPr>
          <w:pStyle w:val="Footer"/>
        </w:pPr>
        <w:r>
          <w:t>Version 2.0</w:t>
        </w:r>
        <w:r>
          <w:tab/>
        </w:r>
        <w:r>
          <w:fldChar w:fldCharType="begin"/>
        </w:r>
        <w:r>
          <w:instrText xml:space="preserve"> PAGE   \* MERGEFORMAT </w:instrText>
        </w:r>
        <w:r>
          <w:fldChar w:fldCharType="separate"/>
        </w:r>
        <w:r w:rsidR="00162525">
          <w:rPr>
            <w:noProof/>
          </w:rPr>
          <w:t>35</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3366960"/>
      <w:docPartObj>
        <w:docPartGallery w:val="Page Numbers (Bottom of Page)"/>
        <w:docPartUnique/>
      </w:docPartObj>
    </w:sdtPr>
    <w:sdtEndPr>
      <w:rPr>
        <w:noProof/>
      </w:rPr>
    </w:sdtEndPr>
    <w:sdtContent>
      <w:p w14:paraId="34F3FA2A" w14:textId="23D93464" w:rsidR="007C1193" w:rsidRDefault="007C1193" w:rsidP="0011025B">
        <w:pPr>
          <w:pStyle w:val="Footer"/>
        </w:pPr>
        <w:r>
          <w:t>Version 2.0</w:t>
        </w:r>
        <w:r>
          <w:tab/>
        </w:r>
        <w:r>
          <w:fldChar w:fldCharType="begin"/>
        </w:r>
        <w:r>
          <w:instrText xml:space="preserve"> PAGE   \* MERGEFORMAT </w:instrText>
        </w:r>
        <w:r>
          <w:fldChar w:fldCharType="separate"/>
        </w:r>
        <w:r w:rsidR="00162525">
          <w:rPr>
            <w:noProof/>
          </w:rPr>
          <w:t>38</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3769480"/>
      <w:docPartObj>
        <w:docPartGallery w:val="Page Numbers (Bottom of Page)"/>
        <w:docPartUnique/>
      </w:docPartObj>
    </w:sdtPr>
    <w:sdtEndPr>
      <w:rPr>
        <w:noProof/>
      </w:rPr>
    </w:sdtEndPr>
    <w:sdtContent>
      <w:p w14:paraId="7F7984B6" w14:textId="3775DB0C" w:rsidR="007C1193" w:rsidRDefault="007C1193" w:rsidP="0011025B">
        <w:pPr>
          <w:pStyle w:val="Footer"/>
        </w:pPr>
        <w:r>
          <w:t>Version 2.0</w:t>
        </w:r>
        <w:r>
          <w:tab/>
        </w:r>
        <w:r>
          <w:fldChar w:fldCharType="begin"/>
        </w:r>
        <w:r>
          <w:instrText xml:space="preserve"> PAGE   \* MERGEFORMAT </w:instrText>
        </w:r>
        <w:r>
          <w:fldChar w:fldCharType="separate"/>
        </w:r>
        <w:r w:rsidR="00162525">
          <w:rPr>
            <w:noProof/>
          </w:rPr>
          <w:t>87</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4570"/>
      <w:docPartObj>
        <w:docPartGallery w:val="Page Numbers (Bottom of Page)"/>
        <w:docPartUnique/>
      </w:docPartObj>
    </w:sdtPr>
    <w:sdtEndPr>
      <w:rPr>
        <w:noProof/>
      </w:rPr>
    </w:sdtEndPr>
    <w:sdtContent>
      <w:p w14:paraId="397637D1" w14:textId="4FABF5AC" w:rsidR="007C1193" w:rsidRDefault="007C1193" w:rsidP="0011025B">
        <w:pPr>
          <w:pStyle w:val="Footer"/>
        </w:pPr>
        <w:r>
          <w:t>Version 2.0</w:t>
        </w:r>
        <w:r>
          <w:tab/>
        </w:r>
        <w:r>
          <w:fldChar w:fldCharType="begin"/>
        </w:r>
        <w:r>
          <w:instrText xml:space="preserve"> PAGE   \* MERGEFORMAT </w:instrText>
        </w:r>
        <w:r>
          <w:fldChar w:fldCharType="separate"/>
        </w:r>
        <w:r w:rsidR="00162525">
          <w:rPr>
            <w:noProof/>
          </w:rPr>
          <w:t>92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E2F68" w14:textId="77777777" w:rsidR="00D83F8B" w:rsidRDefault="00D83F8B">
      <w:r>
        <w:separator/>
      </w:r>
    </w:p>
  </w:footnote>
  <w:footnote w:type="continuationSeparator" w:id="0">
    <w:p w14:paraId="02C2C2AD" w14:textId="77777777" w:rsidR="00D83F8B" w:rsidRDefault="00D83F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6E8A" w14:textId="49AC52DE" w:rsidR="007C1193" w:rsidRPr="00E1380E" w:rsidRDefault="007C1193" w:rsidP="00AF384E">
    <w:pPr>
      <w:pStyle w:val="Header"/>
      <w:tabs>
        <w:tab w:val="clear" w:pos="4153"/>
        <w:tab w:val="clear" w:pos="8306"/>
      </w:tabs>
      <w:rPr>
        <w:i w:val="0"/>
      </w:rPr>
    </w:pPr>
    <w:r>
      <w:rPr>
        <w:i w:val="0"/>
        <w:noProof/>
        <w:lang w:eastAsia="en-GB"/>
      </w:rPr>
      <w:drawing>
        <wp:anchor distT="0" distB="0" distL="114300" distR="114300" simplePos="0" relativeHeight="251658240" behindDoc="0" locked="0" layoutInCell="1" allowOverlap="1" wp14:anchorId="269CAA0D" wp14:editId="21F43639">
          <wp:simplePos x="0" y="0"/>
          <wp:positionH relativeFrom="margin">
            <wp:posOffset>-597535</wp:posOffset>
          </wp:positionH>
          <wp:positionV relativeFrom="margin">
            <wp:posOffset>-2286000</wp:posOffset>
          </wp:positionV>
          <wp:extent cx="6854400" cy="2034000"/>
          <wp:effectExtent l="0" t="0" r="3810" b="444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 Course Spec.png"/>
                  <pic:cNvPicPr/>
                </pic:nvPicPr>
                <pic:blipFill>
                  <a:blip r:embed="rId1">
                    <a:extLst>
                      <a:ext uri="{28A0092B-C50C-407E-A947-70E740481C1C}">
                        <a14:useLocalDpi xmlns:a14="http://schemas.microsoft.com/office/drawing/2010/main" val="0"/>
                      </a:ext>
                    </a:extLst>
                  </a:blip>
                  <a:stretch>
                    <a:fillRect/>
                  </a:stretch>
                </pic:blipFill>
                <pic:spPr>
                  <a:xfrm>
                    <a:off x="0" y="0"/>
                    <a:ext cx="6854400" cy="203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E076" w14:textId="77777777" w:rsidR="007C1193" w:rsidRDefault="007C11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8D41F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124A1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04253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648A5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43A1DB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9404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B230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CC99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BA2B8E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9460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124ABA"/>
    <w:multiLevelType w:val="hybridMultilevel"/>
    <w:tmpl w:val="02A86890"/>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BF85170"/>
    <w:multiLevelType w:val="hybridMultilevel"/>
    <w:tmpl w:val="1A5A47D4"/>
    <w:lvl w:ilvl="0" w:tplc="E62CC36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145592"/>
    <w:multiLevelType w:val="hybridMultilevel"/>
    <w:tmpl w:val="28CA340E"/>
    <w:lvl w:ilvl="0" w:tplc="6BA4D8C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14"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15" w15:restartNumberingAfterBreak="0">
    <w:nsid w:val="2F657E0C"/>
    <w:multiLevelType w:val="hybridMultilevel"/>
    <w:tmpl w:val="C49AC4EE"/>
    <w:lvl w:ilvl="0" w:tplc="5ABEC5EE">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A336AE9"/>
    <w:multiLevelType w:val="hybridMultilevel"/>
    <w:tmpl w:val="566CFE42"/>
    <w:lvl w:ilvl="0" w:tplc="23745BF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2753FEC"/>
    <w:multiLevelType w:val="hybridMultilevel"/>
    <w:tmpl w:val="41446138"/>
    <w:lvl w:ilvl="0" w:tplc="299A7490">
      <w:start w:val="1"/>
      <w:numFmt w:val="bullet"/>
      <w:pStyle w:val="CfE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8B6362"/>
    <w:multiLevelType w:val="singleLevel"/>
    <w:tmpl w:val="A1CA52CE"/>
    <w:lvl w:ilvl="0">
      <w:start w:val="1"/>
      <w:numFmt w:val="bullet"/>
      <w:pStyle w:val="bullet"/>
      <w:lvlText w:val=""/>
      <w:lvlJc w:val="left"/>
      <w:pPr>
        <w:tabs>
          <w:tab w:val="num" w:pos="360"/>
        </w:tabs>
        <w:ind w:left="360" w:hanging="360"/>
      </w:pPr>
      <w:rPr>
        <w:rFonts w:ascii="Symbol" w:hAnsi="Symbol" w:hint="default"/>
      </w:rPr>
    </w:lvl>
  </w:abstractNum>
  <w:abstractNum w:abstractNumId="19" w15:restartNumberingAfterBreak="0">
    <w:nsid w:val="544D52F3"/>
    <w:multiLevelType w:val="hybridMultilevel"/>
    <w:tmpl w:val="198A287A"/>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542304"/>
    <w:multiLevelType w:val="hybridMultilevel"/>
    <w:tmpl w:val="34422090"/>
    <w:lvl w:ilvl="0" w:tplc="0D32791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9223678"/>
    <w:multiLevelType w:val="hybridMultilevel"/>
    <w:tmpl w:val="984C4622"/>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9866E7"/>
    <w:multiLevelType w:val="hybridMultilevel"/>
    <w:tmpl w:val="D67624F6"/>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7D64D8"/>
    <w:multiLevelType w:val="hybridMultilevel"/>
    <w:tmpl w:val="0588B5B6"/>
    <w:lvl w:ilvl="0" w:tplc="23745BF8">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abstractNum w:abstractNumId="24" w15:restartNumberingAfterBreak="0">
    <w:nsid w:val="66DF42C4"/>
    <w:multiLevelType w:val="hybridMultilevel"/>
    <w:tmpl w:val="51B045EA"/>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700A69"/>
    <w:multiLevelType w:val="hybridMultilevel"/>
    <w:tmpl w:val="3F006C56"/>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A60543"/>
    <w:multiLevelType w:val="hybridMultilevel"/>
    <w:tmpl w:val="18A6FEF6"/>
    <w:lvl w:ilvl="0" w:tplc="37E48B1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9287FB1"/>
    <w:multiLevelType w:val="singleLevel"/>
    <w:tmpl w:val="4F7CB4F0"/>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4BC17C8"/>
    <w:multiLevelType w:val="hybridMultilevel"/>
    <w:tmpl w:val="C98ECD1C"/>
    <w:lvl w:ilvl="0" w:tplc="519E6D96">
      <w:start w:val="1"/>
      <w:numFmt w:val="bullet"/>
      <w:pStyle w:val="Bullet0"/>
      <w:lvlText w:val=""/>
      <w:lvlJc w:val="left"/>
      <w:pPr>
        <w:ind w:left="36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71476152">
    <w:abstractNumId w:val="18"/>
  </w:num>
  <w:num w:numId="2" w16cid:durableId="591279717">
    <w:abstractNumId w:val="13"/>
  </w:num>
  <w:num w:numId="3" w16cid:durableId="894857829">
    <w:abstractNumId w:val="14"/>
  </w:num>
  <w:num w:numId="4" w16cid:durableId="932011529">
    <w:abstractNumId w:val="25"/>
  </w:num>
  <w:num w:numId="5" w16cid:durableId="550263502">
    <w:abstractNumId w:val="28"/>
  </w:num>
  <w:num w:numId="6" w16cid:durableId="1186795933">
    <w:abstractNumId w:val="27"/>
  </w:num>
  <w:num w:numId="7" w16cid:durableId="1709842174">
    <w:abstractNumId w:val="17"/>
  </w:num>
  <w:num w:numId="8" w16cid:durableId="1579973436">
    <w:abstractNumId w:val="15"/>
  </w:num>
  <w:num w:numId="9" w16cid:durableId="910702839">
    <w:abstractNumId w:val="20"/>
  </w:num>
  <w:num w:numId="10" w16cid:durableId="280185396">
    <w:abstractNumId w:val="18"/>
  </w:num>
  <w:num w:numId="11" w16cid:durableId="1753231995">
    <w:abstractNumId w:val="12"/>
  </w:num>
  <w:num w:numId="12" w16cid:durableId="1224482319">
    <w:abstractNumId w:val="21"/>
  </w:num>
  <w:num w:numId="13" w16cid:durableId="710543592">
    <w:abstractNumId w:val="22"/>
  </w:num>
  <w:num w:numId="14" w16cid:durableId="1954554217">
    <w:abstractNumId w:val="19"/>
  </w:num>
  <w:num w:numId="15" w16cid:durableId="2138178707">
    <w:abstractNumId w:val="24"/>
  </w:num>
  <w:num w:numId="16" w16cid:durableId="1619095643">
    <w:abstractNumId w:val="10"/>
  </w:num>
  <w:num w:numId="17" w16cid:durableId="1429691357">
    <w:abstractNumId w:val="16"/>
  </w:num>
  <w:num w:numId="18" w16cid:durableId="1939288801">
    <w:abstractNumId w:val="23"/>
  </w:num>
  <w:num w:numId="19" w16cid:durableId="1913394278">
    <w:abstractNumId w:val="16"/>
  </w:num>
  <w:num w:numId="20" w16cid:durableId="895706418">
    <w:abstractNumId w:val="26"/>
  </w:num>
  <w:num w:numId="21" w16cid:durableId="327486686">
    <w:abstractNumId w:val="9"/>
  </w:num>
  <w:num w:numId="22" w16cid:durableId="132866435">
    <w:abstractNumId w:val="7"/>
  </w:num>
  <w:num w:numId="23" w16cid:durableId="1515998410">
    <w:abstractNumId w:val="6"/>
  </w:num>
  <w:num w:numId="24" w16cid:durableId="1837187683">
    <w:abstractNumId w:val="5"/>
  </w:num>
  <w:num w:numId="25" w16cid:durableId="119108656">
    <w:abstractNumId w:val="4"/>
  </w:num>
  <w:num w:numId="26" w16cid:durableId="930509615">
    <w:abstractNumId w:val="8"/>
  </w:num>
  <w:num w:numId="27" w16cid:durableId="1260259541">
    <w:abstractNumId w:val="3"/>
  </w:num>
  <w:num w:numId="28" w16cid:durableId="1431927154">
    <w:abstractNumId w:val="2"/>
  </w:num>
  <w:num w:numId="29" w16cid:durableId="1896816841">
    <w:abstractNumId w:val="1"/>
  </w:num>
  <w:num w:numId="30" w16cid:durableId="1917668327">
    <w:abstractNumId w:val="0"/>
  </w:num>
  <w:num w:numId="31" w16cid:durableId="822621215">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3F96"/>
    <w:rsid w:val="00004B0B"/>
    <w:rsid w:val="00004E8C"/>
    <w:rsid w:val="0000570F"/>
    <w:rsid w:val="00006304"/>
    <w:rsid w:val="0000779B"/>
    <w:rsid w:val="00010E4E"/>
    <w:rsid w:val="0001126D"/>
    <w:rsid w:val="00014407"/>
    <w:rsid w:val="00015980"/>
    <w:rsid w:val="0002292C"/>
    <w:rsid w:val="00025DCF"/>
    <w:rsid w:val="00026BE5"/>
    <w:rsid w:val="00032392"/>
    <w:rsid w:val="00033578"/>
    <w:rsid w:val="00033AA1"/>
    <w:rsid w:val="00036002"/>
    <w:rsid w:val="0003676A"/>
    <w:rsid w:val="00040105"/>
    <w:rsid w:val="0004198A"/>
    <w:rsid w:val="000458F4"/>
    <w:rsid w:val="00046DB3"/>
    <w:rsid w:val="000502F7"/>
    <w:rsid w:val="0005063E"/>
    <w:rsid w:val="00051E52"/>
    <w:rsid w:val="00051E6C"/>
    <w:rsid w:val="000541FE"/>
    <w:rsid w:val="00054780"/>
    <w:rsid w:val="000575CD"/>
    <w:rsid w:val="000639C4"/>
    <w:rsid w:val="00066150"/>
    <w:rsid w:val="00074A98"/>
    <w:rsid w:val="00076922"/>
    <w:rsid w:val="00080143"/>
    <w:rsid w:val="00080628"/>
    <w:rsid w:val="00081B4C"/>
    <w:rsid w:val="00084DEC"/>
    <w:rsid w:val="00085344"/>
    <w:rsid w:val="0008760D"/>
    <w:rsid w:val="00092260"/>
    <w:rsid w:val="0009342D"/>
    <w:rsid w:val="00094B82"/>
    <w:rsid w:val="00095352"/>
    <w:rsid w:val="00097709"/>
    <w:rsid w:val="00097A24"/>
    <w:rsid w:val="000A1EF1"/>
    <w:rsid w:val="000A2E2A"/>
    <w:rsid w:val="000A5AFD"/>
    <w:rsid w:val="000A6C6D"/>
    <w:rsid w:val="000A7B44"/>
    <w:rsid w:val="000B1C56"/>
    <w:rsid w:val="000B1EC6"/>
    <w:rsid w:val="000B36ED"/>
    <w:rsid w:val="000B4623"/>
    <w:rsid w:val="000B6804"/>
    <w:rsid w:val="000B7DBD"/>
    <w:rsid w:val="000C1068"/>
    <w:rsid w:val="000C1D30"/>
    <w:rsid w:val="000C406C"/>
    <w:rsid w:val="000C6F14"/>
    <w:rsid w:val="000D2198"/>
    <w:rsid w:val="000D27CB"/>
    <w:rsid w:val="000D4562"/>
    <w:rsid w:val="000D6A38"/>
    <w:rsid w:val="000E27BA"/>
    <w:rsid w:val="000E397C"/>
    <w:rsid w:val="000E534B"/>
    <w:rsid w:val="000E54B8"/>
    <w:rsid w:val="000F152B"/>
    <w:rsid w:val="000F7B27"/>
    <w:rsid w:val="00100588"/>
    <w:rsid w:val="001018FF"/>
    <w:rsid w:val="001019DC"/>
    <w:rsid w:val="00103480"/>
    <w:rsid w:val="001043DE"/>
    <w:rsid w:val="00104DFB"/>
    <w:rsid w:val="00106549"/>
    <w:rsid w:val="001101A1"/>
    <w:rsid w:val="0011025B"/>
    <w:rsid w:val="001142C1"/>
    <w:rsid w:val="00117FF2"/>
    <w:rsid w:val="001203C4"/>
    <w:rsid w:val="00121597"/>
    <w:rsid w:val="0012287E"/>
    <w:rsid w:val="001263DD"/>
    <w:rsid w:val="0013067B"/>
    <w:rsid w:val="00132652"/>
    <w:rsid w:val="0013286F"/>
    <w:rsid w:val="001363E6"/>
    <w:rsid w:val="00137C43"/>
    <w:rsid w:val="0014055C"/>
    <w:rsid w:val="00143AEC"/>
    <w:rsid w:val="00147407"/>
    <w:rsid w:val="00150D9D"/>
    <w:rsid w:val="00151F87"/>
    <w:rsid w:val="00153CC2"/>
    <w:rsid w:val="00154E13"/>
    <w:rsid w:val="00155179"/>
    <w:rsid w:val="001553EB"/>
    <w:rsid w:val="00155537"/>
    <w:rsid w:val="00162525"/>
    <w:rsid w:val="001668AC"/>
    <w:rsid w:val="001672AF"/>
    <w:rsid w:val="00170FC2"/>
    <w:rsid w:val="00173107"/>
    <w:rsid w:val="00173B7E"/>
    <w:rsid w:val="00174B17"/>
    <w:rsid w:val="001763A8"/>
    <w:rsid w:val="00177E65"/>
    <w:rsid w:val="00180ACE"/>
    <w:rsid w:val="001819AD"/>
    <w:rsid w:val="001824BD"/>
    <w:rsid w:val="001828ED"/>
    <w:rsid w:val="00183343"/>
    <w:rsid w:val="00185A7E"/>
    <w:rsid w:val="00187E26"/>
    <w:rsid w:val="00190E10"/>
    <w:rsid w:val="001927E4"/>
    <w:rsid w:val="00195ECB"/>
    <w:rsid w:val="00197683"/>
    <w:rsid w:val="001A3F70"/>
    <w:rsid w:val="001A6288"/>
    <w:rsid w:val="001B3FB3"/>
    <w:rsid w:val="001B5B84"/>
    <w:rsid w:val="001C0CDA"/>
    <w:rsid w:val="001C165C"/>
    <w:rsid w:val="001C48E3"/>
    <w:rsid w:val="001C58EC"/>
    <w:rsid w:val="001D02B4"/>
    <w:rsid w:val="001D26E9"/>
    <w:rsid w:val="001D31E8"/>
    <w:rsid w:val="001D4785"/>
    <w:rsid w:val="001D77D3"/>
    <w:rsid w:val="001E3FF4"/>
    <w:rsid w:val="001E50F6"/>
    <w:rsid w:val="001E6830"/>
    <w:rsid w:val="001F423B"/>
    <w:rsid w:val="001F60D8"/>
    <w:rsid w:val="001F68F6"/>
    <w:rsid w:val="001F7104"/>
    <w:rsid w:val="00201757"/>
    <w:rsid w:val="00210888"/>
    <w:rsid w:val="00210B48"/>
    <w:rsid w:val="00212D34"/>
    <w:rsid w:val="00214106"/>
    <w:rsid w:val="00214EAD"/>
    <w:rsid w:val="002158DC"/>
    <w:rsid w:val="00215B5B"/>
    <w:rsid w:val="0021668A"/>
    <w:rsid w:val="0021772E"/>
    <w:rsid w:val="00217C6C"/>
    <w:rsid w:val="002200F2"/>
    <w:rsid w:val="00220F32"/>
    <w:rsid w:val="00227787"/>
    <w:rsid w:val="0023052B"/>
    <w:rsid w:val="00232794"/>
    <w:rsid w:val="00232D42"/>
    <w:rsid w:val="00234C3B"/>
    <w:rsid w:val="00234F98"/>
    <w:rsid w:val="002350DA"/>
    <w:rsid w:val="00235723"/>
    <w:rsid w:val="00235B92"/>
    <w:rsid w:val="00245354"/>
    <w:rsid w:val="002508E1"/>
    <w:rsid w:val="002514F4"/>
    <w:rsid w:val="00266072"/>
    <w:rsid w:val="00266396"/>
    <w:rsid w:val="00267A79"/>
    <w:rsid w:val="00271A53"/>
    <w:rsid w:val="00273873"/>
    <w:rsid w:val="0027421E"/>
    <w:rsid w:val="00274442"/>
    <w:rsid w:val="00275650"/>
    <w:rsid w:val="00276D15"/>
    <w:rsid w:val="00277970"/>
    <w:rsid w:val="00280BAE"/>
    <w:rsid w:val="00280D46"/>
    <w:rsid w:val="00282930"/>
    <w:rsid w:val="00284991"/>
    <w:rsid w:val="002953FF"/>
    <w:rsid w:val="00297AB8"/>
    <w:rsid w:val="002A168A"/>
    <w:rsid w:val="002A3653"/>
    <w:rsid w:val="002A51A4"/>
    <w:rsid w:val="002A63BE"/>
    <w:rsid w:val="002B00D9"/>
    <w:rsid w:val="002B1337"/>
    <w:rsid w:val="002B144A"/>
    <w:rsid w:val="002B1637"/>
    <w:rsid w:val="002B321F"/>
    <w:rsid w:val="002B46FC"/>
    <w:rsid w:val="002B6F20"/>
    <w:rsid w:val="002C5F97"/>
    <w:rsid w:val="002D14A3"/>
    <w:rsid w:val="002D22C7"/>
    <w:rsid w:val="002D38C6"/>
    <w:rsid w:val="002D4D38"/>
    <w:rsid w:val="002D5223"/>
    <w:rsid w:val="002E0EED"/>
    <w:rsid w:val="002E3C69"/>
    <w:rsid w:val="002E51B8"/>
    <w:rsid w:val="002E78B1"/>
    <w:rsid w:val="002E7C9F"/>
    <w:rsid w:val="002F5382"/>
    <w:rsid w:val="002F5718"/>
    <w:rsid w:val="002F58FD"/>
    <w:rsid w:val="002F5CB6"/>
    <w:rsid w:val="00302B53"/>
    <w:rsid w:val="00303A35"/>
    <w:rsid w:val="00304B9D"/>
    <w:rsid w:val="00305657"/>
    <w:rsid w:val="0030624E"/>
    <w:rsid w:val="00311981"/>
    <w:rsid w:val="00312DDE"/>
    <w:rsid w:val="00315BFA"/>
    <w:rsid w:val="0031615D"/>
    <w:rsid w:val="0031642A"/>
    <w:rsid w:val="00320C92"/>
    <w:rsid w:val="003213A8"/>
    <w:rsid w:val="00324F58"/>
    <w:rsid w:val="00326021"/>
    <w:rsid w:val="00330631"/>
    <w:rsid w:val="003324FE"/>
    <w:rsid w:val="00333D6A"/>
    <w:rsid w:val="00335451"/>
    <w:rsid w:val="0034298E"/>
    <w:rsid w:val="00351464"/>
    <w:rsid w:val="00361299"/>
    <w:rsid w:val="00365987"/>
    <w:rsid w:val="00365FE5"/>
    <w:rsid w:val="00371800"/>
    <w:rsid w:val="00371BEC"/>
    <w:rsid w:val="003725DE"/>
    <w:rsid w:val="00374437"/>
    <w:rsid w:val="00374A64"/>
    <w:rsid w:val="0037598F"/>
    <w:rsid w:val="00380624"/>
    <w:rsid w:val="00380C9A"/>
    <w:rsid w:val="00381EF4"/>
    <w:rsid w:val="00386556"/>
    <w:rsid w:val="00386580"/>
    <w:rsid w:val="00386B85"/>
    <w:rsid w:val="0038784F"/>
    <w:rsid w:val="00390250"/>
    <w:rsid w:val="003914B1"/>
    <w:rsid w:val="003919CE"/>
    <w:rsid w:val="00393FC3"/>
    <w:rsid w:val="003A083F"/>
    <w:rsid w:val="003A1D5D"/>
    <w:rsid w:val="003A5D9F"/>
    <w:rsid w:val="003A5F1F"/>
    <w:rsid w:val="003A697C"/>
    <w:rsid w:val="003A790F"/>
    <w:rsid w:val="003B0505"/>
    <w:rsid w:val="003B605E"/>
    <w:rsid w:val="003C2F70"/>
    <w:rsid w:val="003C38EB"/>
    <w:rsid w:val="003C6464"/>
    <w:rsid w:val="003D467D"/>
    <w:rsid w:val="003D50E3"/>
    <w:rsid w:val="003D7C4C"/>
    <w:rsid w:val="003E0298"/>
    <w:rsid w:val="003E0CAF"/>
    <w:rsid w:val="003E3F62"/>
    <w:rsid w:val="003E4D35"/>
    <w:rsid w:val="003E692D"/>
    <w:rsid w:val="003E7F2E"/>
    <w:rsid w:val="003F07AB"/>
    <w:rsid w:val="003F326B"/>
    <w:rsid w:val="003F650B"/>
    <w:rsid w:val="0040064A"/>
    <w:rsid w:val="004014FA"/>
    <w:rsid w:val="00401C00"/>
    <w:rsid w:val="00405219"/>
    <w:rsid w:val="0040651B"/>
    <w:rsid w:val="00413796"/>
    <w:rsid w:val="00420C3C"/>
    <w:rsid w:val="004217AE"/>
    <w:rsid w:val="0042716A"/>
    <w:rsid w:val="004277FA"/>
    <w:rsid w:val="00427969"/>
    <w:rsid w:val="00431F7C"/>
    <w:rsid w:val="00433570"/>
    <w:rsid w:val="00433CA7"/>
    <w:rsid w:val="00433F16"/>
    <w:rsid w:val="00434F13"/>
    <w:rsid w:val="00437E93"/>
    <w:rsid w:val="00442BB6"/>
    <w:rsid w:val="0045035F"/>
    <w:rsid w:val="00452ED0"/>
    <w:rsid w:val="004539D8"/>
    <w:rsid w:val="00456526"/>
    <w:rsid w:val="00461F56"/>
    <w:rsid w:val="00465F87"/>
    <w:rsid w:val="00473559"/>
    <w:rsid w:val="0047481F"/>
    <w:rsid w:val="00481C5F"/>
    <w:rsid w:val="00481F6D"/>
    <w:rsid w:val="00483E66"/>
    <w:rsid w:val="0048597B"/>
    <w:rsid w:val="0048745B"/>
    <w:rsid w:val="00493953"/>
    <w:rsid w:val="0049424A"/>
    <w:rsid w:val="00494772"/>
    <w:rsid w:val="004956B1"/>
    <w:rsid w:val="0049726A"/>
    <w:rsid w:val="004A0653"/>
    <w:rsid w:val="004A06C2"/>
    <w:rsid w:val="004A15AA"/>
    <w:rsid w:val="004A2308"/>
    <w:rsid w:val="004A26E2"/>
    <w:rsid w:val="004A2BEE"/>
    <w:rsid w:val="004A31F3"/>
    <w:rsid w:val="004A6E61"/>
    <w:rsid w:val="004A6E68"/>
    <w:rsid w:val="004B0ACD"/>
    <w:rsid w:val="004B24E0"/>
    <w:rsid w:val="004B299A"/>
    <w:rsid w:val="004C18E8"/>
    <w:rsid w:val="004C24B2"/>
    <w:rsid w:val="004C2F41"/>
    <w:rsid w:val="004C3F88"/>
    <w:rsid w:val="004C50CA"/>
    <w:rsid w:val="004D076E"/>
    <w:rsid w:val="004D18A5"/>
    <w:rsid w:val="004E3B23"/>
    <w:rsid w:val="004E53EB"/>
    <w:rsid w:val="004F17E6"/>
    <w:rsid w:val="004F4E3E"/>
    <w:rsid w:val="004F69E9"/>
    <w:rsid w:val="004F6D43"/>
    <w:rsid w:val="004F6F16"/>
    <w:rsid w:val="004F7D82"/>
    <w:rsid w:val="005026C9"/>
    <w:rsid w:val="00503FF4"/>
    <w:rsid w:val="005045F3"/>
    <w:rsid w:val="00506CCA"/>
    <w:rsid w:val="005112EC"/>
    <w:rsid w:val="00514075"/>
    <w:rsid w:val="00514257"/>
    <w:rsid w:val="00514638"/>
    <w:rsid w:val="00522363"/>
    <w:rsid w:val="00522EEF"/>
    <w:rsid w:val="005265F7"/>
    <w:rsid w:val="005323A2"/>
    <w:rsid w:val="00533EC5"/>
    <w:rsid w:val="00534631"/>
    <w:rsid w:val="005359F1"/>
    <w:rsid w:val="00537C30"/>
    <w:rsid w:val="005402FE"/>
    <w:rsid w:val="00544652"/>
    <w:rsid w:val="00544E76"/>
    <w:rsid w:val="00545690"/>
    <w:rsid w:val="00546B65"/>
    <w:rsid w:val="0054745B"/>
    <w:rsid w:val="00547AF1"/>
    <w:rsid w:val="005520F0"/>
    <w:rsid w:val="005524D3"/>
    <w:rsid w:val="00553425"/>
    <w:rsid w:val="0055448E"/>
    <w:rsid w:val="0055635B"/>
    <w:rsid w:val="00557A21"/>
    <w:rsid w:val="00561CF7"/>
    <w:rsid w:val="0056261D"/>
    <w:rsid w:val="00562881"/>
    <w:rsid w:val="00562E09"/>
    <w:rsid w:val="00565FA0"/>
    <w:rsid w:val="00567AE3"/>
    <w:rsid w:val="005734B7"/>
    <w:rsid w:val="0057687E"/>
    <w:rsid w:val="00576CDF"/>
    <w:rsid w:val="005807C0"/>
    <w:rsid w:val="005832C0"/>
    <w:rsid w:val="00583736"/>
    <w:rsid w:val="00583D70"/>
    <w:rsid w:val="00584216"/>
    <w:rsid w:val="00584C16"/>
    <w:rsid w:val="005859B1"/>
    <w:rsid w:val="00586599"/>
    <w:rsid w:val="00586F85"/>
    <w:rsid w:val="00590AA0"/>
    <w:rsid w:val="00596361"/>
    <w:rsid w:val="00596885"/>
    <w:rsid w:val="005A33BC"/>
    <w:rsid w:val="005A5663"/>
    <w:rsid w:val="005A6CF0"/>
    <w:rsid w:val="005B2853"/>
    <w:rsid w:val="005B307B"/>
    <w:rsid w:val="005B509C"/>
    <w:rsid w:val="005B5E37"/>
    <w:rsid w:val="005C12FE"/>
    <w:rsid w:val="005C1C85"/>
    <w:rsid w:val="005C3E70"/>
    <w:rsid w:val="005C590C"/>
    <w:rsid w:val="005D1026"/>
    <w:rsid w:val="005D11D3"/>
    <w:rsid w:val="005D1903"/>
    <w:rsid w:val="005D3C57"/>
    <w:rsid w:val="005D6E13"/>
    <w:rsid w:val="005E09D0"/>
    <w:rsid w:val="005E379C"/>
    <w:rsid w:val="005E4630"/>
    <w:rsid w:val="005F0BFC"/>
    <w:rsid w:val="005F0FD5"/>
    <w:rsid w:val="005F5B2A"/>
    <w:rsid w:val="005F716F"/>
    <w:rsid w:val="0060076C"/>
    <w:rsid w:val="00603203"/>
    <w:rsid w:val="00603487"/>
    <w:rsid w:val="00611265"/>
    <w:rsid w:val="00613361"/>
    <w:rsid w:val="00615253"/>
    <w:rsid w:val="006163B8"/>
    <w:rsid w:val="00617FFB"/>
    <w:rsid w:val="00620C4B"/>
    <w:rsid w:val="006222EE"/>
    <w:rsid w:val="0062473E"/>
    <w:rsid w:val="00626A8C"/>
    <w:rsid w:val="006310B6"/>
    <w:rsid w:val="00634C0A"/>
    <w:rsid w:val="00641CEC"/>
    <w:rsid w:val="00647260"/>
    <w:rsid w:val="0064770D"/>
    <w:rsid w:val="00652971"/>
    <w:rsid w:val="00652D9B"/>
    <w:rsid w:val="00654758"/>
    <w:rsid w:val="00655D15"/>
    <w:rsid w:val="006565FB"/>
    <w:rsid w:val="0066380C"/>
    <w:rsid w:val="0066413A"/>
    <w:rsid w:val="006649DB"/>
    <w:rsid w:val="0066718D"/>
    <w:rsid w:val="00671B92"/>
    <w:rsid w:val="0067397C"/>
    <w:rsid w:val="00675572"/>
    <w:rsid w:val="00677378"/>
    <w:rsid w:val="00680375"/>
    <w:rsid w:val="00683987"/>
    <w:rsid w:val="00686C9A"/>
    <w:rsid w:val="00690FCF"/>
    <w:rsid w:val="00691083"/>
    <w:rsid w:val="00691AA6"/>
    <w:rsid w:val="0069398F"/>
    <w:rsid w:val="0069487A"/>
    <w:rsid w:val="006A26F5"/>
    <w:rsid w:val="006A6978"/>
    <w:rsid w:val="006B0DAD"/>
    <w:rsid w:val="006B4922"/>
    <w:rsid w:val="006B5E61"/>
    <w:rsid w:val="006B7D7F"/>
    <w:rsid w:val="006C1108"/>
    <w:rsid w:val="006D0651"/>
    <w:rsid w:val="006D1C95"/>
    <w:rsid w:val="006D2392"/>
    <w:rsid w:val="006D6C8C"/>
    <w:rsid w:val="006D7AEA"/>
    <w:rsid w:val="006E50A8"/>
    <w:rsid w:val="006E5D5C"/>
    <w:rsid w:val="006F0E07"/>
    <w:rsid w:val="006F5C7A"/>
    <w:rsid w:val="00700853"/>
    <w:rsid w:val="00700D8A"/>
    <w:rsid w:val="00701304"/>
    <w:rsid w:val="00701854"/>
    <w:rsid w:val="00705592"/>
    <w:rsid w:val="00705A8E"/>
    <w:rsid w:val="007069A1"/>
    <w:rsid w:val="00706F40"/>
    <w:rsid w:val="00712524"/>
    <w:rsid w:val="00714404"/>
    <w:rsid w:val="00715400"/>
    <w:rsid w:val="00715B45"/>
    <w:rsid w:val="007166A8"/>
    <w:rsid w:val="00722A7F"/>
    <w:rsid w:val="007239C1"/>
    <w:rsid w:val="00724A4B"/>
    <w:rsid w:val="00730656"/>
    <w:rsid w:val="00737BDB"/>
    <w:rsid w:val="00737E42"/>
    <w:rsid w:val="00744238"/>
    <w:rsid w:val="00747B85"/>
    <w:rsid w:val="00763F60"/>
    <w:rsid w:val="00764114"/>
    <w:rsid w:val="0076419D"/>
    <w:rsid w:val="007657F5"/>
    <w:rsid w:val="00765844"/>
    <w:rsid w:val="00766018"/>
    <w:rsid w:val="00766C6E"/>
    <w:rsid w:val="007677CC"/>
    <w:rsid w:val="007703DE"/>
    <w:rsid w:val="00774DAB"/>
    <w:rsid w:val="00774F9B"/>
    <w:rsid w:val="00783824"/>
    <w:rsid w:val="00785C0D"/>
    <w:rsid w:val="00790854"/>
    <w:rsid w:val="007A3C82"/>
    <w:rsid w:val="007B2DE6"/>
    <w:rsid w:val="007B652C"/>
    <w:rsid w:val="007C0115"/>
    <w:rsid w:val="007C0F77"/>
    <w:rsid w:val="007C1193"/>
    <w:rsid w:val="007C13FC"/>
    <w:rsid w:val="007C1602"/>
    <w:rsid w:val="007C4FA9"/>
    <w:rsid w:val="007C6D5C"/>
    <w:rsid w:val="007D43FE"/>
    <w:rsid w:val="007D701D"/>
    <w:rsid w:val="007E2135"/>
    <w:rsid w:val="007E2C6F"/>
    <w:rsid w:val="007E3399"/>
    <w:rsid w:val="007E510D"/>
    <w:rsid w:val="007F0E6B"/>
    <w:rsid w:val="007F2DE1"/>
    <w:rsid w:val="007F46E4"/>
    <w:rsid w:val="007F50F9"/>
    <w:rsid w:val="007F79B1"/>
    <w:rsid w:val="00800565"/>
    <w:rsid w:val="008008F4"/>
    <w:rsid w:val="00800B56"/>
    <w:rsid w:val="00800E24"/>
    <w:rsid w:val="00801F07"/>
    <w:rsid w:val="00804C37"/>
    <w:rsid w:val="008058D8"/>
    <w:rsid w:val="008078E3"/>
    <w:rsid w:val="008105D7"/>
    <w:rsid w:val="0081093D"/>
    <w:rsid w:val="00813346"/>
    <w:rsid w:val="008136E8"/>
    <w:rsid w:val="00815DE8"/>
    <w:rsid w:val="008208F5"/>
    <w:rsid w:val="00820F40"/>
    <w:rsid w:val="00825569"/>
    <w:rsid w:val="00832BD3"/>
    <w:rsid w:val="00840907"/>
    <w:rsid w:val="00842C93"/>
    <w:rsid w:val="00842D79"/>
    <w:rsid w:val="00842E0A"/>
    <w:rsid w:val="00843086"/>
    <w:rsid w:val="008432AD"/>
    <w:rsid w:val="008432F8"/>
    <w:rsid w:val="008450A3"/>
    <w:rsid w:val="008468F3"/>
    <w:rsid w:val="008508E7"/>
    <w:rsid w:val="00851A16"/>
    <w:rsid w:val="008532FA"/>
    <w:rsid w:val="00855CA5"/>
    <w:rsid w:val="00856921"/>
    <w:rsid w:val="008608FD"/>
    <w:rsid w:val="00866C49"/>
    <w:rsid w:val="0086730B"/>
    <w:rsid w:val="008677F9"/>
    <w:rsid w:val="008704FF"/>
    <w:rsid w:val="00870A50"/>
    <w:rsid w:val="00872CC5"/>
    <w:rsid w:val="008753F9"/>
    <w:rsid w:val="00876922"/>
    <w:rsid w:val="0087769D"/>
    <w:rsid w:val="00877C0D"/>
    <w:rsid w:val="00882BBE"/>
    <w:rsid w:val="0088437A"/>
    <w:rsid w:val="008855EE"/>
    <w:rsid w:val="008879E6"/>
    <w:rsid w:val="00890518"/>
    <w:rsid w:val="00893EA7"/>
    <w:rsid w:val="00895A54"/>
    <w:rsid w:val="00895CE8"/>
    <w:rsid w:val="008963DB"/>
    <w:rsid w:val="008A685A"/>
    <w:rsid w:val="008A6DC9"/>
    <w:rsid w:val="008B64BE"/>
    <w:rsid w:val="008C05BA"/>
    <w:rsid w:val="008C14A2"/>
    <w:rsid w:val="008C2CC5"/>
    <w:rsid w:val="008C37F3"/>
    <w:rsid w:val="008C39C0"/>
    <w:rsid w:val="008C63D3"/>
    <w:rsid w:val="008C6761"/>
    <w:rsid w:val="008C77F5"/>
    <w:rsid w:val="008D2C17"/>
    <w:rsid w:val="008D335F"/>
    <w:rsid w:val="008D4D57"/>
    <w:rsid w:val="008D72A2"/>
    <w:rsid w:val="008D75EC"/>
    <w:rsid w:val="008E325C"/>
    <w:rsid w:val="008E4AE8"/>
    <w:rsid w:val="008E75B4"/>
    <w:rsid w:val="008E7DA9"/>
    <w:rsid w:val="008F1C16"/>
    <w:rsid w:val="008F2E8A"/>
    <w:rsid w:val="008F52F8"/>
    <w:rsid w:val="008F6B6F"/>
    <w:rsid w:val="00906813"/>
    <w:rsid w:val="00912084"/>
    <w:rsid w:val="00916460"/>
    <w:rsid w:val="0092241F"/>
    <w:rsid w:val="00923408"/>
    <w:rsid w:val="00924124"/>
    <w:rsid w:val="00925FE1"/>
    <w:rsid w:val="00926E0D"/>
    <w:rsid w:val="00931450"/>
    <w:rsid w:val="00940513"/>
    <w:rsid w:val="009439D6"/>
    <w:rsid w:val="00943AF4"/>
    <w:rsid w:val="00945136"/>
    <w:rsid w:val="009458EA"/>
    <w:rsid w:val="00945C83"/>
    <w:rsid w:val="0095149C"/>
    <w:rsid w:val="009524B2"/>
    <w:rsid w:val="00952573"/>
    <w:rsid w:val="00954391"/>
    <w:rsid w:val="00954793"/>
    <w:rsid w:val="00960ECC"/>
    <w:rsid w:val="00962172"/>
    <w:rsid w:val="00962FBB"/>
    <w:rsid w:val="00963504"/>
    <w:rsid w:val="00964CF0"/>
    <w:rsid w:val="00964ECC"/>
    <w:rsid w:val="00965437"/>
    <w:rsid w:val="00966470"/>
    <w:rsid w:val="0096708F"/>
    <w:rsid w:val="00967608"/>
    <w:rsid w:val="00975AB2"/>
    <w:rsid w:val="009814D5"/>
    <w:rsid w:val="00981CD7"/>
    <w:rsid w:val="00981D21"/>
    <w:rsid w:val="00982126"/>
    <w:rsid w:val="00983882"/>
    <w:rsid w:val="009847BA"/>
    <w:rsid w:val="009873C5"/>
    <w:rsid w:val="00987D64"/>
    <w:rsid w:val="009946A6"/>
    <w:rsid w:val="009978E0"/>
    <w:rsid w:val="009A0927"/>
    <w:rsid w:val="009A365C"/>
    <w:rsid w:val="009A4D96"/>
    <w:rsid w:val="009A53D5"/>
    <w:rsid w:val="009B0328"/>
    <w:rsid w:val="009B18DC"/>
    <w:rsid w:val="009B2268"/>
    <w:rsid w:val="009B23A6"/>
    <w:rsid w:val="009B30C2"/>
    <w:rsid w:val="009B6D89"/>
    <w:rsid w:val="009C2D88"/>
    <w:rsid w:val="009C31A3"/>
    <w:rsid w:val="009C55C6"/>
    <w:rsid w:val="009C55F7"/>
    <w:rsid w:val="009C56D1"/>
    <w:rsid w:val="009C604A"/>
    <w:rsid w:val="009C750D"/>
    <w:rsid w:val="009D2DA0"/>
    <w:rsid w:val="009D68CB"/>
    <w:rsid w:val="009D7227"/>
    <w:rsid w:val="009E2A0A"/>
    <w:rsid w:val="009E34C0"/>
    <w:rsid w:val="009E5215"/>
    <w:rsid w:val="009E5B4C"/>
    <w:rsid w:val="009F40CC"/>
    <w:rsid w:val="009F54B6"/>
    <w:rsid w:val="009F56EC"/>
    <w:rsid w:val="009F7672"/>
    <w:rsid w:val="009F778C"/>
    <w:rsid w:val="00A0069F"/>
    <w:rsid w:val="00A01767"/>
    <w:rsid w:val="00A0326A"/>
    <w:rsid w:val="00A03BAD"/>
    <w:rsid w:val="00A04B54"/>
    <w:rsid w:val="00A0735A"/>
    <w:rsid w:val="00A10E49"/>
    <w:rsid w:val="00A11A79"/>
    <w:rsid w:val="00A11BD8"/>
    <w:rsid w:val="00A1262A"/>
    <w:rsid w:val="00A13B9B"/>
    <w:rsid w:val="00A13C61"/>
    <w:rsid w:val="00A1491E"/>
    <w:rsid w:val="00A14D6C"/>
    <w:rsid w:val="00A16B1D"/>
    <w:rsid w:val="00A16BB5"/>
    <w:rsid w:val="00A21745"/>
    <w:rsid w:val="00A24E0F"/>
    <w:rsid w:val="00A26B23"/>
    <w:rsid w:val="00A27D83"/>
    <w:rsid w:val="00A306B3"/>
    <w:rsid w:val="00A35690"/>
    <w:rsid w:val="00A35807"/>
    <w:rsid w:val="00A372B6"/>
    <w:rsid w:val="00A41A95"/>
    <w:rsid w:val="00A43CF9"/>
    <w:rsid w:val="00A50EBE"/>
    <w:rsid w:val="00A56213"/>
    <w:rsid w:val="00A56964"/>
    <w:rsid w:val="00A56FF4"/>
    <w:rsid w:val="00A60335"/>
    <w:rsid w:val="00A6138E"/>
    <w:rsid w:val="00A625D5"/>
    <w:rsid w:val="00A64867"/>
    <w:rsid w:val="00A66D1D"/>
    <w:rsid w:val="00A71665"/>
    <w:rsid w:val="00A72CF8"/>
    <w:rsid w:val="00A73365"/>
    <w:rsid w:val="00A76934"/>
    <w:rsid w:val="00A83EAA"/>
    <w:rsid w:val="00A8489F"/>
    <w:rsid w:val="00A86342"/>
    <w:rsid w:val="00A86D7A"/>
    <w:rsid w:val="00A90D8F"/>
    <w:rsid w:val="00A92F3B"/>
    <w:rsid w:val="00A9755C"/>
    <w:rsid w:val="00A979B6"/>
    <w:rsid w:val="00AA1B1C"/>
    <w:rsid w:val="00AA3DEE"/>
    <w:rsid w:val="00AA6E7C"/>
    <w:rsid w:val="00AB2555"/>
    <w:rsid w:val="00AB3568"/>
    <w:rsid w:val="00AB6FCB"/>
    <w:rsid w:val="00AC0921"/>
    <w:rsid w:val="00AC209E"/>
    <w:rsid w:val="00AC5E48"/>
    <w:rsid w:val="00AC64E2"/>
    <w:rsid w:val="00AD1A6B"/>
    <w:rsid w:val="00AD33F6"/>
    <w:rsid w:val="00AD4405"/>
    <w:rsid w:val="00AD54F1"/>
    <w:rsid w:val="00AE0FFF"/>
    <w:rsid w:val="00AE1F9B"/>
    <w:rsid w:val="00AE4CA1"/>
    <w:rsid w:val="00AF049D"/>
    <w:rsid w:val="00AF2A09"/>
    <w:rsid w:val="00AF384E"/>
    <w:rsid w:val="00AF4435"/>
    <w:rsid w:val="00AF45CD"/>
    <w:rsid w:val="00AF591C"/>
    <w:rsid w:val="00B000F0"/>
    <w:rsid w:val="00B00F0E"/>
    <w:rsid w:val="00B0284E"/>
    <w:rsid w:val="00B125A6"/>
    <w:rsid w:val="00B13B1A"/>
    <w:rsid w:val="00B157ED"/>
    <w:rsid w:val="00B17831"/>
    <w:rsid w:val="00B220B2"/>
    <w:rsid w:val="00B25B2B"/>
    <w:rsid w:val="00B33FAF"/>
    <w:rsid w:val="00B342C2"/>
    <w:rsid w:val="00B34A46"/>
    <w:rsid w:val="00B37E26"/>
    <w:rsid w:val="00B41C51"/>
    <w:rsid w:val="00B42754"/>
    <w:rsid w:val="00B437DB"/>
    <w:rsid w:val="00B43CD6"/>
    <w:rsid w:val="00B43F60"/>
    <w:rsid w:val="00B440EE"/>
    <w:rsid w:val="00B44D8F"/>
    <w:rsid w:val="00B47463"/>
    <w:rsid w:val="00B51AFD"/>
    <w:rsid w:val="00B52E4C"/>
    <w:rsid w:val="00B53BF2"/>
    <w:rsid w:val="00B54E8A"/>
    <w:rsid w:val="00B612CC"/>
    <w:rsid w:val="00B61B4B"/>
    <w:rsid w:val="00B627BD"/>
    <w:rsid w:val="00B650C0"/>
    <w:rsid w:val="00B65469"/>
    <w:rsid w:val="00B662F8"/>
    <w:rsid w:val="00B67193"/>
    <w:rsid w:val="00B67EFD"/>
    <w:rsid w:val="00B70730"/>
    <w:rsid w:val="00B77400"/>
    <w:rsid w:val="00B80360"/>
    <w:rsid w:val="00B80A63"/>
    <w:rsid w:val="00B810A3"/>
    <w:rsid w:val="00B8261D"/>
    <w:rsid w:val="00B831CB"/>
    <w:rsid w:val="00B845F2"/>
    <w:rsid w:val="00B846B3"/>
    <w:rsid w:val="00B85D18"/>
    <w:rsid w:val="00B92862"/>
    <w:rsid w:val="00B9319F"/>
    <w:rsid w:val="00BA46B2"/>
    <w:rsid w:val="00BA472E"/>
    <w:rsid w:val="00BA620A"/>
    <w:rsid w:val="00BA6C5B"/>
    <w:rsid w:val="00BA7968"/>
    <w:rsid w:val="00BB4EC5"/>
    <w:rsid w:val="00BB5624"/>
    <w:rsid w:val="00BB6AE3"/>
    <w:rsid w:val="00BC0A3C"/>
    <w:rsid w:val="00BC0AA5"/>
    <w:rsid w:val="00BC57AE"/>
    <w:rsid w:val="00BC5CE6"/>
    <w:rsid w:val="00BD2568"/>
    <w:rsid w:val="00BD284F"/>
    <w:rsid w:val="00BD5FE9"/>
    <w:rsid w:val="00BD67EC"/>
    <w:rsid w:val="00BE3647"/>
    <w:rsid w:val="00BE4073"/>
    <w:rsid w:val="00BE5494"/>
    <w:rsid w:val="00BE569B"/>
    <w:rsid w:val="00BE7629"/>
    <w:rsid w:val="00BF1DED"/>
    <w:rsid w:val="00BF22F8"/>
    <w:rsid w:val="00BF4590"/>
    <w:rsid w:val="00BF557B"/>
    <w:rsid w:val="00BF6927"/>
    <w:rsid w:val="00BF7097"/>
    <w:rsid w:val="00C00D71"/>
    <w:rsid w:val="00C026C3"/>
    <w:rsid w:val="00C1091C"/>
    <w:rsid w:val="00C126C1"/>
    <w:rsid w:val="00C12EB2"/>
    <w:rsid w:val="00C12F18"/>
    <w:rsid w:val="00C13DB2"/>
    <w:rsid w:val="00C21477"/>
    <w:rsid w:val="00C22BB8"/>
    <w:rsid w:val="00C22F2C"/>
    <w:rsid w:val="00C23815"/>
    <w:rsid w:val="00C256EB"/>
    <w:rsid w:val="00C2714A"/>
    <w:rsid w:val="00C315EF"/>
    <w:rsid w:val="00C31803"/>
    <w:rsid w:val="00C31892"/>
    <w:rsid w:val="00C35B45"/>
    <w:rsid w:val="00C35C4A"/>
    <w:rsid w:val="00C36457"/>
    <w:rsid w:val="00C42B6D"/>
    <w:rsid w:val="00C42C2A"/>
    <w:rsid w:val="00C43FBC"/>
    <w:rsid w:val="00C45CE3"/>
    <w:rsid w:val="00C47ABD"/>
    <w:rsid w:val="00C56971"/>
    <w:rsid w:val="00C61207"/>
    <w:rsid w:val="00C731FA"/>
    <w:rsid w:val="00C75187"/>
    <w:rsid w:val="00C763AA"/>
    <w:rsid w:val="00C7693F"/>
    <w:rsid w:val="00C76DD7"/>
    <w:rsid w:val="00C83961"/>
    <w:rsid w:val="00C84FF6"/>
    <w:rsid w:val="00C87B28"/>
    <w:rsid w:val="00C91403"/>
    <w:rsid w:val="00C91E74"/>
    <w:rsid w:val="00C923C6"/>
    <w:rsid w:val="00CA2CB1"/>
    <w:rsid w:val="00CA3B33"/>
    <w:rsid w:val="00CA53A8"/>
    <w:rsid w:val="00CB4C55"/>
    <w:rsid w:val="00CC5B48"/>
    <w:rsid w:val="00CC6575"/>
    <w:rsid w:val="00CC7656"/>
    <w:rsid w:val="00CD057B"/>
    <w:rsid w:val="00CD1817"/>
    <w:rsid w:val="00CD253E"/>
    <w:rsid w:val="00CD2844"/>
    <w:rsid w:val="00CD4D14"/>
    <w:rsid w:val="00CD6677"/>
    <w:rsid w:val="00CE0932"/>
    <w:rsid w:val="00CE141F"/>
    <w:rsid w:val="00CE6ACD"/>
    <w:rsid w:val="00CF5C5D"/>
    <w:rsid w:val="00CF7491"/>
    <w:rsid w:val="00D00271"/>
    <w:rsid w:val="00D05960"/>
    <w:rsid w:val="00D060DA"/>
    <w:rsid w:val="00D0776D"/>
    <w:rsid w:val="00D10432"/>
    <w:rsid w:val="00D13313"/>
    <w:rsid w:val="00D14227"/>
    <w:rsid w:val="00D16BA9"/>
    <w:rsid w:val="00D2041E"/>
    <w:rsid w:val="00D26155"/>
    <w:rsid w:val="00D33FEF"/>
    <w:rsid w:val="00D37D45"/>
    <w:rsid w:val="00D4319C"/>
    <w:rsid w:val="00D43FAE"/>
    <w:rsid w:val="00D4557E"/>
    <w:rsid w:val="00D503FE"/>
    <w:rsid w:val="00D519A9"/>
    <w:rsid w:val="00D519FB"/>
    <w:rsid w:val="00D5230D"/>
    <w:rsid w:val="00D52452"/>
    <w:rsid w:val="00D52AD4"/>
    <w:rsid w:val="00D601EB"/>
    <w:rsid w:val="00D629EA"/>
    <w:rsid w:val="00D63028"/>
    <w:rsid w:val="00D6389F"/>
    <w:rsid w:val="00D63957"/>
    <w:rsid w:val="00D64BDC"/>
    <w:rsid w:val="00D724DF"/>
    <w:rsid w:val="00D72992"/>
    <w:rsid w:val="00D72E99"/>
    <w:rsid w:val="00D76FE8"/>
    <w:rsid w:val="00D81E1C"/>
    <w:rsid w:val="00D825BD"/>
    <w:rsid w:val="00D836E4"/>
    <w:rsid w:val="00D83F8B"/>
    <w:rsid w:val="00D84829"/>
    <w:rsid w:val="00D85309"/>
    <w:rsid w:val="00D85E66"/>
    <w:rsid w:val="00D906FF"/>
    <w:rsid w:val="00D92EA4"/>
    <w:rsid w:val="00DA0696"/>
    <w:rsid w:val="00DA0D38"/>
    <w:rsid w:val="00DA2255"/>
    <w:rsid w:val="00DA2915"/>
    <w:rsid w:val="00DA34D8"/>
    <w:rsid w:val="00DA38B3"/>
    <w:rsid w:val="00DA4845"/>
    <w:rsid w:val="00DA4E25"/>
    <w:rsid w:val="00DA5BEE"/>
    <w:rsid w:val="00DB3137"/>
    <w:rsid w:val="00DB3A69"/>
    <w:rsid w:val="00DB58EC"/>
    <w:rsid w:val="00DB6DDB"/>
    <w:rsid w:val="00DC26C4"/>
    <w:rsid w:val="00DC37C0"/>
    <w:rsid w:val="00DD1072"/>
    <w:rsid w:val="00DD2DE1"/>
    <w:rsid w:val="00DE4391"/>
    <w:rsid w:val="00DE58C0"/>
    <w:rsid w:val="00DE66C3"/>
    <w:rsid w:val="00DE6BF5"/>
    <w:rsid w:val="00DF02AE"/>
    <w:rsid w:val="00DF0BAB"/>
    <w:rsid w:val="00DF0EB2"/>
    <w:rsid w:val="00DF68B6"/>
    <w:rsid w:val="00DF7B94"/>
    <w:rsid w:val="00E01659"/>
    <w:rsid w:val="00E04D81"/>
    <w:rsid w:val="00E05B6F"/>
    <w:rsid w:val="00E117B2"/>
    <w:rsid w:val="00E1340F"/>
    <w:rsid w:val="00E1380E"/>
    <w:rsid w:val="00E14054"/>
    <w:rsid w:val="00E14F53"/>
    <w:rsid w:val="00E17CF2"/>
    <w:rsid w:val="00E17D04"/>
    <w:rsid w:val="00E23E61"/>
    <w:rsid w:val="00E242C7"/>
    <w:rsid w:val="00E25C21"/>
    <w:rsid w:val="00E3146B"/>
    <w:rsid w:val="00E32AA2"/>
    <w:rsid w:val="00E41981"/>
    <w:rsid w:val="00E43DE7"/>
    <w:rsid w:val="00E46A80"/>
    <w:rsid w:val="00E478EF"/>
    <w:rsid w:val="00E47FE3"/>
    <w:rsid w:val="00E5266E"/>
    <w:rsid w:val="00E5633B"/>
    <w:rsid w:val="00E6098C"/>
    <w:rsid w:val="00E616C8"/>
    <w:rsid w:val="00E61FBE"/>
    <w:rsid w:val="00E6263E"/>
    <w:rsid w:val="00E6616B"/>
    <w:rsid w:val="00E70912"/>
    <w:rsid w:val="00E7099B"/>
    <w:rsid w:val="00E70A46"/>
    <w:rsid w:val="00E70B2E"/>
    <w:rsid w:val="00E7320D"/>
    <w:rsid w:val="00E7638D"/>
    <w:rsid w:val="00E81805"/>
    <w:rsid w:val="00E82EF5"/>
    <w:rsid w:val="00E8590F"/>
    <w:rsid w:val="00E902C6"/>
    <w:rsid w:val="00E906AD"/>
    <w:rsid w:val="00E91234"/>
    <w:rsid w:val="00E927F5"/>
    <w:rsid w:val="00E9300D"/>
    <w:rsid w:val="00EA0E0F"/>
    <w:rsid w:val="00EA3468"/>
    <w:rsid w:val="00EC0929"/>
    <w:rsid w:val="00EC1A5C"/>
    <w:rsid w:val="00EC24A4"/>
    <w:rsid w:val="00EC31AE"/>
    <w:rsid w:val="00ED0012"/>
    <w:rsid w:val="00ED0D2F"/>
    <w:rsid w:val="00ED12CB"/>
    <w:rsid w:val="00ED2653"/>
    <w:rsid w:val="00ED2684"/>
    <w:rsid w:val="00ED311D"/>
    <w:rsid w:val="00ED3C6A"/>
    <w:rsid w:val="00EE0014"/>
    <w:rsid w:val="00EE11EE"/>
    <w:rsid w:val="00EE25CE"/>
    <w:rsid w:val="00EE594E"/>
    <w:rsid w:val="00EE66C3"/>
    <w:rsid w:val="00EE7A97"/>
    <w:rsid w:val="00EE7B2C"/>
    <w:rsid w:val="00EF069E"/>
    <w:rsid w:val="00EF0C85"/>
    <w:rsid w:val="00EF1EBB"/>
    <w:rsid w:val="00EF3EF8"/>
    <w:rsid w:val="00EF5F26"/>
    <w:rsid w:val="00F01F1B"/>
    <w:rsid w:val="00F02C74"/>
    <w:rsid w:val="00F03D94"/>
    <w:rsid w:val="00F05374"/>
    <w:rsid w:val="00F07F8D"/>
    <w:rsid w:val="00F10A94"/>
    <w:rsid w:val="00F14605"/>
    <w:rsid w:val="00F17AF2"/>
    <w:rsid w:val="00F20CE8"/>
    <w:rsid w:val="00F210BF"/>
    <w:rsid w:val="00F214EB"/>
    <w:rsid w:val="00F21555"/>
    <w:rsid w:val="00F23D69"/>
    <w:rsid w:val="00F242DF"/>
    <w:rsid w:val="00F24E8A"/>
    <w:rsid w:val="00F2706D"/>
    <w:rsid w:val="00F27FAD"/>
    <w:rsid w:val="00F27FDA"/>
    <w:rsid w:val="00F30069"/>
    <w:rsid w:val="00F323C6"/>
    <w:rsid w:val="00F3462F"/>
    <w:rsid w:val="00F354BE"/>
    <w:rsid w:val="00F35BD4"/>
    <w:rsid w:val="00F3716B"/>
    <w:rsid w:val="00F42D56"/>
    <w:rsid w:val="00F43BDC"/>
    <w:rsid w:val="00F43FFE"/>
    <w:rsid w:val="00F45079"/>
    <w:rsid w:val="00F45574"/>
    <w:rsid w:val="00F46467"/>
    <w:rsid w:val="00F510C3"/>
    <w:rsid w:val="00F51422"/>
    <w:rsid w:val="00F52E42"/>
    <w:rsid w:val="00F5684A"/>
    <w:rsid w:val="00F609C1"/>
    <w:rsid w:val="00F65D59"/>
    <w:rsid w:val="00F66F41"/>
    <w:rsid w:val="00F700FF"/>
    <w:rsid w:val="00F72ECA"/>
    <w:rsid w:val="00F81D4E"/>
    <w:rsid w:val="00F82EE9"/>
    <w:rsid w:val="00F8301B"/>
    <w:rsid w:val="00F96C99"/>
    <w:rsid w:val="00FA1722"/>
    <w:rsid w:val="00FA24B2"/>
    <w:rsid w:val="00FA5DB9"/>
    <w:rsid w:val="00FB0AC3"/>
    <w:rsid w:val="00FB22FF"/>
    <w:rsid w:val="00FB441C"/>
    <w:rsid w:val="00FB4AF6"/>
    <w:rsid w:val="00FB6BA1"/>
    <w:rsid w:val="00FC1948"/>
    <w:rsid w:val="00FC4219"/>
    <w:rsid w:val="00FC5173"/>
    <w:rsid w:val="00FC6CEE"/>
    <w:rsid w:val="00FC7B92"/>
    <w:rsid w:val="00FE0FA6"/>
    <w:rsid w:val="00FE6B5E"/>
    <w:rsid w:val="00FF0A52"/>
    <w:rsid w:val="00FF2F8C"/>
    <w:rsid w:val="00FF344E"/>
    <w:rsid w:val="00FF349E"/>
    <w:rsid w:val="00FF4223"/>
    <w:rsid w:val="00FF6910"/>
    <w:rsid w:val="00FF7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135DA579-9500-4453-B147-1A7B1E84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282930"/>
    <w:pPr>
      <w:keepNext/>
      <w:spacing w:after="240" w:line="240" w:lineRule="auto"/>
      <w:outlineLvl w:val="0"/>
    </w:pPr>
    <w:rPr>
      <w:b/>
      <w:kern w:val="28"/>
      <w:sz w:val="48"/>
    </w:rPr>
  </w:style>
  <w:style w:type="paragraph" w:styleId="Heading2">
    <w:name w:val="heading 2"/>
    <w:basedOn w:val="Heading1"/>
    <w:next w:val="Normal"/>
    <w:link w:val="Heading2Char"/>
    <w:autoRedefine/>
    <w:qFormat/>
    <w:rsid w:val="00522363"/>
    <w:pPr>
      <w:spacing w:before="240" w:after="60"/>
      <w:outlineLvl w:val="1"/>
    </w:pPr>
    <w:rPr>
      <w:rFonts w:cs="Arial"/>
      <w:sz w:val="36"/>
      <w:szCs w:val="22"/>
      <w:lang w:eastAsia="en-GB"/>
    </w:rPr>
  </w:style>
  <w:style w:type="paragraph" w:styleId="Heading3">
    <w:name w:val="heading 3"/>
    <w:basedOn w:val="Heading2"/>
    <w:next w:val="Normal"/>
    <w:link w:val="Heading3Char"/>
    <w:qFormat/>
    <w:rsid w:val="00522363"/>
    <w:pPr>
      <w:outlineLvl w:val="2"/>
    </w:pPr>
    <w:rPr>
      <w:sz w:val="28"/>
    </w:rPr>
  </w:style>
  <w:style w:type="paragraph" w:styleId="Heading4">
    <w:name w:val="heading 4"/>
    <w:basedOn w:val="Normal"/>
    <w:next w:val="Normal"/>
    <w:link w:val="Heading4Char"/>
    <w:autoRedefine/>
    <w:uiPriority w:val="9"/>
    <w:qFormat/>
    <w:locked/>
    <w:rsid w:val="00465F87"/>
    <w:pPr>
      <w:spacing w:before="120" w:after="60" w:line="240" w:lineRule="auto"/>
      <w:outlineLvl w:val="3"/>
    </w:pPr>
    <w:rPr>
      <w:b/>
      <w:sz w:val="24"/>
      <w:szCs w:val="28"/>
    </w:rPr>
  </w:style>
  <w:style w:type="paragraph" w:styleId="Heading5">
    <w:name w:val="heading 5"/>
    <w:basedOn w:val="Normal"/>
    <w:next w:val="Normal"/>
    <w:link w:val="Heading5Char"/>
    <w:qFormat/>
    <w:locked/>
    <w:rsid w:val="00522363"/>
    <w:pPr>
      <w:keepNext/>
      <w:spacing w:before="120" w:after="60"/>
      <w:outlineLvl w:val="4"/>
    </w:pPr>
    <w:rPr>
      <w:b/>
    </w:rPr>
  </w:style>
  <w:style w:type="paragraph" w:styleId="Heading6">
    <w:name w:val="heading 6"/>
    <w:basedOn w:val="Normal"/>
    <w:next w:val="Normal"/>
    <w:link w:val="Heading6Char"/>
    <w:unhideWhenUsed/>
    <w:qFormat/>
    <w:locked/>
    <w:rsid w:val="005832C0"/>
    <w:pPr>
      <w:keepNext/>
      <w:keepLines/>
      <w:spacing w:before="40"/>
      <w:outlineLvl w:val="5"/>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282930"/>
    <w:rPr>
      <w:rFonts w:ascii="Arial" w:eastAsia="Times New Roman" w:hAnsi="Arial"/>
      <w:b/>
      <w:kern w:val="28"/>
      <w:sz w:val="48"/>
      <w:szCs w:val="20"/>
      <w:lang w:val="en-GB"/>
    </w:rPr>
  </w:style>
  <w:style w:type="character" w:customStyle="1" w:styleId="Heading2Char">
    <w:name w:val="Heading 2 Char"/>
    <w:basedOn w:val="DefaultParagraphFont"/>
    <w:link w:val="Heading2"/>
    <w:locked/>
    <w:rsid w:val="00522363"/>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locked/>
    <w:rsid w:val="00174B17"/>
    <w:rPr>
      <w:rFonts w:cs="Times New Roman"/>
      <w:lang w:val="en-GB"/>
    </w:rPr>
  </w:style>
  <w:style w:type="paragraph" w:styleId="Footer">
    <w:name w:val="footer"/>
    <w:link w:val="FooterChar"/>
    <w:autoRedefine/>
    <w:uiPriority w:val="99"/>
    <w:rsid w:val="0011025B"/>
    <w:pPr>
      <w:tabs>
        <w:tab w:val="right" w:pos="13892"/>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11025B"/>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uiPriority w:val="99"/>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uiPriority w:val="99"/>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uiPriority w:val="10"/>
    <w:qFormat/>
    <w:rsid w:val="00522363"/>
    <w:pPr>
      <w:numPr>
        <w:numId w:val="1"/>
      </w:numPr>
      <w:tabs>
        <w:tab w:val="clear" w:pos="284"/>
      </w:tabs>
      <w:spacing w:after="60"/>
    </w:pPr>
  </w:style>
  <w:style w:type="character" w:customStyle="1" w:styleId="Heading4Char">
    <w:name w:val="Heading 4 Char"/>
    <w:basedOn w:val="DefaultParagraphFont"/>
    <w:link w:val="Heading4"/>
    <w:uiPriority w:val="9"/>
    <w:rsid w:val="00465F87"/>
    <w:rPr>
      <w:rFonts w:ascii="Arial" w:eastAsia="Times New Roman" w:hAnsi="Arial"/>
      <w:b/>
      <w:sz w:val="24"/>
      <w:szCs w:val="28"/>
      <w:lang w:val="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2"/>
      </w:numPr>
      <w:tabs>
        <w:tab w:val="clear" w:pos="284"/>
      </w:tabs>
    </w:pPr>
    <w:rPr>
      <w:sz w:val="18"/>
    </w:rPr>
  </w:style>
  <w:style w:type="paragraph" w:customStyle="1" w:styleId="Secondorderbullet">
    <w:name w:val="Second order bullet"/>
    <w:basedOn w:val="bullet"/>
    <w:next w:val="Normal"/>
    <w:rsid w:val="00522363"/>
    <w:pPr>
      <w:numPr>
        <w:numId w:val="3"/>
      </w:numPr>
      <w:tabs>
        <w:tab w:val="clear" w:pos="567"/>
      </w:tabs>
    </w:pPr>
  </w:style>
  <w:style w:type="paragraph" w:customStyle="1" w:styleId="tabletext">
    <w:name w:val="table text"/>
    <w:basedOn w:val="Normal"/>
    <w:rsid w:val="00EF1EBB"/>
    <w:pPr>
      <w:spacing w:line="240" w:lineRule="auto"/>
    </w:pPr>
    <w:rPr>
      <w:sz w:val="16"/>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617FFB"/>
    <w:pPr>
      <w:tabs>
        <w:tab w:val="clear" w:pos="567"/>
        <w:tab w:val="right" w:pos="9072"/>
      </w:tabs>
      <w:spacing w:before="120" w:after="120"/>
    </w:pPr>
    <w:rPr>
      <w:b/>
    </w:rPr>
  </w:style>
  <w:style w:type="paragraph" w:styleId="TOC2">
    <w:name w:val="toc 2"/>
    <w:basedOn w:val="TOC1"/>
    <w:next w:val="Normal"/>
    <w:autoRedefine/>
    <w:uiPriority w:val="39"/>
    <w:locked/>
    <w:rsid w:val="0001126D"/>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3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A56964"/>
    <w:rPr>
      <w:color w:val="8064A2" w:themeColor="accent4"/>
    </w:rPr>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A01767"/>
    <w:pPr>
      <w:spacing w:after="240"/>
    </w:pPr>
    <w:rPr>
      <w:rFonts w:eastAsia="Times New Roman" w:cs="Times New Roman"/>
      <w:szCs w:val="20"/>
    </w:rPr>
  </w:style>
  <w:style w:type="character" w:customStyle="1" w:styleId="bulletChar">
    <w:name w:val="bullet Char"/>
    <w:basedOn w:val="DefaultParagraphFont"/>
    <w:link w:val="bullet"/>
    <w:uiPriority w:val="10"/>
    <w:rsid w:val="00273873"/>
    <w:rPr>
      <w:rFonts w:ascii="Arial" w:eastAsia="Times New Roman" w:hAnsi="Arial"/>
      <w:szCs w:val="20"/>
      <w:lang w:val="en-GB"/>
    </w:rPr>
  </w:style>
  <w:style w:type="paragraph" w:styleId="Revision">
    <w:name w:val="Revision"/>
    <w:hidden/>
    <w:uiPriority w:val="99"/>
    <w:semiHidden/>
    <w:rsid w:val="00A56213"/>
    <w:rPr>
      <w:rFonts w:ascii="Arial" w:eastAsia="Times New Roman" w:hAnsi="Arial"/>
      <w:szCs w:val="20"/>
      <w:lang w:val="en-GB"/>
    </w:rPr>
  </w:style>
  <w:style w:type="paragraph" w:customStyle="1" w:styleId="Bullet0">
    <w:name w:val="Bullet"/>
    <w:basedOn w:val="Normal"/>
    <w:link w:val="BulletChar0"/>
    <w:qFormat/>
    <w:rsid w:val="00F242DF"/>
    <w:pPr>
      <w:numPr>
        <w:numId w:val="5"/>
      </w:numPr>
      <w:tabs>
        <w:tab w:val="clear" w:pos="284"/>
        <w:tab w:val="clear" w:pos="567"/>
      </w:tabs>
      <w:spacing w:line="240" w:lineRule="auto"/>
      <w:ind w:left="425" w:hanging="425"/>
    </w:pPr>
    <w:rPr>
      <w:rFonts w:cs="Arial"/>
      <w:szCs w:val="22"/>
    </w:rPr>
  </w:style>
  <w:style w:type="character" w:customStyle="1" w:styleId="BulletChar0">
    <w:name w:val="Bullet Char"/>
    <w:link w:val="Bullet0"/>
    <w:rsid w:val="00F242DF"/>
    <w:rPr>
      <w:rFonts w:ascii="Arial" w:eastAsia="Times New Roman" w:hAnsi="Arial" w:cs="Arial"/>
      <w:lang w:val="en-GB"/>
    </w:rPr>
  </w:style>
  <w:style w:type="paragraph" w:styleId="NoSpacing">
    <w:name w:val="No Spacing"/>
    <w:uiPriority w:val="1"/>
    <w:qFormat/>
    <w:rsid w:val="00F242DF"/>
    <w:rPr>
      <w:lang w:val="en-GB"/>
    </w:rPr>
  </w:style>
  <w:style w:type="paragraph" w:customStyle="1" w:styleId="Default">
    <w:name w:val="Default"/>
    <w:rsid w:val="004F69E9"/>
    <w:pPr>
      <w:autoSpaceDE w:val="0"/>
      <w:autoSpaceDN w:val="0"/>
      <w:adjustRightInd w:val="0"/>
    </w:pPr>
    <w:rPr>
      <w:rFonts w:ascii="Arial" w:hAnsi="Arial" w:cs="Arial"/>
      <w:color w:val="000000"/>
      <w:sz w:val="24"/>
      <w:szCs w:val="24"/>
      <w:lang w:val="en-GB" w:eastAsia="en-GB"/>
    </w:rPr>
  </w:style>
  <w:style w:type="paragraph" w:customStyle="1" w:styleId="CfEBullet">
    <w:name w:val="CfE Bullet"/>
    <w:autoRedefine/>
    <w:semiHidden/>
    <w:rsid w:val="001019DC"/>
    <w:pPr>
      <w:numPr>
        <w:numId w:val="7"/>
      </w:numPr>
      <w:autoSpaceDE w:val="0"/>
      <w:autoSpaceDN w:val="0"/>
      <w:adjustRightInd w:val="0"/>
    </w:pPr>
    <w:rPr>
      <w:rFonts w:ascii="Arial" w:hAnsi="Arial"/>
      <w:spacing w:val="-4"/>
      <w:szCs w:val="20"/>
      <w:lang w:eastAsia="zh-CN"/>
    </w:rPr>
  </w:style>
  <w:style w:type="paragraph" w:customStyle="1" w:styleId="Tabletext1">
    <w:name w:val="Table text"/>
    <w:autoRedefine/>
    <w:qFormat/>
    <w:rsid w:val="001019DC"/>
    <w:rPr>
      <w:rFonts w:ascii="Arial" w:hAnsi="Arial"/>
      <w:szCs w:val="20"/>
      <w:lang w:val="en-GB" w:eastAsia="zh-CN"/>
    </w:rPr>
  </w:style>
  <w:style w:type="character" w:customStyle="1" w:styleId="Heading6Char">
    <w:name w:val="Heading 6 Char"/>
    <w:basedOn w:val="DefaultParagraphFont"/>
    <w:link w:val="Heading6"/>
    <w:rsid w:val="005832C0"/>
    <w:rPr>
      <w:rFonts w:ascii="Arial" w:eastAsiaTheme="majorEastAsia" w:hAnsi="Arial" w:cstheme="majorBidi"/>
      <w:b/>
      <w:szCs w:val="20"/>
      <w:lang w:val="en-GB"/>
    </w:rPr>
  </w:style>
  <w:style w:type="numbering" w:customStyle="1" w:styleId="NoList1">
    <w:name w:val="No List1"/>
    <w:next w:val="NoList"/>
    <w:uiPriority w:val="99"/>
    <w:semiHidden/>
    <w:unhideWhenUsed/>
    <w:rsid w:val="005832C0"/>
  </w:style>
  <w:style w:type="paragraph" w:customStyle="1" w:styleId="CommentSubject1">
    <w:name w:val="Comment Subject1"/>
    <w:basedOn w:val="CommentText"/>
    <w:next w:val="CommentText"/>
    <w:uiPriority w:val="99"/>
    <w:semiHidden/>
    <w:unhideWhenUsed/>
    <w:rsid w:val="005832C0"/>
    <w:pPr>
      <w:tabs>
        <w:tab w:val="clear" w:pos="284"/>
      </w:tabs>
      <w:spacing w:after="200" w:line="240" w:lineRule="auto"/>
    </w:pPr>
    <w:rPr>
      <w:rFonts w:ascii="Calibri" w:eastAsia="Calibri" w:hAnsi="Calibri"/>
      <w:b/>
      <w:bCs/>
      <w:noProof w:val="0"/>
    </w:rPr>
  </w:style>
  <w:style w:type="character" w:customStyle="1" w:styleId="Hyperlink1">
    <w:name w:val="Hyperlink1"/>
    <w:basedOn w:val="DefaultParagraphFont"/>
    <w:uiPriority w:val="99"/>
    <w:unhideWhenUsed/>
    <w:rsid w:val="005832C0"/>
    <w:rPr>
      <w:color w:val="0000FF"/>
      <w:u w:val="single"/>
    </w:rPr>
  </w:style>
  <w:style w:type="paragraph" w:styleId="PlainText">
    <w:name w:val="Plain Text"/>
    <w:basedOn w:val="Normal"/>
    <w:link w:val="PlainTextChar"/>
    <w:uiPriority w:val="99"/>
    <w:unhideWhenUsed/>
    <w:rsid w:val="005832C0"/>
    <w:pPr>
      <w:tabs>
        <w:tab w:val="clear" w:pos="284"/>
        <w:tab w:val="clear" w:pos="567"/>
      </w:tabs>
      <w:spacing w:line="240" w:lineRule="auto"/>
    </w:pPr>
    <w:rPr>
      <w:rFonts w:ascii="Calibri" w:eastAsiaTheme="minorHAnsi" w:hAnsi="Calibri" w:cstheme="minorBidi"/>
      <w:szCs w:val="21"/>
    </w:rPr>
  </w:style>
  <w:style w:type="character" w:customStyle="1" w:styleId="PlainTextChar">
    <w:name w:val="Plain Text Char"/>
    <w:basedOn w:val="DefaultParagraphFont"/>
    <w:link w:val="PlainText"/>
    <w:uiPriority w:val="99"/>
    <w:rsid w:val="005832C0"/>
    <w:rPr>
      <w:rFonts w:eastAsiaTheme="minorHAnsi" w:cstheme="minorBidi"/>
      <w:szCs w:val="21"/>
      <w:lang w:val="en-GB"/>
    </w:rPr>
  </w:style>
  <w:style w:type="character" w:customStyle="1" w:styleId="FollowedHyperlink1">
    <w:name w:val="FollowedHyperlink1"/>
    <w:basedOn w:val="DefaultParagraphFont"/>
    <w:uiPriority w:val="99"/>
    <w:semiHidden/>
    <w:unhideWhenUsed/>
    <w:rsid w:val="005832C0"/>
    <w:rPr>
      <w:color w:val="800080"/>
      <w:u w:val="single"/>
    </w:rPr>
  </w:style>
  <w:style w:type="character" w:customStyle="1" w:styleId="CommentSubjectChar1">
    <w:name w:val="Comment Subject Char1"/>
    <w:basedOn w:val="CommentTextChar"/>
    <w:uiPriority w:val="99"/>
    <w:semiHidden/>
    <w:rsid w:val="005832C0"/>
    <w:rPr>
      <w:rFonts w:ascii="Arial" w:eastAsia="Calibri" w:hAnsi="Arial" w:cs="Times New Roman"/>
      <w:b/>
      <w:bCs/>
      <w:noProof/>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172825">
      <w:bodyDiv w:val="1"/>
      <w:marLeft w:val="0"/>
      <w:marRight w:val="0"/>
      <w:marTop w:val="0"/>
      <w:marBottom w:val="0"/>
      <w:divBdr>
        <w:top w:val="none" w:sz="0" w:space="0" w:color="auto"/>
        <w:left w:val="none" w:sz="0" w:space="0" w:color="auto"/>
        <w:bottom w:val="none" w:sz="0" w:space="0" w:color="auto"/>
        <w:right w:val="none" w:sz="0" w:space="0" w:color="auto"/>
      </w:divBdr>
    </w:div>
    <w:div w:id="308753781">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9097">
      <w:bodyDiv w:val="1"/>
      <w:marLeft w:val="0"/>
      <w:marRight w:val="0"/>
      <w:marTop w:val="0"/>
      <w:marBottom w:val="0"/>
      <w:divBdr>
        <w:top w:val="none" w:sz="0" w:space="0" w:color="auto"/>
        <w:left w:val="none" w:sz="0" w:space="0" w:color="auto"/>
        <w:bottom w:val="none" w:sz="0" w:space="0" w:color="auto"/>
        <w:right w:val="none" w:sz="0" w:space="0" w:color="auto"/>
      </w:divBdr>
    </w:div>
    <w:div w:id="412433371">
      <w:bodyDiv w:val="1"/>
      <w:marLeft w:val="0"/>
      <w:marRight w:val="0"/>
      <w:marTop w:val="0"/>
      <w:marBottom w:val="0"/>
      <w:divBdr>
        <w:top w:val="none" w:sz="0" w:space="0" w:color="auto"/>
        <w:left w:val="none" w:sz="0" w:space="0" w:color="auto"/>
        <w:bottom w:val="none" w:sz="0" w:space="0" w:color="auto"/>
        <w:right w:val="none" w:sz="0" w:space="0" w:color="auto"/>
      </w:divBdr>
    </w:div>
    <w:div w:id="517813169">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07434831">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992352">
      <w:bodyDiv w:val="1"/>
      <w:marLeft w:val="0"/>
      <w:marRight w:val="0"/>
      <w:marTop w:val="0"/>
      <w:marBottom w:val="0"/>
      <w:divBdr>
        <w:top w:val="none" w:sz="0" w:space="0" w:color="auto"/>
        <w:left w:val="none" w:sz="0" w:space="0" w:color="auto"/>
        <w:bottom w:val="none" w:sz="0" w:space="0" w:color="auto"/>
        <w:right w:val="none" w:sz="0" w:space="0" w:color="auto"/>
      </w:divBdr>
    </w:div>
    <w:div w:id="955256302">
      <w:bodyDiv w:val="1"/>
      <w:marLeft w:val="0"/>
      <w:marRight w:val="0"/>
      <w:marTop w:val="0"/>
      <w:marBottom w:val="0"/>
      <w:divBdr>
        <w:top w:val="none" w:sz="0" w:space="0" w:color="auto"/>
        <w:left w:val="none" w:sz="0" w:space="0" w:color="auto"/>
        <w:bottom w:val="none" w:sz="0" w:space="0" w:color="auto"/>
        <w:right w:val="none" w:sz="0" w:space="0" w:color="auto"/>
      </w:divBdr>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150191">
      <w:bodyDiv w:val="1"/>
      <w:marLeft w:val="0"/>
      <w:marRight w:val="0"/>
      <w:marTop w:val="0"/>
      <w:marBottom w:val="0"/>
      <w:divBdr>
        <w:top w:val="none" w:sz="0" w:space="0" w:color="auto"/>
        <w:left w:val="none" w:sz="0" w:space="0" w:color="auto"/>
        <w:bottom w:val="none" w:sz="0" w:space="0" w:color="auto"/>
        <w:right w:val="none" w:sz="0" w:space="0" w:color="auto"/>
      </w:divBdr>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1821270924">
      <w:bodyDiv w:val="1"/>
      <w:marLeft w:val="0"/>
      <w:marRight w:val="0"/>
      <w:marTop w:val="0"/>
      <w:marBottom w:val="0"/>
      <w:divBdr>
        <w:top w:val="none" w:sz="0" w:space="0" w:color="auto"/>
        <w:left w:val="none" w:sz="0" w:space="0" w:color="auto"/>
        <w:bottom w:val="none" w:sz="0" w:space="0" w:color="auto"/>
        <w:right w:val="none" w:sz="0" w:space="0" w:color="auto"/>
      </w:divBdr>
    </w:div>
    <w:div w:id="1983584473">
      <w:bodyDiv w:val="1"/>
      <w:marLeft w:val="0"/>
      <w:marRight w:val="0"/>
      <w:marTop w:val="0"/>
      <w:marBottom w:val="0"/>
      <w:divBdr>
        <w:top w:val="none" w:sz="0" w:space="0" w:color="auto"/>
        <w:left w:val="none" w:sz="0" w:space="0" w:color="auto"/>
        <w:bottom w:val="none" w:sz="0" w:space="0" w:color="auto"/>
        <w:right w:val="none" w:sz="0" w:space="0" w:color="auto"/>
      </w:divBdr>
    </w:div>
    <w:div w:id="2001035509">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 w:id="212133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sqa.org.uk/assessmentarrangements" TargetMode="External"/><Relationship Id="rId26" Type="http://schemas.openxmlformats.org/officeDocument/2006/relationships/hyperlink" Target="http://www.sqa.org.uk/sqa/68750.html" TargetMode="External"/><Relationship Id="rId3" Type="http://schemas.openxmlformats.org/officeDocument/2006/relationships/customXml" Target="../customXml/item3.xml"/><Relationship Id="rId21" Type="http://schemas.openxmlformats.org/officeDocument/2006/relationships/hyperlink" Target="http://www.sqa.org.uk/sqa/files_ccc/Guidance_on_conditions_of_assessment_for_coursework.pdf"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sqa.org.uk/sqa/47915.html" TargetMode="External"/><Relationship Id="rId25" Type="http://schemas.openxmlformats.org/officeDocument/2006/relationships/hyperlink" Target="http://www.sqa.org.uk/sqa/2424.html" TargetMode="External"/><Relationship Id="rId2" Type="http://schemas.openxmlformats.org/officeDocument/2006/relationships/customXml" Target="../customXml/item2.xml"/><Relationship Id="rId16" Type="http://schemas.openxmlformats.org/officeDocument/2006/relationships/hyperlink" Target="http://www.sqa.org.uk/assessmentarrangements" TargetMode="External"/><Relationship Id="rId20" Type="http://schemas.openxmlformats.org/officeDocument/2006/relationships/hyperlink" Target="http://www.sqa.org.uk/sqa/2424.html"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rmissions@sqa.org.uk" TargetMode="External"/><Relationship Id="rId24" Type="http://schemas.openxmlformats.org/officeDocument/2006/relationships/hyperlink" Target="http://www.sqa.org.uk/sqa/35847.958.html"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sqa.org.uk/sqa/63101.html" TargetMode="External"/><Relationship Id="rId23" Type="http://schemas.openxmlformats.org/officeDocument/2006/relationships/hyperlink" Target="http://www.sqa.org.uk/sqa/1418.html"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education.gov.scot/scottish-education-system/policy-for-scottish-education/policy-drivers/cfe-(building-from-the-statement-appendix-incl-btc1-5)/Building%20the%20Curriculum"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sqa.org.uk/sqa/63101.html" TargetMode="External"/><Relationship Id="rId27" Type="http://schemas.openxmlformats.org/officeDocument/2006/relationships/footer" Target="footer2.xml"/><Relationship Id="rId30"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5B4DB7A894764F9233135210F4ADE6" ma:contentTypeVersion="2" ma:contentTypeDescription="Create a new document." ma:contentTypeScope="" ma:versionID="1b574913df92e930b8a6bf4a1c54d8a8">
  <xsd:schema xmlns:xsd="http://www.w3.org/2001/XMLSchema" xmlns:xs="http://www.w3.org/2001/XMLSchema" xmlns:p="http://schemas.microsoft.com/office/2006/metadata/properties" xmlns:ns2="cf0c6617-06eb-47ed-93a9-3a9107ca4cbb" targetNamespace="http://schemas.microsoft.com/office/2006/metadata/properties" ma:root="true" ma:fieldsID="4e045b9e3136607af806e8ff18c42794" ns2:_="">
    <xsd:import namespace="cf0c6617-06eb-47ed-93a9-3a9107ca4cb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c6617-06eb-47ed-93a9-3a9107ca4c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E6FBB-2B96-44C9-998F-A6B53FE9A7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0c6617-06eb-47ed-93a9-3a9107ca4c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30AE9D-52BC-4870-88D5-35487C1AD927}">
  <ds:schemaRefs>
    <ds:schemaRef ds:uri="http://schemas.microsoft.com/sharepoint/v3/contenttype/forms"/>
  </ds:schemaRefs>
</ds:datastoreItem>
</file>

<file path=customXml/itemProps3.xml><?xml version="1.0" encoding="utf-8"?>
<ds:datastoreItem xmlns:ds="http://schemas.openxmlformats.org/officeDocument/2006/customXml" ds:itemID="{C7C00493-7F71-4414-AEE2-B236D9CD2B4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44462DC-B30A-4BC9-A16B-D59226C85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94</Pages>
  <Words>19014</Words>
  <Characters>108380</Characters>
  <Application>Microsoft Office Word</Application>
  <DocSecurity>4</DocSecurity>
  <Lines>903</Lines>
  <Paragraphs>254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West</dc:creator>
  <cp:keywords/>
  <cp:lastModifiedBy>Clare West</cp:lastModifiedBy>
  <cp:revision>2</cp:revision>
  <cp:lastPrinted>2018-05-28T09:22:00Z</cp:lastPrinted>
  <dcterms:created xsi:type="dcterms:W3CDTF">2026-10-08T10:31:00Z</dcterms:created>
  <dcterms:modified xsi:type="dcterms:W3CDTF">2026-10-08T10:31:00Z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0x010100DE5B4DB7A894764F9233135210F4ADE6</vt:lpwstr>
  </property>
</Properties>
</file>