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37"/>
      </w:tblGrid>
      <w:tr w:rsidR="008E6A8F" w:rsidRPr="002578B0" w14:paraId="5B9A22CB" w14:textId="77777777" w:rsidTr="00C12B6A">
        <w:trPr>
          <w:trHeight w:val="567"/>
        </w:trPr>
        <w:tc>
          <w:tcPr>
            <w:tcW w:w="9637" w:type="dxa"/>
            <w:hideMark/>
          </w:tcPr>
          <w:p w14:paraId="12C646E3" w14:textId="77777777" w:rsidR="008E6A8F" w:rsidRPr="002578B0" w:rsidRDefault="008E6A8F" w:rsidP="00C12B6A">
            <w:pPr>
              <w:pStyle w:val="MITextMIBooklet"/>
              <w:jc w:val="both"/>
              <w:rPr>
                <w:color w:val="000000" w:themeColor="text1"/>
                <w:lang w:eastAsia="en-GB"/>
              </w:rPr>
            </w:pPr>
            <w:r w:rsidRPr="002578B0">
              <w:rPr>
                <w:noProof/>
                <w:color w:val="000000" w:themeColor="text1"/>
                <w:lang w:eastAsia="en-GB"/>
              </w:rPr>
              <w:drawing>
                <wp:anchor distT="0" distB="0" distL="114300" distR="114300" simplePos="0" relativeHeight="251664384" behindDoc="1" locked="0" layoutInCell="1" allowOverlap="1" wp14:anchorId="3E0C0036" wp14:editId="584F07EC">
                  <wp:simplePos x="0" y="0"/>
                  <wp:positionH relativeFrom="page">
                    <wp:posOffset>-10160</wp:posOffset>
                  </wp:positionH>
                  <wp:positionV relativeFrom="page">
                    <wp:posOffset>-105410</wp:posOffset>
                  </wp:positionV>
                  <wp:extent cx="1641475" cy="1313815"/>
                  <wp:effectExtent l="0" t="0" r="0" b="635"/>
                  <wp:wrapNone/>
                  <wp:docPr id="27" name="Picture 2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quot;&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1475" cy="1313815"/>
                          </a:xfrm>
                          <a:prstGeom prst="rect">
                            <a:avLst/>
                          </a:prstGeom>
                          <a:noFill/>
                        </pic:spPr>
                      </pic:pic>
                    </a:graphicData>
                  </a:graphic>
                  <wp14:sizeRelH relativeFrom="page">
                    <wp14:pctWidth>0</wp14:pctWidth>
                  </wp14:sizeRelH>
                  <wp14:sizeRelV relativeFrom="page">
                    <wp14:pctHeight>0</wp14:pctHeight>
                  </wp14:sizeRelV>
                </wp:anchor>
              </w:drawing>
            </w:r>
          </w:p>
        </w:tc>
      </w:tr>
    </w:tbl>
    <w:p w14:paraId="4335A5A8" w14:textId="77777777" w:rsidR="008E6A8F" w:rsidRPr="002578B0" w:rsidRDefault="008E6A8F" w:rsidP="008E6A8F">
      <w:pPr>
        <w:pStyle w:val="MITextMIBooklet"/>
        <w:rPr>
          <w:color w:val="000000" w:themeColor="text1"/>
          <w:sz w:val="12"/>
          <w:szCs w:val="12"/>
        </w:rPr>
      </w:pPr>
    </w:p>
    <w:p w14:paraId="7C20E4AF" w14:textId="77777777" w:rsidR="008E6A8F" w:rsidRPr="002578B0" w:rsidRDefault="008E6A8F" w:rsidP="008E6A8F">
      <w:pPr>
        <w:pStyle w:val="NQQPFrontPage"/>
        <w:tabs>
          <w:tab w:val="left" w:pos="2807"/>
        </w:tabs>
        <w:rPr>
          <w:color w:val="000000" w:themeColor="text1"/>
          <w:szCs w:val="34"/>
        </w:rPr>
      </w:pPr>
      <w:r w:rsidRPr="002578B0">
        <w:rPr>
          <w:color w:val="000000" w:themeColor="text1"/>
        </w:rPr>
        <w:tab/>
        <w:t>National</w:t>
      </w:r>
    </w:p>
    <w:p w14:paraId="14F218CB" w14:textId="77777777" w:rsidR="008E6A8F" w:rsidRPr="002578B0" w:rsidRDefault="008E6A8F" w:rsidP="008E6A8F">
      <w:pPr>
        <w:pStyle w:val="NQQPFrontPage"/>
        <w:tabs>
          <w:tab w:val="left" w:pos="2807"/>
        </w:tabs>
        <w:rPr>
          <w:color w:val="000000" w:themeColor="text1"/>
        </w:rPr>
      </w:pPr>
      <w:r w:rsidRPr="002578B0">
        <w:rPr>
          <w:color w:val="000000" w:themeColor="text1"/>
        </w:rPr>
        <w:tab/>
        <w:t>Qualifications</w:t>
      </w:r>
    </w:p>
    <w:p w14:paraId="26ADEA1B" w14:textId="2126068E" w:rsidR="008E6A8F" w:rsidRPr="002578B0" w:rsidRDefault="008E6A8F" w:rsidP="008E6A8F">
      <w:pPr>
        <w:pStyle w:val="NQQPFrontPage"/>
        <w:tabs>
          <w:tab w:val="left" w:pos="2807"/>
        </w:tabs>
        <w:rPr>
          <w:color w:val="000000" w:themeColor="text1"/>
        </w:rPr>
      </w:pPr>
      <w:r w:rsidRPr="002578B0">
        <w:rPr>
          <w:color w:val="000000" w:themeColor="text1"/>
        </w:rPr>
        <w:tab/>
      </w:r>
      <w:r w:rsidR="00EC5C29">
        <w:rPr>
          <w:color w:val="000000" w:themeColor="text1"/>
        </w:rPr>
        <w:t>RESOURCE</w:t>
      </w:r>
    </w:p>
    <w:p w14:paraId="78FAD6C9" w14:textId="77777777" w:rsidR="008E6A8F" w:rsidRPr="002578B0" w:rsidRDefault="008E6A8F" w:rsidP="008E6A8F">
      <w:pPr>
        <w:pStyle w:val="MITextMIBooklet"/>
        <w:pBdr>
          <w:top w:val="single" w:sz="4" w:space="1" w:color="auto"/>
        </w:pBdr>
        <w:rPr>
          <w:color w:val="000000" w:themeColor="text1"/>
        </w:rPr>
      </w:pPr>
    </w:p>
    <w:p w14:paraId="54240107" w14:textId="204EBCF5" w:rsidR="00C52FF5" w:rsidRDefault="00C52FF5" w:rsidP="00C52FF5">
      <w:pPr>
        <w:rPr>
          <w:rFonts w:eastAsia="Calibri" w:cs="Arial"/>
          <w:color w:val="000000" w:themeColor="text1"/>
        </w:rPr>
      </w:pPr>
    </w:p>
    <w:p w14:paraId="54C48E9A" w14:textId="77777777" w:rsidR="00C57E87" w:rsidRPr="00B80CCB" w:rsidRDefault="00C57E87" w:rsidP="00C57E87">
      <w:pPr>
        <w:tabs>
          <w:tab w:val="left" w:pos="-720"/>
        </w:tabs>
        <w:suppressAutoHyphens/>
        <w:rPr>
          <w:rFonts w:cs="Arial"/>
          <w:spacing w:val="-2"/>
        </w:rPr>
      </w:pPr>
    </w:p>
    <w:p w14:paraId="139F8AAE" w14:textId="77777777" w:rsidR="00C57E87" w:rsidRPr="00B80CCB" w:rsidRDefault="00C57E87" w:rsidP="00C57E87">
      <w:pPr>
        <w:tabs>
          <w:tab w:val="left" w:pos="-720"/>
        </w:tabs>
        <w:suppressAutoHyphens/>
        <w:rPr>
          <w:rFonts w:cs="Arial"/>
          <w:spacing w:val="-2"/>
        </w:rPr>
      </w:pPr>
    </w:p>
    <w:p w14:paraId="6A97FBCB" w14:textId="77777777" w:rsidR="00C57E87" w:rsidRPr="00B80CCB" w:rsidRDefault="00C57E87" w:rsidP="00C57E87">
      <w:pPr>
        <w:tabs>
          <w:tab w:val="left" w:pos="-720"/>
        </w:tabs>
        <w:suppressAutoHyphens/>
        <w:rPr>
          <w:rFonts w:cs="Arial"/>
          <w:spacing w:val="-2"/>
        </w:rPr>
      </w:pPr>
    </w:p>
    <w:p w14:paraId="63A378A1" w14:textId="77777777" w:rsidR="00C57E87" w:rsidRPr="00B80CCB" w:rsidRDefault="00C57E87" w:rsidP="00C57E87">
      <w:pPr>
        <w:tabs>
          <w:tab w:val="left" w:pos="-720"/>
        </w:tabs>
        <w:suppressAutoHyphens/>
        <w:rPr>
          <w:rFonts w:cs="Arial"/>
          <w:spacing w:val="-2"/>
        </w:rPr>
      </w:pPr>
    </w:p>
    <w:p w14:paraId="1157A92F" w14:textId="16C1003C" w:rsidR="00C57E87" w:rsidRDefault="00C57E87" w:rsidP="00C57E87">
      <w:pPr>
        <w:tabs>
          <w:tab w:val="left" w:pos="-720"/>
        </w:tabs>
        <w:suppressAutoHyphens/>
        <w:rPr>
          <w:rFonts w:cs="Arial"/>
          <w:spacing w:val="-2"/>
        </w:rPr>
      </w:pPr>
    </w:p>
    <w:p w14:paraId="0532BC71" w14:textId="0673FFD7" w:rsidR="00C57E87" w:rsidRDefault="00C57E87" w:rsidP="00C57E87">
      <w:pPr>
        <w:tabs>
          <w:tab w:val="left" w:pos="-720"/>
        </w:tabs>
        <w:suppressAutoHyphens/>
        <w:rPr>
          <w:rFonts w:cs="Arial"/>
          <w:spacing w:val="-2"/>
        </w:rPr>
      </w:pPr>
    </w:p>
    <w:p w14:paraId="2B2A84D8" w14:textId="77777777" w:rsidR="00C57E87" w:rsidRPr="00B80CCB" w:rsidRDefault="00C57E87" w:rsidP="00C57E87">
      <w:pPr>
        <w:tabs>
          <w:tab w:val="left" w:pos="-720"/>
        </w:tabs>
        <w:suppressAutoHyphens/>
        <w:rPr>
          <w:rFonts w:cs="Arial"/>
          <w:spacing w:val="-2"/>
        </w:rPr>
      </w:pPr>
    </w:p>
    <w:p w14:paraId="6B022ABE" w14:textId="77777777" w:rsidR="00C57E87" w:rsidRPr="00B80CCB" w:rsidRDefault="00C57E87" w:rsidP="00C57E87">
      <w:pPr>
        <w:tabs>
          <w:tab w:val="left" w:pos="-720"/>
        </w:tabs>
        <w:suppressAutoHyphens/>
        <w:rPr>
          <w:rFonts w:cs="Arial"/>
          <w:spacing w:val="-2"/>
        </w:rPr>
      </w:pPr>
    </w:p>
    <w:p w14:paraId="4D2E9D7B" w14:textId="77777777" w:rsidR="00C57E87" w:rsidRPr="00B80CCB" w:rsidRDefault="00C57E87" w:rsidP="00C57E87">
      <w:pPr>
        <w:tabs>
          <w:tab w:val="left" w:pos="-720"/>
        </w:tabs>
        <w:suppressAutoHyphens/>
        <w:rPr>
          <w:rFonts w:cs="Arial"/>
          <w:spacing w:val="-2"/>
        </w:rPr>
      </w:pPr>
    </w:p>
    <w:p w14:paraId="105C453D" w14:textId="77777777" w:rsidR="00C57E87" w:rsidRPr="00B80CCB" w:rsidRDefault="00C57E87" w:rsidP="00C57E87">
      <w:pPr>
        <w:tabs>
          <w:tab w:val="left" w:pos="-720"/>
        </w:tabs>
        <w:suppressAutoHyphens/>
        <w:rPr>
          <w:rFonts w:cs="Arial"/>
          <w:spacing w:val="-2"/>
        </w:rPr>
      </w:pPr>
    </w:p>
    <w:tbl>
      <w:tblPr>
        <w:tblW w:w="0" w:type="auto"/>
        <w:jc w:val="center"/>
        <w:tblLayout w:type="fixed"/>
        <w:tblLook w:val="04A0" w:firstRow="1" w:lastRow="0" w:firstColumn="1" w:lastColumn="0" w:noHBand="0" w:noVBand="1"/>
      </w:tblPr>
      <w:tblGrid>
        <w:gridCol w:w="9242"/>
      </w:tblGrid>
      <w:tr w:rsidR="00C57E87" w:rsidRPr="00B80CCB" w14:paraId="1066C501" w14:textId="77777777" w:rsidTr="009E54FD">
        <w:trPr>
          <w:trHeight w:val="2365"/>
          <w:jc w:val="center"/>
        </w:trPr>
        <w:tc>
          <w:tcPr>
            <w:tcW w:w="9242" w:type="dxa"/>
            <w:vAlign w:val="center"/>
          </w:tcPr>
          <w:p w14:paraId="3ED8E890" w14:textId="77777777" w:rsidR="00C57E87" w:rsidRPr="00B80CCB" w:rsidRDefault="00C57E87" w:rsidP="009E54FD">
            <w:pPr>
              <w:keepLines/>
              <w:tabs>
                <w:tab w:val="right" w:pos="9639"/>
              </w:tabs>
              <w:jc w:val="center"/>
              <w:rPr>
                <w:rFonts w:cs="Arial"/>
                <w:b/>
                <w:sz w:val="40"/>
                <w:szCs w:val="40"/>
              </w:rPr>
            </w:pPr>
            <w:r w:rsidRPr="00B80CCB">
              <w:rPr>
                <w:rFonts w:cs="Arial"/>
                <w:b/>
                <w:sz w:val="40"/>
                <w:szCs w:val="40"/>
              </w:rPr>
              <w:t>20</w:t>
            </w:r>
            <w:r>
              <w:rPr>
                <w:rFonts w:cs="Arial"/>
                <w:b/>
                <w:sz w:val="40"/>
                <w:szCs w:val="40"/>
              </w:rPr>
              <w:t>21</w:t>
            </w:r>
            <w:r w:rsidRPr="00B80CCB">
              <w:rPr>
                <w:rFonts w:cs="Arial"/>
                <w:b/>
                <w:sz w:val="40"/>
                <w:szCs w:val="40"/>
              </w:rPr>
              <w:t xml:space="preserve"> Chemistry</w:t>
            </w:r>
          </w:p>
          <w:p w14:paraId="225EA705" w14:textId="77777777" w:rsidR="00C57E87" w:rsidRPr="00B80CCB" w:rsidRDefault="00C57E87" w:rsidP="009E54FD">
            <w:pPr>
              <w:jc w:val="center"/>
              <w:rPr>
                <w:rFonts w:cs="Arial"/>
                <w:sz w:val="40"/>
              </w:rPr>
            </w:pPr>
          </w:p>
          <w:p w14:paraId="243A21F7" w14:textId="77777777" w:rsidR="00C57E87" w:rsidRPr="00B80CCB" w:rsidRDefault="00C57E87" w:rsidP="009E54FD">
            <w:pPr>
              <w:jc w:val="center"/>
              <w:rPr>
                <w:rFonts w:cs="Arial"/>
                <w:b/>
                <w:sz w:val="40"/>
              </w:rPr>
            </w:pPr>
            <w:r w:rsidRPr="00B80CCB">
              <w:rPr>
                <w:rFonts w:cs="Arial"/>
                <w:b/>
                <w:sz w:val="40"/>
              </w:rPr>
              <w:t>National 5</w:t>
            </w:r>
          </w:p>
          <w:p w14:paraId="6535CE94" w14:textId="77777777" w:rsidR="00C57E87" w:rsidRPr="00B80CCB" w:rsidRDefault="00C57E87" w:rsidP="009E54FD">
            <w:pPr>
              <w:jc w:val="center"/>
              <w:rPr>
                <w:rFonts w:cs="Arial"/>
                <w:sz w:val="40"/>
              </w:rPr>
            </w:pPr>
          </w:p>
          <w:p w14:paraId="5C42F967" w14:textId="77777777" w:rsidR="00C57E87" w:rsidRPr="00B80CCB" w:rsidRDefault="00C57E87" w:rsidP="009E54FD">
            <w:pPr>
              <w:jc w:val="center"/>
              <w:rPr>
                <w:rFonts w:ascii="Arial" w:eastAsia="Times New Roman" w:hAnsi="Arial" w:cs="Arial"/>
                <w:b/>
                <w:sz w:val="40"/>
                <w:szCs w:val="24"/>
              </w:rPr>
            </w:pPr>
            <w:r w:rsidRPr="00B80CCB">
              <w:rPr>
                <w:rFonts w:cs="Arial"/>
                <w:b/>
                <w:sz w:val="40"/>
              </w:rPr>
              <w:t>Finalised Marking Instructions</w:t>
            </w:r>
          </w:p>
        </w:tc>
      </w:tr>
    </w:tbl>
    <w:p w14:paraId="51A07002" w14:textId="77777777" w:rsidR="00C57E87" w:rsidRPr="00B80CCB" w:rsidRDefault="00C57E87" w:rsidP="00C57E87">
      <w:pPr>
        <w:rPr>
          <w:rFonts w:eastAsia="Times New Roman" w:cs="Times New Roman"/>
        </w:rPr>
      </w:pPr>
    </w:p>
    <w:p w14:paraId="12F5E2DB" w14:textId="77777777" w:rsidR="00C57E87" w:rsidRPr="00B80CCB" w:rsidRDefault="00C57E87" w:rsidP="00C57E87"/>
    <w:p w14:paraId="7E0CB522" w14:textId="77777777" w:rsidR="00C57E87" w:rsidRPr="00B80CCB" w:rsidRDefault="00C57E87" w:rsidP="00C57E87">
      <w:pPr>
        <w:rPr>
          <w:rFonts w:cs="Arial"/>
        </w:rPr>
      </w:pPr>
    </w:p>
    <w:p w14:paraId="488DE7CA" w14:textId="77777777" w:rsidR="00C57E87" w:rsidRPr="00B80CCB" w:rsidRDefault="00C57E87" w:rsidP="00C57E87">
      <w:pPr>
        <w:rPr>
          <w:rFonts w:cs="Arial"/>
        </w:rPr>
      </w:pPr>
    </w:p>
    <w:p w14:paraId="070215C4" w14:textId="77777777" w:rsidR="00C57E87" w:rsidRPr="00B80CCB" w:rsidRDefault="00C57E87" w:rsidP="00C57E87">
      <w:pPr>
        <w:rPr>
          <w:rFonts w:cs="Arial"/>
        </w:rPr>
      </w:pPr>
    </w:p>
    <w:p w14:paraId="7609AA76" w14:textId="77777777" w:rsidR="00C57E87" w:rsidRPr="00B80CCB" w:rsidRDefault="00C57E87" w:rsidP="00C57E87">
      <w:pPr>
        <w:rPr>
          <w:rFonts w:cs="Arial"/>
        </w:rPr>
      </w:pPr>
    </w:p>
    <w:p w14:paraId="6BDD5BCA" w14:textId="77777777" w:rsidR="00C57E87" w:rsidRPr="00B80CCB" w:rsidRDefault="00C57E87" w:rsidP="00C57E87">
      <w:pPr>
        <w:rPr>
          <w:rFonts w:cs="Arial"/>
        </w:rPr>
      </w:pPr>
    </w:p>
    <w:p w14:paraId="26173604" w14:textId="77777777" w:rsidR="00C57E87" w:rsidRPr="00B80CCB" w:rsidRDefault="00C57E87" w:rsidP="00C57E87">
      <w:pPr>
        <w:rPr>
          <w:rFonts w:cs="Arial"/>
        </w:rPr>
      </w:pPr>
    </w:p>
    <w:p w14:paraId="63800501" w14:textId="6FEBBB13" w:rsidR="00C57E87" w:rsidRDefault="00C57E87" w:rsidP="00C57E87">
      <w:pPr>
        <w:rPr>
          <w:rFonts w:cs="Arial"/>
        </w:rPr>
      </w:pPr>
    </w:p>
    <w:p w14:paraId="4174B227" w14:textId="34E34B86" w:rsidR="00C57E87" w:rsidRDefault="00C57E87" w:rsidP="00C57E87">
      <w:pPr>
        <w:rPr>
          <w:rFonts w:cs="Arial"/>
        </w:rPr>
      </w:pPr>
    </w:p>
    <w:p w14:paraId="0ED526DA" w14:textId="22404480" w:rsidR="00C57E87" w:rsidRDefault="00C57E87" w:rsidP="00C57E87">
      <w:pPr>
        <w:rPr>
          <w:rFonts w:cs="Arial"/>
        </w:rPr>
      </w:pPr>
    </w:p>
    <w:p w14:paraId="1690AB09" w14:textId="46FE2527" w:rsidR="00C57E87" w:rsidRDefault="00C57E87" w:rsidP="00C57E87">
      <w:pPr>
        <w:rPr>
          <w:rFonts w:cs="Arial"/>
        </w:rPr>
      </w:pPr>
    </w:p>
    <w:p w14:paraId="1EE41B71" w14:textId="77777777" w:rsidR="00C57E87" w:rsidRPr="00B80CCB" w:rsidRDefault="00C57E87" w:rsidP="00C57E87">
      <w:pPr>
        <w:rPr>
          <w:rFonts w:cs="Arial"/>
        </w:rPr>
      </w:pPr>
    </w:p>
    <w:p w14:paraId="414CD121" w14:textId="77777777" w:rsidR="00C57E87" w:rsidRPr="00B80CCB" w:rsidRDefault="00C57E87" w:rsidP="00C57E87">
      <w:pPr>
        <w:rPr>
          <w:rFonts w:cs="Arial"/>
        </w:rPr>
      </w:pPr>
    </w:p>
    <w:p w14:paraId="3AFFA9B1" w14:textId="77777777" w:rsidR="00C57E87" w:rsidRPr="00B80CCB" w:rsidRDefault="00C57E87" w:rsidP="00C57E87">
      <w:pPr>
        <w:rPr>
          <w:rFonts w:cs="Arial"/>
        </w:rPr>
      </w:pPr>
    </w:p>
    <w:p w14:paraId="7D1DC8CF" w14:textId="77777777" w:rsidR="00C57E87" w:rsidRPr="00B80CCB" w:rsidRDefault="00C57E87" w:rsidP="00C57E87">
      <w:pPr>
        <w:rPr>
          <w:rFonts w:cs="Arial"/>
        </w:rPr>
      </w:pPr>
    </w:p>
    <w:p w14:paraId="7AADA169" w14:textId="77777777" w:rsidR="00C57E87" w:rsidRPr="00B80CCB" w:rsidRDefault="00C57E87" w:rsidP="00C57E87">
      <w:pPr>
        <w:rPr>
          <w:rFonts w:cs="Arial"/>
        </w:rPr>
      </w:pPr>
      <w:r w:rsidRPr="00B80CCB">
        <w:rPr>
          <w:rFonts w:cs="Arial"/>
        </w:rPr>
        <w:sym w:font="Symbol" w:char="F0D3"/>
      </w:r>
      <w:r w:rsidRPr="00B80CCB">
        <w:rPr>
          <w:rFonts w:cs="Arial"/>
        </w:rPr>
        <w:t xml:space="preserve"> Scottish Qualifications Authority 20</w:t>
      </w:r>
      <w:r>
        <w:rPr>
          <w:rFonts w:cs="Arial"/>
        </w:rPr>
        <w:t>21</w:t>
      </w:r>
    </w:p>
    <w:p w14:paraId="72162EDB" w14:textId="77777777" w:rsidR="00C57E87" w:rsidRPr="00B80CCB" w:rsidRDefault="00C57E87" w:rsidP="00C57E87">
      <w:pPr>
        <w:pStyle w:val="MITextMIBooklet"/>
        <w:rPr>
          <w:noProof/>
        </w:rPr>
      </w:pPr>
    </w:p>
    <w:p w14:paraId="58106F2F" w14:textId="77777777" w:rsidR="00C57E87" w:rsidRPr="00B80CCB" w:rsidRDefault="00C57E87" w:rsidP="00C57E87">
      <w:pPr>
        <w:pStyle w:val="Default"/>
        <w:rPr>
          <w:color w:val="auto"/>
          <w:sz w:val="22"/>
          <w:szCs w:val="22"/>
        </w:rPr>
      </w:pPr>
      <w:r w:rsidRPr="00B80CCB">
        <w:rPr>
          <w:color w:val="auto"/>
          <w:sz w:val="22"/>
          <w:szCs w:val="22"/>
        </w:rPr>
        <w:t xml:space="preserve">These marking instructions have been prepared by examination teams for use by SQA appointed markers when marking external course assessments. </w:t>
      </w:r>
    </w:p>
    <w:p w14:paraId="09864002" w14:textId="77777777" w:rsidR="00C57E87" w:rsidRPr="00B80CCB" w:rsidRDefault="00C57E87" w:rsidP="00C57E87">
      <w:pPr>
        <w:pStyle w:val="Default"/>
        <w:rPr>
          <w:color w:val="auto"/>
          <w:sz w:val="22"/>
          <w:szCs w:val="22"/>
        </w:rPr>
      </w:pPr>
    </w:p>
    <w:p w14:paraId="7E524FB5" w14:textId="1E11949E" w:rsidR="00C57E87" w:rsidRPr="00B80CCB" w:rsidRDefault="00C57E87" w:rsidP="00C57E87">
      <w:pPr>
        <w:pStyle w:val="MITextMIBooklet"/>
        <w:rPr>
          <w:noProof/>
        </w:rPr>
      </w:pPr>
      <w:r w:rsidRPr="00B80CCB">
        <w:t xml:space="preserve">The information in this document may be reproduced in support of SQA qualifications only on a non-commercial basis. If it is reproduced, SQA must be clearly acknowledged as the source. If it is to be reproduced for any other purpose, written permission must be obtained from </w:t>
      </w:r>
      <w:hyperlink r:id="rId12" w:history="1">
        <w:r w:rsidRPr="00B80CCB">
          <w:rPr>
            <w:rStyle w:val="Hyperlink"/>
          </w:rPr>
          <w:t>permission@sqa.org.uk</w:t>
        </w:r>
      </w:hyperlink>
      <w:r w:rsidRPr="00B80CCB">
        <w:t>.</w:t>
      </w:r>
    </w:p>
    <w:p w14:paraId="1D98D7DF" w14:textId="1168B9E2" w:rsidR="00C57E87" w:rsidRPr="002578B0" w:rsidRDefault="00C57E87" w:rsidP="00C57E87">
      <w:pPr>
        <w:pStyle w:val="MITextMIBooklet"/>
        <w:rPr>
          <w:rFonts w:eastAsia="Calibri" w:cs="Arial"/>
          <w:color w:val="000000" w:themeColor="text1"/>
        </w:rPr>
      </w:pPr>
    </w:p>
    <w:p w14:paraId="044850B9" w14:textId="79AFD1E3" w:rsidR="00C52FF5" w:rsidRPr="002578B0" w:rsidRDefault="0052486D" w:rsidP="00C52FF5">
      <w:pPr>
        <w:rPr>
          <w:rFonts w:eastAsia="Calibri" w:cs="Arial"/>
          <w:color w:val="000000" w:themeColor="text1"/>
        </w:rPr>
      </w:pPr>
      <w:r>
        <w:rPr>
          <w:noProof/>
        </w:rPr>
        <w:drawing>
          <wp:anchor distT="0" distB="0" distL="114300" distR="114300" simplePos="0" relativeHeight="251709440" behindDoc="0" locked="0" layoutInCell="1" allowOverlap="1" wp14:anchorId="607FD493" wp14:editId="1A17DB65">
            <wp:simplePos x="0" y="0"/>
            <wp:positionH relativeFrom="column">
              <wp:posOffset>5365115</wp:posOffset>
            </wp:positionH>
            <wp:positionV relativeFrom="paragraph">
              <wp:posOffset>15875</wp:posOffset>
            </wp:positionV>
            <wp:extent cx="1234440" cy="685800"/>
            <wp:effectExtent l="0" t="0" r="3810" b="0"/>
            <wp:wrapNone/>
            <wp:docPr id="18" name="Picture 18"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quot;&qu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444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52FF5" w:rsidRPr="002578B0">
        <w:rPr>
          <w:rFonts w:eastAsia="Calibri" w:cs="Arial"/>
          <w:color w:val="000000" w:themeColor="text1"/>
        </w:rPr>
        <w:br w:type="page"/>
      </w:r>
    </w:p>
    <w:tbl>
      <w:tblPr>
        <w:tblStyle w:val="TableGrid"/>
        <w:tblW w:w="10205" w:type="dxa"/>
        <w:tblCellMar>
          <w:left w:w="0" w:type="dxa"/>
          <w:right w:w="0" w:type="dxa"/>
        </w:tblCellMar>
        <w:tblLook w:val="04A0" w:firstRow="1" w:lastRow="0" w:firstColumn="1" w:lastColumn="0" w:noHBand="0" w:noVBand="1"/>
      </w:tblPr>
      <w:tblGrid>
        <w:gridCol w:w="10205"/>
      </w:tblGrid>
      <w:tr w:rsidR="00982C12" w:rsidRPr="002578B0" w14:paraId="6CC5C34C" w14:textId="77777777" w:rsidTr="00982C12">
        <w:tc>
          <w:tcPr>
            <w:tcW w:w="10205" w:type="dxa"/>
            <w:tcBorders>
              <w:top w:val="nil"/>
              <w:left w:val="nil"/>
              <w:bottom w:val="nil"/>
              <w:right w:val="nil"/>
            </w:tcBorders>
          </w:tcPr>
          <w:p w14:paraId="654D8140" w14:textId="77777777" w:rsidR="00982C12" w:rsidRPr="002578B0" w:rsidRDefault="00982C12" w:rsidP="00C12B6A">
            <w:pPr>
              <w:autoSpaceDE w:val="0"/>
              <w:autoSpaceDN w:val="0"/>
              <w:adjustRightInd w:val="0"/>
              <w:rPr>
                <w:rFonts w:cs="TrebuchetMS,Bold"/>
                <w:b/>
                <w:bCs/>
                <w:color w:val="000000" w:themeColor="text1"/>
              </w:rPr>
            </w:pPr>
            <w:r w:rsidRPr="002578B0">
              <w:rPr>
                <w:rFonts w:cs="TrebuchetMS,Bold"/>
                <w:b/>
                <w:bCs/>
                <w:color w:val="000000" w:themeColor="text1"/>
              </w:rPr>
              <w:lastRenderedPageBreak/>
              <w:t>General marking principles for National 5 Chemistry</w:t>
            </w:r>
          </w:p>
          <w:p w14:paraId="69646F5B" w14:textId="77777777" w:rsidR="00982C12" w:rsidRPr="002578B0" w:rsidRDefault="00982C12" w:rsidP="00C12B6A">
            <w:pPr>
              <w:autoSpaceDE w:val="0"/>
              <w:autoSpaceDN w:val="0"/>
              <w:adjustRightInd w:val="0"/>
              <w:rPr>
                <w:rFonts w:cs="TrebuchetMS,Bold"/>
                <w:b/>
                <w:bCs/>
                <w:color w:val="000000" w:themeColor="text1"/>
              </w:rPr>
            </w:pPr>
          </w:p>
          <w:p w14:paraId="4D10E09B" w14:textId="77777777" w:rsidR="00982C12" w:rsidRPr="002578B0" w:rsidRDefault="00982C12" w:rsidP="00C12B6A">
            <w:pPr>
              <w:autoSpaceDE w:val="0"/>
              <w:autoSpaceDN w:val="0"/>
              <w:adjustRightInd w:val="0"/>
              <w:rPr>
                <w:rFonts w:cs="TrebuchetMS,Italic"/>
                <w:i/>
                <w:iCs/>
                <w:color w:val="000000" w:themeColor="text1"/>
              </w:rPr>
            </w:pPr>
            <w:r w:rsidRPr="002578B0">
              <w:rPr>
                <w:rFonts w:cs="TrebuchetMS,Italic"/>
                <w:i/>
                <w:iCs/>
                <w:color w:val="000000" w:themeColor="text1"/>
              </w:rPr>
              <w:t>This information is provided to help you understand the general principles you must apply when marking candidate responses to questions in this paper. These principles must be read in conjunction with the detailed marking instructions, which identify the key features required in candidate responses.</w:t>
            </w:r>
          </w:p>
          <w:p w14:paraId="1B857F64" w14:textId="77777777" w:rsidR="00982C12" w:rsidRPr="002578B0" w:rsidRDefault="00982C12" w:rsidP="00C12B6A">
            <w:pPr>
              <w:autoSpaceDE w:val="0"/>
              <w:autoSpaceDN w:val="0"/>
              <w:adjustRightInd w:val="0"/>
              <w:rPr>
                <w:rFonts w:cs="TrebuchetMS,Italic"/>
                <w:i/>
                <w:iCs/>
                <w:color w:val="000000" w:themeColor="text1"/>
              </w:rPr>
            </w:pPr>
          </w:p>
          <w:p w14:paraId="6B74D413" w14:textId="77777777" w:rsidR="00982C12" w:rsidRPr="002578B0" w:rsidRDefault="00982C12" w:rsidP="00982C12">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 xml:space="preserve">Marks for each candidate response must </w:t>
            </w:r>
            <w:r w:rsidRPr="002578B0">
              <w:rPr>
                <w:rFonts w:cs="TrebuchetMS"/>
                <w:color w:val="000000" w:themeColor="text1"/>
                <w:u w:val="single"/>
              </w:rPr>
              <w:t>always</w:t>
            </w:r>
            <w:r w:rsidRPr="002578B0">
              <w:rPr>
                <w:rFonts w:cs="TrebuchetMS"/>
                <w:color w:val="000000" w:themeColor="text1"/>
              </w:rPr>
              <w:t xml:space="preserve"> be assigned in line with these general marking principles and the detailed marking instructions for this assessment.</w:t>
            </w:r>
          </w:p>
          <w:p w14:paraId="7BF8D84E" w14:textId="77777777" w:rsidR="00982C12" w:rsidRPr="002578B0" w:rsidRDefault="00982C12" w:rsidP="00C12B6A">
            <w:pPr>
              <w:autoSpaceDE w:val="0"/>
              <w:autoSpaceDN w:val="0"/>
              <w:adjustRightInd w:val="0"/>
              <w:rPr>
                <w:rFonts w:cs="TrebuchetMS"/>
                <w:color w:val="000000" w:themeColor="text1"/>
              </w:rPr>
            </w:pPr>
          </w:p>
          <w:p w14:paraId="148F2ED6" w14:textId="77777777" w:rsidR="00982C12" w:rsidRPr="002578B0" w:rsidRDefault="00982C12" w:rsidP="00982C12">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If a specific candidate response does not seem to be covered by either the principles or detailed marking instructions, and you are uncertain how to assess it, you must seek guidance from your team leader.</w:t>
            </w:r>
          </w:p>
          <w:p w14:paraId="54047D04" w14:textId="77777777" w:rsidR="00982C12" w:rsidRPr="002578B0" w:rsidRDefault="00982C12" w:rsidP="00C12B6A">
            <w:pPr>
              <w:pStyle w:val="ListParagraph"/>
              <w:rPr>
                <w:rFonts w:cs="TrebuchetMS"/>
                <w:color w:val="000000" w:themeColor="text1"/>
              </w:rPr>
            </w:pPr>
          </w:p>
          <w:p w14:paraId="4B3CE1E9" w14:textId="77777777" w:rsidR="00982C12" w:rsidRPr="002578B0" w:rsidRDefault="00982C12" w:rsidP="00982C12">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Marking should always be positive. This means that, for each candidate response, marks are accumulated for the demonstration of relevant skills, knowledge and understanding: they are not deducted from a maximum on the basis of errors or omissions.</w:t>
            </w:r>
          </w:p>
          <w:p w14:paraId="79B39137" w14:textId="77777777" w:rsidR="00982C12" w:rsidRPr="002578B0" w:rsidRDefault="00982C12" w:rsidP="00C12B6A">
            <w:pPr>
              <w:pStyle w:val="ListParagraph"/>
              <w:rPr>
                <w:rFonts w:cs="TrebuchetMS"/>
                <w:color w:val="000000" w:themeColor="text1"/>
              </w:rPr>
            </w:pPr>
          </w:p>
          <w:p w14:paraId="78D6E88F"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
                <w:color w:val="000000" w:themeColor="text1"/>
              </w:rPr>
              <w:t>A guiding principle in marking is to give credit for correct chemistry rather than to look for reasons not to award marks.</w:t>
            </w:r>
          </w:p>
          <w:p w14:paraId="67A4A045" w14:textId="77777777" w:rsidR="00982C12" w:rsidRPr="002578B0" w:rsidRDefault="00982C12" w:rsidP="00C12B6A">
            <w:pPr>
              <w:pStyle w:val="ListParagraph"/>
              <w:autoSpaceDE w:val="0"/>
              <w:autoSpaceDN w:val="0"/>
              <w:adjustRightInd w:val="0"/>
              <w:ind w:left="567"/>
              <w:rPr>
                <w:rFonts w:cs="TrebuchetMS"/>
                <w:color w:val="000000" w:themeColor="text1"/>
              </w:rPr>
            </w:pPr>
          </w:p>
          <w:p w14:paraId="31A56DAE"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Bold"/>
                <w:b/>
                <w:bCs/>
                <w:color w:val="000000" w:themeColor="text1"/>
              </w:rPr>
              <w:t xml:space="preserve">Example 1: </w:t>
            </w:r>
            <w:r w:rsidRPr="002578B0">
              <w:rPr>
                <w:rFonts w:cs="TrebuchetMS"/>
                <w:color w:val="000000" w:themeColor="text1"/>
              </w:rPr>
              <w:t>The structure of a hydrocarbon found in petrol is shown below.</w:t>
            </w:r>
          </w:p>
          <w:p w14:paraId="326D744B" w14:textId="77777777" w:rsidR="00982C12" w:rsidRPr="002578B0" w:rsidRDefault="00982C12" w:rsidP="00C12B6A">
            <w:pPr>
              <w:pStyle w:val="ListParagraph"/>
              <w:autoSpaceDE w:val="0"/>
              <w:autoSpaceDN w:val="0"/>
              <w:adjustRightInd w:val="0"/>
              <w:ind w:left="567"/>
              <w:rPr>
                <w:rFonts w:cs="TrebuchetMS"/>
                <w:color w:val="000000" w:themeColor="text1"/>
              </w:rPr>
            </w:pPr>
          </w:p>
          <w:p w14:paraId="2C13310C" w14:textId="77777777" w:rsidR="00982C12" w:rsidRPr="002578B0" w:rsidRDefault="00982C12" w:rsidP="00C12B6A">
            <w:pPr>
              <w:pStyle w:val="ListParagraph"/>
              <w:autoSpaceDE w:val="0"/>
              <w:autoSpaceDN w:val="0"/>
              <w:adjustRightInd w:val="0"/>
              <w:ind w:left="567"/>
              <w:jc w:val="center"/>
              <w:rPr>
                <w:rFonts w:cs="TrebuchetMS"/>
                <w:color w:val="000000" w:themeColor="text1"/>
              </w:rPr>
            </w:pPr>
            <w:r w:rsidRPr="002578B0">
              <w:rPr>
                <w:noProof/>
                <w:color w:val="000000" w:themeColor="text1"/>
                <w:lang w:eastAsia="en-GB"/>
              </w:rPr>
              <w:drawing>
                <wp:inline distT="0" distB="0" distL="0" distR="0" wp14:anchorId="33C1CBB2" wp14:editId="4E357450">
                  <wp:extent cx="2069918" cy="571500"/>
                  <wp:effectExtent l="0" t="0" r="6985" b="0"/>
                  <wp:docPr id="42" name="Picture 42" descr="hydrocarbon stru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hydrocarbon structure&#10;"/>
                          <pic:cNvPicPr/>
                        </pic:nvPicPr>
                        <pic:blipFill rotWithShape="1">
                          <a:blip r:embed="rId14" cstate="print">
                            <a:extLst>
                              <a:ext uri="{28A0092B-C50C-407E-A947-70E740481C1C}">
                                <a14:useLocalDpi xmlns:a14="http://schemas.microsoft.com/office/drawing/2010/main" val="0"/>
                              </a:ext>
                            </a:extLst>
                          </a:blip>
                          <a:srcRect l="46647" b="87338"/>
                          <a:stretch/>
                        </pic:blipFill>
                        <pic:spPr bwMode="auto">
                          <a:xfrm>
                            <a:off x="0" y="0"/>
                            <a:ext cx="2070155" cy="571565"/>
                          </a:xfrm>
                          <a:prstGeom prst="rect">
                            <a:avLst/>
                          </a:prstGeom>
                          <a:ln>
                            <a:noFill/>
                          </a:ln>
                          <a:extLst>
                            <a:ext uri="{53640926-AAD7-44D8-BBD7-CCE9431645EC}">
                              <a14:shadowObscured xmlns:a14="http://schemas.microsoft.com/office/drawing/2010/main"/>
                            </a:ext>
                          </a:extLst>
                        </pic:spPr>
                      </pic:pic>
                    </a:graphicData>
                  </a:graphic>
                </wp:inline>
              </w:drawing>
            </w:r>
          </w:p>
          <w:p w14:paraId="774D5DFE" w14:textId="77777777" w:rsidR="00982C12" w:rsidRPr="002578B0" w:rsidRDefault="00982C12" w:rsidP="00C12B6A">
            <w:pPr>
              <w:pStyle w:val="ListParagraph"/>
              <w:autoSpaceDE w:val="0"/>
              <w:autoSpaceDN w:val="0"/>
              <w:adjustRightInd w:val="0"/>
              <w:ind w:left="567"/>
              <w:jc w:val="center"/>
              <w:rPr>
                <w:rFonts w:cs="TrebuchetMS"/>
                <w:color w:val="000000" w:themeColor="text1"/>
              </w:rPr>
            </w:pPr>
          </w:p>
          <w:p w14:paraId="6E1BC1CC"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
                <w:color w:val="000000" w:themeColor="text1"/>
              </w:rPr>
              <w:t>Name the hydrocarbon.</w:t>
            </w:r>
          </w:p>
          <w:p w14:paraId="39E697EF" w14:textId="77777777" w:rsidR="00982C12" w:rsidRPr="002578B0" w:rsidRDefault="00982C12" w:rsidP="00C12B6A">
            <w:pPr>
              <w:pStyle w:val="ListParagraph"/>
              <w:autoSpaceDE w:val="0"/>
              <w:autoSpaceDN w:val="0"/>
              <w:adjustRightInd w:val="0"/>
              <w:ind w:left="567"/>
              <w:rPr>
                <w:rFonts w:cs="TrebuchetMS"/>
                <w:color w:val="000000" w:themeColor="text1"/>
              </w:rPr>
            </w:pPr>
          </w:p>
          <w:p w14:paraId="5E5F8A28"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
                <w:color w:val="000000" w:themeColor="text1"/>
              </w:rPr>
              <w:t xml:space="preserve">Although the punctuation is not correct, ‘3, methyl-hexane’ should gain the mark. </w:t>
            </w:r>
          </w:p>
          <w:p w14:paraId="124414AC" w14:textId="77777777" w:rsidR="00982C12" w:rsidRPr="002578B0" w:rsidRDefault="00982C12" w:rsidP="00C12B6A">
            <w:pPr>
              <w:pStyle w:val="ListParagraph"/>
              <w:autoSpaceDE w:val="0"/>
              <w:autoSpaceDN w:val="0"/>
              <w:adjustRightInd w:val="0"/>
              <w:ind w:left="567"/>
              <w:rPr>
                <w:rFonts w:cs="TrebuchetMS"/>
                <w:color w:val="000000" w:themeColor="text1"/>
              </w:rPr>
            </w:pPr>
          </w:p>
          <w:p w14:paraId="58D9D2CA"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Bold"/>
                <w:b/>
                <w:bCs/>
                <w:color w:val="000000" w:themeColor="text1"/>
              </w:rPr>
              <w:t xml:space="preserve">Example 2: </w:t>
            </w:r>
            <w:r w:rsidRPr="002578B0">
              <w:rPr>
                <w:rFonts w:cs="TrebuchetMS"/>
                <w:color w:val="000000" w:themeColor="text1"/>
              </w:rPr>
              <w:t>A student measured the pH of four carboxylic acids to find out how their strength is related to the number of chlorine atoms in the molecule.</w:t>
            </w:r>
          </w:p>
          <w:p w14:paraId="37787416" w14:textId="77777777" w:rsidR="00982C12" w:rsidRPr="002578B0" w:rsidRDefault="00982C12" w:rsidP="00C12B6A">
            <w:pPr>
              <w:pStyle w:val="ListParagraph"/>
              <w:autoSpaceDE w:val="0"/>
              <w:autoSpaceDN w:val="0"/>
              <w:adjustRightInd w:val="0"/>
              <w:ind w:left="567"/>
              <w:rPr>
                <w:rFonts w:cs="TrebuchetMS"/>
                <w:color w:val="000000" w:themeColor="text1"/>
              </w:rPr>
            </w:pPr>
          </w:p>
          <w:p w14:paraId="230A4EA1"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
                <w:color w:val="000000" w:themeColor="text1"/>
              </w:rPr>
              <w:t>The results are shown in the table.</w:t>
            </w:r>
          </w:p>
          <w:p w14:paraId="5D7739C6" w14:textId="77777777" w:rsidR="00982C12" w:rsidRPr="002578B0" w:rsidRDefault="00982C12" w:rsidP="00C12B6A">
            <w:pPr>
              <w:pStyle w:val="ListParagraph"/>
              <w:autoSpaceDE w:val="0"/>
              <w:autoSpaceDN w:val="0"/>
              <w:adjustRightInd w:val="0"/>
              <w:ind w:left="567"/>
              <w:rPr>
                <w:rFonts w:cs="TrebuchetMS"/>
                <w:color w:val="000000" w:themeColor="text1"/>
              </w:rPr>
            </w:pPr>
          </w:p>
          <w:tbl>
            <w:tblPr>
              <w:tblStyle w:val="TableGrid"/>
              <w:tblW w:w="0" w:type="auto"/>
              <w:jc w:val="center"/>
              <w:tblLook w:val="04A0" w:firstRow="1" w:lastRow="0" w:firstColumn="1" w:lastColumn="0" w:noHBand="0" w:noVBand="1"/>
            </w:tblPr>
            <w:tblGrid>
              <w:gridCol w:w="2693"/>
              <w:gridCol w:w="1559"/>
            </w:tblGrid>
            <w:tr w:rsidR="00982C12" w:rsidRPr="002578B0" w14:paraId="24C52036" w14:textId="77777777" w:rsidTr="00C12B6A">
              <w:trPr>
                <w:trHeight w:val="340"/>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14:paraId="41F03F1D" w14:textId="77777777" w:rsidR="00982C12" w:rsidRPr="002578B0" w:rsidRDefault="00982C12" w:rsidP="00C12B6A">
                  <w:pPr>
                    <w:pStyle w:val="MITextMIBooklet"/>
                    <w:tabs>
                      <w:tab w:val="left" w:pos="578"/>
                    </w:tabs>
                    <w:jc w:val="center"/>
                    <w:rPr>
                      <w:b/>
                      <w:i/>
                      <w:iCs/>
                      <w:color w:val="000000" w:themeColor="text1"/>
                    </w:rPr>
                  </w:pPr>
                  <w:r w:rsidRPr="002578B0">
                    <w:rPr>
                      <w:b/>
                      <w:i/>
                      <w:iCs/>
                      <w:color w:val="000000" w:themeColor="text1"/>
                    </w:rPr>
                    <w:t>Structural formula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B221BD" w14:textId="77777777" w:rsidR="00982C12" w:rsidRPr="002578B0" w:rsidRDefault="00982C12" w:rsidP="00C12B6A">
                  <w:pPr>
                    <w:pStyle w:val="MITextMIBooklet"/>
                    <w:tabs>
                      <w:tab w:val="left" w:pos="578"/>
                    </w:tabs>
                    <w:jc w:val="center"/>
                    <w:rPr>
                      <w:b/>
                      <w:i/>
                      <w:iCs/>
                      <w:color w:val="000000" w:themeColor="text1"/>
                    </w:rPr>
                  </w:pPr>
                  <w:r w:rsidRPr="002578B0">
                    <w:rPr>
                      <w:b/>
                      <w:i/>
                      <w:iCs/>
                      <w:color w:val="000000" w:themeColor="text1"/>
                    </w:rPr>
                    <w:t>pH</w:t>
                  </w:r>
                </w:p>
              </w:tc>
            </w:tr>
            <w:tr w:rsidR="00982C12" w:rsidRPr="002578B0" w14:paraId="31FC31F5" w14:textId="77777777" w:rsidTr="00C12B6A">
              <w:trPr>
                <w:trHeight w:val="340"/>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14:paraId="39717535"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CH</w:t>
                  </w:r>
                  <w:r w:rsidRPr="002578B0">
                    <w:rPr>
                      <w:rFonts w:cs="Times New Roman"/>
                      <w:color w:val="000000" w:themeColor="text1"/>
                      <w:vertAlign w:val="subscript"/>
                    </w:rPr>
                    <w:t>3</w:t>
                  </w:r>
                  <w:r w:rsidRPr="002578B0">
                    <w:rPr>
                      <w:rFonts w:cs="Times New Roman"/>
                      <w:color w:val="000000" w:themeColor="text1"/>
                    </w:rPr>
                    <w:t>COOH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AA57EE"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1·65</w:t>
                  </w:r>
                </w:p>
              </w:tc>
            </w:tr>
            <w:tr w:rsidR="00982C12" w:rsidRPr="002578B0" w14:paraId="663F0297" w14:textId="77777777" w:rsidTr="00C12B6A">
              <w:trPr>
                <w:trHeight w:val="340"/>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14:paraId="33155E72"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CH</w:t>
                  </w:r>
                  <w:r w:rsidRPr="002578B0">
                    <w:rPr>
                      <w:rFonts w:cs="Times New Roman"/>
                      <w:color w:val="000000" w:themeColor="text1"/>
                      <w:vertAlign w:val="subscript"/>
                    </w:rPr>
                    <w:t>2</w:t>
                  </w:r>
                  <w:r w:rsidRPr="002578B0">
                    <w:rPr>
                      <w:rFonts w:cs="Times New Roman"/>
                      <w:color w:val="000000" w:themeColor="text1"/>
                    </w:rPr>
                    <w:t>ClCOOH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D4F81B"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1·27</w:t>
                  </w:r>
                </w:p>
              </w:tc>
            </w:tr>
            <w:tr w:rsidR="00982C12" w:rsidRPr="002578B0" w14:paraId="3D108D3A" w14:textId="77777777" w:rsidTr="00C12B6A">
              <w:trPr>
                <w:trHeight w:val="340"/>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14:paraId="1A535272"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CHCl</w:t>
                  </w:r>
                  <w:r w:rsidRPr="002578B0">
                    <w:rPr>
                      <w:rFonts w:cs="Times New Roman"/>
                      <w:color w:val="000000" w:themeColor="text1"/>
                      <w:vertAlign w:val="subscript"/>
                    </w:rPr>
                    <w:t>2</w:t>
                  </w:r>
                  <w:r w:rsidRPr="002578B0">
                    <w:rPr>
                      <w:rFonts w:cs="Times New Roman"/>
                      <w:color w:val="000000" w:themeColor="text1"/>
                    </w:rPr>
                    <w:t>COOH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8E8EFF"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0·90</w:t>
                  </w:r>
                </w:p>
              </w:tc>
            </w:tr>
            <w:tr w:rsidR="00982C12" w:rsidRPr="002578B0" w14:paraId="20A837A7" w14:textId="77777777" w:rsidTr="00C12B6A">
              <w:trPr>
                <w:trHeight w:val="340"/>
                <w:jc w:val="center"/>
              </w:trPr>
              <w:tc>
                <w:tcPr>
                  <w:tcW w:w="2693" w:type="dxa"/>
                  <w:tcBorders>
                    <w:top w:val="single" w:sz="4" w:space="0" w:color="auto"/>
                    <w:left w:val="single" w:sz="4" w:space="0" w:color="auto"/>
                    <w:bottom w:val="single" w:sz="4" w:space="0" w:color="auto"/>
                    <w:right w:val="single" w:sz="4" w:space="0" w:color="auto"/>
                  </w:tcBorders>
                  <w:vAlign w:val="center"/>
                  <w:hideMark/>
                </w:tcPr>
                <w:p w14:paraId="3F06B393"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CCl</w:t>
                  </w:r>
                  <w:r w:rsidRPr="002578B0">
                    <w:rPr>
                      <w:rFonts w:cs="Times New Roman"/>
                      <w:color w:val="000000" w:themeColor="text1"/>
                      <w:vertAlign w:val="subscript"/>
                    </w:rPr>
                    <w:t>3</w:t>
                  </w:r>
                  <w:r w:rsidRPr="002578B0">
                    <w:rPr>
                      <w:rFonts w:cs="Times New Roman"/>
                      <w:color w:val="000000" w:themeColor="text1"/>
                    </w:rPr>
                    <w:t>COOH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F23EF82" w14:textId="77777777" w:rsidR="00982C12" w:rsidRPr="002578B0" w:rsidRDefault="00982C12" w:rsidP="00C12B6A">
                  <w:pPr>
                    <w:autoSpaceDE w:val="0"/>
                    <w:autoSpaceDN w:val="0"/>
                    <w:adjustRightInd w:val="0"/>
                    <w:jc w:val="center"/>
                    <w:rPr>
                      <w:rFonts w:cs="Times New Roman"/>
                      <w:color w:val="000000" w:themeColor="text1"/>
                    </w:rPr>
                  </w:pPr>
                  <w:r w:rsidRPr="002578B0">
                    <w:rPr>
                      <w:rFonts w:cs="Times New Roman"/>
                      <w:color w:val="000000" w:themeColor="text1"/>
                    </w:rPr>
                    <w:t>0·51</w:t>
                  </w:r>
                </w:p>
              </w:tc>
            </w:tr>
          </w:tbl>
          <w:p w14:paraId="706BCB05" w14:textId="77777777" w:rsidR="00982C12" w:rsidRPr="002578B0" w:rsidRDefault="00982C12" w:rsidP="00C12B6A">
            <w:pPr>
              <w:pStyle w:val="ListParagraph"/>
              <w:autoSpaceDE w:val="0"/>
              <w:autoSpaceDN w:val="0"/>
              <w:adjustRightInd w:val="0"/>
              <w:ind w:left="567"/>
              <w:rPr>
                <w:rFonts w:cs="TrebuchetMS"/>
                <w:color w:val="000000" w:themeColor="text1"/>
              </w:rPr>
            </w:pPr>
          </w:p>
          <w:p w14:paraId="72587859"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
                <w:color w:val="000000" w:themeColor="text1"/>
              </w:rPr>
              <w:t>State how the strength of the acids is related to the number of chlorine atoms in the molecule.</w:t>
            </w:r>
          </w:p>
          <w:p w14:paraId="470DE026" w14:textId="77777777" w:rsidR="00982C12" w:rsidRPr="002578B0" w:rsidRDefault="00982C12" w:rsidP="00C12B6A">
            <w:pPr>
              <w:pStyle w:val="ListParagraph"/>
              <w:autoSpaceDE w:val="0"/>
              <w:autoSpaceDN w:val="0"/>
              <w:adjustRightInd w:val="0"/>
              <w:ind w:left="567"/>
              <w:rPr>
                <w:rFonts w:cs="TrebuchetMS"/>
                <w:color w:val="000000" w:themeColor="text1"/>
              </w:rPr>
            </w:pPr>
          </w:p>
          <w:p w14:paraId="7A5CE858" w14:textId="77777777" w:rsidR="00982C12" w:rsidRPr="002578B0" w:rsidRDefault="00982C12" w:rsidP="00C12B6A">
            <w:pPr>
              <w:pStyle w:val="ListParagraph"/>
              <w:autoSpaceDE w:val="0"/>
              <w:autoSpaceDN w:val="0"/>
              <w:adjustRightInd w:val="0"/>
              <w:ind w:left="567"/>
              <w:rPr>
                <w:rFonts w:cs="TrebuchetMS"/>
                <w:color w:val="000000" w:themeColor="text1"/>
              </w:rPr>
            </w:pPr>
            <w:r w:rsidRPr="002578B0">
              <w:rPr>
                <w:rFonts w:cs="TrebuchetMS"/>
                <w:color w:val="000000" w:themeColor="text1"/>
              </w:rPr>
              <w:t>Although not completely correct, an answer such as ‘the more Cl</w:t>
            </w:r>
            <w:r w:rsidRPr="002578B0">
              <w:rPr>
                <w:rFonts w:cs="TrebuchetMS"/>
                <w:color w:val="000000" w:themeColor="text1"/>
                <w:vertAlign w:val="subscript"/>
              </w:rPr>
              <w:t>2</w:t>
            </w:r>
            <w:r w:rsidRPr="002578B0">
              <w:rPr>
                <w:rFonts w:cs="TrebuchetMS"/>
                <w:color w:val="000000" w:themeColor="text1"/>
              </w:rPr>
              <w:t>, the stronger the acid’ should gain the mark.</w:t>
            </w:r>
          </w:p>
          <w:p w14:paraId="594A704D" w14:textId="77777777" w:rsidR="00982C12" w:rsidRPr="002578B0" w:rsidRDefault="00982C12" w:rsidP="00C12B6A">
            <w:pPr>
              <w:pStyle w:val="ListParagraph"/>
              <w:rPr>
                <w:rFonts w:cs="TrebuchetMS"/>
                <w:color w:val="000000" w:themeColor="text1"/>
              </w:rPr>
            </w:pPr>
          </w:p>
          <w:p w14:paraId="17C32F63" w14:textId="77777777" w:rsidR="00982C12" w:rsidRPr="002578B0" w:rsidRDefault="00982C12" w:rsidP="00982C12">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 xml:space="preserve">There are no half marks awarded. </w:t>
            </w:r>
          </w:p>
          <w:p w14:paraId="35FDB4A5" w14:textId="77777777" w:rsidR="00982C12" w:rsidRPr="002578B0" w:rsidRDefault="00982C12" w:rsidP="00C12B6A">
            <w:pPr>
              <w:pStyle w:val="ListParagraph"/>
              <w:rPr>
                <w:rFonts w:cs="TrebuchetMS"/>
                <w:color w:val="000000" w:themeColor="text1"/>
              </w:rPr>
            </w:pPr>
          </w:p>
          <w:p w14:paraId="1AF74B0C" w14:textId="77777777" w:rsidR="00982C12"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Candidates must respond to the ‘command’ word as appropriate and may be required to write extended answers in order to communicate fully their knowledge and understanding.</w:t>
            </w:r>
          </w:p>
          <w:p w14:paraId="02AF72AD" w14:textId="77777777" w:rsidR="00C9621E" w:rsidRPr="002578B0" w:rsidRDefault="00C9621E" w:rsidP="00C9621E">
            <w:pPr>
              <w:pStyle w:val="ListParagraph"/>
              <w:rPr>
                <w:rFonts w:cs="TrebuchetMS"/>
                <w:color w:val="000000" w:themeColor="text1"/>
              </w:rPr>
            </w:pPr>
          </w:p>
          <w:p w14:paraId="069A6949" w14:textId="52337408" w:rsidR="00C9621E" w:rsidRPr="002578B0" w:rsidRDefault="00C9621E" w:rsidP="00C9621E">
            <w:pPr>
              <w:autoSpaceDE w:val="0"/>
              <w:autoSpaceDN w:val="0"/>
              <w:adjustRightInd w:val="0"/>
              <w:rPr>
                <w:rFonts w:cs="TrebuchetMS"/>
                <w:color w:val="000000" w:themeColor="text1"/>
              </w:rPr>
            </w:pPr>
          </w:p>
        </w:tc>
      </w:tr>
    </w:tbl>
    <w:p w14:paraId="79E23A22" w14:textId="77777777" w:rsidR="00982C12" w:rsidRPr="002578B0" w:rsidRDefault="00982C12">
      <w:pPr>
        <w:rPr>
          <w:color w:val="000000" w:themeColor="text1"/>
        </w:rPr>
      </w:pPr>
    </w:p>
    <w:p w14:paraId="76DD308C" w14:textId="77777777" w:rsidR="00982C12" w:rsidRPr="002578B0" w:rsidRDefault="00982C12">
      <w:pPr>
        <w:spacing w:after="200" w:line="276" w:lineRule="auto"/>
        <w:rPr>
          <w:color w:val="000000" w:themeColor="text1"/>
        </w:rPr>
      </w:pPr>
      <w:r w:rsidRPr="002578B0">
        <w:rPr>
          <w:color w:val="000000" w:themeColor="text1"/>
        </w:rPr>
        <w:br w:type="page"/>
      </w:r>
    </w:p>
    <w:tbl>
      <w:tblPr>
        <w:tblStyle w:val="TableGrid"/>
        <w:tblW w:w="10205" w:type="dxa"/>
        <w:tblCellMar>
          <w:left w:w="0" w:type="dxa"/>
          <w:right w:w="0" w:type="dxa"/>
        </w:tblCellMar>
        <w:tblLook w:val="04A0" w:firstRow="1" w:lastRow="0" w:firstColumn="1" w:lastColumn="0" w:noHBand="0" w:noVBand="1"/>
      </w:tblPr>
      <w:tblGrid>
        <w:gridCol w:w="10205"/>
      </w:tblGrid>
      <w:tr w:rsidR="002578B0" w:rsidRPr="002578B0" w14:paraId="5921B9DC" w14:textId="77777777" w:rsidTr="00982C12">
        <w:tc>
          <w:tcPr>
            <w:tcW w:w="10205" w:type="dxa"/>
            <w:tcBorders>
              <w:top w:val="nil"/>
              <w:left w:val="nil"/>
              <w:bottom w:val="nil"/>
              <w:right w:val="nil"/>
            </w:tcBorders>
          </w:tcPr>
          <w:p w14:paraId="294D582D" w14:textId="77777777" w:rsidR="00710D01"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lastRenderedPageBreak/>
              <w:t xml:space="preserve">Marks should be awarded for answers that have incorrect spelling or loose language </w:t>
            </w:r>
            <w:r w:rsidRPr="002578B0">
              <w:rPr>
                <w:rFonts w:cs="TrebuchetMS,Bold"/>
                <w:b/>
                <w:bCs/>
                <w:color w:val="000000" w:themeColor="text1"/>
              </w:rPr>
              <w:t xml:space="preserve">as long as the meaning of the word(s) is conveyed. Example: </w:t>
            </w:r>
            <w:r w:rsidRPr="002578B0">
              <w:rPr>
                <w:rFonts w:cs="TrebuchetMS"/>
                <w:color w:val="000000" w:themeColor="text1"/>
              </w:rPr>
              <w:t>Answers like ‘distilling’ (for ‘distillation’) and ‘it gets hotter’ (for ‘the temperature rises’) should be accepted.</w:t>
            </w:r>
          </w:p>
          <w:p w14:paraId="05750127" w14:textId="77777777" w:rsidR="00710D01" w:rsidRPr="002578B0" w:rsidRDefault="00710D01" w:rsidP="00710D01">
            <w:pPr>
              <w:pStyle w:val="ListParagraph"/>
              <w:autoSpaceDE w:val="0"/>
              <w:autoSpaceDN w:val="0"/>
              <w:adjustRightInd w:val="0"/>
              <w:ind w:left="567"/>
              <w:rPr>
                <w:rFonts w:cs="TrebuchetMS"/>
                <w:color w:val="000000" w:themeColor="text1"/>
              </w:rPr>
            </w:pPr>
          </w:p>
          <w:p w14:paraId="5CBBA6BF" w14:textId="77777777" w:rsidR="00710D01"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
                <w:color w:val="000000" w:themeColor="text1"/>
              </w:rPr>
              <w:t>However, the example below would not be given any credit, as an incorrect chemical term, which the candidate should know, has been given.</w:t>
            </w:r>
          </w:p>
          <w:p w14:paraId="589A58B8" w14:textId="77777777" w:rsidR="00710D01" w:rsidRPr="002578B0" w:rsidRDefault="00710D01" w:rsidP="00710D01">
            <w:pPr>
              <w:pStyle w:val="ListParagraph"/>
              <w:autoSpaceDE w:val="0"/>
              <w:autoSpaceDN w:val="0"/>
              <w:adjustRightInd w:val="0"/>
              <w:ind w:left="567"/>
              <w:rPr>
                <w:rFonts w:cs="TrebuchetMS,Bold"/>
                <w:b/>
                <w:bCs/>
                <w:color w:val="000000" w:themeColor="text1"/>
              </w:rPr>
            </w:pPr>
          </w:p>
          <w:p w14:paraId="77C8724A" w14:textId="25F8E5F3" w:rsidR="00982C12"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Bold"/>
                <w:b/>
                <w:bCs/>
                <w:color w:val="000000" w:themeColor="text1"/>
              </w:rPr>
              <w:t xml:space="preserve">Example: </w:t>
            </w:r>
            <w:r w:rsidRPr="002578B0">
              <w:rPr>
                <w:rFonts w:cs="TrebuchetMS"/>
                <w:color w:val="000000" w:themeColor="text1"/>
              </w:rPr>
              <w:t>If the correct answer is ‘ethene’, and the candidate’s answer is ‘ethane’, this should not be accepted.</w:t>
            </w:r>
          </w:p>
          <w:p w14:paraId="5FD58A86" w14:textId="77777777" w:rsidR="00982C12" w:rsidRPr="002578B0" w:rsidRDefault="00982C12" w:rsidP="00710D01">
            <w:pPr>
              <w:pStyle w:val="ListParagraph"/>
              <w:ind w:left="567" w:hanging="567"/>
              <w:rPr>
                <w:rFonts w:cs="TrebuchetMS"/>
                <w:color w:val="000000" w:themeColor="text1"/>
              </w:rPr>
            </w:pPr>
          </w:p>
          <w:p w14:paraId="4EFAB337" w14:textId="77777777" w:rsidR="00710D01"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A correct answer followed by a wrong answer should be treated as a cancelling error and no marks should be awarded.</w:t>
            </w:r>
          </w:p>
          <w:p w14:paraId="589ADD1A" w14:textId="77777777" w:rsidR="00710D01" w:rsidRPr="002578B0" w:rsidRDefault="00710D01" w:rsidP="00710D01">
            <w:pPr>
              <w:pStyle w:val="ListParagraph"/>
              <w:autoSpaceDE w:val="0"/>
              <w:autoSpaceDN w:val="0"/>
              <w:adjustRightInd w:val="0"/>
              <w:ind w:left="567"/>
              <w:rPr>
                <w:rFonts w:cs="TrebuchetMS,Bold"/>
                <w:b/>
                <w:bCs/>
                <w:color w:val="000000" w:themeColor="text1"/>
              </w:rPr>
            </w:pPr>
          </w:p>
          <w:p w14:paraId="41C21464" w14:textId="77777777" w:rsidR="00710D01"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Bold"/>
                <w:b/>
                <w:bCs/>
                <w:color w:val="000000" w:themeColor="text1"/>
              </w:rPr>
              <w:t xml:space="preserve">Example: </w:t>
            </w:r>
            <w:r w:rsidRPr="002578B0">
              <w:rPr>
                <w:rFonts w:cs="TrebuchetMS"/>
                <w:color w:val="000000" w:themeColor="text1"/>
              </w:rPr>
              <w:t>State what colour is seen when blue Fehling’s solution is warmed with an aldehyde.</w:t>
            </w:r>
          </w:p>
          <w:p w14:paraId="6CA985D4" w14:textId="77777777" w:rsidR="00710D01" w:rsidRPr="002578B0" w:rsidRDefault="00710D01" w:rsidP="00710D01">
            <w:pPr>
              <w:pStyle w:val="ListParagraph"/>
              <w:autoSpaceDE w:val="0"/>
              <w:autoSpaceDN w:val="0"/>
              <w:adjustRightInd w:val="0"/>
              <w:ind w:left="567"/>
              <w:rPr>
                <w:rFonts w:cs="TrebuchetMS"/>
                <w:color w:val="000000" w:themeColor="text1"/>
              </w:rPr>
            </w:pPr>
          </w:p>
          <w:p w14:paraId="573EEE32" w14:textId="77777777" w:rsidR="00710D01"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
                <w:color w:val="000000" w:themeColor="text1"/>
              </w:rPr>
              <w:t>The answer ‘red, green’ gains no marks.</w:t>
            </w:r>
          </w:p>
          <w:p w14:paraId="02F27C40" w14:textId="77777777" w:rsidR="00710D01" w:rsidRPr="002578B0" w:rsidRDefault="00710D01" w:rsidP="00710D01">
            <w:pPr>
              <w:pStyle w:val="ListParagraph"/>
              <w:autoSpaceDE w:val="0"/>
              <w:autoSpaceDN w:val="0"/>
              <w:adjustRightInd w:val="0"/>
              <w:ind w:left="567"/>
              <w:rPr>
                <w:rFonts w:cs="TrebuchetMS"/>
                <w:color w:val="000000" w:themeColor="text1"/>
              </w:rPr>
            </w:pPr>
          </w:p>
          <w:p w14:paraId="23427F36" w14:textId="77777777" w:rsidR="00710D01"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
                <w:color w:val="000000" w:themeColor="text1"/>
              </w:rPr>
              <w:t>If a correct answer is followed by additional information which does not conflict, the additional information should be ignored, whether correct or not.</w:t>
            </w:r>
          </w:p>
          <w:p w14:paraId="0FBEA023" w14:textId="77777777" w:rsidR="00710D01" w:rsidRPr="002578B0" w:rsidRDefault="00710D01" w:rsidP="00710D01">
            <w:pPr>
              <w:pStyle w:val="ListParagraph"/>
              <w:autoSpaceDE w:val="0"/>
              <w:autoSpaceDN w:val="0"/>
              <w:adjustRightInd w:val="0"/>
              <w:ind w:left="567"/>
              <w:rPr>
                <w:rFonts w:cs="TrebuchetMS,Bold"/>
                <w:b/>
                <w:bCs/>
                <w:color w:val="000000" w:themeColor="text1"/>
              </w:rPr>
            </w:pPr>
          </w:p>
          <w:p w14:paraId="5B8C8709" w14:textId="77777777" w:rsidR="00710D01"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Bold"/>
                <w:b/>
                <w:bCs/>
                <w:color w:val="000000" w:themeColor="text1"/>
              </w:rPr>
              <w:t xml:space="preserve">Example: </w:t>
            </w:r>
            <w:r w:rsidRPr="002578B0">
              <w:rPr>
                <w:rFonts w:cs="TrebuchetMS"/>
                <w:color w:val="000000" w:themeColor="text1"/>
              </w:rPr>
              <w:t>State why the tube cannot be made of copper.</w:t>
            </w:r>
          </w:p>
          <w:p w14:paraId="666A7738" w14:textId="77777777" w:rsidR="00710D01" w:rsidRPr="002578B0" w:rsidRDefault="00710D01" w:rsidP="00710D01">
            <w:pPr>
              <w:pStyle w:val="ListParagraph"/>
              <w:autoSpaceDE w:val="0"/>
              <w:autoSpaceDN w:val="0"/>
              <w:adjustRightInd w:val="0"/>
              <w:ind w:left="567"/>
              <w:rPr>
                <w:rFonts w:cs="TrebuchetMS"/>
                <w:color w:val="000000" w:themeColor="text1"/>
              </w:rPr>
            </w:pPr>
          </w:p>
          <w:p w14:paraId="2322D6EB" w14:textId="392548E6" w:rsidR="00982C12"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
                <w:color w:val="000000" w:themeColor="text1"/>
              </w:rPr>
              <w:t>If the correct answer is related to a low melting point, ‘Copper has a low melting point and is coloured grey’ would not be treated as having a cancelling error.</w:t>
            </w:r>
          </w:p>
          <w:p w14:paraId="0A9BAEC5" w14:textId="77777777" w:rsidR="00982C12" w:rsidRPr="002578B0" w:rsidRDefault="00982C12" w:rsidP="00710D01">
            <w:pPr>
              <w:pStyle w:val="ListParagraph"/>
              <w:autoSpaceDE w:val="0"/>
              <w:autoSpaceDN w:val="0"/>
              <w:adjustRightInd w:val="0"/>
              <w:ind w:left="567" w:hanging="567"/>
              <w:rPr>
                <w:rFonts w:cs="TrebuchetMS"/>
                <w:color w:val="000000" w:themeColor="text1"/>
              </w:rPr>
            </w:pPr>
          </w:p>
          <w:p w14:paraId="0BCAB9BE" w14:textId="77777777" w:rsidR="00710D01"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Unless a numerical question specifically requires evidence of working to be shown, full marks should be awarded for a correct final answer (including units if required) on its own.</w:t>
            </w:r>
          </w:p>
          <w:p w14:paraId="47AD4191" w14:textId="77777777" w:rsidR="00710D01" w:rsidRPr="002578B0" w:rsidRDefault="00710D01" w:rsidP="00710D01">
            <w:pPr>
              <w:pStyle w:val="ListParagraph"/>
              <w:autoSpaceDE w:val="0"/>
              <w:autoSpaceDN w:val="0"/>
              <w:adjustRightInd w:val="0"/>
              <w:ind w:left="567"/>
              <w:rPr>
                <w:rFonts w:cs="TrebuchetMS"/>
                <w:color w:val="000000" w:themeColor="text1"/>
              </w:rPr>
            </w:pPr>
          </w:p>
          <w:p w14:paraId="0288CFDC" w14:textId="0DF33E64" w:rsidR="00982C12"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
                <w:color w:val="000000" w:themeColor="text1"/>
              </w:rPr>
              <w:t>The partial marks shown in the marking scheme are for use when working is given but the final answer is incorrect. An exception is when candidates are asked to ‘Find, by calculation’, when full marks cannot be awarded for the correct answer without working.</w:t>
            </w:r>
          </w:p>
          <w:p w14:paraId="559AED02" w14:textId="77777777" w:rsidR="00982C12" w:rsidRPr="002578B0" w:rsidRDefault="00982C12" w:rsidP="00710D01">
            <w:pPr>
              <w:pStyle w:val="ListParagraph"/>
              <w:ind w:left="567" w:hanging="567"/>
              <w:rPr>
                <w:rFonts w:cs="Arial"/>
                <w:color w:val="000000" w:themeColor="text1"/>
              </w:rPr>
            </w:pPr>
          </w:p>
          <w:p w14:paraId="6A878646" w14:textId="77777777" w:rsidR="00710D01"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In most questions units are not required. However, if the candidate writes units then they must be correct. An incorrect unit would not be acceptable and one mark would not be awarded.</w:t>
            </w:r>
          </w:p>
          <w:p w14:paraId="2CAD1398" w14:textId="77777777" w:rsidR="00710D01" w:rsidRPr="002578B0" w:rsidRDefault="00710D01" w:rsidP="00710D01">
            <w:pPr>
              <w:pStyle w:val="ListParagraph"/>
              <w:autoSpaceDE w:val="0"/>
              <w:autoSpaceDN w:val="0"/>
              <w:adjustRightInd w:val="0"/>
              <w:ind w:left="567"/>
              <w:rPr>
                <w:rFonts w:cs="TrebuchetMS"/>
                <w:color w:val="000000" w:themeColor="text1"/>
              </w:rPr>
            </w:pPr>
          </w:p>
          <w:p w14:paraId="1C98D36E" w14:textId="0021D320" w:rsidR="00982C12"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
                <w:color w:val="000000" w:themeColor="text1"/>
              </w:rPr>
              <w:t>This marking instruction must only be applied a maximum of once per paper.</w:t>
            </w:r>
          </w:p>
          <w:p w14:paraId="2DF3F35C" w14:textId="77777777" w:rsidR="00982C12" w:rsidRPr="002578B0" w:rsidRDefault="00982C12" w:rsidP="00710D01">
            <w:pPr>
              <w:pStyle w:val="ListParagraph"/>
              <w:ind w:left="567" w:hanging="567"/>
              <w:rPr>
                <w:rFonts w:cs="Arial"/>
                <w:color w:val="000000" w:themeColor="text1"/>
              </w:rPr>
            </w:pPr>
          </w:p>
          <w:p w14:paraId="02CBE672" w14:textId="77777777" w:rsidR="00982C12"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 xml:space="preserve">Where the marking instructions specifically allocate a mark for units in a calculation, this mark should not be awarded if the units are incorrect or missing. Missing or incorrect units at intermediate stages in a calculation should be ignored. </w:t>
            </w:r>
          </w:p>
          <w:p w14:paraId="6354449B" w14:textId="77777777" w:rsidR="00982C12" w:rsidRPr="002578B0" w:rsidRDefault="00982C12" w:rsidP="00710D01">
            <w:pPr>
              <w:pStyle w:val="ListParagraph"/>
              <w:ind w:left="567" w:hanging="567"/>
              <w:rPr>
                <w:rFonts w:cs="Arial"/>
                <w:color w:val="000000" w:themeColor="text1"/>
              </w:rPr>
            </w:pPr>
          </w:p>
          <w:p w14:paraId="32D8DA0F" w14:textId="77777777" w:rsidR="00982C12"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 xml:space="preserve">As a general rule, where a wrong numerical answer (already penalised) is carried forward to another step, credit will be given provided the result is used correctly. The exception to this rule is where the marking instructions for a numerical question assign separate ‘concept marks’ and an ‘arithmetic mark’. In such situations, the marking instructions will give clear guidance on the assignment of partial marks. </w:t>
            </w:r>
          </w:p>
          <w:p w14:paraId="44324392" w14:textId="77777777" w:rsidR="00982C12" w:rsidRPr="002578B0" w:rsidRDefault="00982C12" w:rsidP="00710D01">
            <w:pPr>
              <w:pStyle w:val="ListParagraph"/>
              <w:ind w:left="567" w:hanging="567"/>
              <w:rPr>
                <w:rFonts w:cs="Arial"/>
                <w:color w:val="000000" w:themeColor="text1"/>
              </w:rPr>
            </w:pPr>
          </w:p>
          <w:p w14:paraId="575714E0" w14:textId="77777777" w:rsidR="00982C12" w:rsidRPr="002578B0" w:rsidRDefault="00982C12" w:rsidP="00710D01">
            <w:pPr>
              <w:pStyle w:val="ListParagraph"/>
              <w:numPr>
                <w:ilvl w:val="0"/>
                <w:numId w:val="7"/>
              </w:numPr>
              <w:autoSpaceDE w:val="0"/>
              <w:autoSpaceDN w:val="0"/>
              <w:adjustRightInd w:val="0"/>
              <w:ind w:left="567" w:hanging="567"/>
              <w:rPr>
                <w:rFonts w:cs="TrebuchetMS,Bold"/>
                <w:b/>
                <w:bCs/>
                <w:color w:val="000000" w:themeColor="text1"/>
              </w:rPr>
            </w:pPr>
            <w:r w:rsidRPr="002578B0">
              <w:rPr>
                <w:rFonts w:cs="TrebuchetMS"/>
                <w:color w:val="000000" w:themeColor="text1"/>
              </w:rPr>
              <w:t>Ignore the omission of one H atom from a full structural formula provided the bond is shown or one carbon to hydrogen bond missing provided the hydrogen is shown.</w:t>
            </w:r>
          </w:p>
          <w:p w14:paraId="42C8B13D" w14:textId="77777777" w:rsidR="00982C12" w:rsidRPr="002578B0" w:rsidRDefault="00982C12" w:rsidP="00710D01">
            <w:pPr>
              <w:pStyle w:val="ListParagraph"/>
              <w:ind w:left="567" w:hanging="567"/>
              <w:rPr>
                <w:rFonts w:cs="Arial"/>
                <w:color w:val="000000" w:themeColor="text1"/>
              </w:rPr>
            </w:pPr>
          </w:p>
          <w:p w14:paraId="28443F2A" w14:textId="77777777" w:rsidR="00982C12"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 xml:space="preserve">A symbol or correct formula should be accepted in place of a name </w:t>
            </w:r>
            <w:r w:rsidRPr="002578B0">
              <w:rPr>
                <w:rFonts w:cs="TrebuchetMS,Bold"/>
                <w:b/>
                <w:bCs/>
                <w:color w:val="000000" w:themeColor="text1"/>
              </w:rPr>
              <w:t>unless stated otherwise in the marking instructions</w:t>
            </w:r>
            <w:r w:rsidRPr="002578B0">
              <w:rPr>
                <w:rFonts w:cs="TrebuchetMS"/>
                <w:color w:val="000000" w:themeColor="text1"/>
              </w:rPr>
              <w:t xml:space="preserve">. </w:t>
            </w:r>
          </w:p>
          <w:p w14:paraId="5D37E51B" w14:textId="77777777" w:rsidR="00982C12" w:rsidRPr="002578B0" w:rsidRDefault="00982C12" w:rsidP="00710D01">
            <w:pPr>
              <w:pStyle w:val="ListParagraph"/>
              <w:ind w:left="567" w:hanging="567"/>
              <w:rPr>
                <w:rFonts w:cs="Arial"/>
                <w:color w:val="000000" w:themeColor="text1"/>
              </w:rPr>
            </w:pPr>
          </w:p>
          <w:p w14:paraId="445D1526" w14:textId="77777777" w:rsidR="00982C12"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When formulae of ionic compounds are given as answers it will only be necessary to show ion charges if these have been specifically asked for. However, if ion charges are shown, they must be correct. If incorrect charges are shown, no marks should be awarded.</w:t>
            </w:r>
          </w:p>
          <w:p w14:paraId="42013290" w14:textId="77777777" w:rsidR="00982C12" w:rsidRPr="002578B0" w:rsidRDefault="00982C12" w:rsidP="00710D01">
            <w:pPr>
              <w:pStyle w:val="ListParagraph"/>
              <w:ind w:left="567" w:hanging="567"/>
              <w:rPr>
                <w:rFonts w:cs="Arial"/>
                <w:color w:val="000000" w:themeColor="text1"/>
              </w:rPr>
            </w:pPr>
          </w:p>
          <w:p w14:paraId="42FD9D66" w14:textId="77777777" w:rsidR="00982C12" w:rsidRPr="002578B0" w:rsidRDefault="00982C12" w:rsidP="00710D01">
            <w:pPr>
              <w:pStyle w:val="ListParagraph"/>
              <w:ind w:left="567" w:hanging="567"/>
              <w:rPr>
                <w:rFonts w:cs="Arial"/>
                <w:color w:val="000000" w:themeColor="text1"/>
              </w:rPr>
            </w:pPr>
          </w:p>
          <w:p w14:paraId="168C18CA" w14:textId="77777777" w:rsidR="00982C12" w:rsidRPr="002578B0" w:rsidRDefault="00982C12" w:rsidP="00710D01">
            <w:pPr>
              <w:pStyle w:val="ListParagraph"/>
              <w:ind w:left="567" w:hanging="567"/>
              <w:rPr>
                <w:rFonts w:cs="Arial"/>
                <w:color w:val="000000" w:themeColor="text1"/>
              </w:rPr>
            </w:pPr>
          </w:p>
          <w:p w14:paraId="2FCF3D36" w14:textId="77777777" w:rsidR="00710D01" w:rsidRPr="002578B0" w:rsidRDefault="00982C12" w:rsidP="00710D01">
            <w:pPr>
              <w:pStyle w:val="ListParagraph"/>
              <w:numPr>
                <w:ilvl w:val="0"/>
                <w:numId w:val="7"/>
              </w:numPr>
              <w:autoSpaceDE w:val="0"/>
              <w:autoSpaceDN w:val="0"/>
              <w:adjustRightInd w:val="0"/>
              <w:ind w:left="567" w:hanging="567"/>
              <w:rPr>
                <w:noProof/>
                <w:color w:val="000000" w:themeColor="text1"/>
                <w:lang w:eastAsia="en-GB"/>
              </w:rPr>
            </w:pPr>
            <w:r w:rsidRPr="002578B0">
              <w:rPr>
                <w:rFonts w:cs="TrebuchetMS"/>
                <w:color w:val="000000" w:themeColor="text1"/>
              </w:rPr>
              <w:lastRenderedPageBreak/>
              <w:t>If an answer comes directly from the text of the question, no marks should be awarded.</w:t>
            </w:r>
          </w:p>
          <w:p w14:paraId="21AA6ED8" w14:textId="77777777" w:rsidR="00710D01" w:rsidRPr="002578B0" w:rsidRDefault="00710D01" w:rsidP="00710D01">
            <w:pPr>
              <w:pStyle w:val="ListParagraph"/>
              <w:autoSpaceDE w:val="0"/>
              <w:autoSpaceDN w:val="0"/>
              <w:adjustRightInd w:val="0"/>
              <w:ind w:left="567"/>
              <w:rPr>
                <w:rFonts w:cs="TrebuchetMS,Bold"/>
                <w:b/>
                <w:bCs/>
                <w:color w:val="000000" w:themeColor="text1"/>
              </w:rPr>
            </w:pPr>
          </w:p>
          <w:p w14:paraId="69F01B5D" w14:textId="538E22C3" w:rsidR="00982C12" w:rsidRPr="002578B0" w:rsidRDefault="00982C12" w:rsidP="00710D01">
            <w:pPr>
              <w:pStyle w:val="ListParagraph"/>
              <w:autoSpaceDE w:val="0"/>
              <w:autoSpaceDN w:val="0"/>
              <w:adjustRightInd w:val="0"/>
              <w:ind w:left="567"/>
              <w:rPr>
                <w:noProof/>
                <w:color w:val="000000" w:themeColor="text1"/>
                <w:lang w:eastAsia="en-GB"/>
              </w:rPr>
            </w:pPr>
            <w:r w:rsidRPr="002578B0">
              <w:rPr>
                <w:rFonts w:cs="TrebuchetMS,Bold"/>
                <w:b/>
                <w:bCs/>
                <w:color w:val="000000" w:themeColor="text1"/>
              </w:rPr>
              <w:t xml:space="preserve">Example: </w:t>
            </w:r>
            <w:r w:rsidRPr="002578B0">
              <w:rPr>
                <w:rFonts w:cs="TrebuchetMS"/>
                <w:color w:val="000000" w:themeColor="text1"/>
              </w:rPr>
              <w:t>A student found that 0·05 mol of propane, C</w:t>
            </w:r>
            <w:r w:rsidRPr="002578B0">
              <w:rPr>
                <w:rFonts w:cs="TrebuchetMS"/>
                <w:color w:val="000000" w:themeColor="text1"/>
                <w:vertAlign w:val="subscript"/>
              </w:rPr>
              <w:t>3</w:t>
            </w:r>
            <w:r w:rsidRPr="002578B0">
              <w:rPr>
                <w:rFonts w:cs="TrebuchetMS"/>
                <w:color w:val="000000" w:themeColor="text1"/>
              </w:rPr>
              <w:t>H</w:t>
            </w:r>
            <w:r w:rsidRPr="002578B0">
              <w:rPr>
                <w:rFonts w:cs="TrebuchetMS"/>
                <w:color w:val="000000" w:themeColor="text1"/>
                <w:vertAlign w:val="subscript"/>
              </w:rPr>
              <w:t>8</w:t>
            </w:r>
            <w:r w:rsidRPr="002578B0">
              <w:rPr>
                <w:rFonts w:cs="TrebuchetMS"/>
                <w:color w:val="000000" w:themeColor="text1"/>
              </w:rPr>
              <w:t xml:space="preserve"> burned to give 82·4 kJ of energy.</w:t>
            </w:r>
            <w:r w:rsidRPr="002578B0">
              <w:rPr>
                <w:noProof/>
                <w:color w:val="000000" w:themeColor="text1"/>
                <w:lang w:eastAsia="en-GB"/>
              </w:rPr>
              <w:t xml:space="preserve"> </w:t>
            </w:r>
          </w:p>
          <w:p w14:paraId="0ED8802A" w14:textId="77777777" w:rsidR="001D3068" w:rsidRPr="002578B0" w:rsidRDefault="001D3068" w:rsidP="00710D01">
            <w:pPr>
              <w:pStyle w:val="ListParagraph"/>
              <w:autoSpaceDE w:val="0"/>
              <w:autoSpaceDN w:val="0"/>
              <w:adjustRightInd w:val="0"/>
              <w:ind w:left="567"/>
              <w:rPr>
                <w:noProof/>
                <w:color w:val="000000" w:themeColor="text1"/>
                <w:lang w:eastAsia="en-GB"/>
              </w:rPr>
            </w:pPr>
          </w:p>
          <w:p w14:paraId="6785B09B" w14:textId="49E127D2" w:rsidR="0000323C" w:rsidRPr="002578B0" w:rsidRDefault="00727DCE" w:rsidP="001D3068">
            <w:pPr>
              <w:pStyle w:val="ListParagraph"/>
              <w:autoSpaceDE w:val="0"/>
              <w:autoSpaceDN w:val="0"/>
              <w:adjustRightInd w:val="0"/>
              <w:ind w:left="601"/>
              <w:jc w:val="center"/>
              <w:rPr>
                <w:noProof/>
                <w:color w:val="000000" w:themeColor="text1"/>
                <w:lang w:eastAsia="en-GB"/>
              </w:rPr>
            </w:pPr>
            <w:r w:rsidRPr="002578B0">
              <w:rPr>
                <w:noProof/>
                <w:color w:val="000000" w:themeColor="text1"/>
                <w:position w:val="-12"/>
                <w:lang w:eastAsia="en-GB"/>
              </w:rPr>
              <w:object w:dxaOrig="3680" w:dyaOrig="360" w14:anchorId="002460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5pt;height:18pt" o:ole="">
                  <v:imagedata r:id="rId15" o:title=""/>
                </v:shape>
                <o:OLEObject Type="Embed" ProgID="Equation.DSMT4" ShapeID="_x0000_i1025" DrawAspect="Content" ObjectID="_1797749169" r:id="rId16"/>
              </w:object>
            </w:r>
          </w:p>
          <w:p w14:paraId="7A8ECE52" w14:textId="77777777" w:rsidR="001D3068" w:rsidRPr="002578B0" w:rsidRDefault="001D3068" w:rsidP="001D3068">
            <w:pPr>
              <w:pStyle w:val="ListParagraph"/>
              <w:autoSpaceDE w:val="0"/>
              <w:autoSpaceDN w:val="0"/>
              <w:adjustRightInd w:val="0"/>
              <w:ind w:left="601"/>
              <w:jc w:val="center"/>
              <w:rPr>
                <w:noProof/>
                <w:color w:val="000000" w:themeColor="text1"/>
                <w:lang w:eastAsia="en-GB"/>
              </w:rPr>
            </w:pPr>
          </w:p>
          <w:p w14:paraId="4FDE32CD" w14:textId="0ED51F47" w:rsidR="00982C12" w:rsidRPr="002578B0" w:rsidRDefault="00982C12" w:rsidP="00710D01">
            <w:pPr>
              <w:pStyle w:val="ListParagraph"/>
              <w:autoSpaceDE w:val="0"/>
              <w:autoSpaceDN w:val="0"/>
              <w:adjustRightInd w:val="0"/>
              <w:ind w:left="1134" w:hanging="567"/>
              <w:rPr>
                <w:rFonts w:cs="TrebuchetMS"/>
                <w:color w:val="000000" w:themeColor="text1"/>
              </w:rPr>
            </w:pPr>
            <w:r w:rsidRPr="002578B0">
              <w:rPr>
                <w:rFonts w:cs="TrebuchetMS"/>
                <w:color w:val="000000" w:themeColor="text1"/>
              </w:rPr>
              <w:t>Name the type of enthalpy change which the student measured.</w:t>
            </w:r>
          </w:p>
          <w:p w14:paraId="1A4FB113" w14:textId="77777777" w:rsidR="00982C12" w:rsidRPr="002578B0" w:rsidRDefault="00982C12" w:rsidP="00710D01">
            <w:pPr>
              <w:pStyle w:val="ListParagraph"/>
              <w:autoSpaceDE w:val="0"/>
              <w:autoSpaceDN w:val="0"/>
              <w:adjustRightInd w:val="0"/>
              <w:ind w:left="1134" w:hanging="567"/>
              <w:rPr>
                <w:rFonts w:cs="TrebuchetMS"/>
                <w:color w:val="000000" w:themeColor="text1"/>
              </w:rPr>
            </w:pPr>
          </w:p>
          <w:p w14:paraId="7E48EE21" w14:textId="77777777" w:rsidR="00982C12" w:rsidRPr="002578B0" w:rsidRDefault="00982C12" w:rsidP="00710D01">
            <w:pPr>
              <w:pStyle w:val="ListParagraph"/>
              <w:autoSpaceDE w:val="0"/>
              <w:autoSpaceDN w:val="0"/>
              <w:adjustRightInd w:val="0"/>
              <w:ind w:left="1134" w:hanging="567"/>
              <w:rPr>
                <w:color w:val="000000" w:themeColor="text1"/>
              </w:rPr>
            </w:pPr>
            <w:r w:rsidRPr="002578B0">
              <w:rPr>
                <w:rFonts w:cs="TrebuchetMS"/>
                <w:color w:val="000000" w:themeColor="text1"/>
              </w:rPr>
              <w:t>No marks should be awarded for 'burning' since the word ‘burned’ appears in the text.</w:t>
            </w:r>
          </w:p>
          <w:p w14:paraId="4EE46C16" w14:textId="77777777" w:rsidR="00982C12" w:rsidRPr="002578B0" w:rsidRDefault="00982C12" w:rsidP="00710D01">
            <w:pPr>
              <w:pStyle w:val="ListParagraph"/>
              <w:ind w:left="567" w:hanging="567"/>
              <w:rPr>
                <w:rFonts w:cs="TrebuchetMS"/>
                <w:color w:val="000000" w:themeColor="text1"/>
              </w:rPr>
            </w:pPr>
          </w:p>
          <w:p w14:paraId="7EC39CCD" w14:textId="77777777" w:rsidR="00710D01" w:rsidRPr="002578B0" w:rsidRDefault="00982C12" w:rsidP="00710D01">
            <w:pPr>
              <w:pStyle w:val="ListParagraph"/>
              <w:numPr>
                <w:ilvl w:val="0"/>
                <w:numId w:val="7"/>
              </w:numPr>
              <w:autoSpaceDE w:val="0"/>
              <w:autoSpaceDN w:val="0"/>
              <w:adjustRightInd w:val="0"/>
              <w:ind w:left="567" w:hanging="567"/>
              <w:rPr>
                <w:rFonts w:cs="TrebuchetMS"/>
                <w:color w:val="000000" w:themeColor="text1"/>
              </w:rPr>
            </w:pPr>
            <w:r w:rsidRPr="002578B0">
              <w:rPr>
                <w:rFonts w:cs="TrebuchetMS"/>
                <w:color w:val="000000" w:themeColor="text1"/>
              </w:rPr>
              <w:t>Unless the question is clearly about a non-chemistry issue, eg costs in industrial chemical process, a non-chemical answer gains no marks.</w:t>
            </w:r>
          </w:p>
          <w:p w14:paraId="4A3A33B4" w14:textId="77777777" w:rsidR="00710D01" w:rsidRPr="002578B0" w:rsidRDefault="00710D01" w:rsidP="00710D01">
            <w:pPr>
              <w:pStyle w:val="ListParagraph"/>
              <w:autoSpaceDE w:val="0"/>
              <w:autoSpaceDN w:val="0"/>
              <w:adjustRightInd w:val="0"/>
              <w:ind w:left="567"/>
              <w:rPr>
                <w:rFonts w:cs="TrebuchetMS"/>
                <w:b/>
                <w:bCs/>
                <w:color w:val="000000" w:themeColor="text1"/>
              </w:rPr>
            </w:pPr>
          </w:p>
          <w:p w14:paraId="0F43247D" w14:textId="77777777" w:rsidR="00710D01" w:rsidRPr="002578B0" w:rsidRDefault="00982C12" w:rsidP="00710D01">
            <w:pPr>
              <w:pStyle w:val="ListParagraph"/>
              <w:autoSpaceDE w:val="0"/>
              <w:autoSpaceDN w:val="0"/>
              <w:adjustRightInd w:val="0"/>
              <w:ind w:left="567"/>
              <w:rPr>
                <w:rFonts w:cs="TrebuchetMS"/>
                <w:color w:val="000000" w:themeColor="text1"/>
              </w:rPr>
            </w:pPr>
            <w:r w:rsidRPr="002578B0">
              <w:rPr>
                <w:rFonts w:cs="TrebuchetMS,Bold"/>
                <w:b/>
                <w:bCs/>
                <w:color w:val="000000" w:themeColor="text1"/>
              </w:rPr>
              <w:t xml:space="preserve">Example: </w:t>
            </w:r>
            <w:r w:rsidRPr="002578B0">
              <w:rPr>
                <w:rFonts w:cs="TrebuchetMS"/>
                <w:color w:val="000000" w:themeColor="text1"/>
              </w:rPr>
              <w:t xml:space="preserve">Suggest why the (catalytic) converter has a honeycomb structure. </w:t>
            </w:r>
          </w:p>
          <w:p w14:paraId="0A138650" w14:textId="77777777" w:rsidR="00710D01" w:rsidRPr="002578B0" w:rsidRDefault="00710D01" w:rsidP="00710D01">
            <w:pPr>
              <w:pStyle w:val="ListParagraph"/>
              <w:autoSpaceDE w:val="0"/>
              <w:autoSpaceDN w:val="0"/>
              <w:adjustRightInd w:val="0"/>
              <w:ind w:left="567"/>
              <w:rPr>
                <w:rFonts w:cs="TrebuchetMS"/>
                <w:color w:val="000000" w:themeColor="text1"/>
              </w:rPr>
            </w:pPr>
          </w:p>
          <w:p w14:paraId="210BB4BF" w14:textId="1DDB8895" w:rsidR="00982C12" w:rsidRPr="002578B0" w:rsidRDefault="00EB6517" w:rsidP="00710D01">
            <w:pPr>
              <w:pStyle w:val="ListParagraph"/>
              <w:autoSpaceDE w:val="0"/>
              <w:autoSpaceDN w:val="0"/>
              <w:adjustRightInd w:val="0"/>
              <w:ind w:left="567"/>
              <w:rPr>
                <w:rFonts w:cs="TrebuchetMS,Bold"/>
                <w:b/>
                <w:bCs/>
                <w:color w:val="000000" w:themeColor="text1"/>
              </w:rPr>
            </w:pPr>
            <w:r w:rsidRPr="002578B0">
              <w:rPr>
                <w:rFonts w:cs="TrebuchetMS"/>
                <w:color w:val="000000" w:themeColor="text1"/>
              </w:rPr>
              <w:t>A response such as ‘to make it work’ may be correct but it is not a chemical answer and the mark should not be awarded.</w:t>
            </w:r>
          </w:p>
        </w:tc>
      </w:tr>
    </w:tbl>
    <w:p w14:paraId="7DE41448" w14:textId="694DB320" w:rsidR="008D62E6" w:rsidRPr="002578B0" w:rsidRDefault="008D62E6">
      <w:pPr>
        <w:rPr>
          <w:color w:val="000000" w:themeColor="text1"/>
        </w:rPr>
      </w:pPr>
    </w:p>
    <w:p w14:paraId="64DDC650" w14:textId="292BA7E1" w:rsidR="004C0F6A" w:rsidRPr="002578B0" w:rsidRDefault="004C0F6A">
      <w:pPr>
        <w:spacing w:after="200" w:line="276" w:lineRule="auto"/>
        <w:rPr>
          <w:color w:val="000000" w:themeColor="text1"/>
        </w:rPr>
      </w:pPr>
      <w:r w:rsidRPr="002578B0">
        <w:rPr>
          <w:color w:val="000000" w:themeColor="text1"/>
        </w:rPr>
        <w:br w:type="page"/>
      </w:r>
    </w:p>
    <w:p w14:paraId="21FD0C50" w14:textId="77777777" w:rsidR="00B55B24" w:rsidRPr="002578B0" w:rsidRDefault="00B55B24" w:rsidP="00B55B24">
      <w:pPr>
        <w:rPr>
          <w:color w:val="000000" w:themeColor="text1"/>
          <w:sz w:val="2"/>
          <w:szCs w:val="2"/>
        </w:rPr>
      </w:pPr>
    </w:p>
    <w:p w14:paraId="03CE0D11" w14:textId="77777777" w:rsidR="00C12B6A" w:rsidRPr="002578B0" w:rsidRDefault="00C12B6A" w:rsidP="00B55B24">
      <w:pPr>
        <w:rPr>
          <w:color w:val="000000" w:themeColor="text1"/>
          <w:sz w:val="2"/>
          <w:szCs w:val="2"/>
        </w:rPr>
      </w:pPr>
    </w:p>
    <w:p w14:paraId="12D7FAE7" w14:textId="77777777" w:rsidR="00B55B24" w:rsidRPr="002578B0" w:rsidRDefault="00B55B24" w:rsidP="00B55B24">
      <w:pPr>
        <w:rPr>
          <w:color w:val="000000" w:themeColor="text1"/>
          <w:sz w:val="2"/>
          <w:szCs w:val="2"/>
        </w:rPr>
      </w:pPr>
    </w:p>
    <w:p w14:paraId="02C12C77" w14:textId="77777777" w:rsidR="00B55B24" w:rsidRPr="002578B0" w:rsidRDefault="00C12B6A" w:rsidP="00B55B24">
      <w:pPr>
        <w:rPr>
          <w:b/>
          <w:bCs/>
          <w:color w:val="000000" w:themeColor="text1"/>
        </w:rPr>
      </w:pPr>
      <w:r w:rsidRPr="002578B0">
        <w:rPr>
          <w:b/>
          <w:bCs/>
          <w:color w:val="000000" w:themeColor="text1"/>
        </w:rPr>
        <w:t>Marking instructions for each question</w:t>
      </w:r>
    </w:p>
    <w:p w14:paraId="47D37BB7" w14:textId="77777777" w:rsidR="00C12B6A" w:rsidRPr="002578B0" w:rsidRDefault="00C12B6A" w:rsidP="00C12B6A">
      <w:pPr>
        <w:spacing w:before="120"/>
        <w:rPr>
          <w:color w:val="000000" w:themeColor="text1"/>
        </w:rPr>
      </w:pPr>
      <w:r w:rsidRPr="002578B0">
        <w:rPr>
          <w:b/>
          <w:bCs/>
          <w:color w:val="000000" w:themeColor="text1"/>
        </w:rPr>
        <w:t>Section 1</w:t>
      </w:r>
    </w:p>
    <w:p w14:paraId="173DF4F3" w14:textId="77777777" w:rsidR="00B55B24" w:rsidRPr="002578B0" w:rsidRDefault="00B55B24" w:rsidP="00B55B24">
      <w:pPr>
        <w:rPr>
          <w:color w:val="000000" w:themeColor="text1"/>
        </w:rPr>
      </w:pPr>
    </w:p>
    <w:tbl>
      <w:tblPr>
        <w:tblW w:w="4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1417"/>
        <w:gridCol w:w="1417"/>
        <w:gridCol w:w="1417"/>
      </w:tblGrid>
      <w:tr w:rsidR="00BD0290" w:rsidRPr="002578B0" w14:paraId="7A7F41AA"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EAD41C" w14:textId="77777777" w:rsidR="00BD0290" w:rsidRPr="002578B0" w:rsidRDefault="00BD0290" w:rsidP="00A52467">
            <w:pPr>
              <w:pStyle w:val="MIHeadingsMIBooklet"/>
              <w:keepNext/>
              <w:keepLines w:val="0"/>
              <w:jc w:val="center"/>
              <w:rPr>
                <w:color w:val="000000" w:themeColor="text1"/>
              </w:rPr>
            </w:pPr>
            <w:r w:rsidRPr="002578B0">
              <w:rPr>
                <w:color w:val="000000" w:themeColor="text1"/>
              </w:rPr>
              <w:t>Question</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D81B19" w14:textId="77777777" w:rsidR="00BD0290" w:rsidRPr="002578B0" w:rsidRDefault="00BD0290" w:rsidP="00A52467">
            <w:pPr>
              <w:pStyle w:val="MIHeadingsMIBooklet"/>
              <w:keepNext/>
              <w:keepLines w:val="0"/>
              <w:jc w:val="center"/>
              <w:rPr>
                <w:rFonts w:cs="Arial"/>
                <w:color w:val="000000" w:themeColor="text1"/>
              </w:rPr>
            </w:pPr>
            <w:r w:rsidRPr="002578B0">
              <w:rPr>
                <w:color w:val="000000" w:themeColor="text1"/>
              </w:rPr>
              <w:t>Answer</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94819F" w14:textId="77777777" w:rsidR="00BD0290" w:rsidRPr="002578B0" w:rsidRDefault="00BD0290" w:rsidP="00A52467">
            <w:pPr>
              <w:pStyle w:val="MIHeadingsMIBooklet"/>
              <w:keepNext/>
              <w:keepLines w:val="0"/>
              <w:jc w:val="center"/>
              <w:rPr>
                <w:color w:val="000000" w:themeColor="text1"/>
              </w:rPr>
            </w:pPr>
            <w:r w:rsidRPr="002578B0">
              <w:rPr>
                <w:color w:val="000000" w:themeColor="text1"/>
              </w:rPr>
              <w:t>Mark</w:t>
            </w:r>
          </w:p>
        </w:tc>
      </w:tr>
      <w:tr w:rsidR="00BD0290" w:rsidRPr="002578B0" w14:paraId="29C1F27C"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F0718C1" w14:textId="77777777" w:rsidR="00BD0290" w:rsidRPr="002578B0" w:rsidRDefault="00BD0290" w:rsidP="00A52467">
            <w:pPr>
              <w:pStyle w:val="QuestionNumberMIBooklet"/>
              <w:keepLines w:val="0"/>
              <w:jc w:val="center"/>
              <w:rPr>
                <w:color w:val="000000" w:themeColor="text1"/>
              </w:rPr>
            </w:pPr>
            <w:r w:rsidRPr="002578B0">
              <w:rPr>
                <w:color w:val="000000" w:themeColor="text1"/>
              </w:rPr>
              <w:t>1.</w:t>
            </w:r>
            <w:r w:rsidRPr="002578B0">
              <w:rPr>
                <w:color w:val="000000" w:themeColor="text1"/>
              </w:rPr>
              <w:fldChar w:fldCharType="begin"/>
            </w:r>
            <w:r w:rsidRPr="002578B0">
              <w:rPr>
                <w:color w:val="000000" w:themeColor="text1"/>
              </w:rPr>
              <w:instrText xml:space="preserve"> DOCPROPERTY  SURPASS_QUESTIONNUMBER  \* MERGEFORMAT </w:instrText>
            </w:r>
            <w:r w:rsidRPr="002578B0">
              <w:rPr>
                <w:color w:val="000000" w:themeColor="text1"/>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4E4DAA02" w14:textId="77777777" w:rsidR="00BD0290" w:rsidRPr="002578B0" w:rsidRDefault="00BD0290" w:rsidP="00A52467">
            <w:pPr>
              <w:jc w:val="center"/>
              <w:rPr>
                <w:rFonts w:eastAsia="Times New Roman" w:cs="Times New Roman"/>
                <w:bCs/>
                <w:color w:val="000000" w:themeColor="text1"/>
              </w:rPr>
            </w:pPr>
            <w:r w:rsidRPr="002578B0">
              <w:rPr>
                <w:rFonts w:eastAsia="Times New Roman" w:cs="Times New Roman"/>
                <w:bCs/>
                <w:color w:val="000000" w:themeColor="text1"/>
              </w:rPr>
              <w:t>B</w:t>
            </w:r>
          </w:p>
        </w:tc>
        <w:tc>
          <w:tcPr>
            <w:tcW w:w="1417" w:type="dxa"/>
            <w:tcBorders>
              <w:top w:val="single" w:sz="4" w:space="0" w:color="auto"/>
              <w:left w:val="single" w:sz="4" w:space="0" w:color="auto"/>
              <w:bottom w:val="single" w:sz="4" w:space="0" w:color="auto"/>
              <w:right w:val="single" w:sz="4" w:space="0" w:color="auto"/>
            </w:tcBorders>
            <w:vAlign w:val="center"/>
          </w:tcPr>
          <w:p w14:paraId="147FFF59"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255058ED"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0804C14" w14:textId="77777777" w:rsidR="00BD0290" w:rsidRPr="002578B0" w:rsidRDefault="00BD0290" w:rsidP="00A52467">
            <w:pPr>
              <w:pStyle w:val="QuestionNumberMIBooklet"/>
              <w:keepLines w:val="0"/>
              <w:jc w:val="center"/>
              <w:rPr>
                <w:color w:val="000000" w:themeColor="text1"/>
              </w:rPr>
            </w:pPr>
            <w:r w:rsidRPr="002578B0">
              <w:rPr>
                <w:color w:val="000000" w:themeColor="text1"/>
              </w:rPr>
              <w:t>2.</w:t>
            </w:r>
          </w:p>
        </w:tc>
        <w:tc>
          <w:tcPr>
            <w:tcW w:w="1417" w:type="dxa"/>
            <w:tcBorders>
              <w:top w:val="single" w:sz="4" w:space="0" w:color="auto"/>
              <w:left w:val="single" w:sz="4" w:space="0" w:color="auto"/>
              <w:bottom w:val="single" w:sz="4" w:space="0" w:color="auto"/>
              <w:right w:val="single" w:sz="4" w:space="0" w:color="auto"/>
            </w:tcBorders>
            <w:vAlign w:val="center"/>
          </w:tcPr>
          <w:p w14:paraId="24F34441" w14:textId="77777777" w:rsidR="00BD0290" w:rsidRPr="002578B0" w:rsidRDefault="00BD0290" w:rsidP="00A52467">
            <w:pPr>
              <w:jc w:val="center"/>
              <w:rPr>
                <w:rFonts w:eastAsia="Times New Roman" w:cs="Times New Roman"/>
                <w:bCs/>
                <w:color w:val="000000" w:themeColor="text1"/>
              </w:rPr>
            </w:pPr>
            <w:r w:rsidRPr="002578B0">
              <w:rPr>
                <w:rFonts w:eastAsia="Times New Roman" w:cs="Times New Roman"/>
                <w:bCs/>
                <w:color w:val="000000" w:themeColor="text1"/>
              </w:rPr>
              <w:t>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8E32CE"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04C2CE2C"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6704229" w14:textId="77777777" w:rsidR="00BD0290" w:rsidRPr="002578B0" w:rsidRDefault="00BD0290" w:rsidP="00A52467">
            <w:pPr>
              <w:pStyle w:val="QuestionNumberMIBooklet"/>
              <w:keepLines w:val="0"/>
              <w:jc w:val="center"/>
              <w:rPr>
                <w:color w:val="000000" w:themeColor="text1"/>
              </w:rPr>
            </w:pPr>
            <w:r w:rsidRPr="002578B0">
              <w:rPr>
                <w:color w:val="000000" w:themeColor="text1"/>
              </w:rPr>
              <w:t>3.</w:t>
            </w:r>
          </w:p>
        </w:tc>
        <w:tc>
          <w:tcPr>
            <w:tcW w:w="1417" w:type="dxa"/>
            <w:tcBorders>
              <w:top w:val="single" w:sz="4" w:space="0" w:color="auto"/>
              <w:left w:val="single" w:sz="4" w:space="0" w:color="auto"/>
              <w:bottom w:val="single" w:sz="4" w:space="0" w:color="auto"/>
              <w:right w:val="single" w:sz="4" w:space="0" w:color="auto"/>
            </w:tcBorders>
            <w:vAlign w:val="center"/>
          </w:tcPr>
          <w:p w14:paraId="6BA6CC00" w14:textId="77777777" w:rsidR="00BD0290" w:rsidRPr="002578B0" w:rsidRDefault="00BD0290" w:rsidP="00A52467">
            <w:pPr>
              <w:keepNext/>
              <w:keepLines/>
              <w:jc w:val="center"/>
              <w:rPr>
                <w:bCs/>
                <w:color w:val="000000" w:themeColor="text1"/>
              </w:rPr>
            </w:pPr>
            <w:r w:rsidRPr="002578B0">
              <w:rPr>
                <w:bCs/>
                <w:color w:val="000000" w:themeColor="text1"/>
              </w:rPr>
              <w:t>C</w:t>
            </w:r>
          </w:p>
        </w:tc>
        <w:tc>
          <w:tcPr>
            <w:tcW w:w="1417" w:type="dxa"/>
            <w:tcBorders>
              <w:top w:val="single" w:sz="4" w:space="0" w:color="auto"/>
              <w:left w:val="single" w:sz="4" w:space="0" w:color="auto"/>
              <w:bottom w:val="single" w:sz="4" w:space="0" w:color="auto"/>
              <w:right w:val="single" w:sz="4" w:space="0" w:color="auto"/>
            </w:tcBorders>
            <w:vAlign w:val="center"/>
          </w:tcPr>
          <w:p w14:paraId="78ED032C"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341EF06B"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06C0EA7" w14:textId="77777777" w:rsidR="00BD0290" w:rsidRPr="002578B0" w:rsidRDefault="00BD0290" w:rsidP="00A52467">
            <w:pPr>
              <w:pStyle w:val="QuestionNumberMIBooklet"/>
              <w:keepLines w:val="0"/>
              <w:jc w:val="center"/>
              <w:rPr>
                <w:color w:val="000000" w:themeColor="text1"/>
              </w:rPr>
            </w:pPr>
            <w:r w:rsidRPr="002578B0">
              <w:rPr>
                <w:color w:val="000000" w:themeColor="text1"/>
              </w:rPr>
              <w:t>4.</w:t>
            </w:r>
          </w:p>
        </w:tc>
        <w:tc>
          <w:tcPr>
            <w:tcW w:w="1417" w:type="dxa"/>
            <w:tcBorders>
              <w:top w:val="single" w:sz="4" w:space="0" w:color="auto"/>
              <w:left w:val="single" w:sz="4" w:space="0" w:color="auto"/>
              <w:bottom w:val="single" w:sz="4" w:space="0" w:color="auto"/>
              <w:right w:val="single" w:sz="4" w:space="0" w:color="auto"/>
            </w:tcBorders>
            <w:vAlign w:val="center"/>
          </w:tcPr>
          <w:p w14:paraId="0C7AFE01" w14:textId="77777777" w:rsidR="00BD0290" w:rsidRPr="002578B0" w:rsidRDefault="00BD0290" w:rsidP="00A52467">
            <w:pPr>
              <w:keepNext/>
              <w:keepLines/>
              <w:jc w:val="center"/>
              <w:rPr>
                <w:bCs/>
                <w:color w:val="000000" w:themeColor="text1"/>
              </w:rPr>
            </w:pPr>
            <w:r w:rsidRPr="002578B0">
              <w:rPr>
                <w:bCs/>
                <w:color w:val="000000" w:themeColor="text1"/>
              </w:rPr>
              <w:t>B</w:t>
            </w:r>
          </w:p>
        </w:tc>
        <w:tc>
          <w:tcPr>
            <w:tcW w:w="1417" w:type="dxa"/>
            <w:tcBorders>
              <w:top w:val="single" w:sz="4" w:space="0" w:color="auto"/>
              <w:left w:val="single" w:sz="4" w:space="0" w:color="auto"/>
              <w:bottom w:val="single" w:sz="4" w:space="0" w:color="auto"/>
              <w:right w:val="single" w:sz="4" w:space="0" w:color="auto"/>
            </w:tcBorders>
            <w:vAlign w:val="center"/>
          </w:tcPr>
          <w:p w14:paraId="656F1DF7"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7CD93FF6"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1F9FDBB" w14:textId="77777777" w:rsidR="00BD0290" w:rsidRPr="002578B0" w:rsidRDefault="00BD0290" w:rsidP="00A52467">
            <w:pPr>
              <w:pStyle w:val="QuestionNumberMIBooklet"/>
              <w:keepLines w:val="0"/>
              <w:jc w:val="center"/>
              <w:rPr>
                <w:color w:val="000000" w:themeColor="text1"/>
              </w:rPr>
            </w:pPr>
            <w:r w:rsidRPr="002578B0">
              <w:rPr>
                <w:color w:val="000000" w:themeColor="text1"/>
              </w:rPr>
              <w:t>5.</w:t>
            </w:r>
          </w:p>
        </w:tc>
        <w:tc>
          <w:tcPr>
            <w:tcW w:w="1417" w:type="dxa"/>
            <w:tcBorders>
              <w:top w:val="single" w:sz="4" w:space="0" w:color="auto"/>
              <w:left w:val="single" w:sz="4" w:space="0" w:color="auto"/>
              <w:bottom w:val="single" w:sz="4" w:space="0" w:color="auto"/>
              <w:right w:val="single" w:sz="4" w:space="0" w:color="auto"/>
            </w:tcBorders>
            <w:vAlign w:val="center"/>
          </w:tcPr>
          <w:p w14:paraId="0E87C601" w14:textId="77777777" w:rsidR="00BD0290" w:rsidRPr="002578B0" w:rsidRDefault="00BD0290" w:rsidP="00A52467">
            <w:pPr>
              <w:keepNext/>
              <w:keepLines/>
              <w:jc w:val="center"/>
              <w:rPr>
                <w:bCs/>
                <w:color w:val="000000" w:themeColor="text1"/>
              </w:rPr>
            </w:pPr>
            <w:r w:rsidRPr="002578B0">
              <w:rPr>
                <w:bCs/>
                <w:color w:val="000000" w:themeColor="text1"/>
              </w:rPr>
              <w:t>C</w:t>
            </w:r>
          </w:p>
        </w:tc>
        <w:tc>
          <w:tcPr>
            <w:tcW w:w="1417" w:type="dxa"/>
            <w:tcBorders>
              <w:top w:val="single" w:sz="4" w:space="0" w:color="auto"/>
              <w:left w:val="single" w:sz="4" w:space="0" w:color="auto"/>
              <w:bottom w:val="single" w:sz="4" w:space="0" w:color="auto"/>
              <w:right w:val="single" w:sz="4" w:space="0" w:color="auto"/>
            </w:tcBorders>
            <w:vAlign w:val="center"/>
          </w:tcPr>
          <w:p w14:paraId="09C3CA64"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6AD882D5"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577C1B2" w14:textId="77777777" w:rsidR="00BD0290" w:rsidRPr="002578B0" w:rsidRDefault="00BD0290" w:rsidP="00A52467">
            <w:pPr>
              <w:pStyle w:val="QuestionNumberMIBooklet"/>
              <w:keepLines w:val="0"/>
              <w:jc w:val="center"/>
              <w:rPr>
                <w:color w:val="000000" w:themeColor="text1"/>
              </w:rPr>
            </w:pPr>
            <w:r w:rsidRPr="002578B0">
              <w:rPr>
                <w:color w:val="000000" w:themeColor="text1"/>
              </w:rPr>
              <w:t>6.</w:t>
            </w:r>
          </w:p>
        </w:tc>
        <w:tc>
          <w:tcPr>
            <w:tcW w:w="1417" w:type="dxa"/>
            <w:tcBorders>
              <w:top w:val="single" w:sz="4" w:space="0" w:color="auto"/>
              <w:left w:val="single" w:sz="4" w:space="0" w:color="auto"/>
              <w:bottom w:val="single" w:sz="4" w:space="0" w:color="auto"/>
              <w:right w:val="single" w:sz="4" w:space="0" w:color="auto"/>
            </w:tcBorders>
            <w:vAlign w:val="center"/>
          </w:tcPr>
          <w:p w14:paraId="4E4E90EC" w14:textId="77777777" w:rsidR="00BD0290" w:rsidRPr="002578B0" w:rsidRDefault="00BD0290" w:rsidP="00A52467">
            <w:pPr>
              <w:keepNext/>
              <w:keepLines/>
              <w:jc w:val="center"/>
              <w:rPr>
                <w:bCs/>
                <w:color w:val="000000" w:themeColor="text1"/>
              </w:rPr>
            </w:pPr>
            <w:r w:rsidRPr="002578B0">
              <w:rPr>
                <w:bCs/>
                <w:color w:val="000000" w:themeColor="text1"/>
              </w:rPr>
              <w:t>A</w:t>
            </w:r>
          </w:p>
        </w:tc>
        <w:tc>
          <w:tcPr>
            <w:tcW w:w="1417" w:type="dxa"/>
            <w:tcBorders>
              <w:top w:val="single" w:sz="4" w:space="0" w:color="auto"/>
              <w:left w:val="single" w:sz="4" w:space="0" w:color="auto"/>
              <w:bottom w:val="single" w:sz="4" w:space="0" w:color="auto"/>
              <w:right w:val="single" w:sz="4" w:space="0" w:color="auto"/>
            </w:tcBorders>
            <w:vAlign w:val="center"/>
          </w:tcPr>
          <w:p w14:paraId="371A7D9C"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679B22E4"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F200E82" w14:textId="77777777" w:rsidR="00BD0290" w:rsidRPr="002578B0" w:rsidRDefault="00BD0290" w:rsidP="00A52467">
            <w:pPr>
              <w:pStyle w:val="QuestionNumberMIBooklet"/>
              <w:keepLines w:val="0"/>
              <w:jc w:val="center"/>
              <w:rPr>
                <w:color w:val="000000" w:themeColor="text1"/>
              </w:rPr>
            </w:pPr>
            <w:r w:rsidRPr="002578B0">
              <w:rPr>
                <w:color w:val="000000" w:themeColor="text1"/>
              </w:rPr>
              <w:t>7.</w:t>
            </w:r>
          </w:p>
        </w:tc>
        <w:tc>
          <w:tcPr>
            <w:tcW w:w="1417" w:type="dxa"/>
            <w:tcBorders>
              <w:top w:val="single" w:sz="4" w:space="0" w:color="auto"/>
              <w:left w:val="single" w:sz="4" w:space="0" w:color="auto"/>
              <w:bottom w:val="single" w:sz="4" w:space="0" w:color="auto"/>
              <w:right w:val="single" w:sz="4" w:space="0" w:color="auto"/>
            </w:tcBorders>
            <w:vAlign w:val="center"/>
          </w:tcPr>
          <w:p w14:paraId="5BD93EB5" w14:textId="77777777" w:rsidR="00BD0290" w:rsidRPr="002578B0" w:rsidRDefault="00BD0290" w:rsidP="00A52467">
            <w:pPr>
              <w:keepNext/>
              <w:keepLines/>
              <w:jc w:val="center"/>
              <w:rPr>
                <w:bCs/>
                <w:color w:val="000000" w:themeColor="text1"/>
              </w:rPr>
            </w:pPr>
            <w:r w:rsidRPr="002578B0">
              <w:rPr>
                <w:bCs/>
                <w:color w:val="000000" w:themeColor="text1"/>
              </w:rPr>
              <w:t>D</w:t>
            </w:r>
          </w:p>
        </w:tc>
        <w:tc>
          <w:tcPr>
            <w:tcW w:w="1417" w:type="dxa"/>
            <w:tcBorders>
              <w:top w:val="single" w:sz="4" w:space="0" w:color="auto"/>
              <w:left w:val="single" w:sz="4" w:space="0" w:color="auto"/>
              <w:bottom w:val="single" w:sz="4" w:space="0" w:color="auto"/>
              <w:right w:val="single" w:sz="4" w:space="0" w:color="auto"/>
            </w:tcBorders>
            <w:vAlign w:val="center"/>
          </w:tcPr>
          <w:p w14:paraId="38478969"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153309CE"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5968422" w14:textId="77777777" w:rsidR="00BD0290" w:rsidRPr="002578B0" w:rsidRDefault="00BD0290" w:rsidP="00A52467">
            <w:pPr>
              <w:pStyle w:val="QuestionNumberMIBooklet"/>
              <w:keepLines w:val="0"/>
              <w:jc w:val="center"/>
              <w:rPr>
                <w:color w:val="000000" w:themeColor="text1"/>
              </w:rPr>
            </w:pPr>
            <w:r w:rsidRPr="002578B0">
              <w:rPr>
                <w:color w:val="000000" w:themeColor="text1"/>
              </w:rPr>
              <w:t>8.</w:t>
            </w:r>
          </w:p>
        </w:tc>
        <w:tc>
          <w:tcPr>
            <w:tcW w:w="1417" w:type="dxa"/>
            <w:tcBorders>
              <w:top w:val="single" w:sz="4" w:space="0" w:color="auto"/>
              <w:left w:val="single" w:sz="4" w:space="0" w:color="auto"/>
              <w:bottom w:val="single" w:sz="4" w:space="0" w:color="auto"/>
              <w:right w:val="single" w:sz="4" w:space="0" w:color="auto"/>
            </w:tcBorders>
            <w:vAlign w:val="center"/>
          </w:tcPr>
          <w:p w14:paraId="3A57D721" w14:textId="77777777" w:rsidR="00BD0290" w:rsidRPr="002578B0" w:rsidRDefault="00BD0290" w:rsidP="00A52467">
            <w:pPr>
              <w:keepNext/>
              <w:keepLines/>
              <w:jc w:val="center"/>
              <w:rPr>
                <w:color w:val="000000" w:themeColor="text1"/>
              </w:rPr>
            </w:pPr>
            <w:r w:rsidRPr="002578B0">
              <w:rPr>
                <w:bCs/>
                <w:color w:val="000000" w:themeColor="text1"/>
              </w:rPr>
              <w:t>C</w:t>
            </w:r>
          </w:p>
        </w:tc>
        <w:tc>
          <w:tcPr>
            <w:tcW w:w="1417" w:type="dxa"/>
            <w:tcBorders>
              <w:top w:val="single" w:sz="4" w:space="0" w:color="auto"/>
              <w:left w:val="single" w:sz="4" w:space="0" w:color="auto"/>
              <w:bottom w:val="single" w:sz="4" w:space="0" w:color="auto"/>
              <w:right w:val="single" w:sz="4" w:space="0" w:color="auto"/>
            </w:tcBorders>
            <w:vAlign w:val="center"/>
          </w:tcPr>
          <w:p w14:paraId="56E4F177"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1EA473E1"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20BDA88" w14:textId="77777777" w:rsidR="00BD0290" w:rsidRPr="002578B0" w:rsidRDefault="00BD0290" w:rsidP="00A52467">
            <w:pPr>
              <w:pStyle w:val="QuestionNumberMIBooklet"/>
              <w:keepLines w:val="0"/>
              <w:jc w:val="center"/>
              <w:rPr>
                <w:color w:val="000000" w:themeColor="text1"/>
              </w:rPr>
            </w:pPr>
            <w:r w:rsidRPr="002578B0">
              <w:rPr>
                <w:color w:val="000000" w:themeColor="text1"/>
              </w:rPr>
              <w:t>9.</w:t>
            </w:r>
          </w:p>
        </w:tc>
        <w:tc>
          <w:tcPr>
            <w:tcW w:w="1417" w:type="dxa"/>
            <w:tcBorders>
              <w:top w:val="single" w:sz="4" w:space="0" w:color="auto"/>
              <w:left w:val="single" w:sz="4" w:space="0" w:color="auto"/>
              <w:bottom w:val="single" w:sz="4" w:space="0" w:color="auto"/>
              <w:right w:val="single" w:sz="4" w:space="0" w:color="auto"/>
            </w:tcBorders>
            <w:vAlign w:val="center"/>
          </w:tcPr>
          <w:p w14:paraId="7BCB842C" w14:textId="77777777" w:rsidR="00BD0290" w:rsidRPr="002578B0" w:rsidRDefault="00BD0290" w:rsidP="00A52467">
            <w:pPr>
              <w:keepNext/>
              <w:keepLines/>
              <w:jc w:val="center"/>
              <w:rPr>
                <w:color w:val="000000" w:themeColor="text1"/>
              </w:rPr>
            </w:pPr>
            <w:r w:rsidRPr="002578B0">
              <w:rPr>
                <w:bCs/>
                <w:color w:val="000000" w:themeColor="text1"/>
              </w:rPr>
              <w:t>D</w:t>
            </w:r>
          </w:p>
        </w:tc>
        <w:tc>
          <w:tcPr>
            <w:tcW w:w="1417" w:type="dxa"/>
            <w:tcBorders>
              <w:top w:val="single" w:sz="4" w:space="0" w:color="auto"/>
              <w:left w:val="single" w:sz="4" w:space="0" w:color="auto"/>
              <w:bottom w:val="single" w:sz="4" w:space="0" w:color="auto"/>
              <w:right w:val="single" w:sz="4" w:space="0" w:color="auto"/>
            </w:tcBorders>
            <w:vAlign w:val="center"/>
          </w:tcPr>
          <w:p w14:paraId="499A73FC"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28194F2F"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5FE470C" w14:textId="77777777" w:rsidR="00BD0290" w:rsidRPr="002578B0" w:rsidRDefault="00BD0290" w:rsidP="00A52467">
            <w:pPr>
              <w:pStyle w:val="QuestionNumberMIBooklet"/>
              <w:keepLines w:val="0"/>
              <w:jc w:val="center"/>
              <w:rPr>
                <w:color w:val="000000" w:themeColor="text1"/>
              </w:rPr>
            </w:pPr>
            <w:r w:rsidRPr="002578B0">
              <w:rPr>
                <w:color w:val="000000" w:themeColor="text1"/>
              </w:rPr>
              <w:t>10.</w:t>
            </w:r>
          </w:p>
        </w:tc>
        <w:tc>
          <w:tcPr>
            <w:tcW w:w="1417" w:type="dxa"/>
            <w:tcBorders>
              <w:top w:val="single" w:sz="4" w:space="0" w:color="auto"/>
              <w:left w:val="single" w:sz="4" w:space="0" w:color="auto"/>
              <w:bottom w:val="single" w:sz="4" w:space="0" w:color="auto"/>
              <w:right w:val="single" w:sz="4" w:space="0" w:color="auto"/>
            </w:tcBorders>
            <w:vAlign w:val="center"/>
          </w:tcPr>
          <w:p w14:paraId="26F855B4" w14:textId="77777777" w:rsidR="00BD0290" w:rsidRPr="002578B0" w:rsidRDefault="00BD0290" w:rsidP="00A52467">
            <w:pPr>
              <w:keepNext/>
              <w:keepLines/>
              <w:jc w:val="center"/>
              <w:rPr>
                <w:color w:val="000000" w:themeColor="text1"/>
              </w:rPr>
            </w:pPr>
            <w:r w:rsidRPr="002578B0">
              <w:rPr>
                <w:bCs/>
                <w:color w:val="000000" w:themeColor="text1"/>
              </w:rPr>
              <w:t>B</w:t>
            </w:r>
          </w:p>
        </w:tc>
        <w:tc>
          <w:tcPr>
            <w:tcW w:w="1417" w:type="dxa"/>
            <w:tcBorders>
              <w:top w:val="single" w:sz="4" w:space="0" w:color="auto"/>
              <w:left w:val="single" w:sz="4" w:space="0" w:color="auto"/>
              <w:bottom w:val="single" w:sz="4" w:space="0" w:color="auto"/>
              <w:right w:val="single" w:sz="4" w:space="0" w:color="auto"/>
            </w:tcBorders>
            <w:vAlign w:val="center"/>
          </w:tcPr>
          <w:p w14:paraId="1FFC92AA"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18A3D776"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DFF7DE9" w14:textId="77777777" w:rsidR="00BD0290" w:rsidRPr="002578B0" w:rsidRDefault="00BD0290" w:rsidP="00A52467">
            <w:pPr>
              <w:pStyle w:val="QuestionNumberMIBooklet"/>
              <w:keepLines w:val="0"/>
              <w:jc w:val="center"/>
              <w:rPr>
                <w:color w:val="000000" w:themeColor="text1"/>
              </w:rPr>
            </w:pPr>
            <w:r w:rsidRPr="002578B0">
              <w:rPr>
                <w:color w:val="000000" w:themeColor="text1"/>
              </w:rPr>
              <w:t>11.</w:t>
            </w:r>
          </w:p>
        </w:tc>
        <w:tc>
          <w:tcPr>
            <w:tcW w:w="1417" w:type="dxa"/>
            <w:tcBorders>
              <w:top w:val="single" w:sz="4" w:space="0" w:color="auto"/>
              <w:left w:val="single" w:sz="4" w:space="0" w:color="auto"/>
              <w:bottom w:val="single" w:sz="4" w:space="0" w:color="auto"/>
              <w:right w:val="single" w:sz="4" w:space="0" w:color="auto"/>
            </w:tcBorders>
            <w:vAlign w:val="center"/>
          </w:tcPr>
          <w:p w14:paraId="7D8E4A8D" w14:textId="77777777" w:rsidR="00BD0290" w:rsidRPr="002578B0" w:rsidRDefault="00BD0290" w:rsidP="00A52467">
            <w:pPr>
              <w:keepNext/>
              <w:keepLines/>
              <w:jc w:val="center"/>
              <w:rPr>
                <w:bCs/>
                <w:color w:val="000000" w:themeColor="text1"/>
              </w:rPr>
            </w:pPr>
            <w:r w:rsidRPr="002578B0">
              <w:rPr>
                <w:bCs/>
                <w:color w:val="000000" w:themeColor="text1"/>
              </w:rPr>
              <w:t>C</w:t>
            </w:r>
          </w:p>
        </w:tc>
        <w:tc>
          <w:tcPr>
            <w:tcW w:w="1417" w:type="dxa"/>
            <w:tcBorders>
              <w:top w:val="single" w:sz="4" w:space="0" w:color="auto"/>
              <w:left w:val="single" w:sz="4" w:space="0" w:color="auto"/>
              <w:bottom w:val="single" w:sz="4" w:space="0" w:color="auto"/>
              <w:right w:val="single" w:sz="4" w:space="0" w:color="auto"/>
            </w:tcBorders>
            <w:vAlign w:val="center"/>
          </w:tcPr>
          <w:p w14:paraId="56CF0D9D"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61E2B60B"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08D7A32" w14:textId="77777777" w:rsidR="00BD0290" w:rsidRPr="002578B0" w:rsidRDefault="00BD0290" w:rsidP="00A52467">
            <w:pPr>
              <w:pStyle w:val="QuestionNumberMIBooklet"/>
              <w:keepLines w:val="0"/>
              <w:jc w:val="center"/>
              <w:rPr>
                <w:color w:val="000000" w:themeColor="text1"/>
              </w:rPr>
            </w:pPr>
            <w:r w:rsidRPr="002578B0">
              <w:rPr>
                <w:color w:val="000000" w:themeColor="text1"/>
              </w:rPr>
              <w:t>12.</w:t>
            </w:r>
          </w:p>
        </w:tc>
        <w:tc>
          <w:tcPr>
            <w:tcW w:w="1417" w:type="dxa"/>
            <w:tcBorders>
              <w:top w:val="single" w:sz="4" w:space="0" w:color="auto"/>
              <w:left w:val="single" w:sz="4" w:space="0" w:color="auto"/>
              <w:bottom w:val="single" w:sz="4" w:space="0" w:color="auto"/>
              <w:right w:val="single" w:sz="4" w:space="0" w:color="auto"/>
            </w:tcBorders>
            <w:vAlign w:val="center"/>
          </w:tcPr>
          <w:p w14:paraId="2E95B013" w14:textId="77777777" w:rsidR="00BD0290" w:rsidRPr="002578B0" w:rsidRDefault="00BD0290" w:rsidP="00A52467">
            <w:pPr>
              <w:keepNext/>
              <w:keepLines/>
              <w:jc w:val="center"/>
              <w:rPr>
                <w:color w:val="000000" w:themeColor="text1"/>
              </w:rPr>
            </w:pPr>
            <w:r w:rsidRPr="002578B0">
              <w:rPr>
                <w:bCs/>
                <w:color w:val="000000" w:themeColor="text1"/>
              </w:rPr>
              <w:t>A</w:t>
            </w:r>
          </w:p>
        </w:tc>
        <w:tc>
          <w:tcPr>
            <w:tcW w:w="1417" w:type="dxa"/>
            <w:tcBorders>
              <w:top w:val="single" w:sz="4" w:space="0" w:color="auto"/>
              <w:left w:val="single" w:sz="4" w:space="0" w:color="auto"/>
              <w:bottom w:val="single" w:sz="4" w:space="0" w:color="auto"/>
              <w:right w:val="single" w:sz="4" w:space="0" w:color="auto"/>
            </w:tcBorders>
            <w:vAlign w:val="center"/>
          </w:tcPr>
          <w:p w14:paraId="3F908F8F"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70593CAD"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16EA567" w14:textId="77777777" w:rsidR="00BD0290" w:rsidRPr="002578B0" w:rsidRDefault="00BD0290" w:rsidP="00A52467">
            <w:pPr>
              <w:pStyle w:val="QuestionNumberMIBooklet"/>
              <w:keepLines w:val="0"/>
              <w:jc w:val="center"/>
              <w:rPr>
                <w:color w:val="000000" w:themeColor="text1"/>
              </w:rPr>
            </w:pPr>
            <w:r w:rsidRPr="002578B0">
              <w:rPr>
                <w:color w:val="000000" w:themeColor="text1"/>
              </w:rPr>
              <w:t>13.</w:t>
            </w:r>
          </w:p>
        </w:tc>
        <w:tc>
          <w:tcPr>
            <w:tcW w:w="1417" w:type="dxa"/>
            <w:tcBorders>
              <w:top w:val="single" w:sz="4" w:space="0" w:color="auto"/>
              <w:left w:val="single" w:sz="4" w:space="0" w:color="auto"/>
              <w:bottom w:val="single" w:sz="4" w:space="0" w:color="auto"/>
              <w:right w:val="single" w:sz="4" w:space="0" w:color="auto"/>
            </w:tcBorders>
            <w:vAlign w:val="center"/>
          </w:tcPr>
          <w:p w14:paraId="1CCC3F5B" w14:textId="77777777" w:rsidR="00BD0290" w:rsidRPr="002578B0" w:rsidRDefault="00BD0290" w:rsidP="00A52467">
            <w:pPr>
              <w:keepNext/>
              <w:keepLines/>
              <w:jc w:val="center"/>
              <w:rPr>
                <w:bCs/>
                <w:color w:val="000000" w:themeColor="text1"/>
              </w:rPr>
            </w:pPr>
            <w:r w:rsidRPr="002578B0">
              <w:rPr>
                <w:bCs/>
                <w:color w:val="000000" w:themeColor="text1"/>
              </w:rPr>
              <w:t>C</w:t>
            </w:r>
          </w:p>
        </w:tc>
        <w:tc>
          <w:tcPr>
            <w:tcW w:w="1417" w:type="dxa"/>
            <w:tcBorders>
              <w:top w:val="single" w:sz="4" w:space="0" w:color="auto"/>
              <w:left w:val="single" w:sz="4" w:space="0" w:color="auto"/>
              <w:bottom w:val="single" w:sz="4" w:space="0" w:color="auto"/>
              <w:right w:val="single" w:sz="4" w:space="0" w:color="auto"/>
            </w:tcBorders>
            <w:vAlign w:val="center"/>
          </w:tcPr>
          <w:p w14:paraId="62A73EDA"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168E7277"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A79A1AD" w14:textId="77777777" w:rsidR="00BD0290" w:rsidRPr="002578B0" w:rsidRDefault="00BD0290" w:rsidP="00A52467">
            <w:pPr>
              <w:pStyle w:val="QuestionNumberMIBooklet"/>
              <w:keepLines w:val="0"/>
              <w:jc w:val="center"/>
              <w:rPr>
                <w:color w:val="000000" w:themeColor="text1"/>
              </w:rPr>
            </w:pPr>
            <w:r w:rsidRPr="002578B0">
              <w:rPr>
                <w:color w:val="000000" w:themeColor="text1"/>
              </w:rPr>
              <w:t>14.</w:t>
            </w:r>
          </w:p>
        </w:tc>
        <w:tc>
          <w:tcPr>
            <w:tcW w:w="1417" w:type="dxa"/>
            <w:tcBorders>
              <w:top w:val="single" w:sz="4" w:space="0" w:color="auto"/>
              <w:left w:val="single" w:sz="4" w:space="0" w:color="auto"/>
              <w:bottom w:val="single" w:sz="4" w:space="0" w:color="auto"/>
              <w:right w:val="single" w:sz="4" w:space="0" w:color="auto"/>
            </w:tcBorders>
            <w:vAlign w:val="center"/>
          </w:tcPr>
          <w:p w14:paraId="173C21D2" w14:textId="77777777" w:rsidR="00BD0290" w:rsidRPr="002578B0" w:rsidRDefault="00BD0290" w:rsidP="00A52467">
            <w:pPr>
              <w:keepNext/>
              <w:keepLines/>
              <w:jc w:val="center"/>
              <w:rPr>
                <w:bCs/>
                <w:color w:val="000000" w:themeColor="text1"/>
              </w:rPr>
            </w:pPr>
            <w:r w:rsidRPr="002578B0">
              <w:rPr>
                <w:bCs/>
                <w:color w:val="000000" w:themeColor="text1"/>
              </w:rPr>
              <w:t>A</w:t>
            </w:r>
          </w:p>
        </w:tc>
        <w:tc>
          <w:tcPr>
            <w:tcW w:w="1417" w:type="dxa"/>
            <w:tcBorders>
              <w:top w:val="single" w:sz="4" w:space="0" w:color="auto"/>
              <w:left w:val="single" w:sz="4" w:space="0" w:color="auto"/>
              <w:bottom w:val="single" w:sz="4" w:space="0" w:color="auto"/>
              <w:right w:val="single" w:sz="4" w:space="0" w:color="auto"/>
            </w:tcBorders>
            <w:vAlign w:val="center"/>
          </w:tcPr>
          <w:p w14:paraId="78EA4310"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6EE7A629"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1C9FE78" w14:textId="77777777" w:rsidR="00BD0290" w:rsidRPr="002578B0" w:rsidRDefault="00BD0290" w:rsidP="00A52467">
            <w:pPr>
              <w:pStyle w:val="QuestionNumberMIBooklet"/>
              <w:keepLines w:val="0"/>
              <w:jc w:val="center"/>
              <w:rPr>
                <w:color w:val="000000" w:themeColor="text1"/>
              </w:rPr>
            </w:pPr>
            <w:r w:rsidRPr="002578B0">
              <w:rPr>
                <w:color w:val="000000" w:themeColor="text1"/>
              </w:rPr>
              <w:t>15.</w:t>
            </w:r>
          </w:p>
        </w:tc>
        <w:tc>
          <w:tcPr>
            <w:tcW w:w="1417" w:type="dxa"/>
            <w:tcBorders>
              <w:top w:val="single" w:sz="4" w:space="0" w:color="auto"/>
              <w:left w:val="single" w:sz="4" w:space="0" w:color="auto"/>
              <w:bottom w:val="single" w:sz="4" w:space="0" w:color="auto"/>
              <w:right w:val="single" w:sz="4" w:space="0" w:color="auto"/>
            </w:tcBorders>
            <w:vAlign w:val="center"/>
          </w:tcPr>
          <w:p w14:paraId="6D34271F" w14:textId="77777777" w:rsidR="00BD0290" w:rsidRPr="002578B0" w:rsidRDefault="00BD0290" w:rsidP="00A52467">
            <w:pPr>
              <w:keepNext/>
              <w:keepLines/>
              <w:jc w:val="center"/>
              <w:rPr>
                <w:bCs/>
                <w:color w:val="000000" w:themeColor="text1"/>
              </w:rPr>
            </w:pPr>
            <w:r w:rsidRPr="002578B0">
              <w:rPr>
                <w:bCs/>
                <w:color w:val="000000" w:themeColor="text1"/>
              </w:rPr>
              <w:t>C</w:t>
            </w:r>
          </w:p>
        </w:tc>
        <w:tc>
          <w:tcPr>
            <w:tcW w:w="1417" w:type="dxa"/>
            <w:tcBorders>
              <w:top w:val="single" w:sz="4" w:space="0" w:color="auto"/>
              <w:left w:val="single" w:sz="4" w:space="0" w:color="auto"/>
              <w:bottom w:val="single" w:sz="4" w:space="0" w:color="auto"/>
              <w:right w:val="single" w:sz="4" w:space="0" w:color="auto"/>
            </w:tcBorders>
            <w:vAlign w:val="center"/>
          </w:tcPr>
          <w:p w14:paraId="04CDAEE6"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2F9972FA"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7DE54FA" w14:textId="77777777" w:rsidR="00BD0290" w:rsidRPr="002578B0" w:rsidRDefault="00BD0290" w:rsidP="00A52467">
            <w:pPr>
              <w:pStyle w:val="QuestionNumberMIBooklet"/>
              <w:keepLines w:val="0"/>
              <w:jc w:val="center"/>
              <w:rPr>
                <w:color w:val="000000" w:themeColor="text1"/>
              </w:rPr>
            </w:pPr>
            <w:r w:rsidRPr="002578B0">
              <w:rPr>
                <w:color w:val="000000" w:themeColor="text1"/>
              </w:rPr>
              <w:t>16.</w:t>
            </w:r>
          </w:p>
        </w:tc>
        <w:tc>
          <w:tcPr>
            <w:tcW w:w="1417" w:type="dxa"/>
            <w:tcBorders>
              <w:top w:val="single" w:sz="4" w:space="0" w:color="auto"/>
              <w:left w:val="single" w:sz="4" w:space="0" w:color="auto"/>
              <w:bottom w:val="single" w:sz="4" w:space="0" w:color="auto"/>
              <w:right w:val="single" w:sz="4" w:space="0" w:color="auto"/>
            </w:tcBorders>
            <w:vAlign w:val="center"/>
          </w:tcPr>
          <w:p w14:paraId="376ECBD2" w14:textId="77777777" w:rsidR="00BD0290" w:rsidRPr="002578B0" w:rsidRDefault="00BD0290" w:rsidP="00A52467">
            <w:pPr>
              <w:keepNext/>
              <w:keepLines/>
              <w:jc w:val="center"/>
              <w:rPr>
                <w:color w:val="000000" w:themeColor="text1"/>
              </w:rPr>
            </w:pPr>
            <w:r w:rsidRPr="002578B0">
              <w:rPr>
                <w:bCs/>
                <w:color w:val="000000" w:themeColor="text1"/>
              </w:rPr>
              <w:t>D</w:t>
            </w:r>
          </w:p>
        </w:tc>
        <w:tc>
          <w:tcPr>
            <w:tcW w:w="1417" w:type="dxa"/>
            <w:tcBorders>
              <w:top w:val="single" w:sz="4" w:space="0" w:color="auto"/>
              <w:left w:val="single" w:sz="4" w:space="0" w:color="auto"/>
              <w:bottom w:val="single" w:sz="4" w:space="0" w:color="auto"/>
              <w:right w:val="single" w:sz="4" w:space="0" w:color="auto"/>
            </w:tcBorders>
            <w:vAlign w:val="center"/>
          </w:tcPr>
          <w:p w14:paraId="308DF854"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791C2E90"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CDCA621" w14:textId="77777777" w:rsidR="00BD0290" w:rsidRPr="002578B0" w:rsidRDefault="00BD0290" w:rsidP="00A52467">
            <w:pPr>
              <w:pStyle w:val="QuestionNumberMIBooklet"/>
              <w:keepLines w:val="0"/>
              <w:jc w:val="center"/>
              <w:rPr>
                <w:color w:val="000000" w:themeColor="text1"/>
              </w:rPr>
            </w:pPr>
            <w:r w:rsidRPr="002578B0">
              <w:rPr>
                <w:color w:val="000000" w:themeColor="text1"/>
              </w:rPr>
              <w:t>17.</w:t>
            </w:r>
          </w:p>
        </w:tc>
        <w:tc>
          <w:tcPr>
            <w:tcW w:w="1417" w:type="dxa"/>
            <w:tcBorders>
              <w:top w:val="single" w:sz="4" w:space="0" w:color="auto"/>
              <w:left w:val="single" w:sz="4" w:space="0" w:color="auto"/>
              <w:bottom w:val="single" w:sz="4" w:space="0" w:color="auto"/>
              <w:right w:val="single" w:sz="4" w:space="0" w:color="auto"/>
            </w:tcBorders>
            <w:vAlign w:val="center"/>
          </w:tcPr>
          <w:p w14:paraId="27DE1A81" w14:textId="77777777" w:rsidR="00BD0290" w:rsidRPr="002578B0" w:rsidRDefault="00BD0290" w:rsidP="00A52467">
            <w:pPr>
              <w:keepNext/>
              <w:keepLines/>
              <w:jc w:val="center"/>
              <w:rPr>
                <w:color w:val="000000" w:themeColor="text1"/>
              </w:rPr>
            </w:pPr>
            <w:r w:rsidRPr="002578B0">
              <w:rPr>
                <w:bCs/>
                <w:color w:val="000000" w:themeColor="text1"/>
              </w:rPr>
              <w:t>D</w:t>
            </w:r>
          </w:p>
        </w:tc>
        <w:tc>
          <w:tcPr>
            <w:tcW w:w="1417" w:type="dxa"/>
            <w:tcBorders>
              <w:top w:val="single" w:sz="4" w:space="0" w:color="auto"/>
              <w:left w:val="single" w:sz="4" w:space="0" w:color="auto"/>
              <w:bottom w:val="single" w:sz="4" w:space="0" w:color="auto"/>
              <w:right w:val="single" w:sz="4" w:space="0" w:color="auto"/>
            </w:tcBorders>
            <w:vAlign w:val="center"/>
          </w:tcPr>
          <w:p w14:paraId="0EAB8A87"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687BF6EE"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9334319" w14:textId="77777777" w:rsidR="00BD0290" w:rsidRPr="002578B0" w:rsidRDefault="00BD0290" w:rsidP="00A52467">
            <w:pPr>
              <w:pStyle w:val="QuestionNumberMIBooklet"/>
              <w:keepLines w:val="0"/>
              <w:jc w:val="center"/>
              <w:rPr>
                <w:color w:val="000000" w:themeColor="text1"/>
              </w:rPr>
            </w:pPr>
            <w:r w:rsidRPr="002578B0">
              <w:rPr>
                <w:color w:val="000000" w:themeColor="text1"/>
              </w:rPr>
              <w:t>18.</w:t>
            </w:r>
          </w:p>
        </w:tc>
        <w:tc>
          <w:tcPr>
            <w:tcW w:w="1417" w:type="dxa"/>
            <w:tcBorders>
              <w:top w:val="single" w:sz="4" w:space="0" w:color="auto"/>
              <w:left w:val="single" w:sz="4" w:space="0" w:color="auto"/>
              <w:bottom w:val="single" w:sz="4" w:space="0" w:color="auto"/>
              <w:right w:val="single" w:sz="4" w:space="0" w:color="auto"/>
            </w:tcBorders>
            <w:vAlign w:val="center"/>
          </w:tcPr>
          <w:p w14:paraId="4EA1E86D" w14:textId="77777777" w:rsidR="00BD0290" w:rsidRPr="002578B0" w:rsidRDefault="00BD0290" w:rsidP="00A52467">
            <w:pPr>
              <w:keepNext/>
              <w:keepLines/>
              <w:jc w:val="center"/>
              <w:rPr>
                <w:bCs/>
                <w:color w:val="000000" w:themeColor="text1"/>
              </w:rPr>
            </w:pPr>
            <w:r w:rsidRPr="002578B0">
              <w:rPr>
                <w:bCs/>
                <w:color w:val="000000" w:themeColor="text1"/>
              </w:rPr>
              <w:t>B</w:t>
            </w:r>
          </w:p>
        </w:tc>
        <w:tc>
          <w:tcPr>
            <w:tcW w:w="1417" w:type="dxa"/>
            <w:tcBorders>
              <w:top w:val="single" w:sz="4" w:space="0" w:color="auto"/>
              <w:left w:val="single" w:sz="4" w:space="0" w:color="auto"/>
              <w:bottom w:val="single" w:sz="4" w:space="0" w:color="auto"/>
              <w:right w:val="single" w:sz="4" w:space="0" w:color="auto"/>
            </w:tcBorders>
            <w:vAlign w:val="center"/>
          </w:tcPr>
          <w:p w14:paraId="345E8F57"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59A0D7D8"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6BD0178" w14:textId="77777777" w:rsidR="00BD0290" w:rsidRPr="002578B0" w:rsidRDefault="00BD0290" w:rsidP="00A52467">
            <w:pPr>
              <w:pStyle w:val="QuestionNumberMIBooklet"/>
              <w:keepLines w:val="0"/>
              <w:jc w:val="center"/>
              <w:rPr>
                <w:color w:val="000000" w:themeColor="text1"/>
              </w:rPr>
            </w:pPr>
            <w:r w:rsidRPr="002578B0">
              <w:rPr>
                <w:color w:val="000000" w:themeColor="text1"/>
              </w:rPr>
              <w:t>19.</w:t>
            </w:r>
          </w:p>
        </w:tc>
        <w:tc>
          <w:tcPr>
            <w:tcW w:w="1417" w:type="dxa"/>
            <w:tcBorders>
              <w:top w:val="single" w:sz="4" w:space="0" w:color="auto"/>
              <w:left w:val="single" w:sz="4" w:space="0" w:color="auto"/>
              <w:bottom w:val="single" w:sz="4" w:space="0" w:color="auto"/>
              <w:right w:val="single" w:sz="4" w:space="0" w:color="auto"/>
            </w:tcBorders>
            <w:vAlign w:val="center"/>
          </w:tcPr>
          <w:p w14:paraId="4BEE3FD8" w14:textId="77777777" w:rsidR="00BD0290" w:rsidRPr="002578B0" w:rsidRDefault="00BD0290" w:rsidP="00A52467">
            <w:pPr>
              <w:keepNext/>
              <w:keepLines/>
              <w:jc w:val="center"/>
              <w:rPr>
                <w:bCs/>
                <w:color w:val="000000" w:themeColor="text1"/>
              </w:rPr>
            </w:pPr>
            <w:r w:rsidRPr="002578B0">
              <w:rPr>
                <w:bCs/>
                <w:color w:val="000000" w:themeColor="text1"/>
              </w:rPr>
              <w:t>D</w:t>
            </w:r>
          </w:p>
        </w:tc>
        <w:tc>
          <w:tcPr>
            <w:tcW w:w="1417" w:type="dxa"/>
            <w:tcBorders>
              <w:top w:val="single" w:sz="4" w:space="0" w:color="auto"/>
              <w:left w:val="single" w:sz="4" w:space="0" w:color="auto"/>
              <w:bottom w:val="single" w:sz="4" w:space="0" w:color="auto"/>
              <w:right w:val="single" w:sz="4" w:space="0" w:color="auto"/>
            </w:tcBorders>
            <w:vAlign w:val="center"/>
          </w:tcPr>
          <w:p w14:paraId="0E142700"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42112BE4"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A855BC7" w14:textId="77777777" w:rsidR="00BD0290" w:rsidRPr="002578B0" w:rsidRDefault="00BD0290" w:rsidP="00A52467">
            <w:pPr>
              <w:pStyle w:val="QuestionNumberMIBooklet"/>
              <w:keepLines w:val="0"/>
              <w:jc w:val="center"/>
              <w:rPr>
                <w:color w:val="000000" w:themeColor="text1"/>
              </w:rPr>
            </w:pPr>
            <w:r w:rsidRPr="002578B0">
              <w:rPr>
                <w:color w:val="000000" w:themeColor="text1"/>
              </w:rPr>
              <w:t>20.</w:t>
            </w:r>
          </w:p>
        </w:tc>
        <w:tc>
          <w:tcPr>
            <w:tcW w:w="1417" w:type="dxa"/>
            <w:tcBorders>
              <w:top w:val="single" w:sz="4" w:space="0" w:color="auto"/>
              <w:left w:val="single" w:sz="4" w:space="0" w:color="auto"/>
              <w:bottom w:val="single" w:sz="4" w:space="0" w:color="auto"/>
              <w:right w:val="single" w:sz="4" w:space="0" w:color="auto"/>
            </w:tcBorders>
            <w:vAlign w:val="center"/>
          </w:tcPr>
          <w:p w14:paraId="391EA0C2" w14:textId="77777777" w:rsidR="00BD0290" w:rsidRPr="002578B0" w:rsidRDefault="00BD0290" w:rsidP="00A52467">
            <w:pPr>
              <w:keepNext/>
              <w:keepLines/>
              <w:jc w:val="center"/>
              <w:rPr>
                <w:bCs/>
                <w:color w:val="000000" w:themeColor="text1"/>
              </w:rPr>
            </w:pPr>
            <w:r w:rsidRPr="002578B0">
              <w:rPr>
                <w:bCs/>
                <w:color w:val="000000" w:themeColor="text1"/>
              </w:rPr>
              <w:t>A</w:t>
            </w:r>
          </w:p>
        </w:tc>
        <w:tc>
          <w:tcPr>
            <w:tcW w:w="1417" w:type="dxa"/>
            <w:tcBorders>
              <w:top w:val="single" w:sz="4" w:space="0" w:color="auto"/>
              <w:left w:val="single" w:sz="4" w:space="0" w:color="auto"/>
              <w:bottom w:val="single" w:sz="4" w:space="0" w:color="auto"/>
              <w:right w:val="single" w:sz="4" w:space="0" w:color="auto"/>
            </w:tcBorders>
            <w:vAlign w:val="center"/>
          </w:tcPr>
          <w:p w14:paraId="670A068B"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75592BF8"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27CDA192" w14:textId="77777777" w:rsidR="00BD0290" w:rsidRPr="002578B0" w:rsidRDefault="00BD0290" w:rsidP="00A52467">
            <w:pPr>
              <w:pStyle w:val="QuestionNumberMIBooklet"/>
              <w:keepLines w:val="0"/>
              <w:jc w:val="center"/>
              <w:rPr>
                <w:color w:val="000000" w:themeColor="text1"/>
              </w:rPr>
            </w:pPr>
            <w:r w:rsidRPr="002578B0">
              <w:rPr>
                <w:color w:val="000000" w:themeColor="text1"/>
              </w:rPr>
              <w:t>21.</w:t>
            </w:r>
          </w:p>
        </w:tc>
        <w:tc>
          <w:tcPr>
            <w:tcW w:w="1417" w:type="dxa"/>
            <w:tcBorders>
              <w:top w:val="single" w:sz="4" w:space="0" w:color="auto"/>
              <w:left w:val="single" w:sz="4" w:space="0" w:color="auto"/>
              <w:bottom w:val="single" w:sz="4" w:space="0" w:color="auto"/>
              <w:right w:val="single" w:sz="4" w:space="0" w:color="auto"/>
            </w:tcBorders>
            <w:vAlign w:val="center"/>
          </w:tcPr>
          <w:p w14:paraId="16BC2C6B" w14:textId="77777777" w:rsidR="00BD0290" w:rsidRPr="002578B0" w:rsidRDefault="00BD0290" w:rsidP="00A52467">
            <w:pPr>
              <w:keepNext/>
              <w:keepLines/>
              <w:jc w:val="center"/>
              <w:rPr>
                <w:bCs/>
                <w:color w:val="000000" w:themeColor="text1"/>
              </w:rPr>
            </w:pPr>
            <w:r w:rsidRPr="002578B0">
              <w:rPr>
                <w:bCs/>
                <w:color w:val="000000" w:themeColor="text1"/>
              </w:rPr>
              <w:t>B</w:t>
            </w:r>
          </w:p>
        </w:tc>
        <w:tc>
          <w:tcPr>
            <w:tcW w:w="1417" w:type="dxa"/>
            <w:tcBorders>
              <w:top w:val="single" w:sz="4" w:space="0" w:color="auto"/>
              <w:left w:val="single" w:sz="4" w:space="0" w:color="auto"/>
              <w:bottom w:val="single" w:sz="4" w:space="0" w:color="auto"/>
              <w:right w:val="single" w:sz="4" w:space="0" w:color="auto"/>
            </w:tcBorders>
            <w:vAlign w:val="center"/>
          </w:tcPr>
          <w:p w14:paraId="4C00B832"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1B255408"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8F8BCEE" w14:textId="77777777" w:rsidR="00BD0290" w:rsidRPr="002578B0" w:rsidRDefault="00BD0290" w:rsidP="00A52467">
            <w:pPr>
              <w:pStyle w:val="QuestionNumberMIBooklet"/>
              <w:keepLines w:val="0"/>
              <w:jc w:val="center"/>
              <w:rPr>
                <w:color w:val="000000" w:themeColor="text1"/>
              </w:rPr>
            </w:pPr>
            <w:r w:rsidRPr="002578B0">
              <w:rPr>
                <w:color w:val="000000" w:themeColor="text1"/>
              </w:rPr>
              <w:t>22.</w:t>
            </w:r>
          </w:p>
        </w:tc>
        <w:tc>
          <w:tcPr>
            <w:tcW w:w="1417" w:type="dxa"/>
            <w:tcBorders>
              <w:top w:val="single" w:sz="4" w:space="0" w:color="auto"/>
              <w:left w:val="single" w:sz="4" w:space="0" w:color="auto"/>
              <w:bottom w:val="single" w:sz="4" w:space="0" w:color="auto"/>
              <w:right w:val="single" w:sz="4" w:space="0" w:color="auto"/>
            </w:tcBorders>
            <w:vAlign w:val="center"/>
          </w:tcPr>
          <w:p w14:paraId="7974EFC4" w14:textId="77777777" w:rsidR="00BD0290" w:rsidRPr="002578B0" w:rsidRDefault="00BD0290" w:rsidP="00A52467">
            <w:pPr>
              <w:keepNext/>
              <w:keepLines/>
              <w:jc w:val="center"/>
              <w:rPr>
                <w:bCs/>
                <w:color w:val="000000" w:themeColor="text1"/>
              </w:rPr>
            </w:pPr>
            <w:r w:rsidRPr="002578B0">
              <w:rPr>
                <w:bCs/>
                <w:color w:val="000000" w:themeColor="text1"/>
              </w:rPr>
              <w:t>B</w:t>
            </w:r>
          </w:p>
        </w:tc>
        <w:tc>
          <w:tcPr>
            <w:tcW w:w="1417" w:type="dxa"/>
            <w:tcBorders>
              <w:top w:val="single" w:sz="4" w:space="0" w:color="auto"/>
              <w:left w:val="single" w:sz="4" w:space="0" w:color="auto"/>
              <w:bottom w:val="single" w:sz="4" w:space="0" w:color="auto"/>
              <w:right w:val="single" w:sz="4" w:space="0" w:color="auto"/>
            </w:tcBorders>
            <w:vAlign w:val="center"/>
          </w:tcPr>
          <w:p w14:paraId="161F3568"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6007494D"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21569A3" w14:textId="77777777" w:rsidR="00BD0290" w:rsidRPr="002578B0" w:rsidRDefault="00BD0290" w:rsidP="00A52467">
            <w:pPr>
              <w:pStyle w:val="QuestionNumberMIBooklet"/>
              <w:keepLines w:val="0"/>
              <w:jc w:val="center"/>
              <w:rPr>
                <w:color w:val="000000" w:themeColor="text1"/>
              </w:rPr>
            </w:pPr>
            <w:r w:rsidRPr="002578B0">
              <w:rPr>
                <w:color w:val="000000" w:themeColor="text1"/>
              </w:rPr>
              <w:t>23.</w:t>
            </w:r>
          </w:p>
        </w:tc>
        <w:tc>
          <w:tcPr>
            <w:tcW w:w="1417" w:type="dxa"/>
            <w:tcBorders>
              <w:top w:val="single" w:sz="4" w:space="0" w:color="auto"/>
              <w:left w:val="single" w:sz="4" w:space="0" w:color="auto"/>
              <w:bottom w:val="single" w:sz="4" w:space="0" w:color="auto"/>
              <w:right w:val="single" w:sz="4" w:space="0" w:color="auto"/>
            </w:tcBorders>
            <w:vAlign w:val="center"/>
          </w:tcPr>
          <w:p w14:paraId="0A824492" w14:textId="77777777" w:rsidR="00BD0290" w:rsidRPr="002578B0" w:rsidRDefault="00BD0290" w:rsidP="00A52467">
            <w:pPr>
              <w:keepNext/>
              <w:keepLines/>
              <w:jc w:val="center"/>
              <w:rPr>
                <w:bCs/>
                <w:color w:val="000000" w:themeColor="text1"/>
              </w:rPr>
            </w:pPr>
            <w:r w:rsidRPr="002578B0">
              <w:rPr>
                <w:bCs/>
                <w:color w:val="000000" w:themeColor="text1"/>
              </w:rPr>
              <w:t>C</w:t>
            </w:r>
          </w:p>
        </w:tc>
        <w:tc>
          <w:tcPr>
            <w:tcW w:w="1417" w:type="dxa"/>
            <w:tcBorders>
              <w:top w:val="single" w:sz="4" w:space="0" w:color="auto"/>
              <w:left w:val="single" w:sz="4" w:space="0" w:color="auto"/>
              <w:bottom w:val="single" w:sz="4" w:space="0" w:color="auto"/>
              <w:right w:val="single" w:sz="4" w:space="0" w:color="auto"/>
            </w:tcBorders>
            <w:vAlign w:val="center"/>
          </w:tcPr>
          <w:p w14:paraId="428D4AEA"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0036F816"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293E7EA" w14:textId="77777777" w:rsidR="00BD0290" w:rsidRPr="002578B0" w:rsidRDefault="00BD0290" w:rsidP="00A52467">
            <w:pPr>
              <w:pStyle w:val="QuestionNumberMIBooklet"/>
              <w:keepLines w:val="0"/>
              <w:jc w:val="center"/>
              <w:rPr>
                <w:color w:val="000000" w:themeColor="text1"/>
              </w:rPr>
            </w:pPr>
            <w:r w:rsidRPr="002578B0">
              <w:rPr>
                <w:color w:val="000000" w:themeColor="text1"/>
              </w:rPr>
              <w:t>24.</w:t>
            </w:r>
          </w:p>
        </w:tc>
        <w:tc>
          <w:tcPr>
            <w:tcW w:w="1417" w:type="dxa"/>
            <w:tcBorders>
              <w:top w:val="single" w:sz="4" w:space="0" w:color="auto"/>
              <w:left w:val="single" w:sz="4" w:space="0" w:color="auto"/>
              <w:bottom w:val="single" w:sz="4" w:space="0" w:color="auto"/>
              <w:right w:val="single" w:sz="4" w:space="0" w:color="auto"/>
            </w:tcBorders>
            <w:vAlign w:val="center"/>
          </w:tcPr>
          <w:p w14:paraId="4F34C6C9" w14:textId="77777777" w:rsidR="00BD0290" w:rsidRPr="002578B0" w:rsidRDefault="00BD0290" w:rsidP="00A52467">
            <w:pPr>
              <w:keepNext/>
              <w:keepLines/>
              <w:jc w:val="center"/>
              <w:rPr>
                <w:bCs/>
                <w:color w:val="000000" w:themeColor="text1"/>
              </w:rPr>
            </w:pPr>
            <w:r w:rsidRPr="002578B0">
              <w:rPr>
                <w:bCs/>
                <w:color w:val="000000" w:themeColor="text1"/>
              </w:rPr>
              <w:t>D</w:t>
            </w:r>
          </w:p>
        </w:tc>
        <w:tc>
          <w:tcPr>
            <w:tcW w:w="1417" w:type="dxa"/>
            <w:tcBorders>
              <w:top w:val="single" w:sz="4" w:space="0" w:color="auto"/>
              <w:left w:val="single" w:sz="4" w:space="0" w:color="auto"/>
              <w:bottom w:val="single" w:sz="4" w:space="0" w:color="auto"/>
              <w:right w:val="single" w:sz="4" w:space="0" w:color="auto"/>
            </w:tcBorders>
            <w:vAlign w:val="center"/>
          </w:tcPr>
          <w:p w14:paraId="36BAF180" w14:textId="77777777" w:rsidR="00BD0290" w:rsidRPr="002578B0" w:rsidRDefault="00BD0290" w:rsidP="00A52467">
            <w:pPr>
              <w:pStyle w:val="MarksMIBooklet"/>
              <w:keepLines w:val="0"/>
              <w:rPr>
                <w:color w:val="000000" w:themeColor="text1"/>
              </w:rPr>
            </w:pPr>
            <w:r w:rsidRPr="002578B0">
              <w:rPr>
                <w:color w:val="000000" w:themeColor="text1"/>
              </w:rPr>
              <w:t>1</w:t>
            </w:r>
          </w:p>
        </w:tc>
      </w:tr>
      <w:tr w:rsidR="00BD0290" w:rsidRPr="002578B0" w14:paraId="0604578B" w14:textId="77777777" w:rsidTr="005964FB">
        <w:trPr>
          <w:cantSplit/>
          <w:trHeight w:val="340"/>
        </w:trPr>
        <w:tc>
          <w:tcPr>
            <w:tcW w:w="141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7D81AB0" w14:textId="77777777" w:rsidR="00BD0290" w:rsidRPr="002578B0" w:rsidRDefault="00BD0290" w:rsidP="00A52467">
            <w:pPr>
              <w:pStyle w:val="QuestionNumberMIBooklet"/>
              <w:keepLines w:val="0"/>
              <w:jc w:val="center"/>
              <w:rPr>
                <w:color w:val="000000" w:themeColor="text1"/>
              </w:rPr>
            </w:pPr>
            <w:r w:rsidRPr="002578B0">
              <w:rPr>
                <w:color w:val="000000" w:themeColor="text1"/>
              </w:rPr>
              <w:t>25.</w:t>
            </w:r>
          </w:p>
        </w:tc>
        <w:tc>
          <w:tcPr>
            <w:tcW w:w="1417" w:type="dxa"/>
            <w:tcBorders>
              <w:top w:val="single" w:sz="4" w:space="0" w:color="auto"/>
              <w:left w:val="single" w:sz="4" w:space="0" w:color="auto"/>
              <w:bottom w:val="single" w:sz="4" w:space="0" w:color="auto"/>
              <w:right w:val="single" w:sz="4" w:space="0" w:color="auto"/>
            </w:tcBorders>
            <w:vAlign w:val="center"/>
          </w:tcPr>
          <w:p w14:paraId="1884C2B5" w14:textId="77777777" w:rsidR="00BD0290" w:rsidRPr="002578B0" w:rsidRDefault="00BD0290" w:rsidP="00A52467">
            <w:pPr>
              <w:keepNext/>
              <w:keepLines/>
              <w:jc w:val="center"/>
              <w:rPr>
                <w:bCs/>
                <w:color w:val="000000" w:themeColor="text1"/>
              </w:rPr>
            </w:pPr>
            <w:r w:rsidRPr="002578B0">
              <w:rPr>
                <w:bCs/>
                <w:color w:val="000000" w:themeColor="text1"/>
              </w:rPr>
              <w:t>D</w:t>
            </w:r>
          </w:p>
        </w:tc>
        <w:tc>
          <w:tcPr>
            <w:tcW w:w="1417" w:type="dxa"/>
            <w:tcBorders>
              <w:top w:val="single" w:sz="4" w:space="0" w:color="auto"/>
              <w:left w:val="single" w:sz="4" w:space="0" w:color="auto"/>
              <w:bottom w:val="single" w:sz="4" w:space="0" w:color="auto"/>
              <w:right w:val="single" w:sz="4" w:space="0" w:color="auto"/>
            </w:tcBorders>
            <w:vAlign w:val="center"/>
          </w:tcPr>
          <w:p w14:paraId="382E69C7" w14:textId="77777777" w:rsidR="00BD0290" w:rsidRPr="002578B0" w:rsidRDefault="00BD0290" w:rsidP="00A52467">
            <w:pPr>
              <w:pStyle w:val="MarksMIBooklet"/>
              <w:keepLines w:val="0"/>
              <w:rPr>
                <w:color w:val="000000" w:themeColor="text1"/>
              </w:rPr>
            </w:pPr>
            <w:r w:rsidRPr="002578B0">
              <w:rPr>
                <w:color w:val="000000" w:themeColor="text1"/>
              </w:rPr>
              <w:t>1</w:t>
            </w:r>
          </w:p>
        </w:tc>
      </w:tr>
    </w:tbl>
    <w:p w14:paraId="6F9F3301" w14:textId="77777777" w:rsidR="00B55B24" w:rsidRPr="002578B0" w:rsidRDefault="00B55B24" w:rsidP="00B55B24">
      <w:pPr>
        <w:rPr>
          <w:rFonts w:eastAsia="Times New Roman" w:cs="Times New Roman"/>
          <w:color w:val="000000" w:themeColor="text1"/>
        </w:rPr>
      </w:pPr>
    </w:p>
    <w:p w14:paraId="4974A074" w14:textId="77777777" w:rsidR="00B55B24" w:rsidRPr="002578B0" w:rsidRDefault="00B55B24">
      <w:pPr>
        <w:spacing w:after="200" w:line="276" w:lineRule="auto"/>
        <w:rPr>
          <w:i/>
          <w:color w:val="000000" w:themeColor="text1"/>
        </w:rPr>
      </w:pPr>
      <w:r w:rsidRPr="002578B0">
        <w:rPr>
          <w:i/>
          <w:color w:val="000000" w:themeColor="text1"/>
        </w:rPr>
        <w:br w:type="page"/>
      </w:r>
    </w:p>
    <w:p w14:paraId="1A3C5BFB" w14:textId="77777777" w:rsidR="00812CA8" w:rsidRPr="002578B0" w:rsidRDefault="00812CA8" w:rsidP="00812CA8">
      <w:pPr>
        <w:rPr>
          <w:color w:val="000000" w:themeColor="text1"/>
          <w:sz w:val="2"/>
          <w:szCs w:val="2"/>
        </w:rPr>
      </w:pPr>
    </w:p>
    <w:p w14:paraId="18A17DDC" w14:textId="77777777" w:rsidR="002047A5" w:rsidRPr="002578B0" w:rsidRDefault="002047A5">
      <w:pPr>
        <w:rPr>
          <w:b/>
          <w:bCs/>
          <w:color w:val="000000" w:themeColor="text1"/>
        </w:rPr>
      </w:pPr>
      <w:r w:rsidRPr="002578B0">
        <w:rPr>
          <w:b/>
          <w:bCs/>
          <w:color w:val="000000" w:themeColor="text1"/>
        </w:rPr>
        <w:t>Section 2</w:t>
      </w:r>
    </w:p>
    <w:p w14:paraId="066613F4" w14:textId="77777777" w:rsidR="002047A5" w:rsidRPr="002578B0" w:rsidRDefault="002047A5">
      <w:pPr>
        <w:rPr>
          <w:color w:val="000000" w:themeColor="text1"/>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812CA8" w:rsidRPr="002578B0" w14:paraId="51C62DFF" w14:textId="77777777" w:rsidTr="003B4EC9">
        <w:trPr>
          <w:cantSplit/>
          <w:tblHeader/>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181F81" w14:textId="77777777" w:rsidR="00812CA8" w:rsidRPr="002578B0" w:rsidRDefault="00176000" w:rsidP="00472C87">
            <w:pPr>
              <w:pStyle w:val="MIHeadingsMIBooklet"/>
              <w:keepNext/>
              <w:jc w:val="center"/>
              <w:rPr>
                <w:color w:val="000000" w:themeColor="text1"/>
              </w:rPr>
            </w:pPr>
            <w:r w:rsidRPr="002578B0">
              <w:rPr>
                <w:color w:val="000000" w:themeColor="text1"/>
              </w:rPr>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7D639D" w14:textId="77777777" w:rsidR="00812CA8" w:rsidRPr="002578B0" w:rsidRDefault="003536D3" w:rsidP="00472C8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637060" w14:textId="77777777" w:rsidR="00812CA8" w:rsidRPr="002578B0" w:rsidRDefault="00472C87" w:rsidP="00472C87">
            <w:pPr>
              <w:pStyle w:val="MIHeadingsMIBooklet"/>
              <w:keepNext/>
              <w:jc w:val="center"/>
              <w:rPr>
                <w:color w:val="000000" w:themeColor="text1"/>
              </w:rPr>
            </w:pPr>
            <w:r w:rsidRPr="002578B0">
              <w:rPr>
                <w:color w:val="000000" w:themeColor="text1"/>
              </w:rPr>
              <w:t>Max m</w:t>
            </w:r>
            <w:r w:rsidR="00176000" w:rsidRPr="002578B0">
              <w:rPr>
                <w:color w:val="000000" w:themeColor="text1"/>
              </w:rPr>
              <w:t>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DAF3C3" w14:textId="77777777" w:rsidR="00812CA8" w:rsidRPr="002578B0" w:rsidRDefault="00472C87" w:rsidP="003B4EC9">
            <w:pPr>
              <w:pStyle w:val="MIHeadingsMIBooklet"/>
              <w:keepNext/>
              <w:jc w:val="center"/>
              <w:rPr>
                <w:rFonts w:cs="Arial"/>
                <w:color w:val="000000" w:themeColor="text1"/>
              </w:rPr>
            </w:pPr>
            <w:r w:rsidRPr="002578B0">
              <w:rPr>
                <w:color w:val="000000" w:themeColor="text1"/>
              </w:rPr>
              <w:t>Additional g</w:t>
            </w:r>
            <w:r w:rsidR="00176000" w:rsidRPr="002578B0">
              <w:rPr>
                <w:color w:val="000000" w:themeColor="text1"/>
              </w:rPr>
              <w:t>uidance</w:t>
            </w:r>
          </w:p>
        </w:tc>
      </w:tr>
      <w:tr w:rsidR="00812CA8" w:rsidRPr="002578B0" w14:paraId="74154155" w14:textId="77777777" w:rsidTr="00472C87">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ADF6548" w14:textId="77777777" w:rsidR="00812CA8" w:rsidRPr="002578B0" w:rsidRDefault="00176000" w:rsidP="002047A5">
            <w:pPr>
              <w:pStyle w:val="QuestionNumberMIBooklet"/>
              <w:spacing w:line="276" w:lineRule="auto"/>
              <w:rPr>
                <w:color w:val="000000" w:themeColor="text1"/>
              </w:rPr>
            </w:pPr>
            <w:r w:rsidRPr="002578B0">
              <w:rPr>
                <w:color w:val="000000" w:themeColor="text1"/>
              </w:rPr>
              <w:t>1.</w:t>
            </w:r>
            <w:r w:rsidRPr="002578B0">
              <w:rPr>
                <w:color w:val="000000" w:themeColor="text1"/>
              </w:rPr>
              <w:fldChar w:fldCharType="begin"/>
            </w:r>
            <w:r w:rsidRPr="002578B0">
              <w:rPr>
                <w:color w:val="000000" w:themeColor="text1"/>
              </w:rPr>
              <w:instrText xml:space="preserve"> DOCPROPERTY  SURPASS_QUESTIONNUMBER_1003P1526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73D463C" w14:textId="77777777" w:rsidR="00812CA8" w:rsidRPr="002578B0" w:rsidRDefault="00176000" w:rsidP="002047A5">
            <w:pPr>
              <w:pStyle w:val="SubQuestionLetterMIBooklet"/>
              <w:keepNext/>
              <w:spacing w:line="276" w:lineRule="auto"/>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4BC45C8" w14:textId="77777777" w:rsidR="00812CA8" w:rsidRPr="002578B0" w:rsidRDefault="00176000" w:rsidP="002047A5">
            <w:pPr>
              <w:pStyle w:val="SubQuestionNumeralMIBooklet"/>
              <w:keepNext/>
              <w:spacing w:line="276" w:lineRule="auto"/>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75CE0FA0" w14:textId="77777777" w:rsidR="00812CA8" w:rsidRPr="002578B0" w:rsidRDefault="00472C87" w:rsidP="00573ABC">
            <w:pPr>
              <w:pStyle w:val="MITextMIBooklet"/>
              <w:keepNext/>
              <w:rPr>
                <w:color w:val="000000" w:themeColor="text1"/>
              </w:rPr>
            </w:pPr>
            <w:r w:rsidRPr="002578B0">
              <w:rPr>
                <w:color w:val="000000" w:themeColor="text1"/>
              </w:rPr>
              <w:t>Same atomic number</w:t>
            </w:r>
            <w:r w:rsidR="00176000" w:rsidRPr="002578B0">
              <w:rPr>
                <w:color w:val="000000" w:themeColor="text1"/>
              </w:rPr>
              <w:t>/protons AND different mass number/mass/</w:t>
            </w:r>
            <w:r w:rsidRPr="002578B0">
              <w:rPr>
                <w:color w:val="000000" w:themeColor="text1"/>
              </w:rPr>
              <w:t xml:space="preserve"> </w:t>
            </w:r>
            <w:r w:rsidR="00176000" w:rsidRPr="002578B0">
              <w:rPr>
                <w:color w:val="000000" w:themeColor="text1"/>
              </w:rPr>
              <w:t xml:space="preserve">number of neutrons </w:t>
            </w:r>
          </w:p>
          <w:p w14:paraId="7D3A64A2" w14:textId="77777777" w:rsidR="00812CA8" w:rsidRPr="002578B0" w:rsidRDefault="00812CA8" w:rsidP="00573ABC">
            <w:pPr>
              <w:pStyle w:val="MITextMIBooklet"/>
              <w:keepNext/>
              <w:rPr>
                <w:color w:val="000000" w:themeColor="text1"/>
              </w:rPr>
            </w:pPr>
          </w:p>
          <w:p w14:paraId="44339044" w14:textId="77777777" w:rsidR="00812CA8" w:rsidRPr="002578B0" w:rsidRDefault="00176000" w:rsidP="00573ABC">
            <w:pPr>
              <w:pStyle w:val="MITextMIBooklet"/>
              <w:keepNext/>
              <w:rPr>
                <w:color w:val="000000" w:themeColor="text1"/>
              </w:rPr>
            </w:pPr>
            <w:r w:rsidRPr="002578B0">
              <w:rPr>
                <w:b/>
                <w:color w:val="000000" w:themeColor="text1"/>
              </w:rPr>
              <w:t>Atoms of</w:t>
            </w:r>
            <w:r w:rsidRPr="002578B0">
              <w:rPr>
                <w:color w:val="000000" w:themeColor="text1"/>
              </w:rPr>
              <w:t xml:space="preserve"> the same ele</w:t>
            </w:r>
            <w:r w:rsidR="00BA491C" w:rsidRPr="002578B0">
              <w:rPr>
                <w:color w:val="000000" w:themeColor="text1"/>
              </w:rPr>
              <w:t>ment with different mass number/mass</w:t>
            </w:r>
            <w:r w:rsidRPr="002578B0">
              <w:rPr>
                <w:color w:val="000000" w:themeColor="text1"/>
              </w:rPr>
              <w:t>/</w:t>
            </w:r>
            <w:r w:rsidR="00BA491C" w:rsidRPr="002578B0">
              <w:rPr>
                <w:color w:val="000000" w:themeColor="text1"/>
              </w:rPr>
              <w:t xml:space="preserve"> </w:t>
            </w:r>
            <w:r w:rsidRPr="002578B0">
              <w:rPr>
                <w:color w:val="000000" w:themeColor="text1"/>
              </w:rPr>
              <w:t xml:space="preserve">number of neutrons </w:t>
            </w:r>
          </w:p>
          <w:p w14:paraId="09324C76" w14:textId="77777777" w:rsidR="00812CA8" w:rsidRPr="002578B0" w:rsidRDefault="00812CA8" w:rsidP="00573ABC">
            <w:pPr>
              <w:pStyle w:val="MITextMIBooklet"/>
              <w:keepNext/>
              <w:rPr>
                <w:color w:val="000000" w:themeColor="text1"/>
              </w:rPr>
            </w:pPr>
          </w:p>
          <w:p w14:paraId="69ABF07B" w14:textId="77777777" w:rsidR="00812CA8" w:rsidRPr="002578B0" w:rsidRDefault="00176000" w:rsidP="00573ABC">
            <w:pPr>
              <w:pStyle w:val="MITextMIBooklet"/>
              <w:keepNext/>
              <w:rPr>
                <w:color w:val="000000" w:themeColor="text1"/>
              </w:rPr>
            </w:pPr>
            <w:r w:rsidRPr="002578B0">
              <w:rPr>
                <w:color w:val="000000" w:themeColor="text1"/>
              </w:rPr>
              <w:t>Candidate must specify either same atomic number or number of protons/positive charges or atoms of the same element AND different mass number/mass/number of neutrons</w:t>
            </w:r>
          </w:p>
        </w:tc>
        <w:tc>
          <w:tcPr>
            <w:tcW w:w="794" w:type="dxa"/>
            <w:tcBorders>
              <w:top w:val="single" w:sz="4" w:space="0" w:color="auto"/>
              <w:left w:val="single" w:sz="4" w:space="0" w:color="auto"/>
              <w:bottom w:val="single" w:sz="4" w:space="0" w:color="auto"/>
              <w:right w:val="single" w:sz="4" w:space="0" w:color="auto"/>
            </w:tcBorders>
          </w:tcPr>
          <w:p w14:paraId="0DFF8245" w14:textId="5D82D79E" w:rsidR="00812CA8" w:rsidRPr="002578B0" w:rsidRDefault="00176000" w:rsidP="000F3AD7">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1E353BDA"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If electrons mentioned this</w:t>
            </w:r>
          </w:p>
          <w:p w14:paraId="7B45E92B"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 xml:space="preserve">does </w:t>
            </w:r>
            <w:r w:rsidRPr="002578B0">
              <w:rPr>
                <w:rFonts w:cs="Arial"/>
                <w:b/>
                <w:color w:val="000000" w:themeColor="text1"/>
              </w:rPr>
              <w:t>not</w:t>
            </w:r>
            <w:r w:rsidRPr="002578B0">
              <w:rPr>
                <w:rFonts w:cs="Arial"/>
                <w:color w:val="000000" w:themeColor="text1"/>
              </w:rPr>
              <w:t xml:space="preserve"> negate a correct</w:t>
            </w:r>
          </w:p>
          <w:p w14:paraId="440F01B2"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answer</w:t>
            </w:r>
          </w:p>
          <w:p w14:paraId="0EC0D2DF" w14:textId="77777777" w:rsidR="00BA491C" w:rsidRPr="002578B0" w:rsidRDefault="00BA491C" w:rsidP="00573ABC">
            <w:pPr>
              <w:pStyle w:val="MITextMIBooklet"/>
              <w:keepNext/>
              <w:rPr>
                <w:rFonts w:cs="Arial"/>
                <w:color w:val="000000" w:themeColor="text1"/>
              </w:rPr>
            </w:pPr>
          </w:p>
          <w:p w14:paraId="16667A40"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 xml:space="preserve">Do </w:t>
            </w:r>
            <w:r w:rsidRPr="002578B0">
              <w:rPr>
                <w:rFonts w:cs="Arial"/>
                <w:b/>
                <w:color w:val="000000" w:themeColor="text1"/>
              </w:rPr>
              <w:t>not</w:t>
            </w:r>
            <w:r w:rsidRPr="002578B0">
              <w:rPr>
                <w:rFonts w:cs="Arial"/>
                <w:color w:val="000000" w:themeColor="text1"/>
              </w:rPr>
              <w:t xml:space="preserve"> accept</w:t>
            </w:r>
          </w:p>
          <w:p w14:paraId="746C966E"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Particles, molecules or same</w:t>
            </w:r>
          </w:p>
          <w:p w14:paraId="04D3E81C"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atoms with …</w:t>
            </w:r>
          </w:p>
          <w:p w14:paraId="507C2E3F"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Same element with different</w:t>
            </w:r>
          </w:p>
          <w:p w14:paraId="470709F1"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mass number</w:t>
            </w:r>
          </w:p>
        </w:tc>
      </w:tr>
      <w:tr w:rsidR="00812CA8" w:rsidRPr="002578B0" w14:paraId="2195871E" w14:textId="77777777" w:rsidTr="00472C87">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E785176" w14:textId="77777777" w:rsidR="00812CA8" w:rsidRPr="002578B0" w:rsidRDefault="00812CA8" w:rsidP="002047A5">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8DA182D" w14:textId="77777777" w:rsidR="00812CA8" w:rsidRPr="002578B0" w:rsidRDefault="00812CA8" w:rsidP="002047A5">
            <w:pPr>
              <w:pStyle w:val="SubQuestionLetterMIBooklet"/>
              <w:keepNex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1DE3704" w14:textId="77777777" w:rsidR="00812CA8" w:rsidRPr="002578B0" w:rsidRDefault="00176000" w:rsidP="002047A5">
            <w:pPr>
              <w:pStyle w:val="SubQuestionNumeralMIBooklet"/>
              <w:keepNext/>
              <w:spacing w:line="276" w:lineRule="auto"/>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44F13E90" w14:textId="77777777" w:rsidR="00812CA8" w:rsidRPr="002578B0" w:rsidRDefault="00176000" w:rsidP="003536D3">
            <w:pPr>
              <w:pStyle w:val="MITextMIBooklet"/>
              <w:keepNext/>
              <w:rPr>
                <w:color w:val="000000" w:themeColor="text1"/>
              </w:rPr>
            </w:pPr>
            <w:r w:rsidRPr="002578B0">
              <w:rPr>
                <w:color w:val="000000" w:themeColor="text1"/>
              </w:rPr>
              <w:t>120</w:t>
            </w:r>
          </w:p>
          <w:p w14:paraId="75F9F74C" w14:textId="77777777" w:rsidR="00812CA8" w:rsidRPr="002578B0" w:rsidRDefault="003536D3" w:rsidP="003536D3">
            <w:pPr>
              <w:pStyle w:val="MITextMIBooklet"/>
              <w:keepNext/>
              <w:spacing w:before="120" w:after="120"/>
              <w:rPr>
                <w:b/>
                <w:color w:val="000000" w:themeColor="text1"/>
              </w:rPr>
            </w:pPr>
            <w:r w:rsidRPr="002578B0">
              <w:rPr>
                <w:b/>
                <w:color w:val="000000" w:themeColor="text1"/>
              </w:rPr>
              <w:t>OR</w:t>
            </w:r>
          </w:p>
          <w:p w14:paraId="11911F6A" w14:textId="77777777" w:rsidR="00812CA8" w:rsidRPr="002578B0" w:rsidRDefault="001C7281" w:rsidP="003536D3">
            <w:pPr>
              <w:pStyle w:val="MITextMIBooklet"/>
              <w:keepNext/>
              <w:rPr>
                <w:rFonts w:eastAsiaTheme="minorEastAsia"/>
                <w:color w:val="000000" w:themeColor="text1"/>
              </w:rPr>
            </w:pPr>
            <m:oMathPara>
              <m:oMathParaPr>
                <m:jc m:val="left"/>
              </m:oMathParaPr>
              <m:oMath>
                <m:sPre>
                  <m:sPrePr>
                    <m:ctrlPr>
                      <w:rPr>
                        <w:rFonts w:ascii="Cambria Math" w:hAnsi="Cambria Math"/>
                        <w:i/>
                        <w:color w:val="000000" w:themeColor="text1"/>
                      </w:rPr>
                    </m:ctrlPr>
                  </m:sPrePr>
                  <m:sub>
                    <m:r>
                      <m:rPr>
                        <m:nor/>
                      </m:rPr>
                      <w:rPr>
                        <w:color w:val="000000" w:themeColor="text1"/>
                      </w:rPr>
                      <m:t>50</m:t>
                    </m:r>
                  </m:sub>
                  <m:sup>
                    <m:r>
                      <m:rPr>
                        <m:nor/>
                      </m:rPr>
                      <w:rPr>
                        <w:color w:val="000000" w:themeColor="text1"/>
                      </w:rPr>
                      <m:t>120</m:t>
                    </m:r>
                  </m:sup>
                  <m:e>
                    <m:r>
                      <m:rPr>
                        <m:nor/>
                      </m:rPr>
                      <w:rPr>
                        <w:color w:val="000000" w:themeColor="text1"/>
                      </w:rPr>
                      <m:t>Sn</m:t>
                    </m:r>
                  </m:e>
                </m:sPre>
              </m:oMath>
            </m:oMathPara>
          </w:p>
          <w:p w14:paraId="076EE247" w14:textId="77777777" w:rsidR="00812CA8" w:rsidRPr="002578B0" w:rsidRDefault="003536D3" w:rsidP="003536D3">
            <w:pPr>
              <w:pStyle w:val="MITextMIBooklet"/>
              <w:keepNext/>
              <w:spacing w:before="120" w:after="120"/>
              <w:rPr>
                <w:rFonts w:eastAsiaTheme="minorEastAsia"/>
                <w:b/>
                <w:color w:val="000000" w:themeColor="text1"/>
              </w:rPr>
            </w:pPr>
            <w:r w:rsidRPr="002578B0">
              <w:rPr>
                <w:rFonts w:eastAsiaTheme="minorEastAsia"/>
                <w:b/>
                <w:color w:val="000000" w:themeColor="text1"/>
              </w:rPr>
              <w:t>OR</w:t>
            </w:r>
          </w:p>
          <w:p w14:paraId="43EB7D2F" w14:textId="77777777" w:rsidR="00812CA8" w:rsidRPr="002578B0" w:rsidRDefault="001C7281" w:rsidP="003536D3">
            <w:pPr>
              <w:pStyle w:val="MITextMIBooklet"/>
              <w:keepNext/>
              <w:rPr>
                <w:rFonts w:eastAsiaTheme="minorEastAsia"/>
                <w:color w:val="000000" w:themeColor="text1"/>
              </w:rPr>
            </w:pPr>
            <m:oMathPara>
              <m:oMathParaPr>
                <m:jc m:val="left"/>
              </m:oMathParaPr>
              <m:oMath>
                <m:sPre>
                  <m:sPrePr>
                    <m:ctrlPr>
                      <w:rPr>
                        <w:rFonts w:ascii="Cambria Math" w:hAnsi="Cambria Math"/>
                        <w:i/>
                        <w:color w:val="000000" w:themeColor="text1"/>
                      </w:rPr>
                    </m:ctrlPr>
                  </m:sPrePr>
                  <m:sub/>
                  <m:sup>
                    <m:r>
                      <m:rPr>
                        <m:nor/>
                      </m:rPr>
                      <w:rPr>
                        <w:color w:val="000000" w:themeColor="text1"/>
                      </w:rPr>
                      <m:t>120</m:t>
                    </m:r>
                  </m:sup>
                  <m:e>
                    <m:r>
                      <m:rPr>
                        <m:nor/>
                      </m:rPr>
                      <w:rPr>
                        <w:color w:val="000000" w:themeColor="text1"/>
                      </w:rPr>
                      <m:t>Sn</m:t>
                    </m:r>
                  </m:e>
                </m:sPre>
              </m:oMath>
            </m:oMathPara>
          </w:p>
          <w:p w14:paraId="3C2E412D" w14:textId="77777777" w:rsidR="00812CA8" w:rsidRPr="002578B0" w:rsidRDefault="003536D3" w:rsidP="003536D3">
            <w:pPr>
              <w:pStyle w:val="MITextMIBooklet"/>
              <w:keepNext/>
              <w:spacing w:before="120" w:after="120"/>
              <w:rPr>
                <w:rFonts w:eastAsiaTheme="minorEastAsia"/>
                <w:b/>
                <w:color w:val="000000" w:themeColor="text1"/>
              </w:rPr>
            </w:pPr>
            <w:r w:rsidRPr="002578B0">
              <w:rPr>
                <w:rFonts w:eastAsiaTheme="minorEastAsia"/>
                <w:b/>
                <w:color w:val="000000" w:themeColor="text1"/>
              </w:rPr>
              <w:t>OR</w:t>
            </w:r>
          </w:p>
          <w:p w14:paraId="558731AA" w14:textId="77777777" w:rsidR="00812CA8" w:rsidRPr="002578B0" w:rsidRDefault="00176000" w:rsidP="003536D3">
            <w:pPr>
              <w:pStyle w:val="MITextMIBooklet"/>
              <w:keepNext/>
              <w:rPr>
                <w:rFonts w:eastAsiaTheme="minorEastAsia"/>
                <w:color w:val="000000" w:themeColor="text1"/>
              </w:rPr>
            </w:pPr>
            <w:r w:rsidRPr="002578B0">
              <w:rPr>
                <w:rFonts w:eastAsiaTheme="minorEastAsia"/>
                <w:color w:val="000000" w:themeColor="text1"/>
              </w:rPr>
              <w:t>Sn-120</w:t>
            </w:r>
          </w:p>
          <w:p w14:paraId="3E892A30" w14:textId="77777777" w:rsidR="00812CA8" w:rsidRPr="002578B0" w:rsidRDefault="003536D3" w:rsidP="003536D3">
            <w:pPr>
              <w:pStyle w:val="MITextMIBooklet"/>
              <w:keepNext/>
              <w:spacing w:before="120" w:after="120"/>
              <w:rPr>
                <w:rFonts w:eastAsiaTheme="minorEastAsia"/>
                <w:b/>
                <w:color w:val="000000" w:themeColor="text1"/>
              </w:rPr>
            </w:pPr>
            <w:r w:rsidRPr="002578B0">
              <w:rPr>
                <w:rFonts w:eastAsiaTheme="minorEastAsia"/>
                <w:b/>
                <w:color w:val="000000" w:themeColor="text1"/>
              </w:rPr>
              <w:t>OR</w:t>
            </w:r>
          </w:p>
          <w:p w14:paraId="2F244EB4" w14:textId="77777777" w:rsidR="00812CA8" w:rsidRPr="002578B0" w:rsidRDefault="00176000" w:rsidP="003536D3">
            <w:pPr>
              <w:pStyle w:val="MITextMIBooklet"/>
              <w:keepNext/>
              <w:rPr>
                <w:rFonts w:eastAsiaTheme="minorEastAsia"/>
                <w:color w:val="000000" w:themeColor="text1"/>
              </w:rPr>
            </w:pPr>
            <w:r w:rsidRPr="002578B0">
              <w:rPr>
                <w:rFonts w:eastAsiaTheme="minorEastAsia"/>
                <w:color w:val="000000" w:themeColor="text1"/>
              </w:rPr>
              <w:t>tin-120.</w:t>
            </w:r>
          </w:p>
        </w:tc>
        <w:tc>
          <w:tcPr>
            <w:tcW w:w="794" w:type="dxa"/>
            <w:tcBorders>
              <w:top w:val="single" w:sz="4" w:space="0" w:color="auto"/>
              <w:left w:val="single" w:sz="4" w:space="0" w:color="auto"/>
              <w:bottom w:val="single" w:sz="4" w:space="0" w:color="auto"/>
              <w:right w:val="single" w:sz="4" w:space="0" w:color="auto"/>
            </w:tcBorders>
          </w:tcPr>
          <w:p w14:paraId="2A5EF2AD" w14:textId="5EF2C43C" w:rsidR="00812CA8" w:rsidRPr="002578B0" w:rsidRDefault="00176000" w:rsidP="000F3AD7">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17909AF6" w14:textId="77777777" w:rsidR="00812CA8" w:rsidRPr="002578B0" w:rsidRDefault="00176000" w:rsidP="003536D3">
            <w:pPr>
              <w:pStyle w:val="MITextMIBooklet"/>
              <w:keepNext/>
              <w:rPr>
                <w:rFonts w:cs="Arial"/>
                <w:color w:val="000000" w:themeColor="text1"/>
              </w:rPr>
            </w:pPr>
            <w:r w:rsidRPr="002578B0">
              <w:rPr>
                <w:rFonts w:cs="Arial"/>
                <w:color w:val="000000" w:themeColor="text1"/>
              </w:rPr>
              <w:t>Accept amu or g if stated.</w:t>
            </w:r>
          </w:p>
        </w:tc>
      </w:tr>
      <w:tr w:rsidR="00812CA8" w:rsidRPr="002578B0" w14:paraId="7E2EA8BE" w14:textId="77777777" w:rsidTr="00472C87">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06D42C6" w14:textId="77777777" w:rsidR="00812CA8" w:rsidRPr="002578B0" w:rsidRDefault="00812CA8" w:rsidP="002047A5">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AA7543B" w14:textId="77777777" w:rsidR="00812CA8" w:rsidRPr="002578B0" w:rsidRDefault="00176000" w:rsidP="002047A5">
            <w:pPr>
              <w:pStyle w:val="SubQuestionLetterMIBooklet"/>
              <w:keepNext/>
              <w:spacing w:line="276" w:lineRule="auto"/>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0576562" w14:textId="77777777" w:rsidR="00812CA8" w:rsidRPr="002578B0" w:rsidRDefault="00812CA8" w:rsidP="002047A5">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tcPr>
          <w:p w14:paraId="33D908B0" w14:textId="77777777" w:rsidR="00812CA8" w:rsidRPr="002578B0" w:rsidRDefault="001C7281" w:rsidP="002047A5">
            <w:pPr>
              <w:pStyle w:val="MITextMIBooklet"/>
              <w:keepNext/>
              <w:spacing w:line="276" w:lineRule="auto"/>
              <w:rPr>
                <w:rFonts w:eastAsiaTheme="minorEastAsia"/>
                <w:color w:val="000000" w:themeColor="text1"/>
              </w:rPr>
            </w:pPr>
            <m:oMathPara>
              <m:oMathParaPr>
                <m:jc m:val="left"/>
              </m:oMathParaPr>
              <m:oMath>
                <m:sPre>
                  <m:sPrePr>
                    <m:ctrlPr>
                      <w:rPr>
                        <w:rFonts w:ascii="Cambria Math" w:hAnsi="Cambria Math"/>
                        <w:i/>
                        <w:color w:val="000000" w:themeColor="text1"/>
                      </w:rPr>
                    </m:ctrlPr>
                  </m:sPrePr>
                  <m:sub>
                    <m:r>
                      <m:rPr>
                        <m:nor/>
                      </m:rPr>
                      <w:rPr>
                        <w:color w:val="000000" w:themeColor="text1"/>
                      </w:rPr>
                      <m:t>50</m:t>
                    </m:r>
                  </m:sub>
                  <m:sup>
                    <m:r>
                      <m:rPr>
                        <m:nor/>
                      </m:rPr>
                      <w:rPr>
                        <w:color w:val="000000" w:themeColor="text1"/>
                      </w:rPr>
                      <m:t>124</m:t>
                    </m:r>
                  </m:sup>
                  <m:e>
                    <m:r>
                      <m:rPr>
                        <m:nor/>
                      </m:rPr>
                      <w:rPr>
                        <w:color w:val="000000" w:themeColor="text1"/>
                      </w:rPr>
                      <m:t>Sn</m:t>
                    </m:r>
                  </m:e>
                </m:sPre>
              </m:oMath>
            </m:oMathPara>
          </w:p>
        </w:tc>
        <w:tc>
          <w:tcPr>
            <w:tcW w:w="794" w:type="dxa"/>
            <w:tcBorders>
              <w:top w:val="single" w:sz="4" w:space="0" w:color="auto"/>
              <w:left w:val="single" w:sz="4" w:space="0" w:color="auto"/>
              <w:bottom w:val="single" w:sz="4" w:space="0" w:color="auto"/>
              <w:right w:val="single" w:sz="4" w:space="0" w:color="auto"/>
            </w:tcBorders>
            <w:hideMark/>
          </w:tcPr>
          <w:p w14:paraId="7A6E8856" w14:textId="23F976AB" w:rsidR="00812CA8" w:rsidRPr="002578B0" w:rsidRDefault="00176000" w:rsidP="000F3AD7">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7D7149F1" w14:textId="77777777" w:rsidR="00812CA8" w:rsidRPr="002578B0" w:rsidRDefault="00812CA8" w:rsidP="002047A5">
            <w:pPr>
              <w:pStyle w:val="MITextMIBooklet"/>
              <w:keepNext/>
              <w:spacing w:line="276" w:lineRule="auto"/>
              <w:rPr>
                <w:rFonts w:cs="Arial"/>
                <w:color w:val="000000" w:themeColor="text1"/>
              </w:rPr>
            </w:pPr>
          </w:p>
        </w:tc>
      </w:tr>
      <w:tr w:rsidR="00812CA8" w:rsidRPr="002578B0" w14:paraId="18A10EE2" w14:textId="77777777" w:rsidTr="00472C87">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F0C8D83" w14:textId="77777777" w:rsidR="00812CA8" w:rsidRPr="002578B0" w:rsidRDefault="00812CA8" w:rsidP="002047A5">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F9DCA9B" w14:textId="77777777" w:rsidR="00812CA8" w:rsidRPr="002578B0" w:rsidRDefault="00176000" w:rsidP="002047A5">
            <w:pPr>
              <w:pStyle w:val="SubQuestionLetterMIBooklet"/>
              <w:keepNext/>
              <w:spacing w:line="276" w:lineRule="auto"/>
              <w:rPr>
                <w:color w:val="000000" w:themeColor="text1"/>
              </w:rPr>
            </w:pPr>
            <w:r w:rsidRPr="002578B0">
              <w:rPr>
                <w:color w:val="000000" w:themeColor="text1"/>
              </w:rPr>
              <w:t>(c)</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3728B5A" w14:textId="77777777" w:rsidR="00812CA8" w:rsidRPr="002578B0" w:rsidRDefault="00812CA8" w:rsidP="002047A5">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3C58DD07" w14:textId="77777777" w:rsidR="00812CA8" w:rsidRPr="002578B0" w:rsidRDefault="00176000" w:rsidP="00573ABC">
            <w:pPr>
              <w:pStyle w:val="MITextMIBooklet"/>
              <w:keepNext/>
              <w:rPr>
                <w:color w:val="000000" w:themeColor="text1"/>
              </w:rPr>
            </w:pPr>
            <w:r w:rsidRPr="002578B0">
              <w:rPr>
                <w:color w:val="000000" w:themeColor="text1"/>
              </w:rPr>
              <w:t>Covalent</w:t>
            </w:r>
          </w:p>
        </w:tc>
        <w:tc>
          <w:tcPr>
            <w:tcW w:w="794" w:type="dxa"/>
            <w:tcBorders>
              <w:top w:val="single" w:sz="4" w:space="0" w:color="auto"/>
              <w:left w:val="single" w:sz="4" w:space="0" w:color="auto"/>
              <w:bottom w:val="single" w:sz="4" w:space="0" w:color="auto"/>
              <w:right w:val="single" w:sz="4" w:space="0" w:color="auto"/>
            </w:tcBorders>
          </w:tcPr>
          <w:p w14:paraId="2C7A637B" w14:textId="1B9E17C7" w:rsidR="00812CA8" w:rsidRPr="002578B0" w:rsidRDefault="00176000" w:rsidP="000F3AD7">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6E474211"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Accept covalent molecular.</w:t>
            </w:r>
          </w:p>
          <w:p w14:paraId="3EBE84F4" w14:textId="77777777" w:rsidR="00812CA8" w:rsidRPr="002578B0" w:rsidRDefault="00812CA8" w:rsidP="00573ABC">
            <w:pPr>
              <w:pStyle w:val="MITextMIBooklet"/>
              <w:keepNext/>
              <w:rPr>
                <w:rFonts w:cs="Arial"/>
                <w:color w:val="000000" w:themeColor="text1"/>
              </w:rPr>
            </w:pPr>
          </w:p>
          <w:p w14:paraId="2DFF6B5E"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Molecular on its own is not acceptable.</w:t>
            </w:r>
          </w:p>
          <w:p w14:paraId="3AC6D01D" w14:textId="77777777" w:rsidR="00812CA8" w:rsidRPr="002578B0" w:rsidRDefault="00812CA8" w:rsidP="00573ABC">
            <w:pPr>
              <w:pStyle w:val="MITextMIBooklet"/>
              <w:keepNext/>
              <w:rPr>
                <w:rFonts w:cs="Arial"/>
                <w:color w:val="000000" w:themeColor="text1"/>
              </w:rPr>
            </w:pPr>
          </w:p>
          <w:p w14:paraId="782AAFA4" w14:textId="77777777" w:rsidR="00812CA8" w:rsidRPr="002578B0" w:rsidRDefault="00176000" w:rsidP="00573ABC">
            <w:pPr>
              <w:pStyle w:val="MITextMIBooklet"/>
              <w:keepNext/>
              <w:rPr>
                <w:rFonts w:cs="Arial"/>
                <w:color w:val="000000" w:themeColor="text1"/>
              </w:rPr>
            </w:pPr>
            <w:r w:rsidRPr="002578B0">
              <w:rPr>
                <w:rFonts w:cs="Arial"/>
                <w:color w:val="000000" w:themeColor="text1"/>
              </w:rPr>
              <w:t>Any mention of network or lattice or ionic or metallic negates a correct answer.</w:t>
            </w:r>
          </w:p>
        </w:tc>
      </w:tr>
    </w:tbl>
    <w:p w14:paraId="75C4A195" w14:textId="77777777" w:rsidR="00472C87" w:rsidRPr="002578B0" w:rsidRDefault="00472C87">
      <w:pPr>
        <w:spacing w:after="200" w:line="276" w:lineRule="auto"/>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812CA8" w:rsidRPr="002578B0" w14:paraId="30BD40A7" w14:textId="77777777" w:rsidTr="00AD2B6F">
        <w:trPr>
          <w:cantSplit/>
          <w:tblHeader/>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77B4C9" w14:textId="77777777" w:rsidR="00812CA8" w:rsidRPr="002578B0" w:rsidRDefault="00176000" w:rsidP="00B937F4">
            <w:pPr>
              <w:keepNext/>
              <w:keepLines/>
              <w:jc w:val="center"/>
              <w:rPr>
                <w:rFonts w:eastAsia="Calibri" w:cs="Arial"/>
                <w:b/>
                <w:color w:val="000000" w:themeColor="text1"/>
              </w:rPr>
            </w:pPr>
            <w:r w:rsidRPr="002578B0">
              <w:rPr>
                <w:rFonts w:eastAsia="Calibri" w:cs="Arial"/>
                <w:b/>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5F4CF9" w14:textId="77777777" w:rsidR="00812CA8" w:rsidRPr="002578B0" w:rsidRDefault="00B937F4" w:rsidP="00B937F4">
            <w:pPr>
              <w:keepNext/>
              <w:keepLines/>
              <w:jc w:val="center"/>
              <w:rPr>
                <w:rFonts w:eastAsia="Calibri" w:cs="Arial"/>
                <w:b/>
                <w:color w:val="000000" w:themeColor="text1"/>
              </w:rPr>
            </w:pPr>
            <w:r w:rsidRPr="002578B0">
              <w:rPr>
                <w:rFonts w:eastAsia="Calibri" w:cs="Arial"/>
                <w:b/>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18D103" w14:textId="77777777" w:rsidR="00812CA8" w:rsidRPr="002578B0" w:rsidRDefault="00B937F4" w:rsidP="00B937F4">
            <w:pPr>
              <w:keepNext/>
              <w:keepLines/>
              <w:jc w:val="center"/>
              <w:rPr>
                <w:rFonts w:eastAsia="Calibri" w:cs="Arial"/>
                <w:b/>
                <w:color w:val="000000" w:themeColor="text1"/>
              </w:rPr>
            </w:pPr>
            <w:r w:rsidRPr="002578B0">
              <w:rPr>
                <w:rFonts w:eastAsia="Calibri" w:cs="Arial"/>
                <w:b/>
                <w:color w:val="000000" w:themeColor="text1"/>
              </w:rPr>
              <w:t>Max m</w:t>
            </w:r>
            <w:r w:rsidR="00176000" w:rsidRPr="002578B0">
              <w:rPr>
                <w:rFonts w:eastAsia="Calibri" w:cs="Arial"/>
                <w:b/>
                <w:color w:val="000000" w:themeColor="text1"/>
              </w:rPr>
              <w:t>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1730F0" w14:textId="77777777" w:rsidR="00812CA8" w:rsidRPr="002578B0" w:rsidRDefault="00B937F4" w:rsidP="00B937F4">
            <w:pPr>
              <w:keepNext/>
              <w:keepLines/>
              <w:jc w:val="center"/>
              <w:rPr>
                <w:rFonts w:eastAsia="Calibri" w:cs="Arial"/>
                <w:b/>
                <w:color w:val="000000" w:themeColor="text1"/>
              </w:rPr>
            </w:pPr>
            <w:r w:rsidRPr="002578B0">
              <w:rPr>
                <w:rFonts w:eastAsia="Calibri" w:cs="Arial"/>
                <w:b/>
                <w:color w:val="000000" w:themeColor="text1"/>
              </w:rPr>
              <w:t>Additional g</w:t>
            </w:r>
            <w:r w:rsidR="00176000" w:rsidRPr="002578B0">
              <w:rPr>
                <w:rFonts w:eastAsia="Calibri" w:cs="Arial"/>
                <w:b/>
                <w:color w:val="000000" w:themeColor="text1"/>
              </w:rPr>
              <w:t>uidance</w:t>
            </w:r>
          </w:p>
        </w:tc>
      </w:tr>
      <w:tr w:rsidR="00812CA8" w:rsidRPr="002578B0" w14:paraId="3F37A395"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7661BDC" w14:textId="77777777" w:rsidR="00812CA8" w:rsidRPr="002578B0" w:rsidRDefault="00176000">
            <w:pPr>
              <w:keepLines/>
              <w:rPr>
                <w:rFonts w:eastAsia="Calibri" w:cs="Arial"/>
                <w:b/>
                <w:color w:val="000000" w:themeColor="text1"/>
              </w:rPr>
            </w:pPr>
            <w:r w:rsidRPr="002578B0">
              <w:rPr>
                <w:rFonts w:eastAsia="Calibri" w:cs="Arial"/>
                <w:b/>
                <w:color w:val="000000" w:themeColor="text1"/>
              </w:rPr>
              <w:t>2.</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347B4EA"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0F467BA" w14:textId="77777777" w:rsidR="00812CA8" w:rsidRPr="002578B0" w:rsidRDefault="00FE11C5">
            <w:pPr>
              <w:keepNext/>
              <w:keepLines/>
              <w:rPr>
                <w:rFonts w:eastAsia="Calibri" w:cs="Arial"/>
                <w:color w:val="000000" w:themeColor="text1"/>
              </w:rPr>
            </w:pPr>
            <w:r w:rsidRPr="002578B0">
              <w:rPr>
                <w:rFonts w:eastAsia="Calibri" w:cs="Arial"/>
                <w:color w:val="000000" w:themeColor="text1"/>
              </w:rPr>
              <w:t xml:space="preserve"> </w:t>
            </w:r>
          </w:p>
        </w:tc>
        <w:tc>
          <w:tcPr>
            <w:tcW w:w="3855" w:type="dxa"/>
            <w:tcBorders>
              <w:top w:val="single" w:sz="4" w:space="0" w:color="auto"/>
              <w:left w:val="single" w:sz="4" w:space="0" w:color="auto"/>
              <w:bottom w:val="single" w:sz="4" w:space="0" w:color="auto"/>
              <w:right w:val="single" w:sz="4" w:space="0" w:color="auto"/>
            </w:tcBorders>
          </w:tcPr>
          <w:p w14:paraId="3B3C0191"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Correctly drawn apparatus for either:</w:t>
            </w:r>
          </w:p>
          <w:p w14:paraId="0814FDF5" w14:textId="77777777" w:rsidR="00812CA8" w:rsidRPr="002578B0" w:rsidRDefault="00812CA8">
            <w:pPr>
              <w:keepNext/>
              <w:keepLines/>
              <w:rPr>
                <w:rFonts w:eastAsia="Calibri" w:cs="Arial"/>
                <w:color w:val="000000" w:themeColor="text1"/>
              </w:rPr>
            </w:pPr>
          </w:p>
          <w:p w14:paraId="285F5C9F"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Upturned measuring cylinder in water</w:t>
            </w:r>
          </w:p>
          <w:p w14:paraId="6D711793" w14:textId="77777777" w:rsidR="00812CA8" w:rsidRPr="002578B0" w:rsidRDefault="00812CA8">
            <w:pPr>
              <w:keepNext/>
              <w:keepLines/>
              <w:rPr>
                <w:rFonts w:eastAsia="Calibri" w:cs="Arial"/>
                <w:color w:val="000000" w:themeColor="text1"/>
              </w:rPr>
            </w:pPr>
          </w:p>
          <w:p w14:paraId="26A25E1C" w14:textId="77777777" w:rsidR="00812CA8" w:rsidRPr="002578B0" w:rsidRDefault="00176000" w:rsidP="004C0F6A">
            <w:pPr>
              <w:keepNext/>
              <w:keepLines/>
              <w:jc w:val="center"/>
              <w:rPr>
                <w:rFonts w:eastAsia="Calibri" w:cs="Arial"/>
                <w:color w:val="000000" w:themeColor="text1"/>
              </w:rPr>
            </w:pPr>
            <w:r w:rsidRPr="002578B0">
              <w:rPr>
                <w:rFonts w:eastAsia="Calibri" w:cs="Arial"/>
                <w:noProof/>
                <w:color w:val="000000" w:themeColor="text1"/>
                <w:lang w:eastAsia="en-GB"/>
              </w:rPr>
              <w:drawing>
                <wp:inline distT="0" distB="0" distL="0" distR="0" wp14:anchorId="70E5702B" wp14:editId="6AFB24BC">
                  <wp:extent cx="2040222" cy="1617044"/>
                  <wp:effectExtent l="0" t="0" r="0" b="2540"/>
                  <wp:docPr id="12" name="Picture 12" descr="diagram showing the apparatus required to collect and&#10;measure the volume of gas pro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showing the apparatus required to collect and&#10;measure the volume of gas produc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48239" cy="1623398"/>
                          </a:xfrm>
                          <a:prstGeom prst="rect">
                            <a:avLst/>
                          </a:prstGeom>
                          <a:noFill/>
                          <a:ln>
                            <a:noFill/>
                          </a:ln>
                        </pic:spPr>
                      </pic:pic>
                    </a:graphicData>
                  </a:graphic>
                </wp:inline>
              </w:drawing>
            </w:r>
          </w:p>
          <w:p w14:paraId="3E012DD1" w14:textId="77777777" w:rsidR="00812CA8" w:rsidRPr="002578B0" w:rsidRDefault="00812CA8">
            <w:pPr>
              <w:keepNext/>
              <w:keepLines/>
              <w:rPr>
                <w:rFonts w:eastAsia="Calibri" w:cs="Arial"/>
                <w:color w:val="000000" w:themeColor="text1"/>
              </w:rPr>
            </w:pPr>
          </w:p>
          <w:p w14:paraId="4E477601" w14:textId="77777777" w:rsidR="00812CA8" w:rsidRPr="002578B0" w:rsidRDefault="009D1A44">
            <w:pPr>
              <w:keepNext/>
              <w:keepLines/>
              <w:rPr>
                <w:rFonts w:eastAsia="Calibri" w:cs="Arial"/>
                <w:b/>
                <w:color w:val="000000" w:themeColor="text1"/>
              </w:rPr>
            </w:pPr>
            <w:r w:rsidRPr="002578B0">
              <w:rPr>
                <w:rFonts w:eastAsia="Calibri" w:cs="Arial"/>
                <w:b/>
                <w:color w:val="000000" w:themeColor="text1"/>
              </w:rPr>
              <w:t>OR</w:t>
            </w:r>
          </w:p>
          <w:p w14:paraId="2686DE5B" w14:textId="77777777" w:rsidR="00812CA8" w:rsidRPr="002578B0" w:rsidRDefault="00812CA8">
            <w:pPr>
              <w:keepNext/>
              <w:keepLines/>
              <w:rPr>
                <w:rFonts w:eastAsia="Calibri" w:cs="Arial"/>
                <w:color w:val="000000" w:themeColor="text1"/>
              </w:rPr>
            </w:pPr>
          </w:p>
          <w:p w14:paraId="1F0D024E"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Gas syringe</w:t>
            </w:r>
          </w:p>
          <w:p w14:paraId="511E3B7C" w14:textId="77777777" w:rsidR="00812CA8" w:rsidRPr="002578B0" w:rsidRDefault="00812CA8">
            <w:pPr>
              <w:keepNext/>
              <w:keepLines/>
              <w:rPr>
                <w:rFonts w:eastAsia="Calibri" w:cs="Arial"/>
                <w:color w:val="000000" w:themeColor="text1"/>
              </w:rPr>
            </w:pPr>
          </w:p>
          <w:p w14:paraId="0FDCD306" w14:textId="77777777" w:rsidR="00812CA8" w:rsidRPr="002578B0" w:rsidRDefault="00176000" w:rsidP="004C0F6A">
            <w:pPr>
              <w:keepNext/>
              <w:keepLines/>
              <w:jc w:val="center"/>
              <w:rPr>
                <w:rFonts w:eastAsia="Calibri" w:cs="Arial"/>
                <w:color w:val="000000" w:themeColor="text1"/>
              </w:rPr>
            </w:pPr>
            <w:r w:rsidRPr="002578B0">
              <w:rPr>
                <w:rFonts w:eastAsia="Calibri" w:cs="Arial"/>
                <w:noProof/>
                <w:color w:val="000000" w:themeColor="text1"/>
                <w:lang w:eastAsia="en-GB"/>
              </w:rPr>
              <w:drawing>
                <wp:inline distT="0" distB="0" distL="0" distR="0" wp14:anchorId="6C308976" wp14:editId="0234BC70">
                  <wp:extent cx="2027669" cy="491556"/>
                  <wp:effectExtent l="0" t="0" r="0" b="3810"/>
                  <wp:docPr id="11" name="Picture 11" descr="diagram 2 showing the apparatus required to collect and&#10;measure the volume of gas pro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2 showing the apparatus required to collect and&#10;measure the volume of gas produc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534" cy="501947"/>
                          </a:xfrm>
                          <a:prstGeom prst="rect">
                            <a:avLst/>
                          </a:prstGeom>
                          <a:noFill/>
                          <a:ln>
                            <a:noFill/>
                          </a:ln>
                        </pic:spPr>
                      </pic:pic>
                    </a:graphicData>
                  </a:graphic>
                </wp:inline>
              </w:drawing>
            </w:r>
          </w:p>
          <w:p w14:paraId="259851E4" w14:textId="77777777" w:rsidR="00812CA8" w:rsidRPr="002578B0" w:rsidRDefault="00812CA8">
            <w:pPr>
              <w:keepNext/>
              <w:keepLines/>
              <w:rPr>
                <w:rFonts w:eastAsia="Calibri" w:cs="Arial"/>
                <w:color w:val="000000" w:themeColor="text1"/>
              </w:rPr>
            </w:pPr>
          </w:p>
          <w:p w14:paraId="5F8A60F5" w14:textId="77777777" w:rsidR="00812CA8" w:rsidRPr="002578B0" w:rsidRDefault="00176000">
            <w:pPr>
              <w:keepNext/>
              <w:keepLines/>
              <w:rPr>
                <w:rFonts w:eastAsia="Calibri" w:cs="Arial"/>
                <w:b/>
                <w:color w:val="000000" w:themeColor="text1"/>
              </w:rPr>
            </w:pPr>
            <w:r w:rsidRPr="002578B0">
              <w:rPr>
                <w:rFonts w:eastAsia="Calibri" w:cs="Arial"/>
                <w:b/>
                <w:color w:val="000000" w:themeColor="text1"/>
              </w:rPr>
              <w:t>Graduation marks must be shown.</w:t>
            </w:r>
          </w:p>
        </w:tc>
        <w:tc>
          <w:tcPr>
            <w:tcW w:w="794" w:type="dxa"/>
            <w:tcBorders>
              <w:top w:val="single" w:sz="4" w:space="0" w:color="auto"/>
              <w:left w:val="single" w:sz="4" w:space="0" w:color="auto"/>
              <w:bottom w:val="single" w:sz="4" w:space="0" w:color="auto"/>
              <w:right w:val="single" w:sz="4" w:space="0" w:color="auto"/>
            </w:tcBorders>
          </w:tcPr>
          <w:p w14:paraId="18267C2E" w14:textId="3816E292" w:rsidR="00812CA8" w:rsidRPr="002578B0" w:rsidRDefault="00176000" w:rsidP="000F3AD7">
            <w:pPr>
              <w:keepNext/>
              <w:keepLines/>
              <w:jc w:val="center"/>
              <w:rPr>
                <w:rFonts w:eastAsia="Calibri" w:cs="Arial"/>
                <w:b/>
                <w:color w:val="000000" w:themeColor="text1"/>
              </w:rPr>
            </w:pPr>
            <w:r w:rsidRPr="002578B0">
              <w:rPr>
                <w:rFonts w:eastAsia="Calibri" w:cs="Arial"/>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5CD46CA6" w14:textId="77777777" w:rsidR="00812CA8" w:rsidRPr="002578B0" w:rsidRDefault="00075938">
            <w:pPr>
              <w:keepNext/>
              <w:keepLines/>
              <w:rPr>
                <w:rFonts w:eastAsia="Calibri" w:cs="Arial"/>
                <w:color w:val="000000" w:themeColor="text1"/>
              </w:rPr>
            </w:pPr>
            <w:r w:rsidRPr="002578B0">
              <w:rPr>
                <w:rFonts w:eastAsia="Calibri" w:cs="Arial"/>
                <w:color w:val="000000" w:themeColor="text1"/>
              </w:rPr>
              <w:t>A graduated test tube would be acceptable.</w:t>
            </w:r>
          </w:p>
          <w:p w14:paraId="5FA2102D" w14:textId="77777777" w:rsidR="007C0C83" w:rsidRPr="002578B0" w:rsidRDefault="007C0C83">
            <w:pPr>
              <w:keepNext/>
              <w:keepLines/>
              <w:rPr>
                <w:rFonts w:eastAsia="Calibri" w:cs="Arial"/>
                <w:color w:val="000000" w:themeColor="text1"/>
              </w:rPr>
            </w:pPr>
          </w:p>
          <w:p w14:paraId="5F908317" w14:textId="77777777" w:rsidR="007C0C83" w:rsidRPr="002578B0" w:rsidRDefault="007C0C83">
            <w:pPr>
              <w:keepNext/>
              <w:keepLines/>
              <w:rPr>
                <w:rFonts w:eastAsia="Calibri" w:cs="Arial"/>
                <w:color w:val="000000" w:themeColor="text1"/>
              </w:rPr>
            </w:pPr>
            <w:r w:rsidRPr="002578B0">
              <w:rPr>
                <w:rFonts w:eastAsia="Calibri" w:cs="Arial"/>
                <w:color w:val="000000" w:themeColor="text1"/>
              </w:rPr>
              <w:t>The apparatus set-up must work; delivery tube cannot enter measuring cylinder through side wall.</w:t>
            </w:r>
          </w:p>
          <w:p w14:paraId="35DB8F27" w14:textId="77777777" w:rsidR="007C0C83" w:rsidRPr="002578B0" w:rsidRDefault="007C0C83">
            <w:pPr>
              <w:keepNext/>
              <w:keepLines/>
              <w:rPr>
                <w:rFonts w:eastAsia="Calibri" w:cs="Arial"/>
                <w:color w:val="000000" w:themeColor="text1"/>
              </w:rPr>
            </w:pPr>
          </w:p>
          <w:p w14:paraId="467FBA56" w14:textId="77777777" w:rsidR="00AA6A96" w:rsidRPr="002578B0" w:rsidRDefault="00AA6A96">
            <w:pPr>
              <w:keepNext/>
              <w:keepLines/>
              <w:rPr>
                <w:rFonts w:eastAsia="Calibri" w:cs="Arial"/>
                <w:color w:val="000000" w:themeColor="text1"/>
              </w:rPr>
            </w:pPr>
          </w:p>
          <w:p w14:paraId="30130152" w14:textId="77777777" w:rsidR="00AA6A96" w:rsidRPr="002578B0" w:rsidRDefault="00AA6A96">
            <w:pPr>
              <w:keepNext/>
              <w:keepLines/>
              <w:rPr>
                <w:rFonts w:eastAsia="Calibri" w:cs="Arial"/>
                <w:color w:val="000000" w:themeColor="text1"/>
              </w:rPr>
            </w:pPr>
          </w:p>
          <w:p w14:paraId="34C26AEB" w14:textId="77777777" w:rsidR="00AA6A96" w:rsidRPr="002578B0" w:rsidRDefault="00AA6A96">
            <w:pPr>
              <w:keepNext/>
              <w:keepLines/>
              <w:rPr>
                <w:rFonts w:eastAsia="Calibri" w:cs="Arial"/>
                <w:color w:val="000000" w:themeColor="text1"/>
              </w:rPr>
            </w:pPr>
          </w:p>
          <w:p w14:paraId="28D0121A" w14:textId="77777777" w:rsidR="00AA6A96" w:rsidRPr="002578B0" w:rsidRDefault="00AA6A96">
            <w:pPr>
              <w:keepNext/>
              <w:keepLines/>
              <w:rPr>
                <w:rFonts w:eastAsia="Calibri" w:cs="Arial"/>
                <w:color w:val="000000" w:themeColor="text1"/>
              </w:rPr>
            </w:pPr>
          </w:p>
          <w:p w14:paraId="0043E8D2" w14:textId="77777777" w:rsidR="00AA6A96" w:rsidRPr="002578B0" w:rsidRDefault="00AA6A96">
            <w:pPr>
              <w:keepNext/>
              <w:keepLines/>
              <w:rPr>
                <w:rFonts w:eastAsia="Calibri" w:cs="Arial"/>
                <w:color w:val="000000" w:themeColor="text1"/>
              </w:rPr>
            </w:pPr>
          </w:p>
          <w:p w14:paraId="77B83D4E" w14:textId="77777777" w:rsidR="00AA6A96" w:rsidRPr="002578B0" w:rsidRDefault="00AA6A96">
            <w:pPr>
              <w:keepNext/>
              <w:keepLines/>
              <w:rPr>
                <w:rFonts w:eastAsia="Calibri" w:cs="Arial"/>
                <w:color w:val="000000" w:themeColor="text1"/>
              </w:rPr>
            </w:pPr>
          </w:p>
          <w:p w14:paraId="24325D29" w14:textId="77777777" w:rsidR="00AA6A96" w:rsidRPr="002578B0" w:rsidRDefault="00AA6A96">
            <w:pPr>
              <w:keepNext/>
              <w:keepLines/>
              <w:rPr>
                <w:rFonts w:eastAsia="Calibri" w:cs="Arial"/>
                <w:color w:val="000000" w:themeColor="text1"/>
              </w:rPr>
            </w:pPr>
          </w:p>
          <w:p w14:paraId="3A7C8815" w14:textId="77777777" w:rsidR="00AA6A96" w:rsidRPr="002578B0" w:rsidRDefault="00AA6A96">
            <w:pPr>
              <w:keepNext/>
              <w:keepLines/>
              <w:rPr>
                <w:rFonts w:eastAsia="Calibri" w:cs="Arial"/>
                <w:color w:val="000000" w:themeColor="text1"/>
              </w:rPr>
            </w:pPr>
          </w:p>
          <w:p w14:paraId="20931F53" w14:textId="77777777" w:rsidR="00AA6A96" w:rsidRPr="002578B0" w:rsidRDefault="00AA6A96">
            <w:pPr>
              <w:keepNext/>
              <w:keepLines/>
              <w:rPr>
                <w:rFonts w:eastAsia="Calibri" w:cs="Arial"/>
                <w:color w:val="000000" w:themeColor="text1"/>
              </w:rPr>
            </w:pPr>
          </w:p>
          <w:p w14:paraId="6A5DF15A" w14:textId="77777777" w:rsidR="00AA6A96" w:rsidRPr="002578B0" w:rsidRDefault="00AA6A96">
            <w:pPr>
              <w:keepNext/>
              <w:keepLines/>
              <w:rPr>
                <w:rFonts w:eastAsia="Calibri" w:cs="Arial"/>
                <w:color w:val="000000" w:themeColor="text1"/>
              </w:rPr>
            </w:pPr>
          </w:p>
          <w:p w14:paraId="0CA9B37A" w14:textId="77777777" w:rsidR="00AA6A96" w:rsidRPr="002578B0" w:rsidRDefault="00AA6A96">
            <w:pPr>
              <w:keepNext/>
              <w:keepLines/>
              <w:rPr>
                <w:rFonts w:eastAsia="Calibri" w:cs="Arial"/>
                <w:color w:val="000000" w:themeColor="text1"/>
              </w:rPr>
            </w:pPr>
          </w:p>
          <w:p w14:paraId="55A5E2B2" w14:textId="77777777" w:rsidR="00AA6A96" w:rsidRPr="002578B0" w:rsidRDefault="00AA6A96">
            <w:pPr>
              <w:keepNext/>
              <w:keepLines/>
              <w:rPr>
                <w:rFonts w:eastAsia="Calibri" w:cs="Arial"/>
                <w:color w:val="000000" w:themeColor="text1"/>
              </w:rPr>
            </w:pPr>
          </w:p>
          <w:p w14:paraId="2BDFC1E2" w14:textId="77777777" w:rsidR="00AA6A96" w:rsidRPr="002578B0" w:rsidRDefault="00AA6A96">
            <w:pPr>
              <w:keepNext/>
              <w:keepLines/>
              <w:rPr>
                <w:rFonts w:eastAsia="Calibri" w:cs="Arial"/>
                <w:color w:val="000000" w:themeColor="text1"/>
              </w:rPr>
            </w:pPr>
          </w:p>
          <w:p w14:paraId="4A18F626" w14:textId="77777777" w:rsidR="00AA6A96" w:rsidRPr="002578B0" w:rsidRDefault="00AA6A96">
            <w:pPr>
              <w:keepNext/>
              <w:keepLines/>
              <w:rPr>
                <w:rFonts w:eastAsia="Calibri" w:cs="Arial"/>
                <w:color w:val="000000" w:themeColor="text1"/>
              </w:rPr>
            </w:pPr>
            <w:r w:rsidRPr="002578B0">
              <w:rPr>
                <w:rFonts w:eastAsia="Calibri" w:cs="Arial"/>
                <w:color w:val="000000" w:themeColor="text1"/>
              </w:rPr>
              <w:t>Gas syringe must not be closed by bi</w:t>
            </w:r>
            <w:r w:rsidRPr="002578B0">
              <w:rPr>
                <w:rFonts w:eastAsia="Calibri" w:cs="Arial"/>
                <w:color w:val="000000" w:themeColor="text1"/>
              </w:rPr>
              <w:noBreakHyphen/>
              <w:t>secting line.</w:t>
            </w:r>
          </w:p>
          <w:p w14:paraId="54934971" w14:textId="77777777" w:rsidR="0040052F" w:rsidRPr="002578B0" w:rsidRDefault="0040052F">
            <w:pPr>
              <w:keepNext/>
              <w:keepLines/>
              <w:rPr>
                <w:rFonts w:eastAsia="Calibri" w:cs="Arial"/>
                <w:color w:val="000000" w:themeColor="text1"/>
              </w:rPr>
            </w:pPr>
          </w:p>
          <w:p w14:paraId="1776AF81" w14:textId="17D62955" w:rsidR="0040052F" w:rsidRPr="002578B0" w:rsidRDefault="0040052F">
            <w:pPr>
              <w:keepNext/>
              <w:keepLines/>
              <w:rPr>
                <w:rFonts w:eastAsia="Calibri" w:cs="Arial"/>
                <w:color w:val="000000" w:themeColor="text1"/>
              </w:rPr>
            </w:pPr>
            <w:r w:rsidRPr="002578B0">
              <w:rPr>
                <w:rFonts w:eastAsia="Calibri" w:cs="Arial"/>
                <w:color w:val="000000" w:themeColor="text1"/>
              </w:rPr>
              <w:t>See additional exemplification guidance.</w:t>
            </w:r>
          </w:p>
        </w:tc>
      </w:tr>
      <w:tr w:rsidR="00812CA8" w:rsidRPr="002578B0" w14:paraId="02D79DB3"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48B5C0D" w14:textId="77777777" w:rsidR="00812CA8" w:rsidRPr="002578B0" w:rsidRDefault="00812CA8">
            <w:pPr>
              <w:keepLines/>
              <w:rPr>
                <w:rFonts w:eastAsia="Calibri" w:cs="Arial"/>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1573F29"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B1EB29B"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(i)</w:t>
            </w:r>
          </w:p>
        </w:tc>
        <w:tc>
          <w:tcPr>
            <w:tcW w:w="3855" w:type="dxa"/>
            <w:tcBorders>
              <w:top w:val="single" w:sz="4" w:space="0" w:color="auto"/>
              <w:left w:val="single" w:sz="4" w:space="0" w:color="auto"/>
              <w:bottom w:val="single" w:sz="4" w:space="0" w:color="auto"/>
              <w:right w:val="single" w:sz="4" w:space="0" w:color="auto"/>
            </w:tcBorders>
            <w:hideMark/>
          </w:tcPr>
          <w:p w14:paraId="33B6AC51" w14:textId="7C625E54" w:rsidR="00812CA8" w:rsidRPr="002578B0" w:rsidRDefault="00D1181D" w:rsidP="009D1A44">
            <w:pPr>
              <w:keepNext/>
              <w:keepLines/>
              <w:rPr>
                <w:rFonts w:eastAsia="Calibri" w:cs="Arial"/>
                <w:color w:val="000000" w:themeColor="text1"/>
              </w:rPr>
            </w:pPr>
            <w:r w:rsidRPr="002578B0">
              <w:rPr>
                <w:rFonts w:eastAsia="Calibri" w:cs="Arial"/>
                <w:color w:val="000000" w:themeColor="text1"/>
              </w:rPr>
              <w:t>Curve should be steeper and should plateau at same height.</w:t>
            </w:r>
          </w:p>
        </w:tc>
        <w:tc>
          <w:tcPr>
            <w:tcW w:w="794" w:type="dxa"/>
            <w:tcBorders>
              <w:top w:val="single" w:sz="4" w:space="0" w:color="auto"/>
              <w:left w:val="single" w:sz="4" w:space="0" w:color="auto"/>
              <w:bottom w:val="single" w:sz="4" w:space="0" w:color="auto"/>
              <w:right w:val="single" w:sz="4" w:space="0" w:color="auto"/>
            </w:tcBorders>
          </w:tcPr>
          <w:p w14:paraId="2CE4904E" w14:textId="089A6053" w:rsidR="00812CA8" w:rsidRPr="002578B0" w:rsidRDefault="00176000" w:rsidP="000F3AD7">
            <w:pPr>
              <w:keepNext/>
              <w:keepLines/>
              <w:jc w:val="center"/>
              <w:rPr>
                <w:rFonts w:eastAsia="Calibri" w:cs="Arial"/>
                <w:b/>
                <w:color w:val="000000" w:themeColor="text1"/>
              </w:rPr>
            </w:pPr>
            <w:r w:rsidRPr="002578B0">
              <w:rPr>
                <w:rFonts w:eastAsia="Calibri" w:cs="Arial"/>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5780CA24" w14:textId="1E1A7960" w:rsidR="00812CA8" w:rsidRPr="002578B0" w:rsidRDefault="00812CA8">
            <w:pPr>
              <w:keepNext/>
              <w:keepLines/>
              <w:rPr>
                <w:rFonts w:eastAsia="Calibri" w:cs="Arial"/>
                <w:color w:val="000000" w:themeColor="text1"/>
              </w:rPr>
            </w:pPr>
          </w:p>
        </w:tc>
      </w:tr>
      <w:tr w:rsidR="00812CA8" w:rsidRPr="002578B0" w14:paraId="7D7131B2"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4C98E9B" w14:textId="77777777" w:rsidR="00812CA8" w:rsidRPr="002578B0" w:rsidRDefault="00812CA8">
            <w:pPr>
              <w:keepLines/>
              <w:rPr>
                <w:rFonts w:eastAsia="Calibri" w:cs="Arial"/>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3709B16" w14:textId="77777777" w:rsidR="00812CA8" w:rsidRPr="002578B0" w:rsidRDefault="00812CA8">
            <w:pPr>
              <w:keepNext/>
              <w:keepLines/>
              <w:rPr>
                <w:rFonts w:eastAsia="Calibri" w:cs="Arial"/>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1FA9679"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356B86FC" w14:textId="5ADA1B9E" w:rsidR="00812CA8" w:rsidRPr="002578B0" w:rsidRDefault="00D1181D">
            <w:pPr>
              <w:keepNext/>
              <w:keepLines/>
              <w:rPr>
                <w:rFonts w:eastAsia="Calibri" w:cs="Arial"/>
                <w:color w:val="000000" w:themeColor="text1"/>
              </w:rPr>
            </w:pPr>
            <w:r w:rsidRPr="002578B0">
              <w:rPr>
                <w:rFonts w:eastAsia="Calibri" w:cs="Arial"/>
                <w:color w:val="000000" w:themeColor="text1"/>
              </w:rPr>
              <w:t>Reactants are being used up.</w:t>
            </w:r>
          </w:p>
        </w:tc>
        <w:tc>
          <w:tcPr>
            <w:tcW w:w="794" w:type="dxa"/>
            <w:tcBorders>
              <w:top w:val="single" w:sz="4" w:space="0" w:color="auto"/>
              <w:left w:val="single" w:sz="4" w:space="0" w:color="auto"/>
              <w:bottom w:val="single" w:sz="4" w:space="0" w:color="auto"/>
              <w:right w:val="single" w:sz="4" w:space="0" w:color="auto"/>
            </w:tcBorders>
            <w:hideMark/>
          </w:tcPr>
          <w:p w14:paraId="7E4F8A4F" w14:textId="36050123" w:rsidR="00812CA8" w:rsidRPr="002578B0" w:rsidRDefault="00176000" w:rsidP="000F3AD7">
            <w:pPr>
              <w:keepNext/>
              <w:keepLines/>
              <w:jc w:val="center"/>
              <w:rPr>
                <w:rFonts w:eastAsia="Calibri" w:cs="Arial"/>
                <w:b/>
                <w:color w:val="000000" w:themeColor="text1"/>
              </w:rPr>
            </w:pPr>
            <w:r w:rsidRPr="002578B0">
              <w:rPr>
                <w:rFonts w:eastAsia="Calibri" w:cs="Arial"/>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4C79F322" w14:textId="77777777" w:rsidR="00812CA8" w:rsidRPr="002578B0" w:rsidRDefault="00812CA8">
            <w:pPr>
              <w:keepNext/>
              <w:keepLines/>
              <w:rPr>
                <w:rFonts w:eastAsia="Calibri" w:cs="Arial"/>
                <w:color w:val="000000" w:themeColor="text1"/>
              </w:rPr>
            </w:pPr>
          </w:p>
        </w:tc>
      </w:tr>
      <w:tr w:rsidR="00812CA8" w:rsidRPr="002578B0" w14:paraId="38313FA8"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A8C6B67" w14:textId="77777777" w:rsidR="00812CA8" w:rsidRPr="002578B0" w:rsidRDefault="00176000">
            <w:pPr>
              <w:keepLines/>
              <w:rPr>
                <w:rFonts w:eastAsia="Calibri" w:cs="Arial"/>
                <w:b/>
                <w:color w:val="000000" w:themeColor="text1"/>
              </w:rPr>
            </w:pPr>
            <w:r w:rsidRPr="002578B0">
              <w:rPr>
                <w:rFonts w:eastAsia="Calibri" w:cs="Arial"/>
                <w:b/>
                <w:color w:val="000000" w:themeColor="text1"/>
              </w:rPr>
              <w:fldChar w:fldCharType="begin"/>
            </w:r>
            <w:r w:rsidRPr="002578B0">
              <w:rPr>
                <w:rFonts w:eastAsia="Calibri" w:cs="Arial"/>
                <w:b/>
                <w:color w:val="000000" w:themeColor="text1"/>
              </w:rPr>
              <w:instrText xml:space="preserve"> DOCPROPERTY  SURPASS_QUESTIONNUMBER_1003P1526  \* MERGEFORMAT </w:instrText>
            </w:r>
            <w:r w:rsidRPr="002578B0">
              <w:rPr>
                <w:rFonts w:eastAsia="Calibri" w:cs="Arial"/>
                <w:b/>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801446D"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(c)</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3AB0D18"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34224988" w14:textId="62E782E7" w:rsidR="00812CA8" w:rsidRPr="002578B0" w:rsidRDefault="00D10423" w:rsidP="00B937F4">
            <w:pPr>
              <w:keepNext/>
              <w:keepLines/>
              <w:tabs>
                <w:tab w:val="right" w:pos="3691"/>
              </w:tabs>
              <w:rPr>
                <w:rFonts w:eastAsia="Calibri" w:cs="Arial"/>
                <w:color w:val="000000" w:themeColor="text1"/>
              </w:rPr>
            </w:pPr>
            <w:r w:rsidRPr="002578B0">
              <w:rPr>
                <w:rFonts w:eastAsia="Calibri" w:cs="Arial"/>
                <w:color w:val="000000" w:themeColor="text1"/>
              </w:rPr>
              <w:t>0·2174/</w:t>
            </w:r>
            <w:r w:rsidR="00176000" w:rsidRPr="002578B0">
              <w:rPr>
                <w:rFonts w:eastAsia="Calibri" w:cs="Arial"/>
                <w:color w:val="000000" w:themeColor="text1"/>
              </w:rPr>
              <w:t>0·217</w:t>
            </w:r>
            <w:r w:rsidR="00B937F4" w:rsidRPr="002578B0">
              <w:rPr>
                <w:rFonts w:eastAsia="Calibri" w:cs="Arial"/>
                <w:color w:val="000000" w:themeColor="text1"/>
              </w:rPr>
              <w:t>/0·22/0·2</w:t>
            </w:r>
            <w:r w:rsidR="00B937F4" w:rsidRPr="002578B0">
              <w:rPr>
                <w:rFonts w:eastAsia="Calibri" w:cs="Arial"/>
                <w:color w:val="000000" w:themeColor="text1"/>
              </w:rPr>
              <w:tab/>
            </w:r>
            <w:r w:rsidR="00176000" w:rsidRPr="002578B0">
              <w:rPr>
                <w:rFonts w:eastAsia="Calibri" w:cs="Arial"/>
                <w:b/>
                <w:color w:val="000000" w:themeColor="text1"/>
              </w:rPr>
              <w:t>(2 marks)</w:t>
            </w:r>
            <w:r w:rsidR="00176000" w:rsidRPr="002578B0">
              <w:rPr>
                <w:rFonts w:eastAsia="Calibri" w:cs="Arial"/>
                <w:color w:val="000000" w:themeColor="text1"/>
              </w:rPr>
              <w:t xml:space="preserve"> </w:t>
            </w:r>
          </w:p>
          <w:p w14:paraId="226BAAE5" w14:textId="77777777" w:rsidR="00812CA8" w:rsidRPr="002578B0" w:rsidRDefault="00812CA8">
            <w:pPr>
              <w:keepNext/>
              <w:keepLines/>
              <w:rPr>
                <w:rFonts w:eastAsia="Calibri" w:cs="Arial"/>
                <w:color w:val="000000" w:themeColor="text1"/>
              </w:rPr>
            </w:pPr>
          </w:p>
          <w:p w14:paraId="1787C76B" w14:textId="77777777" w:rsidR="00812CA8" w:rsidRPr="002578B0" w:rsidRDefault="00812CA8">
            <w:pPr>
              <w:keepNext/>
              <w:keepLines/>
              <w:rPr>
                <w:rFonts w:eastAsia="Calibri" w:cs="Arial"/>
                <w:color w:val="000000" w:themeColor="text1"/>
              </w:rPr>
            </w:pPr>
          </w:p>
          <w:p w14:paraId="4EFA1E80"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 xml:space="preserve">Partial marking: </w:t>
            </w:r>
          </w:p>
          <w:p w14:paraId="6C70EB0A" w14:textId="77777777" w:rsidR="00812CA8" w:rsidRPr="002578B0" w:rsidRDefault="00812CA8">
            <w:pPr>
              <w:keepNext/>
              <w:keepLines/>
              <w:rPr>
                <w:rFonts w:eastAsia="Calibri" w:cs="Arial"/>
                <w:color w:val="000000" w:themeColor="text1"/>
              </w:rPr>
            </w:pPr>
          </w:p>
          <w:p w14:paraId="42F5D6F8" w14:textId="77777777" w:rsidR="00812CA8" w:rsidRPr="002578B0" w:rsidRDefault="00176000">
            <w:pPr>
              <w:keepNext/>
              <w:keepLines/>
              <w:rPr>
                <w:rFonts w:eastAsia="Calibri" w:cs="Arial"/>
                <w:color w:val="000000" w:themeColor="text1"/>
              </w:rPr>
            </w:pPr>
            <w:r w:rsidRPr="002578B0">
              <w:rPr>
                <w:rFonts w:eastAsia="Calibri" w:cs="Arial"/>
                <w:b/>
                <w:color w:val="000000" w:themeColor="text1"/>
              </w:rPr>
              <w:t>1 mark awarded for concept of change in volume/change in time.</w:t>
            </w:r>
            <w:r w:rsidRPr="002578B0">
              <w:rPr>
                <w:rFonts w:eastAsia="Calibri" w:cs="Arial"/>
                <w:color w:val="000000" w:themeColor="text1"/>
              </w:rPr>
              <w:t xml:space="preserve"> </w:t>
            </w:r>
          </w:p>
          <w:p w14:paraId="6C44B724" w14:textId="77777777" w:rsidR="00812CA8" w:rsidRPr="002578B0" w:rsidRDefault="00812CA8">
            <w:pPr>
              <w:keepNext/>
              <w:keepLines/>
              <w:rPr>
                <w:rFonts w:eastAsia="Calibri" w:cs="Arial"/>
                <w:color w:val="000000" w:themeColor="text1"/>
              </w:rPr>
            </w:pPr>
          </w:p>
          <w:p w14:paraId="2332D21F"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50/230 with an incorrect answer</w:t>
            </w:r>
          </w:p>
          <w:p w14:paraId="5C1D5FCF" w14:textId="77777777" w:rsidR="00812CA8" w:rsidRPr="002578B0" w:rsidRDefault="00176000" w:rsidP="002578B0">
            <w:pPr>
              <w:keepNext/>
              <w:keepLines/>
              <w:spacing w:before="120"/>
              <w:rPr>
                <w:rFonts w:eastAsia="Calibri" w:cs="Arial"/>
                <w:b/>
                <w:color w:val="000000" w:themeColor="text1"/>
              </w:rPr>
            </w:pPr>
            <w:r w:rsidRPr="002578B0">
              <w:rPr>
                <w:rFonts w:eastAsia="Calibri" w:cs="Arial"/>
                <w:b/>
                <w:color w:val="000000" w:themeColor="text1"/>
              </w:rPr>
              <w:t>OR</w:t>
            </w:r>
          </w:p>
          <w:p w14:paraId="63F9C0E2" w14:textId="77777777" w:rsidR="00812CA8" w:rsidRPr="002578B0" w:rsidRDefault="0013501F" w:rsidP="002578B0">
            <w:pPr>
              <w:keepNext/>
              <w:keepLines/>
              <w:spacing w:before="120"/>
              <w:rPr>
                <w:rFonts w:eastAsia="Calibri" w:cs="Arial"/>
                <w:color w:val="000000" w:themeColor="text1"/>
              </w:rPr>
            </w:pPr>
            <w:r w:rsidRPr="002578B0">
              <w:rPr>
                <w:rFonts w:eastAsia="Calibri" w:cs="Arial"/>
                <w:color w:val="000000" w:themeColor="text1"/>
              </w:rPr>
              <w:t>50/145 = 0·345 or 0·34</w:t>
            </w:r>
          </w:p>
          <w:p w14:paraId="1086780C" w14:textId="77777777" w:rsidR="00812CA8" w:rsidRPr="002578B0" w:rsidRDefault="00176000" w:rsidP="002578B0">
            <w:pPr>
              <w:keepNext/>
              <w:keepLines/>
              <w:spacing w:before="120"/>
              <w:rPr>
                <w:rFonts w:eastAsia="Calibri" w:cs="Arial"/>
                <w:b/>
                <w:color w:val="000000" w:themeColor="text1"/>
              </w:rPr>
            </w:pPr>
            <w:r w:rsidRPr="002578B0">
              <w:rPr>
                <w:rFonts w:eastAsia="Calibri" w:cs="Arial"/>
                <w:b/>
                <w:color w:val="000000" w:themeColor="text1"/>
              </w:rPr>
              <w:t>OR</w:t>
            </w:r>
          </w:p>
          <w:p w14:paraId="604329B8" w14:textId="77777777" w:rsidR="00812CA8" w:rsidRPr="002578B0" w:rsidRDefault="0013501F" w:rsidP="002578B0">
            <w:pPr>
              <w:keepNext/>
              <w:keepLines/>
              <w:spacing w:before="120"/>
              <w:rPr>
                <w:rFonts w:eastAsia="Calibri" w:cs="Arial"/>
                <w:color w:val="000000" w:themeColor="text1"/>
              </w:rPr>
            </w:pPr>
            <w:r w:rsidRPr="002578B0">
              <w:rPr>
                <w:rFonts w:eastAsia="Calibri" w:cs="Arial"/>
                <w:color w:val="000000" w:themeColor="text1"/>
              </w:rPr>
              <w:t>50/76</w:t>
            </w:r>
            <w:r w:rsidR="00176000" w:rsidRPr="002578B0">
              <w:rPr>
                <w:rFonts w:eastAsia="Calibri" w:cs="Arial"/>
                <w:color w:val="000000" w:themeColor="text1"/>
              </w:rPr>
              <w:t xml:space="preserve"> = 0·6</w:t>
            </w:r>
            <w:r w:rsidRPr="002578B0">
              <w:rPr>
                <w:rFonts w:eastAsia="Calibri" w:cs="Arial"/>
                <w:color w:val="000000" w:themeColor="text1"/>
              </w:rPr>
              <w:t>58 or 0·66</w:t>
            </w:r>
          </w:p>
        </w:tc>
        <w:tc>
          <w:tcPr>
            <w:tcW w:w="794" w:type="dxa"/>
            <w:tcBorders>
              <w:top w:val="single" w:sz="4" w:space="0" w:color="auto"/>
              <w:left w:val="single" w:sz="4" w:space="0" w:color="auto"/>
              <w:bottom w:val="single" w:sz="4" w:space="0" w:color="auto"/>
              <w:right w:val="single" w:sz="4" w:space="0" w:color="auto"/>
            </w:tcBorders>
          </w:tcPr>
          <w:p w14:paraId="3FA8FF27" w14:textId="03B694CB" w:rsidR="00812CA8" w:rsidRPr="002578B0" w:rsidRDefault="00176000" w:rsidP="000F3AD7">
            <w:pPr>
              <w:keepNext/>
              <w:keepLines/>
              <w:jc w:val="center"/>
              <w:rPr>
                <w:rFonts w:eastAsia="Calibri" w:cs="Arial"/>
                <w:b/>
                <w:color w:val="000000" w:themeColor="text1"/>
              </w:rPr>
            </w:pPr>
            <w:r w:rsidRPr="002578B0">
              <w:rPr>
                <w:rFonts w:eastAsia="Calibri" w:cs="Arial"/>
                <w:b/>
                <w:color w:val="000000" w:themeColor="text1"/>
              </w:rPr>
              <w:t>2</w:t>
            </w:r>
          </w:p>
        </w:tc>
        <w:tc>
          <w:tcPr>
            <w:tcW w:w="3856" w:type="dxa"/>
            <w:tcBorders>
              <w:top w:val="single" w:sz="4" w:space="0" w:color="auto"/>
              <w:left w:val="single" w:sz="4" w:space="0" w:color="auto"/>
              <w:bottom w:val="single" w:sz="4" w:space="0" w:color="auto"/>
              <w:right w:val="single" w:sz="4" w:space="0" w:color="auto"/>
            </w:tcBorders>
            <w:hideMark/>
          </w:tcPr>
          <w:p w14:paraId="6808DA76" w14:textId="3938F628" w:rsidR="00812CA8" w:rsidRPr="002578B0" w:rsidRDefault="00176000">
            <w:pPr>
              <w:keepNext/>
              <w:keepLines/>
              <w:rPr>
                <w:rFonts w:eastAsia="Calibri" w:cs="Arial"/>
                <w:color w:val="000000" w:themeColor="text1"/>
              </w:rPr>
            </w:pPr>
            <w:r w:rsidRPr="002578B0">
              <w:rPr>
                <w:rFonts w:eastAsia="Calibri" w:cs="Arial"/>
                <w:color w:val="000000" w:themeColor="text1"/>
              </w:rPr>
              <w:t>If working is shown then it must demonstrate the concept of change in volume over time.</w:t>
            </w:r>
          </w:p>
          <w:p w14:paraId="59482B48" w14:textId="40B13F53" w:rsidR="00305DEC" w:rsidRPr="002578B0" w:rsidRDefault="00305DEC">
            <w:pPr>
              <w:keepNext/>
              <w:keepLines/>
              <w:rPr>
                <w:rFonts w:eastAsia="Calibri" w:cs="Arial"/>
                <w:color w:val="000000" w:themeColor="text1"/>
              </w:rPr>
            </w:pPr>
          </w:p>
          <w:p w14:paraId="6AD728A5" w14:textId="5B3F2572" w:rsidR="00305DEC" w:rsidRPr="002578B0" w:rsidRDefault="00305DEC">
            <w:pPr>
              <w:keepNext/>
              <w:keepLines/>
              <w:rPr>
                <w:rFonts w:eastAsia="Calibri" w:cs="Arial"/>
                <w:color w:val="000000" w:themeColor="text1"/>
              </w:rPr>
            </w:pPr>
          </w:p>
          <w:p w14:paraId="5E7C3F15" w14:textId="6991B609" w:rsidR="00305DEC" w:rsidRPr="002578B0" w:rsidRDefault="00305DEC">
            <w:pPr>
              <w:keepNext/>
              <w:keepLines/>
              <w:rPr>
                <w:rFonts w:eastAsia="Calibri" w:cs="Arial"/>
                <w:color w:val="000000" w:themeColor="text1"/>
              </w:rPr>
            </w:pPr>
            <w:r w:rsidRPr="002578B0">
              <w:rPr>
                <w:rFonts w:eastAsia="Calibri" w:cs="Arial"/>
                <w:color w:val="000000" w:themeColor="text1"/>
              </w:rPr>
              <w:t>If wrong concept of change in time divided by change is volume is used, zero marks are awarde</w:t>
            </w:r>
            <w:r w:rsidR="00F56A68" w:rsidRPr="002578B0">
              <w:rPr>
                <w:rFonts w:eastAsia="Calibri" w:cs="Arial"/>
                <w:color w:val="000000" w:themeColor="text1"/>
              </w:rPr>
              <w:t>d.</w:t>
            </w:r>
          </w:p>
          <w:p w14:paraId="16017920" w14:textId="2381BAF9" w:rsidR="00F56A68" w:rsidRPr="002578B0" w:rsidRDefault="00F56A68">
            <w:pPr>
              <w:keepNext/>
              <w:keepLines/>
              <w:rPr>
                <w:rFonts w:eastAsia="Calibri" w:cs="Arial"/>
                <w:color w:val="000000" w:themeColor="text1"/>
              </w:rPr>
            </w:pPr>
            <w:r w:rsidRPr="002578B0">
              <w:rPr>
                <w:rFonts w:eastAsia="Calibri" w:cs="Arial"/>
                <w:color w:val="000000" w:themeColor="text1"/>
              </w:rPr>
              <w:t>eg 230/50</w:t>
            </w:r>
          </w:p>
          <w:p w14:paraId="3F76521D" w14:textId="58C06DD8" w:rsidR="00305DEC" w:rsidRPr="002578B0" w:rsidRDefault="00305DEC">
            <w:pPr>
              <w:keepNext/>
              <w:keepLines/>
              <w:rPr>
                <w:rFonts w:eastAsia="Calibri" w:cs="Arial"/>
                <w:color w:val="000000" w:themeColor="text1"/>
              </w:rPr>
            </w:pPr>
          </w:p>
          <w:p w14:paraId="515154DB" w14:textId="47F77B41" w:rsidR="00305DEC" w:rsidRPr="002578B0" w:rsidRDefault="00305DEC">
            <w:pPr>
              <w:keepNext/>
              <w:keepLines/>
              <w:rPr>
                <w:rFonts w:eastAsia="Calibri" w:cs="Arial"/>
                <w:color w:val="000000" w:themeColor="text1"/>
              </w:rPr>
            </w:pPr>
          </w:p>
        </w:tc>
      </w:tr>
      <w:tr w:rsidR="00812CA8" w:rsidRPr="002578B0" w14:paraId="2498BF07"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463F1A9" w14:textId="77777777" w:rsidR="00812CA8" w:rsidRPr="002578B0" w:rsidRDefault="009912B9">
            <w:pPr>
              <w:keepLines/>
              <w:rPr>
                <w:rFonts w:eastAsia="Calibri" w:cs="Arial"/>
                <w:b/>
                <w:color w:val="000000" w:themeColor="text1"/>
              </w:rPr>
            </w:pPr>
            <w:r w:rsidRPr="002578B0">
              <w:rPr>
                <w:rFonts w:eastAsia="Calibri" w:cs="Arial"/>
                <w:b/>
                <w:color w:val="000000" w:themeColor="text1"/>
              </w:rPr>
              <w:lastRenderedPageBreak/>
              <w:t xml:space="preserve"> </w:t>
            </w:r>
            <w:r w:rsidR="00B937F4" w:rsidRPr="002578B0">
              <w:rPr>
                <w:rFonts w:eastAsia="Calibri" w:cs="Arial"/>
                <w:b/>
                <w:color w:val="000000" w:themeColor="text1"/>
              </w:rPr>
              <w:t>2.</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93AD43D" w14:textId="77777777" w:rsidR="00812CA8" w:rsidRPr="002578B0" w:rsidRDefault="00176000" w:rsidP="00634C73">
            <w:pPr>
              <w:keepNext/>
              <w:keepLines/>
              <w:rPr>
                <w:rFonts w:eastAsia="Calibri" w:cs="Arial"/>
                <w:color w:val="000000" w:themeColor="text1"/>
              </w:rPr>
            </w:pPr>
            <w:r w:rsidRPr="002578B0">
              <w:rPr>
                <w:rFonts w:eastAsia="Calibri" w:cs="Arial"/>
                <w:color w:val="000000" w:themeColor="text1"/>
              </w:rPr>
              <w:t>(</w:t>
            </w:r>
            <w:r w:rsidR="00634C73" w:rsidRPr="002578B0">
              <w:rPr>
                <w:rFonts w:eastAsia="Calibri" w:cs="Arial"/>
                <w:color w:val="000000" w:themeColor="text1"/>
              </w:rPr>
              <w:t>c</w:t>
            </w:r>
            <w:r w:rsidRPr="002578B0">
              <w:rPr>
                <w:rFonts w:eastAsia="Calibri" w:cs="Arial"/>
                <w:color w:val="000000" w:themeColor="text1"/>
              </w:rPr>
              <w:t>)</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0ECD499"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18A49A0C" w14:textId="091E99F3" w:rsidR="00812CA8" w:rsidRPr="002578B0" w:rsidRDefault="00176000">
            <w:pPr>
              <w:keepNext/>
              <w:keepLines/>
              <w:rPr>
                <w:rFonts w:eastAsia="Calibri" w:cs="Arial"/>
                <w:color w:val="000000" w:themeColor="text1"/>
              </w:rPr>
            </w:pPr>
            <w:r w:rsidRPr="002578B0">
              <w:rPr>
                <w:rFonts w:eastAsia="Calibri" w:cs="Arial"/>
                <w:color w:val="000000" w:themeColor="text1"/>
              </w:rPr>
              <w:t xml:space="preserve">As the temperature </w:t>
            </w:r>
            <w:r w:rsidR="00D10423" w:rsidRPr="002578B0">
              <w:rPr>
                <w:rFonts w:eastAsia="Calibri" w:cs="Arial"/>
                <w:color w:val="000000" w:themeColor="text1"/>
              </w:rPr>
              <w:t>(</w:t>
            </w:r>
            <w:r w:rsidRPr="002578B0">
              <w:rPr>
                <w:rFonts w:eastAsia="Calibri" w:cs="Arial"/>
                <w:color w:val="000000" w:themeColor="text1"/>
              </w:rPr>
              <w:t>of acid</w:t>
            </w:r>
            <w:r w:rsidR="00D10423" w:rsidRPr="002578B0">
              <w:rPr>
                <w:rFonts w:eastAsia="Calibri" w:cs="Arial"/>
                <w:color w:val="000000" w:themeColor="text1"/>
              </w:rPr>
              <w:t>)</w:t>
            </w:r>
            <w:r w:rsidRPr="002578B0">
              <w:rPr>
                <w:rFonts w:eastAsia="Calibri" w:cs="Arial"/>
                <w:color w:val="000000" w:themeColor="text1"/>
              </w:rPr>
              <w:t xml:space="preserve"> increases the time taken decreases.</w:t>
            </w:r>
          </w:p>
          <w:p w14:paraId="5BB87639" w14:textId="77777777" w:rsidR="00812CA8" w:rsidRPr="002578B0" w:rsidRDefault="00DB24B7" w:rsidP="002578B0">
            <w:pPr>
              <w:keepNext/>
              <w:keepLines/>
              <w:spacing w:before="120"/>
              <w:rPr>
                <w:rFonts w:eastAsia="Calibri" w:cs="Arial"/>
                <w:b/>
                <w:color w:val="000000" w:themeColor="text1"/>
              </w:rPr>
            </w:pPr>
            <w:r w:rsidRPr="002578B0">
              <w:rPr>
                <w:rFonts w:eastAsia="Calibri" w:cs="Arial"/>
                <w:b/>
                <w:color w:val="000000" w:themeColor="text1"/>
              </w:rPr>
              <w:t>OR</w:t>
            </w:r>
          </w:p>
          <w:p w14:paraId="5F665BDA" w14:textId="2D084AC3" w:rsidR="00812CA8" w:rsidRPr="002578B0" w:rsidRDefault="00176000" w:rsidP="002578B0">
            <w:pPr>
              <w:keepNext/>
              <w:keepLines/>
              <w:spacing w:before="120"/>
              <w:rPr>
                <w:rFonts w:eastAsia="Calibri" w:cs="Arial"/>
                <w:color w:val="000000" w:themeColor="text1"/>
              </w:rPr>
            </w:pPr>
            <w:r w:rsidRPr="002578B0">
              <w:rPr>
                <w:rFonts w:eastAsia="Calibri" w:cs="Arial"/>
                <w:color w:val="000000" w:themeColor="text1"/>
              </w:rPr>
              <w:t xml:space="preserve">As the temperature </w:t>
            </w:r>
            <w:r w:rsidR="00D10423" w:rsidRPr="002578B0">
              <w:rPr>
                <w:rFonts w:eastAsia="Calibri" w:cs="Arial"/>
                <w:color w:val="000000" w:themeColor="text1"/>
              </w:rPr>
              <w:t>(</w:t>
            </w:r>
            <w:r w:rsidRPr="002578B0">
              <w:rPr>
                <w:rFonts w:eastAsia="Calibri" w:cs="Arial"/>
                <w:color w:val="000000" w:themeColor="text1"/>
              </w:rPr>
              <w:t>of the acid</w:t>
            </w:r>
            <w:r w:rsidR="00D10423" w:rsidRPr="002578B0">
              <w:rPr>
                <w:rFonts w:eastAsia="Calibri" w:cs="Arial"/>
                <w:color w:val="000000" w:themeColor="text1"/>
              </w:rPr>
              <w:t>)</w:t>
            </w:r>
            <w:r w:rsidRPr="002578B0">
              <w:rPr>
                <w:rFonts w:eastAsia="Calibri" w:cs="Arial"/>
                <w:color w:val="000000" w:themeColor="text1"/>
              </w:rPr>
              <w:t xml:space="preserve"> decreases the time taken increases.</w:t>
            </w:r>
          </w:p>
          <w:p w14:paraId="1CFB4B40" w14:textId="77777777" w:rsidR="00812CA8" w:rsidRPr="002578B0" w:rsidRDefault="00DB24B7" w:rsidP="002578B0">
            <w:pPr>
              <w:keepNext/>
              <w:keepLines/>
              <w:spacing w:before="120"/>
              <w:rPr>
                <w:rFonts w:eastAsia="Calibri" w:cs="Arial"/>
                <w:b/>
                <w:color w:val="000000" w:themeColor="text1"/>
              </w:rPr>
            </w:pPr>
            <w:r w:rsidRPr="002578B0">
              <w:rPr>
                <w:rFonts w:eastAsia="Calibri" w:cs="Arial"/>
                <w:b/>
                <w:color w:val="000000" w:themeColor="text1"/>
              </w:rPr>
              <w:t>OR</w:t>
            </w:r>
            <w:r w:rsidR="00176000" w:rsidRPr="002578B0">
              <w:rPr>
                <w:rFonts w:eastAsia="Calibri" w:cs="Arial"/>
                <w:b/>
                <w:color w:val="000000" w:themeColor="text1"/>
              </w:rPr>
              <w:t xml:space="preserve"> </w:t>
            </w:r>
          </w:p>
          <w:p w14:paraId="7FE45F7A" w14:textId="77777777" w:rsidR="00812CA8" w:rsidRPr="002578B0" w:rsidRDefault="00176000" w:rsidP="002578B0">
            <w:pPr>
              <w:keepNext/>
              <w:keepLines/>
              <w:spacing w:before="120"/>
              <w:rPr>
                <w:rFonts w:eastAsia="Calibri" w:cs="Arial"/>
                <w:color w:val="000000" w:themeColor="text1"/>
              </w:rPr>
            </w:pPr>
            <w:r w:rsidRPr="002578B0">
              <w:rPr>
                <w:rFonts w:eastAsia="Calibri" w:cs="Arial"/>
                <w:color w:val="000000" w:themeColor="text1"/>
              </w:rPr>
              <w:t>The time taken increases as the temperature decreases.</w:t>
            </w:r>
          </w:p>
          <w:p w14:paraId="001E1FBE" w14:textId="77777777" w:rsidR="00812CA8" w:rsidRPr="002578B0" w:rsidRDefault="00DB24B7" w:rsidP="002578B0">
            <w:pPr>
              <w:keepNext/>
              <w:keepLines/>
              <w:spacing w:before="120"/>
              <w:rPr>
                <w:rFonts w:eastAsia="Calibri" w:cs="Arial"/>
                <w:b/>
                <w:color w:val="000000" w:themeColor="text1"/>
              </w:rPr>
            </w:pPr>
            <w:r w:rsidRPr="002578B0">
              <w:rPr>
                <w:rFonts w:eastAsia="Calibri" w:cs="Arial"/>
                <w:b/>
                <w:color w:val="000000" w:themeColor="text1"/>
              </w:rPr>
              <w:t>OR</w:t>
            </w:r>
          </w:p>
          <w:p w14:paraId="07F5F7E8" w14:textId="77777777" w:rsidR="00812CA8" w:rsidRPr="002578B0" w:rsidRDefault="00176000" w:rsidP="002578B0">
            <w:pPr>
              <w:keepNext/>
              <w:keepLines/>
              <w:spacing w:before="120"/>
              <w:rPr>
                <w:rFonts w:eastAsia="Calibri" w:cs="Arial"/>
                <w:color w:val="000000" w:themeColor="text1"/>
              </w:rPr>
            </w:pPr>
            <w:r w:rsidRPr="002578B0">
              <w:rPr>
                <w:rFonts w:eastAsia="Calibri" w:cs="Arial"/>
                <w:color w:val="000000" w:themeColor="text1"/>
              </w:rPr>
              <w:t>The time taken decreases as the temperature increases.</w:t>
            </w:r>
          </w:p>
        </w:tc>
        <w:tc>
          <w:tcPr>
            <w:tcW w:w="794" w:type="dxa"/>
            <w:tcBorders>
              <w:top w:val="single" w:sz="4" w:space="0" w:color="auto"/>
              <w:left w:val="single" w:sz="4" w:space="0" w:color="auto"/>
              <w:bottom w:val="single" w:sz="4" w:space="0" w:color="auto"/>
              <w:right w:val="single" w:sz="4" w:space="0" w:color="auto"/>
            </w:tcBorders>
            <w:hideMark/>
          </w:tcPr>
          <w:p w14:paraId="54E05469" w14:textId="588001B6" w:rsidR="00812CA8" w:rsidRPr="002578B0" w:rsidRDefault="00176000" w:rsidP="000F3AD7">
            <w:pPr>
              <w:keepNext/>
              <w:keepLines/>
              <w:jc w:val="center"/>
              <w:rPr>
                <w:rFonts w:eastAsia="Calibri" w:cs="Arial"/>
                <w:b/>
                <w:color w:val="000000" w:themeColor="text1"/>
              </w:rPr>
            </w:pPr>
            <w:r w:rsidRPr="002578B0">
              <w:rPr>
                <w:rFonts w:eastAsia="Calibri" w:cs="Arial"/>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3C930138" w14:textId="2069CAF4" w:rsidR="00812CA8" w:rsidRPr="002578B0" w:rsidRDefault="00176000">
            <w:pPr>
              <w:keepNext/>
              <w:keepLines/>
              <w:rPr>
                <w:rFonts w:eastAsia="Calibri" w:cs="Arial"/>
                <w:color w:val="000000" w:themeColor="text1"/>
              </w:rPr>
            </w:pPr>
            <w:r w:rsidRPr="002578B0">
              <w:rPr>
                <w:rFonts w:eastAsia="Calibri" w:cs="Arial"/>
                <w:color w:val="000000" w:themeColor="text1"/>
              </w:rPr>
              <w:t>Must have correct cause and effect.</w:t>
            </w:r>
          </w:p>
          <w:p w14:paraId="159BA4EC" w14:textId="0F12A0A5" w:rsidR="005B7EC5" w:rsidRPr="002578B0" w:rsidRDefault="005B7EC5">
            <w:pPr>
              <w:keepNext/>
              <w:keepLines/>
              <w:rPr>
                <w:rFonts w:eastAsia="Calibri" w:cs="Arial"/>
                <w:color w:val="000000" w:themeColor="text1"/>
              </w:rPr>
            </w:pPr>
          </w:p>
          <w:p w14:paraId="255481FD" w14:textId="58ACA475" w:rsidR="00721CC0" w:rsidRPr="002578B0" w:rsidRDefault="00721CC0">
            <w:pPr>
              <w:keepNext/>
              <w:keepLines/>
              <w:rPr>
                <w:rFonts w:eastAsia="Calibri" w:cs="Arial"/>
                <w:color w:val="000000" w:themeColor="text1"/>
              </w:rPr>
            </w:pPr>
            <w:r w:rsidRPr="002578B0">
              <w:rPr>
                <w:rFonts w:eastAsia="Calibri" w:cs="Arial"/>
                <w:color w:val="000000" w:themeColor="text1"/>
              </w:rPr>
              <w:t>eg As the time decreases, the temperature increases.</w:t>
            </w:r>
          </w:p>
          <w:p w14:paraId="2FE21687" w14:textId="58D44A6B" w:rsidR="00721CC0" w:rsidRPr="002578B0" w:rsidRDefault="00721CC0">
            <w:pPr>
              <w:keepNext/>
              <w:keepLines/>
              <w:rPr>
                <w:rFonts w:eastAsia="Calibri" w:cs="Arial"/>
                <w:color w:val="000000" w:themeColor="text1"/>
              </w:rPr>
            </w:pPr>
            <w:r w:rsidRPr="002578B0">
              <w:rPr>
                <w:rFonts w:eastAsia="Calibri" w:cs="Arial"/>
                <w:color w:val="000000" w:themeColor="text1"/>
              </w:rPr>
              <w:t>-Zero marks would be awarded.</w:t>
            </w:r>
          </w:p>
          <w:p w14:paraId="6BB2D393" w14:textId="77777777" w:rsidR="00305DEC" w:rsidRPr="002578B0" w:rsidRDefault="00305DEC">
            <w:pPr>
              <w:keepNext/>
              <w:keepLines/>
              <w:rPr>
                <w:rFonts w:eastAsia="Calibri" w:cs="Arial"/>
                <w:color w:val="000000" w:themeColor="text1"/>
              </w:rPr>
            </w:pPr>
          </w:p>
          <w:p w14:paraId="3CFCF111" w14:textId="77777777" w:rsidR="00352398" w:rsidRPr="00352398" w:rsidRDefault="00352398" w:rsidP="00352398">
            <w:pPr>
              <w:autoSpaceDE w:val="0"/>
              <w:autoSpaceDN w:val="0"/>
              <w:adjustRightInd w:val="0"/>
              <w:rPr>
                <w:rFonts w:cs="Segoe UI"/>
                <w:color w:val="000000"/>
              </w:rPr>
            </w:pPr>
            <w:r w:rsidRPr="00352398">
              <w:rPr>
                <w:rFonts w:cs="Segoe UI"/>
                <w:color w:val="000000"/>
              </w:rPr>
              <w:t>As temperature increases, rate increases.</w:t>
            </w:r>
          </w:p>
          <w:p w14:paraId="4EB8E095" w14:textId="77777777" w:rsidR="00352398" w:rsidRPr="00352398" w:rsidRDefault="00352398" w:rsidP="00352398">
            <w:pPr>
              <w:autoSpaceDE w:val="0"/>
              <w:autoSpaceDN w:val="0"/>
              <w:adjustRightInd w:val="0"/>
              <w:rPr>
                <w:rFonts w:cs="Segoe UI"/>
              </w:rPr>
            </w:pPr>
            <w:r w:rsidRPr="00352398">
              <w:rPr>
                <w:rFonts w:cs="Segoe UI"/>
                <w:color w:val="000000"/>
              </w:rPr>
              <w:t>-Zero marks would be awarded.</w:t>
            </w:r>
          </w:p>
          <w:p w14:paraId="2C893CE2" w14:textId="77777777" w:rsidR="00305DEC" w:rsidRPr="00352398" w:rsidRDefault="00305DEC">
            <w:pPr>
              <w:keepNext/>
              <w:keepLines/>
              <w:rPr>
                <w:rFonts w:eastAsia="Calibri" w:cs="Arial"/>
                <w:color w:val="000000" w:themeColor="text1"/>
                <w:sz w:val="24"/>
                <w:szCs w:val="24"/>
              </w:rPr>
            </w:pPr>
          </w:p>
          <w:p w14:paraId="76A4AEA0" w14:textId="77777777" w:rsidR="00305DEC" w:rsidRPr="002578B0" w:rsidRDefault="00305DEC">
            <w:pPr>
              <w:keepNext/>
              <w:keepLines/>
              <w:rPr>
                <w:rFonts w:eastAsia="Calibri" w:cs="Arial"/>
                <w:color w:val="000000" w:themeColor="text1"/>
              </w:rPr>
            </w:pPr>
          </w:p>
          <w:p w14:paraId="023BBA22" w14:textId="77777777" w:rsidR="00305DEC" w:rsidRPr="002578B0" w:rsidRDefault="00305DEC">
            <w:pPr>
              <w:keepNext/>
              <w:keepLines/>
              <w:rPr>
                <w:rFonts w:eastAsia="Calibri" w:cs="Arial"/>
                <w:color w:val="000000" w:themeColor="text1"/>
              </w:rPr>
            </w:pPr>
          </w:p>
          <w:p w14:paraId="6141E23B" w14:textId="77777777" w:rsidR="00305DEC" w:rsidRPr="002578B0" w:rsidRDefault="00305DEC">
            <w:pPr>
              <w:keepNext/>
              <w:keepLines/>
              <w:rPr>
                <w:rFonts w:eastAsia="Calibri" w:cs="Arial"/>
                <w:color w:val="000000" w:themeColor="text1"/>
              </w:rPr>
            </w:pPr>
          </w:p>
          <w:p w14:paraId="3D133303" w14:textId="1E774940" w:rsidR="00305DEC" w:rsidRPr="002578B0" w:rsidRDefault="00305DEC">
            <w:pPr>
              <w:keepNext/>
              <w:keepLines/>
              <w:rPr>
                <w:rFonts w:eastAsia="Calibri" w:cs="Arial"/>
                <w:color w:val="000000" w:themeColor="text1"/>
              </w:rPr>
            </w:pPr>
          </w:p>
        </w:tc>
      </w:tr>
      <w:tr w:rsidR="00812CA8" w:rsidRPr="002578B0" w14:paraId="2F9354AC"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2E52738" w14:textId="77777777" w:rsidR="00812CA8" w:rsidRPr="002578B0" w:rsidRDefault="00812CA8">
            <w:pPr>
              <w:keepLines/>
              <w:rPr>
                <w:rFonts w:eastAsia="Calibri" w:cs="Arial"/>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C1E413E" w14:textId="77777777" w:rsidR="00812CA8" w:rsidRPr="002578B0" w:rsidRDefault="00812CA8" w:rsidP="00B937F4">
            <w:pPr>
              <w:keepNext/>
              <w:keepLines/>
              <w:rPr>
                <w:rFonts w:eastAsia="Calibri" w:cs="Arial"/>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FB9E6AE" w14:textId="77777777" w:rsidR="00812CA8" w:rsidRPr="002578B0" w:rsidRDefault="00176000">
            <w:pPr>
              <w:keepNext/>
              <w:keepLines/>
              <w:rPr>
                <w:rFonts w:eastAsia="Calibri" w:cs="Arial"/>
                <w:color w:val="000000" w:themeColor="text1"/>
              </w:rPr>
            </w:pPr>
            <w:r w:rsidRPr="002578B0">
              <w:rPr>
                <w:rFonts w:eastAsia="Calibri" w:cs="Arial"/>
                <w:color w:val="000000" w:themeColor="text1"/>
              </w:rPr>
              <w:t>(iii)</w:t>
            </w:r>
          </w:p>
        </w:tc>
        <w:tc>
          <w:tcPr>
            <w:tcW w:w="3855" w:type="dxa"/>
            <w:tcBorders>
              <w:top w:val="single" w:sz="4" w:space="0" w:color="auto"/>
              <w:left w:val="single" w:sz="4" w:space="0" w:color="auto"/>
              <w:bottom w:val="single" w:sz="4" w:space="0" w:color="auto"/>
              <w:right w:val="single" w:sz="4" w:space="0" w:color="auto"/>
            </w:tcBorders>
          </w:tcPr>
          <w:p w14:paraId="09D35E22" w14:textId="77777777" w:rsidR="00411368" w:rsidRPr="002578B0" w:rsidRDefault="00411368">
            <w:pPr>
              <w:keepNext/>
              <w:keepLines/>
              <w:rPr>
                <w:color w:val="000000" w:themeColor="text1"/>
              </w:rPr>
            </w:pPr>
            <w:r w:rsidRPr="002578B0">
              <w:rPr>
                <w:color w:val="000000" w:themeColor="text1"/>
              </w:rPr>
              <w:t>Greater number/concentration/ moles of hydrogen ions/H</w:t>
            </w:r>
            <w:r w:rsidRPr="002578B0">
              <w:rPr>
                <w:color w:val="000000" w:themeColor="text1"/>
                <w:vertAlign w:val="superscript"/>
              </w:rPr>
              <w:t>+</w:t>
            </w:r>
            <w:r w:rsidRPr="002578B0">
              <w:rPr>
                <w:color w:val="000000" w:themeColor="text1"/>
              </w:rPr>
              <w:t xml:space="preserve"> </w:t>
            </w:r>
          </w:p>
          <w:p w14:paraId="78401948" w14:textId="77777777" w:rsidR="00411368" w:rsidRPr="002578B0" w:rsidRDefault="00411368" w:rsidP="002578B0">
            <w:pPr>
              <w:keepNext/>
              <w:keepLines/>
              <w:spacing w:before="120"/>
              <w:rPr>
                <w:b/>
                <w:color w:val="000000" w:themeColor="text1"/>
              </w:rPr>
            </w:pPr>
            <w:r w:rsidRPr="002578B0">
              <w:rPr>
                <w:b/>
                <w:color w:val="000000" w:themeColor="text1"/>
              </w:rPr>
              <w:t xml:space="preserve">OR </w:t>
            </w:r>
          </w:p>
          <w:p w14:paraId="5E194307" w14:textId="77777777" w:rsidR="00411368" w:rsidRPr="002578B0" w:rsidRDefault="00411368" w:rsidP="002578B0">
            <w:pPr>
              <w:keepNext/>
              <w:keepLines/>
              <w:spacing w:before="120"/>
              <w:rPr>
                <w:color w:val="000000" w:themeColor="text1"/>
              </w:rPr>
            </w:pPr>
            <w:r w:rsidRPr="002578B0">
              <w:rPr>
                <w:color w:val="000000" w:themeColor="text1"/>
              </w:rPr>
              <w:t>more H</w:t>
            </w:r>
            <w:r w:rsidRPr="002578B0">
              <w:rPr>
                <w:color w:val="000000" w:themeColor="text1"/>
                <w:vertAlign w:val="superscript"/>
              </w:rPr>
              <w:t>+</w:t>
            </w:r>
            <w:r w:rsidRPr="002578B0">
              <w:rPr>
                <w:color w:val="000000" w:themeColor="text1"/>
              </w:rPr>
              <w:t xml:space="preserve"> ions.</w:t>
            </w:r>
          </w:p>
          <w:p w14:paraId="0678B4AE" w14:textId="77777777" w:rsidR="00523EFB" w:rsidRPr="002578B0" w:rsidRDefault="00523EFB" w:rsidP="002578B0">
            <w:pPr>
              <w:keepNext/>
              <w:keepLines/>
              <w:spacing w:before="120"/>
              <w:rPr>
                <w:b/>
                <w:color w:val="000000" w:themeColor="text1"/>
              </w:rPr>
            </w:pPr>
            <w:r w:rsidRPr="002578B0">
              <w:rPr>
                <w:b/>
                <w:color w:val="000000" w:themeColor="text1"/>
              </w:rPr>
              <w:t>OR</w:t>
            </w:r>
          </w:p>
          <w:p w14:paraId="37925061" w14:textId="77777777" w:rsidR="00523EFB" w:rsidRPr="002578B0" w:rsidRDefault="00523EFB" w:rsidP="002578B0">
            <w:pPr>
              <w:keepNext/>
              <w:keepLines/>
              <w:spacing w:before="120"/>
              <w:rPr>
                <w:rFonts w:eastAsia="Calibri" w:cs="Arial"/>
                <w:color w:val="000000" w:themeColor="text1"/>
              </w:rPr>
            </w:pPr>
            <w:r w:rsidRPr="002578B0">
              <w:rPr>
                <w:color w:val="000000" w:themeColor="text1"/>
              </w:rPr>
              <w:t>H</w:t>
            </w:r>
            <w:r w:rsidRPr="002578B0">
              <w:rPr>
                <w:color w:val="000000" w:themeColor="text1"/>
                <w:vertAlign w:val="subscript"/>
              </w:rPr>
              <w:t>2</w:t>
            </w:r>
            <w:r w:rsidRPr="002578B0">
              <w:rPr>
                <w:color w:val="000000" w:themeColor="text1"/>
              </w:rPr>
              <w:t>SO</w:t>
            </w:r>
            <w:r w:rsidRPr="002578B0">
              <w:rPr>
                <w:color w:val="000000" w:themeColor="text1"/>
                <w:vertAlign w:val="subscript"/>
              </w:rPr>
              <w:t>4</w:t>
            </w:r>
            <w:r w:rsidRPr="002578B0">
              <w:rPr>
                <w:color w:val="000000" w:themeColor="text1"/>
              </w:rPr>
              <w:t xml:space="preserve"> is diprotic.</w:t>
            </w:r>
          </w:p>
        </w:tc>
        <w:tc>
          <w:tcPr>
            <w:tcW w:w="794" w:type="dxa"/>
            <w:tcBorders>
              <w:top w:val="single" w:sz="4" w:space="0" w:color="auto"/>
              <w:left w:val="single" w:sz="4" w:space="0" w:color="auto"/>
              <w:bottom w:val="single" w:sz="4" w:space="0" w:color="auto"/>
              <w:right w:val="single" w:sz="4" w:space="0" w:color="auto"/>
            </w:tcBorders>
            <w:hideMark/>
          </w:tcPr>
          <w:p w14:paraId="7FD1599A" w14:textId="02858B13" w:rsidR="00812CA8" w:rsidRPr="002578B0" w:rsidRDefault="00176000" w:rsidP="000F3AD7">
            <w:pPr>
              <w:keepNext/>
              <w:keepLines/>
              <w:jc w:val="center"/>
              <w:rPr>
                <w:rFonts w:eastAsia="Calibri" w:cs="Arial"/>
                <w:b/>
                <w:color w:val="000000" w:themeColor="text1"/>
              </w:rPr>
            </w:pPr>
            <w:r w:rsidRPr="002578B0">
              <w:rPr>
                <w:rFonts w:eastAsia="Calibri" w:cs="Arial"/>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1D676F98" w14:textId="77777777" w:rsidR="00411368" w:rsidRPr="002578B0" w:rsidRDefault="00411368">
            <w:pPr>
              <w:keepNext/>
              <w:keepLines/>
              <w:rPr>
                <w:color w:val="000000" w:themeColor="text1"/>
              </w:rPr>
            </w:pPr>
            <w:r w:rsidRPr="002578B0">
              <w:rPr>
                <w:color w:val="000000" w:themeColor="text1"/>
              </w:rPr>
              <w:t>Award zero marks for ‘more hydrogen’/more hydrogen atoms/</w:t>
            </w:r>
            <w:r w:rsidR="00DB24B7" w:rsidRPr="002578B0">
              <w:rPr>
                <w:color w:val="000000" w:themeColor="text1"/>
              </w:rPr>
              <w:br/>
            </w:r>
            <w:r w:rsidRPr="002578B0">
              <w:rPr>
                <w:color w:val="000000" w:themeColor="text1"/>
              </w:rPr>
              <w:t xml:space="preserve">more ‘H’/more acid/more moles of acid. </w:t>
            </w:r>
          </w:p>
          <w:p w14:paraId="2430DD6E" w14:textId="77777777" w:rsidR="00411368" w:rsidRPr="002578B0" w:rsidRDefault="00411368">
            <w:pPr>
              <w:keepNext/>
              <w:keepLines/>
              <w:rPr>
                <w:color w:val="000000" w:themeColor="text1"/>
              </w:rPr>
            </w:pPr>
          </w:p>
          <w:p w14:paraId="01AB9C2E" w14:textId="6E50A16E" w:rsidR="00245733" w:rsidRPr="002578B0" w:rsidRDefault="00411368">
            <w:pPr>
              <w:keepNext/>
              <w:keepLines/>
              <w:rPr>
                <w:color w:val="000000" w:themeColor="text1"/>
              </w:rPr>
            </w:pPr>
            <w:r w:rsidRPr="002578B0">
              <w:rPr>
                <w:color w:val="000000" w:themeColor="text1"/>
              </w:rPr>
              <w:t>Award zero marks for mention of stronger/weaker acid but this does not negate a correct answer.</w:t>
            </w:r>
          </w:p>
        </w:tc>
      </w:tr>
    </w:tbl>
    <w:p w14:paraId="42241AA9" w14:textId="77777777" w:rsidR="004267C6" w:rsidRPr="002578B0" w:rsidRDefault="004267C6">
      <w:pPr>
        <w:rPr>
          <w:color w:val="000000" w:themeColor="text1"/>
        </w:rPr>
      </w:pPr>
    </w:p>
    <w:p w14:paraId="7E1F9D82" w14:textId="77777777" w:rsidR="004267C6" w:rsidRPr="002578B0" w:rsidRDefault="004267C6">
      <w:pPr>
        <w:spacing w:after="200" w:line="276" w:lineRule="auto"/>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812CA8" w:rsidRPr="002578B0" w14:paraId="5276BCE8" w14:textId="77777777" w:rsidTr="004267C6">
        <w:trPr>
          <w:cantSplit/>
          <w:tblHeader/>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EA7572" w14:textId="77777777" w:rsidR="00812CA8" w:rsidRPr="002578B0" w:rsidRDefault="00176000" w:rsidP="004267C6">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A85B93" w14:textId="77777777" w:rsidR="00812CA8" w:rsidRPr="002578B0" w:rsidRDefault="004267C6" w:rsidP="004267C6">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CDE2FB" w14:textId="77777777" w:rsidR="00812CA8" w:rsidRPr="002578B0" w:rsidRDefault="004267C6" w:rsidP="004267C6">
            <w:pPr>
              <w:pStyle w:val="MIHeadingsMIBooklet"/>
              <w:keepNext/>
              <w:jc w:val="center"/>
              <w:rPr>
                <w:color w:val="000000" w:themeColor="text1"/>
              </w:rPr>
            </w:pPr>
            <w:r w:rsidRPr="002578B0">
              <w:rPr>
                <w:color w:val="000000" w:themeColor="text1"/>
              </w:rPr>
              <w:t>Max m</w:t>
            </w:r>
            <w:r w:rsidR="00176000" w:rsidRPr="002578B0">
              <w:rPr>
                <w:color w:val="000000" w:themeColor="text1"/>
              </w:rPr>
              <w:t>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898316" w14:textId="77777777" w:rsidR="00812CA8" w:rsidRPr="002578B0" w:rsidRDefault="004267C6" w:rsidP="004267C6">
            <w:pPr>
              <w:pStyle w:val="MIHeadingsMIBooklet"/>
              <w:keepNext/>
              <w:jc w:val="center"/>
              <w:rPr>
                <w:rFonts w:cs="Arial"/>
                <w:color w:val="000000" w:themeColor="text1"/>
              </w:rPr>
            </w:pPr>
            <w:r w:rsidRPr="002578B0">
              <w:rPr>
                <w:color w:val="000000" w:themeColor="text1"/>
              </w:rPr>
              <w:t>Additional g</w:t>
            </w:r>
            <w:r w:rsidR="00176000" w:rsidRPr="002578B0">
              <w:rPr>
                <w:color w:val="000000" w:themeColor="text1"/>
              </w:rPr>
              <w:t>uidance</w:t>
            </w:r>
          </w:p>
        </w:tc>
      </w:tr>
      <w:tr w:rsidR="00812CA8" w:rsidRPr="002578B0" w14:paraId="3FF9CD28" w14:textId="77777777" w:rsidTr="004267C6">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039E8EC" w14:textId="77777777" w:rsidR="00812CA8" w:rsidRPr="002578B0" w:rsidRDefault="00773B50" w:rsidP="004267C6">
            <w:pPr>
              <w:pStyle w:val="QuestionNumberMIBooklet"/>
              <w:rPr>
                <w:color w:val="000000" w:themeColor="text1"/>
              </w:rPr>
            </w:pPr>
            <w:r w:rsidRPr="002578B0">
              <w:rPr>
                <w:color w:val="000000" w:themeColor="text1"/>
              </w:rPr>
              <w:t>3.</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8A97B01" w14:textId="77777777" w:rsidR="00812CA8" w:rsidRPr="002578B0" w:rsidRDefault="00176000" w:rsidP="004267C6">
            <w:pPr>
              <w:pStyle w:val="SubQuestionLetterMIBooklet"/>
              <w:keepNext/>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8E0A3F6" w14:textId="77777777" w:rsidR="00812CA8" w:rsidRPr="002578B0" w:rsidRDefault="00812CA8" w:rsidP="004267C6">
            <w:pPr>
              <w:pStyle w:val="SubQuestionNumeralMIBooklet"/>
              <w:keepNext/>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3CFF02F6" w14:textId="526F136A" w:rsidR="00812CA8" w:rsidRPr="002578B0" w:rsidRDefault="00176000" w:rsidP="00293EBE">
            <w:pPr>
              <w:pStyle w:val="MITextMIBooklet"/>
              <w:keepNext/>
              <w:rPr>
                <w:color w:val="000000" w:themeColor="text1"/>
              </w:rPr>
            </w:pPr>
            <w:r w:rsidRPr="002578B0">
              <w:rPr>
                <w:color w:val="000000" w:themeColor="text1"/>
              </w:rPr>
              <w:t>Catalysts are substances that speed up chemical reactions (but can be recovered chemically unchanged at the end of the reaction)</w:t>
            </w:r>
            <w:r w:rsidR="00293EBE" w:rsidRPr="002578B0">
              <w:rPr>
                <w:color w:val="000000" w:themeColor="text1"/>
              </w:rPr>
              <w:t>.</w:t>
            </w:r>
          </w:p>
        </w:tc>
        <w:tc>
          <w:tcPr>
            <w:tcW w:w="794" w:type="dxa"/>
            <w:tcBorders>
              <w:top w:val="single" w:sz="4" w:space="0" w:color="auto"/>
              <w:left w:val="single" w:sz="4" w:space="0" w:color="auto"/>
              <w:bottom w:val="single" w:sz="4" w:space="0" w:color="auto"/>
              <w:right w:val="single" w:sz="4" w:space="0" w:color="auto"/>
            </w:tcBorders>
            <w:hideMark/>
          </w:tcPr>
          <w:p w14:paraId="148312CE" w14:textId="1980EC70" w:rsidR="00812CA8" w:rsidRPr="002578B0" w:rsidRDefault="00176000" w:rsidP="000F3AD7">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0375242F" w14:textId="77777777" w:rsidR="00812CA8" w:rsidRPr="002578B0" w:rsidRDefault="00812CA8" w:rsidP="004267C6">
            <w:pPr>
              <w:pStyle w:val="MITextMIBooklet"/>
              <w:keepNext/>
              <w:rPr>
                <w:rFonts w:cs="Arial"/>
                <w:color w:val="000000" w:themeColor="text1"/>
              </w:rPr>
            </w:pPr>
          </w:p>
        </w:tc>
      </w:tr>
      <w:tr w:rsidR="00812CA8" w:rsidRPr="002578B0" w14:paraId="0FAEF9AC" w14:textId="77777777" w:rsidTr="004267C6">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D404634" w14:textId="77777777" w:rsidR="00812CA8" w:rsidRPr="002578B0" w:rsidRDefault="00812CA8" w:rsidP="004267C6">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5D22E74" w14:textId="77777777" w:rsidR="00812CA8" w:rsidRPr="002578B0" w:rsidRDefault="00176000" w:rsidP="004267C6">
            <w:pPr>
              <w:pStyle w:val="SubQuestionLetterMIBooklet"/>
              <w:keepNext/>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B4CF1D4" w14:textId="77777777" w:rsidR="00812CA8" w:rsidRPr="002578B0" w:rsidRDefault="00176000" w:rsidP="004267C6">
            <w:pPr>
              <w:pStyle w:val="SubQuestionNumeralMIBooklet"/>
              <w:keepNext/>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51E63C1D" w14:textId="77777777" w:rsidR="00812CA8" w:rsidRPr="002578B0" w:rsidRDefault="00176000" w:rsidP="004267C6">
            <w:pPr>
              <w:pStyle w:val="MITextMIBooklet"/>
              <w:keepNext/>
              <w:rPr>
                <w:color w:val="000000" w:themeColor="text1"/>
              </w:rPr>
            </w:pPr>
            <w:r w:rsidRPr="002578B0">
              <w:rPr>
                <w:color w:val="000000" w:themeColor="text1"/>
              </w:rPr>
              <w:t>Phosphorus/P</w:t>
            </w:r>
          </w:p>
          <w:p w14:paraId="089D062C" w14:textId="77777777" w:rsidR="00812CA8" w:rsidRPr="002578B0" w:rsidRDefault="004267C6" w:rsidP="004267C6">
            <w:pPr>
              <w:pStyle w:val="MITextMIBooklet"/>
              <w:keepNext/>
              <w:spacing w:before="120" w:after="120"/>
              <w:rPr>
                <w:color w:val="000000" w:themeColor="text1"/>
              </w:rPr>
            </w:pPr>
            <w:r w:rsidRPr="002578B0">
              <w:rPr>
                <w:b/>
                <w:color w:val="000000" w:themeColor="text1"/>
              </w:rPr>
              <w:t>OR</w:t>
            </w:r>
          </w:p>
          <w:p w14:paraId="0B026D1A" w14:textId="77777777" w:rsidR="00812CA8" w:rsidRPr="002578B0" w:rsidRDefault="00176000" w:rsidP="004267C6">
            <w:pPr>
              <w:pStyle w:val="MITextMIBooklet"/>
              <w:keepNext/>
              <w:rPr>
                <w:color w:val="000000" w:themeColor="text1"/>
              </w:rPr>
            </w:pPr>
            <w:r w:rsidRPr="002578B0">
              <w:rPr>
                <w:color w:val="000000" w:themeColor="text1"/>
              </w:rPr>
              <w:t>Potassium/K</w:t>
            </w:r>
          </w:p>
        </w:tc>
        <w:tc>
          <w:tcPr>
            <w:tcW w:w="794" w:type="dxa"/>
            <w:tcBorders>
              <w:top w:val="single" w:sz="4" w:space="0" w:color="auto"/>
              <w:left w:val="single" w:sz="4" w:space="0" w:color="auto"/>
              <w:bottom w:val="single" w:sz="4" w:space="0" w:color="auto"/>
              <w:right w:val="single" w:sz="4" w:space="0" w:color="auto"/>
            </w:tcBorders>
            <w:hideMark/>
          </w:tcPr>
          <w:p w14:paraId="504D2226" w14:textId="5C5DE9F1" w:rsidR="00812CA8" w:rsidRPr="002578B0" w:rsidRDefault="00176000" w:rsidP="000F3AD7">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3A23EFB0" w14:textId="77777777" w:rsidR="00812CA8" w:rsidRPr="002578B0" w:rsidRDefault="00812CA8" w:rsidP="004267C6">
            <w:pPr>
              <w:pStyle w:val="MITextMIBooklet"/>
              <w:keepNext/>
              <w:rPr>
                <w:rFonts w:cs="Arial"/>
                <w:color w:val="000000" w:themeColor="text1"/>
              </w:rPr>
            </w:pPr>
          </w:p>
        </w:tc>
      </w:tr>
      <w:tr w:rsidR="00812CA8" w:rsidRPr="002578B0" w14:paraId="4E1406C2" w14:textId="77777777" w:rsidTr="004267C6">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6AD00F1" w14:textId="77777777" w:rsidR="00812CA8" w:rsidRPr="002578B0" w:rsidRDefault="00812CA8" w:rsidP="004267C6">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60A05FF" w14:textId="77777777" w:rsidR="00812CA8" w:rsidRPr="002578B0" w:rsidRDefault="00176000" w:rsidP="004267C6">
            <w:pPr>
              <w:pStyle w:val="SubQuestionLetterMIBooklet"/>
              <w:keepNext/>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9950FC7" w14:textId="77777777" w:rsidR="00812CA8" w:rsidRPr="002578B0" w:rsidRDefault="00176000" w:rsidP="004267C6">
            <w:pPr>
              <w:pStyle w:val="SubQuestionNumeralMIBooklet"/>
              <w:keepNext/>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668B4724" w14:textId="77777777" w:rsidR="00812CA8" w:rsidRPr="002578B0" w:rsidRDefault="00176000" w:rsidP="004267C6">
            <w:pPr>
              <w:pStyle w:val="MITextMIBooklet"/>
              <w:keepNext/>
              <w:rPr>
                <w:color w:val="000000" w:themeColor="text1"/>
              </w:rPr>
            </w:pPr>
            <w:r w:rsidRPr="002578B0">
              <w:rPr>
                <w:color w:val="000000" w:themeColor="text1"/>
              </w:rPr>
              <w:t>Soluble</w:t>
            </w:r>
          </w:p>
        </w:tc>
        <w:tc>
          <w:tcPr>
            <w:tcW w:w="794" w:type="dxa"/>
            <w:tcBorders>
              <w:top w:val="single" w:sz="4" w:space="0" w:color="auto"/>
              <w:left w:val="single" w:sz="4" w:space="0" w:color="auto"/>
              <w:bottom w:val="single" w:sz="4" w:space="0" w:color="auto"/>
              <w:right w:val="single" w:sz="4" w:space="0" w:color="auto"/>
            </w:tcBorders>
            <w:hideMark/>
          </w:tcPr>
          <w:p w14:paraId="17B31D6F" w14:textId="7A04DF08" w:rsidR="00812CA8" w:rsidRPr="002578B0" w:rsidRDefault="00176000" w:rsidP="000F3AD7">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4D7CF6C7" w14:textId="77777777" w:rsidR="00812CA8" w:rsidRPr="002578B0" w:rsidRDefault="00812CA8" w:rsidP="004267C6">
            <w:pPr>
              <w:pStyle w:val="MITextMIBooklet"/>
              <w:keepNext/>
              <w:rPr>
                <w:rFonts w:cs="Arial"/>
                <w:color w:val="000000" w:themeColor="text1"/>
              </w:rPr>
            </w:pPr>
          </w:p>
        </w:tc>
      </w:tr>
      <w:tr w:rsidR="00812CA8" w:rsidRPr="002578B0" w14:paraId="52CF3789" w14:textId="77777777" w:rsidTr="004267C6">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715431D7"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608FE7D" w14:textId="77777777" w:rsidR="00812CA8" w:rsidRPr="002578B0" w:rsidRDefault="00176000">
            <w:pPr>
              <w:pStyle w:val="SubQuestionLetterMIBooklet"/>
              <w:keepNext/>
              <w:spacing w:line="276" w:lineRule="auto"/>
              <w:rPr>
                <w:color w:val="000000" w:themeColor="text1"/>
              </w:rPr>
            </w:pPr>
            <w:r w:rsidRPr="002578B0">
              <w:rPr>
                <w:color w:val="000000" w:themeColor="text1"/>
              </w:rPr>
              <w:t>(c)</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217E523" w14:textId="77777777" w:rsidR="00812CA8" w:rsidRPr="002578B0" w:rsidRDefault="00176000">
            <w:pPr>
              <w:pStyle w:val="SubQuestionNumeralMIBooklet"/>
              <w:keepNext/>
              <w:spacing w:line="276" w:lineRule="auto"/>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49BE66DA" w14:textId="77777777" w:rsidR="00812CA8" w:rsidRPr="002578B0" w:rsidRDefault="00176000" w:rsidP="002578B0">
            <w:pPr>
              <w:pStyle w:val="MITextMIBooklet"/>
              <w:keepNext/>
              <w:tabs>
                <w:tab w:val="right" w:pos="3691"/>
              </w:tabs>
              <w:rPr>
                <w:color w:val="000000" w:themeColor="text1"/>
              </w:rPr>
            </w:pPr>
            <w:r w:rsidRPr="002578B0">
              <w:rPr>
                <w:color w:val="000000" w:themeColor="text1"/>
              </w:rPr>
              <w:t>46·67/46·7/47 (%)</w:t>
            </w:r>
            <w:r w:rsidR="00A11E49" w:rsidRPr="002578B0">
              <w:rPr>
                <w:color w:val="000000" w:themeColor="text1"/>
              </w:rPr>
              <w:tab/>
            </w:r>
            <w:r w:rsidRPr="002578B0">
              <w:rPr>
                <w:b/>
                <w:color w:val="000000" w:themeColor="text1"/>
              </w:rPr>
              <w:t>(3 marks)</w:t>
            </w:r>
          </w:p>
          <w:p w14:paraId="287C8BB1" w14:textId="77777777" w:rsidR="00812CA8" w:rsidRPr="002578B0" w:rsidRDefault="00812CA8" w:rsidP="00DB24B7">
            <w:pPr>
              <w:pStyle w:val="MITextMIBooklet"/>
              <w:keepNext/>
              <w:tabs>
                <w:tab w:val="left" w:pos="2676"/>
              </w:tabs>
              <w:rPr>
                <w:color w:val="000000" w:themeColor="text1"/>
              </w:rPr>
            </w:pPr>
          </w:p>
          <w:p w14:paraId="4D07DE9D" w14:textId="77777777" w:rsidR="00812CA8" w:rsidRPr="002578B0" w:rsidRDefault="00176000" w:rsidP="00DB24B7">
            <w:pPr>
              <w:pStyle w:val="MITextMIBooklet"/>
              <w:keepNext/>
              <w:tabs>
                <w:tab w:val="left" w:pos="2676"/>
              </w:tabs>
              <w:rPr>
                <w:color w:val="000000" w:themeColor="text1"/>
              </w:rPr>
            </w:pPr>
            <w:r w:rsidRPr="002578B0">
              <w:rPr>
                <w:color w:val="000000" w:themeColor="text1"/>
              </w:rPr>
              <w:t xml:space="preserve">Partial marking: </w:t>
            </w:r>
          </w:p>
          <w:p w14:paraId="41F41AA8" w14:textId="77777777" w:rsidR="00812CA8" w:rsidRPr="002578B0" w:rsidRDefault="00812CA8" w:rsidP="00DB24B7">
            <w:pPr>
              <w:pStyle w:val="MITextMIBooklet"/>
              <w:keepNext/>
              <w:tabs>
                <w:tab w:val="left" w:pos="2676"/>
              </w:tabs>
              <w:rPr>
                <w:color w:val="000000" w:themeColor="text1"/>
              </w:rPr>
            </w:pPr>
          </w:p>
          <w:p w14:paraId="4CAF6EE8" w14:textId="77777777" w:rsidR="00812CA8" w:rsidRPr="002578B0" w:rsidRDefault="00176000" w:rsidP="002578B0">
            <w:pPr>
              <w:pStyle w:val="MITextMIBooklet"/>
              <w:keepNext/>
              <w:tabs>
                <w:tab w:val="right" w:pos="3691"/>
              </w:tabs>
              <w:rPr>
                <w:color w:val="000000" w:themeColor="text1"/>
              </w:rPr>
            </w:pPr>
            <w:r w:rsidRPr="002578B0">
              <w:rPr>
                <w:color w:val="000000" w:themeColor="text1"/>
              </w:rPr>
              <w:t xml:space="preserve">GFM = 60 </w:t>
            </w:r>
            <w:r w:rsidR="00A11E49" w:rsidRPr="002578B0">
              <w:rPr>
                <w:color w:val="000000" w:themeColor="text1"/>
              </w:rPr>
              <w:tab/>
            </w:r>
            <w:r w:rsidRPr="002578B0">
              <w:rPr>
                <w:b/>
                <w:color w:val="000000" w:themeColor="text1"/>
              </w:rPr>
              <w:t>(1 mark)</w:t>
            </w:r>
          </w:p>
          <w:p w14:paraId="013E85E3" w14:textId="77777777" w:rsidR="00812CA8" w:rsidRPr="002578B0" w:rsidRDefault="00812CA8" w:rsidP="002578B0">
            <w:pPr>
              <w:pStyle w:val="MITextMIBooklet"/>
              <w:keepNext/>
              <w:tabs>
                <w:tab w:val="right" w:pos="3691"/>
              </w:tabs>
              <w:rPr>
                <w:color w:val="000000" w:themeColor="text1"/>
              </w:rPr>
            </w:pPr>
          </w:p>
          <w:bookmarkStart w:id="0" w:name="_Hlk56950661"/>
          <w:p w14:paraId="56A31381" w14:textId="77777777" w:rsidR="00DB24B7" w:rsidRPr="002578B0" w:rsidRDefault="00DB24B7" w:rsidP="002578B0">
            <w:pPr>
              <w:pStyle w:val="MITextMIBooklet"/>
              <w:keepNext/>
              <w:tabs>
                <w:tab w:val="right" w:pos="3691"/>
              </w:tabs>
              <w:rPr>
                <w:color w:val="000000" w:themeColor="text1"/>
              </w:rPr>
            </w:pPr>
            <w:r w:rsidRPr="002578B0">
              <w:rPr>
                <w:color w:val="000000" w:themeColor="text1"/>
                <w:position w:val="-28"/>
              </w:rPr>
              <w:object w:dxaOrig="2260" w:dyaOrig="660" w14:anchorId="018F46F1">
                <v:shape id="_x0000_i1026" type="#_x0000_t75" style="width:114pt;height:33.75pt" o:ole="">
                  <v:imagedata r:id="rId19" o:title=""/>
                </v:shape>
                <o:OLEObject Type="Embed" ProgID="Equation.DSMT4" ShapeID="_x0000_i1026" DrawAspect="Content" ObjectID="_1797749170" r:id="rId20"/>
              </w:object>
            </w:r>
            <w:bookmarkEnd w:id="0"/>
            <w:r w:rsidRPr="002578B0">
              <w:rPr>
                <w:color w:val="000000" w:themeColor="text1"/>
              </w:rPr>
              <w:tab/>
            </w:r>
            <w:r w:rsidRPr="002578B0">
              <w:rPr>
                <w:b/>
                <w:color w:val="000000" w:themeColor="text1"/>
              </w:rPr>
              <w:t>(1 mark)</w:t>
            </w:r>
          </w:p>
          <w:p w14:paraId="493024FD" w14:textId="77777777" w:rsidR="00DB24B7" w:rsidRPr="002578B0" w:rsidRDefault="00DB24B7" w:rsidP="00DB24B7">
            <w:pPr>
              <w:pStyle w:val="MITextMIBooklet"/>
              <w:keepNext/>
              <w:tabs>
                <w:tab w:val="left" w:pos="2676"/>
              </w:tabs>
              <w:rPr>
                <w:color w:val="000000" w:themeColor="text1"/>
              </w:rPr>
            </w:pPr>
          </w:p>
          <w:p w14:paraId="5707DD25" w14:textId="77777777" w:rsidR="00812CA8" w:rsidRPr="002578B0" w:rsidRDefault="00176000" w:rsidP="00DB24B7">
            <w:pPr>
              <w:pStyle w:val="MITextMIBooklet"/>
              <w:keepNext/>
              <w:tabs>
                <w:tab w:val="left" w:pos="2676"/>
              </w:tabs>
              <w:rPr>
                <w:color w:val="000000" w:themeColor="text1"/>
              </w:rPr>
            </w:pPr>
            <w:r w:rsidRPr="002578B0">
              <w:rPr>
                <w:color w:val="000000" w:themeColor="text1"/>
              </w:rPr>
              <w:t xml:space="preserve">This step on its own is worth 2 marks if the candidate’s </w:t>
            </w:r>
            <w:r w:rsidR="00DB24B7" w:rsidRPr="002578B0">
              <w:rPr>
                <w:color w:val="000000" w:themeColor="text1"/>
              </w:rPr>
              <w:t>GFM</w:t>
            </w:r>
            <w:r w:rsidRPr="002578B0">
              <w:rPr>
                <w:color w:val="000000" w:themeColor="text1"/>
              </w:rPr>
              <w:t xml:space="preserve"> is 60. </w:t>
            </w:r>
          </w:p>
          <w:p w14:paraId="63BBA91C" w14:textId="77777777" w:rsidR="00812CA8" w:rsidRPr="002578B0" w:rsidRDefault="00812CA8" w:rsidP="00DB24B7">
            <w:pPr>
              <w:pStyle w:val="MITextMIBooklet"/>
              <w:keepNext/>
              <w:tabs>
                <w:tab w:val="left" w:pos="2676"/>
              </w:tabs>
              <w:rPr>
                <w:color w:val="000000" w:themeColor="text1"/>
              </w:rPr>
            </w:pPr>
          </w:p>
          <w:p w14:paraId="31537AC1" w14:textId="77777777" w:rsidR="00812CA8" w:rsidRPr="002578B0" w:rsidRDefault="00176000" w:rsidP="00DB24B7">
            <w:pPr>
              <w:pStyle w:val="MITextMIBooklet"/>
              <w:keepNext/>
              <w:tabs>
                <w:tab w:val="left" w:pos="2676"/>
              </w:tabs>
              <w:rPr>
                <w:color w:val="000000" w:themeColor="text1"/>
              </w:rPr>
            </w:pPr>
            <w:r w:rsidRPr="002578B0">
              <w:rPr>
                <w:color w:val="000000" w:themeColor="text1"/>
              </w:rPr>
              <w:t xml:space="preserve">Calculation of </w:t>
            </w:r>
            <w:r w:rsidRPr="002578B0">
              <w:rPr>
                <w:b/>
                <w:bCs/>
                <w:color w:val="000000" w:themeColor="text1"/>
              </w:rPr>
              <w:t>final answer</w:t>
            </w:r>
            <w:r w:rsidRPr="002578B0">
              <w:rPr>
                <w:color w:val="000000" w:themeColor="text1"/>
              </w:rPr>
              <w:t xml:space="preserve"> using the relationship</w:t>
            </w:r>
          </w:p>
          <w:p w14:paraId="6A9900F2" w14:textId="77777777" w:rsidR="00DB24B7" w:rsidRPr="002578B0" w:rsidRDefault="00DB24B7" w:rsidP="00DB24B7">
            <w:pPr>
              <w:pStyle w:val="MITextMIBooklet"/>
              <w:keepNext/>
              <w:tabs>
                <w:tab w:val="left" w:pos="2676"/>
              </w:tabs>
              <w:rPr>
                <w:color w:val="000000" w:themeColor="text1"/>
              </w:rPr>
            </w:pPr>
          </w:p>
          <w:p w14:paraId="0AC64505" w14:textId="77777777" w:rsidR="00DB24B7" w:rsidRPr="002578B0" w:rsidRDefault="00DB24B7" w:rsidP="002578B0">
            <w:pPr>
              <w:pStyle w:val="MITextMIBooklet"/>
              <w:keepNext/>
              <w:tabs>
                <w:tab w:val="right" w:pos="3691"/>
              </w:tabs>
              <w:rPr>
                <w:color w:val="000000" w:themeColor="text1"/>
              </w:rPr>
            </w:pPr>
            <w:r w:rsidRPr="002578B0">
              <w:rPr>
                <w:color w:val="000000" w:themeColor="text1"/>
              </w:rPr>
              <w:t xml:space="preserve">% by mass = </w:t>
            </w:r>
            <w:r w:rsidRPr="002578B0">
              <w:rPr>
                <w:color w:val="000000" w:themeColor="text1"/>
                <w:position w:val="-24"/>
              </w:rPr>
              <w:object w:dxaOrig="1080" w:dyaOrig="620" w14:anchorId="70A1458B">
                <v:shape id="_x0000_i1027" type="#_x0000_t75" style="width:54pt;height:30.75pt" o:ole="">
                  <v:imagedata r:id="rId21" o:title=""/>
                </v:shape>
                <o:OLEObject Type="Embed" ProgID="Equation.DSMT4" ShapeID="_x0000_i1027" DrawAspect="Content" ObjectID="_1797749171" r:id="rId22"/>
              </w:object>
            </w:r>
            <w:r w:rsidRPr="002578B0">
              <w:rPr>
                <w:color w:val="000000" w:themeColor="text1"/>
              </w:rPr>
              <w:tab/>
            </w:r>
            <w:r w:rsidRPr="002578B0">
              <w:rPr>
                <w:b/>
                <w:color w:val="000000" w:themeColor="text1"/>
              </w:rPr>
              <w:t>(1 mark)</w:t>
            </w:r>
          </w:p>
          <w:p w14:paraId="73528304" w14:textId="77777777" w:rsidR="00DB24B7" w:rsidRPr="002578B0" w:rsidRDefault="00DB24B7" w:rsidP="00DB24B7">
            <w:pPr>
              <w:pStyle w:val="MITextMIBooklet"/>
              <w:keepNext/>
              <w:tabs>
                <w:tab w:val="left" w:pos="2676"/>
              </w:tabs>
              <w:rPr>
                <w:color w:val="000000" w:themeColor="text1"/>
              </w:rPr>
            </w:pPr>
          </w:p>
          <w:p w14:paraId="3F79251E" w14:textId="77777777" w:rsidR="00812CA8" w:rsidRPr="002578B0" w:rsidRDefault="00812CA8" w:rsidP="00DB24B7">
            <w:pPr>
              <w:pStyle w:val="MITextMIBooklet"/>
              <w:keepNext/>
              <w:tabs>
                <w:tab w:val="left" w:pos="2676"/>
                <w:tab w:val="right" w:pos="3691"/>
              </w:tabs>
              <w:rPr>
                <w:color w:val="000000" w:themeColor="text1"/>
              </w:rPr>
            </w:pPr>
          </w:p>
        </w:tc>
        <w:tc>
          <w:tcPr>
            <w:tcW w:w="794" w:type="dxa"/>
            <w:tcBorders>
              <w:top w:val="single" w:sz="4" w:space="0" w:color="auto"/>
              <w:left w:val="single" w:sz="4" w:space="0" w:color="auto"/>
              <w:bottom w:val="single" w:sz="4" w:space="0" w:color="auto"/>
              <w:right w:val="single" w:sz="4" w:space="0" w:color="auto"/>
            </w:tcBorders>
          </w:tcPr>
          <w:p w14:paraId="5395F850" w14:textId="09070F06" w:rsidR="00812CA8" w:rsidRPr="002578B0" w:rsidRDefault="00176000" w:rsidP="00A4047A">
            <w:pPr>
              <w:pStyle w:val="MarksMIBooklet"/>
              <w:keepNext/>
              <w:spacing w:line="276" w:lineRule="auto"/>
              <w:rPr>
                <w:color w:val="000000" w:themeColor="text1"/>
              </w:rPr>
            </w:pPr>
            <w:r w:rsidRPr="002578B0">
              <w:rPr>
                <w:color w:val="000000" w:themeColor="text1"/>
              </w:rPr>
              <w:t>3</w:t>
            </w:r>
          </w:p>
        </w:tc>
        <w:tc>
          <w:tcPr>
            <w:tcW w:w="3856" w:type="dxa"/>
            <w:tcBorders>
              <w:top w:val="single" w:sz="4" w:space="0" w:color="auto"/>
              <w:left w:val="single" w:sz="4" w:space="0" w:color="auto"/>
              <w:bottom w:val="single" w:sz="4" w:space="0" w:color="auto"/>
              <w:right w:val="single" w:sz="4" w:space="0" w:color="auto"/>
            </w:tcBorders>
          </w:tcPr>
          <w:p w14:paraId="3B63F3C6" w14:textId="77777777" w:rsidR="00812CA8" w:rsidRPr="002578B0" w:rsidRDefault="00176000" w:rsidP="00DB24B7">
            <w:pPr>
              <w:pStyle w:val="MITextMIBooklet"/>
              <w:keepNext/>
              <w:rPr>
                <w:color w:val="000000" w:themeColor="text1"/>
              </w:rPr>
            </w:pPr>
            <w:r w:rsidRPr="002578B0">
              <w:rPr>
                <w:color w:val="000000" w:themeColor="text1"/>
              </w:rPr>
              <w:t>No units required but a maximum of two marks can be awarded if an incorrect unit is given. This marking instruction must only be applied a maximum of once per paper.</w:t>
            </w:r>
          </w:p>
          <w:p w14:paraId="048BBD30" w14:textId="77777777" w:rsidR="00812CA8" w:rsidRPr="002578B0" w:rsidRDefault="00812CA8" w:rsidP="00DB24B7">
            <w:pPr>
              <w:pStyle w:val="MITextMIBooklet"/>
              <w:keepNext/>
              <w:rPr>
                <w:color w:val="000000" w:themeColor="text1"/>
              </w:rPr>
            </w:pPr>
          </w:p>
          <w:p w14:paraId="7FE58E22" w14:textId="77777777" w:rsidR="00812CA8" w:rsidRPr="002578B0" w:rsidRDefault="00176000" w:rsidP="00DB24B7">
            <w:pPr>
              <w:pStyle w:val="MITextMIBooklet"/>
              <w:keepNext/>
              <w:rPr>
                <w:color w:val="000000" w:themeColor="text1"/>
              </w:rPr>
            </w:pPr>
            <w:r w:rsidRPr="002578B0">
              <w:rPr>
                <w:color w:val="000000" w:themeColor="text1"/>
              </w:rPr>
              <w:t xml:space="preserve">Maximum 2 marks </w:t>
            </w:r>
          </w:p>
          <w:p w14:paraId="248ABB4B" w14:textId="77777777" w:rsidR="00812CA8" w:rsidRPr="002578B0" w:rsidRDefault="00176000" w:rsidP="00DB24B7">
            <w:pPr>
              <w:pStyle w:val="MITextMIBooklet"/>
              <w:keepNext/>
              <w:rPr>
                <w:b/>
                <w:color w:val="000000" w:themeColor="text1"/>
              </w:rPr>
            </w:pPr>
            <w:r w:rsidRPr="002578B0">
              <w:rPr>
                <w:b/>
                <w:color w:val="000000" w:themeColor="text1"/>
              </w:rPr>
              <w:t xml:space="preserve">(working must be shown) </w:t>
            </w:r>
          </w:p>
          <w:p w14:paraId="793FF958" w14:textId="77777777" w:rsidR="00812CA8" w:rsidRPr="002578B0" w:rsidRDefault="00812CA8" w:rsidP="00DB24B7">
            <w:pPr>
              <w:pStyle w:val="MITextMIBooklet"/>
              <w:keepNext/>
              <w:rPr>
                <w:color w:val="000000" w:themeColor="text1"/>
              </w:rPr>
            </w:pPr>
          </w:p>
          <w:p w14:paraId="264DA1A7" w14:textId="77777777" w:rsidR="00812CA8" w:rsidRPr="002578B0" w:rsidRDefault="00176000" w:rsidP="00DB24B7">
            <w:pPr>
              <w:pStyle w:val="MITextMIBooklet"/>
              <w:keepNext/>
              <w:rPr>
                <w:color w:val="000000" w:themeColor="text1"/>
              </w:rPr>
            </w:pPr>
            <w:r w:rsidRPr="002578B0">
              <w:rPr>
                <w:color w:val="000000" w:themeColor="text1"/>
              </w:rPr>
              <w:t xml:space="preserve">Incorrectly calculated GFM-allow follow through using the mass of nitrogen from working </w:t>
            </w:r>
          </w:p>
          <w:p w14:paraId="0B3F40BD" w14:textId="77777777" w:rsidR="00812CA8" w:rsidRPr="002578B0" w:rsidRDefault="00812CA8" w:rsidP="00DB24B7">
            <w:pPr>
              <w:pStyle w:val="MITextMIBooklet"/>
              <w:keepNext/>
              <w:rPr>
                <w:color w:val="000000" w:themeColor="text1"/>
              </w:rPr>
            </w:pPr>
          </w:p>
          <w:p w14:paraId="14A34790" w14:textId="08711FAC" w:rsidR="00812CA8" w:rsidRPr="002578B0" w:rsidRDefault="006C1C24" w:rsidP="00DB24B7">
            <w:pPr>
              <w:pStyle w:val="MITextMIBooklet"/>
              <w:keepNext/>
              <w:rPr>
                <w:b/>
                <w:color w:val="000000" w:themeColor="text1"/>
              </w:rPr>
            </w:pPr>
            <w:r w:rsidRPr="002578B0">
              <w:rPr>
                <w:b/>
                <w:color w:val="000000" w:themeColor="text1"/>
              </w:rPr>
              <w:t>OR</w:t>
            </w:r>
            <w:r w:rsidR="00176000" w:rsidRPr="002578B0">
              <w:rPr>
                <w:b/>
                <w:color w:val="000000" w:themeColor="text1"/>
              </w:rPr>
              <w:t xml:space="preserve"> </w:t>
            </w:r>
          </w:p>
          <w:p w14:paraId="56FD1BEE" w14:textId="77777777" w:rsidR="00812CA8" w:rsidRPr="002578B0" w:rsidRDefault="00812CA8" w:rsidP="00DB24B7">
            <w:pPr>
              <w:pStyle w:val="MITextMIBooklet"/>
              <w:keepNext/>
              <w:rPr>
                <w:color w:val="000000" w:themeColor="text1"/>
              </w:rPr>
            </w:pPr>
          </w:p>
          <w:p w14:paraId="47255147" w14:textId="77777777" w:rsidR="00812CA8" w:rsidRPr="002578B0" w:rsidRDefault="00176000" w:rsidP="00DB24B7">
            <w:pPr>
              <w:pStyle w:val="MITextMIBooklet"/>
              <w:keepNext/>
              <w:rPr>
                <w:color w:val="000000" w:themeColor="text1"/>
              </w:rPr>
            </w:pPr>
            <w:r w:rsidRPr="002578B0">
              <w:rPr>
                <w:color w:val="000000" w:themeColor="text1"/>
              </w:rPr>
              <w:t xml:space="preserve">Using total mass of N as 14- </w:t>
            </w:r>
          </w:p>
          <w:p w14:paraId="7DABE622" w14:textId="77777777" w:rsidR="00812CA8" w:rsidRPr="002578B0" w:rsidRDefault="00812CA8" w:rsidP="00DB24B7">
            <w:pPr>
              <w:pStyle w:val="MITextMIBooklet"/>
              <w:keepNext/>
              <w:rPr>
                <w:color w:val="000000" w:themeColor="text1"/>
              </w:rPr>
            </w:pPr>
          </w:p>
          <w:p w14:paraId="46A8A248" w14:textId="77777777" w:rsidR="00812CA8" w:rsidRPr="002578B0" w:rsidRDefault="00176000" w:rsidP="00DB24B7">
            <w:pPr>
              <w:pStyle w:val="MITextMIBooklet"/>
              <w:keepNext/>
              <w:rPr>
                <w:color w:val="000000" w:themeColor="text1"/>
              </w:rPr>
            </w:pPr>
            <w:r w:rsidRPr="002578B0">
              <w:rPr>
                <w:color w:val="000000" w:themeColor="text1"/>
              </w:rPr>
              <w:t xml:space="preserve">14/60 </w:t>
            </w:r>
            <w:r w:rsidR="00DB24B7" w:rsidRPr="002578B0">
              <w:rPr>
                <w:color w:val="000000" w:themeColor="text1"/>
              </w:rPr>
              <w:t>×</w:t>
            </w:r>
            <w:r w:rsidRPr="002578B0">
              <w:rPr>
                <w:color w:val="000000" w:themeColor="text1"/>
              </w:rPr>
              <w:t xml:space="preserve"> 100 = 23</w:t>
            </w:r>
            <w:r w:rsidR="00DB24B7" w:rsidRPr="002578B0">
              <w:rPr>
                <w:color w:val="000000" w:themeColor="text1"/>
              </w:rPr>
              <w:t>∙</w:t>
            </w:r>
            <w:r w:rsidRPr="002578B0">
              <w:rPr>
                <w:color w:val="000000" w:themeColor="text1"/>
              </w:rPr>
              <w:t>3%</w:t>
            </w:r>
          </w:p>
          <w:p w14:paraId="4E668EC7" w14:textId="77777777" w:rsidR="00812CA8" w:rsidRPr="002578B0" w:rsidRDefault="00812CA8" w:rsidP="00DB24B7">
            <w:pPr>
              <w:pStyle w:val="MITextMIBooklet"/>
              <w:keepNext/>
              <w:rPr>
                <w:color w:val="000000" w:themeColor="text1"/>
              </w:rPr>
            </w:pPr>
          </w:p>
          <w:p w14:paraId="4F805457" w14:textId="6EE885B6" w:rsidR="00812CA8" w:rsidRPr="002578B0" w:rsidRDefault="00176000" w:rsidP="00DB24B7">
            <w:pPr>
              <w:pStyle w:val="MITextMIBooklet"/>
              <w:keepNext/>
              <w:rPr>
                <w:b/>
                <w:color w:val="000000" w:themeColor="text1"/>
              </w:rPr>
            </w:pPr>
            <w:r w:rsidRPr="002578B0">
              <w:rPr>
                <w:color w:val="000000" w:themeColor="text1"/>
              </w:rPr>
              <w:t xml:space="preserve">The mark for the final answer can only be awarded if the correct relationship between total mass of element present divided by </w:t>
            </w:r>
            <w:r w:rsidR="00DB24B7" w:rsidRPr="002578B0">
              <w:rPr>
                <w:color w:val="000000" w:themeColor="text1"/>
              </w:rPr>
              <w:t>GFM</w:t>
            </w:r>
            <w:r w:rsidRPr="002578B0">
              <w:rPr>
                <w:color w:val="000000" w:themeColor="text1"/>
              </w:rPr>
              <w:t xml:space="preserve"> </w:t>
            </w:r>
            <w:r w:rsidR="00DA5A62" w:rsidRPr="002578B0">
              <w:rPr>
                <w:color w:val="000000" w:themeColor="text1"/>
              </w:rPr>
              <w:sym w:font="Symbol" w:char="F0B4"/>
            </w:r>
            <w:r w:rsidRPr="002578B0">
              <w:rPr>
                <w:color w:val="000000" w:themeColor="text1"/>
              </w:rPr>
              <w:t xml:space="preserve"> 100 is </w:t>
            </w:r>
            <w:r w:rsidRPr="002578B0">
              <w:rPr>
                <w:b/>
                <w:color w:val="000000" w:themeColor="text1"/>
              </w:rPr>
              <w:t>shown with working.</w:t>
            </w:r>
          </w:p>
          <w:p w14:paraId="0930649A" w14:textId="77777777" w:rsidR="00812CA8" w:rsidRPr="002578B0" w:rsidRDefault="00812CA8" w:rsidP="00DB24B7">
            <w:pPr>
              <w:pStyle w:val="MITextMIBooklet"/>
              <w:keepNext/>
              <w:rPr>
                <w:b/>
                <w:color w:val="000000" w:themeColor="text1"/>
              </w:rPr>
            </w:pPr>
          </w:p>
          <w:p w14:paraId="7A8CD9AA" w14:textId="77777777" w:rsidR="00812CA8" w:rsidRPr="002578B0" w:rsidRDefault="00176000" w:rsidP="00DB24B7">
            <w:pPr>
              <w:pStyle w:val="MITextMIBooklet"/>
              <w:keepNext/>
              <w:rPr>
                <w:b/>
                <w:color w:val="000000" w:themeColor="text1"/>
              </w:rPr>
            </w:pPr>
            <w:r w:rsidRPr="002578B0">
              <w:rPr>
                <w:b/>
                <w:color w:val="000000" w:themeColor="text1"/>
              </w:rPr>
              <w:t>An incorrect GFM of urea must be supported by working.</w:t>
            </w:r>
          </w:p>
          <w:p w14:paraId="48187A1E" w14:textId="77777777" w:rsidR="005B7EC5" w:rsidRPr="002578B0" w:rsidRDefault="005B7EC5" w:rsidP="00DB24B7">
            <w:pPr>
              <w:pStyle w:val="MITextMIBooklet"/>
              <w:keepNext/>
              <w:rPr>
                <w:b/>
                <w:color w:val="000000" w:themeColor="text1"/>
              </w:rPr>
            </w:pPr>
          </w:p>
          <w:p w14:paraId="20901701" w14:textId="1C0F88C4" w:rsidR="005B7EC5" w:rsidRPr="002578B0" w:rsidRDefault="00A91D4C" w:rsidP="00DB24B7">
            <w:pPr>
              <w:pStyle w:val="MITextMIBooklet"/>
              <w:keepNext/>
              <w:rPr>
                <w:rFonts w:cs="Arial"/>
                <w:bCs/>
                <w:color w:val="000000" w:themeColor="text1"/>
              </w:rPr>
            </w:pPr>
            <w:r w:rsidRPr="002578B0">
              <w:rPr>
                <w:bCs/>
                <w:color w:val="000000" w:themeColor="text1"/>
              </w:rPr>
              <w:t>See additional exemplification guidance.</w:t>
            </w:r>
          </w:p>
        </w:tc>
      </w:tr>
      <w:tr w:rsidR="00812CA8" w:rsidRPr="002578B0" w14:paraId="3F2C655A" w14:textId="77777777" w:rsidTr="004267C6">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7292691E" w14:textId="77777777" w:rsidR="00812CA8" w:rsidRPr="002578B0" w:rsidRDefault="00812CA8" w:rsidP="00A11E49">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5D7A8BE" w14:textId="3979350A" w:rsidR="00812CA8" w:rsidRPr="002578B0" w:rsidRDefault="00812CA8" w:rsidP="00A11E49">
            <w:pPr>
              <w:pStyle w:val="SubQuestionLetterMIBooklet"/>
              <w:keepNex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D71832C" w14:textId="77777777" w:rsidR="00812CA8" w:rsidRPr="002578B0" w:rsidRDefault="00176000" w:rsidP="00A11E49">
            <w:pPr>
              <w:pStyle w:val="SubQuestionNumeralMIBooklet"/>
              <w:keepNext/>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36C21C75" w14:textId="77777777" w:rsidR="00812CA8" w:rsidRPr="002578B0" w:rsidRDefault="00A11E49" w:rsidP="00A11E49">
            <w:pPr>
              <w:pStyle w:val="MITextMIBooklet"/>
              <w:keepNext/>
              <w:rPr>
                <w:color w:val="000000" w:themeColor="text1"/>
              </w:rPr>
            </w:pPr>
            <w:r w:rsidRPr="002578B0">
              <w:rPr>
                <w:color w:val="000000" w:themeColor="text1"/>
              </w:rPr>
              <w:t>Thermometer</w:t>
            </w:r>
            <w:r w:rsidR="00176000" w:rsidRPr="002578B0">
              <w:rPr>
                <w:color w:val="000000" w:themeColor="text1"/>
              </w:rPr>
              <w:t>/temperature probe</w:t>
            </w:r>
          </w:p>
        </w:tc>
        <w:tc>
          <w:tcPr>
            <w:tcW w:w="794" w:type="dxa"/>
            <w:tcBorders>
              <w:top w:val="single" w:sz="4" w:space="0" w:color="auto"/>
              <w:left w:val="single" w:sz="4" w:space="0" w:color="auto"/>
              <w:bottom w:val="single" w:sz="4" w:space="0" w:color="auto"/>
              <w:right w:val="single" w:sz="4" w:space="0" w:color="auto"/>
            </w:tcBorders>
            <w:hideMark/>
          </w:tcPr>
          <w:p w14:paraId="7725BEBC" w14:textId="164644EA" w:rsidR="00812CA8" w:rsidRPr="002578B0" w:rsidRDefault="00176000" w:rsidP="00A4047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7E1322D6" w14:textId="45A8E507" w:rsidR="00812CA8" w:rsidRPr="002578B0" w:rsidRDefault="00812CA8" w:rsidP="00A11E49">
            <w:pPr>
              <w:pStyle w:val="MITextMIBooklet"/>
              <w:keepNext/>
              <w:rPr>
                <w:rFonts w:cs="Arial"/>
                <w:color w:val="000000" w:themeColor="text1"/>
              </w:rPr>
            </w:pPr>
          </w:p>
        </w:tc>
      </w:tr>
    </w:tbl>
    <w:p w14:paraId="2539000B" w14:textId="77777777" w:rsidR="00812CA8" w:rsidRPr="002578B0" w:rsidRDefault="00812CA8">
      <w:pPr>
        <w:rPr>
          <w:color w:val="000000" w:themeColor="text1"/>
        </w:rPr>
      </w:pPr>
    </w:p>
    <w:p w14:paraId="16C37160" w14:textId="77777777" w:rsidR="00B55B24" w:rsidRPr="002578B0" w:rsidRDefault="00B55B24">
      <w:pPr>
        <w:spacing w:after="200" w:line="276" w:lineRule="auto"/>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0E3281" w:rsidRPr="002578B0" w14:paraId="2698E520" w14:textId="77777777" w:rsidTr="003E4553">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E13F5F" w14:textId="77777777" w:rsidR="00812CA8" w:rsidRPr="002578B0" w:rsidRDefault="00176000" w:rsidP="008464B4">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4914FF" w14:textId="77777777" w:rsidR="00812CA8" w:rsidRPr="002578B0" w:rsidRDefault="003E4553" w:rsidP="008464B4">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B773A5" w14:textId="77777777" w:rsidR="00812CA8" w:rsidRPr="002578B0" w:rsidRDefault="003E4553" w:rsidP="008464B4">
            <w:pPr>
              <w:pStyle w:val="MIHeadingsMIBooklet"/>
              <w:keepNext/>
              <w:jc w:val="center"/>
              <w:rPr>
                <w:color w:val="000000" w:themeColor="text1"/>
              </w:rPr>
            </w:pPr>
            <w:r w:rsidRPr="002578B0">
              <w:rPr>
                <w:color w:val="000000" w:themeColor="text1"/>
              </w:rPr>
              <w:t>Max m</w:t>
            </w:r>
            <w:r w:rsidR="00176000" w:rsidRPr="002578B0">
              <w:rPr>
                <w:color w:val="000000" w:themeColor="text1"/>
              </w:rPr>
              <w:t>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DC6844" w14:textId="77777777" w:rsidR="00812CA8" w:rsidRPr="002578B0" w:rsidRDefault="003E4553" w:rsidP="008464B4">
            <w:pPr>
              <w:pStyle w:val="MIHeadingsMIBooklet"/>
              <w:keepNext/>
              <w:jc w:val="center"/>
              <w:rPr>
                <w:rFonts w:cs="Arial"/>
                <w:color w:val="000000" w:themeColor="text1"/>
              </w:rPr>
            </w:pPr>
            <w:r w:rsidRPr="002578B0">
              <w:rPr>
                <w:color w:val="000000" w:themeColor="text1"/>
              </w:rPr>
              <w:t>Additional g</w:t>
            </w:r>
            <w:r w:rsidR="00176000" w:rsidRPr="002578B0">
              <w:rPr>
                <w:color w:val="000000" w:themeColor="text1"/>
              </w:rPr>
              <w:t>uidance</w:t>
            </w:r>
          </w:p>
        </w:tc>
      </w:tr>
      <w:tr w:rsidR="00812CA8" w:rsidRPr="002578B0" w14:paraId="1A74B03F" w14:textId="77777777" w:rsidTr="003E4553">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29AD018" w14:textId="77777777" w:rsidR="00812CA8" w:rsidRPr="002578B0" w:rsidRDefault="00176000" w:rsidP="003E4553">
            <w:pPr>
              <w:pStyle w:val="QuestionNumberMIBooklet"/>
              <w:rPr>
                <w:color w:val="000000" w:themeColor="text1"/>
              </w:rPr>
            </w:pPr>
            <w:r w:rsidRPr="002578B0">
              <w:rPr>
                <w:color w:val="000000" w:themeColor="text1"/>
              </w:rPr>
              <w:t>4.</w:t>
            </w:r>
            <w:r w:rsidRPr="002578B0">
              <w:rPr>
                <w:color w:val="000000" w:themeColor="text1"/>
              </w:rPr>
              <w:fldChar w:fldCharType="begin"/>
            </w:r>
            <w:r w:rsidRPr="002578B0">
              <w:rPr>
                <w:color w:val="000000" w:themeColor="text1"/>
              </w:rPr>
              <w:instrText xml:space="preserve"> DOCPROPERTY  SURPASS_QUESTIONNUMBER_1003P1526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82E0FE6" w14:textId="77777777" w:rsidR="00812CA8" w:rsidRPr="002578B0" w:rsidRDefault="00176000" w:rsidP="003E4553">
            <w:pPr>
              <w:pStyle w:val="SubQuestionLetterMIBooklet"/>
              <w:keepNext/>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A24A29A" w14:textId="77777777" w:rsidR="00812CA8" w:rsidRPr="002578B0" w:rsidRDefault="00FE11C5" w:rsidP="003E4553">
            <w:pPr>
              <w:pStyle w:val="SubQuestionNumeralMIBooklet"/>
              <w:keepNext/>
              <w:rPr>
                <w:color w:val="000000" w:themeColor="text1"/>
              </w:rPr>
            </w:pPr>
            <w:r w:rsidRPr="002578B0">
              <w:rPr>
                <w:color w:val="000000" w:themeColor="text1"/>
              </w:rPr>
              <w:t xml:space="preserve"> </w:t>
            </w:r>
          </w:p>
        </w:tc>
        <w:tc>
          <w:tcPr>
            <w:tcW w:w="3855" w:type="dxa"/>
            <w:tcBorders>
              <w:top w:val="single" w:sz="4" w:space="0" w:color="auto"/>
              <w:left w:val="single" w:sz="4" w:space="0" w:color="auto"/>
              <w:bottom w:val="single" w:sz="4" w:space="0" w:color="auto"/>
              <w:right w:val="single" w:sz="4" w:space="0" w:color="auto"/>
            </w:tcBorders>
          </w:tcPr>
          <w:p w14:paraId="2A7EC2B1" w14:textId="77777777" w:rsidR="00812CA8" w:rsidRPr="002578B0" w:rsidRDefault="00176000" w:rsidP="003E4553">
            <w:pPr>
              <w:pStyle w:val="MITextMIBooklet"/>
              <w:keepNext/>
              <w:rPr>
                <w:color w:val="000000" w:themeColor="text1"/>
              </w:rPr>
            </w:pPr>
            <w:r w:rsidRPr="002578B0">
              <w:rPr>
                <w:color w:val="000000" w:themeColor="text1"/>
              </w:rPr>
              <w:t>Triethylene glycol</w:t>
            </w:r>
          </w:p>
        </w:tc>
        <w:tc>
          <w:tcPr>
            <w:tcW w:w="794" w:type="dxa"/>
            <w:tcBorders>
              <w:top w:val="single" w:sz="4" w:space="0" w:color="auto"/>
              <w:left w:val="single" w:sz="4" w:space="0" w:color="auto"/>
              <w:bottom w:val="single" w:sz="4" w:space="0" w:color="auto"/>
              <w:right w:val="single" w:sz="4" w:space="0" w:color="auto"/>
            </w:tcBorders>
          </w:tcPr>
          <w:p w14:paraId="471E13B4" w14:textId="618048ED" w:rsidR="00812CA8" w:rsidRPr="002578B0" w:rsidRDefault="001E204A" w:rsidP="003E4553">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67E6C086" w14:textId="77777777" w:rsidR="00812CA8" w:rsidRPr="002578B0" w:rsidRDefault="00812CA8" w:rsidP="003E4553">
            <w:pPr>
              <w:rPr>
                <w:color w:val="000000" w:themeColor="text1"/>
              </w:rPr>
            </w:pPr>
          </w:p>
        </w:tc>
      </w:tr>
      <w:tr w:rsidR="00812CA8" w:rsidRPr="002578B0" w14:paraId="66AB2D55" w14:textId="77777777" w:rsidTr="003E4553">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99A1304" w14:textId="77777777" w:rsidR="00812CA8" w:rsidRPr="002578B0" w:rsidRDefault="00812CA8" w:rsidP="003E4553">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6D847C8" w14:textId="77777777" w:rsidR="00812CA8" w:rsidRPr="002578B0" w:rsidRDefault="00176000" w:rsidP="003E4553">
            <w:pPr>
              <w:pStyle w:val="SubQuestionLetterMIBooklet"/>
              <w:keepNext/>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246C0DC" w14:textId="77777777" w:rsidR="00812CA8" w:rsidRPr="002578B0" w:rsidRDefault="00812CA8" w:rsidP="003E4553">
            <w:pPr>
              <w:pStyle w:val="SubQuestionNumeralMIBooklet"/>
              <w:keepNext/>
              <w:rPr>
                <w:color w:val="000000" w:themeColor="text1"/>
              </w:rPr>
            </w:pPr>
          </w:p>
        </w:tc>
        <w:tc>
          <w:tcPr>
            <w:tcW w:w="3855" w:type="dxa"/>
            <w:tcBorders>
              <w:top w:val="single" w:sz="4" w:space="0" w:color="auto"/>
              <w:left w:val="single" w:sz="4" w:space="0" w:color="auto"/>
              <w:bottom w:val="single" w:sz="4" w:space="0" w:color="auto"/>
              <w:right w:val="single" w:sz="4" w:space="0" w:color="auto"/>
            </w:tcBorders>
          </w:tcPr>
          <w:p w14:paraId="4F61A5D7" w14:textId="77777777" w:rsidR="00812CA8" w:rsidRPr="002578B0" w:rsidRDefault="00176000" w:rsidP="003E4553">
            <w:pPr>
              <w:pStyle w:val="MITextMIBooklet"/>
              <w:keepNext/>
              <w:rPr>
                <w:color w:val="000000" w:themeColor="text1"/>
              </w:rPr>
            </w:pPr>
            <w:r w:rsidRPr="002578B0">
              <w:rPr>
                <w:color w:val="000000" w:themeColor="text1"/>
              </w:rPr>
              <w:t>Diagram showing sulfur with two hydrogen atoms: each of the two overlap areas must have two electrons in or on overlap area.</w:t>
            </w:r>
          </w:p>
          <w:p w14:paraId="702414DA" w14:textId="77777777" w:rsidR="00812CA8" w:rsidRPr="002578B0" w:rsidRDefault="00812CA8" w:rsidP="003E4553">
            <w:pPr>
              <w:pStyle w:val="MITextMIBooklet"/>
              <w:keepNext/>
              <w:rPr>
                <w:color w:val="000000" w:themeColor="text1"/>
              </w:rPr>
            </w:pPr>
          </w:p>
          <w:p w14:paraId="3340D0AE" w14:textId="77777777" w:rsidR="00812CA8" w:rsidRPr="002578B0" w:rsidRDefault="00176000" w:rsidP="003E4553">
            <w:pPr>
              <w:pStyle w:val="MITextMIBooklet"/>
              <w:keepNext/>
              <w:rPr>
                <w:color w:val="000000" w:themeColor="text1"/>
              </w:rPr>
            </w:pPr>
            <w:r w:rsidRPr="002578B0">
              <w:rPr>
                <w:color w:val="000000" w:themeColor="text1"/>
              </w:rPr>
              <w:t>Either the sulfur or both hydrogen symbols must be shown.</w:t>
            </w:r>
          </w:p>
          <w:p w14:paraId="589262D3" w14:textId="77777777" w:rsidR="00812CA8" w:rsidRPr="002578B0" w:rsidRDefault="00812CA8" w:rsidP="003E4553">
            <w:pPr>
              <w:pStyle w:val="MITextMIBooklet"/>
              <w:keepNext/>
              <w:rPr>
                <w:color w:val="000000" w:themeColor="text1"/>
              </w:rPr>
            </w:pPr>
          </w:p>
          <w:p w14:paraId="02E61AAA" w14:textId="77777777" w:rsidR="00812CA8" w:rsidRPr="002578B0" w:rsidRDefault="00176000" w:rsidP="003E4553">
            <w:pPr>
              <w:pStyle w:val="MITextMIBooklet"/>
              <w:keepNext/>
              <w:jc w:val="center"/>
              <w:rPr>
                <w:color w:val="000000" w:themeColor="text1"/>
              </w:rPr>
            </w:pPr>
            <w:r w:rsidRPr="002578B0">
              <w:rPr>
                <w:noProof/>
                <w:color w:val="000000" w:themeColor="text1"/>
                <w:lang w:eastAsia="en-GB"/>
              </w:rPr>
              <w:drawing>
                <wp:inline distT="0" distB="0" distL="0" distR="0" wp14:anchorId="75F5D5F6" wp14:editId="59815F01">
                  <wp:extent cx="1474668" cy="1056535"/>
                  <wp:effectExtent l="0" t="0" r="0" b="0"/>
                  <wp:docPr id="9" name="Picture 9" descr="Diagram showing sulfur with two hydrogen a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showing sulfur with two hydrogen atom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3009" cy="1091169"/>
                          </a:xfrm>
                          <a:prstGeom prst="rect">
                            <a:avLst/>
                          </a:prstGeom>
                          <a:noFill/>
                          <a:ln>
                            <a:noFill/>
                          </a:ln>
                        </pic:spPr>
                      </pic:pic>
                    </a:graphicData>
                  </a:graphic>
                </wp:inline>
              </w:drawing>
            </w:r>
          </w:p>
        </w:tc>
        <w:tc>
          <w:tcPr>
            <w:tcW w:w="794" w:type="dxa"/>
            <w:tcBorders>
              <w:top w:val="single" w:sz="4" w:space="0" w:color="auto"/>
              <w:left w:val="single" w:sz="4" w:space="0" w:color="auto"/>
              <w:bottom w:val="single" w:sz="4" w:space="0" w:color="auto"/>
              <w:right w:val="single" w:sz="4" w:space="0" w:color="auto"/>
            </w:tcBorders>
            <w:hideMark/>
          </w:tcPr>
          <w:p w14:paraId="3076452B" w14:textId="0E51C13A"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44484515" w14:textId="77777777" w:rsidR="00812CA8" w:rsidRPr="002578B0" w:rsidRDefault="00176000" w:rsidP="003E4553">
            <w:pPr>
              <w:pStyle w:val="MITextMIBooklet"/>
              <w:keepNext/>
              <w:rPr>
                <w:color w:val="000000" w:themeColor="text1"/>
              </w:rPr>
            </w:pPr>
            <w:r w:rsidRPr="002578B0">
              <w:rPr>
                <w:color w:val="000000" w:themeColor="text1"/>
              </w:rPr>
              <w:t>The diagram does not need to show the angular shape.</w:t>
            </w:r>
          </w:p>
          <w:p w14:paraId="238F14E4" w14:textId="77777777" w:rsidR="00812CA8" w:rsidRPr="002578B0" w:rsidRDefault="00812CA8" w:rsidP="003E4553">
            <w:pPr>
              <w:pStyle w:val="MITextMIBooklet"/>
              <w:keepNext/>
              <w:rPr>
                <w:color w:val="000000" w:themeColor="text1"/>
              </w:rPr>
            </w:pPr>
          </w:p>
          <w:p w14:paraId="432135A3" w14:textId="77777777" w:rsidR="00812CA8" w:rsidRPr="002578B0" w:rsidRDefault="00176000" w:rsidP="003E4553">
            <w:pPr>
              <w:pStyle w:val="MITextMIBooklet"/>
              <w:keepNext/>
              <w:rPr>
                <w:color w:val="000000" w:themeColor="text1"/>
              </w:rPr>
            </w:pPr>
            <w:r w:rsidRPr="002578B0">
              <w:rPr>
                <w:color w:val="000000" w:themeColor="text1"/>
              </w:rPr>
              <w:t xml:space="preserve">Accept cross or dot or e or e- to represent electrons or a mixture of these. </w:t>
            </w:r>
          </w:p>
          <w:p w14:paraId="6C137AA4" w14:textId="77777777" w:rsidR="00812CA8" w:rsidRPr="002578B0" w:rsidRDefault="00812CA8" w:rsidP="003E4553">
            <w:pPr>
              <w:pStyle w:val="MITextMIBooklet"/>
              <w:keepNext/>
              <w:rPr>
                <w:color w:val="000000" w:themeColor="text1"/>
              </w:rPr>
            </w:pPr>
          </w:p>
          <w:p w14:paraId="4254C9E8" w14:textId="77777777" w:rsidR="00812CA8" w:rsidRPr="002578B0" w:rsidRDefault="00176000" w:rsidP="003E4553">
            <w:pPr>
              <w:pStyle w:val="MITextMIBooklet"/>
              <w:keepNext/>
              <w:rPr>
                <w:color w:val="000000" w:themeColor="text1"/>
              </w:rPr>
            </w:pPr>
            <w:r w:rsidRPr="002578B0">
              <w:rPr>
                <w:color w:val="000000" w:themeColor="text1"/>
              </w:rPr>
              <w:t xml:space="preserve">Accept petal diagram. The non-bonding electrons in sulfur must be shown but do not need to be together/shown as two pairs. </w:t>
            </w:r>
          </w:p>
          <w:p w14:paraId="49D2AB83" w14:textId="77777777" w:rsidR="00812CA8" w:rsidRPr="002578B0" w:rsidRDefault="00812CA8" w:rsidP="003E4553">
            <w:pPr>
              <w:pStyle w:val="MITextMIBooklet"/>
              <w:keepNext/>
              <w:rPr>
                <w:color w:val="000000" w:themeColor="text1"/>
              </w:rPr>
            </w:pPr>
          </w:p>
          <w:p w14:paraId="320A9F73" w14:textId="77777777" w:rsidR="00812CA8" w:rsidRPr="002578B0" w:rsidRDefault="00176000" w:rsidP="003E4553">
            <w:pPr>
              <w:pStyle w:val="MITextMIBooklet"/>
              <w:keepNext/>
              <w:rPr>
                <w:color w:val="000000" w:themeColor="text1"/>
              </w:rPr>
            </w:pPr>
            <w:r w:rsidRPr="002578B0">
              <w:rPr>
                <w:color w:val="000000" w:themeColor="text1"/>
              </w:rPr>
              <w:t>Bonding electrons MUST be on the line or in the overlapping area.</w:t>
            </w:r>
          </w:p>
          <w:p w14:paraId="5C93D6F7" w14:textId="77777777" w:rsidR="00812CA8" w:rsidRPr="002578B0" w:rsidRDefault="00812CA8" w:rsidP="003E4553">
            <w:pPr>
              <w:pStyle w:val="MITextMIBooklet"/>
              <w:keepNext/>
              <w:rPr>
                <w:color w:val="000000" w:themeColor="text1"/>
              </w:rPr>
            </w:pPr>
          </w:p>
          <w:p w14:paraId="6F0C1A12" w14:textId="77777777" w:rsidR="00812CA8" w:rsidRPr="002578B0" w:rsidRDefault="00176000" w:rsidP="003E4553">
            <w:pPr>
              <w:pStyle w:val="MITextMIBooklet"/>
              <w:keepNext/>
              <w:rPr>
                <w:color w:val="000000" w:themeColor="text1"/>
              </w:rPr>
            </w:pPr>
            <w:r w:rsidRPr="002578B0">
              <w:rPr>
                <w:color w:val="000000" w:themeColor="text1"/>
              </w:rPr>
              <w:t>If inner electrons on sulfur are shown they must be correct ie 2,8.</w:t>
            </w:r>
          </w:p>
          <w:p w14:paraId="45CB2F15" w14:textId="77777777" w:rsidR="00721CC0" w:rsidRPr="002578B0" w:rsidRDefault="00721CC0" w:rsidP="003E4553">
            <w:pPr>
              <w:pStyle w:val="MITextMIBooklet"/>
              <w:keepNext/>
              <w:rPr>
                <w:color w:val="000000" w:themeColor="text1"/>
              </w:rPr>
            </w:pPr>
          </w:p>
          <w:p w14:paraId="2EAAB9EB" w14:textId="0C4F1989" w:rsidR="00721CC0" w:rsidRPr="002578B0" w:rsidRDefault="00721CC0" w:rsidP="003E4553">
            <w:pPr>
              <w:pStyle w:val="MITextMIBooklet"/>
              <w:keepNext/>
              <w:rPr>
                <w:rFonts w:cs="Arial"/>
                <w:color w:val="000000" w:themeColor="text1"/>
              </w:rPr>
            </w:pPr>
            <w:r w:rsidRPr="002578B0">
              <w:rPr>
                <w:color w:val="000000" w:themeColor="text1"/>
              </w:rPr>
              <w:t>See additional exemplification guidance.</w:t>
            </w:r>
          </w:p>
        </w:tc>
      </w:tr>
      <w:tr w:rsidR="00812CA8" w:rsidRPr="002578B0" w14:paraId="0000EAF3" w14:textId="77777777" w:rsidTr="003E4553">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FF70239" w14:textId="77777777" w:rsidR="00812CA8" w:rsidRPr="002578B0" w:rsidRDefault="00812CA8" w:rsidP="003E4553">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21D3792" w14:textId="77777777" w:rsidR="00812CA8" w:rsidRPr="002578B0" w:rsidRDefault="00176000" w:rsidP="003E4553">
            <w:pPr>
              <w:pStyle w:val="SubQuestionLetterMIBooklet"/>
              <w:keepNext/>
              <w:rPr>
                <w:color w:val="000000" w:themeColor="text1"/>
              </w:rPr>
            </w:pPr>
            <w:r w:rsidRPr="002578B0">
              <w:rPr>
                <w:color w:val="000000" w:themeColor="text1"/>
              </w:rPr>
              <w:t>(c)</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5E9C756" w14:textId="77777777" w:rsidR="00812CA8" w:rsidRPr="002578B0" w:rsidRDefault="00812CA8" w:rsidP="003E4553">
            <w:pPr>
              <w:pStyle w:val="SubQuestionNumeralMIBooklet"/>
              <w:keepNext/>
              <w:rPr>
                <w:color w:val="000000" w:themeColor="text1"/>
              </w:rPr>
            </w:pPr>
          </w:p>
        </w:tc>
        <w:tc>
          <w:tcPr>
            <w:tcW w:w="3855" w:type="dxa"/>
            <w:tcBorders>
              <w:top w:val="single" w:sz="4" w:space="0" w:color="auto"/>
              <w:left w:val="single" w:sz="4" w:space="0" w:color="auto"/>
              <w:bottom w:val="single" w:sz="4" w:space="0" w:color="auto"/>
              <w:right w:val="single" w:sz="4" w:space="0" w:color="auto"/>
            </w:tcBorders>
          </w:tcPr>
          <w:p w14:paraId="34910C47" w14:textId="77777777" w:rsidR="00812CA8" w:rsidRPr="002578B0" w:rsidRDefault="00176000" w:rsidP="003E4553">
            <w:pPr>
              <w:pStyle w:val="MITextMIBooklet"/>
              <w:keepNext/>
              <w:rPr>
                <w:color w:val="000000" w:themeColor="text1"/>
              </w:rPr>
            </w:pPr>
            <w:r w:rsidRPr="002578B0">
              <w:rPr>
                <w:color w:val="000000" w:themeColor="text1"/>
              </w:rPr>
              <w:t>131</w:t>
            </w:r>
          </w:p>
        </w:tc>
        <w:tc>
          <w:tcPr>
            <w:tcW w:w="794" w:type="dxa"/>
            <w:tcBorders>
              <w:top w:val="single" w:sz="4" w:space="0" w:color="auto"/>
              <w:left w:val="single" w:sz="4" w:space="0" w:color="auto"/>
              <w:bottom w:val="single" w:sz="4" w:space="0" w:color="auto"/>
              <w:right w:val="single" w:sz="4" w:space="0" w:color="auto"/>
            </w:tcBorders>
          </w:tcPr>
          <w:p w14:paraId="5D4B7781" w14:textId="765C3550"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33347F35" w14:textId="77777777" w:rsidR="00812CA8" w:rsidRPr="002578B0" w:rsidRDefault="00812CA8" w:rsidP="003E4553">
            <w:pPr>
              <w:pStyle w:val="MITextMIBooklet"/>
              <w:keepNext/>
              <w:rPr>
                <w:rFonts w:cs="Arial"/>
                <w:color w:val="000000" w:themeColor="text1"/>
              </w:rPr>
            </w:pPr>
          </w:p>
        </w:tc>
      </w:tr>
      <w:tr w:rsidR="00812CA8" w:rsidRPr="002578B0" w14:paraId="75D926A9" w14:textId="77777777" w:rsidTr="003E4553">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E4225D3" w14:textId="77777777" w:rsidR="00812CA8" w:rsidRPr="002578B0" w:rsidRDefault="00812CA8" w:rsidP="003E4553">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AB1D651" w14:textId="77777777" w:rsidR="00812CA8" w:rsidRPr="002578B0" w:rsidRDefault="00176000" w:rsidP="003E4553">
            <w:pPr>
              <w:pStyle w:val="SubQuestionLetterMIBooklet"/>
              <w:keepNext/>
              <w:rPr>
                <w:color w:val="000000" w:themeColor="text1"/>
              </w:rPr>
            </w:pPr>
            <w:r w:rsidRPr="002578B0">
              <w:rPr>
                <w:color w:val="000000" w:themeColor="text1"/>
              </w:rPr>
              <w:t>(d)</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3778756" w14:textId="77777777" w:rsidR="00812CA8" w:rsidRPr="002578B0" w:rsidRDefault="00812CA8" w:rsidP="003E4553">
            <w:pPr>
              <w:pStyle w:val="SubQuestionNumeralMIBooklet"/>
              <w:keepNext/>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7B8FEAFF" w14:textId="77777777" w:rsidR="00812CA8" w:rsidRPr="002578B0" w:rsidRDefault="00176000" w:rsidP="003E4553">
            <w:pPr>
              <w:pStyle w:val="MITextMIBooklet"/>
              <w:keepNext/>
              <w:rPr>
                <w:color w:val="000000" w:themeColor="text1"/>
              </w:rPr>
            </w:pPr>
            <w:r w:rsidRPr="002578B0">
              <w:rPr>
                <w:color w:val="000000" w:themeColor="text1"/>
              </w:rPr>
              <w:t>hydroxyl</w:t>
            </w:r>
          </w:p>
        </w:tc>
        <w:tc>
          <w:tcPr>
            <w:tcW w:w="794" w:type="dxa"/>
            <w:tcBorders>
              <w:top w:val="single" w:sz="4" w:space="0" w:color="auto"/>
              <w:left w:val="single" w:sz="4" w:space="0" w:color="auto"/>
              <w:bottom w:val="single" w:sz="4" w:space="0" w:color="auto"/>
              <w:right w:val="single" w:sz="4" w:space="0" w:color="auto"/>
            </w:tcBorders>
          </w:tcPr>
          <w:p w14:paraId="7A858A7F" w14:textId="21C27B02"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4C9322E8" w14:textId="77777777" w:rsidR="00812CA8" w:rsidRPr="002578B0" w:rsidRDefault="00176000" w:rsidP="003E4553">
            <w:pPr>
              <w:pStyle w:val="MITextMIBooklet"/>
              <w:keepNext/>
              <w:rPr>
                <w:rFonts w:cs="Arial"/>
                <w:color w:val="000000" w:themeColor="text1"/>
              </w:rPr>
            </w:pPr>
            <w:r w:rsidRPr="002578B0">
              <w:rPr>
                <w:rFonts w:cs="Arial"/>
                <w:color w:val="000000" w:themeColor="text1"/>
              </w:rPr>
              <w:t>OH is not acceptable, but does not negate the correct answer.</w:t>
            </w:r>
          </w:p>
          <w:p w14:paraId="701F24F1" w14:textId="75256B34" w:rsidR="00305DEC" w:rsidRPr="002578B0" w:rsidRDefault="00A723A3" w:rsidP="003E4553">
            <w:pPr>
              <w:pStyle w:val="MITextMIBooklet"/>
              <w:keepNext/>
              <w:rPr>
                <w:rFonts w:cs="Arial"/>
                <w:color w:val="000000" w:themeColor="text1"/>
              </w:rPr>
            </w:pPr>
            <w:r w:rsidRPr="002578B0">
              <w:rPr>
                <w:rFonts w:cs="Arial"/>
                <w:color w:val="000000" w:themeColor="text1"/>
              </w:rPr>
              <w:t>Hydroxide is not acceptable.</w:t>
            </w:r>
          </w:p>
        </w:tc>
      </w:tr>
    </w:tbl>
    <w:p w14:paraId="26AD1E01" w14:textId="77777777" w:rsidR="008464B4" w:rsidRPr="002578B0" w:rsidRDefault="008464B4">
      <w:pPr>
        <w:rPr>
          <w:color w:val="000000" w:themeColor="text1"/>
        </w:rPr>
      </w:pPr>
    </w:p>
    <w:p w14:paraId="5A64C289" w14:textId="77777777" w:rsidR="008464B4" w:rsidRPr="002578B0" w:rsidRDefault="008464B4">
      <w:pPr>
        <w:spacing w:after="200" w:line="276" w:lineRule="auto"/>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8464B4" w:rsidRPr="002578B0" w14:paraId="3306DBC1" w14:textId="77777777" w:rsidTr="00C363B7">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87E81F" w14:textId="77777777" w:rsidR="008464B4" w:rsidRPr="002578B0" w:rsidRDefault="008464B4" w:rsidP="008464B4">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E0CBC0" w14:textId="77777777" w:rsidR="008464B4" w:rsidRPr="002578B0" w:rsidRDefault="008464B4" w:rsidP="008464B4">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A19" w14:textId="77777777" w:rsidR="008464B4" w:rsidRPr="002578B0" w:rsidRDefault="008464B4" w:rsidP="008464B4">
            <w:pPr>
              <w:pStyle w:val="MIHeadingsMIBooklet"/>
              <w:keepNext/>
              <w:jc w:val="center"/>
              <w:rPr>
                <w:color w:val="000000" w:themeColor="text1"/>
              </w:rPr>
            </w:pPr>
            <w:r w:rsidRPr="002578B0">
              <w:rPr>
                <w:color w:val="000000" w:themeColor="text1"/>
              </w:rPr>
              <w:t>Max mark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C2B782" w14:textId="77777777" w:rsidR="008464B4" w:rsidRPr="002578B0" w:rsidRDefault="008464B4" w:rsidP="008464B4">
            <w:pPr>
              <w:pStyle w:val="MIHeadingsMIBooklet"/>
              <w:keepNext/>
              <w:jc w:val="center"/>
              <w:rPr>
                <w:rFonts w:cs="Arial"/>
                <w:color w:val="000000" w:themeColor="text1"/>
              </w:rPr>
            </w:pPr>
            <w:r w:rsidRPr="002578B0">
              <w:rPr>
                <w:color w:val="000000" w:themeColor="text1"/>
              </w:rPr>
              <w:t>Additional guidance</w:t>
            </w:r>
          </w:p>
        </w:tc>
      </w:tr>
      <w:tr w:rsidR="00812CA8" w:rsidRPr="002578B0" w14:paraId="64A745D8" w14:textId="77777777" w:rsidTr="00B9558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92959C0" w14:textId="77777777" w:rsidR="00812CA8" w:rsidRPr="002578B0" w:rsidRDefault="008464B4">
            <w:pPr>
              <w:pStyle w:val="QuestionNumberMIBooklet"/>
              <w:spacing w:line="276" w:lineRule="auto"/>
              <w:rPr>
                <w:color w:val="000000" w:themeColor="text1"/>
              </w:rPr>
            </w:pPr>
            <w:r w:rsidRPr="002578B0">
              <w:rPr>
                <w:color w:val="000000" w:themeColor="text1"/>
              </w:rPr>
              <w:t>4.</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264DE09" w14:textId="77777777" w:rsidR="00812CA8" w:rsidRPr="002578B0" w:rsidRDefault="00176000">
            <w:pPr>
              <w:pStyle w:val="SubQuestionLetterMIBooklet"/>
              <w:keepNext/>
              <w:spacing w:line="276" w:lineRule="auto"/>
              <w:rPr>
                <w:color w:val="000000" w:themeColor="text1"/>
              </w:rPr>
            </w:pPr>
            <w:r w:rsidRPr="002578B0">
              <w:rPr>
                <w:color w:val="000000" w:themeColor="text1"/>
              </w:rPr>
              <w:t>(e)</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2A6DD74" w14:textId="77777777" w:rsidR="00812CA8" w:rsidRPr="002578B0" w:rsidRDefault="00176000">
            <w:pPr>
              <w:pStyle w:val="SubQuestionNumeralMIBooklet"/>
              <w:keepNext/>
              <w:spacing w:line="276" w:lineRule="auto"/>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368A9158" w14:textId="77777777" w:rsidR="00812CA8" w:rsidRPr="002578B0" w:rsidRDefault="00176000" w:rsidP="001809C0">
            <w:pPr>
              <w:pStyle w:val="QuestionTextQPBooklet"/>
              <w:jc w:val="left"/>
              <w:rPr>
                <w:color w:val="000000" w:themeColor="text1"/>
              </w:rPr>
            </w:pPr>
            <w:r w:rsidRPr="002578B0">
              <w:rPr>
                <w:color w:val="000000" w:themeColor="text1"/>
              </w:rPr>
              <w:t>A correct shortened or full structural formula for 2,4-dimethylpentanoic acid.</w:t>
            </w:r>
          </w:p>
          <w:p w14:paraId="7CF6AD83" w14:textId="77777777" w:rsidR="00812CA8" w:rsidRPr="002578B0" w:rsidRDefault="00812CA8" w:rsidP="001809C0">
            <w:pPr>
              <w:pStyle w:val="MITextMIBooklet"/>
              <w:keepNext/>
              <w:rPr>
                <w:color w:val="000000" w:themeColor="text1"/>
              </w:rPr>
            </w:pPr>
          </w:p>
          <w:p w14:paraId="1E6B84E9" w14:textId="77777777" w:rsidR="00812CA8" w:rsidRPr="002578B0" w:rsidRDefault="00176000" w:rsidP="001809C0">
            <w:pPr>
              <w:pStyle w:val="MITextMIBooklet"/>
              <w:keepNext/>
              <w:rPr>
                <w:color w:val="000000" w:themeColor="text1"/>
              </w:rPr>
            </w:pPr>
            <w:r w:rsidRPr="002578B0">
              <w:rPr>
                <w:color w:val="000000" w:themeColor="text1"/>
              </w:rPr>
              <w:t>eg CH</w:t>
            </w:r>
            <w:r w:rsidRPr="002578B0">
              <w:rPr>
                <w:color w:val="000000" w:themeColor="text1"/>
                <w:vertAlign w:val="subscript"/>
              </w:rPr>
              <w:t>3</w:t>
            </w:r>
            <w:r w:rsidRPr="002578B0">
              <w:rPr>
                <w:color w:val="000000" w:themeColor="text1"/>
              </w:rPr>
              <w:t>CH(CH</w:t>
            </w:r>
            <w:r w:rsidRPr="002578B0">
              <w:rPr>
                <w:color w:val="000000" w:themeColor="text1"/>
                <w:vertAlign w:val="subscript"/>
              </w:rPr>
              <w:t>3</w:t>
            </w:r>
            <w:r w:rsidRPr="002578B0">
              <w:rPr>
                <w:color w:val="000000" w:themeColor="text1"/>
              </w:rPr>
              <w:t>)CH</w:t>
            </w:r>
            <w:r w:rsidRPr="002578B0">
              <w:rPr>
                <w:color w:val="000000" w:themeColor="text1"/>
                <w:vertAlign w:val="subscript"/>
              </w:rPr>
              <w:t>2</w:t>
            </w:r>
            <w:r w:rsidRPr="002578B0">
              <w:rPr>
                <w:color w:val="000000" w:themeColor="text1"/>
              </w:rPr>
              <w:t>CH(CH</w:t>
            </w:r>
            <w:r w:rsidRPr="002578B0">
              <w:rPr>
                <w:color w:val="000000" w:themeColor="text1"/>
                <w:vertAlign w:val="subscript"/>
              </w:rPr>
              <w:t>3</w:t>
            </w:r>
            <w:r w:rsidRPr="002578B0">
              <w:rPr>
                <w:color w:val="000000" w:themeColor="text1"/>
              </w:rPr>
              <w:t>)COOH</w:t>
            </w:r>
          </w:p>
          <w:p w14:paraId="1DD69E1C" w14:textId="77777777" w:rsidR="00812CA8" w:rsidRPr="002578B0" w:rsidRDefault="00812CA8" w:rsidP="001809C0">
            <w:pPr>
              <w:pStyle w:val="MITextMIBooklet"/>
              <w:keepNext/>
              <w:rPr>
                <w:color w:val="000000" w:themeColor="text1"/>
              </w:rPr>
            </w:pPr>
          </w:p>
          <w:p w14:paraId="4D7C6C3E" w14:textId="77777777" w:rsidR="00812CA8" w:rsidRPr="002578B0" w:rsidRDefault="00176000" w:rsidP="001809C0">
            <w:pPr>
              <w:pStyle w:val="MITextMIBooklet"/>
              <w:keepNext/>
              <w:rPr>
                <w:color w:val="000000" w:themeColor="text1"/>
              </w:rPr>
            </w:pPr>
            <w:r w:rsidRPr="002578B0">
              <w:rPr>
                <w:color w:val="000000" w:themeColor="text1"/>
              </w:rPr>
              <w:t>HOOCCH(CH</w:t>
            </w:r>
            <w:r w:rsidRPr="002578B0">
              <w:rPr>
                <w:color w:val="000000" w:themeColor="text1"/>
                <w:vertAlign w:val="subscript"/>
              </w:rPr>
              <w:t>3</w:t>
            </w:r>
            <w:r w:rsidRPr="002578B0">
              <w:rPr>
                <w:color w:val="000000" w:themeColor="text1"/>
              </w:rPr>
              <w:t>)CH</w:t>
            </w:r>
            <w:r w:rsidRPr="002578B0">
              <w:rPr>
                <w:color w:val="000000" w:themeColor="text1"/>
                <w:vertAlign w:val="subscript"/>
              </w:rPr>
              <w:t>2</w:t>
            </w:r>
            <w:r w:rsidRPr="002578B0">
              <w:rPr>
                <w:color w:val="000000" w:themeColor="text1"/>
              </w:rPr>
              <w:t>CH(CH</w:t>
            </w:r>
            <w:r w:rsidRPr="002578B0">
              <w:rPr>
                <w:color w:val="000000" w:themeColor="text1"/>
                <w:vertAlign w:val="subscript"/>
              </w:rPr>
              <w:t>3</w:t>
            </w:r>
            <w:r w:rsidRPr="002578B0">
              <w:rPr>
                <w:color w:val="000000" w:themeColor="text1"/>
              </w:rPr>
              <w:t>)CH</w:t>
            </w:r>
            <w:r w:rsidRPr="002578B0">
              <w:rPr>
                <w:color w:val="000000" w:themeColor="text1"/>
                <w:vertAlign w:val="subscript"/>
              </w:rPr>
              <w:t>3</w:t>
            </w:r>
          </w:p>
          <w:p w14:paraId="395158B8" w14:textId="77777777" w:rsidR="00812CA8" w:rsidRPr="002578B0" w:rsidRDefault="00812CA8" w:rsidP="001809C0">
            <w:pPr>
              <w:pStyle w:val="MITextMIBooklet"/>
              <w:keepNext/>
              <w:rPr>
                <w:color w:val="000000" w:themeColor="text1"/>
                <w:lang w:eastAsia="en-GB"/>
              </w:rPr>
            </w:pPr>
          </w:p>
          <w:p w14:paraId="00C56EA7" w14:textId="72D48932" w:rsidR="00812CA8" w:rsidRPr="002578B0" w:rsidRDefault="0084164B" w:rsidP="004C0F6A">
            <w:pPr>
              <w:pStyle w:val="MITextMIBooklet"/>
              <w:keepNext/>
              <w:jc w:val="center"/>
              <w:rPr>
                <w:color w:val="000000" w:themeColor="text1"/>
                <w:lang w:eastAsia="en-GB"/>
              </w:rPr>
            </w:pPr>
            <w:r w:rsidRPr="002578B0">
              <w:rPr>
                <w:noProof/>
                <w:color w:val="000000" w:themeColor="text1"/>
                <w:lang w:eastAsia="en-GB"/>
              </w:rPr>
              <w:drawing>
                <wp:inline distT="0" distB="0" distL="0" distR="0" wp14:anchorId="5EA041DE" wp14:editId="3EEED200">
                  <wp:extent cx="1850140" cy="1831852"/>
                  <wp:effectExtent l="0" t="0" r="0" b="0"/>
                  <wp:docPr id="8" name="Picture 8" descr="A correct shortened or full structural formula for 2,4-dimethylpentanoic acid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orrect shortened or full structural formula for 2,4-dimethylpentanoic acid diagram"/>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50140" cy="1831852"/>
                          </a:xfrm>
                          <a:prstGeom prst="rect">
                            <a:avLst/>
                          </a:prstGeom>
                        </pic:spPr>
                      </pic:pic>
                    </a:graphicData>
                  </a:graphic>
                </wp:inline>
              </w:drawing>
            </w:r>
          </w:p>
          <w:p w14:paraId="3132AE0C" w14:textId="77777777" w:rsidR="00812CA8" w:rsidRPr="002578B0" w:rsidRDefault="00176000" w:rsidP="001809C0">
            <w:pPr>
              <w:pStyle w:val="MITextMIBooklet"/>
              <w:keepNext/>
              <w:rPr>
                <w:color w:val="000000" w:themeColor="text1"/>
              </w:rPr>
            </w:pPr>
            <w:r w:rsidRPr="002578B0">
              <w:rPr>
                <w:color w:val="000000" w:themeColor="text1"/>
                <w:lang w:eastAsia="en-GB"/>
              </w:rPr>
              <w:t>Or mirror images.</w:t>
            </w:r>
          </w:p>
        </w:tc>
        <w:tc>
          <w:tcPr>
            <w:tcW w:w="794" w:type="dxa"/>
            <w:tcBorders>
              <w:top w:val="single" w:sz="4" w:space="0" w:color="auto"/>
              <w:left w:val="single" w:sz="4" w:space="0" w:color="auto"/>
              <w:bottom w:val="single" w:sz="4" w:space="0" w:color="auto"/>
              <w:right w:val="single" w:sz="4" w:space="0" w:color="auto"/>
            </w:tcBorders>
          </w:tcPr>
          <w:p w14:paraId="63B6F8A7" w14:textId="5D5113B8" w:rsidR="00812CA8" w:rsidRPr="002578B0" w:rsidRDefault="00176000" w:rsidP="001E204A">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vAlign w:val="center"/>
          </w:tcPr>
          <w:p w14:paraId="02CBB2A0" w14:textId="1AFE84DF" w:rsidR="00A723A3" w:rsidRPr="002578B0" w:rsidRDefault="00176000" w:rsidP="00B9558F">
            <w:pPr>
              <w:pStyle w:val="MITextMIBooklet"/>
              <w:keepNext/>
              <w:rPr>
                <w:color w:val="000000" w:themeColor="text1"/>
              </w:rPr>
            </w:pPr>
            <w:r w:rsidRPr="002578B0">
              <w:rPr>
                <w:color w:val="000000" w:themeColor="text1"/>
              </w:rPr>
              <w:t>Accept CH</w:t>
            </w:r>
            <w:r w:rsidRPr="002578B0">
              <w:rPr>
                <w:color w:val="000000" w:themeColor="text1"/>
                <w:vertAlign w:val="subscript"/>
              </w:rPr>
              <w:t>3</w:t>
            </w:r>
            <w:r w:rsidRPr="002578B0">
              <w:rPr>
                <w:color w:val="000000" w:themeColor="text1"/>
              </w:rPr>
              <w:t xml:space="preserve"> for branch in a full structural formula.</w:t>
            </w:r>
          </w:p>
          <w:p w14:paraId="313C254C" w14:textId="77777777" w:rsidR="00A91D4C" w:rsidRPr="002578B0" w:rsidRDefault="00A91D4C" w:rsidP="00B9558F">
            <w:pPr>
              <w:pStyle w:val="MITextMIBooklet"/>
              <w:keepNext/>
              <w:rPr>
                <w:color w:val="000000" w:themeColor="text1"/>
              </w:rPr>
            </w:pPr>
          </w:p>
          <w:p w14:paraId="7DE8BCFE" w14:textId="5B905221" w:rsidR="00A723A3" w:rsidRPr="002578B0" w:rsidRDefault="00A723A3" w:rsidP="00B9558F">
            <w:pPr>
              <w:pStyle w:val="MITextMIBooklet"/>
              <w:keepNext/>
              <w:rPr>
                <w:rFonts w:cs="Arial"/>
                <w:color w:val="000000" w:themeColor="text1"/>
              </w:rPr>
            </w:pPr>
            <w:r w:rsidRPr="002578B0">
              <w:rPr>
                <w:color w:val="000000" w:themeColor="text1"/>
              </w:rPr>
              <w:t>See additional exemplification guidance.</w:t>
            </w:r>
          </w:p>
        </w:tc>
      </w:tr>
      <w:tr w:rsidR="00812CA8" w:rsidRPr="002578B0" w14:paraId="2CB50F31" w14:textId="77777777" w:rsidTr="008464B4">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02F6D21"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67A2F8E" w14:textId="77777777" w:rsidR="00812CA8" w:rsidRPr="002578B0" w:rsidRDefault="00812CA8" w:rsidP="008464B4">
            <w:pPr>
              <w:pStyle w:val="SubQuestionLetterMIBooklet"/>
              <w:keepNex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87F26A5" w14:textId="77777777" w:rsidR="00812CA8" w:rsidRPr="002578B0" w:rsidRDefault="00176000">
            <w:pPr>
              <w:pStyle w:val="SubQuestionNumeralMIBooklet"/>
              <w:keepNext/>
              <w:spacing w:line="276" w:lineRule="auto"/>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70B1FB91" w14:textId="1B75B6C0" w:rsidR="004A32D2" w:rsidRPr="002578B0" w:rsidRDefault="004A32D2" w:rsidP="00A723A3">
            <w:pPr>
              <w:pStyle w:val="MITextMIBooklet"/>
              <w:keepNext/>
              <w:spacing w:line="276" w:lineRule="auto"/>
              <w:rPr>
                <w:color w:val="000000" w:themeColor="text1"/>
              </w:rPr>
            </w:pPr>
            <w:r w:rsidRPr="002578B0">
              <w:rPr>
                <w:color w:val="000000" w:themeColor="text1"/>
              </w:rPr>
              <w:t>A correct shortened or full structural formula for</w:t>
            </w:r>
            <w:r w:rsidR="00A723A3" w:rsidRPr="002578B0">
              <w:rPr>
                <w:color w:val="000000" w:themeColor="text1"/>
              </w:rPr>
              <w:t xml:space="preserve"> 2-methylpropane.</w:t>
            </w:r>
          </w:p>
          <w:p w14:paraId="0DF0A35E" w14:textId="77777777" w:rsidR="00A723A3" w:rsidRPr="002578B0" w:rsidRDefault="00A723A3" w:rsidP="00A723A3">
            <w:pPr>
              <w:pStyle w:val="MITextMIBooklet"/>
              <w:keepNext/>
              <w:spacing w:line="276" w:lineRule="auto"/>
              <w:rPr>
                <w:color w:val="000000" w:themeColor="text1"/>
              </w:rPr>
            </w:pPr>
          </w:p>
          <w:p w14:paraId="10FA3174" w14:textId="2B6C3174" w:rsidR="00812CA8" w:rsidRPr="002578B0" w:rsidRDefault="00176000" w:rsidP="004C0F6A">
            <w:pPr>
              <w:pStyle w:val="MITextMIBooklet"/>
              <w:keepNext/>
              <w:spacing w:line="276" w:lineRule="auto"/>
              <w:jc w:val="center"/>
              <w:rPr>
                <w:color w:val="000000" w:themeColor="text1"/>
              </w:rPr>
            </w:pPr>
            <w:r w:rsidRPr="002578B0">
              <w:rPr>
                <w:noProof/>
                <w:color w:val="000000" w:themeColor="text1"/>
                <w:lang w:eastAsia="en-GB"/>
              </w:rPr>
              <w:drawing>
                <wp:inline distT="0" distB="0" distL="0" distR="0" wp14:anchorId="32ED0889" wp14:editId="47E54423">
                  <wp:extent cx="1152250" cy="1181474"/>
                  <wp:effectExtent l="0" t="0" r="0" b="0"/>
                  <wp:docPr id="7" name="Picture 7" descr="A correct shortened or full structural formula for 2-methylpropan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orrect shortened or full structural formula for 2-methylpropane diagra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4009" cy="1193531"/>
                          </a:xfrm>
                          <a:prstGeom prst="rect">
                            <a:avLst/>
                          </a:prstGeom>
                          <a:noFill/>
                          <a:ln>
                            <a:noFill/>
                          </a:ln>
                        </pic:spPr>
                      </pic:pic>
                    </a:graphicData>
                  </a:graphic>
                </wp:inline>
              </w:drawing>
            </w:r>
          </w:p>
        </w:tc>
        <w:tc>
          <w:tcPr>
            <w:tcW w:w="794" w:type="dxa"/>
            <w:tcBorders>
              <w:top w:val="single" w:sz="4" w:space="0" w:color="auto"/>
              <w:left w:val="single" w:sz="4" w:space="0" w:color="auto"/>
              <w:bottom w:val="single" w:sz="4" w:space="0" w:color="auto"/>
              <w:right w:val="single" w:sz="4" w:space="0" w:color="auto"/>
            </w:tcBorders>
          </w:tcPr>
          <w:p w14:paraId="4940C8A8" w14:textId="3FF25B27" w:rsidR="00812CA8" w:rsidRPr="002578B0" w:rsidRDefault="00176000" w:rsidP="001E204A">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1B2C0A57" w14:textId="77777777" w:rsidR="00812CA8" w:rsidRPr="002578B0" w:rsidRDefault="00176000">
            <w:pPr>
              <w:pStyle w:val="MITextMIBooklet"/>
              <w:keepNext/>
              <w:spacing w:line="276" w:lineRule="auto"/>
              <w:rPr>
                <w:rFonts w:cs="Arial"/>
                <w:color w:val="000000" w:themeColor="text1"/>
              </w:rPr>
            </w:pPr>
            <w:r w:rsidRPr="002578B0">
              <w:rPr>
                <w:rFonts w:cs="Arial"/>
                <w:color w:val="000000" w:themeColor="text1"/>
              </w:rPr>
              <w:t>2-methy</w:t>
            </w:r>
            <w:r w:rsidR="00824202" w:rsidRPr="002578B0">
              <w:rPr>
                <w:rFonts w:cs="Arial"/>
                <w:color w:val="000000" w:themeColor="text1"/>
              </w:rPr>
              <w:t>l</w:t>
            </w:r>
            <w:r w:rsidRPr="002578B0">
              <w:rPr>
                <w:rFonts w:cs="Arial"/>
                <w:color w:val="000000" w:themeColor="text1"/>
              </w:rPr>
              <w:t>propane  (0 marks)</w:t>
            </w:r>
          </w:p>
          <w:p w14:paraId="67F04441" w14:textId="77777777" w:rsidR="004A32D2" w:rsidRPr="002578B0" w:rsidRDefault="004A32D2">
            <w:pPr>
              <w:pStyle w:val="MITextMIBooklet"/>
              <w:keepNext/>
              <w:spacing w:line="276" w:lineRule="auto"/>
              <w:rPr>
                <w:rFonts w:cs="Arial"/>
                <w:color w:val="000000" w:themeColor="text1"/>
              </w:rPr>
            </w:pPr>
            <w:r w:rsidRPr="002578B0">
              <w:rPr>
                <w:rFonts w:cs="Arial"/>
                <w:color w:val="000000" w:themeColor="text1"/>
              </w:rPr>
              <w:t>CH</w:t>
            </w:r>
            <w:r w:rsidRPr="002578B0">
              <w:rPr>
                <w:rFonts w:cs="Arial"/>
                <w:color w:val="000000" w:themeColor="text1"/>
                <w:vertAlign w:val="subscript"/>
              </w:rPr>
              <w:t>3</w:t>
            </w:r>
            <w:r w:rsidRPr="002578B0">
              <w:rPr>
                <w:rFonts w:cs="Arial"/>
                <w:color w:val="000000" w:themeColor="text1"/>
              </w:rPr>
              <w:t>CH(CH</w:t>
            </w:r>
            <w:r w:rsidRPr="002578B0">
              <w:rPr>
                <w:rFonts w:cs="Arial"/>
                <w:color w:val="000000" w:themeColor="text1"/>
                <w:vertAlign w:val="subscript"/>
              </w:rPr>
              <w:t>3</w:t>
            </w:r>
            <w:r w:rsidRPr="002578B0">
              <w:rPr>
                <w:rFonts w:cs="Arial"/>
                <w:color w:val="000000" w:themeColor="text1"/>
              </w:rPr>
              <w:t>)CH</w:t>
            </w:r>
            <w:r w:rsidRPr="002578B0">
              <w:rPr>
                <w:rFonts w:cs="Arial"/>
                <w:color w:val="000000" w:themeColor="text1"/>
                <w:vertAlign w:val="subscript"/>
              </w:rPr>
              <w:t>3</w:t>
            </w:r>
            <w:r w:rsidRPr="002578B0">
              <w:rPr>
                <w:rFonts w:cs="Arial"/>
                <w:color w:val="000000" w:themeColor="text1"/>
              </w:rPr>
              <w:t xml:space="preserve"> would be acceptable.</w:t>
            </w:r>
          </w:p>
          <w:p w14:paraId="0C421182" w14:textId="77777777" w:rsidR="00A06936" w:rsidRPr="002578B0" w:rsidRDefault="00A06936">
            <w:pPr>
              <w:pStyle w:val="MITextMIBooklet"/>
              <w:keepNext/>
              <w:spacing w:line="276" w:lineRule="auto"/>
              <w:rPr>
                <w:rFonts w:cs="Arial"/>
                <w:color w:val="000000" w:themeColor="text1"/>
              </w:rPr>
            </w:pPr>
          </w:p>
          <w:p w14:paraId="555EB0E4" w14:textId="28581C96" w:rsidR="00A06936" w:rsidRPr="002578B0" w:rsidRDefault="00A06936">
            <w:pPr>
              <w:pStyle w:val="MITextMIBooklet"/>
              <w:keepNext/>
              <w:spacing w:line="276" w:lineRule="auto"/>
              <w:rPr>
                <w:rFonts w:cs="Arial"/>
                <w:color w:val="000000" w:themeColor="text1"/>
              </w:rPr>
            </w:pPr>
            <w:r w:rsidRPr="002578B0">
              <w:rPr>
                <w:color w:val="000000" w:themeColor="text1"/>
              </w:rPr>
              <w:t>See additional exemplification guidance for Question 4(e)(i)</w:t>
            </w:r>
          </w:p>
        </w:tc>
      </w:tr>
      <w:tr w:rsidR="00812CA8" w:rsidRPr="002578B0" w14:paraId="6AC5593C" w14:textId="77777777" w:rsidTr="008464B4">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914A803"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87E536E" w14:textId="77777777" w:rsidR="00812CA8" w:rsidRPr="002578B0" w:rsidRDefault="00176000">
            <w:pPr>
              <w:pStyle w:val="SubQuestionLetterMIBooklet"/>
              <w:keepNext/>
              <w:spacing w:line="276" w:lineRule="auto"/>
              <w:rPr>
                <w:color w:val="000000" w:themeColor="text1"/>
              </w:rPr>
            </w:pPr>
            <w:r w:rsidRPr="002578B0">
              <w:rPr>
                <w:color w:val="000000" w:themeColor="text1"/>
              </w:rPr>
              <w:t>(f)</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15382B8"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0BCAABEE" w14:textId="77777777" w:rsidR="00812CA8" w:rsidRPr="002578B0" w:rsidRDefault="00176000">
            <w:pPr>
              <w:pStyle w:val="MITextMIBooklet"/>
              <w:keepNext/>
              <w:spacing w:line="276" w:lineRule="auto"/>
              <w:rPr>
                <w:color w:val="000000" w:themeColor="text1"/>
              </w:rPr>
            </w:pPr>
            <w:r w:rsidRPr="002578B0">
              <w:rPr>
                <w:color w:val="000000" w:themeColor="text1"/>
              </w:rPr>
              <w:t>Unsaturated</w:t>
            </w:r>
          </w:p>
        </w:tc>
        <w:tc>
          <w:tcPr>
            <w:tcW w:w="794" w:type="dxa"/>
            <w:tcBorders>
              <w:top w:val="single" w:sz="4" w:space="0" w:color="auto"/>
              <w:left w:val="single" w:sz="4" w:space="0" w:color="auto"/>
              <w:bottom w:val="single" w:sz="4" w:space="0" w:color="auto"/>
              <w:right w:val="single" w:sz="4" w:space="0" w:color="auto"/>
            </w:tcBorders>
          </w:tcPr>
          <w:p w14:paraId="0E8F7E5C" w14:textId="43D6230F" w:rsidR="00812CA8" w:rsidRPr="002578B0" w:rsidRDefault="00176000" w:rsidP="001E204A">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4669FABF" w14:textId="53F9068F" w:rsidR="00812CA8" w:rsidRPr="002578B0" w:rsidRDefault="00176000" w:rsidP="001A39C1">
            <w:pPr>
              <w:pStyle w:val="MITextMIBooklet"/>
              <w:keepNext/>
              <w:rPr>
                <w:rFonts w:cs="Arial"/>
                <w:color w:val="000000" w:themeColor="text1"/>
              </w:rPr>
            </w:pPr>
            <w:r w:rsidRPr="002578B0">
              <w:rPr>
                <w:rFonts w:cs="Arial"/>
                <w:color w:val="000000" w:themeColor="text1"/>
              </w:rPr>
              <w:t>Carbon to carbon double bond or alkene 0 marks.</w:t>
            </w:r>
          </w:p>
        </w:tc>
      </w:tr>
    </w:tbl>
    <w:p w14:paraId="2FFD498F" w14:textId="77777777" w:rsidR="00812CA8" w:rsidRPr="002578B0" w:rsidRDefault="00812CA8" w:rsidP="00812CA8">
      <w:pPr>
        <w:rPr>
          <w:color w:val="000000" w:themeColor="text1"/>
        </w:rPr>
      </w:pPr>
    </w:p>
    <w:p w14:paraId="22FBC90B" w14:textId="77777777" w:rsidR="008464B4" w:rsidRPr="002578B0" w:rsidRDefault="008464B4">
      <w:pPr>
        <w:spacing w:after="200" w:line="276" w:lineRule="auto"/>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8464B4" w:rsidRPr="002578B0" w14:paraId="022FD2B2" w14:textId="77777777" w:rsidTr="00C363B7">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5C7986" w14:textId="77777777" w:rsidR="008464B4" w:rsidRPr="002578B0" w:rsidRDefault="008464B4" w:rsidP="00C363B7">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AECAF1" w14:textId="77777777" w:rsidR="008464B4" w:rsidRPr="002578B0" w:rsidRDefault="008464B4" w:rsidP="00C363B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AC6168" w14:textId="77777777" w:rsidR="008464B4" w:rsidRPr="002578B0" w:rsidRDefault="008464B4" w:rsidP="00C363B7">
            <w:pPr>
              <w:pStyle w:val="MIHeadingsMIBooklet"/>
              <w:keepNext/>
              <w:jc w:val="center"/>
              <w:rPr>
                <w:color w:val="000000" w:themeColor="text1"/>
              </w:rPr>
            </w:pPr>
            <w:r w:rsidRPr="002578B0">
              <w:rPr>
                <w:color w:val="000000" w:themeColor="text1"/>
              </w:rPr>
              <w:t>Max mark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21B52A" w14:textId="77777777" w:rsidR="008464B4" w:rsidRPr="002578B0" w:rsidRDefault="008464B4" w:rsidP="00C363B7">
            <w:pPr>
              <w:pStyle w:val="MIHeadingsMIBooklet"/>
              <w:keepNext/>
              <w:jc w:val="center"/>
              <w:rPr>
                <w:rFonts w:cs="Arial"/>
                <w:color w:val="000000" w:themeColor="text1"/>
              </w:rPr>
            </w:pPr>
            <w:r w:rsidRPr="002578B0">
              <w:rPr>
                <w:color w:val="000000" w:themeColor="text1"/>
              </w:rPr>
              <w:t>Additional guidance</w:t>
            </w:r>
          </w:p>
        </w:tc>
      </w:tr>
      <w:tr w:rsidR="000E3281" w:rsidRPr="002578B0" w14:paraId="6B091B75" w14:textId="77777777" w:rsidTr="008464B4">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FB2A03F" w14:textId="77777777" w:rsidR="00812CA8" w:rsidRPr="002578B0" w:rsidRDefault="00176000">
            <w:pPr>
              <w:pStyle w:val="QuestionNumberMIBooklet"/>
              <w:spacing w:line="276" w:lineRule="auto"/>
              <w:rPr>
                <w:color w:val="000000" w:themeColor="text1"/>
              </w:rPr>
            </w:pPr>
            <w:r w:rsidRPr="002578B0">
              <w:rPr>
                <w:color w:val="000000" w:themeColor="text1"/>
              </w:rPr>
              <w:t>5.</w:t>
            </w:r>
            <w:r w:rsidRPr="002578B0">
              <w:rPr>
                <w:color w:val="000000" w:themeColor="text1"/>
              </w:rPr>
              <w:fldChar w:fldCharType="begin"/>
            </w:r>
            <w:r w:rsidRPr="002578B0">
              <w:rPr>
                <w:color w:val="000000" w:themeColor="text1"/>
              </w:rPr>
              <w:instrText xml:space="preserve"> DOCPROPERTY  SURPASS_QUESTIONNUMBER_1003P1526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2BA89D4" w14:textId="77777777" w:rsidR="00812CA8" w:rsidRPr="002578B0" w:rsidRDefault="00812CA8">
            <w:pPr>
              <w:pStyle w:val="SubQuestionLetterMIBooklet"/>
              <w:keepNex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94634A6"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255EABB6" w14:textId="77777777" w:rsidR="00812CA8" w:rsidRPr="002578B0" w:rsidRDefault="00176000" w:rsidP="001A39C1">
            <w:pPr>
              <w:autoSpaceDE w:val="0"/>
              <w:autoSpaceDN w:val="0"/>
              <w:adjustRightInd w:val="0"/>
              <w:rPr>
                <w:rFonts w:cs="TrebuchetMS"/>
                <w:color w:val="000000" w:themeColor="text1"/>
              </w:rPr>
            </w:pPr>
            <w:r w:rsidRPr="002578B0">
              <w:rPr>
                <w:rFonts w:cs="TrebuchetMS"/>
                <w:color w:val="000000" w:themeColor="text1"/>
              </w:rPr>
              <w:t>This is an open ended question.</w:t>
            </w:r>
          </w:p>
          <w:p w14:paraId="3BEE22B5" w14:textId="77777777" w:rsidR="008464B4" w:rsidRPr="002578B0" w:rsidRDefault="008464B4" w:rsidP="001A39C1">
            <w:pPr>
              <w:autoSpaceDE w:val="0"/>
              <w:autoSpaceDN w:val="0"/>
              <w:adjustRightInd w:val="0"/>
              <w:rPr>
                <w:rFonts w:cs="TrebuchetMS"/>
                <w:color w:val="000000" w:themeColor="text1"/>
              </w:rPr>
            </w:pPr>
          </w:p>
          <w:p w14:paraId="485DD985" w14:textId="77777777" w:rsidR="007C330C" w:rsidRPr="002A5563" w:rsidRDefault="007C330C" w:rsidP="007C330C">
            <w:pPr>
              <w:autoSpaceDE w:val="0"/>
              <w:autoSpaceDN w:val="0"/>
              <w:adjustRightInd w:val="0"/>
              <w:rPr>
                <w:rFonts w:cs="TrebuchetMS"/>
                <w:color w:val="000000" w:themeColor="text1"/>
              </w:rPr>
            </w:pPr>
            <w:r w:rsidRPr="002A5563">
              <w:rPr>
                <w:rFonts w:cs="TrebuchetMS,Bold"/>
                <w:b/>
                <w:bCs/>
                <w:color w:val="000000" w:themeColor="text1"/>
              </w:rPr>
              <w:t xml:space="preserve">1 mark: </w:t>
            </w:r>
            <w:r w:rsidRPr="002A5563">
              <w:rPr>
                <w:rFonts w:cs="TrebuchetMS"/>
                <w:color w:val="000000" w:themeColor="text1"/>
              </w:rPr>
              <w:t>The candidate has demonstrated a limited understanding of the chemistry involved. The candidate has made a/some statement(s) that is/are relevant to the situation, showing that at least a little of the chemistry within the problem is understood.</w:t>
            </w:r>
          </w:p>
          <w:p w14:paraId="536E8C25" w14:textId="77777777" w:rsidR="007C330C" w:rsidRPr="002A5563" w:rsidRDefault="007C330C" w:rsidP="007C330C">
            <w:pPr>
              <w:autoSpaceDE w:val="0"/>
              <w:autoSpaceDN w:val="0"/>
              <w:adjustRightInd w:val="0"/>
              <w:rPr>
                <w:rFonts w:cs="TrebuchetMS"/>
                <w:color w:val="000000" w:themeColor="text1"/>
              </w:rPr>
            </w:pPr>
          </w:p>
          <w:p w14:paraId="5303568F" w14:textId="77777777" w:rsidR="007C330C" w:rsidRPr="002A5563" w:rsidRDefault="007C330C" w:rsidP="007C330C">
            <w:pPr>
              <w:autoSpaceDE w:val="0"/>
              <w:autoSpaceDN w:val="0"/>
              <w:adjustRightInd w:val="0"/>
              <w:rPr>
                <w:rFonts w:cs="TrebuchetMS"/>
                <w:color w:val="000000" w:themeColor="text1"/>
              </w:rPr>
            </w:pPr>
            <w:r w:rsidRPr="002A5563">
              <w:rPr>
                <w:rFonts w:cs="TrebuchetMS,Bold"/>
                <w:b/>
                <w:bCs/>
                <w:color w:val="000000" w:themeColor="text1"/>
              </w:rPr>
              <w:t xml:space="preserve">2 marks: </w:t>
            </w:r>
            <w:r w:rsidRPr="002A5563">
              <w:rPr>
                <w:rFonts w:cs="TrebuchetMS"/>
                <w:color w:val="000000" w:themeColor="text1"/>
              </w:rPr>
              <w:t>The candidate has demonstrated a reasonable understanding of the chemistry involved. The candidate has made a/some statement(s) that is/are relevant to the situation, showing that the problem is understood.</w:t>
            </w:r>
          </w:p>
          <w:p w14:paraId="776D1D9A" w14:textId="77777777" w:rsidR="008464B4" w:rsidRPr="002578B0" w:rsidRDefault="008464B4" w:rsidP="001A39C1">
            <w:pPr>
              <w:autoSpaceDE w:val="0"/>
              <w:autoSpaceDN w:val="0"/>
              <w:adjustRightInd w:val="0"/>
              <w:rPr>
                <w:rFonts w:cs="TrebuchetMS"/>
                <w:color w:val="000000" w:themeColor="text1"/>
              </w:rPr>
            </w:pPr>
          </w:p>
          <w:p w14:paraId="48F84404" w14:textId="5A31E633" w:rsidR="008221FA" w:rsidRPr="002578B0" w:rsidRDefault="00176000" w:rsidP="001A39C1">
            <w:pPr>
              <w:autoSpaceDE w:val="0"/>
              <w:autoSpaceDN w:val="0"/>
              <w:adjustRightInd w:val="0"/>
              <w:rPr>
                <w:color w:val="000000" w:themeColor="text1"/>
              </w:rPr>
            </w:pPr>
            <w:r w:rsidRPr="002578B0">
              <w:rPr>
                <w:rFonts w:cs="TrebuchetMS,Bold"/>
                <w:b/>
                <w:bCs/>
                <w:color w:val="000000" w:themeColor="text1"/>
              </w:rPr>
              <w:t xml:space="preserve">3 marks: </w:t>
            </w:r>
            <w:r w:rsidRPr="002578B0">
              <w:rPr>
                <w:rFonts w:cs="TrebuchetMS"/>
                <w:color w:val="000000" w:themeColor="text1"/>
              </w:rPr>
              <w:t>The candidate has</w:t>
            </w:r>
            <w:r w:rsidR="001A39C1" w:rsidRPr="002578B0">
              <w:rPr>
                <w:rFonts w:cs="TrebuchetMS"/>
                <w:color w:val="000000" w:themeColor="text1"/>
              </w:rPr>
              <w:t xml:space="preserve"> </w:t>
            </w:r>
            <w:r w:rsidRPr="002578B0">
              <w:rPr>
                <w:rFonts w:cs="TrebuchetMS"/>
                <w:color w:val="000000" w:themeColor="text1"/>
              </w:rPr>
              <w:t>demonstrated a good understanding</w:t>
            </w:r>
            <w:r w:rsidR="001A39C1" w:rsidRPr="002578B0">
              <w:rPr>
                <w:rFonts w:cs="TrebuchetMS"/>
                <w:color w:val="000000" w:themeColor="text1"/>
              </w:rPr>
              <w:t xml:space="preserve"> </w:t>
            </w:r>
            <w:r w:rsidRPr="002578B0">
              <w:rPr>
                <w:rFonts w:cs="TrebuchetMS"/>
                <w:color w:val="000000" w:themeColor="text1"/>
              </w:rPr>
              <w:t>of the chemistry involved. The</w:t>
            </w:r>
            <w:r w:rsidR="001A39C1" w:rsidRPr="002578B0">
              <w:rPr>
                <w:rFonts w:cs="TrebuchetMS"/>
                <w:color w:val="000000" w:themeColor="text1"/>
              </w:rPr>
              <w:t xml:space="preserve"> </w:t>
            </w:r>
            <w:r w:rsidRPr="002578B0">
              <w:rPr>
                <w:rFonts w:cs="TrebuchetMS"/>
                <w:color w:val="000000" w:themeColor="text1"/>
              </w:rPr>
              <w:t>candidate shows a good</w:t>
            </w:r>
            <w:r w:rsidR="001A39C1" w:rsidRPr="002578B0">
              <w:rPr>
                <w:rFonts w:cs="TrebuchetMS"/>
                <w:color w:val="000000" w:themeColor="text1"/>
              </w:rPr>
              <w:t xml:space="preserve"> </w:t>
            </w:r>
            <w:r w:rsidRPr="002578B0">
              <w:rPr>
                <w:rFonts w:cs="TrebuchetMS"/>
                <w:color w:val="000000" w:themeColor="text1"/>
              </w:rPr>
              <w:t>comprehension of the chemistry of</w:t>
            </w:r>
            <w:r w:rsidR="001A39C1" w:rsidRPr="002578B0">
              <w:rPr>
                <w:rFonts w:cs="TrebuchetMS"/>
                <w:color w:val="000000" w:themeColor="text1"/>
              </w:rPr>
              <w:t xml:space="preserve"> </w:t>
            </w:r>
            <w:r w:rsidRPr="002578B0">
              <w:rPr>
                <w:rFonts w:cs="TrebuchetMS"/>
                <w:color w:val="000000" w:themeColor="text1"/>
              </w:rPr>
              <w:t>the situation and has provided a</w:t>
            </w:r>
            <w:r w:rsidR="001A39C1" w:rsidRPr="002578B0">
              <w:rPr>
                <w:rFonts w:cs="TrebuchetMS"/>
                <w:color w:val="000000" w:themeColor="text1"/>
              </w:rPr>
              <w:t xml:space="preserve"> </w:t>
            </w:r>
            <w:r w:rsidRPr="002578B0">
              <w:rPr>
                <w:rFonts w:cs="TrebuchetMS"/>
                <w:color w:val="000000" w:themeColor="text1"/>
              </w:rPr>
              <w:t>logically correct answer to the</w:t>
            </w:r>
            <w:r w:rsidR="001A39C1" w:rsidRPr="002578B0">
              <w:rPr>
                <w:rFonts w:cs="TrebuchetMS"/>
                <w:color w:val="000000" w:themeColor="text1"/>
              </w:rPr>
              <w:t xml:space="preserve"> </w:t>
            </w:r>
            <w:r w:rsidRPr="002578B0">
              <w:rPr>
                <w:rFonts w:cs="TrebuchetMS"/>
                <w:color w:val="000000" w:themeColor="text1"/>
              </w:rPr>
              <w:t>question posed. This type of response</w:t>
            </w:r>
            <w:r w:rsidR="00ED4536" w:rsidRPr="002578B0">
              <w:rPr>
                <w:rFonts w:cs="TrebuchetMS"/>
                <w:color w:val="000000" w:themeColor="text1"/>
              </w:rPr>
              <w:t xml:space="preserve"> </w:t>
            </w:r>
            <w:r w:rsidRPr="002578B0">
              <w:rPr>
                <w:rFonts w:cs="TrebuchetMS"/>
                <w:color w:val="000000" w:themeColor="text1"/>
              </w:rPr>
              <w:t>might include a statement of the</w:t>
            </w:r>
            <w:r w:rsidR="00ED4536" w:rsidRPr="002578B0">
              <w:rPr>
                <w:rFonts w:cs="TrebuchetMS"/>
                <w:color w:val="000000" w:themeColor="text1"/>
              </w:rPr>
              <w:t xml:space="preserve"> </w:t>
            </w:r>
            <w:r w:rsidRPr="002578B0">
              <w:rPr>
                <w:rFonts w:cs="TrebuchetMS"/>
                <w:color w:val="000000" w:themeColor="text1"/>
              </w:rPr>
              <w:t>principles involved, a relationship or</w:t>
            </w:r>
            <w:r w:rsidR="00ED4536" w:rsidRPr="002578B0">
              <w:rPr>
                <w:rFonts w:cs="TrebuchetMS"/>
                <w:color w:val="000000" w:themeColor="text1"/>
              </w:rPr>
              <w:t xml:space="preserve"> </w:t>
            </w:r>
            <w:r w:rsidRPr="002578B0">
              <w:rPr>
                <w:rFonts w:cs="TrebuchetMS"/>
                <w:color w:val="000000" w:themeColor="text1"/>
              </w:rPr>
              <w:t>an equation, and the application of</w:t>
            </w:r>
            <w:r w:rsidR="00ED4536" w:rsidRPr="002578B0">
              <w:rPr>
                <w:rFonts w:cs="TrebuchetMS"/>
                <w:color w:val="000000" w:themeColor="text1"/>
              </w:rPr>
              <w:t xml:space="preserve"> </w:t>
            </w:r>
            <w:r w:rsidRPr="002578B0">
              <w:rPr>
                <w:rFonts w:cs="TrebuchetMS"/>
                <w:color w:val="000000" w:themeColor="text1"/>
              </w:rPr>
              <w:t>these to respond to the problem. This</w:t>
            </w:r>
            <w:r w:rsidR="008464B4" w:rsidRPr="002578B0">
              <w:rPr>
                <w:rFonts w:cs="TrebuchetMS"/>
                <w:color w:val="000000" w:themeColor="text1"/>
              </w:rPr>
              <w:t xml:space="preserve"> </w:t>
            </w:r>
            <w:r w:rsidRPr="002578B0">
              <w:rPr>
                <w:rFonts w:cs="TrebuchetMS"/>
                <w:color w:val="000000" w:themeColor="text1"/>
              </w:rPr>
              <w:t>does not mean the answer has to be</w:t>
            </w:r>
            <w:r w:rsidR="008464B4" w:rsidRPr="002578B0">
              <w:rPr>
                <w:rFonts w:cs="TrebuchetMS"/>
                <w:color w:val="000000" w:themeColor="text1"/>
              </w:rPr>
              <w:t xml:space="preserve"> </w:t>
            </w:r>
            <w:r w:rsidRPr="002578B0">
              <w:rPr>
                <w:rFonts w:cs="TrebuchetMS"/>
                <w:color w:val="000000" w:themeColor="text1"/>
              </w:rPr>
              <w:t>what might be termed an “excellent”</w:t>
            </w:r>
            <w:r w:rsidR="008464B4" w:rsidRPr="002578B0">
              <w:rPr>
                <w:rFonts w:cs="TrebuchetMS"/>
                <w:color w:val="000000" w:themeColor="text1"/>
              </w:rPr>
              <w:t xml:space="preserve"> </w:t>
            </w:r>
            <w:r w:rsidRPr="002578B0">
              <w:rPr>
                <w:rFonts w:cs="TrebuchetMS"/>
                <w:color w:val="000000" w:themeColor="text1"/>
              </w:rPr>
              <w:t>answer or a “complete” one.</w:t>
            </w:r>
            <w:r w:rsidRPr="002578B0">
              <w:rPr>
                <w:color w:val="000000" w:themeColor="text1"/>
              </w:rPr>
              <w:t xml:space="preserve"> </w:t>
            </w:r>
          </w:p>
        </w:tc>
        <w:tc>
          <w:tcPr>
            <w:tcW w:w="794" w:type="dxa"/>
            <w:tcBorders>
              <w:top w:val="single" w:sz="4" w:space="0" w:color="auto"/>
              <w:left w:val="single" w:sz="4" w:space="0" w:color="auto"/>
              <w:bottom w:val="single" w:sz="4" w:space="0" w:color="auto"/>
              <w:right w:val="single" w:sz="4" w:space="0" w:color="auto"/>
            </w:tcBorders>
            <w:hideMark/>
          </w:tcPr>
          <w:p w14:paraId="3E146C46" w14:textId="691A055E" w:rsidR="00812CA8" w:rsidRPr="002578B0" w:rsidRDefault="00176000" w:rsidP="001E204A">
            <w:pPr>
              <w:pStyle w:val="MarksMIBooklet"/>
              <w:keepNext/>
              <w:rPr>
                <w:color w:val="000000" w:themeColor="text1"/>
              </w:rPr>
            </w:pPr>
            <w:r w:rsidRPr="002578B0">
              <w:rPr>
                <w:color w:val="000000" w:themeColor="text1"/>
              </w:rPr>
              <w:t>3</w:t>
            </w:r>
          </w:p>
        </w:tc>
        <w:tc>
          <w:tcPr>
            <w:tcW w:w="3856" w:type="dxa"/>
            <w:tcBorders>
              <w:top w:val="single" w:sz="4" w:space="0" w:color="auto"/>
              <w:left w:val="single" w:sz="4" w:space="0" w:color="auto"/>
              <w:bottom w:val="single" w:sz="4" w:space="0" w:color="auto"/>
              <w:right w:val="single" w:sz="4" w:space="0" w:color="auto"/>
            </w:tcBorders>
            <w:hideMark/>
          </w:tcPr>
          <w:p w14:paraId="308A8063" w14:textId="77777777" w:rsidR="00812CA8" w:rsidRPr="002578B0" w:rsidRDefault="00176000" w:rsidP="001A39C1">
            <w:pPr>
              <w:autoSpaceDE w:val="0"/>
              <w:autoSpaceDN w:val="0"/>
              <w:adjustRightInd w:val="0"/>
              <w:rPr>
                <w:rFonts w:cs="TrebuchetMS"/>
                <w:color w:val="000000" w:themeColor="text1"/>
              </w:rPr>
            </w:pPr>
            <w:r w:rsidRPr="002578B0">
              <w:rPr>
                <w:rFonts w:cs="TrebuchetMS,Bold"/>
                <w:b/>
                <w:bCs/>
                <w:color w:val="000000" w:themeColor="text1"/>
              </w:rPr>
              <w:t>0 marks</w:t>
            </w:r>
            <w:r w:rsidRPr="002578B0">
              <w:rPr>
                <w:rFonts w:cs="TrebuchetMS"/>
                <w:color w:val="000000" w:themeColor="text1"/>
              </w:rPr>
              <w:t>: The candidate has</w:t>
            </w:r>
            <w:r w:rsidR="001A39C1" w:rsidRPr="002578B0">
              <w:rPr>
                <w:rFonts w:cs="TrebuchetMS"/>
                <w:color w:val="000000" w:themeColor="text1"/>
              </w:rPr>
              <w:t xml:space="preserve"> </w:t>
            </w:r>
            <w:r w:rsidRPr="002578B0">
              <w:rPr>
                <w:rFonts w:cs="TrebuchetMS"/>
                <w:color w:val="000000" w:themeColor="text1"/>
              </w:rPr>
              <w:t>demonstrated no understanding</w:t>
            </w:r>
            <w:r w:rsidR="001A39C1" w:rsidRPr="002578B0">
              <w:rPr>
                <w:rFonts w:cs="TrebuchetMS"/>
                <w:color w:val="000000" w:themeColor="text1"/>
              </w:rPr>
              <w:t xml:space="preserve"> </w:t>
            </w:r>
            <w:r w:rsidRPr="002578B0">
              <w:rPr>
                <w:rFonts w:cs="TrebuchetMS"/>
                <w:color w:val="000000" w:themeColor="text1"/>
              </w:rPr>
              <w:t>of the chemistry involved.</w:t>
            </w:r>
          </w:p>
          <w:p w14:paraId="4C6C3054" w14:textId="77777777" w:rsidR="008221FA" w:rsidRPr="002578B0" w:rsidRDefault="008221FA" w:rsidP="001A39C1">
            <w:pPr>
              <w:autoSpaceDE w:val="0"/>
              <w:autoSpaceDN w:val="0"/>
              <w:adjustRightInd w:val="0"/>
              <w:rPr>
                <w:rFonts w:cs="TrebuchetMS"/>
                <w:color w:val="000000" w:themeColor="text1"/>
              </w:rPr>
            </w:pPr>
          </w:p>
          <w:p w14:paraId="6D86E29A" w14:textId="77777777" w:rsidR="00812CA8" w:rsidRPr="002578B0" w:rsidRDefault="00176000" w:rsidP="001A39C1">
            <w:pPr>
              <w:autoSpaceDE w:val="0"/>
              <w:autoSpaceDN w:val="0"/>
              <w:adjustRightInd w:val="0"/>
              <w:rPr>
                <w:rFonts w:cs="TrebuchetMS"/>
                <w:color w:val="000000" w:themeColor="text1"/>
              </w:rPr>
            </w:pPr>
            <w:r w:rsidRPr="002578B0">
              <w:rPr>
                <w:rFonts w:cs="TrebuchetMS"/>
                <w:color w:val="000000" w:themeColor="text1"/>
              </w:rPr>
              <w:t>There is no evidence that the</w:t>
            </w:r>
            <w:r w:rsidR="001A39C1" w:rsidRPr="002578B0">
              <w:rPr>
                <w:rFonts w:cs="TrebuchetMS"/>
                <w:color w:val="000000" w:themeColor="text1"/>
              </w:rPr>
              <w:t xml:space="preserve"> </w:t>
            </w:r>
            <w:r w:rsidRPr="002578B0">
              <w:rPr>
                <w:rFonts w:cs="TrebuchetMS"/>
                <w:color w:val="000000" w:themeColor="text1"/>
              </w:rPr>
              <w:t>candidate has recognized the</w:t>
            </w:r>
            <w:r w:rsidR="001A39C1" w:rsidRPr="002578B0">
              <w:rPr>
                <w:rFonts w:cs="TrebuchetMS"/>
                <w:color w:val="000000" w:themeColor="text1"/>
              </w:rPr>
              <w:t xml:space="preserve"> </w:t>
            </w:r>
            <w:r w:rsidRPr="002578B0">
              <w:rPr>
                <w:rFonts w:cs="TrebuchetMS"/>
                <w:color w:val="000000" w:themeColor="text1"/>
              </w:rPr>
              <w:t>area of chemistry involved or</w:t>
            </w:r>
            <w:r w:rsidR="001A39C1" w:rsidRPr="002578B0">
              <w:rPr>
                <w:rFonts w:cs="TrebuchetMS"/>
                <w:color w:val="000000" w:themeColor="text1"/>
              </w:rPr>
              <w:t xml:space="preserve"> </w:t>
            </w:r>
            <w:r w:rsidRPr="002578B0">
              <w:rPr>
                <w:rFonts w:cs="TrebuchetMS"/>
                <w:color w:val="000000" w:themeColor="text1"/>
              </w:rPr>
              <w:t>has given any statement of a</w:t>
            </w:r>
            <w:r w:rsidR="001A39C1" w:rsidRPr="002578B0">
              <w:rPr>
                <w:rFonts w:cs="TrebuchetMS"/>
                <w:color w:val="000000" w:themeColor="text1"/>
              </w:rPr>
              <w:t xml:space="preserve"> </w:t>
            </w:r>
            <w:r w:rsidRPr="002578B0">
              <w:rPr>
                <w:rFonts w:cs="TrebuchetMS"/>
                <w:color w:val="000000" w:themeColor="text1"/>
              </w:rPr>
              <w:t>relevant chemistry principle.</w:t>
            </w:r>
          </w:p>
          <w:p w14:paraId="6AB010D9" w14:textId="77777777" w:rsidR="008221FA" w:rsidRPr="002578B0" w:rsidRDefault="008221FA" w:rsidP="001A39C1">
            <w:pPr>
              <w:autoSpaceDE w:val="0"/>
              <w:autoSpaceDN w:val="0"/>
              <w:adjustRightInd w:val="0"/>
              <w:rPr>
                <w:rFonts w:cs="TrebuchetMS"/>
                <w:color w:val="000000" w:themeColor="text1"/>
              </w:rPr>
            </w:pPr>
          </w:p>
          <w:p w14:paraId="7F834C0A" w14:textId="77777777" w:rsidR="00812CA8" w:rsidRPr="002578B0" w:rsidRDefault="00176000" w:rsidP="001A39C1">
            <w:pPr>
              <w:autoSpaceDE w:val="0"/>
              <w:autoSpaceDN w:val="0"/>
              <w:adjustRightInd w:val="0"/>
              <w:rPr>
                <w:rFonts w:cs="Arial"/>
                <w:color w:val="000000" w:themeColor="text1"/>
              </w:rPr>
            </w:pPr>
            <w:r w:rsidRPr="002578B0">
              <w:rPr>
                <w:rFonts w:cs="TrebuchetMS"/>
                <w:color w:val="000000" w:themeColor="text1"/>
              </w:rPr>
              <w:t>This mark would also be given</w:t>
            </w:r>
            <w:r w:rsidR="001A39C1" w:rsidRPr="002578B0">
              <w:rPr>
                <w:rFonts w:cs="TrebuchetMS"/>
                <w:color w:val="000000" w:themeColor="text1"/>
              </w:rPr>
              <w:t xml:space="preserve"> </w:t>
            </w:r>
            <w:r w:rsidRPr="002578B0">
              <w:rPr>
                <w:rFonts w:cs="TrebuchetMS"/>
                <w:color w:val="000000" w:themeColor="text1"/>
              </w:rPr>
              <w:t>when the candidate merely</w:t>
            </w:r>
            <w:r w:rsidR="001A39C1" w:rsidRPr="002578B0">
              <w:rPr>
                <w:rFonts w:cs="TrebuchetMS"/>
                <w:color w:val="000000" w:themeColor="text1"/>
              </w:rPr>
              <w:t xml:space="preserve"> </w:t>
            </w:r>
            <w:r w:rsidRPr="002578B0">
              <w:rPr>
                <w:rFonts w:cs="TrebuchetMS"/>
                <w:color w:val="000000" w:themeColor="text1"/>
              </w:rPr>
              <w:t>restates the chemistry given in</w:t>
            </w:r>
            <w:r w:rsidR="001A39C1" w:rsidRPr="002578B0">
              <w:rPr>
                <w:rFonts w:cs="TrebuchetMS"/>
                <w:color w:val="000000" w:themeColor="text1"/>
              </w:rPr>
              <w:t xml:space="preserve"> </w:t>
            </w:r>
            <w:r w:rsidRPr="002578B0">
              <w:rPr>
                <w:rFonts w:cs="TrebuchetMS"/>
                <w:color w:val="000000" w:themeColor="text1"/>
              </w:rPr>
              <w:t>the question.</w:t>
            </w:r>
          </w:p>
        </w:tc>
      </w:tr>
    </w:tbl>
    <w:p w14:paraId="576F5336" w14:textId="77777777" w:rsidR="00574527" w:rsidRPr="002578B0" w:rsidRDefault="00574527" w:rsidP="00812CA8">
      <w:pPr>
        <w:rPr>
          <w:color w:val="000000" w:themeColor="text1"/>
        </w:rPr>
      </w:pPr>
    </w:p>
    <w:p w14:paraId="64D81442" w14:textId="77777777" w:rsidR="00574527" w:rsidRPr="002578B0" w:rsidRDefault="00574527">
      <w:pPr>
        <w:spacing w:after="200" w:line="276" w:lineRule="auto"/>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D4570F" w:rsidRPr="002578B0" w14:paraId="6987E28F" w14:textId="77777777" w:rsidTr="00D4570F">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8E196B" w14:textId="77777777" w:rsidR="00D4570F" w:rsidRPr="002578B0" w:rsidRDefault="00D4570F" w:rsidP="00C363B7">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71F7DB" w14:textId="77777777" w:rsidR="00D4570F" w:rsidRPr="002578B0" w:rsidRDefault="00D4570F" w:rsidP="00C363B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3E9289" w14:textId="77777777" w:rsidR="00D4570F" w:rsidRPr="002578B0" w:rsidRDefault="00D4570F" w:rsidP="00C363B7">
            <w:pPr>
              <w:pStyle w:val="MIHeadingsMIBooklet"/>
              <w:keepNext/>
              <w:jc w:val="center"/>
              <w:rPr>
                <w:color w:val="000000" w:themeColor="text1"/>
              </w:rPr>
            </w:pPr>
            <w:r w:rsidRPr="002578B0">
              <w:rPr>
                <w:color w:val="000000" w:themeColor="text1"/>
              </w:rPr>
              <w:t>Max mark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883C8E" w14:textId="77777777" w:rsidR="00D4570F" w:rsidRPr="002578B0" w:rsidRDefault="00D4570F" w:rsidP="00C363B7">
            <w:pPr>
              <w:pStyle w:val="MIHeadingsMIBooklet"/>
              <w:keepNext/>
              <w:jc w:val="center"/>
              <w:rPr>
                <w:rFonts w:cs="Arial"/>
                <w:color w:val="000000" w:themeColor="text1"/>
              </w:rPr>
            </w:pPr>
            <w:r w:rsidRPr="002578B0">
              <w:rPr>
                <w:color w:val="000000" w:themeColor="text1"/>
              </w:rPr>
              <w:t>Additional guidance</w:t>
            </w:r>
          </w:p>
        </w:tc>
      </w:tr>
      <w:tr w:rsidR="00812CA8" w:rsidRPr="002578B0" w14:paraId="5B64B9BA" w14:textId="77777777" w:rsidTr="00D4570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0B7306" w14:textId="77777777" w:rsidR="00812CA8" w:rsidRPr="002578B0" w:rsidRDefault="00176000" w:rsidP="00D4570F">
            <w:pPr>
              <w:pStyle w:val="QuestionNumberMIBooklet"/>
              <w:rPr>
                <w:color w:val="000000" w:themeColor="text1"/>
              </w:rPr>
            </w:pPr>
            <w:r w:rsidRPr="002578B0">
              <w:rPr>
                <w:color w:val="000000" w:themeColor="text1"/>
              </w:rPr>
              <w:t>6.</w:t>
            </w:r>
            <w:r w:rsidRPr="002578B0">
              <w:rPr>
                <w:color w:val="000000" w:themeColor="text1"/>
              </w:rPr>
              <w:fldChar w:fldCharType="begin"/>
            </w:r>
            <w:r w:rsidRPr="002578B0">
              <w:rPr>
                <w:color w:val="000000" w:themeColor="text1"/>
              </w:rPr>
              <w:instrText xml:space="preserve"> DOCPROPERTY  SURPASS_QUESTIONNUMBER_1003P1526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B48764F" w14:textId="77777777" w:rsidR="00812CA8" w:rsidRPr="002578B0" w:rsidRDefault="00176000" w:rsidP="00D4570F">
            <w:pPr>
              <w:pStyle w:val="SubQuestionLetterMIBooklet"/>
              <w:keepNext/>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5EF9955" w14:textId="77777777" w:rsidR="00812CA8" w:rsidRPr="002578B0" w:rsidRDefault="00176000" w:rsidP="00D4570F">
            <w:pPr>
              <w:pStyle w:val="SubQuestionNumeralMIBooklet"/>
              <w:keepNext/>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hideMark/>
          </w:tcPr>
          <w:p w14:paraId="53DA032E" w14:textId="77777777" w:rsidR="00812CA8" w:rsidRPr="002578B0" w:rsidRDefault="00176000" w:rsidP="000B1F4B">
            <w:pPr>
              <w:pStyle w:val="MITextMIBooklet"/>
              <w:keepNext/>
              <w:jc w:val="center"/>
              <w:rPr>
                <w:color w:val="000000" w:themeColor="text1"/>
              </w:rPr>
            </w:pPr>
            <w:r w:rsidRPr="002578B0">
              <w:rPr>
                <w:noProof/>
                <w:color w:val="000000" w:themeColor="text1"/>
                <w:lang w:eastAsia="en-GB"/>
              </w:rPr>
              <w:drawing>
                <wp:inline distT="0" distB="0" distL="0" distR="0" wp14:anchorId="5E48F05C" wp14:editId="5BF86309">
                  <wp:extent cx="542925" cy="857250"/>
                  <wp:effectExtent l="0" t="0" r="9525" b="0"/>
                  <wp:docPr id="2" name="Picture 2" descr="diagram of the monomer used to make poly(prop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of the monomer used to make poly(prope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2925" cy="857250"/>
                          </a:xfrm>
                          <a:prstGeom prst="rect">
                            <a:avLst/>
                          </a:prstGeom>
                          <a:noFill/>
                          <a:ln>
                            <a:noFill/>
                          </a:ln>
                        </pic:spPr>
                      </pic:pic>
                    </a:graphicData>
                  </a:graphic>
                </wp:inline>
              </w:drawing>
            </w:r>
          </w:p>
        </w:tc>
        <w:tc>
          <w:tcPr>
            <w:tcW w:w="794" w:type="dxa"/>
            <w:tcBorders>
              <w:top w:val="single" w:sz="4" w:space="0" w:color="auto"/>
              <w:left w:val="single" w:sz="4" w:space="0" w:color="auto"/>
              <w:bottom w:val="single" w:sz="4" w:space="0" w:color="auto"/>
              <w:right w:val="single" w:sz="4" w:space="0" w:color="auto"/>
            </w:tcBorders>
          </w:tcPr>
          <w:p w14:paraId="6E21E54A" w14:textId="6436A2A9"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18728B5E" w14:textId="77777777" w:rsidR="00812CA8" w:rsidRPr="002578B0" w:rsidRDefault="00176000" w:rsidP="00D4570F">
            <w:pPr>
              <w:pStyle w:val="MITextMIBooklet"/>
              <w:keepNext/>
              <w:rPr>
                <w:rFonts w:cs="Arial"/>
                <w:color w:val="000000" w:themeColor="text1"/>
              </w:rPr>
            </w:pPr>
            <w:r w:rsidRPr="002578B0">
              <w:rPr>
                <w:rFonts w:cs="Arial"/>
                <w:color w:val="000000" w:themeColor="text1"/>
              </w:rPr>
              <w:t>Accept full or shortened structural formula.</w:t>
            </w:r>
          </w:p>
          <w:p w14:paraId="10807792" w14:textId="77777777" w:rsidR="004A32D2" w:rsidRPr="002578B0" w:rsidRDefault="004A32D2" w:rsidP="00D4570F">
            <w:pPr>
              <w:pStyle w:val="MITextMIBooklet"/>
              <w:keepNext/>
              <w:rPr>
                <w:rFonts w:cs="Arial"/>
                <w:color w:val="000000" w:themeColor="text1"/>
              </w:rPr>
            </w:pPr>
          </w:p>
          <w:p w14:paraId="256629F7" w14:textId="0D63D513" w:rsidR="004A32D2" w:rsidRPr="002578B0" w:rsidRDefault="000A546C" w:rsidP="00D4570F">
            <w:pPr>
              <w:pStyle w:val="MITextMIBooklet"/>
              <w:keepNext/>
              <w:rPr>
                <w:rFonts w:cs="Arial"/>
                <w:color w:val="000000" w:themeColor="text1"/>
              </w:rPr>
            </w:pPr>
            <w:r w:rsidRPr="002578B0">
              <w:rPr>
                <w:color w:val="000000" w:themeColor="text1"/>
              </w:rPr>
              <w:t>See additional exemplification guidance.</w:t>
            </w:r>
          </w:p>
        </w:tc>
      </w:tr>
      <w:tr w:rsidR="00812CA8" w:rsidRPr="002578B0" w14:paraId="1F7656CC" w14:textId="77777777" w:rsidTr="00D4570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235FBF9" w14:textId="77777777" w:rsidR="00812CA8" w:rsidRPr="002578B0" w:rsidRDefault="00812CA8" w:rsidP="00D4570F">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C104C69" w14:textId="77777777" w:rsidR="00812CA8" w:rsidRPr="002578B0" w:rsidRDefault="00812CA8" w:rsidP="00D4570F">
            <w:pPr>
              <w:pStyle w:val="SubQuestionLetterMIBooklet"/>
              <w:keepNex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8502087" w14:textId="77777777" w:rsidR="00812CA8" w:rsidRPr="002578B0" w:rsidRDefault="00176000" w:rsidP="00D4570F">
            <w:pPr>
              <w:pStyle w:val="SubQuestionNumeralMIBooklet"/>
              <w:keepNext/>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04FCA05B" w14:textId="77777777" w:rsidR="00812CA8" w:rsidRPr="002578B0" w:rsidRDefault="00176000" w:rsidP="00D4570F">
            <w:pPr>
              <w:pStyle w:val="Default"/>
              <w:rPr>
                <w:color w:val="000000" w:themeColor="text1"/>
              </w:rPr>
            </w:pPr>
            <w:r w:rsidRPr="002578B0">
              <w:rPr>
                <w:color w:val="000000" w:themeColor="text1"/>
                <w:sz w:val="22"/>
                <w:szCs w:val="22"/>
              </w:rPr>
              <w:t xml:space="preserve">For appropriate format: bars (not points) </w:t>
            </w:r>
            <w:r w:rsidRPr="002578B0">
              <w:rPr>
                <w:b/>
                <w:bCs/>
                <w:color w:val="000000" w:themeColor="text1"/>
                <w:sz w:val="22"/>
                <w:szCs w:val="22"/>
              </w:rPr>
              <w:t xml:space="preserve">(1 mark) </w:t>
            </w:r>
          </w:p>
          <w:p w14:paraId="6AA07735" w14:textId="77777777" w:rsidR="00812CA8" w:rsidRPr="002578B0" w:rsidRDefault="00812CA8" w:rsidP="00D4570F">
            <w:pPr>
              <w:pStyle w:val="Default"/>
              <w:rPr>
                <w:color w:val="000000" w:themeColor="text1"/>
                <w:sz w:val="22"/>
                <w:szCs w:val="22"/>
              </w:rPr>
            </w:pPr>
          </w:p>
          <w:p w14:paraId="290A1647" w14:textId="52678719" w:rsidR="00812CA8" w:rsidRPr="002578B0" w:rsidRDefault="00812CA8" w:rsidP="00D4570F">
            <w:pPr>
              <w:pStyle w:val="Default"/>
              <w:rPr>
                <w:color w:val="000000" w:themeColor="text1"/>
                <w:sz w:val="22"/>
                <w:szCs w:val="22"/>
              </w:rPr>
            </w:pPr>
          </w:p>
          <w:p w14:paraId="68B6A0FF" w14:textId="0833650A" w:rsidR="00B821F3" w:rsidRPr="002578B0" w:rsidRDefault="00B821F3" w:rsidP="00D4570F">
            <w:pPr>
              <w:pStyle w:val="Default"/>
              <w:rPr>
                <w:color w:val="000000" w:themeColor="text1"/>
                <w:sz w:val="22"/>
                <w:szCs w:val="22"/>
              </w:rPr>
            </w:pPr>
          </w:p>
          <w:p w14:paraId="36B7E8C1" w14:textId="6D6EE730" w:rsidR="00B821F3" w:rsidRPr="002578B0" w:rsidRDefault="00B821F3" w:rsidP="00D4570F">
            <w:pPr>
              <w:pStyle w:val="Default"/>
              <w:rPr>
                <w:color w:val="000000" w:themeColor="text1"/>
                <w:sz w:val="22"/>
                <w:szCs w:val="22"/>
              </w:rPr>
            </w:pPr>
          </w:p>
          <w:p w14:paraId="52A8088F" w14:textId="318FD3DD" w:rsidR="00B821F3" w:rsidRPr="002578B0" w:rsidRDefault="00B821F3" w:rsidP="00D4570F">
            <w:pPr>
              <w:pStyle w:val="Default"/>
              <w:rPr>
                <w:color w:val="000000" w:themeColor="text1"/>
                <w:sz w:val="22"/>
                <w:szCs w:val="22"/>
              </w:rPr>
            </w:pPr>
          </w:p>
          <w:p w14:paraId="75BFA08B" w14:textId="77777777" w:rsidR="00B821F3" w:rsidRPr="002578B0" w:rsidRDefault="00B821F3" w:rsidP="00D4570F">
            <w:pPr>
              <w:pStyle w:val="Default"/>
              <w:rPr>
                <w:color w:val="000000" w:themeColor="text1"/>
                <w:sz w:val="22"/>
                <w:szCs w:val="22"/>
              </w:rPr>
            </w:pPr>
          </w:p>
          <w:p w14:paraId="03057C76" w14:textId="7608D638" w:rsidR="00812CA8" w:rsidRPr="002578B0" w:rsidRDefault="00176000" w:rsidP="00D4570F">
            <w:pPr>
              <w:pStyle w:val="Default"/>
              <w:rPr>
                <w:color w:val="000000" w:themeColor="text1"/>
                <w:sz w:val="22"/>
                <w:szCs w:val="22"/>
              </w:rPr>
            </w:pPr>
            <w:r w:rsidRPr="002578B0">
              <w:rPr>
                <w:color w:val="000000" w:themeColor="text1"/>
                <w:sz w:val="22"/>
                <w:szCs w:val="22"/>
              </w:rPr>
              <w:t xml:space="preserve">The </w:t>
            </w:r>
            <w:r w:rsidR="00775A8B" w:rsidRPr="002578B0">
              <w:rPr>
                <w:color w:val="000000" w:themeColor="text1"/>
                <w:sz w:val="22"/>
                <w:szCs w:val="22"/>
              </w:rPr>
              <w:t xml:space="preserve">‘percentage’ axis </w:t>
            </w:r>
            <w:r w:rsidRPr="002578B0">
              <w:rPr>
                <w:color w:val="000000" w:themeColor="text1"/>
                <w:sz w:val="22"/>
                <w:szCs w:val="22"/>
              </w:rPr>
              <w:t>of the graph has a suitable scale. For the graph paper provided within the question paper, the selection of a suitable scale will result in a graph (plot</w:t>
            </w:r>
            <w:r w:rsidR="00B821F3" w:rsidRPr="002578B0">
              <w:rPr>
                <w:color w:val="000000" w:themeColor="text1"/>
                <w:sz w:val="22"/>
                <w:szCs w:val="22"/>
              </w:rPr>
              <w:t>ted bars) that occupies greater than</w:t>
            </w:r>
            <w:r w:rsidRPr="002578B0">
              <w:rPr>
                <w:color w:val="000000" w:themeColor="text1"/>
                <w:sz w:val="22"/>
                <w:szCs w:val="22"/>
              </w:rPr>
              <w:t xml:space="preserve"> half of the width and half of the height of the graph paper. </w:t>
            </w:r>
            <w:r w:rsidRPr="002578B0">
              <w:rPr>
                <w:b/>
                <w:bCs/>
                <w:color w:val="000000" w:themeColor="text1"/>
                <w:sz w:val="22"/>
                <w:szCs w:val="22"/>
              </w:rPr>
              <w:t xml:space="preserve">(1 mark) </w:t>
            </w:r>
          </w:p>
          <w:p w14:paraId="0484661B" w14:textId="77777777" w:rsidR="00812CA8" w:rsidRPr="002578B0" w:rsidRDefault="00812CA8" w:rsidP="00D4570F">
            <w:pPr>
              <w:pStyle w:val="Default"/>
              <w:rPr>
                <w:color w:val="000000" w:themeColor="text1"/>
                <w:sz w:val="22"/>
                <w:szCs w:val="22"/>
              </w:rPr>
            </w:pPr>
          </w:p>
          <w:p w14:paraId="664DC5DE" w14:textId="77777777" w:rsidR="00812CA8" w:rsidRPr="002578B0" w:rsidRDefault="00176000" w:rsidP="00D4570F">
            <w:pPr>
              <w:pStyle w:val="Default"/>
              <w:rPr>
                <w:color w:val="000000" w:themeColor="text1"/>
                <w:sz w:val="22"/>
                <w:szCs w:val="22"/>
              </w:rPr>
            </w:pPr>
            <w:r w:rsidRPr="002578B0">
              <w:rPr>
                <w:color w:val="000000" w:themeColor="text1"/>
                <w:sz w:val="22"/>
                <w:szCs w:val="22"/>
              </w:rPr>
              <w:t xml:space="preserve">The axes of the graph have suitable labels and units. </w:t>
            </w:r>
            <w:r w:rsidRPr="002578B0">
              <w:rPr>
                <w:b/>
                <w:bCs/>
                <w:color w:val="000000" w:themeColor="text1"/>
                <w:sz w:val="22"/>
                <w:szCs w:val="22"/>
              </w:rPr>
              <w:t xml:space="preserve">(1 mark) </w:t>
            </w:r>
          </w:p>
          <w:p w14:paraId="50ACBEFD" w14:textId="77777777" w:rsidR="00812CA8" w:rsidRPr="002578B0" w:rsidRDefault="00812CA8" w:rsidP="00D4570F">
            <w:pPr>
              <w:pStyle w:val="Default"/>
              <w:rPr>
                <w:color w:val="000000" w:themeColor="text1"/>
                <w:sz w:val="22"/>
                <w:szCs w:val="22"/>
              </w:rPr>
            </w:pPr>
          </w:p>
          <w:p w14:paraId="0E27C94E" w14:textId="77777777" w:rsidR="00812CA8" w:rsidRPr="002578B0" w:rsidRDefault="00176000" w:rsidP="00D4570F">
            <w:pPr>
              <w:pStyle w:val="Default"/>
              <w:rPr>
                <w:color w:val="000000" w:themeColor="text1"/>
                <w:sz w:val="22"/>
                <w:szCs w:val="22"/>
              </w:rPr>
            </w:pPr>
            <w:r w:rsidRPr="002578B0">
              <w:rPr>
                <w:color w:val="000000" w:themeColor="text1"/>
                <w:sz w:val="22"/>
                <w:szCs w:val="22"/>
              </w:rPr>
              <w:t xml:space="preserve">All bars are plotted accurately (within a half box tolerance). </w:t>
            </w:r>
          </w:p>
          <w:p w14:paraId="27625D33" w14:textId="77777777" w:rsidR="00812CA8" w:rsidRPr="002578B0" w:rsidRDefault="00176000" w:rsidP="00D4570F">
            <w:pPr>
              <w:pStyle w:val="MITextMIBooklet"/>
              <w:keepNext/>
              <w:rPr>
                <w:color w:val="000000" w:themeColor="text1"/>
                <w:vertAlign w:val="superscript"/>
              </w:rPr>
            </w:pPr>
            <w:r w:rsidRPr="002578B0">
              <w:rPr>
                <w:b/>
                <w:bCs/>
                <w:color w:val="000000" w:themeColor="text1"/>
              </w:rPr>
              <w:t xml:space="preserve">This mark can only be accessed if a linear scale for the y-axis has been provided. (1 mark) </w:t>
            </w:r>
          </w:p>
        </w:tc>
        <w:tc>
          <w:tcPr>
            <w:tcW w:w="794" w:type="dxa"/>
            <w:tcBorders>
              <w:top w:val="single" w:sz="4" w:space="0" w:color="auto"/>
              <w:left w:val="single" w:sz="4" w:space="0" w:color="auto"/>
              <w:bottom w:val="single" w:sz="4" w:space="0" w:color="auto"/>
              <w:right w:val="single" w:sz="4" w:space="0" w:color="auto"/>
            </w:tcBorders>
            <w:hideMark/>
          </w:tcPr>
          <w:p w14:paraId="4FE53B11" w14:textId="3BD0C850" w:rsidR="00812CA8" w:rsidRPr="002578B0" w:rsidRDefault="00176000" w:rsidP="001E204A">
            <w:pPr>
              <w:pStyle w:val="MarksMIBooklet"/>
              <w:keepNext/>
              <w:rPr>
                <w:color w:val="000000" w:themeColor="text1"/>
              </w:rPr>
            </w:pPr>
            <w:r w:rsidRPr="002578B0">
              <w:rPr>
                <w:color w:val="000000" w:themeColor="text1"/>
              </w:rPr>
              <w:t>4</w:t>
            </w:r>
          </w:p>
        </w:tc>
        <w:tc>
          <w:tcPr>
            <w:tcW w:w="3856" w:type="dxa"/>
            <w:tcBorders>
              <w:top w:val="single" w:sz="4" w:space="0" w:color="auto"/>
              <w:left w:val="single" w:sz="4" w:space="0" w:color="auto"/>
              <w:bottom w:val="single" w:sz="4" w:space="0" w:color="auto"/>
              <w:right w:val="single" w:sz="4" w:space="0" w:color="auto"/>
            </w:tcBorders>
          </w:tcPr>
          <w:p w14:paraId="2817EC9E" w14:textId="04A85F59" w:rsidR="00812CA8" w:rsidRPr="002578B0" w:rsidRDefault="00176000" w:rsidP="00D4570F">
            <w:pPr>
              <w:pStyle w:val="MITextMIBooklet"/>
              <w:keepNext/>
              <w:rPr>
                <w:rFonts w:cs="Arial"/>
                <w:color w:val="000000" w:themeColor="text1"/>
              </w:rPr>
            </w:pPr>
            <w:r w:rsidRPr="002578B0">
              <w:rPr>
                <w:rFonts w:cs="Arial"/>
                <w:color w:val="000000" w:themeColor="text1"/>
              </w:rPr>
              <w:t>If a scatter/line graph is drawn a maximum of 3 marks can be awarded.</w:t>
            </w:r>
          </w:p>
          <w:p w14:paraId="4A5E938D" w14:textId="6E1B8C5F" w:rsidR="00B821F3" w:rsidRPr="002578B0" w:rsidRDefault="00B821F3" w:rsidP="00D4570F">
            <w:pPr>
              <w:pStyle w:val="MITextMIBooklet"/>
              <w:keepNext/>
              <w:rPr>
                <w:rFonts w:cs="Arial"/>
                <w:color w:val="000000" w:themeColor="text1"/>
              </w:rPr>
            </w:pPr>
            <w:r w:rsidRPr="002578B0">
              <w:rPr>
                <w:rFonts w:cs="Arial"/>
                <w:color w:val="000000" w:themeColor="text1"/>
              </w:rPr>
              <w:t>Bars should be separate, however mark would still be awarded if bars are drawn together.</w:t>
            </w:r>
          </w:p>
          <w:p w14:paraId="38DD4363" w14:textId="77777777" w:rsidR="00812CA8" w:rsidRPr="002578B0" w:rsidRDefault="00812CA8" w:rsidP="00D4570F">
            <w:pPr>
              <w:pStyle w:val="MITextMIBooklet"/>
              <w:keepNext/>
              <w:rPr>
                <w:rFonts w:cs="Arial"/>
                <w:color w:val="000000" w:themeColor="text1"/>
              </w:rPr>
            </w:pPr>
          </w:p>
          <w:p w14:paraId="097E6967" w14:textId="77777777" w:rsidR="00B821F3" w:rsidRPr="002578B0" w:rsidRDefault="00B821F3" w:rsidP="00D4570F">
            <w:pPr>
              <w:pStyle w:val="MITextMIBooklet"/>
              <w:keepNext/>
              <w:rPr>
                <w:rFonts w:cs="Arial"/>
                <w:color w:val="000000" w:themeColor="text1"/>
              </w:rPr>
            </w:pPr>
          </w:p>
          <w:p w14:paraId="1B6F0C93" w14:textId="05A797FD" w:rsidR="00812CA8" w:rsidRPr="002578B0" w:rsidRDefault="00B821F3" w:rsidP="00D4570F">
            <w:pPr>
              <w:pStyle w:val="MITextMIBooklet"/>
              <w:keepNext/>
              <w:rPr>
                <w:rFonts w:cs="Arial"/>
                <w:color w:val="000000" w:themeColor="text1"/>
              </w:rPr>
            </w:pPr>
            <w:r w:rsidRPr="002578B0">
              <w:rPr>
                <w:rFonts w:cs="Arial"/>
                <w:color w:val="000000" w:themeColor="text1"/>
              </w:rPr>
              <w:t>The last bar must finish beyond the mid-point of the graph paper.</w:t>
            </w:r>
          </w:p>
          <w:p w14:paraId="0E42348E" w14:textId="77777777" w:rsidR="00812CA8" w:rsidRPr="002578B0" w:rsidRDefault="00812CA8" w:rsidP="00D4570F">
            <w:pPr>
              <w:pStyle w:val="MITextMIBooklet"/>
              <w:keepNext/>
              <w:rPr>
                <w:rFonts w:cs="Arial"/>
                <w:color w:val="000000" w:themeColor="text1"/>
              </w:rPr>
            </w:pPr>
          </w:p>
          <w:p w14:paraId="1CE6D433" w14:textId="77777777" w:rsidR="00812CA8" w:rsidRPr="002578B0" w:rsidRDefault="00812CA8" w:rsidP="00D4570F">
            <w:pPr>
              <w:pStyle w:val="MITextMIBooklet"/>
              <w:keepNext/>
              <w:rPr>
                <w:rFonts w:cs="Arial"/>
                <w:color w:val="000000" w:themeColor="text1"/>
              </w:rPr>
            </w:pPr>
          </w:p>
          <w:p w14:paraId="5E676D3C" w14:textId="77777777" w:rsidR="00812CA8" w:rsidRPr="002578B0" w:rsidRDefault="00812CA8" w:rsidP="00D4570F">
            <w:pPr>
              <w:pStyle w:val="MITextMIBooklet"/>
              <w:keepNext/>
              <w:rPr>
                <w:rFonts w:cs="Arial"/>
                <w:color w:val="000000" w:themeColor="text1"/>
              </w:rPr>
            </w:pPr>
          </w:p>
          <w:p w14:paraId="4575DE42" w14:textId="77777777" w:rsidR="00812CA8" w:rsidRPr="002578B0" w:rsidRDefault="00812CA8" w:rsidP="00D4570F">
            <w:pPr>
              <w:pStyle w:val="MITextMIBooklet"/>
              <w:keepNext/>
              <w:rPr>
                <w:rFonts w:cs="Arial"/>
                <w:color w:val="000000" w:themeColor="text1"/>
              </w:rPr>
            </w:pPr>
          </w:p>
          <w:p w14:paraId="55DC5162" w14:textId="77777777" w:rsidR="00812CA8" w:rsidRPr="002578B0" w:rsidRDefault="00812CA8" w:rsidP="00D4570F">
            <w:pPr>
              <w:pStyle w:val="MITextMIBooklet"/>
              <w:keepNext/>
              <w:rPr>
                <w:rFonts w:cs="Arial"/>
                <w:color w:val="000000" w:themeColor="text1"/>
              </w:rPr>
            </w:pPr>
          </w:p>
          <w:p w14:paraId="7F79AE12" w14:textId="77777777" w:rsidR="00812CA8" w:rsidRPr="002578B0" w:rsidRDefault="00812CA8" w:rsidP="00D4570F">
            <w:pPr>
              <w:pStyle w:val="MITextMIBooklet"/>
              <w:keepNext/>
              <w:rPr>
                <w:rFonts w:cs="Arial"/>
                <w:color w:val="000000" w:themeColor="text1"/>
              </w:rPr>
            </w:pPr>
          </w:p>
          <w:p w14:paraId="7A17EBF1" w14:textId="77777777" w:rsidR="00812CA8" w:rsidRPr="002578B0" w:rsidRDefault="00812CA8" w:rsidP="00D4570F">
            <w:pPr>
              <w:pStyle w:val="MITextMIBooklet"/>
              <w:keepNext/>
              <w:rPr>
                <w:rFonts w:cs="Arial"/>
                <w:color w:val="000000" w:themeColor="text1"/>
              </w:rPr>
            </w:pPr>
          </w:p>
          <w:p w14:paraId="20063515" w14:textId="77777777" w:rsidR="00C359DD" w:rsidRPr="002578B0" w:rsidRDefault="00C359DD" w:rsidP="00D4570F">
            <w:pPr>
              <w:pStyle w:val="Default"/>
              <w:rPr>
                <w:color w:val="000000" w:themeColor="text1"/>
                <w:sz w:val="22"/>
                <w:szCs w:val="22"/>
              </w:rPr>
            </w:pPr>
          </w:p>
          <w:p w14:paraId="6A49AD5D" w14:textId="77777777" w:rsidR="000A546C" w:rsidRPr="002578B0" w:rsidRDefault="000A546C" w:rsidP="00D4570F">
            <w:pPr>
              <w:pStyle w:val="Default"/>
              <w:rPr>
                <w:color w:val="000000" w:themeColor="text1"/>
                <w:sz w:val="22"/>
                <w:szCs w:val="22"/>
              </w:rPr>
            </w:pPr>
          </w:p>
          <w:p w14:paraId="5C35E40B" w14:textId="4B25D274" w:rsidR="00812CA8" w:rsidRPr="002578B0" w:rsidRDefault="00176000" w:rsidP="00D4570F">
            <w:pPr>
              <w:pStyle w:val="Default"/>
              <w:rPr>
                <w:color w:val="000000" w:themeColor="text1"/>
                <w:sz w:val="22"/>
                <w:szCs w:val="22"/>
              </w:rPr>
            </w:pPr>
            <w:r w:rsidRPr="002578B0">
              <w:rPr>
                <w:color w:val="000000" w:themeColor="text1"/>
                <w:sz w:val="22"/>
                <w:szCs w:val="22"/>
              </w:rPr>
              <w:t xml:space="preserve">If the scale is non-linear then the mark for accurate plotting can only be accessed if the error occurs out with the data-set. </w:t>
            </w:r>
          </w:p>
          <w:p w14:paraId="050778DF" w14:textId="77777777" w:rsidR="002578B0" w:rsidRPr="002578B0" w:rsidRDefault="002578B0" w:rsidP="00D4570F">
            <w:pPr>
              <w:pStyle w:val="Default"/>
              <w:rPr>
                <w:color w:val="000000" w:themeColor="text1"/>
                <w:sz w:val="22"/>
                <w:szCs w:val="22"/>
              </w:rPr>
            </w:pPr>
          </w:p>
          <w:p w14:paraId="02C37544" w14:textId="225034E3" w:rsidR="000A546C" w:rsidRPr="002578B0" w:rsidRDefault="000A546C" w:rsidP="000A546C">
            <w:pPr>
              <w:pStyle w:val="MITextMIBooklet"/>
              <w:keepNext/>
              <w:rPr>
                <w:rFonts w:cs="Arial"/>
                <w:color w:val="000000" w:themeColor="text1"/>
              </w:rPr>
            </w:pPr>
            <w:r w:rsidRPr="002578B0">
              <w:rPr>
                <w:color w:val="000000" w:themeColor="text1"/>
              </w:rPr>
              <w:t>See additional exemplification guidance.</w:t>
            </w:r>
          </w:p>
        </w:tc>
      </w:tr>
      <w:tr w:rsidR="00812CA8" w:rsidRPr="002578B0" w14:paraId="6F6E1066" w14:textId="77777777" w:rsidTr="00D4570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9EC8038" w14:textId="77777777" w:rsidR="00812CA8" w:rsidRPr="002578B0" w:rsidRDefault="00812CA8" w:rsidP="00D4570F">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0FF9FFD" w14:textId="77777777" w:rsidR="00812CA8" w:rsidRPr="002578B0" w:rsidRDefault="00634C73" w:rsidP="00D4570F">
            <w:pPr>
              <w:pStyle w:val="SubQuestionLetterMIBooklet"/>
              <w:keepNext/>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9A976DE" w14:textId="77777777" w:rsidR="00812CA8" w:rsidRPr="002578B0" w:rsidRDefault="00176000" w:rsidP="00D4570F">
            <w:pPr>
              <w:pStyle w:val="SubQuestionNumeralMIBooklet"/>
              <w:keepNext/>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hideMark/>
          </w:tcPr>
          <w:p w14:paraId="4541E0D7" w14:textId="524373C2" w:rsidR="00812CA8" w:rsidRPr="002578B0" w:rsidRDefault="00AB0628" w:rsidP="00D4570F">
            <w:pPr>
              <w:pStyle w:val="MITextMIBooklet"/>
              <w:keepNext/>
              <w:rPr>
                <w:color w:val="000000" w:themeColor="text1"/>
              </w:rPr>
            </w:pPr>
            <w:r w:rsidRPr="002578B0">
              <w:rPr>
                <w:color w:val="000000" w:themeColor="text1"/>
              </w:rPr>
              <w:t>T</w:t>
            </w:r>
            <w:r w:rsidR="0020152D" w:rsidRPr="002578B0">
              <w:rPr>
                <w:color w:val="000000" w:themeColor="text1"/>
              </w:rPr>
              <w:t>hey are unsaturated/</w:t>
            </w:r>
            <w:r w:rsidR="00C359DD" w:rsidRPr="002578B0">
              <w:rPr>
                <w:color w:val="000000" w:themeColor="text1"/>
              </w:rPr>
              <w:t xml:space="preserve">contain a carbon to </w:t>
            </w:r>
            <w:r w:rsidR="00176000" w:rsidRPr="002578B0">
              <w:rPr>
                <w:color w:val="000000" w:themeColor="text1"/>
              </w:rPr>
              <w:t>carbon double bond</w:t>
            </w:r>
          </w:p>
        </w:tc>
        <w:tc>
          <w:tcPr>
            <w:tcW w:w="794" w:type="dxa"/>
            <w:tcBorders>
              <w:top w:val="single" w:sz="4" w:space="0" w:color="auto"/>
              <w:left w:val="single" w:sz="4" w:space="0" w:color="auto"/>
              <w:bottom w:val="single" w:sz="4" w:space="0" w:color="auto"/>
              <w:right w:val="single" w:sz="4" w:space="0" w:color="auto"/>
            </w:tcBorders>
            <w:hideMark/>
          </w:tcPr>
          <w:p w14:paraId="73C03738" w14:textId="55D2B1B6"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30134C97" w14:textId="756362FE" w:rsidR="00812CA8" w:rsidRPr="002578B0" w:rsidRDefault="00176000" w:rsidP="00C359DD">
            <w:pPr>
              <w:pStyle w:val="MITextMIBooklet"/>
              <w:keepNext/>
              <w:rPr>
                <w:rFonts w:cs="Arial"/>
                <w:color w:val="000000" w:themeColor="text1"/>
              </w:rPr>
            </w:pPr>
            <w:r w:rsidRPr="002578B0">
              <w:rPr>
                <w:rFonts w:cs="Arial"/>
                <w:color w:val="000000" w:themeColor="text1"/>
              </w:rPr>
              <w:t>If double bond is mentioned carbon</w:t>
            </w:r>
            <w:r w:rsidR="00C359DD" w:rsidRPr="002578B0">
              <w:rPr>
                <w:rFonts w:cs="Arial"/>
                <w:color w:val="000000" w:themeColor="text1"/>
              </w:rPr>
              <w:t xml:space="preserve"> </w:t>
            </w:r>
            <w:r w:rsidRPr="002578B0">
              <w:rPr>
                <w:rFonts w:cs="Arial"/>
                <w:color w:val="000000" w:themeColor="text1"/>
              </w:rPr>
              <w:t>to carbon must be included.</w:t>
            </w:r>
          </w:p>
        </w:tc>
      </w:tr>
      <w:tr w:rsidR="00812CA8" w:rsidRPr="002578B0" w14:paraId="7D3A6CC4" w14:textId="77777777" w:rsidTr="00D4570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C780732" w14:textId="77777777" w:rsidR="00812CA8" w:rsidRPr="002578B0" w:rsidRDefault="00812CA8" w:rsidP="00D4570F">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3B909F7" w14:textId="77777777" w:rsidR="00812CA8" w:rsidRPr="002578B0" w:rsidRDefault="00812CA8" w:rsidP="00D4570F">
            <w:pPr>
              <w:pStyle w:val="SubQuestionLetterMIBooklet"/>
              <w:keepNex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CC02BDB" w14:textId="77777777" w:rsidR="00812CA8" w:rsidRPr="002578B0" w:rsidRDefault="00176000" w:rsidP="00D4570F">
            <w:pPr>
              <w:pStyle w:val="SubQuestionNumeralMIBooklet"/>
              <w:keepNext/>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735F7CAC" w14:textId="77777777" w:rsidR="00812CA8" w:rsidRPr="002578B0" w:rsidRDefault="00176000" w:rsidP="00D4570F">
            <w:pPr>
              <w:pStyle w:val="MITextMIBooklet"/>
              <w:keepNext/>
              <w:rPr>
                <w:color w:val="000000" w:themeColor="text1"/>
              </w:rPr>
            </w:pPr>
            <w:r w:rsidRPr="002578B0">
              <w:rPr>
                <w:noProof/>
                <w:color w:val="000000" w:themeColor="text1"/>
                <w:lang w:eastAsia="en-GB"/>
              </w:rPr>
              <w:drawing>
                <wp:anchor distT="0" distB="0" distL="114300" distR="114300" simplePos="0" relativeHeight="251662336" behindDoc="1" locked="0" layoutInCell="1" allowOverlap="1" wp14:anchorId="597E7698" wp14:editId="37955327">
                  <wp:simplePos x="0" y="0"/>
                  <wp:positionH relativeFrom="column">
                    <wp:posOffset>379095</wp:posOffset>
                  </wp:positionH>
                  <wp:positionV relativeFrom="paragraph">
                    <wp:posOffset>0</wp:posOffset>
                  </wp:positionV>
                  <wp:extent cx="1440000" cy="1494000"/>
                  <wp:effectExtent l="0" t="0" r="8255" b="0"/>
                  <wp:wrapTight wrapText="bothSides">
                    <wp:wrapPolygon edited="0">
                      <wp:start x="0" y="0"/>
                      <wp:lineTo x="0" y="21214"/>
                      <wp:lineTo x="21438" y="21214"/>
                      <wp:lineTo x="21438" y="0"/>
                      <wp:lineTo x="0" y="0"/>
                    </wp:wrapPolygon>
                  </wp:wrapTight>
                  <wp:docPr id="1" name="Picture 1" descr="diagram of the repeating unit formed when one molecule of monomer A&#10;joins with one molecule of monomer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of the repeating unit formed when one molecule of monomer A&#10;joins with one molecule of monomer 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40000" cy="149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94" w:type="dxa"/>
            <w:tcBorders>
              <w:top w:val="single" w:sz="4" w:space="0" w:color="auto"/>
              <w:left w:val="single" w:sz="4" w:space="0" w:color="auto"/>
              <w:bottom w:val="single" w:sz="4" w:space="0" w:color="auto"/>
              <w:right w:val="single" w:sz="4" w:space="0" w:color="auto"/>
            </w:tcBorders>
            <w:hideMark/>
          </w:tcPr>
          <w:p w14:paraId="0C42A0DE" w14:textId="0DCAB192"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73221A98" w14:textId="77777777" w:rsidR="00812CA8" w:rsidRPr="002578B0" w:rsidRDefault="00176000" w:rsidP="00D4570F">
            <w:pPr>
              <w:pStyle w:val="Default"/>
              <w:rPr>
                <w:color w:val="000000" w:themeColor="text1"/>
                <w:sz w:val="22"/>
                <w:szCs w:val="22"/>
              </w:rPr>
            </w:pPr>
            <w:r w:rsidRPr="002578B0">
              <w:rPr>
                <w:color w:val="000000" w:themeColor="text1"/>
                <w:sz w:val="22"/>
                <w:szCs w:val="22"/>
              </w:rPr>
              <w:t xml:space="preserve">Award mark if </w:t>
            </w:r>
            <w:r w:rsidRPr="002578B0">
              <w:rPr>
                <w:b/>
                <w:bCs/>
                <w:color w:val="000000" w:themeColor="text1"/>
                <w:sz w:val="22"/>
                <w:szCs w:val="22"/>
              </w:rPr>
              <w:t xml:space="preserve">one </w:t>
            </w:r>
            <w:r w:rsidRPr="002578B0">
              <w:rPr>
                <w:color w:val="000000" w:themeColor="text1"/>
                <w:sz w:val="22"/>
                <w:szCs w:val="22"/>
              </w:rPr>
              <w:t>end bond is missing.</w:t>
            </w:r>
          </w:p>
          <w:p w14:paraId="7E633107" w14:textId="77777777" w:rsidR="00812CA8" w:rsidRPr="002578B0" w:rsidRDefault="00812CA8" w:rsidP="00D4570F">
            <w:pPr>
              <w:pStyle w:val="Default"/>
              <w:rPr>
                <w:color w:val="000000" w:themeColor="text1"/>
              </w:rPr>
            </w:pPr>
          </w:p>
          <w:p w14:paraId="3E5CC477" w14:textId="77777777" w:rsidR="00812CA8" w:rsidRPr="002578B0" w:rsidRDefault="00176000" w:rsidP="00D4570F">
            <w:pPr>
              <w:pStyle w:val="Default"/>
              <w:rPr>
                <w:color w:val="000000" w:themeColor="text1"/>
                <w:sz w:val="22"/>
                <w:szCs w:val="22"/>
              </w:rPr>
            </w:pPr>
            <w:r w:rsidRPr="002578B0">
              <w:rPr>
                <w:color w:val="000000" w:themeColor="text1"/>
                <w:sz w:val="22"/>
                <w:szCs w:val="22"/>
              </w:rPr>
              <w:t>Award mark if one end bond is shown with other end having a H in place of second end bond.</w:t>
            </w:r>
          </w:p>
          <w:p w14:paraId="07E9EADE" w14:textId="77777777" w:rsidR="00812CA8" w:rsidRPr="002578B0" w:rsidRDefault="00812CA8" w:rsidP="00D4570F">
            <w:pPr>
              <w:pStyle w:val="Default"/>
              <w:rPr>
                <w:color w:val="000000" w:themeColor="text1"/>
                <w:sz w:val="22"/>
                <w:szCs w:val="22"/>
              </w:rPr>
            </w:pPr>
          </w:p>
          <w:p w14:paraId="33E3EDC3" w14:textId="77777777" w:rsidR="00812CA8" w:rsidRPr="002578B0" w:rsidRDefault="00176000" w:rsidP="00D4570F">
            <w:pPr>
              <w:pStyle w:val="MITextMIBooklet"/>
              <w:keepNext/>
              <w:rPr>
                <w:color w:val="000000" w:themeColor="text1"/>
              </w:rPr>
            </w:pPr>
            <w:r w:rsidRPr="002578B0">
              <w:rPr>
                <w:color w:val="000000" w:themeColor="text1"/>
              </w:rPr>
              <w:t xml:space="preserve">Allow dot or </w:t>
            </w:r>
            <w:r w:rsidRPr="002578B0">
              <w:rPr>
                <w:color w:val="000000" w:themeColor="text1"/>
                <w:sz w:val="32"/>
                <w:szCs w:val="32"/>
              </w:rPr>
              <w:t xml:space="preserve">~ </w:t>
            </w:r>
            <w:r w:rsidRPr="002578B0">
              <w:rPr>
                <w:color w:val="000000" w:themeColor="text1"/>
              </w:rPr>
              <w:t xml:space="preserve">to represent end bond. </w:t>
            </w:r>
          </w:p>
          <w:p w14:paraId="4A2524A3" w14:textId="77777777" w:rsidR="00812CA8" w:rsidRPr="002578B0" w:rsidRDefault="00812CA8" w:rsidP="00D4570F">
            <w:pPr>
              <w:pStyle w:val="MITextMIBooklet"/>
              <w:keepNext/>
              <w:rPr>
                <w:color w:val="000000" w:themeColor="text1"/>
              </w:rPr>
            </w:pPr>
          </w:p>
          <w:p w14:paraId="0DFB500B" w14:textId="0AB4B67E" w:rsidR="00952CDA" w:rsidRPr="002578B0" w:rsidRDefault="00176000" w:rsidP="00573ABC">
            <w:pPr>
              <w:pStyle w:val="Default"/>
              <w:rPr>
                <w:color w:val="000000" w:themeColor="text1"/>
                <w:sz w:val="22"/>
                <w:szCs w:val="22"/>
              </w:rPr>
            </w:pPr>
            <w:r w:rsidRPr="002578B0">
              <w:rPr>
                <w:color w:val="000000" w:themeColor="text1"/>
                <w:sz w:val="22"/>
                <w:szCs w:val="22"/>
              </w:rPr>
              <w:t xml:space="preserve">Zero marks if </w:t>
            </w:r>
            <w:r w:rsidRPr="002578B0">
              <w:rPr>
                <w:b/>
                <w:bCs/>
                <w:color w:val="000000" w:themeColor="text1"/>
                <w:sz w:val="22"/>
                <w:szCs w:val="22"/>
              </w:rPr>
              <w:t xml:space="preserve">both </w:t>
            </w:r>
            <w:r w:rsidRPr="002578B0">
              <w:rPr>
                <w:color w:val="000000" w:themeColor="text1"/>
                <w:sz w:val="22"/>
                <w:szCs w:val="22"/>
              </w:rPr>
              <w:t xml:space="preserve">end bonds are missing/both ends have H/bond between two carbon missing. </w:t>
            </w:r>
          </w:p>
        </w:tc>
      </w:tr>
    </w:tbl>
    <w:p w14:paraId="456B92F0" w14:textId="77777777" w:rsidR="00812CA8" w:rsidRPr="002578B0" w:rsidRDefault="00812CA8" w:rsidP="00812CA8">
      <w:pPr>
        <w:rPr>
          <w:color w:val="000000" w:themeColor="text1"/>
        </w:rPr>
      </w:pPr>
    </w:p>
    <w:p w14:paraId="4AF0E537" w14:textId="77777777" w:rsidR="00812CA8" w:rsidRPr="002578B0" w:rsidRDefault="00176000">
      <w:pPr>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5844B7" w:rsidRPr="002578B0" w14:paraId="3B4569C3" w14:textId="77777777" w:rsidTr="00C363B7">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965BA1" w14:textId="77777777" w:rsidR="005844B7" w:rsidRPr="002578B0" w:rsidRDefault="005844B7" w:rsidP="00C363B7">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45F181" w14:textId="77777777" w:rsidR="005844B7" w:rsidRPr="002578B0" w:rsidRDefault="005844B7" w:rsidP="00C363B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4E9651" w14:textId="77777777" w:rsidR="005844B7" w:rsidRPr="002578B0" w:rsidRDefault="005844B7" w:rsidP="00C363B7">
            <w:pPr>
              <w:pStyle w:val="MIHeadingsMIBooklet"/>
              <w:keepNext/>
              <w:jc w:val="center"/>
              <w:rPr>
                <w:color w:val="000000" w:themeColor="text1"/>
              </w:rPr>
            </w:pPr>
            <w:r w:rsidRPr="002578B0">
              <w:rPr>
                <w:color w:val="000000" w:themeColor="text1"/>
              </w:rPr>
              <w:t>Max mark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E95A99" w14:textId="77777777" w:rsidR="005844B7" w:rsidRPr="002578B0" w:rsidRDefault="005844B7" w:rsidP="00C363B7">
            <w:pPr>
              <w:pStyle w:val="MIHeadingsMIBooklet"/>
              <w:keepNext/>
              <w:jc w:val="center"/>
              <w:rPr>
                <w:rFonts w:cs="Arial"/>
                <w:color w:val="000000" w:themeColor="text1"/>
              </w:rPr>
            </w:pPr>
            <w:r w:rsidRPr="002578B0">
              <w:rPr>
                <w:color w:val="000000" w:themeColor="text1"/>
              </w:rPr>
              <w:t>Additional guidance</w:t>
            </w:r>
          </w:p>
        </w:tc>
      </w:tr>
      <w:tr w:rsidR="00812CA8" w:rsidRPr="002578B0" w14:paraId="21FD0425" w14:textId="77777777" w:rsidTr="004C32C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52600A8" w14:textId="6C3E4F3F" w:rsidR="00812CA8" w:rsidRPr="002578B0" w:rsidRDefault="006861F4" w:rsidP="00812CA8">
            <w:pPr>
              <w:keepLines/>
              <w:rPr>
                <w:rFonts w:eastAsia="Calibri" w:cs="Times New Roman"/>
                <w:b/>
                <w:color w:val="000000" w:themeColor="text1"/>
              </w:rPr>
            </w:pPr>
            <w:r w:rsidRPr="002578B0">
              <w:rPr>
                <w:rFonts w:eastAsia="Calibri" w:cs="Times New Roman"/>
                <w:b/>
                <w:color w:val="000000" w:themeColor="text1"/>
              </w:rPr>
              <w:t>7.</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F3D2F3" w14:textId="18B27286" w:rsidR="00812CA8" w:rsidRPr="002578B0" w:rsidRDefault="006861F4" w:rsidP="00812CA8">
            <w:pPr>
              <w:keepNext/>
              <w:keepLines/>
              <w:rPr>
                <w:rFonts w:eastAsia="Calibri" w:cs="Times New Roman"/>
                <w:color w:val="000000" w:themeColor="text1"/>
              </w:rPr>
            </w:pPr>
            <w:r w:rsidRPr="002578B0">
              <w:rPr>
                <w:rFonts w:eastAsia="Calibri" w:cs="Times New Roman"/>
                <w:color w:val="000000" w:themeColor="text1"/>
              </w:rPr>
              <w:t>(a</w:t>
            </w:r>
            <w:r w:rsidR="00176000" w:rsidRPr="002578B0">
              <w:rPr>
                <w:rFonts w:eastAsia="Calibri" w:cs="Times New Roman"/>
                <w:color w:val="000000" w:themeColor="text1"/>
              </w:rPr>
              <w:t>)</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DF0644F" w14:textId="77777777" w:rsidR="00812CA8" w:rsidRPr="002578B0" w:rsidRDefault="00176000" w:rsidP="00812CA8">
            <w:pPr>
              <w:keepNext/>
              <w:keepLines/>
              <w:rPr>
                <w:rFonts w:eastAsia="Calibri" w:cs="Times New Roman"/>
                <w:color w:val="000000" w:themeColor="text1"/>
              </w:rPr>
            </w:pPr>
            <w:r w:rsidRPr="002578B0">
              <w:rPr>
                <w:rFonts w:eastAsia="Calibri" w:cs="Times New Roman"/>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7A44EEBB" w14:textId="77777777" w:rsidR="00812CA8" w:rsidRPr="002578B0" w:rsidRDefault="00176000" w:rsidP="00812CA8">
            <w:pPr>
              <w:keepLines/>
              <w:rPr>
                <w:rFonts w:eastAsia="Calibri" w:cs="Times New Roman"/>
                <w:color w:val="000000" w:themeColor="text1"/>
              </w:rPr>
            </w:pPr>
            <w:r w:rsidRPr="002578B0">
              <w:rPr>
                <w:rFonts w:eastAsia="Calibri" w:cs="Times New Roman"/>
                <w:color w:val="000000" w:themeColor="text1"/>
              </w:rPr>
              <w:t>Sodium methanoate</w:t>
            </w:r>
          </w:p>
        </w:tc>
        <w:tc>
          <w:tcPr>
            <w:tcW w:w="794" w:type="dxa"/>
            <w:tcBorders>
              <w:top w:val="single" w:sz="4" w:space="0" w:color="auto"/>
              <w:left w:val="single" w:sz="4" w:space="0" w:color="auto"/>
              <w:bottom w:val="single" w:sz="4" w:space="0" w:color="auto"/>
              <w:right w:val="single" w:sz="4" w:space="0" w:color="auto"/>
            </w:tcBorders>
            <w:hideMark/>
          </w:tcPr>
          <w:p w14:paraId="1B13D72A" w14:textId="211374E6"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1570C332" w14:textId="4B2F3816" w:rsidR="00812CA8" w:rsidRPr="002578B0" w:rsidRDefault="00812CA8" w:rsidP="00812CA8">
            <w:pPr>
              <w:keepNext/>
              <w:keepLines/>
              <w:rPr>
                <w:rFonts w:eastAsia="Calibri" w:cs="Arial"/>
                <w:color w:val="000000" w:themeColor="text1"/>
              </w:rPr>
            </w:pPr>
          </w:p>
        </w:tc>
      </w:tr>
      <w:tr w:rsidR="00812CA8" w:rsidRPr="002578B0" w14:paraId="4CF73C82" w14:textId="77777777" w:rsidTr="004C32C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294D503" w14:textId="77777777" w:rsidR="00812CA8" w:rsidRPr="002578B0" w:rsidRDefault="00812CA8" w:rsidP="00812CA8">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2BC9834" w14:textId="6A41DA32" w:rsidR="00812CA8" w:rsidRPr="002578B0" w:rsidRDefault="00812CA8" w:rsidP="00812CA8">
            <w:pPr>
              <w:keepNext/>
              <w:keepLines/>
              <w:rPr>
                <w:rFonts w:eastAsia="Calibri" w:cs="Times New Roman"/>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827BAA4" w14:textId="77777777" w:rsidR="00812CA8" w:rsidRPr="002578B0" w:rsidRDefault="00176000" w:rsidP="00812CA8">
            <w:pPr>
              <w:keepNext/>
              <w:keepLines/>
              <w:rPr>
                <w:rFonts w:eastAsia="Calibri" w:cs="Times New Roman"/>
                <w:color w:val="000000" w:themeColor="text1"/>
              </w:rPr>
            </w:pPr>
            <w:r w:rsidRPr="002578B0">
              <w:rPr>
                <w:rFonts w:eastAsia="Calibri" w:cs="Times New Roman"/>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672FF573" w14:textId="77777777" w:rsidR="00812CA8" w:rsidRPr="002578B0" w:rsidRDefault="00411368" w:rsidP="00812CA8">
            <w:pPr>
              <w:keepNext/>
              <w:keepLines/>
              <w:rPr>
                <w:rFonts w:eastAsia="Calibri" w:cs="Times New Roman"/>
                <w:color w:val="000000" w:themeColor="text1"/>
              </w:rPr>
            </w:pPr>
            <w:r w:rsidRPr="002578B0">
              <w:rPr>
                <w:rFonts w:eastAsia="Calibri" w:cs="Times New Roman"/>
                <w:color w:val="000000" w:themeColor="text1"/>
              </w:rPr>
              <w:t>Any value less than 7</w:t>
            </w:r>
          </w:p>
        </w:tc>
        <w:tc>
          <w:tcPr>
            <w:tcW w:w="794" w:type="dxa"/>
            <w:tcBorders>
              <w:top w:val="single" w:sz="4" w:space="0" w:color="auto"/>
              <w:left w:val="single" w:sz="4" w:space="0" w:color="auto"/>
              <w:bottom w:val="single" w:sz="4" w:space="0" w:color="auto"/>
              <w:right w:val="single" w:sz="4" w:space="0" w:color="auto"/>
            </w:tcBorders>
            <w:hideMark/>
          </w:tcPr>
          <w:p w14:paraId="2C3425B9" w14:textId="0AAC7D22"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6797FDFA" w14:textId="77777777" w:rsidR="00812CA8" w:rsidRPr="002578B0" w:rsidRDefault="00812CA8" w:rsidP="00812CA8">
            <w:pPr>
              <w:keepNext/>
              <w:keepLines/>
              <w:rPr>
                <w:rFonts w:eastAsia="Calibri" w:cs="Arial"/>
                <w:color w:val="000000" w:themeColor="text1"/>
              </w:rPr>
            </w:pPr>
          </w:p>
        </w:tc>
      </w:tr>
      <w:tr w:rsidR="00812CA8" w:rsidRPr="002578B0" w14:paraId="51228B71" w14:textId="77777777" w:rsidTr="004C32C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3D91527" w14:textId="77777777" w:rsidR="00812CA8" w:rsidRPr="002578B0" w:rsidRDefault="00812CA8" w:rsidP="00812CA8">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A0D4F68" w14:textId="11A6AF9A" w:rsidR="00812CA8" w:rsidRPr="002578B0" w:rsidRDefault="006861F4" w:rsidP="00812CA8">
            <w:pPr>
              <w:keepNext/>
              <w:keepLines/>
              <w:rPr>
                <w:rFonts w:eastAsia="Calibri" w:cs="Times New Roman"/>
                <w:color w:val="000000" w:themeColor="text1"/>
              </w:rPr>
            </w:pPr>
            <w:r w:rsidRPr="002578B0">
              <w:rPr>
                <w:rFonts w:eastAsia="Calibri" w:cs="Times New Roman"/>
                <w:color w:val="000000" w:themeColor="text1"/>
              </w:rPr>
              <w:t>(b</w:t>
            </w:r>
            <w:r w:rsidR="00176000" w:rsidRPr="002578B0">
              <w:rPr>
                <w:rFonts w:eastAsia="Calibri" w:cs="Times New Roman"/>
                <w:color w:val="000000" w:themeColor="text1"/>
              </w:rPr>
              <w:t>)</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BAC4B9B" w14:textId="3E412007" w:rsidR="00812CA8" w:rsidRPr="002578B0" w:rsidRDefault="006861F4" w:rsidP="00812CA8">
            <w:pPr>
              <w:keepNext/>
              <w:keepLines/>
              <w:rPr>
                <w:rFonts w:eastAsia="Calibri" w:cs="Times New Roman"/>
                <w:color w:val="000000" w:themeColor="text1"/>
              </w:rPr>
            </w:pPr>
            <w:r w:rsidRPr="002578B0">
              <w:rPr>
                <w:rFonts w:eastAsia="Calibri" w:cs="Times New Roman"/>
                <w:color w:val="000000" w:themeColor="text1"/>
              </w:rPr>
              <w:t>(i)</w:t>
            </w:r>
          </w:p>
        </w:tc>
        <w:tc>
          <w:tcPr>
            <w:tcW w:w="3855" w:type="dxa"/>
            <w:tcBorders>
              <w:top w:val="single" w:sz="4" w:space="0" w:color="auto"/>
              <w:left w:val="single" w:sz="4" w:space="0" w:color="auto"/>
              <w:bottom w:val="single" w:sz="4" w:space="0" w:color="auto"/>
              <w:right w:val="single" w:sz="4" w:space="0" w:color="auto"/>
            </w:tcBorders>
            <w:hideMark/>
          </w:tcPr>
          <w:p w14:paraId="4BDD58D7" w14:textId="642C2598" w:rsidR="00812CA8" w:rsidRPr="002578B0" w:rsidRDefault="00AB0628" w:rsidP="00812CA8">
            <w:pPr>
              <w:keepNext/>
              <w:keepLines/>
              <w:rPr>
                <w:rFonts w:eastAsia="Calibri" w:cs="Times New Roman"/>
                <w:color w:val="000000" w:themeColor="text1"/>
              </w:rPr>
            </w:pPr>
            <w:r w:rsidRPr="002578B0">
              <w:rPr>
                <w:rFonts w:eastAsia="Calibri" w:cs="Times New Roman"/>
                <w:color w:val="000000" w:themeColor="text1"/>
              </w:rPr>
              <w:t>T</w:t>
            </w:r>
            <w:r w:rsidR="00176000" w:rsidRPr="002578B0">
              <w:rPr>
                <w:rFonts w:eastAsia="Calibri" w:cs="Times New Roman"/>
                <w:color w:val="000000" w:themeColor="text1"/>
              </w:rPr>
              <w:t>itration</w:t>
            </w:r>
          </w:p>
        </w:tc>
        <w:tc>
          <w:tcPr>
            <w:tcW w:w="794" w:type="dxa"/>
            <w:tcBorders>
              <w:top w:val="single" w:sz="4" w:space="0" w:color="auto"/>
              <w:left w:val="single" w:sz="4" w:space="0" w:color="auto"/>
              <w:bottom w:val="single" w:sz="4" w:space="0" w:color="auto"/>
              <w:right w:val="single" w:sz="4" w:space="0" w:color="auto"/>
            </w:tcBorders>
            <w:hideMark/>
          </w:tcPr>
          <w:p w14:paraId="73B5C4A4" w14:textId="29F5BB73"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1F45BAF8" w14:textId="77777777" w:rsidR="00812CA8" w:rsidRPr="002578B0" w:rsidRDefault="00812CA8" w:rsidP="00812CA8">
            <w:pPr>
              <w:keepNext/>
              <w:keepLines/>
              <w:rPr>
                <w:rFonts w:eastAsia="Calibri" w:cs="Arial"/>
                <w:color w:val="000000" w:themeColor="text1"/>
              </w:rPr>
            </w:pPr>
          </w:p>
        </w:tc>
      </w:tr>
      <w:tr w:rsidR="006861F4" w:rsidRPr="002578B0" w14:paraId="42A04EF4" w14:textId="77777777" w:rsidTr="004C32C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C6BB187" w14:textId="77777777" w:rsidR="006861F4" w:rsidRPr="002578B0" w:rsidRDefault="006861F4" w:rsidP="00812CA8">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A864AE0" w14:textId="7F29F777" w:rsidR="006861F4" w:rsidRPr="002578B0" w:rsidRDefault="006861F4" w:rsidP="00812CA8">
            <w:pPr>
              <w:keepNext/>
              <w:keepLines/>
              <w:rPr>
                <w:rFonts w:eastAsia="Calibri" w:cs="Times New Roman"/>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CF3747A" w14:textId="64AA8C0D" w:rsidR="006861F4" w:rsidRPr="002578B0" w:rsidRDefault="006861F4" w:rsidP="00812CA8">
            <w:pPr>
              <w:keepNext/>
              <w:keepLines/>
              <w:rPr>
                <w:rFonts w:eastAsia="Calibri" w:cs="Times New Roman"/>
                <w:color w:val="000000" w:themeColor="text1"/>
              </w:rPr>
            </w:pPr>
            <w:r w:rsidRPr="002578B0">
              <w:rPr>
                <w:rFonts w:eastAsia="Calibri" w:cs="Times New Roman"/>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7D37275D" w14:textId="4A82ED14" w:rsidR="006861F4" w:rsidRPr="002578B0" w:rsidRDefault="006861F4" w:rsidP="006861F4">
            <w:pPr>
              <w:keepNext/>
              <w:keepLines/>
              <w:rPr>
                <w:rFonts w:eastAsia="Calibri" w:cs="Times New Roman"/>
                <w:color w:val="000000" w:themeColor="text1"/>
              </w:rPr>
            </w:pPr>
            <w:r w:rsidRPr="002578B0">
              <w:rPr>
                <w:rFonts w:eastAsia="Calibri" w:cs="Times New Roman"/>
                <w:color w:val="000000" w:themeColor="text1"/>
              </w:rPr>
              <w:t>Within 0·2 cm</w:t>
            </w:r>
            <w:r w:rsidRPr="002578B0">
              <w:rPr>
                <w:rFonts w:eastAsia="Calibri" w:cs="Times New Roman"/>
                <w:color w:val="000000" w:themeColor="text1"/>
                <w:vertAlign w:val="superscript"/>
              </w:rPr>
              <w:t>3</w:t>
            </w:r>
            <w:r w:rsidRPr="002578B0">
              <w:rPr>
                <w:rFonts w:eastAsia="Calibri" w:cs="Times New Roman"/>
                <w:color w:val="000000" w:themeColor="text1"/>
              </w:rPr>
              <w:t xml:space="preserve"> (of each other)</w:t>
            </w:r>
          </w:p>
          <w:p w14:paraId="286CD71F" w14:textId="00879872" w:rsidR="006861F4" w:rsidRPr="002578B0" w:rsidRDefault="006861F4" w:rsidP="002578B0">
            <w:pPr>
              <w:keepNext/>
              <w:keepLines/>
              <w:spacing w:before="120"/>
              <w:rPr>
                <w:rFonts w:eastAsia="Calibri" w:cs="Times New Roman"/>
                <w:b/>
                <w:color w:val="000000" w:themeColor="text1"/>
              </w:rPr>
            </w:pPr>
            <w:r w:rsidRPr="002578B0">
              <w:rPr>
                <w:rFonts w:eastAsia="Calibri" w:cs="Times New Roman"/>
                <w:b/>
                <w:color w:val="000000" w:themeColor="text1"/>
              </w:rPr>
              <w:t>OR</w:t>
            </w:r>
          </w:p>
          <w:p w14:paraId="62C844E2" w14:textId="6E814262" w:rsidR="006861F4" w:rsidRPr="002578B0" w:rsidRDefault="006861F4" w:rsidP="002578B0">
            <w:pPr>
              <w:keepNext/>
              <w:keepLines/>
              <w:spacing w:before="120"/>
              <w:rPr>
                <w:rFonts w:eastAsia="Calibri" w:cs="Times New Roman"/>
                <w:color w:val="000000" w:themeColor="text1"/>
              </w:rPr>
            </w:pPr>
            <w:r w:rsidRPr="002578B0">
              <w:rPr>
                <w:rFonts w:eastAsia="Calibri" w:cs="Times New Roman"/>
                <w:color w:val="000000" w:themeColor="text1"/>
              </w:rPr>
              <w:t>The same</w:t>
            </w:r>
          </w:p>
        </w:tc>
        <w:tc>
          <w:tcPr>
            <w:tcW w:w="794" w:type="dxa"/>
            <w:tcBorders>
              <w:top w:val="single" w:sz="4" w:space="0" w:color="auto"/>
              <w:left w:val="single" w:sz="4" w:space="0" w:color="auto"/>
              <w:bottom w:val="single" w:sz="4" w:space="0" w:color="auto"/>
              <w:right w:val="single" w:sz="4" w:space="0" w:color="auto"/>
            </w:tcBorders>
          </w:tcPr>
          <w:p w14:paraId="380786C4" w14:textId="7128D42A" w:rsidR="006861F4" w:rsidRPr="002578B0" w:rsidRDefault="006861F4"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13C9DFED" w14:textId="77777777" w:rsidR="006861F4" w:rsidRPr="002578B0" w:rsidRDefault="006861F4" w:rsidP="00812CA8">
            <w:pPr>
              <w:keepNext/>
              <w:keepLines/>
              <w:rPr>
                <w:rFonts w:eastAsia="Calibri" w:cs="Arial"/>
                <w:color w:val="000000" w:themeColor="text1"/>
              </w:rPr>
            </w:pPr>
          </w:p>
        </w:tc>
      </w:tr>
      <w:tr w:rsidR="00812CA8" w:rsidRPr="002578B0" w14:paraId="2F5E3CE9" w14:textId="77777777" w:rsidTr="004C32C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54C559A" w14:textId="77777777" w:rsidR="00812CA8" w:rsidRPr="002578B0" w:rsidRDefault="00812CA8" w:rsidP="00812CA8">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C7CCFD5" w14:textId="325A4A44" w:rsidR="00812CA8" w:rsidRPr="002578B0" w:rsidRDefault="006861F4" w:rsidP="00812CA8">
            <w:pPr>
              <w:keepNext/>
              <w:keepLines/>
              <w:rPr>
                <w:rFonts w:eastAsia="Calibri" w:cs="Times New Roman"/>
                <w:color w:val="000000" w:themeColor="text1"/>
              </w:rPr>
            </w:pPr>
            <w:r w:rsidRPr="002578B0">
              <w:rPr>
                <w:rFonts w:eastAsia="Calibri" w:cs="Times New Roman"/>
                <w:color w:val="000000" w:themeColor="text1"/>
              </w:rPr>
              <w:t>(c)</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B3E04E1" w14:textId="61079CF6" w:rsidR="00812CA8" w:rsidRPr="002578B0" w:rsidRDefault="006861F4" w:rsidP="00812CA8">
            <w:pPr>
              <w:keepNext/>
              <w:keepLines/>
              <w:rPr>
                <w:rFonts w:eastAsia="Calibri" w:cs="Times New Roman"/>
                <w:color w:val="000000" w:themeColor="text1"/>
              </w:rPr>
            </w:pPr>
            <w:r w:rsidRPr="002578B0">
              <w:rPr>
                <w:rFonts w:eastAsia="Calibri" w:cs="Times New Roman"/>
                <w:color w:val="000000" w:themeColor="text1"/>
              </w:rPr>
              <w:t>(i)</w:t>
            </w:r>
          </w:p>
        </w:tc>
        <w:tc>
          <w:tcPr>
            <w:tcW w:w="3855" w:type="dxa"/>
            <w:tcBorders>
              <w:top w:val="single" w:sz="4" w:space="0" w:color="auto"/>
              <w:left w:val="single" w:sz="4" w:space="0" w:color="auto"/>
              <w:bottom w:val="single" w:sz="4" w:space="0" w:color="auto"/>
              <w:right w:val="single" w:sz="4" w:space="0" w:color="auto"/>
            </w:tcBorders>
            <w:hideMark/>
          </w:tcPr>
          <w:p w14:paraId="454E1829" w14:textId="77777777" w:rsidR="00812CA8" w:rsidRPr="002578B0" w:rsidRDefault="00176000" w:rsidP="00812CA8">
            <w:pPr>
              <w:keepNext/>
              <w:keepLines/>
              <w:rPr>
                <w:rFonts w:eastAsia="Calibri" w:cs="Times New Roman"/>
                <w:color w:val="000000" w:themeColor="text1"/>
              </w:rPr>
            </w:pPr>
            <w:r w:rsidRPr="002578B0">
              <w:rPr>
                <w:rFonts w:eastAsia="Calibri" w:cs="Times New Roman"/>
                <w:color w:val="000000" w:themeColor="text1"/>
              </w:rPr>
              <w:t>Red</w:t>
            </w:r>
          </w:p>
        </w:tc>
        <w:tc>
          <w:tcPr>
            <w:tcW w:w="794" w:type="dxa"/>
            <w:tcBorders>
              <w:top w:val="single" w:sz="4" w:space="0" w:color="auto"/>
              <w:left w:val="single" w:sz="4" w:space="0" w:color="auto"/>
              <w:bottom w:val="single" w:sz="4" w:space="0" w:color="auto"/>
              <w:right w:val="single" w:sz="4" w:space="0" w:color="auto"/>
            </w:tcBorders>
            <w:hideMark/>
          </w:tcPr>
          <w:p w14:paraId="64E25C3D" w14:textId="1E14B057"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5AF9772F" w14:textId="77777777" w:rsidR="00812CA8" w:rsidRPr="002578B0" w:rsidRDefault="00812CA8" w:rsidP="00812CA8">
            <w:pPr>
              <w:keepNext/>
              <w:keepLines/>
              <w:rPr>
                <w:rFonts w:eastAsia="Calibri" w:cs="Arial"/>
                <w:color w:val="000000" w:themeColor="text1"/>
              </w:rPr>
            </w:pPr>
          </w:p>
        </w:tc>
      </w:tr>
      <w:tr w:rsidR="00812CA8" w:rsidRPr="002578B0" w14:paraId="1E190D31" w14:textId="77777777" w:rsidTr="004C32C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D5393A1" w14:textId="77777777" w:rsidR="00812CA8" w:rsidRPr="002578B0" w:rsidRDefault="00812CA8" w:rsidP="00812CA8">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A53714A" w14:textId="38001EE3" w:rsidR="00812CA8" w:rsidRPr="002578B0" w:rsidRDefault="00812CA8" w:rsidP="00812CA8">
            <w:pPr>
              <w:keepNext/>
              <w:keepLines/>
              <w:rPr>
                <w:rFonts w:eastAsia="Calibri" w:cs="Times New Roman"/>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269168B" w14:textId="6D9C116D" w:rsidR="00812CA8" w:rsidRPr="002578B0" w:rsidRDefault="00176000" w:rsidP="001E204A">
            <w:pPr>
              <w:keepNext/>
              <w:keepLines/>
              <w:rPr>
                <w:rFonts w:eastAsia="Calibri" w:cs="Times New Roman"/>
                <w:color w:val="000000" w:themeColor="text1"/>
              </w:rPr>
            </w:pPr>
            <w:r w:rsidRPr="002578B0">
              <w:rPr>
                <w:rFonts w:eastAsia="Calibri" w:cs="Times New Roman"/>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64927D6E" w14:textId="095904BC" w:rsidR="00812CA8" w:rsidRPr="002578B0" w:rsidRDefault="006861F4" w:rsidP="00812CA8">
            <w:pPr>
              <w:keepNext/>
              <w:keepLines/>
              <w:rPr>
                <w:rFonts w:eastAsia="Calibri" w:cs="Times New Roman"/>
                <w:color w:val="000000" w:themeColor="text1"/>
                <w:vertAlign w:val="superscript"/>
              </w:rPr>
            </w:pPr>
            <w:r w:rsidRPr="002578B0">
              <w:rPr>
                <w:rFonts w:eastAsia="Calibri" w:cs="Times New Roman"/>
                <w:color w:val="000000" w:themeColor="text1"/>
              </w:rPr>
              <w:t>Ba</w:t>
            </w:r>
            <w:r w:rsidRPr="002578B0">
              <w:rPr>
                <w:rFonts w:eastAsia="Calibri" w:cs="Times New Roman"/>
                <w:color w:val="000000" w:themeColor="text1"/>
                <w:vertAlign w:val="superscript"/>
              </w:rPr>
              <w:t>2+</w:t>
            </w:r>
            <w:r w:rsidRPr="002578B0">
              <w:rPr>
                <w:rFonts w:eastAsia="Calibri" w:cs="Times New Roman"/>
                <w:color w:val="000000" w:themeColor="text1"/>
              </w:rPr>
              <w:t>SO</w:t>
            </w:r>
            <w:r w:rsidRPr="002578B0">
              <w:rPr>
                <w:rFonts w:eastAsia="Calibri" w:cs="Times New Roman"/>
                <w:color w:val="000000" w:themeColor="text1"/>
                <w:vertAlign w:val="subscript"/>
              </w:rPr>
              <w:t>4</w:t>
            </w:r>
            <w:r w:rsidRPr="002578B0">
              <w:rPr>
                <w:rFonts w:eastAsia="Calibri" w:cs="Times New Roman"/>
                <w:color w:val="000000" w:themeColor="text1"/>
                <w:vertAlign w:val="superscript"/>
              </w:rPr>
              <w:t>2-</w:t>
            </w:r>
          </w:p>
        </w:tc>
        <w:tc>
          <w:tcPr>
            <w:tcW w:w="794" w:type="dxa"/>
            <w:tcBorders>
              <w:top w:val="single" w:sz="4" w:space="0" w:color="auto"/>
              <w:left w:val="single" w:sz="4" w:space="0" w:color="auto"/>
              <w:bottom w:val="single" w:sz="4" w:space="0" w:color="auto"/>
              <w:right w:val="single" w:sz="4" w:space="0" w:color="auto"/>
            </w:tcBorders>
            <w:hideMark/>
          </w:tcPr>
          <w:p w14:paraId="65F3AA59" w14:textId="2BEAB8E0"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4FDAF5EB" w14:textId="51C9AB15" w:rsidR="00AB11F9" w:rsidRPr="002578B0" w:rsidRDefault="008473D5" w:rsidP="00812CA8">
            <w:pPr>
              <w:keepNext/>
              <w:keepLines/>
              <w:rPr>
                <w:rFonts w:eastAsia="Calibri" w:cs="Times New Roman"/>
                <w:color w:val="000000" w:themeColor="text1"/>
              </w:rPr>
            </w:pPr>
            <w:r w:rsidRPr="002578B0">
              <w:rPr>
                <w:rFonts w:eastAsia="Calibri" w:cs="Times New Roman"/>
                <w:color w:val="000000" w:themeColor="text1"/>
              </w:rPr>
              <w:t>Brackets, if included, must be in the correct place.</w:t>
            </w:r>
          </w:p>
        </w:tc>
      </w:tr>
    </w:tbl>
    <w:p w14:paraId="421BDBF4" w14:textId="77777777" w:rsidR="00812CA8" w:rsidRPr="002578B0" w:rsidRDefault="00812CA8" w:rsidP="00812CA8">
      <w:pPr>
        <w:rPr>
          <w:rFonts w:eastAsia="Times New Roman" w:cs="Times New Roman"/>
          <w:color w:val="000000" w:themeColor="text1"/>
        </w:rPr>
      </w:pPr>
    </w:p>
    <w:p w14:paraId="41D20099" w14:textId="77777777" w:rsidR="00812CA8" w:rsidRPr="002578B0" w:rsidRDefault="00176000">
      <w:pPr>
        <w:rPr>
          <w:rFonts w:eastAsia="Times New Roman" w:cs="Times New Roman"/>
          <w:color w:val="000000" w:themeColor="text1"/>
        </w:rPr>
      </w:pPr>
      <w:r w:rsidRPr="002578B0">
        <w:rPr>
          <w:rFonts w:eastAsia="Times New Roman" w:cs="Times New Roman"/>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6A7EA1" w:rsidRPr="002578B0" w14:paraId="2A85F3DC" w14:textId="77777777" w:rsidTr="00C363B7">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6DC912" w14:textId="77777777" w:rsidR="006A7EA1" w:rsidRPr="002578B0" w:rsidRDefault="006A7EA1" w:rsidP="00C363B7">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C7890F" w14:textId="77777777" w:rsidR="006A7EA1" w:rsidRPr="002578B0" w:rsidRDefault="006A7EA1" w:rsidP="00C363B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E1F644" w14:textId="77777777" w:rsidR="006A7EA1" w:rsidRPr="002578B0" w:rsidRDefault="006A7EA1" w:rsidP="00C363B7">
            <w:pPr>
              <w:pStyle w:val="MIHeadingsMIBooklet"/>
              <w:keepNext/>
              <w:jc w:val="center"/>
              <w:rPr>
                <w:color w:val="000000" w:themeColor="text1"/>
              </w:rPr>
            </w:pPr>
            <w:r w:rsidRPr="002578B0">
              <w:rPr>
                <w:color w:val="000000" w:themeColor="text1"/>
              </w:rPr>
              <w:t>Max mark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1653F" w14:textId="77777777" w:rsidR="006A7EA1" w:rsidRPr="002578B0" w:rsidRDefault="006A7EA1" w:rsidP="00C363B7">
            <w:pPr>
              <w:pStyle w:val="MIHeadingsMIBooklet"/>
              <w:keepNext/>
              <w:jc w:val="center"/>
              <w:rPr>
                <w:rFonts w:cs="Arial"/>
                <w:color w:val="000000" w:themeColor="text1"/>
              </w:rPr>
            </w:pPr>
            <w:r w:rsidRPr="002578B0">
              <w:rPr>
                <w:color w:val="000000" w:themeColor="text1"/>
              </w:rPr>
              <w:t>Additional guidance</w:t>
            </w:r>
          </w:p>
        </w:tc>
      </w:tr>
      <w:tr w:rsidR="00812CA8" w:rsidRPr="002578B0" w14:paraId="037BD2B6" w14:textId="77777777" w:rsidTr="006A7EA1">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FE90DD2" w14:textId="77777777" w:rsidR="00812CA8" w:rsidRPr="002578B0" w:rsidRDefault="00176000" w:rsidP="006A7EA1">
            <w:pPr>
              <w:keepLines/>
              <w:rPr>
                <w:rFonts w:eastAsia="Calibri" w:cs="Times New Roman"/>
                <w:b/>
                <w:color w:val="000000" w:themeColor="text1"/>
              </w:rPr>
            </w:pPr>
            <w:r w:rsidRPr="002578B0">
              <w:rPr>
                <w:rFonts w:eastAsia="Calibri" w:cs="Times New Roman"/>
                <w:b/>
                <w:color w:val="000000" w:themeColor="text1"/>
              </w:rPr>
              <w:t>8.</w:t>
            </w:r>
            <w:r w:rsidRPr="002578B0">
              <w:rPr>
                <w:rFonts w:eastAsia="Calibri" w:cs="Times New Roman"/>
                <w:b/>
                <w:color w:val="000000" w:themeColor="text1"/>
              </w:rPr>
              <w:fldChar w:fldCharType="begin"/>
            </w:r>
            <w:r w:rsidRPr="002578B0">
              <w:rPr>
                <w:rFonts w:eastAsia="Calibri" w:cs="Times New Roman"/>
                <w:b/>
                <w:color w:val="000000" w:themeColor="text1"/>
              </w:rPr>
              <w:instrText xml:space="preserve"> DOCPROPERTY  SURPASS_QUESTIONNUMBER_1003P1526  \* MERGEFORMAT </w:instrText>
            </w:r>
            <w:r w:rsidRPr="002578B0">
              <w:rPr>
                <w:rFonts w:eastAsia="Calibri" w:cs="Times New Roman"/>
                <w:b/>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AC41564" w14:textId="77777777" w:rsidR="00812CA8" w:rsidRPr="002578B0" w:rsidRDefault="00176000" w:rsidP="006A7EA1">
            <w:pPr>
              <w:keepNext/>
              <w:keepLines/>
              <w:rPr>
                <w:rFonts w:eastAsia="Calibri" w:cs="Times New Roman"/>
                <w:color w:val="000000" w:themeColor="text1"/>
              </w:rPr>
            </w:pPr>
            <w:r w:rsidRPr="002578B0">
              <w:rPr>
                <w:rFonts w:eastAsia="Calibri" w:cs="Times New Roman"/>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F7590F2" w14:textId="77777777" w:rsidR="00812CA8" w:rsidRPr="002578B0" w:rsidRDefault="00176000" w:rsidP="006A7EA1">
            <w:pPr>
              <w:keepNext/>
              <w:keepLines/>
              <w:rPr>
                <w:rFonts w:eastAsia="Calibri" w:cs="Times New Roman"/>
                <w:color w:val="000000" w:themeColor="text1"/>
              </w:rPr>
            </w:pPr>
            <w:r w:rsidRPr="002578B0">
              <w:rPr>
                <w:rFonts w:eastAsia="Calibri" w:cs="Times New Roman"/>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40BD2706" w14:textId="1B9592EE" w:rsidR="00812CA8" w:rsidRPr="002578B0" w:rsidRDefault="00AB0628" w:rsidP="006A7EA1">
            <w:pPr>
              <w:keepNext/>
              <w:keepLines/>
              <w:rPr>
                <w:rFonts w:eastAsia="Calibri" w:cs="Times New Roman"/>
                <w:color w:val="000000" w:themeColor="text1"/>
              </w:rPr>
            </w:pPr>
            <w:r w:rsidRPr="002578B0">
              <w:rPr>
                <w:rFonts w:eastAsia="Calibri" w:cs="Times New Roman"/>
                <w:color w:val="000000" w:themeColor="text1"/>
              </w:rPr>
              <w:t>L</w:t>
            </w:r>
            <w:r w:rsidR="001E204A" w:rsidRPr="002578B0">
              <w:rPr>
                <w:rFonts w:eastAsia="Calibri" w:cs="Times New Roman"/>
                <w:color w:val="000000" w:themeColor="text1"/>
              </w:rPr>
              <w:t>imewater</w:t>
            </w:r>
          </w:p>
        </w:tc>
        <w:tc>
          <w:tcPr>
            <w:tcW w:w="794" w:type="dxa"/>
            <w:tcBorders>
              <w:top w:val="single" w:sz="4" w:space="0" w:color="auto"/>
              <w:left w:val="single" w:sz="4" w:space="0" w:color="auto"/>
              <w:bottom w:val="single" w:sz="4" w:space="0" w:color="auto"/>
              <w:right w:val="single" w:sz="4" w:space="0" w:color="auto"/>
            </w:tcBorders>
          </w:tcPr>
          <w:p w14:paraId="5AAED036" w14:textId="523BF69C"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7F769695" w14:textId="77777777" w:rsidR="00812CA8" w:rsidRPr="002578B0" w:rsidRDefault="00812CA8" w:rsidP="006A7EA1">
            <w:pPr>
              <w:rPr>
                <w:rFonts w:eastAsia="Times New Roman" w:cs="Times New Roman"/>
                <w:color w:val="000000" w:themeColor="text1"/>
              </w:rPr>
            </w:pPr>
          </w:p>
        </w:tc>
      </w:tr>
      <w:tr w:rsidR="00812CA8" w:rsidRPr="002578B0" w14:paraId="55D027C5" w14:textId="77777777" w:rsidTr="006A7EA1">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04F37E8" w14:textId="77777777" w:rsidR="00812CA8" w:rsidRPr="002578B0" w:rsidRDefault="00812CA8" w:rsidP="006A7EA1">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A208411" w14:textId="77777777" w:rsidR="00812CA8" w:rsidRPr="002578B0" w:rsidRDefault="00812CA8" w:rsidP="006A7EA1">
            <w:pPr>
              <w:keepNext/>
              <w:keepLines/>
              <w:rPr>
                <w:rFonts w:eastAsia="Calibri" w:cs="Times New Roman"/>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C775047" w14:textId="77777777" w:rsidR="00812CA8" w:rsidRPr="002578B0" w:rsidRDefault="00176000" w:rsidP="006A7EA1">
            <w:pPr>
              <w:keepNext/>
              <w:keepLines/>
              <w:rPr>
                <w:rFonts w:eastAsia="Calibri" w:cs="Times New Roman"/>
                <w:color w:val="000000" w:themeColor="text1"/>
              </w:rPr>
            </w:pPr>
            <w:r w:rsidRPr="002578B0">
              <w:rPr>
                <w:rFonts w:eastAsia="Calibri" w:cs="Times New Roman"/>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584F6DF0" w14:textId="77777777" w:rsidR="00812CA8" w:rsidRPr="002578B0" w:rsidRDefault="00176000" w:rsidP="006A7EA1">
            <w:pPr>
              <w:keepNext/>
              <w:keepLines/>
              <w:rPr>
                <w:rFonts w:eastAsia="Calibri" w:cs="Times New Roman"/>
                <w:color w:val="000000" w:themeColor="text1"/>
              </w:rPr>
            </w:pPr>
            <w:r w:rsidRPr="002578B0">
              <w:rPr>
                <w:rFonts w:eastAsia="Calibri" w:cs="Times New Roman"/>
                <w:color w:val="000000" w:themeColor="text1"/>
              </w:rPr>
              <w:t>Same general formula</w:t>
            </w:r>
          </w:p>
          <w:p w14:paraId="7A39683A" w14:textId="77777777" w:rsidR="00812CA8" w:rsidRPr="002578B0" w:rsidRDefault="006A7EA1" w:rsidP="006A7EA1">
            <w:pPr>
              <w:keepNext/>
              <w:keepLines/>
              <w:spacing w:before="120" w:after="120"/>
              <w:rPr>
                <w:rFonts w:eastAsia="Calibri" w:cs="Times New Roman"/>
                <w:b/>
                <w:color w:val="000000" w:themeColor="text1"/>
              </w:rPr>
            </w:pPr>
            <w:r w:rsidRPr="002578B0">
              <w:rPr>
                <w:rFonts w:eastAsia="Calibri" w:cs="Times New Roman"/>
                <w:b/>
                <w:color w:val="000000" w:themeColor="text1"/>
              </w:rPr>
              <w:t>AND</w:t>
            </w:r>
          </w:p>
          <w:p w14:paraId="17CF0A26" w14:textId="615A54B2" w:rsidR="00812CA8" w:rsidRPr="002578B0" w:rsidRDefault="00176000" w:rsidP="006A7EA1">
            <w:pPr>
              <w:keepNext/>
              <w:keepLines/>
              <w:rPr>
                <w:rFonts w:eastAsia="Calibri" w:cs="Times New Roman"/>
                <w:color w:val="000000" w:themeColor="text1"/>
              </w:rPr>
            </w:pPr>
            <w:r w:rsidRPr="002578B0">
              <w:rPr>
                <w:rFonts w:eastAsia="Calibri" w:cs="Times New Roman"/>
                <w:color w:val="000000" w:themeColor="text1"/>
              </w:rPr>
              <w:t>Same</w:t>
            </w:r>
            <w:r w:rsidR="005F05BB" w:rsidRPr="002578B0">
              <w:rPr>
                <w:rFonts w:eastAsia="Calibri" w:cs="Times New Roman"/>
                <w:color w:val="000000" w:themeColor="text1"/>
              </w:rPr>
              <w:t>/similar</w:t>
            </w:r>
            <w:r w:rsidRPr="002578B0">
              <w:rPr>
                <w:rFonts w:eastAsia="Calibri" w:cs="Times New Roman"/>
                <w:color w:val="000000" w:themeColor="text1"/>
              </w:rPr>
              <w:t xml:space="preserve"> chemical properties</w:t>
            </w:r>
          </w:p>
        </w:tc>
        <w:tc>
          <w:tcPr>
            <w:tcW w:w="794" w:type="dxa"/>
            <w:tcBorders>
              <w:top w:val="single" w:sz="4" w:space="0" w:color="auto"/>
              <w:left w:val="single" w:sz="4" w:space="0" w:color="auto"/>
              <w:bottom w:val="single" w:sz="4" w:space="0" w:color="auto"/>
              <w:right w:val="single" w:sz="4" w:space="0" w:color="auto"/>
            </w:tcBorders>
          </w:tcPr>
          <w:p w14:paraId="3078C288" w14:textId="1C41A918"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1EAC847A" w14:textId="77777777" w:rsidR="00C01F2E" w:rsidRPr="002578B0" w:rsidRDefault="00C01F2E" w:rsidP="006A7EA1">
            <w:pPr>
              <w:keepNext/>
              <w:keepLines/>
              <w:rPr>
                <w:color w:val="000000" w:themeColor="text1"/>
              </w:rPr>
            </w:pPr>
            <w:r w:rsidRPr="002578B0">
              <w:rPr>
                <w:color w:val="000000" w:themeColor="text1"/>
              </w:rPr>
              <w:t>Award zero marks for - molecular formula - structural formula - chemical formula.</w:t>
            </w:r>
          </w:p>
          <w:p w14:paraId="19BB264C" w14:textId="77777777" w:rsidR="00C01F2E" w:rsidRPr="002578B0" w:rsidRDefault="00C01F2E" w:rsidP="006A7EA1">
            <w:pPr>
              <w:keepNext/>
              <w:keepLines/>
              <w:rPr>
                <w:color w:val="000000" w:themeColor="text1"/>
              </w:rPr>
            </w:pPr>
          </w:p>
          <w:p w14:paraId="23CBA044" w14:textId="1775B55B" w:rsidR="00812CA8" w:rsidRPr="002578B0" w:rsidRDefault="00C01F2E" w:rsidP="006A7EA1">
            <w:pPr>
              <w:keepNext/>
              <w:keepLines/>
              <w:rPr>
                <w:rFonts w:eastAsia="Calibri" w:cs="Arial"/>
                <w:color w:val="000000" w:themeColor="text1"/>
              </w:rPr>
            </w:pPr>
            <w:r w:rsidRPr="002578B0">
              <w:rPr>
                <w:color w:val="000000" w:themeColor="text1"/>
              </w:rPr>
              <w:t>Award zero marks for - physical properties in place of chemical properties however, it does not negate if given in addition to chemical properties.</w:t>
            </w:r>
          </w:p>
        </w:tc>
      </w:tr>
      <w:tr w:rsidR="00812CA8" w:rsidRPr="002578B0" w14:paraId="1B3AAB1A" w14:textId="77777777" w:rsidTr="006A7EA1">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D928CF4" w14:textId="77777777" w:rsidR="00812CA8" w:rsidRPr="002578B0" w:rsidRDefault="00812CA8" w:rsidP="006A7EA1">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A36450E" w14:textId="77777777" w:rsidR="00812CA8" w:rsidRPr="002578B0" w:rsidRDefault="00812CA8" w:rsidP="006A7EA1">
            <w:pPr>
              <w:keepNext/>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F0410D0" w14:textId="77777777" w:rsidR="00812CA8" w:rsidRPr="002578B0" w:rsidRDefault="00176000" w:rsidP="006A7EA1">
            <w:pPr>
              <w:keepNext/>
              <w:keepLines/>
              <w:rPr>
                <w:rFonts w:eastAsia="Calibri" w:cs="Times New Roman"/>
                <w:color w:val="000000" w:themeColor="text1"/>
              </w:rPr>
            </w:pPr>
            <w:r w:rsidRPr="002578B0">
              <w:rPr>
                <w:rFonts w:eastAsia="Calibri" w:cs="Times New Roman"/>
                <w:color w:val="000000" w:themeColor="text1"/>
              </w:rPr>
              <w:t>(iii)</w:t>
            </w:r>
          </w:p>
        </w:tc>
        <w:tc>
          <w:tcPr>
            <w:tcW w:w="3855" w:type="dxa"/>
            <w:tcBorders>
              <w:top w:val="single" w:sz="4" w:space="0" w:color="auto"/>
              <w:left w:val="single" w:sz="4" w:space="0" w:color="auto"/>
              <w:bottom w:val="single" w:sz="4" w:space="0" w:color="auto"/>
              <w:right w:val="single" w:sz="4" w:space="0" w:color="auto"/>
            </w:tcBorders>
          </w:tcPr>
          <w:p w14:paraId="1A05D687" w14:textId="77777777" w:rsidR="00812CA8" w:rsidRPr="002578B0" w:rsidRDefault="00176000" w:rsidP="001809C0">
            <w:pPr>
              <w:keepNext/>
              <w:keepLines/>
              <w:rPr>
                <w:rFonts w:eastAsia="Calibri" w:cs="Times New Roman"/>
                <w:color w:val="000000" w:themeColor="text1"/>
              </w:rPr>
            </w:pPr>
            <w:r w:rsidRPr="002578B0">
              <w:rPr>
                <w:rFonts w:eastAsia="Calibri" w:cs="Times New Roman"/>
                <w:color w:val="000000" w:themeColor="text1"/>
              </w:rPr>
              <w:t>C</w:t>
            </w:r>
            <w:r w:rsidRPr="002578B0">
              <w:rPr>
                <w:rFonts w:eastAsia="Calibri" w:cs="Times New Roman"/>
                <w:color w:val="000000" w:themeColor="text1"/>
                <w:vertAlign w:val="subscript"/>
              </w:rPr>
              <w:t>4</w:t>
            </w:r>
            <w:r w:rsidRPr="002578B0">
              <w:rPr>
                <w:rFonts w:eastAsia="Calibri" w:cs="Times New Roman"/>
                <w:color w:val="000000" w:themeColor="text1"/>
              </w:rPr>
              <w:t>H</w:t>
            </w:r>
            <w:r w:rsidRPr="002578B0">
              <w:rPr>
                <w:rFonts w:eastAsia="Calibri" w:cs="Times New Roman"/>
                <w:color w:val="000000" w:themeColor="text1"/>
                <w:vertAlign w:val="subscript"/>
              </w:rPr>
              <w:t>10</w:t>
            </w:r>
            <w:r w:rsidRPr="002578B0">
              <w:rPr>
                <w:rFonts w:eastAsia="Calibri" w:cs="Times New Roman"/>
                <w:color w:val="000000" w:themeColor="text1"/>
              </w:rPr>
              <w:t xml:space="preserve"> + 6</w:t>
            </w:r>
            <w:r w:rsidR="001809C0" w:rsidRPr="002578B0">
              <w:rPr>
                <w:rFonts w:eastAsia="Calibri" w:cs="Times New Roman"/>
                <w:color w:val="000000" w:themeColor="text1"/>
              </w:rPr>
              <w:t>∙</w:t>
            </w:r>
            <w:r w:rsidRPr="002578B0">
              <w:rPr>
                <w:rFonts w:eastAsia="Calibri" w:cs="Times New Roman"/>
                <w:color w:val="000000" w:themeColor="text1"/>
              </w:rPr>
              <w:t>5  O</w:t>
            </w:r>
            <w:r w:rsidRPr="002578B0">
              <w:rPr>
                <w:rFonts w:eastAsia="Calibri" w:cs="Times New Roman"/>
                <w:color w:val="000000" w:themeColor="text1"/>
                <w:vertAlign w:val="subscript"/>
              </w:rPr>
              <w:t>2</w:t>
            </w:r>
            <w:r w:rsidRPr="002578B0">
              <w:rPr>
                <w:rFonts w:eastAsia="Calibri" w:cs="Times New Roman"/>
                <w:color w:val="000000" w:themeColor="text1"/>
              </w:rPr>
              <w:t xml:space="preserve"> </w:t>
            </w:r>
            <w:r w:rsidR="001809C0" w:rsidRPr="002578B0">
              <w:rPr>
                <w:rFonts w:eastAsia="Calibri" w:cs="Times New Roman"/>
                <w:color w:val="000000" w:themeColor="text1"/>
              </w:rPr>
              <w:sym w:font="Symbol" w:char="F0AE"/>
            </w:r>
            <w:r w:rsidRPr="002578B0">
              <w:rPr>
                <w:rFonts w:eastAsia="Calibri" w:cs="Times New Roman"/>
                <w:color w:val="000000" w:themeColor="text1"/>
              </w:rPr>
              <w:t xml:space="preserve">  4 CO</w:t>
            </w:r>
            <w:r w:rsidRPr="002578B0">
              <w:rPr>
                <w:rFonts w:eastAsia="Calibri" w:cs="Times New Roman"/>
                <w:color w:val="000000" w:themeColor="text1"/>
                <w:vertAlign w:val="subscript"/>
              </w:rPr>
              <w:t>2</w:t>
            </w:r>
            <w:r w:rsidRPr="002578B0">
              <w:rPr>
                <w:rFonts w:eastAsia="Calibri" w:cs="Times New Roman"/>
                <w:color w:val="000000" w:themeColor="text1"/>
              </w:rPr>
              <w:t xml:space="preserve"> +    5H</w:t>
            </w:r>
            <w:r w:rsidRPr="002578B0">
              <w:rPr>
                <w:rFonts w:eastAsia="Calibri" w:cs="Times New Roman"/>
                <w:color w:val="000000" w:themeColor="text1"/>
                <w:vertAlign w:val="subscript"/>
              </w:rPr>
              <w:t>2</w:t>
            </w:r>
            <w:r w:rsidRPr="002578B0">
              <w:rPr>
                <w:rFonts w:eastAsia="Calibri" w:cs="Times New Roman"/>
                <w:color w:val="000000" w:themeColor="text1"/>
              </w:rPr>
              <w:t>O</w:t>
            </w:r>
          </w:p>
        </w:tc>
        <w:tc>
          <w:tcPr>
            <w:tcW w:w="794" w:type="dxa"/>
            <w:tcBorders>
              <w:top w:val="single" w:sz="4" w:space="0" w:color="auto"/>
              <w:left w:val="single" w:sz="4" w:space="0" w:color="auto"/>
              <w:bottom w:val="single" w:sz="4" w:space="0" w:color="auto"/>
              <w:right w:val="single" w:sz="4" w:space="0" w:color="auto"/>
            </w:tcBorders>
          </w:tcPr>
          <w:p w14:paraId="61B099B3" w14:textId="7FF003EA"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4F05592B" w14:textId="249D8B74" w:rsidR="00812CA8" w:rsidRPr="002578B0" w:rsidRDefault="00176000" w:rsidP="006A7EA1">
            <w:pPr>
              <w:keepNext/>
              <w:keepLines/>
              <w:rPr>
                <w:rFonts w:eastAsia="Calibri" w:cs="Arial"/>
                <w:color w:val="000000" w:themeColor="text1"/>
              </w:rPr>
            </w:pPr>
            <w:r w:rsidRPr="002578B0">
              <w:rPr>
                <w:rFonts w:eastAsia="Calibri" w:cs="Arial"/>
                <w:color w:val="000000" w:themeColor="text1"/>
              </w:rPr>
              <w:t xml:space="preserve">Accept </w:t>
            </w:r>
            <w:r w:rsidR="00952CDA" w:rsidRPr="002578B0">
              <w:rPr>
                <w:rFonts w:eastAsia="Calibri" w:cs="Arial"/>
                <w:color w:val="000000" w:themeColor="text1"/>
              </w:rPr>
              <w:t xml:space="preserve">correct </w:t>
            </w:r>
            <w:r w:rsidRPr="002578B0">
              <w:rPr>
                <w:rFonts w:eastAsia="Calibri" w:cs="Arial"/>
                <w:color w:val="000000" w:themeColor="text1"/>
              </w:rPr>
              <w:t>multiples</w:t>
            </w:r>
          </w:p>
        </w:tc>
      </w:tr>
      <w:tr w:rsidR="00812CA8" w:rsidRPr="002578B0" w14:paraId="10ACAB50" w14:textId="77777777" w:rsidTr="006A7EA1">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4C2CE2D" w14:textId="77777777" w:rsidR="00812CA8" w:rsidRPr="002578B0" w:rsidRDefault="00812CA8" w:rsidP="006A7EA1">
            <w:pPr>
              <w:keepLines/>
              <w:rPr>
                <w:rFonts w:eastAsia="Calibri" w:cs="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06C63FF" w14:textId="77777777" w:rsidR="00812CA8" w:rsidRPr="002578B0" w:rsidRDefault="00176000" w:rsidP="006A7EA1">
            <w:pPr>
              <w:keepNext/>
              <w:keepLines/>
              <w:rPr>
                <w:rFonts w:eastAsia="Calibri" w:cs="Times New Roman"/>
                <w:color w:val="000000" w:themeColor="text1"/>
              </w:rPr>
            </w:pPr>
            <w:r w:rsidRPr="002578B0">
              <w:rPr>
                <w:rFonts w:eastAsia="Calibri" w:cs="Times New Roman"/>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9450AB3" w14:textId="77777777" w:rsidR="00812CA8" w:rsidRPr="002578B0" w:rsidRDefault="00812CA8" w:rsidP="006A7EA1">
            <w:pPr>
              <w:keepNext/>
              <w:keepLines/>
              <w:rPr>
                <w:rFonts w:eastAsia="Calibri" w:cs="Times New Roman"/>
                <w:color w:val="000000" w:themeColor="text1"/>
              </w:rPr>
            </w:pPr>
          </w:p>
        </w:tc>
        <w:tc>
          <w:tcPr>
            <w:tcW w:w="3855" w:type="dxa"/>
            <w:tcBorders>
              <w:top w:val="single" w:sz="4" w:space="0" w:color="auto"/>
              <w:left w:val="single" w:sz="4" w:space="0" w:color="auto"/>
              <w:bottom w:val="single" w:sz="4" w:space="0" w:color="auto"/>
              <w:right w:val="single" w:sz="4" w:space="0" w:color="auto"/>
            </w:tcBorders>
          </w:tcPr>
          <w:p w14:paraId="78B83F6E" w14:textId="77777777"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Final temperature</w:t>
            </w:r>
          </w:p>
          <w:p w14:paraId="4F6646F6" w14:textId="77777777" w:rsidR="00812CA8" w:rsidRPr="002578B0" w:rsidRDefault="00176000" w:rsidP="006A7EA1">
            <w:pPr>
              <w:rPr>
                <w:rFonts w:eastAsia="Times New Roman" w:cs="Times New Roman"/>
                <w:b/>
                <w:color w:val="000000" w:themeColor="text1"/>
              </w:rPr>
            </w:pPr>
            <w:r w:rsidRPr="002578B0">
              <w:rPr>
                <w:rFonts w:eastAsia="Times New Roman" w:cs="Times New Roman"/>
                <w:color w:val="000000" w:themeColor="text1"/>
              </w:rPr>
              <w:t xml:space="preserve">70 with no working  </w:t>
            </w:r>
            <w:r w:rsidRPr="002578B0">
              <w:rPr>
                <w:rFonts w:eastAsia="Times New Roman" w:cs="Times New Roman"/>
                <w:b/>
                <w:color w:val="000000" w:themeColor="text1"/>
              </w:rPr>
              <w:t>(4)</w:t>
            </w:r>
          </w:p>
          <w:p w14:paraId="21BD29B4" w14:textId="77777777" w:rsidR="00812CA8" w:rsidRPr="002578B0" w:rsidRDefault="00176000" w:rsidP="006A7EA1">
            <w:pPr>
              <w:rPr>
                <w:rFonts w:eastAsia="Times New Roman" w:cs="Times New Roman"/>
                <w:b/>
                <w:color w:val="000000" w:themeColor="text1"/>
              </w:rPr>
            </w:pPr>
            <w:r w:rsidRPr="002578B0">
              <w:rPr>
                <w:rFonts w:eastAsia="Times New Roman" w:cs="Times New Roman"/>
                <w:color w:val="000000" w:themeColor="text1"/>
              </w:rPr>
              <w:t>----------------------------------</w:t>
            </w:r>
          </w:p>
          <w:p w14:paraId="70F5AC2A" w14:textId="77777777" w:rsidR="00812CA8" w:rsidRPr="002578B0" w:rsidRDefault="00176000" w:rsidP="006A7EA1">
            <w:pPr>
              <w:rPr>
                <w:rFonts w:eastAsia="Times New Roman" w:cs="Times New Roman"/>
                <w:b/>
                <w:color w:val="000000" w:themeColor="text1"/>
              </w:rPr>
            </w:pPr>
            <w:r w:rsidRPr="002578B0">
              <w:rPr>
                <w:rFonts w:eastAsia="Times New Roman" w:cs="Times New Roman"/>
                <w:b/>
                <w:color w:val="000000" w:themeColor="text1"/>
              </w:rPr>
              <w:t>Partial marking</w:t>
            </w:r>
          </w:p>
          <w:p w14:paraId="1BDAB5EE" w14:textId="77777777" w:rsidR="00812CA8" w:rsidRPr="002578B0" w:rsidRDefault="00176000" w:rsidP="006A7EA1">
            <w:pPr>
              <w:rPr>
                <w:rFonts w:eastAsia="Times New Roman" w:cs="Times New Roman"/>
                <w:b/>
                <w:color w:val="000000" w:themeColor="text1"/>
              </w:rPr>
            </w:pPr>
            <w:r w:rsidRPr="002578B0">
              <w:rPr>
                <w:rFonts w:eastAsia="Times New Roman" w:cs="Times New Roman"/>
                <w:color w:val="000000" w:themeColor="text1"/>
              </w:rPr>
              <w:t xml:space="preserve">∆T= correctly calculated </w:t>
            </w:r>
          </w:p>
          <w:p w14:paraId="308229E1" w14:textId="77777777" w:rsidR="00812CA8" w:rsidRPr="002578B0" w:rsidRDefault="00176000" w:rsidP="006A7EA1">
            <w:pPr>
              <w:rPr>
                <w:rFonts w:eastAsia="Times New Roman" w:cs="Times New Roman"/>
                <w:b/>
                <w:color w:val="000000" w:themeColor="text1"/>
              </w:rPr>
            </w:pPr>
            <w:r w:rsidRPr="002578B0">
              <w:rPr>
                <w:rFonts w:eastAsia="Times New Roman" w:cs="Times New Roman"/>
                <w:b/>
                <w:color w:val="000000" w:themeColor="text1"/>
              </w:rPr>
              <w:t>53</w:t>
            </w:r>
            <w:r w:rsidRPr="002578B0">
              <w:rPr>
                <w:rFonts w:eastAsia="Times New Roman" w:cs="Times New Roman"/>
                <w:color w:val="000000" w:themeColor="text1"/>
              </w:rPr>
              <w:t xml:space="preserve"> =76</w:t>
            </w:r>
            <w:r w:rsidR="00836B34" w:rsidRPr="002578B0">
              <w:rPr>
                <w:rFonts w:eastAsia="Times New Roman" w:cs="Times New Roman"/>
                <w:color w:val="000000" w:themeColor="text1"/>
              </w:rPr>
              <w:t>∙</w:t>
            </w:r>
            <w:r w:rsidRPr="002578B0">
              <w:rPr>
                <w:rFonts w:eastAsia="Times New Roman" w:cs="Times New Roman"/>
                <w:color w:val="000000" w:themeColor="text1"/>
              </w:rPr>
              <w:t>32/(0</w:t>
            </w:r>
            <w:r w:rsidR="00836B34" w:rsidRPr="002578B0">
              <w:rPr>
                <w:rFonts w:eastAsia="Times New Roman" w:cs="Times New Roman"/>
                <w:color w:val="000000" w:themeColor="text1"/>
              </w:rPr>
              <w:t>∙</w:t>
            </w:r>
            <w:r w:rsidRPr="002578B0">
              <w:rPr>
                <w:rFonts w:eastAsia="Times New Roman" w:cs="Times New Roman"/>
                <w:color w:val="000000" w:themeColor="text1"/>
              </w:rPr>
              <w:t>4 x 3</w:t>
            </w:r>
            <w:r w:rsidR="00836B34" w:rsidRPr="002578B0">
              <w:rPr>
                <w:rFonts w:eastAsia="Times New Roman" w:cs="Times New Roman"/>
                <w:color w:val="000000" w:themeColor="text1"/>
              </w:rPr>
              <w:t>∙</w:t>
            </w:r>
            <w:r w:rsidRPr="002578B0">
              <w:rPr>
                <w:rFonts w:eastAsia="Times New Roman" w:cs="Times New Roman"/>
                <w:color w:val="000000" w:themeColor="text1"/>
              </w:rPr>
              <w:t xml:space="preserve">6) </w:t>
            </w:r>
            <w:r w:rsidRPr="002578B0">
              <w:rPr>
                <w:rFonts w:eastAsia="Times New Roman" w:cs="Times New Roman"/>
                <w:b/>
                <w:color w:val="000000" w:themeColor="text1"/>
              </w:rPr>
              <w:t>(3)</w:t>
            </w:r>
          </w:p>
          <w:p w14:paraId="0C8D5BFB" w14:textId="77777777"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w:t>
            </w:r>
          </w:p>
          <w:p w14:paraId="260E6B5A" w14:textId="77777777"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Using the correct concept of</w:t>
            </w:r>
          </w:p>
          <w:p w14:paraId="123913E5" w14:textId="77777777" w:rsidR="00812CA8" w:rsidRPr="002578B0" w:rsidRDefault="00176000" w:rsidP="006A7EA1">
            <w:pPr>
              <w:jc w:val="center"/>
              <w:rPr>
                <w:rFonts w:eastAsia="Times New Roman" w:cs="Times New Roman"/>
                <w:color w:val="000000" w:themeColor="text1"/>
              </w:rPr>
            </w:pPr>
            <w:r w:rsidRPr="002578B0">
              <w:rPr>
                <w:rFonts w:eastAsia="Times New Roman" w:cs="Times New Roman"/>
                <w:color w:val="000000" w:themeColor="text1"/>
              </w:rPr>
              <w:t>∆T=E/mc</w:t>
            </w:r>
          </w:p>
          <w:p w14:paraId="32BCF483" w14:textId="56410F17"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With both c</w:t>
            </w:r>
            <w:r w:rsidR="00836B34" w:rsidRPr="002578B0">
              <w:rPr>
                <w:rFonts w:eastAsia="Times New Roman" w:cs="Times New Roman"/>
                <w:color w:val="000000" w:themeColor="text1"/>
              </w:rPr>
              <w:t xml:space="preserve"> </w:t>
            </w:r>
            <w:r w:rsidRPr="002578B0">
              <w:rPr>
                <w:rFonts w:eastAsia="Times New Roman" w:cs="Times New Roman"/>
                <w:color w:val="000000" w:themeColor="text1"/>
              </w:rPr>
              <w:t>=</w:t>
            </w:r>
            <w:r w:rsidR="00836B34" w:rsidRPr="002578B0">
              <w:rPr>
                <w:rFonts w:eastAsia="Times New Roman" w:cs="Times New Roman"/>
                <w:color w:val="000000" w:themeColor="text1"/>
              </w:rPr>
              <w:t xml:space="preserve"> </w:t>
            </w:r>
            <w:r w:rsidRPr="002578B0">
              <w:rPr>
                <w:rFonts w:eastAsia="Times New Roman" w:cs="Times New Roman"/>
                <w:color w:val="000000" w:themeColor="text1"/>
              </w:rPr>
              <w:t>3</w:t>
            </w:r>
            <w:r w:rsidR="00836B34" w:rsidRPr="002578B0">
              <w:rPr>
                <w:rFonts w:eastAsia="Times New Roman" w:cs="Times New Roman"/>
                <w:color w:val="000000" w:themeColor="text1"/>
              </w:rPr>
              <w:t>∙</w:t>
            </w:r>
            <w:r w:rsidRPr="002578B0">
              <w:rPr>
                <w:rFonts w:eastAsia="Times New Roman" w:cs="Times New Roman"/>
                <w:color w:val="000000" w:themeColor="text1"/>
              </w:rPr>
              <w:t>6 and Eh</w:t>
            </w:r>
            <w:r w:rsidR="00836B34" w:rsidRPr="002578B0">
              <w:rPr>
                <w:rFonts w:eastAsia="Times New Roman" w:cs="Times New Roman"/>
                <w:color w:val="000000" w:themeColor="text1"/>
              </w:rPr>
              <w:t xml:space="preserve"> </w:t>
            </w:r>
            <w:r w:rsidRPr="002578B0">
              <w:rPr>
                <w:rFonts w:eastAsia="Times New Roman" w:cs="Times New Roman"/>
                <w:color w:val="000000" w:themeColor="text1"/>
              </w:rPr>
              <w:t>=</w:t>
            </w:r>
            <w:r w:rsidR="00836B34" w:rsidRPr="002578B0">
              <w:rPr>
                <w:rFonts w:eastAsia="Times New Roman" w:cs="Times New Roman"/>
                <w:color w:val="000000" w:themeColor="text1"/>
              </w:rPr>
              <w:t xml:space="preserve"> </w:t>
            </w:r>
            <w:r w:rsidRPr="002578B0">
              <w:rPr>
                <w:rFonts w:eastAsia="Times New Roman" w:cs="Times New Roman"/>
                <w:color w:val="000000" w:themeColor="text1"/>
              </w:rPr>
              <w:t>76</w:t>
            </w:r>
            <w:r w:rsidR="00836B34" w:rsidRPr="002578B0">
              <w:rPr>
                <w:rFonts w:eastAsia="Times New Roman" w:cs="Times New Roman"/>
                <w:color w:val="000000" w:themeColor="text1"/>
              </w:rPr>
              <w:t>∙</w:t>
            </w:r>
            <w:r w:rsidRPr="002578B0">
              <w:rPr>
                <w:rFonts w:eastAsia="Times New Roman" w:cs="Times New Roman"/>
                <w:color w:val="000000" w:themeColor="text1"/>
              </w:rPr>
              <w:t xml:space="preserve">32 correctly substituted </w:t>
            </w:r>
            <w:r w:rsidRPr="002578B0">
              <w:rPr>
                <w:rFonts w:eastAsia="Times New Roman" w:cs="Times New Roman"/>
                <w:b/>
                <w:color w:val="000000" w:themeColor="text1"/>
              </w:rPr>
              <w:t>(1)</w:t>
            </w:r>
            <w:r w:rsidRPr="002578B0">
              <w:rPr>
                <w:rFonts w:eastAsia="Times New Roman" w:cs="Times New Roman"/>
                <w:color w:val="000000" w:themeColor="text1"/>
              </w:rPr>
              <w:t xml:space="preserve"> </w:t>
            </w:r>
          </w:p>
          <w:p w14:paraId="18ECDAEC" w14:textId="77777777" w:rsidR="005F05BB" w:rsidRPr="002578B0" w:rsidRDefault="005F05BB" w:rsidP="006A7EA1">
            <w:pPr>
              <w:rPr>
                <w:rFonts w:eastAsia="Times New Roman" w:cs="Times New Roman"/>
                <w:b/>
                <w:color w:val="000000" w:themeColor="text1"/>
                <w:sz w:val="12"/>
                <w:szCs w:val="12"/>
              </w:rPr>
            </w:pPr>
          </w:p>
          <w:p w14:paraId="15FD0189" w14:textId="77777777" w:rsidR="00812CA8" w:rsidRPr="002578B0" w:rsidRDefault="00176000" w:rsidP="006A7EA1">
            <w:pPr>
              <w:rPr>
                <w:rFonts w:eastAsia="Times New Roman" w:cs="Times New Roman"/>
                <w:b/>
                <w:color w:val="000000" w:themeColor="text1"/>
              </w:rPr>
            </w:pPr>
            <w:r w:rsidRPr="002578B0">
              <w:rPr>
                <w:rFonts w:eastAsia="Times New Roman" w:cs="Times New Roman"/>
                <w:color w:val="000000" w:themeColor="text1"/>
              </w:rPr>
              <w:t>0</w:t>
            </w:r>
            <w:r w:rsidR="00836B34" w:rsidRPr="002578B0">
              <w:rPr>
                <w:rFonts w:eastAsia="Times New Roman" w:cs="Times New Roman"/>
                <w:color w:val="000000" w:themeColor="text1"/>
              </w:rPr>
              <w:t>∙</w:t>
            </w:r>
            <w:r w:rsidRPr="002578B0">
              <w:rPr>
                <w:rFonts w:eastAsia="Times New Roman" w:cs="Times New Roman"/>
                <w:color w:val="000000" w:themeColor="text1"/>
              </w:rPr>
              <w:t xml:space="preserve">4 with or without concept </w:t>
            </w:r>
            <w:r w:rsidRPr="002578B0">
              <w:rPr>
                <w:rFonts w:eastAsia="Times New Roman" w:cs="Times New Roman"/>
                <w:b/>
                <w:color w:val="000000" w:themeColor="text1"/>
              </w:rPr>
              <w:t>(1)</w:t>
            </w:r>
          </w:p>
          <w:p w14:paraId="2630A43C" w14:textId="28FCFA47" w:rsidR="00812CA8" w:rsidRPr="002578B0" w:rsidRDefault="00176000" w:rsidP="006A7EA1">
            <w:pPr>
              <w:rPr>
                <w:rFonts w:eastAsia="Times New Roman" w:cs="Times New Roman"/>
                <w:color w:val="000000" w:themeColor="text1"/>
              </w:rPr>
            </w:pPr>
            <w:r w:rsidRPr="002578B0">
              <w:rPr>
                <w:rFonts w:eastAsia="Times New Roman" w:cs="Times New Roman"/>
                <w:b/>
                <w:color w:val="000000" w:themeColor="text1"/>
              </w:rPr>
              <w:t xml:space="preserve">Calculation of </w:t>
            </w:r>
            <w:r w:rsidRPr="002578B0">
              <w:rPr>
                <w:rFonts w:eastAsia="Times New Roman" w:cs="Times New Roman"/>
                <w:color w:val="000000" w:themeColor="text1"/>
              </w:rPr>
              <w:t xml:space="preserve">∆T </w:t>
            </w:r>
            <w:r w:rsidRPr="002578B0">
              <w:rPr>
                <w:rFonts w:eastAsia="Times New Roman" w:cs="Times New Roman"/>
                <w:b/>
                <w:color w:val="000000" w:themeColor="text1"/>
              </w:rPr>
              <w:t>(1)</w:t>
            </w:r>
            <w:r w:rsidRPr="002578B0">
              <w:rPr>
                <w:rFonts w:eastAsia="Times New Roman" w:cs="Times New Roman"/>
                <w:color w:val="000000" w:themeColor="text1"/>
              </w:rPr>
              <w:t xml:space="preserve"> provided concept mark has been awarded.</w:t>
            </w:r>
          </w:p>
          <w:p w14:paraId="0C1A3E67" w14:textId="77777777" w:rsidR="005F05BB" w:rsidRPr="002578B0" w:rsidRDefault="005F05BB" w:rsidP="006A7EA1">
            <w:pPr>
              <w:rPr>
                <w:rFonts w:eastAsia="Times New Roman" w:cs="Times New Roman"/>
                <w:color w:val="000000" w:themeColor="text1"/>
                <w:sz w:val="12"/>
                <w:szCs w:val="12"/>
              </w:rPr>
            </w:pPr>
          </w:p>
          <w:p w14:paraId="331965DE" w14:textId="77777777"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 xml:space="preserve">Calculation of final temperature T using incorrect ∆T </w:t>
            </w:r>
            <w:r w:rsidRPr="002578B0">
              <w:rPr>
                <w:rFonts w:eastAsia="Times New Roman" w:cs="Times New Roman"/>
                <w:b/>
                <w:color w:val="000000" w:themeColor="text1"/>
              </w:rPr>
              <w:t>(1)</w:t>
            </w:r>
            <w:r w:rsidRPr="002578B0">
              <w:rPr>
                <w:rFonts w:eastAsia="Times New Roman" w:cs="Times New Roman"/>
                <w:color w:val="000000" w:themeColor="text1"/>
              </w:rPr>
              <w:t xml:space="preserve"> provided working is shown.</w:t>
            </w:r>
          </w:p>
          <w:p w14:paraId="7065C7D8" w14:textId="77777777"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w:t>
            </w:r>
          </w:p>
        </w:tc>
        <w:tc>
          <w:tcPr>
            <w:tcW w:w="794" w:type="dxa"/>
            <w:tcBorders>
              <w:top w:val="single" w:sz="4" w:space="0" w:color="auto"/>
              <w:left w:val="single" w:sz="4" w:space="0" w:color="auto"/>
              <w:bottom w:val="single" w:sz="4" w:space="0" w:color="auto"/>
              <w:right w:val="single" w:sz="4" w:space="0" w:color="auto"/>
            </w:tcBorders>
          </w:tcPr>
          <w:p w14:paraId="091B957C" w14:textId="4846EB64" w:rsidR="00812CA8" w:rsidRPr="002578B0" w:rsidRDefault="00176000" w:rsidP="001E204A">
            <w:pPr>
              <w:keepNext/>
              <w:keepLines/>
              <w:jc w:val="center"/>
              <w:rPr>
                <w:rFonts w:eastAsia="Calibri" w:cs="Times New Roman"/>
                <w:b/>
                <w:color w:val="000000" w:themeColor="text1"/>
              </w:rPr>
            </w:pPr>
            <w:r w:rsidRPr="002578B0">
              <w:rPr>
                <w:rFonts w:eastAsia="Calibri" w:cs="Times New Roman"/>
                <w:b/>
                <w:color w:val="000000" w:themeColor="text1"/>
              </w:rPr>
              <w:t>4</w:t>
            </w:r>
          </w:p>
        </w:tc>
        <w:tc>
          <w:tcPr>
            <w:tcW w:w="3856" w:type="dxa"/>
            <w:tcBorders>
              <w:top w:val="single" w:sz="4" w:space="0" w:color="auto"/>
              <w:left w:val="single" w:sz="4" w:space="0" w:color="auto"/>
              <w:bottom w:val="single" w:sz="4" w:space="0" w:color="auto"/>
              <w:right w:val="single" w:sz="4" w:space="0" w:color="auto"/>
            </w:tcBorders>
          </w:tcPr>
          <w:p w14:paraId="0242610F" w14:textId="77777777"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No units required but a maximum of three marks can be awarded if wrong unit is given. (Wrong units are only penalised once in any paper)</w:t>
            </w:r>
          </w:p>
          <w:p w14:paraId="479239F7" w14:textId="4AFBB343" w:rsidR="00812CA8" w:rsidRPr="002578B0" w:rsidRDefault="00176000" w:rsidP="006A7EA1">
            <w:pPr>
              <w:rPr>
                <w:rFonts w:eastAsia="Times New Roman" w:cs="Times New Roman"/>
                <w:color w:val="000000" w:themeColor="text1"/>
              </w:rPr>
            </w:pPr>
            <w:r w:rsidRPr="002578B0">
              <w:rPr>
                <w:rFonts w:eastAsia="Times New Roman" w:cs="Times New Roman"/>
                <w:color w:val="000000" w:themeColor="text1"/>
              </w:rPr>
              <w:t>76320 and 3600 can be used to together in the calculation.</w:t>
            </w:r>
          </w:p>
          <w:p w14:paraId="3518EE2D" w14:textId="18761036" w:rsidR="00952CDA" w:rsidRPr="002578B0" w:rsidRDefault="00952CDA" w:rsidP="006A7EA1">
            <w:pPr>
              <w:rPr>
                <w:rFonts w:eastAsia="Times New Roman" w:cs="Times New Roman"/>
                <w:color w:val="000000" w:themeColor="text1"/>
              </w:rPr>
            </w:pPr>
          </w:p>
          <w:p w14:paraId="0458B59F" w14:textId="29F86D45" w:rsidR="00952CDA" w:rsidRPr="002578B0" w:rsidRDefault="00435EAA" w:rsidP="006A7EA1">
            <w:pPr>
              <w:rPr>
                <w:rFonts w:eastAsia="Times New Roman" w:cs="Times New Roman"/>
                <w:color w:val="000000" w:themeColor="text1"/>
              </w:rPr>
            </w:pPr>
            <w:r w:rsidRPr="002578B0">
              <w:rPr>
                <w:color w:val="000000" w:themeColor="text1"/>
              </w:rPr>
              <w:t>See additional exemplification guidance.</w:t>
            </w:r>
          </w:p>
          <w:p w14:paraId="4FC69771" w14:textId="77777777" w:rsidR="00812CA8" w:rsidRPr="002578B0" w:rsidRDefault="00812CA8" w:rsidP="006A7EA1">
            <w:pPr>
              <w:keepNext/>
              <w:keepLines/>
              <w:rPr>
                <w:rFonts w:eastAsia="Calibri" w:cs="Arial"/>
                <w:color w:val="000000" w:themeColor="text1"/>
              </w:rPr>
            </w:pPr>
          </w:p>
        </w:tc>
      </w:tr>
    </w:tbl>
    <w:p w14:paraId="4B34C6B2" w14:textId="77777777" w:rsidR="00812CA8" w:rsidRPr="002578B0" w:rsidRDefault="00812CA8" w:rsidP="00812CA8">
      <w:pPr>
        <w:rPr>
          <w:rFonts w:eastAsia="Times New Roman" w:cs="Times New Roman"/>
          <w:color w:val="000000" w:themeColor="text1"/>
        </w:rPr>
      </w:pPr>
    </w:p>
    <w:p w14:paraId="42B78211" w14:textId="77777777" w:rsidR="00812CA8" w:rsidRPr="002578B0" w:rsidRDefault="00812CA8" w:rsidP="00812CA8">
      <w:pPr>
        <w:rPr>
          <w:rFonts w:eastAsia="Times New Roman" w:cs="Times New Roman"/>
          <w:color w:val="000000" w:themeColor="text1"/>
        </w:rPr>
      </w:pPr>
    </w:p>
    <w:p w14:paraId="15059321" w14:textId="77777777" w:rsidR="00812CA8" w:rsidRPr="002578B0" w:rsidRDefault="00812CA8" w:rsidP="00812CA8">
      <w:pPr>
        <w:rPr>
          <w:rFonts w:eastAsia="Times New Roman" w:cs="Times New Roman"/>
          <w:color w:val="000000" w:themeColor="text1"/>
        </w:rPr>
      </w:pPr>
    </w:p>
    <w:p w14:paraId="11EA215F" w14:textId="77777777" w:rsidR="00812CA8" w:rsidRPr="002578B0" w:rsidRDefault="00812CA8" w:rsidP="00812CA8">
      <w:pPr>
        <w:rPr>
          <w:color w:val="000000" w:themeColor="text1"/>
        </w:rPr>
      </w:pPr>
    </w:p>
    <w:p w14:paraId="5E0EFED2" w14:textId="77777777" w:rsidR="008D62E6" w:rsidRPr="002578B0" w:rsidRDefault="008D62E6">
      <w:pPr>
        <w:rPr>
          <w:color w:val="000000" w:themeColor="text1"/>
        </w:rPr>
      </w:pPr>
    </w:p>
    <w:p w14:paraId="005298CF" w14:textId="77777777" w:rsidR="00B55B24" w:rsidRPr="002578B0" w:rsidRDefault="00B55B24">
      <w:pPr>
        <w:spacing w:after="200" w:line="276" w:lineRule="auto"/>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9B1FEA" w:rsidRPr="002578B0" w14:paraId="5960CCB8" w14:textId="77777777" w:rsidTr="009B1FEA">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BCDA7E" w14:textId="77777777" w:rsidR="009B1FEA" w:rsidRPr="002578B0" w:rsidRDefault="009B1FEA" w:rsidP="009B1FEA">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1714CE" w14:textId="77777777" w:rsidR="009B1FEA" w:rsidRPr="002578B0" w:rsidRDefault="009B1FEA" w:rsidP="009B1FEA">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85DC74" w14:textId="77777777" w:rsidR="009B1FEA" w:rsidRPr="002578B0" w:rsidRDefault="009B1FEA" w:rsidP="009B1FEA">
            <w:pPr>
              <w:pStyle w:val="MIHeadingsMIBooklet"/>
              <w:keepNext/>
              <w:jc w:val="center"/>
              <w:rPr>
                <w:color w:val="000000" w:themeColor="text1"/>
              </w:rPr>
            </w:pPr>
            <w:r w:rsidRPr="002578B0">
              <w:rPr>
                <w:color w:val="000000" w:themeColor="text1"/>
              </w:rPr>
              <w:t>Max mark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674222" w14:textId="77777777" w:rsidR="009B1FEA" w:rsidRPr="002578B0" w:rsidRDefault="009B1FEA" w:rsidP="009B1FEA">
            <w:pPr>
              <w:pStyle w:val="MIHeadingsMIBooklet"/>
              <w:keepNext/>
              <w:jc w:val="center"/>
              <w:rPr>
                <w:rFonts w:cs="Arial"/>
                <w:color w:val="000000" w:themeColor="text1"/>
              </w:rPr>
            </w:pPr>
            <w:r w:rsidRPr="002578B0">
              <w:rPr>
                <w:color w:val="000000" w:themeColor="text1"/>
              </w:rPr>
              <w:t>Additional guidance</w:t>
            </w:r>
          </w:p>
        </w:tc>
      </w:tr>
      <w:tr w:rsidR="00812CA8" w:rsidRPr="002578B0" w14:paraId="105ABD29" w14:textId="77777777" w:rsidTr="009B1FEA">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19A9BC9" w14:textId="77777777" w:rsidR="00812CA8" w:rsidRPr="002578B0" w:rsidRDefault="00176000" w:rsidP="009B1FEA">
            <w:pPr>
              <w:pStyle w:val="QuestionNumberMIBooklet"/>
              <w:rPr>
                <w:color w:val="000000" w:themeColor="text1"/>
              </w:rPr>
            </w:pPr>
            <w:r w:rsidRPr="002578B0">
              <w:rPr>
                <w:color w:val="000000" w:themeColor="text1"/>
              </w:rPr>
              <w:t>9.</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3577244" w14:textId="77777777" w:rsidR="00812CA8" w:rsidRPr="002578B0" w:rsidRDefault="00176000" w:rsidP="009B1FEA">
            <w:pPr>
              <w:pStyle w:val="SubQuestionLetterMIBooklet"/>
              <w:keepNext/>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CC78B78" w14:textId="77777777" w:rsidR="00812CA8" w:rsidRPr="002578B0" w:rsidRDefault="00176000" w:rsidP="009B1FEA">
            <w:pPr>
              <w:pStyle w:val="SubQuestionNumeralMIBooklet"/>
              <w:keepNext/>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6E3E6297" w14:textId="77777777" w:rsidR="00812CA8" w:rsidRPr="002578B0" w:rsidRDefault="00E934B5" w:rsidP="009B1FEA">
            <w:pPr>
              <w:pStyle w:val="MITextMIBooklet"/>
              <w:keepNext/>
              <w:rPr>
                <w:color w:val="000000" w:themeColor="text1"/>
              </w:rPr>
            </w:pPr>
            <w:r w:rsidRPr="002578B0">
              <w:rPr>
                <w:color w:val="000000" w:themeColor="text1"/>
              </w:rPr>
              <w:t>Ore/bauxite</w:t>
            </w:r>
          </w:p>
          <w:p w14:paraId="6A593F8D" w14:textId="77777777" w:rsidR="00812CA8" w:rsidRPr="002578B0" w:rsidRDefault="00176000" w:rsidP="009B1FEA">
            <w:pPr>
              <w:pStyle w:val="MITextMIBooklet"/>
              <w:keepNext/>
              <w:rPr>
                <w:color w:val="000000" w:themeColor="text1"/>
              </w:rPr>
            </w:pPr>
            <w:r w:rsidRPr="002578B0">
              <w:rPr>
                <w:color w:val="000000" w:themeColor="text1"/>
              </w:rPr>
              <w:t xml:space="preserve">filtration </w:t>
            </w:r>
          </w:p>
          <w:p w14:paraId="7CE7F86F" w14:textId="77777777" w:rsidR="00812CA8" w:rsidRPr="002578B0" w:rsidRDefault="00176000" w:rsidP="009B1FEA">
            <w:pPr>
              <w:pStyle w:val="MITextMIBooklet"/>
              <w:keepNext/>
              <w:rPr>
                <w:color w:val="000000" w:themeColor="text1"/>
              </w:rPr>
            </w:pPr>
            <w:r w:rsidRPr="002578B0">
              <w:rPr>
                <w:color w:val="000000" w:themeColor="text1"/>
              </w:rPr>
              <w:t>aluminium hydroxide</w:t>
            </w:r>
          </w:p>
          <w:p w14:paraId="6A32AFF6" w14:textId="77777777" w:rsidR="00812CA8" w:rsidRPr="002578B0" w:rsidRDefault="00E934B5" w:rsidP="009B1FEA">
            <w:pPr>
              <w:pStyle w:val="MITextMIBooklet"/>
              <w:keepNext/>
              <w:rPr>
                <w:color w:val="000000" w:themeColor="text1"/>
              </w:rPr>
            </w:pPr>
            <w:r w:rsidRPr="002578B0">
              <w:rPr>
                <w:color w:val="000000" w:themeColor="text1"/>
              </w:rPr>
              <w:t>aluminium oxide</w:t>
            </w:r>
          </w:p>
          <w:p w14:paraId="3595511A" w14:textId="77777777" w:rsidR="00812CA8" w:rsidRPr="002578B0" w:rsidRDefault="00812CA8" w:rsidP="009B1FEA">
            <w:pPr>
              <w:pStyle w:val="MITextMIBooklet"/>
              <w:keepNext/>
              <w:rPr>
                <w:color w:val="000000" w:themeColor="text1"/>
              </w:rPr>
            </w:pPr>
          </w:p>
          <w:p w14:paraId="3C551907" w14:textId="77777777" w:rsidR="00812CA8" w:rsidRPr="002578B0" w:rsidRDefault="00176000" w:rsidP="009B1FEA">
            <w:pPr>
              <w:pStyle w:val="MITextMIBooklet"/>
              <w:keepNext/>
              <w:rPr>
                <w:b/>
                <w:bCs/>
                <w:color w:val="000000" w:themeColor="text1"/>
              </w:rPr>
            </w:pPr>
            <w:r w:rsidRPr="002578B0">
              <w:rPr>
                <w:b/>
                <w:bCs/>
                <w:color w:val="000000" w:themeColor="text1"/>
              </w:rPr>
              <w:t>All 4 for both marks</w:t>
            </w:r>
          </w:p>
          <w:p w14:paraId="27ADFF6E" w14:textId="7FB20EB5" w:rsidR="00812CA8" w:rsidRPr="002578B0" w:rsidRDefault="00176000" w:rsidP="009B1FEA">
            <w:pPr>
              <w:pStyle w:val="MITextMIBooklet"/>
              <w:keepNext/>
              <w:rPr>
                <w:color w:val="000000" w:themeColor="text1"/>
              </w:rPr>
            </w:pPr>
            <w:r w:rsidRPr="002578B0">
              <w:rPr>
                <w:b/>
                <w:bCs/>
                <w:color w:val="000000" w:themeColor="text1"/>
              </w:rPr>
              <w:t>3</w:t>
            </w:r>
            <w:r w:rsidR="00952CDA" w:rsidRPr="002578B0">
              <w:rPr>
                <w:b/>
                <w:bCs/>
                <w:color w:val="000000" w:themeColor="text1"/>
              </w:rPr>
              <w:t xml:space="preserve"> or </w:t>
            </w:r>
            <w:r w:rsidRPr="002578B0">
              <w:rPr>
                <w:b/>
                <w:bCs/>
                <w:color w:val="000000" w:themeColor="text1"/>
              </w:rPr>
              <w:t>2 correct for 1 mark</w:t>
            </w:r>
          </w:p>
        </w:tc>
        <w:tc>
          <w:tcPr>
            <w:tcW w:w="794" w:type="dxa"/>
            <w:tcBorders>
              <w:top w:val="single" w:sz="4" w:space="0" w:color="auto"/>
              <w:left w:val="single" w:sz="4" w:space="0" w:color="auto"/>
              <w:bottom w:val="single" w:sz="4" w:space="0" w:color="auto"/>
              <w:right w:val="single" w:sz="4" w:space="0" w:color="auto"/>
            </w:tcBorders>
            <w:hideMark/>
          </w:tcPr>
          <w:p w14:paraId="38B065A2" w14:textId="315429CB" w:rsidR="00812CA8" w:rsidRPr="002578B0" w:rsidRDefault="00176000" w:rsidP="001E204A">
            <w:pPr>
              <w:pStyle w:val="MarksMIBooklet"/>
              <w:keepNext/>
              <w:rPr>
                <w:color w:val="000000" w:themeColor="text1"/>
              </w:rPr>
            </w:pPr>
            <w:r w:rsidRPr="002578B0">
              <w:rPr>
                <w:color w:val="000000" w:themeColor="text1"/>
              </w:rPr>
              <w:t>2</w:t>
            </w:r>
          </w:p>
        </w:tc>
        <w:tc>
          <w:tcPr>
            <w:tcW w:w="3856" w:type="dxa"/>
            <w:tcBorders>
              <w:top w:val="single" w:sz="4" w:space="0" w:color="auto"/>
              <w:left w:val="single" w:sz="4" w:space="0" w:color="auto"/>
              <w:bottom w:val="single" w:sz="4" w:space="0" w:color="auto"/>
              <w:right w:val="single" w:sz="4" w:space="0" w:color="auto"/>
            </w:tcBorders>
          </w:tcPr>
          <w:p w14:paraId="01CBD849" w14:textId="77777777" w:rsidR="00812CA8" w:rsidRPr="002578B0" w:rsidRDefault="00812CA8" w:rsidP="009B1FEA">
            <w:pPr>
              <w:pStyle w:val="MITextMIBooklet"/>
              <w:keepNext/>
              <w:rPr>
                <w:rFonts w:cs="Arial"/>
                <w:color w:val="000000" w:themeColor="text1"/>
              </w:rPr>
            </w:pPr>
          </w:p>
          <w:p w14:paraId="2DFD8865" w14:textId="77777777" w:rsidR="00952CDA" w:rsidRPr="002578B0" w:rsidRDefault="00952CDA" w:rsidP="009B1FEA">
            <w:pPr>
              <w:pStyle w:val="MITextMIBooklet"/>
              <w:keepNext/>
              <w:rPr>
                <w:rFonts w:cs="Arial"/>
                <w:color w:val="000000" w:themeColor="text1"/>
              </w:rPr>
            </w:pPr>
          </w:p>
          <w:p w14:paraId="59C48E43" w14:textId="77777777" w:rsidR="00952CDA" w:rsidRPr="002578B0" w:rsidRDefault="00952CDA" w:rsidP="009B1FEA">
            <w:pPr>
              <w:pStyle w:val="MITextMIBooklet"/>
              <w:keepNext/>
              <w:rPr>
                <w:rFonts w:cs="Arial"/>
                <w:color w:val="000000" w:themeColor="text1"/>
              </w:rPr>
            </w:pPr>
          </w:p>
          <w:p w14:paraId="657F64B0" w14:textId="77777777" w:rsidR="00952CDA" w:rsidRPr="002578B0" w:rsidRDefault="00952CDA" w:rsidP="009B1FEA">
            <w:pPr>
              <w:pStyle w:val="MITextMIBooklet"/>
              <w:keepNext/>
              <w:rPr>
                <w:rFonts w:cs="Arial"/>
                <w:color w:val="000000" w:themeColor="text1"/>
              </w:rPr>
            </w:pPr>
          </w:p>
          <w:p w14:paraId="26AE0677" w14:textId="77777777" w:rsidR="00952CDA" w:rsidRPr="002578B0" w:rsidRDefault="00952CDA" w:rsidP="009B1FEA">
            <w:pPr>
              <w:pStyle w:val="MITextMIBooklet"/>
              <w:keepNext/>
              <w:rPr>
                <w:rFonts w:cs="Arial"/>
                <w:color w:val="000000" w:themeColor="text1"/>
              </w:rPr>
            </w:pPr>
          </w:p>
          <w:p w14:paraId="6237C3AD" w14:textId="14F5E9CA" w:rsidR="00952CDA" w:rsidRPr="002578B0" w:rsidRDefault="00952CDA" w:rsidP="009B1FEA">
            <w:pPr>
              <w:pStyle w:val="MITextMIBooklet"/>
              <w:keepNext/>
              <w:rPr>
                <w:rFonts w:ascii="Arial" w:hAnsi="Arial" w:cs="Arial"/>
                <w:color w:val="000000" w:themeColor="text1"/>
              </w:rPr>
            </w:pPr>
            <w:r w:rsidRPr="002578B0">
              <w:rPr>
                <w:rFonts w:cs="Arial"/>
                <w:color w:val="000000" w:themeColor="text1"/>
              </w:rPr>
              <w:t>Zero marks awarded for 1 correct entry.</w:t>
            </w:r>
          </w:p>
        </w:tc>
      </w:tr>
      <w:tr w:rsidR="00812CA8" w:rsidRPr="002578B0" w14:paraId="4A513897" w14:textId="77777777" w:rsidTr="009B1FEA">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417844C" w14:textId="77777777" w:rsidR="00812CA8" w:rsidRPr="002578B0" w:rsidRDefault="00812CA8" w:rsidP="009B1FEA">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53B0625" w14:textId="77777777" w:rsidR="00812CA8" w:rsidRPr="002578B0" w:rsidRDefault="00812CA8" w:rsidP="009B1FEA">
            <w:pPr>
              <w:pStyle w:val="SubQuestionLetterMIBooklet"/>
              <w:keepNex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4676534" w14:textId="77777777" w:rsidR="00812CA8" w:rsidRPr="002578B0" w:rsidRDefault="00176000" w:rsidP="009B1FEA">
            <w:pPr>
              <w:pStyle w:val="SubQuestionNumeralMIBooklet"/>
              <w:keepNext/>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3272F5A6" w14:textId="64AD2ABD" w:rsidR="001809C0" w:rsidRPr="002578B0" w:rsidRDefault="00176000" w:rsidP="001809C0">
            <w:pPr>
              <w:pStyle w:val="MITextMIBooklet"/>
              <w:keepNext/>
              <w:rPr>
                <w:color w:val="000000" w:themeColor="text1"/>
              </w:rPr>
            </w:pPr>
            <w:r w:rsidRPr="002578B0">
              <w:rPr>
                <w:color w:val="000000" w:themeColor="text1"/>
              </w:rPr>
              <w:t xml:space="preserve">Arrow from bottom sodium hydroxide to top sodium hydroxide </w:t>
            </w:r>
          </w:p>
          <w:p w14:paraId="55C0208C" w14:textId="235CA578" w:rsidR="001809C0" w:rsidRPr="002578B0" w:rsidRDefault="009B1FEA" w:rsidP="006A659C">
            <w:pPr>
              <w:pStyle w:val="MITextMIBooklet"/>
              <w:keepNext/>
              <w:spacing w:before="120" w:after="120"/>
              <w:rPr>
                <w:b/>
                <w:color w:val="000000" w:themeColor="text1"/>
              </w:rPr>
            </w:pPr>
            <w:r w:rsidRPr="002578B0">
              <w:rPr>
                <w:b/>
                <w:color w:val="000000" w:themeColor="text1"/>
              </w:rPr>
              <w:t>OR</w:t>
            </w:r>
          </w:p>
          <w:p w14:paraId="46AD7333" w14:textId="084E752F" w:rsidR="00812CA8" w:rsidRPr="002578B0" w:rsidRDefault="00176000" w:rsidP="001809C0">
            <w:pPr>
              <w:pStyle w:val="MITextMIBooklet"/>
              <w:keepNext/>
              <w:rPr>
                <w:color w:val="000000" w:themeColor="text1"/>
              </w:rPr>
            </w:pPr>
            <w:r w:rsidRPr="002578B0">
              <w:rPr>
                <w:color w:val="000000" w:themeColor="text1"/>
              </w:rPr>
              <w:t xml:space="preserve">Arrow from </w:t>
            </w:r>
            <w:r w:rsidR="00952CDA" w:rsidRPr="002578B0">
              <w:rPr>
                <w:color w:val="000000" w:themeColor="text1"/>
              </w:rPr>
              <w:t>lower</w:t>
            </w:r>
            <w:r w:rsidRPr="002578B0">
              <w:rPr>
                <w:color w:val="000000" w:themeColor="text1"/>
              </w:rPr>
              <w:t xml:space="preserve"> aluminium hydroxide to</w:t>
            </w:r>
            <w:r w:rsidR="00952CDA" w:rsidRPr="002578B0">
              <w:rPr>
                <w:color w:val="000000" w:themeColor="text1"/>
              </w:rPr>
              <w:t xml:space="preserve"> upper</w:t>
            </w:r>
            <w:r w:rsidRPr="002578B0">
              <w:rPr>
                <w:color w:val="000000" w:themeColor="text1"/>
              </w:rPr>
              <w:t xml:space="preserve"> aluminium hydroxide  </w:t>
            </w:r>
          </w:p>
        </w:tc>
        <w:tc>
          <w:tcPr>
            <w:tcW w:w="794" w:type="dxa"/>
            <w:tcBorders>
              <w:top w:val="single" w:sz="4" w:space="0" w:color="auto"/>
              <w:left w:val="single" w:sz="4" w:space="0" w:color="auto"/>
              <w:bottom w:val="single" w:sz="4" w:space="0" w:color="auto"/>
              <w:right w:val="single" w:sz="4" w:space="0" w:color="auto"/>
            </w:tcBorders>
            <w:hideMark/>
          </w:tcPr>
          <w:p w14:paraId="0C4F170B" w14:textId="775971CF"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345A8B04" w14:textId="77777777" w:rsidR="005223C6" w:rsidRPr="002578B0" w:rsidRDefault="005223C6" w:rsidP="005223C6">
            <w:pPr>
              <w:rPr>
                <w:rFonts w:eastAsia="Times New Roman" w:cs="Times New Roman"/>
                <w:color w:val="000000" w:themeColor="text1"/>
              </w:rPr>
            </w:pPr>
            <w:r w:rsidRPr="002578B0">
              <w:rPr>
                <w:color w:val="000000" w:themeColor="text1"/>
              </w:rPr>
              <w:t>See additional exemplification guidance.</w:t>
            </w:r>
          </w:p>
          <w:p w14:paraId="5133C674" w14:textId="0AD8A5BA" w:rsidR="00812CA8" w:rsidRPr="002578B0" w:rsidRDefault="00812CA8" w:rsidP="009B1FEA">
            <w:pPr>
              <w:pStyle w:val="MITextMIBooklet"/>
              <w:keepNext/>
              <w:rPr>
                <w:rFonts w:ascii="Arial" w:hAnsi="Arial" w:cs="Arial"/>
                <w:color w:val="000000" w:themeColor="text1"/>
              </w:rPr>
            </w:pPr>
          </w:p>
        </w:tc>
      </w:tr>
      <w:tr w:rsidR="00812CA8" w:rsidRPr="002578B0" w14:paraId="0731F9E1" w14:textId="77777777" w:rsidTr="009B1FEA">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8F4DAA3" w14:textId="77777777" w:rsidR="00812CA8" w:rsidRPr="002578B0" w:rsidRDefault="00812CA8" w:rsidP="009B1FEA">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4747AA0" w14:textId="77777777" w:rsidR="00812CA8" w:rsidRPr="002578B0" w:rsidRDefault="00176000" w:rsidP="009B1FEA">
            <w:pPr>
              <w:pStyle w:val="SubQuestionLetterMIBooklet"/>
              <w:keepNext/>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3913D0C" w14:textId="77777777" w:rsidR="00812CA8" w:rsidRPr="002578B0" w:rsidRDefault="00176000" w:rsidP="009B1FEA">
            <w:pPr>
              <w:pStyle w:val="SubQuestionNumeralMIBooklet"/>
              <w:keepNext/>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hideMark/>
          </w:tcPr>
          <w:p w14:paraId="45DF9E92" w14:textId="77EE705A" w:rsidR="00812CA8" w:rsidRPr="002578B0" w:rsidRDefault="00176000" w:rsidP="00836B34">
            <w:pPr>
              <w:pStyle w:val="MITextMIBooklet"/>
              <w:keepNext/>
              <w:rPr>
                <w:color w:val="000000" w:themeColor="text1"/>
              </w:rPr>
            </w:pPr>
            <w:r w:rsidRPr="002578B0">
              <w:rPr>
                <w:color w:val="000000" w:themeColor="text1"/>
              </w:rPr>
              <w:t xml:space="preserve">Decomposition/breaking apart of an ionic compound </w:t>
            </w:r>
            <w:r w:rsidR="001E60F2" w:rsidRPr="002578B0">
              <w:rPr>
                <w:color w:val="000000" w:themeColor="text1"/>
              </w:rPr>
              <w:t>(</w:t>
            </w:r>
            <w:r w:rsidRPr="002578B0">
              <w:rPr>
                <w:color w:val="000000" w:themeColor="text1"/>
              </w:rPr>
              <w:t>into its elements</w:t>
            </w:r>
            <w:r w:rsidR="001E60F2" w:rsidRPr="002578B0">
              <w:rPr>
                <w:color w:val="000000" w:themeColor="text1"/>
              </w:rPr>
              <w:t>)</w:t>
            </w:r>
            <w:r w:rsidRPr="002578B0">
              <w:rPr>
                <w:color w:val="000000" w:themeColor="text1"/>
              </w:rPr>
              <w:t xml:space="preserve"> using electricity</w:t>
            </w:r>
          </w:p>
        </w:tc>
        <w:tc>
          <w:tcPr>
            <w:tcW w:w="794" w:type="dxa"/>
            <w:tcBorders>
              <w:top w:val="single" w:sz="4" w:space="0" w:color="auto"/>
              <w:left w:val="single" w:sz="4" w:space="0" w:color="auto"/>
              <w:bottom w:val="single" w:sz="4" w:space="0" w:color="auto"/>
              <w:right w:val="single" w:sz="4" w:space="0" w:color="auto"/>
            </w:tcBorders>
            <w:hideMark/>
          </w:tcPr>
          <w:p w14:paraId="3287FDEF" w14:textId="68E17821"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26257CD0" w14:textId="77777777" w:rsidR="00812CA8" w:rsidRPr="002578B0" w:rsidRDefault="00812CA8" w:rsidP="009B1FEA">
            <w:pPr>
              <w:pStyle w:val="MITextMIBooklet"/>
              <w:keepNext/>
              <w:rPr>
                <w:rFonts w:ascii="Arial" w:hAnsi="Arial" w:cs="Arial"/>
                <w:color w:val="000000" w:themeColor="text1"/>
              </w:rPr>
            </w:pPr>
          </w:p>
        </w:tc>
      </w:tr>
      <w:tr w:rsidR="00812CA8" w:rsidRPr="002578B0" w14:paraId="447984B5" w14:textId="77777777" w:rsidTr="009B1FEA">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34BD6B3" w14:textId="77777777" w:rsidR="00812CA8" w:rsidRPr="002578B0" w:rsidRDefault="00812CA8" w:rsidP="009B1FEA">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F786014" w14:textId="77777777" w:rsidR="00812CA8" w:rsidRPr="002578B0" w:rsidRDefault="00812CA8" w:rsidP="009B1FEA">
            <w:pPr>
              <w:pStyle w:val="SubQuestionLetterMIBooklet"/>
              <w:keepNex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80AAAF2" w14:textId="77777777" w:rsidR="00812CA8" w:rsidRPr="002578B0" w:rsidRDefault="00176000" w:rsidP="009B1FEA">
            <w:pPr>
              <w:pStyle w:val="SubQuestionNumeralMIBooklet"/>
              <w:keepNext/>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0C4CCAED" w14:textId="77777777" w:rsidR="00812CA8" w:rsidRPr="002578B0" w:rsidRDefault="00176000" w:rsidP="009B1FEA">
            <w:pPr>
              <w:pStyle w:val="Default"/>
              <w:rPr>
                <w:color w:val="000000" w:themeColor="text1"/>
                <w:sz w:val="22"/>
                <w:szCs w:val="22"/>
              </w:rPr>
            </w:pPr>
            <w:r w:rsidRPr="002578B0">
              <w:rPr>
                <w:color w:val="000000" w:themeColor="text1"/>
                <w:sz w:val="22"/>
                <w:szCs w:val="22"/>
              </w:rPr>
              <w:t xml:space="preserve">Allows the product(s) to be identified. </w:t>
            </w:r>
          </w:p>
          <w:p w14:paraId="7911A4BC" w14:textId="77777777" w:rsidR="00812CA8" w:rsidRPr="002578B0" w:rsidRDefault="00176000" w:rsidP="009B1FEA">
            <w:pPr>
              <w:pStyle w:val="Default"/>
              <w:spacing w:before="120" w:after="120"/>
              <w:rPr>
                <w:color w:val="000000" w:themeColor="text1"/>
                <w:sz w:val="22"/>
                <w:szCs w:val="22"/>
              </w:rPr>
            </w:pPr>
            <w:r w:rsidRPr="002578B0">
              <w:rPr>
                <w:b/>
                <w:bCs/>
                <w:color w:val="000000" w:themeColor="text1"/>
                <w:sz w:val="22"/>
                <w:szCs w:val="22"/>
              </w:rPr>
              <w:t xml:space="preserve">OR </w:t>
            </w:r>
          </w:p>
          <w:p w14:paraId="34E9BACE" w14:textId="77777777" w:rsidR="00812CA8" w:rsidRPr="002578B0" w:rsidRDefault="00176000" w:rsidP="009B1FEA">
            <w:pPr>
              <w:pStyle w:val="Default"/>
              <w:rPr>
                <w:color w:val="000000" w:themeColor="text1"/>
                <w:sz w:val="22"/>
                <w:szCs w:val="22"/>
              </w:rPr>
            </w:pPr>
            <w:r w:rsidRPr="002578B0">
              <w:rPr>
                <w:color w:val="000000" w:themeColor="text1"/>
                <w:sz w:val="22"/>
                <w:szCs w:val="22"/>
              </w:rPr>
              <w:t xml:space="preserve">To make sure that only one product is produced at each electrode. </w:t>
            </w:r>
          </w:p>
          <w:p w14:paraId="05B04A14" w14:textId="77777777" w:rsidR="00812CA8" w:rsidRPr="002578B0" w:rsidRDefault="00176000" w:rsidP="009B1FEA">
            <w:pPr>
              <w:pStyle w:val="Default"/>
              <w:spacing w:before="120" w:after="120"/>
              <w:rPr>
                <w:color w:val="000000" w:themeColor="text1"/>
                <w:sz w:val="22"/>
                <w:szCs w:val="22"/>
              </w:rPr>
            </w:pPr>
            <w:r w:rsidRPr="002578B0">
              <w:rPr>
                <w:b/>
                <w:bCs/>
                <w:color w:val="000000" w:themeColor="text1"/>
                <w:sz w:val="22"/>
                <w:szCs w:val="22"/>
              </w:rPr>
              <w:t xml:space="preserve">OR </w:t>
            </w:r>
          </w:p>
          <w:p w14:paraId="5716A18E" w14:textId="77777777" w:rsidR="00812CA8" w:rsidRPr="002578B0" w:rsidRDefault="00176000" w:rsidP="009B1FEA">
            <w:pPr>
              <w:pStyle w:val="MITextMIBooklet"/>
              <w:keepNext/>
              <w:rPr>
                <w:color w:val="000000" w:themeColor="text1"/>
              </w:rPr>
            </w:pPr>
            <w:r w:rsidRPr="002578B0">
              <w:rPr>
                <w:color w:val="000000" w:themeColor="text1"/>
              </w:rPr>
              <w:t xml:space="preserve">To separate the aluminium from the oxygen. </w:t>
            </w:r>
          </w:p>
        </w:tc>
        <w:tc>
          <w:tcPr>
            <w:tcW w:w="794" w:type="dxa"/>
            <w:tcBorders>
              <w:top w:val="single" w:sz="4" w:space="0" w:color="auto"/>
              <w:left w:val="single" w:sz="4" w:space="0" w:color="auto"/>
              <w:bottom w:val="single" w:sz="4" w:space="0" w:color="auto"/>
              <w:right w:val="single" w:sz="4" w:space="0" w:color="auto"/>
            </w:tcBorders>
            <w:hideMark/>
          </w:tcPr>
          <w:p w14:paraId="03CC0BEB" w14:textId="7C88A0B6"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45F1E1E8" w14:textId="77777777" w:rsidR="00812CA8" w:rsidRPr="002578B0" w:rsidRDefault="00176000" w:rsidP="009B1FEA">
            <w:pPr>
              <w:pStyle w:val="Default"/>
              <w:rPr>
                <w:color w:val="000000" w:themeColor="text1"/>
                <w:sz w:val="22"/>
                <w:szCs w:val="22"/>
              </w:rPr>
            </w:pPr>
            <w:r w:rsidRPr="002578B0">
              <w:rPr>
                <w:color w:val="000000" w:themeColor="text1"/>
                <w:sz w:val="22"/>
                <w:szCs w:val="22"/>
              </w:rPr>
              <w:t xml:space="preserve">Award zero marks for </w:t>
            </w:r>
          </w:p>
          <w:p w14:paraId="6B744936" w14:textId="77777777" w:rsidR="00812CA8" w:rsidRPr="002578B0" w:rsidRDefault="00176000" w:rsidP="00CD1C91">
            <w:pPr>
              <w:pStyle w:val="Default"/>
              <w:numPr>
                <w:ilvl w:val="0"/>
                <w:numId w:val="1"/>
              </w:numPr>
              <w:ind w:left="284" w:hanging="284"/>
              <w:rPr>
                <w:color w:val="000000" w:themeColor="text1"/>
                <w:sz w:val="22"/>
                <w:szCs w:val="22"/>
              </w:rPr>
            </w:pPr>
            <w:r w:rsidRPr="002578B0">
              <w:rPr>
                <w:color w:val="000000" w:themeColor="text1"/>
                <w:sz w:val="22"/>
                <w:szCs w:val="22"/>
              </w:rPr>
              <w:t xml:space="preserve">allows ions to separate </w:t>
            </w:r>
          </w:p>
          <w:p w14:paraId="672984D7" w14:textId="77777777" w:rsidR="00812CA8" w:rsidRPr="002578B0" w:rsidRDefault="00176000" w:rsidP="00CD1C91">
            <w:pPr>
              <w:pStyle w:val="Default"/>
              <w:numPr>
                <w:ilvl w:val="0"/>
                <w:numId w:val="1"/>
              </w:numPr>
              <w:ind w:left="284" w:hanging="284"/>
              <w:rPr>
                <w:color w:val="000000" w:themeColor="text1"/>
                <w:sz w:val="22"/>
                <w:szCs w:val="22"/>
              </w:rPr>
            </w:pPr>
            <w:r w:rsidRPr="002578B0">
              <w:rPr>
                <w:color w:val="000000" w:themeColor="text1"/>
                <w:sz w:val="22"/>
                <w:szCs w:val="22"/>
              </w:rPr>
              <w:t xml:space="preserve">so each electrode stays the same charge </w:t>
            </w:r>
          </w:p>
          <w:p w14:paraId="50F43A9D" w14:textId="4E7CD5ED" w:rsidR="00812CA8" w:rsidRPr="002578B0" w:rsidRDefault="00176000" w:rsidP="004C32CF">
            <w:pPr>
              <w:pStyle w:val="Default"/>
              <w:numPr>
                <w:ilvl w:val="0"/>
                <w:numId w:val="1"/>
              </w:numPr>
              <w:ind w:left="284" w:hanging="284"/>
              <w:rPr>
                <w:color w:val="000000" w:themeColor="text1"/>
                <w:sz w:val="22"/>
                <w:szCs w:val="22"/>
              </w:rPr>
            </w:pPr>
            <w:r w:rsidRPr="002578B0">
              <w:rPr>
                <w:color w:val="000000" w:themeColor="text1"/>
                <w:sz w:val="22"/>
                <w:szCs w:val="22"/>
              </w:rPr>
              <w:t xml:space="preserve">so the electricity/current goes in the one direction </w:t>
            </w:r>
          </w:p>
        </w:tc>
      </w:tr>
      <w:tr w:rsidR="00812CA8" w:rsidRPr="002578B0" w14:paraId="07988534" w14:textId="77777777" w:rsidTr="009B1FEA">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4E4EE45" w14:textId="77777777" w:rsidR="00812CA8" w:rsidRPr="002578B0" w:rsidRDefault="00812CA8" w:rsidP="009B1FEA">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D9590BA" w14:textId="77777777" w:rsidR="00812CA8" w:rsidRPr="002578B0" w:rsidRDefault="00812CA8" w:rsidP="009B1FEA">
            <w:pPr>
              <w:pStyle w:val="SubQuestionLetterMIBooklet"/>
              <w:keepNex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DDE0A3C" w14:textId="77777777" w:rsidR="00812CA8" w:rsidRPr="002578B0" w:rsidRDefault="00176000" w:rsidP="009B1FEA">
            <w:pPr>
              <w:pStyle w:val="SubQuestionNumeralMIBooklet"/>
              <w:keepNext/>
              <w:rPr>
                <w:color w:val="000000" w:themeColor="text1"/>
              </w:rPr>
            </w:pPr>
            <w:r w:rsidRPr="002578B0">
              <w:rPr>
                <w:color w:val="000000" w:themeColor="text1"/>
              </w:rPr>
              <w:t>(iii)</w:t>
            </w:r>
          </w:p>
        </w:tc>
        <w:tc>
          <w:tcPr>
            <w:tcW w:w="3855" w:type="dxa"/>
            <w:tcBorders>
              <w:top w:val="single" w:sz="4" w:space="0" w:color="auto"/>
              <w:left w:val="single" w:sz="4" w:space="0" w:color="auto"/>
              <w:bottom w:val="single" w:sz="4" w:space="0" w:color="auto"/>
              <w:right w:val="single" w:sz="4" w:space="0" w:color="auto"/>
            </w:tcBorders>
          </w:tcPr>
          <w:p w14:paraId="5A3B7164" w14:textId="77777777" w:rsidR="00812CA8" w:rsidRPr="002578B0" w:rsidRDefault="00176000" w:rsidP="009B1FEA">
            <w:pPr>
              <w:pStyle w:val="Default"/>
              <w:rPr>
                <w:color w:val="000000" w:themeColor="text1"/>
              </w:rPr>
            </w:pPr>
            <w:r w:rsidRPr="002578B0">
              <w:rPr>
                <w:color w:val="000000" w:themeColor="text1"/>
                <w:sz w:val="22"/>
                <w:szCs w:val="22"/>
              </w:rPr>
              <w:t xml:space="preserve">Ions are free to move. </w:t>
            </w:r>
          </w:p>
        </w:tc>
        <w:tc>
          <w:tcPr>
            <w:tcW w:w="794" w:type="dxa"/>
            <w:tcBorders>
              <w:top w:val="single" w:sz="4" w:space="0" w:color="auto"/>
              <w:left w:val="single" w:sz="4" w:space="0" w:color="auto"/>
              <w:bottom w:val="single" w:sz="4" w:space="0" w:color="auto"/>
              <w:right w:val="single" w:sz="4" w:space="0" w:color="auto"/>
            </w:tcBorders>
          </w:tcPr>
          <w:p w14:paraId="0AEC7D7C" w14:textId="6B63B99C"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2D96A72F" w14:textId="77777777" w:rsidR="00812CA8" w:rsidRPr="002578B0" w:rsidRDefault="00176000" w:rsidP="009B1FEA">
            <w:pPr>
              <w:pStyle w:val="Default"/>
              <w:rPr>
                <w:color w:val="000000" w:themeColor="text1"/>
              </w:rPr>
            </w:pPr>
            <w:r w:rsidRPr="002578B0">
              <w:rPr>
                <w:color w:val="000000" w:themeColor="text1"/>
                <w:sz w:val="22"/>
                <w:szCs w:val="22"/>
              </w:rPr>
              <w:t xml:space="preserve">Award zero marks for electrons/ molecules/charged particles in place of ions. </w:t>
            </w:r>
          </w:p>
        </w:tc>
      </w:tr>
      <w:tr w:rsidR="00812CA8" w:rsidRPr="002578B0" w14:paraId="07502092" w14:textId="77777777" w:rsidTr="009B1FEA">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13AC82D" w14:textId="77777777" w:rsidR="00812CA8" w:rsidRPr="002578B0" w:rsidRDefault="00812CA8" w:rsidP="009B1FEA">
            <w:pPr>
              <w:pStyle w:val="QuestionNumberMIBookle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71E273C" w14:textId="77777777" w:rsidR="00812CA8" w:rsidRPr="002578B0" w:rsidRDefault="00812CA8" w:rsidP="009B1FEA">
            <w:pPr>
              <w:pStyle w:val="SubQuestionLetterMIBooklet"/>
              <w:keepNext/>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AD40E2C" w14:textId="77777777" w:rsidR="00812CA8" w:rsidRPr="002578B0" w:rsidRDefault="00176000" w:rsidP="009B1FEA">
            <w:pPr>
              <w:pStyle w:val="SubQuestionNumeralMIBooklet"/>
              <w:keepNext/>
              <w:rPr>
                <w:color w:val="000000" w:themeColor="text1"/>
              </w:rPr>
            </w:pPr>
            <w:r w:rsidRPr="002578B0">
              <w:rPr>
                <w:color w:val="000000" w:themeColor="text1"/>
              </w:rPr>
              <w:t>(iv)</w:t>
            </w:r>
          </w:p>
        </w:tc>
        <w:tc>
          <w:tcPr>
            <w:tcW w:w="3855" w:type="dxa"/>
            <w:tcBorders>
              <w:top w:val="single" w:sz="4" w:space="0" w:color="auto"/>
              <w:left w:val="single" w:sz="4" w:space="0" w:color="auto"/>
              <w:bottom w:val="single" w:sz="4" w:space="0" w:color="auto"/>
              <w:right w:val="single" w:sz="4" w:space="0" w:color="auto"/>
            </w:tcBorders>
            <w:hideMark/>
          </w:tcPr>
          <w:p w14:paraId="6430B06F" w14:textId="77777777" w:rsidR="00812CA8" w:rsidRPr="002578B0" w:rsidRDefault="00176000" w:rsidP="009B1FEA">
            <w:pPr>
              <w:pStyle w:val="Default"/>
              <w:rPr>
                <w:color w:val="000000" w:themeColor="text1"/>
                <w:sz w:val="14"/>
                <w:szCs w:val="14"/>
              </w:rPr>
            </w:pPr>
            <w:r w:rsidRPr="002578B0">
              <w:rPr>
                <w:b/>
                <w:bCs/>
                <w:color w:val="000000" w:themeColor="text1"/>
                <w:sz w:val="22"/>
                <w:szCs w:val="23"/>
              </w:rPr>
              <w:t>4</w:t>
            </w:r>
            <w:r w:rsidRPr="002578B0">
              <w:rPr>
                <w:color w:val="000000" w:themeColor="text1"/>
                <w:sz w:val="22"/>
                <w:szCs w:val="22"/>
              </w:rPr>
              <w:t>Al</w:t>
            </w:r>
            <w:r w:rsidRPr="002578B0">
              <w:rPr>
                <w:color w:val="000000" w:themeColor="text1"/>
                <w:sz w:val="22"/>
                <w:szCs w:val="22"/>
                <w:vertAlign w:val="superscript"/>
              </w:rPr>
              <w:t>3+</w:t>
            </w:r>
            <w:r w:rsidRPr="002578B0">
              <w:rPr>
                <w:color w:val="000000" w:themeColor="text1"/>
                <w:sz w:val="14"/>
                <w:szCs w:val="14"/>
              </w:rPr>
              <w:t xml:space="preserve"> </w:t>
            </w:r>
            <w:r w:rsidRPr="002578B0">
              <w:rPr>
                <w:color w:val="000000" w:themeColor="text1"/>
                <w:sz w:val="22"/>
                <w:szCs w:val="22"/>
              </w:rPr>
              <w:t xml:space="preserve">+ </w:t>
            </w:r>
            <w:r w:rsidRPr="002578B0">
              <w:rPr>
                <w:b/>
                <w:bCs/>
                <w:color w:val="000000" w:themeColor="text1"/>
                <w:sz w:val="22"/>
                <w:szCs w:val="23"/>
              </w:rPr>
              <w:t>6</w:t>
            </w:r>
            <w:r w:rsidRPr="002578B0">
              <w:rPr>
                <w:color w:val="000000" w:themeColor="text1"/>
                <w:sz w:val="22"/>
                <w:szCs w:val="22"/>
              </w:rPr>
              <w:t>O</w:t>
            </w:r>
            <w:r w:rsidRPr="002578B0">
              <w:rPr>
                <w:color w:val="000000" w:themeColor="text1"/>
                <w:sz w:val="22"/>
                <w:szCs w:val="22"/>
                <w:vertAlign w:val="superscript"/>
              </w:rPr>
              <w:t>2-</w:t>
            </w:r>
            <w:r w:rsidRPr="002578B0">
              <w:rPr>
                <w:color w:val="000000" w:themeColor="text1"/>
                <w:sz w:val="14"/>
                <w:szCs w:val="14"/>
              </w:rPr>
              <w:t xml:space="preserve"> </w:t>
            </w:r>
            <w:r w:rsidRPr="002578B0">
              <w:rPr>
                <w:color w:val="000000" w:themeColor="text1"/>
                <w:sz w:val="14"/>
                <w:szCs w:val="14"/>
              </w:rPr>
              <w:sym w:font="Wingdings 3" w:char="F0D2"/>
            </w:r>
            <w:r w:rsidRPr="002578B0">
              <w:rPr>
                <w:color w:val="000000" w:themeColor="text1"/>
                <w:sz w:val="14"/>
                <w:szCs w:val="14"/>
              </w:rPr>
              <w:t xml:space="preserve"> </w:t>
            </w:r>
            <w:r w:rsidRPr="002578B0">
              <w:rPr>
                <w:b/>
                <w:bCs/>
                <w:color w:val="000000" w:themeColor="text1"/>
                <w:sz w:val="22"/>
                <w:szCs w:val="23"/>
              </w:rPr>
              <w:t>4</w:t>
            </w:r>
            <w:r w:rsidRPr="002578B0">
              <w:rPr>
                <w:color w:val="000000" w:themeColor="text1"/>
                <w:sz w:val="22"/>
                <w:szCs w:val="22"/>
              </w:rPr>
              <w:t xml:space="preserve">Al + </w:t>
            </w:r>
            <w:r w:rsidRPr="002578B0">
              <w:rPr>
                <w:b/>
                <w:bCs/>
                <w:color w:val="000000" w:themeColor="text1"/>
                <w:sz w:val="22"/>
                <w:szCs w:val="23"/>
              </w:rPr>
              <w:t>3</w:t>
            </w:r>
            <w:r w:rsidRPr="002578B0">
              <w:rPr>
                <w:color w:val="000000" w:themeColor="text1"/>
                <w:sz w:val="22"/>
                <w:szCs w:val="22"/>
              </w:rPr>
              <w:t>O</w:t>
            </w:r>
            <w:r w:rsidRPr="002578B0">
              <w:rPr>
                <w:color w:val="000000" w:themeColor="text1"/>
                <w:sz w:val="14"/>
                <w:szCs w:val="14"/>
              </w:rPr>
              <w:t xml:space="preserve">2 </w:t>
            </w:r>
          </w:p>
          <w:p w14:paraId="3AED754E" w14:textId="77777777" w:rsidR="00812CA8" w:rsidRPr="002578B0" w:rsidRDefault="00176000" w:rsidP="009B1FEA">
            <w:pPr>
              <w:pStyle w:val="Default"/>
              <w:rPr>
                <w:color w:val="000000" w:themeColor="text1"/>
                <w:sz w:val="22"/>
                <w:szCs w:val="22"/>
              </w:rPr>
            </w:pPr>
            <w:r w:rsidRPr="002578B0">
              <w:rPr>
                <w:color w:val="000000" w:themeColor="text1"/>
                <w:sz w:val="22"/>
                <w:szCs w:val="22"/>
              </w:rPr>
              <w:t xml:space="preserve">(or correct multiples) </w:t>
            </w:r>
          </w:p>
          <w:p w14:paraId="42BA0927" w14:textId="77777777" w:rsidR="00812CA8" w:rsidRPr="002578B0" w:rsidRDefault="00176000" w:rsidP="009B1FEA">
            <w:pPr>
              <w:pStyle w:val="MITextMIBooklet"/>
              <w:keepNext/>
              <w:rPr>
                <w:color w:val="000000" w:themeColor="text1"/>
              </w:rPr>
            </w:pPr>
            <w:r w:rsidRPr="002578B0">
              <w:rPr>
                <w:b/>
                <w:bCs/>
                <w:color w:val="000000" w:themeColor="text1"/>
              </w:rPr>
              <w:t xml:space="preserve">All must be correct for 1 mark </w:t>
            </w:r>
          </w:p>
        </w:tc>
        <w:tc>
          <w:tcPr>
            <w:tcW w:w="794" w:type="dxa"/>
            <w:tcBorders>
              <w:top w:val="single" w:sz="4" w:space="0" w:color="auto"/>
              <w:left w:val="single" w:sz="4" w:space="0" w:color="auto"/>
              <w:bottom w:val="single" w:sz="4" w:space="0" w:color="auto"/>
              <w:right w:val="single" w:sz="4" w:space="0" w:color="auto"/>
            </w:tcBorders>
            <w:hideMark/>
          </w:tcPr>
          <w:p w14:paraId="75E59236" w14:textId="452E8E60" w:rsidR="00812CA8" w:rsidRPr="002578B0" w:rsidRDefault="00176000" w:rsidP="001E204A">
            <w:pPr>
              <w:pStyle w:val="MarksMIBooklet"/>
              <w:keepNext/>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hideMark/>
          </w:tcPr>
          <w:p w14:paraId="0EE1CBB2" w14:textId="7C28D02C" w:rsidR="00082CFC" w:rsidRPr="002578B0" w:rsidRDefault="00176000" w:rsidP="000B1F4B">
            <w:pPr>
              <w:pStyle w:val="Default"/>
              <w:rPr>
                <w:color w:val="000000" w:themeColor="text1"/>
              </w:rPr>
            </w:pPr>
            <w:r w:rsidRPr="002578B0">
              <w:rPr>
                <w:color w:val="000000" w:themeColor="text1"/>
                <w:sz w:val="22"/>
                <w:szCs w:val="22"/>
              </w:rPr>
              <w:t xml:space="preserve">Zero marks awarded for any electrons shown in equation. </w:t>
            </w:r>
            <w:r w:rsidRPr="002578B0">
              <w:rPr>
                <w:color w:val="000000" w:themeColor="text1"/>
              </w:rPr>
              <w:t xml:space="preserve">Ignore state symbols if given. </w:t>
            </w:r>
          </w:p>
        </w:tc>
      </w:tr>
    </w:tbl>
    <w:p w14:paraId="27FE2E4C" w14:textId="77777777" w:rsidR="00812CA8" w:rsidRPr="002578B0" w:rsidRDefault="00812CA8" w:rsidP="00812CA8">
      <w:pPr>
        <w:rPr>
          <w:color w:val="000000" w:themeColor="text1"/>
        </w:rPr>
      </w:pPr>
    </w:p>
    <w:p w14:paraId="5D42E85C" w14:textId="77777777" w:rsidR="00812CA8" w:rsidRPr="002578B0" w:rsidRDefault="00812CA8" w:rsidP="00812CA8">
      <w:pPr>
        <w:rPr>
          <w:color w:val="000000" w:themeColor="text1"/>
        </w:rPr>
      </w:pPr>
    </w:p>
    <w:p w14:paraId="6AD8E796" w14:textId="77777777" w:rsidR="00812CA8" w:rsidRPr="002578B0" w:rsidRDefault="00176000">
      <w:pPr>
        <w:rPr>
          <w:color w:val="000000" w:themeColor="text1"/>
        </w:rPr>
      </w:pPr>
      <w:r w:rsidRPr="002578B0">
        <w:rPr>
          <w:color w:val="000000" w:themeColor="text1"/>
        </w:rP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6"/>
      </w:tblGrid>
      <w:tr w:rsidR="009B1FEA" w:rsidRPr="002578B0" w14:paraId="273677D2" w14:textId="77777777" w:rsidTr="00AD2B6F">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39615A" w14:textId="77777777" w:rsidR="009B1FEA" w:rsidRPr="002578B0" w:rsidRDefault="009B1FEA" w:rsidP="00C363B7">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5876EA" w14:textId="77777777" w:rsidR="009B1FEA" w:rsidRPr="002578B0" w:rsidRDefault="009B1FEA" w:rsidP="00C363B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D6B1D8" w14:textId="77777777" w:rsidR="009B1FEA" w:rsidRPr="002578B0" w:rsidRDefault="009B1FEA" w:rsidP="00C363B7">
            <w:pPr>
              <w:pStyle w:val="MIHeadingsMIBooklet"/>
              <w:keepNext/>
              <w:jc w:val="center"/>
              <w:rPr>
                <w:color w:val="000000" w:themeColor="text1"/>
              </w:rPr>
            </w:pPr>
            <w:r w:rsidRPr="002578B0">
              <w:rPr>
                <w:color w:val="000000" w:themeColor="text1"/>
              </w:rPr>
              <w:t>Max mark</w:t>
            </w:r>
          </w:p>
        </w:tc>
        <w:tc>
          <w:tcPr>
            <w:tcW w:w="3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718636" w14:textId="77777777" w:rsidR="009B1FEA" w:rsidRPr="002578B0" w:rsidRDefault="009B1FEA" w:rsidP="00C363B7">
            <w:pPr>
              <w:pStyle w:val="MIHeadingsMIBooklet"/>
              <w:keepNext/>
              <w:jc w:val="center"/>
              <w:rPr>
                <w:rFonts w:cs="Arial"/>
                <w:color w:val="000000" w:themeColor="text1"/>
              </w:rPr>
            </w:pPr>
            <w:r w:rsidRPr="002578B0">
              <w:rPr>
                <w:color w:val="000000" w:themeColor="text1"/>
              </w:rPr>
              <w:t>Additional guidance</w:t>
            </w:r>
          </w:p>
        </w:tc>
      </w:tr>
      <w:tr w:rsidR="00812CA8" w:rsidRPr="002578B0" w14:paraId="65C1D54B"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F9F8196" w14:textId="77777777" w:rsidR="00812CA8" w:rsidRPr="002578B0" w:rsidRDefault="00176000">
            <w:pPr>
              <w:pStyle w:val="QuestionNumberMIBooklet"/>
              <w:spacing w:line="276" w:lineRule="auto"/>
              <w:rPr>
                <w:color w:val="000000" w:themeColor="text1"/>
              </w:rPr>
            </w:pPr>
            <w:r w:rsidRPr="002578B0">
              <w:rPr>
                <w:color w:val="000000" w:themeColor="text1"/>
              </w:rPr>
              <w:t>1</w:t>
            </w:r>
            <w:r w:rsidR="00AE5D2F" w:rsidRPr="002578B0">
              <w:rPr>
                <w:color w:val="000000" w:themeColor="text1"/>
              </w:rPr>
              <w:fldChar w:fldCharType="begin"/>
            </w:r>
            <w:r w:rsidR="00AE5D2F" w:rsidRPr="002578B0">
              <w:rPr>
                <w:color w:val="000000" w:themeColor="text1"/>
              </w:rPr>
              <w:instrText xml:space="preserve"> DOCPROPERTY  SURPASS_QUESTIONNUMBER_1003P1522  \* MERGEFORMAT </w:instrText>
            </w:r>
            <w:r w:rsidR="00AE5D2F" w:rsidRPr="002578B0">
              <w:rPr>
                <w:color w:val="000000" w:themeColor="text1"/>
              </w:rPr>
              <w:fldChar w:fldCharType="separate"/>
            </w:r>
            <w:r w:rsidRPr="002578B0">
              <w:rPr>
                <w:color w:val="000000" w:themeColor="text1"/>
              </w:rPr>
              <w:t>0</w:t>
            </w:r>
            <w:r w:rsidR="00AE5D2F" w:rsidRPr="002578B0">
              <w:rPr>
                <w:color w:val="000000" w:themeColor="text1"/>
              </w:rPr>
              <w:fldChar w:fldCharType="end"/>
            </w:r>
            <w:r w:rsidRPr="002578B0">
              <w:rPr>
                <w:color w:val="000000" w:themeColor="text1"/>
              </w:rPr>
              <w:t>.</w:t>
            </w:r>
            <w:r w:rsidRPr="002578B0">
              <w:rPr>
                <w:color w:val="000000" w:themeColor="text1"/>
              </w:rPr>
              <w:fldChar w:fldCharType="begin"/>
            </w:r>
            <w:r w:rsidRPr="002578B0">
              <w:rPr>
                <w:color w:val="000000" w:themeColor="text1"/>
              </w:rPr>
              <w:instrText xml:space="preserve"> DOCPROPERTY  SURPASS_QUESTIONNUMBER_1003P1522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53B5093" w14:textId="77777777" w:rsidR="00812CA8" w:rsidRPr="002578B0" w:rsidRDefault="00176000">
            <w:pPr>
              <w:pStyle w:val="SubQuestionLetterMIBooklet"/>
              <w:keepNext/>
              <w:spacing w:line="276" w:lineRule="auto"/>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F8F059F"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0CD78606" w14:textId="77777777" w:rsidR="00812CA8" w:rsidRPr="002578B0" w:rsidRDefault="00176000">
            <w:pPr>
              <w:pStyle w:val="MITextMIBooklet"/>
              <w:keepNext/>
              <w:spacing w:line="276" w:lineRule="auto"/>
              <w:rPr>
                <w:color w:val="000000" w:themeColor="text1"/>
              </w:rPr>
            </w:pPr>
            <w:r w:rsidRPr="002578B0">
              <w:rPr>
                <w:color w:val="000000" w:themeColor="text1"/>
              </w:rPr>
              <w:t>Wolframite</w:t>
            </w:r>
          </w:p>
        </w:tc>
        <w:tc>
          <w:tcPr>
            <w:tcW w:w="794" w:type="dxa"/>
            <w:tcBorders>
              <w:top w:val="single" w:sz="4" w:space="0" w:color="auto"/>
              <w:left w:val="single" w:sz="4" w:space="0" w:color="auto"/>
              <w:bottom w:val="single" w:sz="4" w:space="0" w:color="auto"/>
              <w:right w:val="single" w:sz="4" w:space="0" w:color="auto"/>
            </w:tcBorders>
          </w:tcPr>
          <w:p w14:paraId="280D2150" w14:textId="3248DF45" w:rsidR="00812CA8" w:rsidRPr="002578B0" w:rsidRDefault="00176000" w:rsidP="001E204A">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1AC3D4A7" w14:textId="77777777" w:rsidR="00812CA8" w:rsidRPr="002578B0" w:rsidRDefault="00812CA8">
            <w:pPr>
              <w:pStyle w:val="MITextMIBooklet"/>
              <w:keepNext/>
              <w:spacing w:line="276" w:lineRule="auto"/>
              <w:rPr>
                <w:rFonts w:ascii="Arial" w:hAnsi="Arial" w:cs="Arial"/>
                <w:color w:val="000000" w:themeColor="text1"/>
              </w:rPr>
            </w:pPr>
          </w:p>
        </w:tc>
      </w:tr>
      <w:tr w:rsidR="00812CA8" w:rsidRPr="002578B0" w14:paraId="7BA9368C"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8209B27"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5ECF923" w14:textId="77777777" w:rsidR="00812CA8" w:rsidRPr="002578B0" w:rsidRDefault="00176000">
            <w:pPr>
              <w:pStyle w:val="SubQuestionLetterMIBooklet"/>
              <w:keepNext/>
              <w:spacing w:line="276" w:lineRule="auto"/>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F1EA8FB"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764562FF" w14:textId="77777777" w:rsidR="00812CA8" w:rsidRPr="002578B0" w:rsidRDefault="00176000">
            <w:pPr>
              <w:pStyle w:val="MITextMIBooklet"/>
              <w:keepNext/>
              <w:spacing w:line="276" w:lineRule="auto"/>
              <w:rPr>
                <w:color w:val="000000" w:themeColor="text1"/>
              </w:rPr>
            </w:pPr>
            <w:r w:rsidRPr="002578B0">
              <w:rPr>
                <w:color w:val="000000" w:themeColor="text1"/>
              </w:rPr>
              <w:t>W</w:t>
            </w:r>
            <w:r w:rsidRPr="002578B0">
              <w:rPr>
                <w:color w:val="000000" w:themeColor="text1"/>
                <w:vertAlign w:val="subscript"/>
              </w:rPr>
              <w:t>2</w:t>
            </w:r>
            <w:r w:rsidRPr="002578B0">
              <w:rPr>
                <w:color w:val="000000" w:themeColor="text1"/>
              </w:rPr>
              <w:t>O</w:t>
            </w:r>
            <w:r w:rsidRPr="002578B0">
              <w:rPr>
                <w:color w:val="000000" w:themeColor="text1"/>
                <w:vertAlign w:val="subscript"/>
              </w:rPr>
              <w:t>3</w:t>
            </w:r>
          </w:p>
        </w:tc>
        <w:tc>
          <w:tcPr>
            <w:tcW w:w="794" w:type="dxa"/>
            <w:tcBorders>
              <w:top w:val="single" w:sz="4" w:space="0" w:color="auto"/>
              <w:left w:val="single" w:sz="4" w:space="0" w:color="auto"/>
              <w:bottom w:val="single" w:sz="4" w:space="0" w:color="auto"/>
              <w:right w:val="single" w:sz="4" w:space="0" w:color="auto"/>
            </w:tcBorders>
            <w:hideMark/>
          </w:tcPr>
          <w:p w14:paraId="193A3AE3" w14:textId="032C1C7F" w:rsidR="00812CA8" w:rsidRPr="002578B0" w:rsidRDefault="00176000" w:rsidP="001E204A">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69F1C897" w14:textId="2BB852B1" w:rsidR="00812CA8" w:rsidRPr="002578B0" w:rsidRDefault="00812CA8">
            <w:pPr>
              <w:pStyle w:val="MITextMIBooklet"/>
              <w:keepNext/>
              <w:spacing w:line="276" w:lineRule="auto"/>
              <w:rPr>
                <w:rFonts w:ascii="Arial" w:hAnsi="Arial" w:cs="Arial"/>
                <w:color w:val="000000" w:themeColor="text1"/>
              </w:rPr>
            </w:pPr>
          </w:p>
        </w:tc>
      </w:tr>
      <w:tr w:rsidR="00812CA8" w:rsidRPr="002578B0" w14:paraId="0B100C3E"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59E9611"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FEFD1BB" w14:textId="77777777" w:rsidR="00812CA8" w:rsidRPr="002578B0" w:rsidRDefault="00176000">
            <w:pPr>
              <w:pStyle w:val="SubQuestionLetterMIBooklet"/>
              <w:keepNext/>
              <w:spacing w:line="276" w:lineRule="auto"/>
              <w:rPr>
                <w:color w:val="000000" w:themeColor="text1"/>
              </w:rPr>
            </w:pPr>
            <w:r w:rsidRPr="002578B0">
              <w:rPr>
                <w:color w:val="000000" w:themeColor="text1"/>
              </w:rPr>
              <w:t>(c)</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E4DDEAE"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tcPr>
          <w:p w14:paraId="4C649AB1" w14:textId="77777777" w:rsidR="00812CA8" w:rsidRPr="002578B0" w:rsidRDefault="00176000" w:rsidP="001809C0">
            <w:pPr>
              <w:pStyle w:val="MITextMIBooklet"/>
              <w:keepNext/>
              <w:rPr>
                <w:color w:val="000000" w:themeColor="text1"/>
              </w:rPr>
            </w:pPr>
            <w:r w:rsidRPr="002578B0">
              <w:rPr>
                <w:color w:val="000000" w:themeColor="text1"/>
              </w:rPr>
              <w:t xml:space="preserve">Any temperature </w:t>
            </w:r>
            <w:r w:rsidR="000B3357" w:rsidRPr="002578B0">
              <w:rPr>
                <w:color w:val="000000" w:themeColor="text1"/>
              </w:rPr>
              <w:t>greater</w:t>
            </w:r>
            <w:r w:rsidRPr="002578B0">
              <w:rPr>
                <w:color w:val="000000" w:themeColor="text1"/>
              </w:rPr>
              <w:t xml:space="preserve"> than</w:t>
            </w:r>
            <w:r w:rsidR="000B3357" w:rsidRPr="002578B0">
              <w:rPr>
                <w:color w:val="000000" w:themeColor="text1"/>
              </w:rPr>
              <w:t xml:space="preserve"> or equal to</w:t>
            </w:r>
            <w:r w:rsidRPr="002578B0">
              <w:rPr>
                <w:color w:val="000000" w:themeColor="text1"/>
              </w:rPr>
              <w:t xml:space="preserve"> 2870 ºC and lower than 6000 ºC</w:t>
            </w:r>
          </w:p>
        </w:tc>
        <w:tc>
          <w:tcPr>
            <w:tcW w:w="794" w:type="dxa"/>
            <w:tcBorders>
              <w:top w:val="single" w:sz="4" w:space="0" w:color="auto"/>
              <w:left w:val="single" w:sz="4" w:space="0" w:color="auto"/>
              <w:bottom w:val="single" w:sz="4" w:space="0" w:color="auto"/>
              <w:right w:val="single" w:sz="4" w:space="0" w:color="auto"/>
            </w:tcBorders>
            <w:hideMark/>
          </w:tcPr>
          <w:p w14:paraId="0725378A" w14:textId="3D235FBD" w:rsidR="00812CA8" w:rsidRPr="002578B0" w:rsidRDefault="00176000" w:rsidP="001E204A">
            <w:pPr>
              <w:pStyle w:val="MarksMIBooklet"/>
              <w:keepNext/>
              <w:spacing w:line="276" w:lineRule="auto"/>
              <w:rPr>
                <w:color w:val="000000" w:themeColor="text1"/>
              </w:rPr>
            </w:pPr>
            <w:r w:rsidRPr="002578B0">
              <w:rPr>
                <w:color w:val="000000" w:themeColor="text1"/>
              </w:rPr>
              <w:t>1</w:t>
            </w:r>
          </w:p>
        </w:tc>
        <w:tc>
          <w:tcPr>
            <w:tcW w:w="3856" w:type="dxa"/>
            <w:tcBorders>
              <w:top w:val="single" w:sz="4" w:space="0" w:color="auto"/>
              <w:left w:val="single" w:sz="4" w:space="0" w:color="auto"/>
              <w:bottom w:val="single" w:sz="4" w:space="0" w:color="auto"/>
              <w:right w:val="single" w:sz="4" w:space="0" w:color="auto"/>
            </w:tcBorders>
          </w:tcPr>
          <w:p w14:paraId="39D06719" w14:textId="77777777" w:rsidR="00812CA8" w:rsidRPr="002578B0" w:rsidRDefault="00812CA8">
            <w:pPr>
              <w:pStyle w:val="MITextMIBooklet"/>
              <w:keepNext/>
              <w:spacing w:line="276" w:lineRule="auto"/>
              <w:rPr>
                <w:rFonts w:ascii="Arial" w:hAnsi="Arial" w:cs="Arial"/>
                <w:color w:val="000000" w:themeColor="text1"/>
              </w:rPr>
            </w:pPr>
          </w:p>
        </w:tc>
      </w:tr>
      <w:tr w:rsidR="00812CA8" w:rsidRPr="002578B0" w14:paraId="7019124E"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1B2580E"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1E8C709" w14:textId="77777777" w:rsidR="00812CA8" w:rsidRPr="002578B0" w:rsidRDefault="00176000">
            <w:pPr>
              <w:pStyle w:val="SubQuestionLetterMIBooklet"/>
              <w:keepNext/>
              <w:spacing w:line="276" w:lineRule="auto"/>
              <w:rPr>
                <w:color w:val="000000" w:themeColor="text1"/>
              </w:rPr>
            </w:pPr>
            <w:r w:rsidRPr="002578B0">
              <w:rPr>
                <w:color w:val="000000" w:themeColor="text1"/>
              </w:rPr>
              <w:t>(d)</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A2875B8"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tcPr>
          <w:p w14:paraId="0D38EF56" w14:textId="77777777" w:rsidR="00812CA8" w:rsidRPr="002578B0" w:rsidRDefault="00176000" w:rsidP="00913680">
            <w:pPr>
              <w:pStyle w:val="MITextMIBooklet"/>
              <w:keepNext/>
              <w:tabs>
                <w:tab w:val="right" w:pos="3691"/>
              </w:tabs>
              <w:spacing w:line="276" w:lineRule="auto"/>
              <w:rPr>
                <w:b/>
                <w:color w:val="000000" w:themeColor="text1"/>
              </w:rPr>
            </w:pPr>
            <w:r w:rsidRPr="002578B0">
              <w:rPr>
                <w:color w:val="000000" w:themeColor="text1"/>
              </w:rPr>
              <w:t>15</w:t>
            </w:r>
            <w:r w:rsidR="00836B34" w:rsidRPr="002578B0">
              <w:rPr>
                <w:color w:val="000000" w:themeColor="text1"/>
              </w:rPr>
              <w:t>∙</w:t>
            </w:r>
            <w:r w:rsidRPr="002578B0">
              <w:rPr>
                <w:color w:val="000000" w:themeColor="text1"/>
              </w:rPr>
              <w:t>785/15</w:t>
            </w:r>
            <w:r w:rsidR="00836B34" w:rsidRPr="002578B0">
              <w:rPr>
                <w:color w:val="000000" w:themeColor="text1"/>
              </w:rPr>
              <w:t>∙</w:t>
            </w:r>
            <w:r w:rsidRPr="002578B0">
              <w:rPr>
                <w:color w:val="000000" w:themeColor="text1"/>
              </w:rPr>
              <w:t>79/15</w:t>
            </w:r>
            <w:r w:rsidR="00836B34" w:rsidRPr="002578B0">
              <w:rPr>
                <w:color w:val="000000" w:themeColor="text1"/>
              </w:rPr>
              <w:t>∙</w:t>
            </w:r>
            <w:r w:rsidRPr="002578B0">
              <w:rPr>
                <w:color w:val="000000" w:themeColor="text1"/>
              </w:rPr>
              <w:t xml:space="preserve">8/16 </w:t>
            </w:r>
            <w:r w:rsidR="00913680" w:rsidRPr="002578B0">
              <w:rPr>
                <w:color w:val="000000" w:themeColor="text1"/>
              </w:rPr>
              <w:tab/>
            </w:r>
            <w:r w:rsidRPr="002578B0">
              <w:rPr>
                <w:b/>
                <w:color w:val="000000" w:themeColor="text1"/>
              </w:rPr>
              <w:t>(2 marks)</w:t>
            </w:r>
          </w:p>
          <w:p w14:paraId="5C426166" w14:textId="77777777" w:rsidR="00812CA8" w:rsidRPr="002578B0" w:rsidRDefault="00812CA8">
            <w:pPr>
              <w:pStyle w:val="MITextMIBooklet"/>
              <w:keepNext/>
              <w:spacing w:line="276" w:lineRule="auto"/>
              <w:rPr>
                <w:b/>
                <w:color w:val="000000" w:themeColor="text1"/>
              </w:rPr>
            </w:pPr>
          </w:p>
          <w:p w14:paraId="799F77DE" w14:textId="77777777" w:rsidR="00812CA8" w:rsidRPr="002578B0" w:rsidRDefault="00176000">
            <w:pPr>
              <w:pStyle w:val="MITextMIBooklet"/>
              <w:keepNext/>
              <w:spacing w:line="276" w:lineRule="auto"/>
              <w:rPr>
                <w:b/>
                <w:color w:val="000000" w:themeColor="text1"/>
              </w:rPr>
            </w:pPr>
            <w:r w:rsidRPr="002578B0">
              <w:rPr>
                <w:b/>
                <w:color w:val="000000" w:themeColor="text1"/>
              </w:rPr>
              <w:t>…………………………………………………………</w:t>
            </w:r>
          </w:p>
          <w:p w14:paraId="75C67C7A" w14:textId="77777777" w:rsidR="00812CA8" w:rsidRPr="002578B0" w:rsidRDefault="00176000">
            <w:pPr>
              <w:pStyle w:val="MITextMIBooklet"/>
              <w:keepNext/>
              <w:spacing w:line="276" w:lineRule="auto"/>
              <w:rPr>
                <w:color w:val="000000" w:themeColor="text1"/>
              </w:rPr>
            </w:pPr>
            <w:r w:rsidRPr="002578B0">
              <w:rPr>
                <w:b/>
                <w:color w:val="000000" w:themeColor="text1"/>
              </w:rPr>
              <w:t>Partial Marks</w:t>
            </w:r>
          </w:p>
          <w:p w14:paraId="5AA245D6" w14:textId="77777777" w:rsidR="00812CA8" w:rsidRPr="002578B0" w:rsidRDefault="00812CA8">
            <w:pPr>
              <w:pStyle w:val="MITextMIBooklet"/>
              <w:keepNext/>
              <w:spacing w:line="276" w:lineRule="auto"/>
              <w:rPr>
                <w:color w:val="000000" w:themeColor="text1"/>
              </w:rPr>
            </w:pPr>
          </w:p>
          <w:p w14:paraId="47AC945E" w14:textId="1CDD5B93" w:rsidR="00812CA8" w:rsidRPr="002578B0" w:rsidRDefault="00176000" w:rsidP="002578B0">
            <w:pPr>
              <w:pStyle w:val="MITextMIBooklet"/>
              <w:keepNext/>
              <w:tabs>
                <w:tab w:val="right" w:pos="3691"/>
              </w:tabs>
              <w:spacing w:line="276" w:lineRule="auto"/>
              <w:jc w:val="both"/>
              <w:rPr>
                <w:b/>
                <w:color w:val="000000" w:themeColor="text1"/>
              </w:rPr>
            </w:pPr>
            <w:r w:rsidRPr="002578B0">
              <w:rPr>
                <w:color w:val="000000" w:themeColor="text1"/>
              </w:rPr>
              <w:t>D</w:t>
            </w:r>
            <w:r w:rsidR="00913680" w:rsidRPr="002578B0">
              <w:rPr>
                <w:color w:val="000000" w:themeColor="text1"/>
              </w:rPr>
              <w:t>ensity of titanium = 4</w:t>
            </w:r>
            <w:r w:rsidR="00836B34" w:rsidRPr="002578B0">
              <w:rPr>
                <w:color w:val="000000" w:themeColor="text1"/>
              </w:rPr>
              <w:t>∙</w:t>
            </w:r>
            <w:r w:rsidR="00913680" w:rsidRPr="002578B0">
              <w:rPr>
                <w:color w:val="000000" w:themeColor="text1"/>
              </w:rPr>
              <w:t>51</w:t>
            </w:r>
            <w:r w:rsidR="00913680" w:rsidRPr="002578B0">
              <w:rPr>
                <w:color w:val="000000" w:themeColor="text1"/>
              </w:rPr>
              <w:tab/>
            </w:r>
            <w:r w:rsidRPr="002578B0">
              <w:rPr>
                <w:color w:val="000000" w:themeColor="text1"/>
              </w:rPr>
              <w:t xml:space="preserve"> </w:t>
            </w:r>
            <w:r w:rsidRPr="002578B0">
              <w:rPr>
                <w:b/>
                <w:color w:val="000000" w:themeColor="text1"/>
              </w:rPr>
              <w:t>(1 mark)</w:t>
            </w:r>
          </w:p>
        </w:tc>
        <w:tc>
          <w:tcPr>
            <w:tcW w:w="794" w:type="dxa"/>
            <w:tcBorders>
              <w:top w:val="single" w:sz="4" w:space="0" w:color="auto"/>
              <w:left w:val="single" w:sz="4" w:space="0" w:color="auto"/>
              <w:bottom w:val="single" w:sz="4" w:space="0" w:color="auto"/>
              <w:right w:val="single" w:sz="4" w:space="0" w:color="auto"/>
            </w:tcBorders>
          </w:tcPr>
          <w:p w14:paraId="51E782B9" w14:textId="4D59CA91" w:rsidR="00812CA8" w:rsidRPr="002578B0" w:rsidRDefault="00176000" w:rsidP="001E204A">
            <w:pPr>
              <w:pStyle w:val="MarksMIBooklet"/>
              <w:keepNext/>
              <w:spacing w:line="276" w:lineRule="auto"/>
              <w:rPr>
                <w:color w:val="000000" w:themeColor="text1"/>
              </w:rPr>
            </w:pPr>
            <w:r w:rsidRPr="002578B0">
              <w:rPr>
                <w:color w:val="000000" w:themeColor="text1"/>
              </w:rPr>
              <w:t>2</w:t>
            </w:r>
          </w:p>
        </w:tc>
        <w:tc>
          <w:tcPr>
            <w:tcW w:w="3856" w:type="dxa"/>
            <w:tcBorders>
              <w:top w:val="single" w:sz="4" w:space="0" w:color="auto"/>
              <w:left w:val="single" w:sz="4" w:space="0" w:color="auto"/>
              <w:bottom w:val="single" w:sz="4" w:space="0" w:color="auto"/>
              <w:right w:val="single" w:sz="4" w:space="0" w:color="auto"/>
            </w:tcBorders>
          </w:tcPr>
          <w:p w14:paraId="398ECF12" w14:textId="77777777" w:rsidR="00E934B5" w:rsidRPr="002578B0" w:rsidRDefault="00E934B5" w:rsidP="00E934B5">
            <w:pPr>
              <w:pStyle w:val="MITextMIBooklet"/>
              <w:keepNext/>
              <w:spacing w:line="276" w:lineRule="auto"/>
              <w:rPr>
                <w:color w:val="000000" w:themeColor="text1"/>
              </w:rPr>
            </w:pPr>
            <w:r w:rsidRPr="002578B0">
              <w:rPr>
                <w:color w:val="000000" w:themeColor="text1"/>
              </w:rPr>
              <w:t xml:space="preserve">Density of tungsten </w:t>
            </w:r>
            <w:r w:rsidR="00836B34" w:rsidRPr="002578B0">
              <w:rPr>
                <w:color w:val="000000" w:themeColor="text1"/>
              </w:rPr>
              <w:t>×</w:t>
            </w:r>
            <w:r w:rsidRPr="002578B0">
              <w:rPr>
                <w:color w:val="000000" w:themeColor="text1"/>
              </w:rPr>
              <w:t xml:space="preserve"> 3</w:t>
            </w:r>
            <w:r w:rsidR="00836B34" w:rsidRPr="002578B0">
              <w:rPr>
                <w:color w:val="000000" w:themeColor="text1"/>
              </w:rPr>
              <w:t>∙</w:t>
            </w:r>
            <w:r w:rsidRPr="002578B0">
              <w:rPr>
                <w:color w:val="000000" w:themeColor="text1"/>
              </w:rPr>
              <w:t>5</w:t>
            </w:r>
          </w:p>
          <w:p w14:paraId="36AAB38A" w14:textId="77777777" w:rsidR="00812CA8" w:rsidRPr="002578B0" w:rsidRDefault="00E934B5" w:rsidP="00E934B5">
            <w:pPr>
              <w:pStyle w:val="MITextMIBooklet"/>
              <w:keepNext/>
              <w:spacing w:line="276" w:lineRule="auto"/>
              <w:rPr>
                <w:rFonts w:ascii="Arial" w:hAnsi="Arial" w:cs="Arial"/>
                <w:color w:val="000000" w:themeColor="text1"/>
              </w:rPr>
            </w:pPr>
            <w:r w:rsidRPr="002578B0">
              <w:rPr>
                <w:color w:val="000000" w:themeColor="text1"/>
              </w:rPr>
              <w:t>19</w:t>
            </w:r>
            <w:r w:rsidR="00836B34" w:rsidRPr="002578B0">
              <w:rPr>
                <w:color w:val="000000" w:themeColor="text1"/>
              </w:rPr>
              <w:t>∙</w:t>
            </w:r>
            <w:r w:rsidRPr="002578B0">
              <w:rPr>
                <w:color w:val="000000" w:themeColor="text1"/>
              </w:rPr>
              <w:t xml:space="preserve">3 </w:t>
            </w:r>
            <w:r w:rsidR="00836B34" w:rsidRPr="002578B0">
              <w:rPr>
                <w:color w:val="000000" w:themeColor="text1"/>
              </w:rPr>
              <w:t>×</w:t>
            </w:r>
            <w:r w:rsidRPr="002578B0">
              <w:rPr>
                <w:color w:val="000000" w:themeColor="text1"/>
              </w:rPr>
              <w:t xml:space="preserve"> 3.5 = 67</w:t>
            </w:r>
            <w:r w:rsidR="00836B34" w:rsidRPr="002578B0">
              <w:rPr>
                <w:color w:val="000000" w:themeColor="text1"/>
              </w:rPr>
              <w:t>∙</w:t>
            </w:r>
            <w:r w:rsidRPr="002578B0">
              <w:rPr>
                <w:color w:val="000000" w:themeColor="text1"/>
              </w:rPr>
              <w:t xml:space="preserve">55 </w:t>
            </w:r>
            <w:r w:rsidRPr="002578B0">
              <w:rPr>
                <w:color w:val="000000" w:themeColor="text1"/>
              </w:rPr>
              <w:tab/>
            </w:r>
            <w:r w:rsidRPr="002578B0">
              <w:rPr>
                <w:b/>
                <w:color w:val="000000" w:themeColor="text1"/>
              </w:rPr>
              <w:t>(1 mark)</w:t>
            </w:r>
          </w:p>
          <w:p w14:paraId="4DB69258" w14:textId="77777777" w:rsidR="00812CA8" w:rsidRPr="002578B0" w:rsidRDefault="00812CA8">
            <w:pPr>
              <w:pStyle w:val="MITextMIBooklet"/>
              <w:keepNext/>
              <w:spacing w:line="276" w:lineRule="auto"/>
              <w:rPr>
                <w:rFonts w:ascii="Arial" w:hAnsi="Arial" w:cs="Arial"/>
                <w:color w:val="000000" w:themeColor="text1"/>
              </w:rPr>
            </w:pPr>
          </w:p>
        </w:tc>
      </w:tr>
    </w:tbl>
    <w:p w14:paraId="0CE04076" w14:textId="77777777" w:rsidR="00812CA8" w:rsidRPr="002578B0" w:rsidRDefault="00812CA8" w:rsidP="00812CA8">
      <w:pPr>
        <w:rPr>
          <w:color w:val="000000" w:themeColor="text1"/>
        </w:rPr>
      </w:pPr>
    </w:p>
    <w:p w14:paraId="1215A7BE" w14:textId="77777777" w:rsidR="00812CA8" w:rsidRPr="002578B0" w:rsidRDefault="00176000">
      <w:pPr>
        <w:rPr>
          <w:color w:val="000000" w:themeColor="text1"/>
        </w:rPr>
      </w:pPr>
      <w:r w:rsidRPr="002578B0">
        <w:rPr>
          <w:color w:val="000000" w:themeColor="text1"/>
        </w:rPr>
        <w:br w:type="page"/>
      </w:r>
    </w:p>
    <w:tbl>
      <w:tblPr>
        <w:tblW w:w="102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61"/>
      </w:tblGrid>
      <w:tr w:rsidR="00175604" w:rsidRPr="002578B0" w14:paraId="0B2EB1D1" w14:textId="77777777" w:rsidTr="00931C48">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D0D254" w14:textId="77777777" w:rsidR="00175604" w:rsidRPr="002578B0" w:rsidRDefault="00175604" w:rsidP="00C363B7">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21C418" w14:textId="77777777" w:rsidR="00175604" w:rsidRPr="002578B0" w:rsidRDefault="00175604" w:rsidP="00C363B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6CB5EA" w14:textId="77777777" w:rsidR="00175604" w:rsidRPr="002578B0" w:rsidRDefault="00175604" w:rsidP="00C363B7">
            <w:pPr>
              <w:pStyle w:val="MIHeadingsMIBooklet"/>
              <w:keepNext/>
              <w:jc w:val="center"/>
              <w:rPr>
                <w:color w:val="000000" w:themeColor="text1"/>
              </w:rPr>
            </w:pPr>
            <w:r w:rsidRPr="002578B0">
              <w:rPr>
                <w:color w:val="000000" w:themeColor="text1"/>
              </w:rPr>
              <w:t>Max mark</w:t>
            </w:r>
          </w:p>
        </w:tc>
        <w:tc>
          <w:tcPr>
            <w:tcW w:w="3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8BD31C" w14:textId="77777777" w:rsidR="00175604" w:rsidRPr="002578B0" w:rsidRDefault="00175604" w:rsidP="00C363B7">
            <w:pPr>
              <w:pStyle w:val="MIHeadingsMIBooklet"/>
              <w:keepNext/>
              <w:jc w:val="center"/>
              <w:rPr>
                <w:rFonts w:cs="Arial"/>
                <w:color w:val="000000" w:themeColor="text1"/>
              </w:rPr>
            </w:pPr>
            <w:r w:rsidRPr="002578B0">
              <w:rPr>
                <w:color w:val="000000" w:themeColor="text1"/>
              </w:rPr>
              <w:t>Additional guidance</w:t>
            </w:r>
          </w:p>
        </w:tc>
      </w:tr>
      <w:tr w:rsidR="00812CA8" w:rsidRPr="002578B0" w14:paraId="68D7636A" w14:textId="77777777" w:rsidTr="00931C48">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9684DD5" w14:textId="77777777" w:rsidR="00812CA8" w:rsidRPr="002578B0" w:rsidRDefault="00176000">
            <w:pPr>
              <w:pStyle w:val="QuestionNumberMIBooklet"/>
              <w:spacing w:line="276" w:lineRule="auto"/>
              <w:rPr>
                <w:color w:val="000000" w:themeColor="text1"/>
              </w:rPr>
            </w:pPr>
            <w:r w:rsidRPr="002578B0">
              <w:rPr>
                <w:color w:val="000000" w:themeColor="text1"/>
              </w:rPr>
              <w:t>11.</w:t>
            </w:r>
            <w:r w:rsidRPr="002578B0">
              <w:rPr>
                <w:color w:val="000000" w:themeColor="text1"/>
              </w:rPr>
              <w:fldChar w:fldCharType="begin"/>
            </w:r>
            <w:r w:rsidRPr="002578B0">
              <w:rPr>
                <w:color w:val="000000" w:themeColor="text1"/>
              </w:rPr>
              <w:instrText xml:space="preserve"> DOCPROPERTY  SURPASS_QUESTIONNUMBER_1003P1522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17EB2FA" w14:textId="77777777" w:rsidR="00812CA8" w:rsidRPr="002578B0" w:rsidRDefault="00176000">
            <w:pPr>
              <w:pStyle w:val="SubQuestionLetterMIBooklet"/>
              <w:keepNext/>
              <w:spacing w:line="276" w:lineRule="auto"/>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4A50F6B"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2D20276D" w14:textId="287D8922" w:rsidR="00836B34" w:rsidRPr="002578B0" w:rsidRDefault="00492EA6" w:rsidP="001E204A">
            <w:pPr>
              <w:pStyle w:val="MITextMIBooklet"/>
              <w:keepNext/>
              <w:spacing w:line="276" w:lineRule="auto"/>
              <w:rPr>
                <w:rFonts w:cs="Arial"/>
                <w:color w:val="000000" w:themeColor="text1"/>
              </w:rPr>
            </w:pPr>
            <w:r w:rsidRPr="002578B0">
              <w:rPr>
                <w:color w:val="000000" w:themeColor="text1"/>
              </w:rPr>
              <w:t>proton</w:t>
            </w:r>
            <w:r w:rsidR="00176000" w:rsidRPr="002578B0">
              <w:rPr>
                <w:color w:val="000000" w:themeColor="text1"/>
              </w:rPr>
              <w:t>/</w:t>
            </w:r>
            <w:r w:rsidRPr="002578B0">
              <w:rPr>
                <w:rFonts w:cs="Arial"/>
                <w:color w:val="000000" w:themeColor="text1"/>
                <w:position w:val="-12"/>
              </w:rPr>
              <w:object w:dxaOrig="260" w:dyaOrig="380" w14:anchorId="7031C75F">
                <v:shape id="_x0000_i1028" type="#_x0000_t75" style="width:13.5pt;height:19.5pt" o:ole="">
                  <v:imagedata r:id="rId28" o:title=""/>
                </v:shape>
                <o:OLEObject Type="Embed" ProgID="Equation.DSMT4" ShapeID="_x0000_i1028" DrawAspect="Content" ObjectID="_1797749172" r:id="rId29"/>
              </w:object>
            </w:r>
            <w:r w:rsidRPr="002578B0">
              <w:rPr>
                <w:rFonts w:eastAsiaTheme="minorEastAsia"/>
                <w:color w:val="000000" w:themeColor="text1"/>
              </w:rPr>
              <w:t>/</w:t>
            </w:r>
            <w:r w:rsidRPr="002578B0">
              <w:rPr>
                <w:rFonts w:cs="Arial"/>
                <w:color w:val="000000" w:themeColor="text1"/>
                <w:position w:val="-12"/>
              </w:rPr>
              <w:object w:dxaOrig="279" w:dyaOrig="380" w14:anchorId="40BA80D2">
                <v:shape id="_x0000_i1029" type="#_x0000_t75" style="width:15pt;height:19.5pt" o:ole="">
                  <v:imagedata r:id="rId30" o:title=""/>
                </v:shape>
                <o:OLEObject Type="Embed" ProgID="Equation.DSMT4" ShapeID="_x0000_i1029" DrawAspect="Content" ObjectID="_1797749173" r:id="rId31"/>
              </w:object>
            </w:r>
            <w:r w:rsidR="00176000" w:rsidRPr="002578B0">
              <w:rPr>
                <w:rFonts w:eastAsiaTheme="minorEastAsia"/>
                <w:color w:val="000000" w:themeColor="text1"/>
              </w:rPr>
              <w:t>/H</w:t>
            </w:r>
            <w:r w:rsidR="00176000" w:rsidRPr="002578B0">
              <w:rPr>
                <w:rFonts w:cs="Arial"/>
                <w:color w:val="000000" w:themeColor="text1"/>
              </w:rPr>
              <w:t>/hydrogen</w:t>
            </w:r>
          </w:p>
        </w:tc>
        <w:tc>
          <w:tcPr>
            <w:tcW w:w="794" w:type="dxa"/>
            <w:tcBorders>
              <w:top w:val="single" w:sz="4" w:space="0" w:color="auto"/>
              <w:left w:val="single" w:sz="4" w:space="0" w:color="auto"/>
              <w:bottom w:val="single" w:sz="4" w:space="0" w:color="auto"/>
              <w:right w:val="single" w:sz="4" w:space="0" w:color="auto"/>
            </w:tcBorders>
            <w:hideMark/>
          </w:tcPr>
          <w:p w14:paraId="6A84E436" w14:textId="7E9FB50A" w:rsidR="00812CA8" w:rsidRPr="002578B0" w:rsidRDefault="00176000" w:rsidP="001E204A">
            <w:pPr>
              <w:pStyle w:val="MarksMIBooklet"/>
              <w:keepNext/>
              <w:spacing w:line="276" w:lineRule="auto"/>
              <w:rPr>
                <w:color w:val="000000" w:themeColor="text1"/>
              </w:rPr>
            </w:pPr>
            <w:r w:rsidRPr="002578B0">
              <w:rPr>
                <w:color w:val="000000" w:themeColor="text1"/>
              </w:rPr>
              <w:t>1</w:t>
            </w:r>
          </w:p>
        </w:tc>
        <w:tc>
          <w:tcPr>
            <w:tcW w:w="3861" w:type="dxa"/>
            <w:tcBorders>
              <w:top w:val="single" w:sz="4" w:space="0" w:color="auto"/>
              <w:left w:val="single" w:sz="4" w:space="0" w:color="auto"/>
              <w:bottom w:val="single" w:sz="4" w:space="0" w:color="auto"/>
              <w:right w:val="single" w:sz="4" w:space="0" w:color="auto"/>
            </w:tcBorders>
            <w:hideMark/>
          </w:tcPr>
          <w:p w14:paraId="0733C9F5" w14:textId="77777777" w:rsidR="00812CA8" w:rsidRPr="002578B0" w:rsidRDefault="00176000" w:rsidP="001E204A">
            <w:pPr>
              <w:pStyle w:val="MITextMIBooklet"/>
              <w:keepNext/>
              <w:spacing w:line="276" w:lineRule="auto"/>
              <w:rPr>
                <w:rFonts w:cs="Arial"/>
                <w:color w:val="000000" w:themeColor="text1"/>
              </w:rPr>
            </w:pPr>
            <w:r w:rsidRPr="002578B0">
              <w:rPr>
                <w:rFonts w:cs="Arial"/>
                <w:color w:val="000000" w:themeColor="text1"/>
              </w:rPr>
              <w:t>Zero marks for H</w:t>
            </w:r>
            <w:r w:rsidRPr="002578B0">
              <w:rPr>
                <w:rFonts w:cs="Arial"/>
                <w:color w:val="000000" w:themeColor="text1"/>
                <w:vertAlign w:val="subscript"/>
              </w:rPr>
              <w:t xml:space="preserve">2 </w:t>
            </w:r>
          </w:p>
        </w:tc>
      </w:tr>
      <w:tr w:rsidR="00812CA8" w:rsidRPr="002578B0" w14:paraId="4D93FE85" w14:textId="77777777" w:rsidTr="00931C48">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A0DC82E"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DC54B0C" w14:textId="77777777" w:rsidR="00812CA8" w:rsidRPr="002578B0" w:rsidRDefault="00176000">
            <w:pPr>
              <w:pStyle w:val="SubQuestionLetterMIBooklet"/>
              <w:keepNext/>
              <w:spacing w:line="276" w:lineRule="auto"/>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4DD105B" w14:textId="77777777" w:rsidR="00812CA8" w:rsidRPr="002578B0" w:rsidRDefault="00176000">
            <w:pPr>
              <w:pStyle w:val="SubQuestionNumeralMIBooklet"/>
              <w:keepNext/>
              <w:spacing w:line="276" w:lineRule="auto"/>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hideMark/>
          </w:tcPr>
          <w:p w14:paraId="6FC95CC8" w14:textId="77777777" w:rsidR="00812CA8" w:rsidRPr="002578B0" w:rsidRDefault="00176000" w:rsidP="00492EA6">
            <w:pPr>
              <w:pStyle w:val="MITextMIBooklet"/>
              <w:keepNext/>
              <w:rPr>
                <w:color w:val="000000" w:themeColor="text1"/>
              </w:rPr>
            </w:pPr>
            <w:r w:rsidRPr="002578B0">
              <w:rPr>
                <w:color w:val="000000" w:themeColor="text1"/>
              </w:rPr>
              <w:t>5500-6000 years</w:t>
            </w:r>
          </w:p>
        </w:tc>
        <w:tc>
          <w:tcPr>
            <w:tcW w:w="794" w:type="dxa"/>
            <w:tcBorders>
              <w:top w:val="single" w:sz="4" w:space="0" w:color="auto"/>
              <w:left w:val="single" w:sz="4" w:space="0" w:color="auto"/>
              <w:bottom w:val="single" w:sz="4" w:space="0" w:color="auto"/>
              <w:right w:val="single" w:sz="4" w:space="0" w:color="auto"/>
            </w:tcBorders>
          </w:tcPr>
          <w:p w14:paraId="5B1BCE7A" w14:textId="47DC003A" w:rsidR="00812CA8" w:rsidRPr="002578B0" w:rsidRDefault="00176000" w:rsidP="008D325D">
            <w:pPr>
              <w:pStyle w:val="MarksMIBooklet"/>
              <w:keepNext/>
              <w:rPr>
                <w:color w:val="000000" w:themeColor="text1"/>
              </w:rPr>
            </w:pPr>
            <w:r w:rsidRPr="002578B0">
              <w:rPr>
                <w:color w:val="000000" w:themeColor="text1"/>
              </w:rPr>
              <w:t>1</w:t>
            </w:r>
          </w:p>
        </w:tc>
        <w:tc>
          <w:tcPr>
            <w:tcW w:w="3861" w:type="dxa"/>
            <w:tcBorders>
              <w:top w:val="single" w:sz="4" w:space="0" w:color="auto"/>
              <w:left w:val="single" w:sz="4" w:space="0" w:color="auto"/>
              <w:bottom w:val="single" w:sz="4" w:space="0" w:color="auto"/>
              <w:right w:val="single" w:sz="4" w:space="0" w:color="auto"/>
            </w:tcBorders>
          </w:tcPr>
          <w:p w14:paraId="54CD1681" w14:textId="77777777" w:rsidR="00812CA8" w:rsidRPr="002578B0" w:rsidRDefault="00176000" w:rsidP="00492EA6">
            <w:pPr>
              <w:pStyle w:val="MITextMIBooklet"/>
              <w:keepNext/>
              <w:rPr>
                <w:color w:val="000000" w:themeColor="text1"/>
              </w:rPr>
            </w:pPr>
            <w:r w:rsidRPr="002578B0">
              <w:rPr>
                <w:color w:val="000000" w:themeColor="text1"/>
              </w:rPr>
              <w:t xml:space="preserve">Unit is not required however if the wrong unit is given do </w:t>
            </w:r>
            <w:r w:rsidRPr="002578B0">
              <w:rPr>
                <w:b/>
                <w:bCs/>
                <w:color w:val="000000" w:themeColor="text1"/>
              </w:rPr>
              <w:t xml:space="preserve">not </w:t>
            </w:r>
            <w:r w:rsidRPr="002578B0">
              <w:rPr>
                <w:color w:val="000000" w:themeColor="text1"/>
              </w:rPr>
              <w:t>award mark.</w:t>
            </w:r>
          </w:p>
          <w:p w14:paraId="5AE53A30" w14:textId="77777777" w:rsidR="00812CA8" w:rsidRPr="002578B0" w:rsidRDefault="00812CA8" w:rsidP="00492EA6">
            <w:pPr>
              <w:pStyle w:val="MITextMIBooklet"/>
              <w:keepNext/>
              <w:rPr>
                <w:rFonts w:ascii="Arial" w:hAnsi="Arial" w:cs="Arial"/>
                <w:color w:val="000000" w:themeColor="text1"/>
              </w:rPr>
            </w:pPr>
          </w:p>
          <w:p w14:paraId="26F62FC9" w14:textId="77777777" w:rsidR="00812CA8" w:rsidRPr="002578B0" w:rsidRDefault="00176000" w:rsidP="00492EA6">
            <w:pPr>
              <w:pStyle w:val="MITextMIBooklet"/>
              <w:keepNext/>
              <w:rPr>
                <w:rFonts w:ascii="Arial" w:hAnsi="Arial" w:cs="Arial"/>
                <w:color w:val="000000" w:themeColor="text1"/>
              </w:rPr>
            </w:pPr>
            <w:r w:rsidRPr="002578B0">
              <w:rPr>
                <w:color w:val="000000" w:themeColor="text1"/>
              </w:rPr>
              <w:t>This marking instruction must only be applied a maximum of once per paper.</w:t>
            </w:r>
          </w:p>
        </w:tc>
      </w:tr>
      <w:tr w:rsidR="00812CA8" w:rsidRPr="002578B0" w14:paraId="3F28685C" w14:textId="77777777" w:rsidTr="00931C48">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1981F9D"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401A813" w14:textId="5AA7F005" w:rsidR="00812CA8" w:rsidRPr="002578B0" w:rsidRDefault="00812CA8">
            <w:pPr>
              <w:pStyle w:val="SubQuestionLetterMIBooklet"/>
              <w:keepNex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E9992CE" w14:textId="77777777" w:rsidR="00812CA8" w:rsidRPr="002578B0" w:rsidRDefault="00176000">
            <w:pPr>
              <w:pStyle w:val="SubQuestionNumeralMIBooklet"/>
              <w:keepNext/>
              <w:spacing w:line="276" w:lineRule="auto"/>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tcPr>
          <w:p w14:paraId="74A1C1A0" w14:textId="77777777" w:rsidR="00492EA6" w:rsidRPr="002578B0" w:rsidRDefault="00176000" w:rsidP="00492EA6">
            <w:pPr>
              <w:pStyle w:val="Default"/>
              <w:rPr>
                <w:color w:val="000000" w:themeColor="text1"/>
                <w:sz w:val="22"/>
                <w:szCs w:val="22"/>
              </w:rPr>
            </w:pPr>
            <w:r w:rsidRPr="002578B0">
              <w:rPr>
                <w:color w:val="000000" w:themeColor="text1"/>
                <w:sz w:val="22"/>
                <w:szCs w:val="22"/>
              </w:rPr>
              <w:t>4 x candidate’s answer to (b) (i)</w:t>
            </w:r>
          </w:p>
          <w:p w14:paraId="7C8DFA54" w14:textId="77777777" w:rsidR="00812CA8" w:rsidRPr="002578B0" w:rsidRDefault="00492EA6" w:rsidP="00492EA6">
            <w:pPr>
              <w:pStyle w:val="Default"/>
              <w:tabs>
                <w:tab w:val="left" w:pos="2700"/>
              </w:tabs>
              <w:rPr>
                <w:color w:val="000000" w:themeColor="text1"/>
                <w:sz w:val="22"/>
                <w:szCs w:val="22"/>
              </w:rPr>
            </w:pPr>
            <w:r w:rsidRPr="002578B0">
              <w:rPr>
                <w:color w:val="000000" w:themeColor="text1"/>
                <w:sz w:val="22"/>
                <w:szCs w:val="22"/>
              </w:rPr>
              <w:tab/>
            </w:r>
            <w:r w:rsidR="00176000" w:rsidRPr="002578B0">
              <w:rPr>
                <w:color w:val="000000" w:themeColor="text1"/>
                <w:sz w:val="22"/>
                <w:szCs w:val="22"/>
              </w:rPr>
              <w:t>(</w:t>
            </w:r>
            <w:r w:rsidR="00176000" w:rsidRPr="002578B0">
              <w:rPr>
                <w:b/>
                <w:bCs/>
                <w:color w:val="000000" w:themeColor="text1"/>
                <w:sz w:val="22"/>
                <w:szCs w:val="22"/>
              </w:rPr>
              <w:t xml:space="preserve">2 marks) </w:t>
            </w:r>
          </w:p>
          <w:p w14:paraId="6DC9553C" w14:textId="77777777" w:rsidR="00812CA8" w:rsidRPr="002578B0" w:rsidRDefault="00176000" w:rsidP="00492EA6">
            <w:pPr>
              <w:pStyle w:val="Default"/>
              <w:rPr>
                <w:color w:val="000000" w:themeColor="text1"/>
                <w:sz w:val="22"/>
                <w:szCs w:val="22"/>
              </w:rPr>
            </w:pPr>
            <w:r w:rsidRPr="002578B0">
              <w:rPr>
                <w:color w:val="000000" w:themeColor="text1"/>
                <w:sz w:val="22"/>
                <w:szCs w:val="22"/>
              </w:rPr>
              <w:t>----------------------------------------</w:t>
            </w:r>
          </w:p>
          <w:p w14:paraId="5FD7CE37" w14:textId="77777777" w:rsidR="00812CA8" w:rsidRPr="002578B0" w:rsidRDefault="00812CA8" w:rsidP="00492EA6">
            <w:pPr>
              <w:pStyle w:val="Default"/>
              <w:rPr>
                <w:color w:val="000000" w:themeColor="text1"/>
                <w:sz w:val="22"/>
                <w:szCs w:val="22"/>
              </w:rPr>
            </w:pPr>
          </w:p>
          <w:p w14:paraId="750EF1B6" w14:textId="77777777" w:rsidR="00812CA8" w:rsidRPr="002578B0" w:rsidRDefault="00176000" w:rsidP="00492EA6">
            <w:pPr>
              <w:pStyle w:val="Default"/>
              <w:rPr>
                <w:color w:val="000000" w:themeColor="text1"/>
                <w:sz w:val="22"/>
                <w:szCs w:val="22"/>
              </w:rPr>
            </w:pPr>
            <w:r w:rsidRPr="002578B0">
              <w:rPr>
                <w:color w:val="000000" w:themeColor="text1"/>
                <w:sz w:val="22"/>
                <w:szCs w:val="22"/>
              </w:rPr>
              <w:t xml:space="preserve">Partial marking: </w:t>
            </w:r>
          </w:p>
          <w:p w14:paraId="595BDC3C" w14:textId="77777777" w:rsidR="00812CA8" w:rsidRPr="002578B0" w:rsidRDefault="00176000" w:rsidP="00492EA6">
            <w:pPr>
              <w:pStyle w:val="Default"/>
              <w:rPr>
                <w:color w:val="000000" w:themeColor="text1"/>
                <w:sz w:val="22"/>
                <w:szCs w:val="22"/>
              </w:rPr>
            </w:pPr>
            <w:r w:rsidRPr="002578B0">
              <w:rPr>
                <w:color w:val="000000" w:themeColor="text1"/>
                <w:sz w:val="22"/>
                <w:szCs w:val="22"/>
              </w:rPr>
              <w:t xml:space="preserve">1 mark can be awarded for </w:t>
            </w:r>
            <w:r w:rsidRPr="002578B0">
              <w:rPr>
                <w:b/>
                <w:bCs/>
                <w:color w:val="000000" w:themeColor="text1"/>
                <w:sz w:val="22"/>
                <w:szCs w:val="22"/>
              </w:rPr>
              <w:t>either</w:t>
            </w:r>
            <w:r w:rsidRPr="002578B0">
              <w:rPr>
                <w:color w:val="000000" w:themeColor="text1"/>
                <w:sz w:val="22"/>
                <w:szCs w:val="22"/>
              </w:rPr>
              <w:t xml:space="preserve">: </w:t>
            </w:r>
          </w:p>
          <w:p w14:paraId="50DFFAFC" w14:textId="58596C73" w:rsidR="00812CA8" w:rsidRPr="002578B0" w:rsidRDefault="00176000" w:rsidP="002578B0">
            <w:pPr>
              <w:pStyle w:val="Default"/>
              <w:numPr>
                <w:ilvl w:val="0"/>
                <w:numId w:val="2"/>
              </w:numPr>
              <w:ind w:left="284" w:hanging="284"/>
              <w:rPr>
                <w:color w:val="000000" w:themeColor="text1"/>
                <w:sz w:val="22"/>
                <w:szCs w:val="22"/>
              </w:rPr>
            </w:pPr>
            <w:r w:rsidRPr="002578B0">
              <w:rPr>
                <w:color w:val="000000" w:themeColor="text1"/>
                <w:sz w:val="22"/>
                <w:szCs w:val="22"/>
              </w:rPr>
              <w:t xml:space="preserve">4 half-lives </w:t>
            </w:r>
          </w:p>
          <w:p w14:paraId="357EC3E8" w14:textId="60D9EF8E" w:rsidR="006C1C24" w:rsidRPr="002578B0" w:rsidRDefault="00176000" w:rsidP="005542FE">
            <w:pPr>
              <w:pStyle w:val="Default"/>
              <w:spacing w:before="120" w:after="120"/>
              <w:rPr>
                <w:b/>
                <w:bCs/>
                <w:color w:val="000000" w:themeColor="text1"/>
                <w:sz w:val="22"/>
                <w:szCs w:val="22"/>
              </w:rPr>
            </w:pPr>
            <w:r w:rsidRPr="002578B0">
              <w:rPr>
                <w:b/>
                <w:bCs/>
                <w:color w:val="000000" w:themeColor="text1"/>
                <w:sz w:val="22"/>
                <w:szCs w:val="22"/>
              </w:rPr>
              <w:t xml:space="preserve">OR </w:t>
            </w:r>
          </w:p>
          <w:p w14:paraId="64EE8FF5" w14:textId="77777777" w:rsidR="00812CA8" w:rsidRPr="002578B0" w:rsidRDefault="00176000" w:rsidP="002578B0">
            <w:pPr>
              <w:pStyle w:val="Default"/>
              <w:numPr>
                <w:ilvl w:val="0"/>
                <w:numId w:val="2"/>
              </w:numPr>
              <w:ind w:left="284" w:hanging="284"/>
              <w:rPr>
                <w:color w:val="000000" w:themeColor="text1"/>
                <w:sz w:val="22"/>
                <w:szCs w:val="22"/>
              </w:rPr>
            </w:pPr>
            <w:r w:rsidRPr="002578B0">
              <w:rPr>
                <w:color w:val="000000" w:themeColor="text1"/>
                <w:sz w:val="22"/>
                <w:szCs w:val="22"/>
              </w:rPr>
              <w:t xml:space="preserve">number of years correctly calculated for an incorrect number of half-lives (provided the working supports the number of half-lives). </w:t>
            </w:r>
          </w:p>
        </w:tc>
        <w:tc>
          <w:tcPr>
            <w:tcW w:w="794" w:type="dxa"/>
            <w:tcBorders>
              <w:top w:val="single" w:sz="4" w:space="0" w:color="auto"/>
              <w:left w:val="single" w:sz="4" w:space="0" w:color="auto"/>
              <w:bottom w:val="single" w:sz="4" w:space="0" w:color="auto"/>
              <w:right w:val="single" w:sz="4" w:space="0" w:color="auto"/>
            </w:tcBorders>
          </w:tcPr>
          <w:p w14:paraId="69E806C8" w14:textId="5687AD76" w:rsidR="00812CA8" w:rsidRPr="002578B0" w:rsidRDefault="00176000" w:rsidP="008D325D">
            <w:pPr>
              <w:pStyle w:val="MarksMIBooklet"/>
              <w:keepNext/>
              <w:spacing w:line="276" w:lineRule="auto"/>
              <w:rPr>
                <w:color w:val="000000" w:themeColor="text1"/>
              </w:rPr>
            </w:pPr>
            <w:r w:rsidRPr="002578B0">
              <w:rPr>
                <w:color w:val="000000" w:themeColor="text1"/>
              </w:rPr>
              <w:t>2</w:t>
            </w:r>
          </w:p>
        </w:tc>
        <w:tc>
          <w:tcPr>
            <w:tcW w:w="3861" w:type="dxa"/>
            <w:tcBorders>
              <w:top w:val="single" w:sz="4" w:space="0" w:color="auto"/>
              <w:left w:val="single" w:sz="4" w:space="0" w:color="auto"/>
              <w:bottom w:val="single" w:sz="4" w:space="0" w:color="auto"/>
              <w:right w:val="single" w:sz="4" w:space="0" w:color="auto"/>
            </w:tcBorders>
          </w:tcPr>
          <w:p w14:paraId="05590BE3" w14:textId="5A0C349A" w:rsidR="00812CA8" w:rsidRPr="002578B0" w:rsidRDefault="00176000" w:rsidP="00492EA6">
            <w:pPr>
              <w:pStyle w:val="Default"/>
              <w:rPr>
                <w:color w:val="000000" w:themeColor="text1"/>
                <w:sz w:val="22"/>
                <w:szCs w:val="22"/>
              </w:rPr>
            </w:pPr>
            <w:r w:rsidRPr="002578B0">
              <w:rPr>
                <w:color w:val="000000" w:themeColor="text1"/>
                <w:sz w:val="22"/>
                <w:szCs w:val="22"/>
              </w:rPr>
              <w:t>Allow follow through from (b) (i).</w:t>
            </w:r>
          </w:p>
          <w:p w14:paraId="704D6B2B" w14:textId="77777777" w:rsidR="005223C6" w:rsidRPr="002578B0" w:rsidRDefault="005223C6" w:rsidP="005223C6">
            <w:pPr>
              <w:rPr>
                <w:color w:val="000000" w:themeColor="text1"/>
              </w:rPr>
            </w:pPr>
          </w:p>
          <w:p w14:paraId="59492DCF" w14:textId="4ACE883D" w:rsidR="005223C6" w:rsidRPr="002578B0" w:rsidRDefault="005223C6" w:rsidP="005223C6">
            <w:pPr>
              <w:rPr>
                <w:rFonts w:eastAsia="Times New Roman" w:cs="Times New Roman"/>
                <w:color w:val="000000" w:themeColor="text1"/>
              </w:rPr>
            </w:pPr>
            <w:r w:rsidRPr="002578B0">
              <w:rPr>
                <w:color w:val="000000" w:themeColor="text1"/>
              </w:rPr>
              <w:t>See additional exemplification guidance.</w:t>
            </w:r>
          </w:p>
          <w:p w14:paraId="4429C627" w14:textId="77777777" w:rsidR="00812CA8" w:rsidRPr="002578B0" w:rsidRDefault="00812CA8" w:rsidP="00492EA6">
            <w:pPr>
              <w:pStyle w:val="Default"/>
              <w:rPr>
                <w:color w:val="000000" w:themeColor="text1"/>
                <w:sz w:val="22"/>
                <w:szCs w:val="22"/>
              </w:rPr>
            </w:pPr>
          </w:p>
          <w:p w14:paraId="11A392F9" w14:textId="53289129" w:rsidR="00812CA8" w:rsidRPr="002578B0" w:rsidRDefault="00176000" w:rsidP="00492EA6">
            <w:pPr>
              <w:pStyle w:val="Default"/>
              <w:rPr>
                <w:color w:val="000000" w:themeColor="text1"/>
                <w:sz w:val="22"/>
                <w:szCs w:val="22"/>
              </w:rPr>
            </w:pPr>
            <w:r w:rsidRPr="002578B0">
              <w:rPr>
                <w:color w:val="000000" w:themeColor="text1"/>
                <w:sz w:val="22"/>
                <w:szCs w:val="22"/>
              </w:rPr>
              <w:t>Unit is not required; however</w:t>
            </w:r>
            <w:r w:rsidR="002578B0">
              <w:rPr>
                <w:color w:val="000000" w:themeColor="text1"/>
                <w:sz w:val="22"/>
                <w:szCs w:val="22"/>
              </w:rPr>
              <w:t>,</w:t>
            </w:r>
            <w:r w:rsidRPr="002578B0">
              <w:rPr>
                <w:color w:val="000000" w:themeColor="text1"/>
                <w:sz w:val="22"/>
                <w:szCs w:val="22"/>
              </w:rPr>
              <w:t xml:space="preserve"> a maximum of 1 mark can be awarded for the correct value with incorrect unit. </w:t>
            </w:r>
          </w:p>
          <w:p w14:paraId="4B4A14E7" w14:textId="77777777" w:rsidR="00812CA8" w:rsidRPr="002578B0" w:rsidRDefault="00812CA8" w:rsidP="00492EA6">
            <w:pPr>
              <w:pStyle w:val="MITextMIBooklet"/>
              <w:keepNext/>
              <w:rPr>
                <w:color w:val="000000" w:themeColor="text1"/>
              </w:rPr>
            </w:pPr>
          </w:p>
          <w:p w14:paraId="7410AF77" w14:textId="77777777" w:rsidR="00812CA8" w:rsidRPr="002578B0" w:rsidRDefault="00176000" w:rsidP="00492EA6">
            <w:pPr>
              <w:pStyle w:val="MITextMIBooklet"/>
              <w:keepNext/>
              <w:rPr>
                <w:rFonts w:ascii="Arial" w:hAnsi="Arial" w:cs="Arial"/>
                <w:color w:val="000000" w:themeColor="text1"/>
              </w:rPr>
            </w:pPr>
            <w:r w:rsidRPr="002578B0">
              <w:rPr>
                <w:color w:val="000000" w:themeColor="text1"/>
              </w:rPr>
              <w:t xml:space="preserve">This marking instruction must only be applied a maximum of once per paper. </w:t>
            </w:r>
          </w:p>
        </w:tc>
      </w:tr>
      <w:tr w:rsidR="00812CA8" w:rsidRPr="002578B0" w14:paraId="0FA2C7C2" w14:textId="77777777" w:rsidTr="00931C48">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C385C47"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938D4E0" w14:textId="705C3064" w:rsidR="00812CA8" w:rsidRPr="002578B0" w:rsidRDefault="00812CA8">
            <w:pPr>
              <w:pStyle w:val="SubQuestionLetterMIBooklet"/>
              <w:keepNex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44B8159" w14:textId="77777777" w:rsidR="00812CA8" w:rsidRPr="002578B0" w:rsidRDefault="00176000">
            <w:pPr>
              <w:pStyle w:val="SubQuestionNumeralMIBooklet"/>
              <w:keepNext/>
              <w:spacing w:line="276" w:lineRule="auto"/>
              <w:rPr>
                <w:color w:val="000000" w:themeColor="text1"/>
              </w:rPr>
            </w:pPr>
            <w:r w:rsidRPr="002578B0">
              <w:rPr>
                <w:color w:val="000000" w:themeColor="text1"/>
              </w:rPr>
              <w:t>(iii)</w:t>
            </w:r>
          </w:p>
        </w:tc>
        <w:tc>
          <w:tcPr>
            <w:tcW w:w="3855" w:type="dxa"/>
            <w:tcBorders>
              <w:top w:val="single" w:sz="4" w:space="0" w:color="auto"/>
              <w:left w:val="single" w:sz="4" w:space="0" w:color="auto"/>
              <w:bottom w:val="single" w:sz="4" w:space="0" w:color="auto"/>
              <w:right w:val="single" w:sz="4" w:space="0" w:color="auto"/>
            </w:tcBorders>
            <w:hideMark/>
          </w:tcPr>
          <w:p w14:paraId="1FAE035C" w14:textId="7E3F0ED9" w:rsidR="00812CA8" w:rsidRPr="002578B0" w:rsidRDefault="00A10A38" w:rsidP="00492EA6">
            <w:pPr>
              <w:pStyle w:val="MITextMIBooklet"/>
              <w:keepNext/>
              <w:spacing w:line="276" w:lineRule="auto"/>
              <w:rPr>
                <w:color w:val="000000" w:themeColor="text1"/>
              </w:rPr>
            </w:pPr>
            <w:r w:rsidRPr="002578B0">
              <w:rPr>
                <w:color w:val="000000" w:themeColor="text1"/>
              </w:rPr>
              <w:t>T</w:t>
            </w:r>
            <w:r w:rsidR="00176000" w:rsidRPr="002578B0">
              <w:rPr>
                <w:color w:val="000000" w:themeColor="text1"/>
              </w:rPr>
              <w:t xml:space="preserve">here would be no C-14 left in the bone/levels of C-14 too small to measure/Half-life is too short </w:t>
            </w:r>
          </w:p>
        </w:tc>
        <w:tc>
          <w:tcPr>
            <w:tcW w:w="794" w:type="dxa"/>
            <w:tcBorders>
              <w:top w:val="single" w:sz="4" w:space="0" w:color="auto"/>
              <w:left w:val="single" w:sz="4" w:space="0" w:color="auto"/>
              <w:bottom w:val="single" w:sz="4" w:space="0" w:color="auto"/>
              <w:right w:val="single" w:sz="4" w:space="0" w:color="auto"/>
            </w:tcBorders>
          </w:tcPr>
          <w:p w14:paraId="7BF14E18" w14:textId="0945D498" w:rsidR="00812CA8" w:rsidRPr="002578B0" w:rsidRDefault="00176000" w:rsidP="008D325D">
            <w:pPr>
              <w:pStyle w:val="MarksMIBooklet"/>
              <w:keepNext/>
              <w:spacing w:line="276" w:lineRule="auto"/>
              <w:rPr>
                <w:color w:val="000000" w:themeColor="text1"/>
              </w:rPr>
            </w:pPr>
            <w:r w:rsidRPr="002578B0">
              <w:rPr>
                <w:color w:val="000000" w:themeColor="text1"/>
              </w:rPr>
              <w:t>1</w:t>
            </w:r>
          </w:p>
        </w:tc>
        <w:tc>
          <w:tcPr>
            <w:tcW w:w="3861" w:type="dxa"/>
            <w:tcBorders>
              <w:top w:val="single" w:sz="4" w:space="0" w:color="auto"/>
              <w:left w:val="single" w:sz="4" w:space="0" w:color="auto"/>
              <w:bottom w:val="single" w:sz="4" w:space="0" w:color="auto"/>
              <w:right w:val="single" w:sz="4" w:space="0" w:color="auto"/>
            </w:tcBorders>
            <w:hideMark/>
          </w:tcPr>
          <w:p w14:paraId="734DEDA5" w14:textId="77777777" w:rsidR="00812CA8" w:rsidRPr="002578B0" w:rsidRDefault="00176000">
            <w:pPr>
              <w:pStyle w:val="MITextMIBooklet"/>
              <w:keepNext/>
              <w:spacing w:line="276" w:lineRule="auto"/>
              <w:rPr>
                <w:rFonts w:cs="Arial"/>
                <w:color w:val="000000" w:themeColor="text1"/>
              </w:rPr>
            </w:pPr>
            <w:r w:rsidRPr="002578B0">
              <w:rPr>
                <w:rFonts w:cs="Arial"/>
                <w:color w:val="000000" w:themeColor="text1"/>
              </w:rPr>
              <w:t>‘It’ refers to C-14</w:t>
            </w:r>
          </w:p>
        </w:tc>
      </w:tr>
      <w:tr w:rsidR="00812CA8" w:rsidRPr="002578B0" w14:paraId="1295CA09" w14:textId="77777777" w:rsidTr="00931C48">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D596396" w14:textId="77777777" w:rsidR="00812CA8" w:rsidRPr="002578B0" w:rsidRDefault="00176000">
            <w:pPr>
              <w:pStyle w:val="QuestionNumberMIBooklet"/>
              <w:spacing w:line="276" w:lineRule="auto"/>
              <w:rPr>
                <w:color w:val="000000" w:themeColor="text1"/>
              </w:rPr>
            </w:pPr>
            <w:r w:rsidRPr="002578B0">
              <w:rPr>
                <w:color w:val="000000" w:themeColor="text1"/>
              </w:rPr>
              <w:t>12.</w:t>
            </w:r>
            <w:r w:rsidRPr="002578B0">
              <w:rPr>
                <w:color w:val="000000" w:themeColor="text1"/>
              </w:rPr>
              <w:fldChar w:fldCharType="begin"/>
            </w:r>
            <w:r w:rsidRPr="002578B0">
              <w:rPr>
                <w:color w:val="000000" w:themeColor="text1"/>
              </w:rPr>
              <w:instrText xml:space="preserve"> DOCPROPERTY  SURPASS_QUESTIONNUMBER_1003P1522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94E517A" w14:textId="77777777" w:rsidR="00812CA8" w:rsidRPr="002578B0" w:rsidRDefault="00176000">
            <w:pPr>
              <w:pStyle w:val="SubQuestionLetterMIBooklet"/>
              <w:keepNext/>
              <w:spacing w:line="276" w:lineRule="auto"/>
              <w:rPr>
                <w:color w:val="000000" w:themeColor="text1"/>
              </w:rPr>
            </w:pPr>
            <w:r w:rsidRPr="002578B0">
              <w:rPr>
                <w:color w:val="000000" w:themeColor="text1"/>
              </w:rPr>
              <w:t>(a)</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C988305"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tcPr>
          <w:p w14:paraId="0F5636C8" w14:textId="1D28D8A5" w:rsidR="00812CA8" w:rsidRPr="002578B0" w:rsidRDefault="00176000" w:rsidP="009E0BA7">
            <w:pPr>
              <w:pStyle w:val="MITextMIBooklet"/>
              <w:keepNext/>
              <w:rPr>
                <w:color w:val="000000" w:themeColor="text1"/>
              </w:rPr>
            </w:pPr>
            <w:r w:rsidRPr="002578B0">
              <w:rPr>
                <w:color w:val="000000" w:themeColor="text1"/>
              </w:rPr>
              <w:t>Hydrocarbons are compounds containing only hydrogen and carbon (atoms).</w:t>
            </w:r>
          </w:p>
        </w:tc>
        <w:tc>
          <w:tcPr>
            <w:tcW w:w="794" w:type="dxa"/>
            <w:tcBorders>
              <w:top w:val="single" w:sz="4" w:space="0" w:color="auto"/>
              <w:left w:val="single" w:sz="4" w:space="0" w:color="auto"/>
              <w:bottom w:val="single" w:sz="4" w:space="0" w:color="auto"/>
              <w:right w:val="single" w:sz="4" w:space="0" w:color="auto"/>
            </w:tcBorders>
          </w:tcPr>
          <w:p w14:paraId="45A9060C" w14:textId="3DDD1A75" w:rsidR="00812CA8" w:rsidRPr="002578B0" w:rsidRDefault="00176000" w:rsidP="008D325D">
            <w:pPr>
              <w:pStyle w:val="MarksMIBooklet"/>
              <w:keepNext/>
              <w:rPr>
                <w:color w:val="000000" w:themeColor="text1"/>
              </w:rPr>
            </w:pPr>
            <w:r w:rsidRPr="002578B0">
              <w:rPr>
                <w:color w:val="000000" w:themeColor="text1"/>
              </w:rPr>
              <w:t>1</w:t>
            </w:r>
          </w:p>
        </w:tc>
        <w:tc>
          <w:tcPr>
            <w:tcW w:w="3861" w:type="dxa"/>
            <w:tcBorders>
              <w:top w:val="single" w:sz="4" w:space="0" w:color="auto"/>
              <w:left w:val="single" w:sz="4" w:space="0" w:color="auto"/>
              <w:bottom w:val="single" w:sz="4" w:space="0" w:color="auto"/>
              <w:right w:val="single" w:sz="4" w:space="0" w:color="auto"/>
            </w:tcBorders>
          </w:tcPr>
          <w:p w14:paraId="0059DD92" w14:textId="77777777" w:rsidR="00812CA8" w:rsidRPr="002578B0" w:rsidRDefault="00176000" w:rsidP="009E0BA7">
            <w:pPr>
              <w:pStyle w:val="MITextMIBooklet"/>
              <w:keepNext/>
              <w:rPr>
                <w:rFonts w:cs="Arial"/>
                <w:color w:val="000000" w:themeColor="text1"/>
              </w:rPr>
            </w:pPr>
            <w:r w:rsidRPr="002578B0">
              <w:rPr>
                <w:rFonts w:cs="Arial"/>
                <w:color w:val="000000" w:themeColor="text1"/>
              </w:rPr>
              <w:t xml:space="preserve">Must contain </w:t>
            </w:r>
            <w:r w:rsidRPr="002578B0">
              <w:rPr>
                <w:rFonts w:cs="Arial"/>
                <w:b/>
                <w:color w:val="000000" w:themeColor="text1"/>
              </w:rPr>
              <w:t>only</w:t>
            </w:r>
            <w:r w:rsidRPr="002578B0">
              <w:rPr>
                <w:rFonts w:cs="Arial"/>
                <w:color w:val="000000" w:themeColor="text1"/>
              </w:rPr>
              <w:t>.</w:t>
            </w:r>
          </w:p>
        </w:tc>
      </w:tr>
      <w:tr w:rsidR="00812CA8" w:rsidRPr="002578B0" w14:paraId="329928CC" w14:textId="77777777" w:rsidTr="00931C48">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7748441"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C02704F" w14:textId="77777777" w:rsidR="00812CA8" w:rsidRPr="002578B0" w:rsidRDefault="00176000">
            <w:pPr>
              <w:pStyle w:val="SubQuestionLetterMIBooklet"/>
              <w:keepNext/>
              <w:spacing w:line="276" w:lineRule="auto"/>
              <w:rPr>
                <w:color w:val="000000" w:themeColor="text1"/>
              </w:rPr>
            </w:pPr>
            <w:r w:rsidRPr="002578B0">
              <w:rPr>
                <w:color w:val="000000" w:themeColor="text1"/>
              </w:rPr>
              <w:t>(b)</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49B69A9" w14:textId="77777777" w:rsidR="00812CA8" w:rsidRPr="002578B0" w:rsidRDefault="00176000">
            <w:pPr>
              <w:pStyle w:val="SubQuestionNumeralMIBooklet"/>
              <w:keepNext/>
              <w:spacing w:line="276" w:lineRule="auto"/>
              <w:rPr>
                <w:color w:val="000000" w:themeColor="text1"/>
              </w:rPr>
            </w:pPr>
            <w:r w:rsidRPr="002578B0">
              <w:rPr>
                <w:color w:val="000000" w:themeColor="text1"/>
              </w:rPr>
              <w:t>(i)</w:t>
            </w:r>
          </w:p>
        </w:tc>
        <w:tc>
          <w:tcPr>
            <w:tcW w:w="3855" w:type="dxa"/>
            <w:tcBorders>
              <w:top w:val="single" w:sz="4" w:space="0" w:color="auto"/>
              <w:left w:val="single" w:sz="4" w:space="0" w:color="auto"/>
              <w:bottom w:val="single" w:sz="4" w:space="0" w:color="auto"/>
              <w:right w:val="single" w:sz="4" w:space="0" w:color="auto"/>
            </w:tcBorders>
          </w:tcPr>
          <w:p w14:paraId="577CAD74" w14:textId="592AF117" w:rsidR="00812CA8" w:rsidRPr="002578B0" w:rsidRDefault="00A10A38">
            <w:pPr>
              <w:pStyle w:val="MITextMIBooklet"/>
              <w:keepNext/>
              <w:spacing w:line="276" w:lineRule="auto"/>
              <w:rPr>
                <w:color w:val="000000" w:themeColor="text1"/>
              </w:rPr>
            </w:pPr>
            <w:r w:rsidRPr="002578B0">
              <w:rPr>
                <w:color w:val="000000" w:themeColor="text1"/>
              </w:rPr>
              <w:t>H</w:t>
            </w:r>
            <w:r w:rsidR="00176000" w:rsidRPr="002578B0">
              <w:rPr>
                <w:color w:val="000000" w:themeColor="text1"/>
              </w:rPr>
              <w:t>ydrogenation</w:t>
            </w:r>
          </w:p>
        </w:tc>
        <w:tc>
          <w:tcPr>
            <w:tcW w:w="794" w:type="dxa"/>
            <w:tcBorders>
              <w:top w:val="single" w:sz="4" w:space="0" w:color="auto"/>
              <w:left w:val="single" w:sz="4" w:space="0" w:color="auto"/>
              <w:bottom w:val="single" w:sz="4" w:space="0" w:color="auto"/>
              <w:right w:val="single" w:sz="4" w:space="0" w:color="auto"/>
            </w:tcBorders>
          </w:tcPr>
          <w:p w14:paraId="2C232055" w14:textId="2CC1F295" w:rsidR="00812CA8" w:rsidRPr="002578B0" w:rsidRDefault="008D325D">
            <w:pPr>
              <w:pStyle w:val="MarksMIBooklet"/>
              <w:keepNext/>
              <w:spacing w:line="276" w:lineRule="auto"/>
              <w:rPr>
                <w:color w:val="000000" w:themeColor="text1"/>
              </w:rPr>
            </w:pPr>
            <w:r w:rsidRPr="002578B0">
              <w:rPr>
                <w:color w:val="000000" w:themeColor="text1"/>
              </w:rPr>
              <w:t>1</w:t>
            </w:r>
          </w:p>
        </w:tc>
        <w:tc>
          <w:tcPr>
            <w:tcW w:w="3861" w:type="dxa"/>
            <w:tcBorders>
              <w:top w:val="single" w:sz="4" w:space="0" w:color="auto"/>
              <w:left w:val="single" w:sz="4" w:space="0" w:color="auto"/>
              <w:bottom w:val="single" w:sz="4" w:space="0" w:color="auto"/>
              <w:right w:val="single" w:sz="4" w:space="0" w:color="auto"/>
            </w:tcBorders>
          </w:tcPr>
          <w:p w14:paraId="5A9C208A" w14:textId="77777777" w:rsidR="00812CA8" w:rsidRPr="002578B0" w:rsidRDefault="00812CA8">
            <w:pPr>
              <w:pStyle w:val="MITextMIBooklet"/>
              <w:keepNext/>
              <w:spacing w:line="276" w:lineRule="auto"/>
              <w:rPr>
                <w:rFonts w:ascii="Arial" w:hAnsi="Arial" w:cs="Arial"/>
                <w:color w:val="000000" w:themeColor="text1"/>
              </w:rPr>
            </w:pPr>
          </w:p>
        </w:tc>
      </w:tr>
      <w:tr w:rsidR="00812CA8" w:rsidRPr="002578B0" w14:paraId="19BCC3D5" w14:textId="77777777" w:rsidTr="00931C48">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8BEEBB5" w14:textId="77777777" w:rsidR="00812CA8" w:rsidRPr="002578B0" w:rsidRDefault="00812CA8">
            <w:pPr>
              <w:pStyle w:val="QuestionNumberMIBookle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F65512E" w14:textId="77777777" w:rsidR="00812CA8" w:rsidRPr="002578B0" w:rsidRDefault="00812CA8">
            <w:pPr>
              <w:pStyle w:val="SubQuestionLetterMIBooklet"/>
              <w:keepNex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CE7FDB2" w14:textId="77777777" w:rsidR="00812CA8" w:rsidRPr="002578B0" w:rsidRDefault="00176000">
            <w:pPr>
              <w:pStyle w:val="SubQuestionNumeralMIBooklet"/>
              <w:keepNext/>
              <w:spacing w:line="276" w:lineRule="auto"/>
              <w:rPr>
                <w:color w:val="000000" w:themeColor="text1"/>
              </w:rPr>
            </w:pPr>
            <w:r w:rsidRPr="002578B0">
              <w:rPr>
                <w:color w:val="000000" w:themeColor="text1"/>
              </w:rPr>
              <w:t>(ii)</w:t>
            </w:r>
          </w:p>
        </w:tc>
        <w:tc>
          <w:tcPr>
            <w:tcW w:w="3855" w:type="dxa"/>
            <w:tcBorders>
              <w:top w:val="single" w:sz="4" w:space="0" w:color="auto"/>
              <w:left w:val="single" w:sz="4" w:space="0" w:color="auto"/>
              <w:bottom w:val="single" w:sz="4" w:space="0" w:color="auto"/>
              <w:right w:val="single" w:sz="4" w:space="0" w:color="auto"/>
            </w:tcBorders>
            <w:hideMark/>
          </w:tcPr>
          <w:p w14:paraId="2AFC610B" w14:textId="77777777" w:rsidR="00812CA8" w:rsidRPr="002578B0" w:rsidRDefault="00176000">
            <w:pPr>
              <w:pStyle w:val="MITextMIBooklet"/>
              <w:keepNext/>
              <w:spacing w:line="276" w:lineRule="auto"/>
              <w:rPr>
                <w:color w:val="000000" w:themeColor="text1"/>
              </w:rPr>
            </w:pPr>
            <w:r w:rsidRPr="002578B0">
              <w:rPr>
                <w:color w:val="000000" w:themeColor="text1"/>
              </w:rPr>
              <w:t xml:space="preserve">Any acceptable </w:t>
            </w:r>
            <w:r w:rsidR="00573ABC" w:rsidRPr="002578B0">
              <w:rPr>
                <w:color w:val="000000" w:themeColor="text1"/>
              </w:rPr>
              <w:t xml:space="preserve">alkene </w:t>
            </w:r>
            <w:r w:rsidRPr="002578B0">
              <w:rPr>
                <w:color w:val="000000" w:themeColor="text1"/>
              </w:rPr>
              <w:t>isomer.</w:t>
            </w:r>
          </w:p>
        </w:tc>
        <w:tc>
          <w:tcPr>
            <w:tcW w:w="794" w:type="dxa"/>
            <w:tcBorders>
              <w:top w:val="single" w:sz="4" w:space="0" w:color="auto"/>
              <w:left w:val="single" w:sz="4" w:space="0" w:color="auto"/>
              <w:bottom w:val="single" w:sz="4" w:space="0" w:color="auto"/>
              <w:right w:val="single" w:sz="4" w:space="0" w:color="auto"/>
            </w:tcBorders>
          </w:tcPr>
          <w:p w14:paraId="00877A7E" w14:textId="2FB9FEBA" w:rsidR="00812CA8" w:rsidRPr="002578B0" w:rsidRDefault="008D325D">
            <w:pPr>
              <w:pStyle w:val="MarksMIBooklet"/>
              <w:keepNext/>
              <w:spacing w:line="276" w:lineRule="auto"/>
              <w:rPr>
                <w:color w:val="000000" w:themeColor="text1"/>
              </w:rPr>
            </w:pPr>
            <w:r w:rsidRPr="002578B0">
              <w:rPr>
                <w:color w:val="000000" w:themeColor="text1"/>
              </w:rPr>
              <w:t>1</w:t>
            </w:r>
          </w:p>
        </w:tc>
        <w:tc>
          <w:tcPr>
            <w:tcW w:w="3861" w:type="dxa"/>
            <w:tcBorders>
              <w:top w:val="single" w:sz="4" w:space="0" w:color="auto"/>
              <w:left w:val="single" w:sz="4" w:space="0" w:color="auto"/>
              <w:bottom w:val="single" w:sz="4" w:space="0" w:color="auto"/>
              <w:right w:val="single" w:sz="4" w:space="0" w:color="auto"/>
            </w:tcBorders>
          </w:tcPr>
          <w:p w14:paraId="6872DE08" w14:textId="06CD7B92" w:rsidR="00812CA8" w:rsidRPr="002578B0" w:rsidRDefault="005223C6" w:rsidP="005223C6">
            <w:pPr>
              <w:rPr>
                <w:rFonts w:eastAsia="Times New Roman" w:cs="Times New Roman"/>
                <w:color w:val="000000" w:themeColor="text1"/>
              </w:rPr>
            </w:pPr>
            <w:r w:rsidRPr="002578B0">
              <w:rPr>
                <w:color w:val="000000" w:themeColor="text1"/>
              </w:rPr>
              <w:t>See additional exemplification guidance.</w:t>
            </w:r>
          </w:p>
        </w:tc>
      </w:tr>
    </w:tbl>
    <w:p w14:paraId="79B18908" w14:textId="77777777" w:rsidR="00175604" w:rsidRPr="002578B0" w:rsidRDefault="00175604">
      <w:pPr>
        <w:rPr>
          <w:color w:val="000000" w:themeColor="text1"/>
        </w:rPr>
      </w:pPr>
    </w:p>
    <w:p w14:paraId="2AE30320" w14:textId="77777777" w:rsidR="00175604" w:rsidRPr="002578B0" w:rsidRDefault="00175604">
      <w:pPr>
        <w:spacing w:after="200" w:line="276" w:lineRule="auto"/>
        <w:rPr>
          <w:color w:val="000000" w:themeColor="text1"/>
        </w:rPr>
      </w:pPr>
      <w:r w:rsidRPr="002578B0">
        <w:rPr>
          <w:color w:val="000000" w:themeColor="text1"/>
        </w:rPr>
        <w:br w:type="page"/>
      </w: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7"/>
        <w:gridCol w:w="3855"/>
        <w:gridCol w:w="794"/>
        <w:gridCol w:w="3855"/>
      </w:tblGrid>
      <w:tr w:rsidR="00175604" w:rsidRPr="002578B0" w14:paraId="1EB250EA" w14:textId="77777777" w:rsidTr="005B170C">
        <w:trPr>
          <w:cantSplit/>
        </w:trPr>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FBA8FB" w14:textId="77777777" w:rsidR="00175604" w:rsidRPr="002578B0" w:rsidRDefault="00175604" w:rsidP="00175604">
            <w:pPr>
              <w:pStyle w:val="MIHeadingsMIBooklet"/>
              <w:keepNext/>
              <w:jc w:val="center"/>
              <w:rPr>
                <w:color w:val="000000" w:themeColor="text1"/>
              </w:rPr>
            </w:pPr>
            <w:r w:rsidRPr="002578B0">
              <w:rPr>
                <w:color w:val="000000" w:themeColor="text1"/>
              </w:rPr>
              <w:lastRenderedPageBreak/>
              <w:t>Question</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8E9488" w14:textId="77777777" w:rsidR="00175604" w:rsidRPr="002578B0" w:rsidRDefault="00175604" w:rsidP="00175604">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E4D5BD" w14:textId="77777777" w:rsidR="00175604" w:rsidRPr="002578B0" w:rsidRDefault="00175604" w:rsidP="00175604">
            <w:pPr>
              <w:pStyle w:val="MIHeadingsMIBooklet"/>
              <w:keepNext/>
              <w:jc w:val="center"/>
              <w:rPr>
                <w:color w:val="000000" w:themeColor="text1"/>
              </w:rPr>
            </w:pPr>
            <w:r w:rsidRPr="002578B0">
              <w:rPr>
                <w:color w:val="000000" w:themeColor="text1"/>
              </w:rPr>
              <w:t>Max mark</w:t>
            </w:r>
          </w:p>
        </w:tc>
        <w:tc>
          <w:tcPr>
            <w:tcW w:w="3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E86D34" w14:textId="77777777" w:rsidR="00175604" w:rsidRPr="002578B0" w:rsidRDefault="00175604" w:rsidP="00175604">
            <w:pPr>
              <w:pStyle w:val="MIHeadingsMIBooklet"/>
              <w:keepNext/>
              <w:jc w:val="center"/>
              <w:rPr>
                <w:rFonts w:cs="Arial"/>
                <w:color w:val="000000" w:themeColor="text1"/>
              </w:rPr>
            </w:pPr>
            <w:r w:rsidRPr="002578B0">
              <w:rPr>
                <w:color w:val="000000" w:themeColor="text1"/>
              </w:rPr>
              <w:t>Additional guidance</w:t>
            </w:r>
          </w:p>
        </w:tc>
      </w:tr>
      <w:tr w:rsidR="00812CA8" w:rsidRPr="002578B0" w14:paraId="01E69409" w14:textId="77777777" w:rsidTr="005B170C">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9D6DF93" w14:textId="77777777" w:rsidR="00812CA8" w:rsidRPr="002578B0" w:rsidRDefault="001E459C" w:rsidP="00175604">
            <w:pPr>
              <w:pStyle w:val="QuestionNumberMIBooklet"/>
              <w:rPr>
                <w:color w:val="000000" w:themeColor="text1"/>
              </w:rPr>
            </w:pPr>
            <w:r w:rsidRPr="002578B0">
              <w:rPr>
                <w:color w:val="000000" w:themeColor="text1"/>
              </w:rPr>
              <w:t>12.</w:t>
            </w:r>
            <w:r w:rsidR="00175D13" w:rsidRPr="002578B0">
              <w:rPr>
                <w:color w:val="000000" w:themeColor="text1"/>
              </w:rPr>
              <w:t xml:space="preserve"> </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34BD795" w14:textId="77777777" w:rsidR="00812CA8" w:rsidRPr="002578B0" w:rsidRDefault="00176000" w:rsidP="00175604">
            <w:pPr>
              <w:pStyle w:val="SubQuestionLetterMIBooklet"/>
              <w:keepNext/>
              <w:rPr>
                <w:color w:val="000000" w:themeColor="text1"/>
              </w:rPr>
            </w:pPr>
            <w:r w:rsidRPr="002578B0">
              <w:rPr>
                <w:color w:val="000000" w:themeColor="text1"/>
              </w:rPr>
              <w:t>(c)</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F9A260E" w14:textId="77777777" w:rsidR="00812CA8" w:rsidRPr="002578B0" w:rsidRDefault="00175D13" w:rsidP="00175604">
            <w:pPr>
              <w:pStyle w:val="SubQuestionNumeralMIBooklet"/>
              <w:keepNext/>
              <w:rPr>
                <w:color w:val="000000" w:themeColor="text1"/>
              </w:rPr>
            </w:pPr>
            <w:r w:rsidRPr="002578B0">
              <w:rPr>
                <w:color w:val="000000" w:themeColor="text1"/>
              </w:rPr>
              <w:t xml:space="preserve"> </w:t>
            </w:r>
          </w:p>
        </w:tc>
        <w:tc>
          <w:tcPr>
            <w:tcW w:w="3855" w:type="dxa"/>
            <w:tcBorders>
              <w:top w:val="single" w:sz="4" w:space="0" w:color="auto"/>
              <w:left w:val="single" w:sz="4" w:space="0" w:color="auto"/>
              <w:bottom w:val="single" w:sz="4" w:space="0" w:color="auto"/>
              <w:right w:val="single" w:sz="4" w:space="0" w:color="auto"/>
            </w:tcBorders>
          </w:tcPr>
          <w:p w14:paraId="27B2A009" w14:textId="6E032D8C" w:rsidR="00812CA8" w:rsidRPr="002578B0" w:rsidRDefault="00176000" w:rsidP="004267E0">
            <w:pPr>
              <w:pStyle w:val="MITextMIBooklet"/>
              <w:keepNext/>
              <w:tabs>
                <w:tab w:val="left" w:pos="2605"/>
              </w:tabs>
              <w:rPr>
                <w:color w:val="000000" w:themeColor="text1"/>
              </w:rPr>
            </w:pPr>
            <w:r w:rsidRPr="002578B0">
              <w:rPr>
                <w:color w:val="000000" w:themeColor="text1"/>
              </w:rPr>
              <w:t xml:space="preserve">115(g)                        </w:t>
            </w:r>
            <w:r w:rsidR="004267E0" w:rsidRPr="002578B0">
              <w:rPr>
                <w:color w:val="000000" w:themeColor="text1"/>
              </w:rPr>
              <w:tab/>
            </w:r>
            <w:r w:rsidRPr="002578B0">
              <w:rPr>
                <w:b/>
                <w:color w:val="000000" w:themeColor="text1"/>
              </w:rPr>
              <w:t>(3 marks)</w:t>
            </w:r>
          </w:p>
          <w:p w14:paraId="0AB2458D" w14:textId="77777777" w:rsidR="00812CA8" w:rsidRPr="002578B0" w:rsidRDefault="00812CA8" w:rsidP="00175604">
            <w:pPr>
              <w:pStyle w:val="MITextMIBooklet"/>
              <w:keepNext/>
              <w:rPr>
                <w:color w:val="000000" w:themeColor="text1"/>
              </w:rPr>
            </w:pPr>
          </w:p>
          <w:p w14:paraId="7422E240" w14:textId="77777777" w:rsidR="00812CA8" w:rsidRPr="002578B0" w:rsidRDefault="00176000" w:rsidP="00175604">
            <w:pPr>
              <w:pStyle w:val="MITextMIBooklet"/>
              <w:keepNext/>
              <w:rPr>
                <w:color w:val="000000" w:themeColor="text1"/>
              </w:rPr>
            </w:pPr>
            <w:r w:rsidRPr="002578B0">
              <w:rPr>
                <w:color w:val="000000" w:themeColor="text1"/>
              </w:rPr>
              <w:t>----------------------------------------</w:t>
            </w:r>
          </w:p>
          <w:p w14:paraId="794E9BA5" w14:textId="77777777" w:rsidR="00812CA8" w:rsidRPr="002578B0" w:rsidRDefault="00176000" w:rsidP="00175604">
            <w:pPr>
              <w:pStyle w:val="MITextMIBooklet"/>
              <w:keepNext/>
              <w:rPr>
                <w:color w:val="000000" w:themeColor="text1"/>
              </w:rPr>
            </w:pPr>
            <w:r w:rsidRPr="002578B0">
              <w:rPr>
                <w:color w:val="000000" w:themeColor="text1"/>
              </w:rPr>
              <w:t>Partial marks</w:t>
            </w:r>
          </w:p>
          <w:p w14:paraId="57B60672" w14:textId="77777777" w:rsidR="00812CA8" w:rsidRPr="002578B0" w:rsidRDefault="00812CA8" w:rsidP="00175604">
            <w:pPr>
              <w:pStyle w:val="MITextMIBooklet"/>
              <w:keepNext/>
              <w:rPr>
                <w:color w:val="000000" w:themeColor="text1"/>
              </w:rPr>
            </w:pPr>
          </w:p>
          <w:p w14:paraId="7D2226D7" w14:textId="77777777" w:rsidR="00812CA8" w:rsidRPr="002578B0" w:rsidRDefault="00176000" w:rsidP="00175604">
            <w:pPr>
              <w:pStyle w:val="MITextMIBooklet"/>
              <w:keepNext/>
              <w:rPr>
                <w:color w:val="000000" w:themeColor="text1"/>
              </w:rPr>
            </w:pPr>
            <w:r w:rsidRPr="002578B0">
              <w:rPr>
                <w:color w:val="000000" w:themeColor="text1"/>
              </w:rPr>
              <w:t>Both GFMs</w:t>
            </w:r>
          </w:p>
          <w:p w14:paraId="223907BC" w14:textId="6A32465D" w:rsidR="00812CA8" w:rsidRPr="002578B0" w:rsidRDefault="00176000" w:rsidP="004267E0">
            <w:pPr>
              <w:pStyle w:val="MITextMIBooklet"/>
              <w:keepNext/>
              <w:tabs>
                <w:tab w:val="left" w:pos="2605"/>
              </w:tabs>
              <w:rPr>
                <w:color w:val="000000" w:themeColor="text1"/>
              </w:rPr>
            </w:pPr>
            <w:r w:rsidRPr="002578B0">
              <w:rPr>
                <w:color w:val="000000" w:themeColor="text1"/>
              </w:rPr>
              <w:t xml:space="preserve">ie 23 and 70             </w:t>
            </w:r>
            <w:r w:rsidR="004267E0" w:rsidRPr="002578B0">
              <w:rPr>
                <w:color w:val="000000" w:themeColor="text1"/>
              </w:rPr>
              <w:tab/>
            </w:r>
            <w:r w:rsidRPr="002578B0">
              <w:rPr>
                <w:b/>
                <w:color w:val="000000" w:themeColor="text1"/>
              </w:rPr>
              <w:t>(1 mark)</w:t>
            </w:r>
          </w:p>
          <w:p w14:paraId="3D736F91" w14:textId="77777777" w:rsidR="00812CA8" w:rsidRPr="002578B0" w:rsidRDefault="00176000" w:rsidP="002578B0">
            <w:pPr>
              <w:pStyle w:val="MITextMIBooklet"/>
              <w:keepNext/>
              <w:spacing w:before="120"/>
              <w:rPr>
                <w:b/>
                <w:color w:val="000000" w:themeColor="text1"/>
              </w:rPr>
            </w:pPr>
            <w:r w:rsidRPr="002578B0">
              <w:rPr>
                <w:b/>
                <w:color w:val="000000" w:themeColor="text1"/>
              </w:rPr>
              <w:t>OR</w:t>
            </w:r>
          </w:p>
          <w:p w14:paraId="6054E613" w14:textId="77777777" w:rsidR="00812CA8" w:rsidRPr="002578B0" w:rsidRDefault="00176000" w:rsidP="002578B0">
            <w:pPr>
              <w:pStyle w:val="MITextMIBooklet"/>
              <w:keepNext/>
              <w:spacing w:before="120"/>
              <w:rPr>
                <w:color w:val="000000" w:themeColor="text1"/>
              </w:rPr>
            </w:pPr>
            <w:r w:rsidRPr="002578B0">
              <w:rPr>
                <w:color w:val="000000" w:themeColor="text1"/>
              </w:rPr>
              <w:t>Moles of cyclopentane</w:t>
            </w:r>
          </w:p>
          <w:p w14:paraId="340B4251" w14:textId="77777777" w:rsidR="00812CA8" w:rsidRPr="002578B0" w:rsidRDefault="00812CA8" w:rsidP="00175604">
            <w:pPr>
              <w:pStyle w:val="MITextMIBooklet"/>
              <w:keepNext/>
              <w:rPr>
                <w:color w:val="000000" w:themeColor="text1"/>
              </w:rPr>
            </w:pPr>
          </w:p>
          <w:p w14:paraId="2EFBE7FB" w14:textId="1E4BC746" w:rsidR="00812CA8" w:rsidRPr="002578B0" w:rsidRDefault="009E0BA7" w:rsidP="004267E0">
            <w:pPr>
              <w:pStyle w:val="MITextMIBooklet"/>
              <w:keepNext/>
              <w:tabs>
                <w:tab w:val="left" w:pos="2603"/>
              </w:tabs>
              <w:rPr>
                <w:color w:val="000000" w:themeColor="text1"/>
              </w:rPr>
            </w:pPr>
            <w:r w:rsidRPr="002578B0">
              <w:rPr>
                <w:color w:val="000000" w:themeColor="text1"/>
              </w:rPr>
              <w:t>i</w:t>
            </w:r>
            <w:r w:rsidR="00176000" w:rsidRPr="002578B0">
              <w:rPr>
                <w:color w:val="000000" w:themeColor="text1"/>
              </w:rPr>
              <w:t>e (175÷70) = 2</w:t>
            </w:r>
            <w:r w:rsidRPr="002578B0">
              <w:rPr>
                <w:color w:val="000000" w:themeColor="text1"/>
              </w:rPr>
              <w:t>∙</w:t>
            </w:r>
            <w:r w:rsidR="00176000" w:rsidRPr="002578B0">
              <w:rPr>
                <w:color w:val="000000" w:themeColor="text1"/>
              </w:rPr>
              <w:t xml:space="preserve">5 mol   </w:t>
            </w:r>
            <w:r w:rsidR="004267E0" w:rsidRPr="002578B0">
              <w:rPr>
                <w:color w:val="000000" w:themeColor="text1"/>
              </w:rPr>
              <w:tab/>
            </w:r>
            <w:r w:rsidR="00176000" w:rsidRPr="002578B0">
              <w:rPr>
                <w:b/>
                <w:color w:val="000000" w:themeColor="text1"/>
              </w:rPr>
              <w:t>(1 mark)</w:t>
            </w:r>
          </w:p>
          <w:p w14:paraId="10FF57C3" w14:textId="77777777" w:rsidR="00812CA8" w:rsidRPr="002578B0" w:rsidRDefault="00176000" w:rsidP="00175604">
            <w:pPr>
              <w:pStyle w:val="MITextMIBooklet"/>
              <w:keepNext/>
              <w:rPr>
                <w:color w:val="000000" w:themeColor="text1"/>
              </w:rPr>
            </w:pPr>
            <w:r w:rsidRPr="002578B0">
              <w:rPr>
                <w:color w:val="000000" w:themeColor="text1"/>
              </w:rPr>
              <w:t>-----------------------------------</w:t>
            </w:r>
          </w:p>
          <w:p w14:paraId="0DA26A18" w14:textId="77777777" w:rsidR="00051E35" w:rsidRPr="002578B0" w:rsidRDefault="00051E35" w:rsidP="00175604">
            <w:pPr>
              <w:pStyle w:val="MITextMIBooklet"/>
              <w:keepNext/>
              <w:rPr>
                <w:color w:val="000000" w:themeColor="text1"/>
              </w:rPr>
            </w:pPr>
          </w:p>
          <w:p w14:paraId="2ED68392" w14:textId="0B63C5A8" w:rsidR="00812CA8" w:rsidRPr="002578B0" w:rsidRDefault="00176000" w:rsidP="00175604">
            <w:pPr>
              <w:pStyle w:val="MITextMIBooklet"/>
              <w:keepNext/>
              <w:rPr>
                <w:color w:val="000000" w:themeColor="text1"/>
              </w:rPr>
            </w:pPr>
            <w:r w:rsidRPr="002578B0">
              <w:rPr>
                <w:color w:val="000000" w:themeColor="text1"/>
              </w:rPr>
              <w:t>1 concept mark for either:</w:t>
            </w:r>
          </w:p>
          <w:p w14:paraId="76824690" w14:textId="77777777" w:rsidR="00812CA8" w:rsidRPr="002578B0" w:rsidRDefault="00812CA8" w:rsidP="00175604">
            <w:pPr>
              <w:pStyle w:val="MITextMIBooklet"/>
              <w:keepNext/>
              <w:rPr>
                <w:color w:val="000000" w:themeColor="text1"/>
              </w:rPr>
            </w:pPr>
          </w:p>
          <w:p w14:paraId="7ED9E9EF" w14:textId="61A0EB8D" w:rsidR="009E0BA7" w:rsidRPr="002578B0" w:rsidRDefault="004267E0" w:rsidP="00175604">
            <w:pPr>
              <w:pStyle w:val="MITextMIBooklet"/>
              <w:keepNext/>
              <w:rPr>
                <w:color w:val="000000" w:themeColor="text1"/>
              </w:rPr>
            </w:pPr>
            <w:r w:rsidRPr="002578B0">
              <w:rPr>
                <w:color w:val="000000" w:themeColor="text1"/>
                <w:position w:val="-28"/>
              </w:rPr>
              <w:object w:dxaOrig="3860" w:dyaOrig="660" w14:anchorId="4DECD520">
                <v:shape id="_x0000_i1030" type="#_x0000_t75" style="width:182.25pt;height:33.75pt" o:ole="">
                  <v:imagedata r:id="rId32" o:title=""/>
                </v:shape>
                <o:OLEObject Type="Embed" ProgID="Equation.DSMT4" ShapeID="_x0000_i1030" DrawAspect="Content" ObjectID="_1797749174" r:id="rId33"/>
              </w:object>
            </w:r>
          </w:p>
          <w:p w14:paraId="08F07E1F" w14:textId="77777777" w:rsidR="009E0BA7" w:rsidRPr="002578B0" w:rsidRDefault="009E0BA7" w:rsidP="00175604">
            <w:pPr>
              <w:pStyle w:val="MITextMIBooklet"/>
              <w:keepNext/>
              <w:rPr>
                <w:color w:val="000000" w:themeColor="text1"/>
              </w:rPr>
            </w:pPr>
          </w:p>
          <w:p w14:paraId="0D232E53" w14:textId="1CF1B8E6" w:rsidR="00812CA8" w:rsidRPr="002578B0" w:rsidRDefault="004267E0" w:rsidP="004267E0">
            <w:pPr>
              <w:pStyle w:val="MITextMIBooklet"/>
              <w:keepNext/>
              <w:tabs>
                <w:tab w:val="left" w:pos="2603"/>
              </w:tabs>
              <w:jc w:val="center"/>
              <w:rPr>
                <w:b/>
                <w:color w:val="000000" w:themeColor="text1"/>
              </w:rPr>
            </w:pPr>
            <w:r w:rsidRPr="002578B0">
              <w:rPr>
                <w:b/>
                <w:color w:val="000000" w:themeColor="text1"/>
              </w:rPr>
              <w:tab/>
            </w:r>
            <w:r w:rsidR="00176000" w:rsidRPr="002578B0">
              <w:rPr>
                <w:b/>
                <w:color w:val="000000" w:themeColor="text1"/>
              </w:rPr>
              <w:t>(1 mark)</w:t>
            </w:r>
          </w:p>
          <w:p w14:paraId="4D524187" w14:textId="77777777" w:rsidR="00812CA8" w:rsidRPr="002578B0" w:rsidRDefault="00176000" w:rsidP="002578B0">
            <w:pPr>
              <w:pStyle w:val="MITextMIBooklet"/>
              <w:keepNext/>
              <w:spacing w:before="120"/>
              <w:rPr>
                <w:b/>
                <w:color w:val="000000" w:themeColor="text1"/>
              </w:rPr>
            </w:pPr>
            <w:r w:rsidRPr="002578B0">
              <w:rPr>
                <w:b/>
                <w:color w:val="000000" w:themeColor="text1"/>
              </w:rPr>
              <w:t>OR</w:t>
            </w:r>
          </w:p>
          <w:p w14:paraId="4C2D6EC0" w14:textId="77777777" w:rsidR="00812CA8" w:rsidRPr="002578B0" w:rsidRDefault="00176000" w:rsidP="002578B0">
            <w:pPr>
              <w:pStyle w:val="MITextMIBooklet"/>
              <w:keepNext/>
              <w:spacing w:before="120"/>
              <w:rPr>
                <w:color w:val="000000" w:themeColor="text1"/>
              </w:rPr>
            </w:pPr>
            <w:r w:rsidRPr="002578B0">
              <w:rPr>
                <w:color w:val="000000" w:themeColor="text1"/>
              </w:rPr>
              <w:t xml:space="preserve">Moles of cyclopentane </w:t>
            </w:r>
            <w:r w:rsidR="00A463A3" w:rsidRPr="002578B0">
              <w:rPr>
                <w:color w:val="000000" w:themeColor="text1"/>
              </w:rPr>
              <w:t>×</w:t>
            </w:r>
            <w:r w:rsidRPr="002578B0">
              <w:rPr>
                <w:color w:val="000000" w:themeColor="text1"/>
              </w:rPr>
              <w:t xml:space="preserve"> (2 </w:t>
            </w:r>
            <w:r w:rsidR="00A463A3" w:rsidRPr="002578B0">
              <w:rPr>
                <w:color w:val="000000" w:themeColor="text1"/>
              </w:rPr>
              <w:t>×</w:t>
            </w:r>
            <w:r w:rsidRPr="002578B0">
              <w:rPr>
                <w:color w:val="000000" w:themeColor="text1"/>
              </w:rPr>
              <w:t xml:space="preserve"> candidate’s GFM of sodium)</w:t>
            </w:r>
          </w:p>
          <w:p w14:paraId="05FE9285" w14:textId="29961D65" w:rsidR="00812CA8" w:rsidRPr="002578B0" w:rsidRDefault="004267E0" w:rsidP="004267E0">
            <w:pPr>
              <w:pStyle w:val="MITextMIBooklet"/>
              <w:keepNext/>
              <w:tabs>
                <w:tab w:val="left" w:pos="2603"/>
              </w:tabs>
              <w:jc w:val="center"/>
              <w:rPr>
                <w:b/>
                <w:color w:val="000000" w:themeColor="text1"/>
              </w:rPr>
            </w:pPr>
            <w:r w:rsidRPr="002578B0">
              <w:rPr>
                <w:b/>
                <w:color w:val="000000" w:themeColor="text1"/>
              </w:rPr>
              <w:tab/>
            </w:r>
            <w:r w:rsidR="00176000" w:rsidRPr="002578B0">
              <w:rPr>
                <w:b/>
                <w:color w:val="000000" w:themeColor="text1"/>
              </w:rPr>
              <w:t>(1 mark)</w:t>
            </w:r>
          </w:p>
          <w:p w14:paraId="1247B8D5" w14:textId="77777777" w:rsidR="00812CA8" w:rsidRPr="002578B0" w:rsidRDefault="00176000" w:rsidP="002578B0">
            <w:pPr>
              <w:pStyle w:val="MITextMIBooklet"/>
              <w:keepNext/>
              <w:spacing w:before="120"/>
              <w:rPr>
                <w:b/>
                <w:color w:val="000000" w:themeColor="text1"/>
              </w:rPr>
            </w:pPr>
            <w:r w:rsidRPr="002578B0">
              <w:rPr>
                <w:b/>
                <w:color w:val="000000" w:themeColor="text1"/>
              </w:rPr>
              <w:t xml:space="preserve">OR </w:t>
            </w:r>
          </w:p>
          <w:p w14:paraId="3140473D" w14:textId="77777777" w:rsidR="00812CA8" w:rsidRPr="002578B0" w:rsidRDefault="00176000" w:rsidP="002578B0">
            <w:pPr>
              <w:pStyle w:val="MITextMIBooklet"/>
              <w:keepNext/>
              <w:spacing w:before="120"/>
              <w:rPr>
                <w:color w:val="000000" w:themeColor="text1"/>
              </w:rPr>
            </w:pPr>
            <w:r w:rsidRPr="002578B0">
              <w:rPr>
                <w:color w:val="000000" w:themeColor="text1"/>
              </w:rPr>
              <w:t xml:space="preserve">Moles of cyclopentane </w:t>
            </w:r>
            <w:r w:rsidR="00A463A3" w:rsidRPr="002578B0">
              <w:rPr>
                <w:color w:val="000000" w:themeColor="text1"/>
              </w:rPr>
              <w:t>×</w:t>
            </w:r>
            <w:r w:rsidRPr="002578B0">
              <w:rPr>
                <w:color w:val="000000" w:themeColor="text1"/>
              </w:rPr>
              <w:t xml:space="preserve"> (1 </w:t>
            </w:r>
            <w:r w:rsidR="00A463A3" w:rsidRPr="002578B0">
              <w:rPr>
                <w:color w:val="000000" w:themeColor="text1"/>
              </w:rPr>
              <w:t>×</w:t>
            </w:r>
            <w:r w:rsidRPr="002578B0">
              <w:rPr>
                <w:color w:val="000000" w:themeColor="text1"/>
              </w:rPr>
              <w:t xml:space="preserve"> 23)</w:t>
            </w:r>
          </w:p>
          <w:p w14:paraId="09F9B1DA" w14:textId="3D2A9C4E" w:rsidR="00812CA8" w:rsidRPr="002578B0" w:rsidRDefault="004267E0" w:rsidP="004267E0">
            <w:pPr>
              <w:pStyle w:val="MITextMIBooklet"/>
              <w:keepNext/>
              <w:tabs>
                <w:tab w:val="left" w:pos="2603"/>
              </w:tabs>
              <w:jc w:val="center"/>
              <w:rPr>
                <w:b/>
                <w:color w:val="000000" w:themeColor="text1"/>
              </w:rPr>
            </w:pPr>
            <w:r w:rsidRPr="002578B0">
              <w:rPr>
                <w:b/>
                <w:color w:val="000000" w:themeColor="text1"/>
              </w:rPr>
              <w:tab/>
            </w:r>
            <w:r w:rsidR="00176000" w:rsidRPr="002578B0">
              <w:rPr>
                <w:b/>
                <w:color w:val="000000" w:themeColor="text1"/>
              </w:rPr>
              <w:t>(1 mark)</w:t>
            </w:r>
          </w:p>
          <w:p w14:paraId="4B289EA2" w14:textId="77777777" w:rsidR="00812CA8" w:rsidRPr="002578B0" w:rsidRDefault="00176000" w:rsidP="00175604">
            <w:pPr>
              <w:pStyle w:val="MITextMIBooklet"/>
              <w:keepNext/>
              <w:rPr>
                <w:color w:val="000000" w:themeColor="text1"/>
              </w:rPr>
            </w:pPr>
            <w:r w:rsidRPr="002578B0">
              <w:rPr>
                <w:color w:val="000000" w:themeColor="text1"/>
              </w:rPr>
              <w:t xml:space="preserve"> ------------------------------------- - </w:t>
            </w:r>
          </w:p>
          <w:p w14:paraId="5CF959F2" w14:textId="331B6CF7" w:rsidR="00812CA8" w:rsidRPr="002578B0" w:rsidRDefault="00176000" w:rsidP="001533AA">
            <w:pPr>
              <w:pStyle w:val="Default"/>
              <w:tabs>
                <w:tab w:val="right" w:pos="3691"/>
              </w:tabs>
              <w:rPr>
                <w:b/>
                <w:color w:val="000000" w:themeColor="text1"/>
              </w:rPr>
            </w:pPr>
            <w:r w:rsidRPr="002578B0">
              <w:rPr>
                <w:color w:val="000000" w:themeColor="text1"/>
                <w:sz w:val="22"/>
                <w:szCs w:val="22"/>
              </w:rPr>
              <w:t xml:space="preserve">Where the candidate has been awarded any concept mark, a further mark can be awarded for correct follow through to a final answer </w:t>
            </w:r>
            <w:r w:rsidR="004267E0" w:rsidRPr="002578B0">
              <w:rPr>
                <w:b/>
                <w:color w:val="000000" w:themeColor="text1"/>
              </w:rPr>
              <w:tab/>
            </w:r>
            <w:r w:rsidRPr="002578B0">
              <w:rPr>
                <w:b/>
                <w:color w:val="000000" w:themeColor="text1"/>
              </w:rPr>
              <w:t>(1 mark)</w:t>
            </w:r>
          </w:p>
        </w:tc>
        <w:tc>
          <w:tcPr>
            <w:tcW w:w="794" w:type="dxa"/>
            <w:tcBorders>
              <w:top w:val="single" w:sz="4" w:space="0" w:color="auto"/>
              <w:left w:val="single" w:sz="4" w:space="0" w:color="auto"/>
              <w:bottom w:val="single" w:sz="4" w:space="0" w:color="auto"/>
              <w:right w:val="single" w:sz="4" w:space="0" w:color="auto"/>
            </w:tcBorders>
          </w:tcPr>
          <w:p w14:paraId="12479B96" w14:textId="0DE26870" w:rsidR="00812CA8" w:rsidRPr="002578B0" w:rsidRDefault="00176000" w:rsidP="008D325D">
            <w:pPr>
              <w:pStyle w:val="MarksMIBooklet"/>
              <w:keepNext/>
              <w:rPr>
                <w:color w:val="000000" w:themeColor="text1"/>
              </w:rPr>
            </w:pPr>
            <w:r w:rsidRPr="002578B0">
              <w:rPr>
                <w:color w:val="000000" w:themeColor="text1"/>
              </w:rPr>
              <w:t>3</w:t>
            </w:r>
          </w:p>
        </w:tc>
        <w:tc>
          <w:tcPr>
            <w:tcW w:w="3855" w:type="dxa"/>
            <w:tcBorders>
              <w:top w:val="single" w:sz="4" w:space="0" w:color="auto"/>
              <w:left w:val="single" w:sz="4" w:space="0" w:color="auto"/>
              <w:bottom w:val="single" w:sz="4" w:space="0" w:color="auto"/>
              <w:right w:val="single" w:sz="4" w:space="0" w:color="auto"/>
            </w:tcBorders>
          </w:tcPr>
          <w:p w14:paraId="60289551" w14:textId="77777777" w:rsidR="00812CA8" w:rsidRPr="002578B0" w:rsidRDefault="00176000" w:rsidP="00175604">
            <w:pPr>
              <w:pStyle w:val="Default"/>
              <w:rPr>
                <w:rFonts w:cs="Times New Roman"/>
                <w:color w:val="000000" w:themeColor="text1"/>
                <w:sz w:val="22"/>
                <w:szCs w:val="22"/>
              </w:rPr>
            </w:pPr>
            <w:r w:rsidRPr="002578B0">
              <w:rPr>
                <w:color w:val="000000" w:themeColor="text1"/>
                <w:sz w:val="22"/>
                <w:szCs w:val="22"/>
              </w:rPr>
              <w:t xml:space="preserve">No units required but a maximum of two marks can be awarded if an incorrect unit is given. This marking instruction must only be applied a maximum of once per paper. </w:t>
            </w:r>
          </w:p>
          <w:p w14:paraId="0FF53DBD" w14:textId="77777777" w:rsidR="00812CA8" w:rsidRPr="002578B0" w:rsidRDefault="00812CA8" w:rsidP="00175604">
            <w:pPr>
              <w:pStyle w:val="Default"/>
              <w:rPr>
                <w:color w:val="000000" w:themeColor="text1"/>
                <w:sz w:val="22"/>
                <w:szCs w:val="22"/>
              </w:rPr>
            </w:pPr>
          </w:p>
          <w:p w14:paraId="4E4E320F" w14:textId="77777777" w:rsidR="00812CA8" w:rsidRPr="002578B0" w:rsidRDefault="00176000" w:rsidP="00175604">
            <w:pPr>
              <w:pStyle w:val="Default"/>
              <w:rPr>
                <w:b/>
                <w:bCs/>
                <w:color w:val="000000" w:themeColor="text1"/>
                <w:sz w:val="22"/>
                <w:szCs w:val="22"/>
              </w:rPr>
            </w:pPr>
            <w:r w:rsidRPr="002578B0">
              <w:rPr>
                <w:b/>
                <w:bCs/>
                <w:color w:val="000000" w:themeColor="text1"/>
                <w:sz w:val="22"/>
                <w:szCs w:val="22"/>
              </w:rPr>
              <w:t xml:space="preserve">Award zero marks if the candidate’s working does not use cyclopentane. </w:t>
            </w:r>
          </w:p>
          <w:p w14:paraId="28E33E58" w14:textId="77777777" w:rsidR="00812CA8" w:rsidRPr="002578B0" w:rsidRDefault="00812CA8" w:rsidP="00175604">
            <w:pPr>
              <w:pStyle w:val="Default"/>
              <w:rPr>
                <w:color w:val="000000" w:themeColor="text1"/>
                <w:sz w:val="22"/>
                <w:szCs w:val="22"/>
              </w:rPr>
            </w:pPr>
          </w:p>
          <w:p w14:paraId="30DB8817" w14:textId="77777777" w:rsidR="00812CA8" w:rsidRPr="002578B0" w:rsidRDefault="00176000" w:rsidP="00175604">
            <w:pPr>
              <w:pStyle w:val="Default"/>
              <w:rPr>
                <w:color w:val="000000" w:themeColor="text1"/>
                <w:sz w:val="22"/>
                <w:szCs w:val="22"/>
              </w:rPr>
            </w:pPr>
            <w:r w:rsidRPr="002578B0">
              <w:rPr>
                <w:color w:val="000000" w:themeColor="text1"/>
                <w:sz w:val="22"/>
                <w:szCs w:val="22"/>
              </w:rPr>
              <w:t xml:space="preserve">A maximum of two marks can be awarded where the candidate has carried out the calculation using </w:t>
            </w:r>
            <w:r w:rsidRPr="002578B0">
              <w:rPr>
                <w:b/>
                <w:bCs/>
                <w:color w:val="000000" w:themeColor="text1"/>
                <w:sz w:val="22"/>
                <w:szCs w:val="22"/>
              </w:rPr>
              <w:t xml:space="preserve">cyclopentane </w:t>
            </w:r>
            <w:r w:rsidRPr="002578B0">
              <w:rPr>
                <w:color w:val="000000" w:themeColor="text1"/>
                <w:sz w:val="22"/>
                <w:szCs w:val="22"/>
              </w:rPr>
              <w:t xml:space="preserve">and 1,5-dibromopentane provided working is shown. </w:t>
            </w:r>
          </w:p>
          <w:p w14:paraId="7100B730" w14:textId="77777777" w:rsidR="00812CA8" w:rsidRPr="002578B0" w:rsidRDefault="00812CA8" w:rsidP="00175604">
            <w:pPr>
              <w:pStyle w:val="Default"/>
              <w:rPr>
                <w:color w:val="000000" w:themeColor="text1"/>
                <w:sz w:val="22"/>
                <w:szCs w:val="22"/>
              </w:rPr>
            </w:pPr>
          </w:p>
          <w:p w14:paraId="4380AEAA" w14:textId="216A9C1B" w:rsidR="00812CA8" w:rsidRPr="002578B0" w:rsidRDefault="00176000" w:rsidP="00175604">
            <w:pPr>
              <w:pStyle w:val="MITextMIBooklet"/>
              <w:keepNext/>
              <w:rPr>
                <w:color w:val="000000" w:themeColor="text1"/>
              </w:rPr>
            </w:pPr>
            <w:r w:rsidRPr="002578B0">
              <w:rPr>
                <w:color w:val="000000" w:themeColor="text1"/>
              </w:rPr>
              <w:t xml:space="preserve">An incorrect GFM, with no working shown, cannot be used to gain the concept mark and therefore arithmetical follow through cannot be accessed. </w:t>
            </w:r>
          </w:p>
          <w:p w14:paraId="11F381D7" w14:textId="45C8DA44" w:rsidR="00082CFC" w:rsidRPr="002578B0" w:rsidRDefault="00082CFC" w:rsidP="00175604">
            <w:pPr>
              <w:pStyle w:val="MITextMIBooklet"/>
              <w:keepNext/>
              <w:rPr>
                <w:color w:val="000000" w:themeColor="text1"/>
              </w:rPr>
            </w:pPr>
          </w:p>
          <w:p w14:paraId="07E761FD" w14:textId="77777777" w:rsidR="007A750B" w:rsidRPr="002578B0" w:rsidRDefault="007A750B" w:rsidP="007A750B">
            <w:pPr>
              <w:rPr>
                <w:rFonts w:eastAsia="Times New Roman" w:cs="Times New Roman"/>
                <w:color w:val="000000" w:themeColor="text1"/>
              </w:rPr>
            </w:pPr>
            <w:r w:rsidRPr="002578B0">
              <w:rPr>
                <w:color w:val="000000" w:themeColor="text1"/>
              </w:rPr>
              <w:t>See additional exemplification guidance.</w:t>
            </w:r>
          </w:p>
          <w:p w14:paraId="3AB97DE9" w14:textId="77777777" w:rsidR="00812CA8" w:rsidRPr="002578B0" w:rsidRDefault="00812CA8" w:rsidP="00175604">
            <w:pPr>
              <w:pStyle w:val="MITextMIBooklet"/>
              <w:keepNext/>
              <w:rPr>
                <w:color w:val="000000" w:themeColor="text1"/>
              </w:rPr>
            </w:pPr>
          </w:p>
          <w:p w14:paraId="7920186D" w14:textId="77777777" w:rsidR="00812CA8" w:rsidRPr="002578B0" w:rsidRDefault="00812CA8" w:rsidP="00175604">
            <w:pPr>
              <w:pStyle w:val="MITextMIBooklet"/>
              <w:keepNext/>
              <w:rPr>
                <w:color w:val="000000" w:themeColor="text1"/>
              </w:rPr>
            </w:pPr>
          </w:p>
          <w:p w14:paraId="5F56040F" w14:textId="77777777" w:rsidR="00812CA8" w:rsidRPr="002578B0" w:rsidRDefault="00812CA8" w:rsidP="00175604">
            <w:pPr>
              <w:pStyle w:val="MITextMIBooklet"/>
              <w:keepNext/>
              <w:rPr>
                <w:rFonts w:ascii="Arial" w:hAnsi="Arial" w:cs="Arial"/>
                <w:color w:val="000000" w:themeColor="text1"/>
              </w:rPr>
            </w:pPr>
          </w:p>
        </w:tc>
      </w:tr>
      <w:tr w:rsidR="00812CA8" w:rsidRPr="002578B0" w14:paraId="3B9949F8" w14:textId="77777777" w:rsidTr="005B170C">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5C9D5EB" w14:textId="77777777" w:rsidR="00812CA8" w:rsidRPr="002578B0" w:rsidRDefault="009912B9" w:rsidP="00175604">
            <w:pPr>
              <w:pStyle w:val="QuestionNumberMIBooklet"/>
              <w:rPr>
                <w:color w:val="000000" w:themeColor="text1"/>
              </w:rPr>
            </w:pPr>
            <w:r w:rsidRPr="002578B0">
              <w:rPr>
                <w:color w:val="000000" w:themeColor="text1"/>
              </w:rPr>
              <w:t xml:space="preserve"> </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B205824" w14:textId="77777777" w:rsidR="00812CA8" w:rsidRPr="002578B0" w:rsidRDefault="00176000" w:rsidP="00175604">
            <w:pPr>
              <w:pStyle w:val="SubQuestionLetterMIBooklet"/>
              <w:keepNext/>
              <w:rPr>
                <w:color w:val="000000" w:themeColor="text1"/>
              </w:rPr>
            </w:pPr>
            <w:r w:rsidRPr="002578B0">
              <w:rPr>
                <w:color w:val="000000" w:themeColor="text1"/>
              </w:rPr>
              <w:t>(d)</w:t>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2E2174B" w14:textId="77777777" w:rsidR="00812CA8" w:rsidRPr="002578B0" w:rsidRDefault="00175D13" w:rsidP="00175604">
            <w:pPr>
              <w:pStyle w:val="SubQuestionNumeralMIBooklet"/>
              <w:keepNext/>
              <w:rPr>
                <w:color w:val="000000" w:themeColor="text1"/>
              </w:rPr>
            </w:pPr>
            <w:r w:rsidRPr="002578B0">
              <w:rPr>
                <w:color w:val="000000" w:themeColor="text1"/>
              </w:rPr>
              <w:t xml:space="preserve"> </w:t>
            </w:r>
          </w:p>
        </w:tc>
        <w:tc>
          <w:tcPr>
            <w:tcW w:w="3855" w:type="dxa"/>
            <w:tcBorders>
              <w:top w:val="single" w:sz="4" w:space="0" w:color="auto"/>
              <w:left w:val="single" w:sz="4" w:space="0" w:color="auto"/>
              <w:bottom w:val="single" w:sz="4" w:space="0" w:color="auto"/>
              <w:right w:val="single" w:sz="4" w:space="0" w:color="auto"/>
            </w:tcBorders>
            <w:hideMark/>
          </w:tcPr>
          <w:p w14:paraId="06A441A6" w14:textId="77777777" w:rsidR="00812CA8" w:rsidRPr="002578B0" w:rsidRDefault="00176000" w:rsidP="00175604">
            <w:pPr>
              <w:pStyle w:val="MITextMIBooklet"/>
              <w:keepNext/>
              <w:rPr>
                <w:color w:val="000000" w:themeColor="text1"/>
              </w:rPr>
            </w:pPr>
            <w:r w:rsidRPr="002578B0">
              <w:rPr>
                <w:color w:val="000000" w:themeColor="text1"/>
              </w:rPr>
              <w:t>4</w:t>
            </w:r>
          </w:p>
        </w:tc>
        <w:tc>
          <w:tcPr>
            <w:tcW w:w="794" w:type="dxa"/>
            <w:tcBorders>
              <w:top w:val="single" w:sz="4" w:space="0" w:color="auto"/>
              <w:left w:val="single" w:sz="4" w:space="0" w:color="auto"/>
              <w:bottom w:val="single" w:sz="4" w:space="0" w:color="auto"/>
              <w:right w:val="single" w:sz="4" w:space="0" w:color="auto"/>
            </w:tcBorders>
          </w:tcPr>
          <w:p w14:paraId="5822F600" w14:textId="7F3BDAFF" w:rsidR="00812CA8" w:rsidRPr="002578B0" w:rsidRDefault="00176000" w:rsidP="008D325D">
            <w:pPr>
              <w:pStyle w:val="MarksMIBooklet"/>
              <w:keepNext/>
              <w:rPr>
                <w:color w:val="000000" w:themeColor="text1"/>
              </w:rPr>
            </w:pPr>
            <w:r w:rsidRPr="002578B0">
              <w:rPr>
                <w:color w:val="000000" w:themeColor="text1"/>
              </w:rPr>
              <w:t>1</w:t>
            </w:r>
          </w:p>
        </w:tc>
        <w:tc>
          <w:tcPr>
            <w:tcW w:w="3855" w:type="dxa"/>
            <w:tcBorders>
              <w:top w:val="single" w:sz="4" w:space="0" w:color="auto"/>
              <w:left w:val="single" w:sz="4" w:space="0" w:color="auto"/>
              <w:bottom w:val="single" w:sz="4" w:space="0" w:color="auto"/>
              <w:right w:val="single" w:sz="4" w:space="0" w:color="auto"/>
            </w:tcBorders>
          </w:tcPr>
          <w:p w14:paraId="5044319F" w14:textId="77777777" w:rsidR="00812CA8" w:rsidRPr="002578B0" w:rsidRDefault="00176000" w:rsidP="00175604">
            <w:pPr>
              <w:pStyle w:val="MITextMIBooklet"/>
              <w:keepNext/>
              <w:rPr>
                <w:color w:val="000000" w:themeColor="text1"/>
              </w:rPr>
            </w:pPr>
            <w:r w:rsidRPr="002578B0">
              <w:rPr>
                <w:color w:val="000000" w:themeColor="text1"/>
              </w:rPr>
              <w:t>Unit is not required; however</w:t>
            </w:r>
            <w:r w:rsidR="00175604" w:rsidRPr="002578B0">
              <w:rPr>
                <w:color w:val="000000" w:themeColor="text1"/>
              </w:rPr>
              <w:t>,</w:t>
            </w:r>
            <w:r w:rsidRPr="002578B0">
              <w:rPr>
                <w:color w:val="000000" w:themeColor="text1"/>
              </w:rPr>
              <w:t xml:space="preserve"> a maximum of 1 mark can be awarded for the correct value with incorrect unit. </w:t>
            </w:r>
          </w:p>
          <w:p w14:paraId="63306F82" w14:textId="77777777" w:rsidR="00812CA8" w:rsidRPr="002578B0" w:rsidRDefault="00812CA8" w:rsidP="00175604">
            <w:pPr>
              <w:pStyle w:val="MITextMIBooklet"/>
              <w:keepNext/>
              <w:rPr>
                <w:color w:val="000000" w:themeColor="text1"/>
              </w:rPr>
            </w:pPr>
          </w:p>
          <w:p w14:paraId="5432CAC2" w14:textId="77777777" w:rsidR="00812CA8" w:rsidRPr="002578B0" w:rsidRDefault="00176000" w:rsidP="00175604">
            <w:pPr>
              <w:pStyle w:val="MITextMIBooklet"/>
              <w:keepNext/>
              <w:rPr>
                <w:rFonts w:ascii="Arial" w:hAnsi="Arial" w:cs="Arial"/>
                <w:color w:val="000000" w:themeColor="text1"/>
              </w:rPr>
            </w:pPr>
            <w:r w:rsidRPr="002578B0">
              <w:rPr>
                <w:color w:val="000000" w:themeColor="text1"/>
              </w:rPr>
              <w:t>This marking instruction must only be applied a maximum of once per paper.</w:t>
            </w:r>
          </w:p>
        </w:tc>
      </w:tr>
    </w:tbl>
    <w:p w14:paraId="02B7929A" w14:textId="77777777" w:rsidR="00812CA8" w:rsidRPr="002578B0" w:rsidRDefault="00176000">
      <w:pPr>
        <w:rPr>
          <w:color w:val="000000" w:themeColor="text1"/>
        </w:rPr>
      </w:pPr>
      <w:r w:rsidRPr="002578B0">
        <w:rPr>
          <w:color w:val="000000" w:themeColor="text1"/>
        </w:rPr>
        <w:br w:type="page"/>
      </w:r>
    </w:p>
    <w:tbl>
      <w:tblPr>
        <w:tblW w:w="102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567"/>
        <w:gridCol w:w="567"/>
        <w:gridCol w:w="568"/>
        <w:gridCol w:w="3857"/>
        <w:gridCol w:w="794"/>
        <w:gridCol w:w="3858"/>
      </w:tblGrid>
      <w:tr w:rsidR="001E459C" w:rsidRPr="002578B0" w14:paraId="253FF1A2" w14:textId="77777777" w:rsidTr="00AD2B6F">
        <w:trPr>
          <w:cantSplit/>
        </w:trPr>
        <w:tc>
          <w:tcPr>
            <w:tcW w:w="17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7FD9D0" w14:textId="77777777" w:rsidR="001E459C" w:rsidRPr="002578B0" w:rsidRDefault="001E459C" w:rsidP="00C363B7">
            <w:pPr>
              <w:pStyle w:val="MIHeadingsMIBooklet"/>
              <w:keepNext/>
              <w:jc w:val="center"/>
              <w:rPr>
                <w:color w:val="000000" w:themeColor="text1"/>
              </w:rPr>
            </w:pPr>
            <w:r w:rsidRPr="002578B0">
              <w:rPr>
                <w:color w:val="000000" w:themeColor="text1"/>
              </w:rPr>
              <w:lastRenderedPageBreak/>
              <w:t>Question</w:t>
            </w:r>
          </w:p>
        </w:tc>
        <w:tc>
          <w:tcPr>
            <w:tcW w:w="38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D3DF6C" w14:textId="77777777" w:rsidR="001E459C" w:rsidRPr="002578B0" w:rsidRDefault="001E459C" w:rsidP="00C363B7">
            <w:pPr>
              <w:pStyle w:val="MIHeadingsMIBooklet"/>
              <w:keepNext/>
              <w:jc w:val="center"/>
              <w:rPr>
                <w:rFonts w:cs="Arial"/>
                <w:color w:val="000000" w:themeColor="text1"/>
              </w:rPr>
            </w:pPr>
            <w:r w:rsidRPr="002578B0">
              <w:rPr>
                <w:color w:val="000000" w:themeColor="text1"/>
              </w:rPr>
              <w:t>Expected response</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2F216F" w14:textId="77777777" w:rsidR="001E459C" w:rsidRPr="002578B0" w:rsidRDefault="001E459C" w:rsidP="00C363B7">
            <w:pPr>
              <w:pStyle w:val="MIHeadingsMIBooklet"/>
              <w:keepNext/>
              <w:jc w:val="center"/>
              <w:rPr>
                <w:color w:val="000000" w:themeColor="text1"/>
              </w:rPr>
            </w:pPr>
            <w:r w:rsidRPr="002578B0">
              <w:rPr>
                <w:color w:val="000000" w:themeColor="text1"/>
              </w:rPr>
              <w:t>Max mark</w:t>
            </w:r>
          </w:p>
        </w:tc>
        <w:tc>
          <w:tcPr>
            <w:tcW w:w="38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2241B8" w14:textId="77777777" w:rsidR="001E459C" w:rsidRPr="002578B0" w:rsidRDefault="001E459C" w:rsidP="00C363B7">
            <w:pPr>
              <w:pStyle w:val="MIHeadingsMIBooklet"/>
              <w:keepNext/>
              <w:jc w:val="center"/>
              <w:rPr>
                <w:rFonts w:cs="Arial"/>
                <w:color w:val="000000" w:themeColor="text1"/>
              </w:rPr>
            </w:pPr>
            <w:r w:rsidRPr="002578B0">
              <w:rPr>
                <w:color w:val="000000" w:themeColor="text1"/>
              </w:rPr>
              <w:t>Additional guidance</w:t>
            </w:r>
          </w:p>
        </w:tc>
      </w:tr>
      <w:tr w:rsidR="00812CA8" w:rsidRPr="002578B0" w14:paraId="077DC935" w14:textId="77777777" w:rsidTr="00AD2B6F">
        <w:trPr>
          <w:cantSplit/>
        </w:trPr>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125A543" w14:textId="77777777" w:rsidR="00812CA8" w:rsidRPr="002578B0" w:rsidRDefault="00176000">
            <w:pPr>
              <w:pStyle w:val="QuestionNumberMIBooklet"/>
              <w:spacing w:line="276" w:lineRule="auto"/>
              <w:rPr>
                <w:color w:val="000000" w:themeColor="text1"/>
              </w:rPr>
            </w:pPr>
            <w:r w:rsidRPr="002578B0">
              <w:rPr>
                <w:color w:val="000000" w:themeColor="text1"/>
              </w:rPr>
              <w:t>13.</w:t>
            </w:r>
            <w:r w:rsidRPr="002578B0">
              <w:rPr>
                <w:color w:val="000000" w:themeColor="text1"/>
              </w:rPr>
              <w:fldChar w:fldCharType="begin"/>
            </w:r>
            <w:r w:rsidRPr="002578B0">
              <w:rPr>
                <w:color w:val="000000" w:themeColor="text1"/>
              </w:rPr>
              <w:instrText xml:space="preserve"> DOCPROPERTY  SURPASS_QUESTIONNUMBER_1003P1522  \* MERGEFORMAT </w:instrText>
            </w:r>
            <w:r w:rsidRPr="002578B0">
              <w:rPr>
                <w:color w:val="000000" w:themeColor="text1"/>
              </w:rPr>
              <w:fldChar w:fldCharType="end"/>
            </w: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C41CF86" w14:textId="77777777" w:rsidR="00812CA8" w:rsidRPr="002578B0" w:rsidRDefault="00812CA8">
            <w:pPr>
              <w:pStyle w:val="SubQuestionLetterMIBooklet"/>
              <w:keepNext/>
              <w:spacing w:line="276" w:lineRule="auto"/>
              <w:rPr>
                <w:color w:val="000000" w:themeColor="text1"/>
              </w:rPr>
            </w:pPr>
          </w:p>
        </w:tc>
        <w:tc>
          <w:tcPr>
            <w:tcW w:w="5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3C31126" w14:textId="77777777" w:rsidR="00812CA8" w:rsidRPr="002578B0" w:rsidRDefault="00812CA8">
            <w:pPr>
              <w:pStyle w:val="SubQuestionNumeralMIBooklet"/>
              <w:keepNext/>
              <w:spacing w:line="276" w:lineRule="auto"/>
              <w:rPr>
                <w:color w:val="000000" w:themeColor="text1"/>
              </w:rPr>
            </w:pPr>
          </w:p>
        </w:tc>
        <w:tc>
          <w:tcPr>
            <w:tcW w:w="3855" w:type="dxa"/>
            <w:tcBorders>
              <w:top w:val="single" w:sz="4" w:space="0" w:color="auto"/>
              <w:left w:val="single" w:sz="4" w:space="0" w:color="auto"/>
              <w:bottom w:val="single" w:sz="4" w:space="0" w:color="auto"/>
              <w:right w:val="single" w:sz="4" w:space="0" w:color="auto"/>
            </w:tcBorders>
            <w:hideMark/>
          </w:tcPr>
          <w:p w14:paraId="2D75A949" w14:textId="77777777" w:rsidR="00812CA8" w:rsidRPr="00F61C0E" w:rsidRDefault="00176000">
            <w:pPr>
              <w:autoSpaceDE w:val="0"/>
              <w:autoSpaceDN w:val="0"/>
              <w:adjustRightInd w:val="0"/>
              <w:rPr>
                <w:rFonts w:cs="TrebuchetMS"/>
                <w:color w:val="000000" w:themeColor="text1"/>
              </w:rPr>
            </w:pPr>
            <w:r w:rsidRPr="00F61C0E">
              <w:rPr>
                <w:rFonts w:cs="TrebuchetMS"/>
                <w:color w:val="000000" w:themeColor="text1"/>
              </w:rPr>
              <w:t>This is an open ended question.</w:t>
            </w:r>
          </w:p>
          <w:p w14:paraId="15EC1E21" w14:textId="77777777" w:rsidR="001E459C" w:rsidRPr="00F61C0E" w:rsidRDefault="001E459C">
            <w:pPr>
              <w:autoSpaceDE w:val="0"/>
              <w:autoSpaceDN w:val="0"/>
              <w:adjustRightInd w:val="0"/>
              <w:rPr>
                <w:rFonts w:cs="TrebuchetMS"/>
                <w:color w:val="000000" w:themeColor="text1"/>
              </w:rPr>
            </w:pPr>
          </w:p>
          <w:p w14:paraId="1E4C8BD7" w14:textId="745D748A" w:rsidR="00812CA8" w:rsidRPr="00F61C0E" w:rsidRDefault="00176000">
            <w:pPr>
              <w:autoSpaceDE w:val="0"/>
              <w:autoSpaceDN w:val="0"/>
              <w:adjustRightInd w:val="0"/>
              <w:rPr>
                <w:rFonts w:cs="TrebuchetMS"/>
                <w:color w:val="000000" w:themeColor="text1"/>
              </w:rPr>
            </w:pPr>
            <w:r w:rsidRPr="00F61C0E">
              <w:rPr>
                <w:rFonts w:cs="TrebuchetMS,Bold"/>
                <w:b/>
                <w:bCs/>
                <w:color w:val="000000" w:themeColor="text1"/>
              </w:rPr>
              <w:t xml:space="preserve">1 mark: </w:t>
            </w:r>
            <w:r w:rsidRPr="00F61C0E">
              <w:rPr>
                <w:rFonts w:cs="TrebuchetMS"/>
                <w:color w:val="000000" w:themeColor="text1"/>
              </w:rPr>
              <w:t>The candidate has</w:t>
            </w:r>
            <w:r w:rsidR="00A463A3" w:rsidRPr="00F61C0E">
              <w:rPr>
                <w:rFonts w:cs="TrebuchetMS"/>
                <w:color w:val="000000" w:themeColor="text1"/>
              </w:rPr>
              <w:t xml:space="preserve"> </w:t>
            </w:r>
            <w:r w:rsidRPr="00F61C0E">
              <w:rPr>
                <w:rFonts w:cs="TrebuchetMS"/>
                <w:color w:val="000000" w:themeColor="text1"/>
              </w:rPr>
              <w:t>demonstrated a limited understanding</w:t>
            </w:r>
            <w:r w:rsidR="00A463A3" w:rsidRPr="00F61C0E">
              <w:rPr>
                <w:rFonts w:cs="TrebuchetMS"/>
                <w:color w:val="000000" w:themeColor="text1"/>
              </w:rPr>
              <w:t xml:space="preserve"> </w:t>
            </w:r>
            <w:r w:rsidRPr="00F61C0E">
              <w:rPr>
                <w:rFonts w:cs="TrebuchetMS"/>
                <w:color w:val="000000" w:themeColor="text1"/>
              </w:rPr>
              <w:t>of the chemistry involved. The</w:t>
            </w:r>
            <w:r w:rsidR="00A463A3" w:rsidRPr="00F61C0E">
              <w:rPr>
                <w:rFonts w:cs="TrebuchetMS"/>
                <w:color w:val="000000" w:themeColor="text1"/>
              </w:rPr>
              <w:t xml:space="preserve"> </w:t>
            </w:r>
            <w:r w:rsidRPr="00F61C0E">
              <w:rPr>
                <w:rFonts w:cs="TrebuchetMS"/>
                <w:color w:val="000000" w:themeColor="text1"/>
              </w:rPr>
              <w:t>candidate has made a/some</w:t>
            </w:r>
            <w:r w:rsidR="00A463A3" w:rsidRPr="00F61C0E">
              <w:rPr>
                <w:rFonts w:cs="TrebuchetMS"/>
                <w:color w:val="000000" w:themeColor="text1"/>
              </w:rPr>
              <w:t xml:space="preserve"> </w:t>
            </w:r>
            <w:r w:rsidR="00043118" w:rsidRPr="00F61C0E">
              <w:rPr>
                <w:rFonts w:cs="TrebuchetMS"/>
                <w:color w:val="000000" w:themeColor="text1"/>
              </w:rPr>
              <w:t>statement(s) that</w:t>
            </w:r>
            <w:r w:rsidRPr="00F61C0E">
              <w:rPr>
                <w:rFonts w:cs="TrebuchetMS"/>
                <w:color w:val="000000" w:themeColor="text1"/>
              </w:rPr>
              <w:t xml:space="preserve"> is/are relevant to</w:t>
            </w:r>
            <w:r w:rsidR="001E459C" w:rsidRPr="00F61C0E">
              <w:rPr>
                <w:rFonts w:cs="TrebuchetMS"/>
                <w:color w:val="000000" w:themeColor="text1"/>
              </w:rPr>
              <w:t xml:space="preserve"> </w:t>
            </w:r>
            <w:r w:rsidRPr="00F61C0E">
              <w:rPr>
                <w:rFonts w:cs="TrebuchetMS"/>
                <w:color w:val="000000" w:themeColor="text1"/>
              </w:rPr>
              <w:t>the situation, showing that at least a</w:t>
            </w:r>
            <w:r w:rsidR="001E459C" w:rsidRPr="00F61C0E">
              <w:rPr>
                <w:rFonts w:cs="TrebuchetMS"/>
                <w:color w:val="000000" w:themeColor="text1"/>
              </w:rPr>
              <w:t xml:space="preserve"> </w:t>
            </w:r>
            <w:r w:rsidRPr="00F61C0E">
              <w:rPr>
                <w:rFonts w:cs="TrebuchetMS"/>
                <w:color w:val="000000" w:themeColor="text1"/>
              </w:rPr>
              <w:t>little of the chemistry within the</w:t>
            </w:r>
            <w:r w:rsidR="001E459C" w:rsidRPr="00F61C0E">
              <w:rPr>
                <w:rFonts w:cs="TrebuchetMS"/>
                <w:color w:val="000000" w:themeColor="text1"/>
              </w:rPr>
              <w:t xml:space="preserve"> </w:t>
            </w:r>
            <w:r w:rsidRPr="00F61C0E">
              <w:rPr>
                <w:rFonts w:cs="TrebuchetMS"/>
                <w:color w:val="000000" w:themeColor="text1"/>
              </w:rPr>
              <w:t>problem is understood.</w:t>
            </w:r>
          </w:p>
          <w:p w14:paraId="799D8541" w14:textId="77777777" w:rsidR="001E459C" w:rsidRPr="00F61C0E" w:rsidRDefault="001E459C">
            <w:pPr>
              <w:autoSpaceDE w:val="0"/>
              <w:autoSpaceDN w:val="0"/>
              <w:adjustRightInd w:val="0"/>
              <w:rPr>
                <w:rFonts w:cs="TrebuchetMS"/>
                <w:color w:val="000000" w:themeColor="text1"/>
              </w:rPr>
            </w:pPr>
          </w:p>
          <w:p w14:paraId="2B0DF9C3" w14:textId="7C02DCB7" w:rsidR="00812CA8" w:rsidRPr="00F61C0E" w:rsidRDefault="00176000">
            <w:pPr>
              <w:autoSpaceDE w:val="0"/>
              <w:autoSpaceDN w:val="0"/>
              <w:adjustRightInd w:val="0"/>
              <w:rPr>
                <w:rFonts w:cs="TrebuchetMS"/>
                <w:color w:val="000000" w:themeColor="text1"/>
              </w:rPr>
            </w:pPr>
            <w:r w:rsidRPr="00F61C0E">
              <w:rPr>
                <w:rFonts w:cs="TrebuchetMS,Bold"/>
                <w:b/>
                <w:bCs/>
                <w:color w:val="000000" w:themeColor="text1"/>
              </w:rPr>
              <w:t xml:space="preserve">2 marks: </w:t>
            </w:r>
            <w:r w:rsidRPr="00F61C0E">
              <w:rPr>
                <w:rFonts w:cs="TrebuchetMS"/>
                <w:color w:val="000000" w:themeColor="text1"/>
              </w:rPr>
              <w:t>The candidate has</w:t>
            </w:r>
            <w:r w:rsidR="00A463A3" w:rsidRPr="00F61C0E">
              <w:rPr>
                <w:rFonts w:cs="TrebuchetMS"/>
                <w:color w:val="000000" w:themeColor="text1"/>
              </w:rPr>
              <w:t xml:space="preserve"> </w:t>
            </w:r>
            <w:r w:rsidRPr="00F61C0E">
              <w:rPr>
                <w:rFonts w:cs="TrebuchetMS"/>
                <w:color w:val="000000" w:themeColor="text1"/>
              </w:rPr>
              <w:t>demonstrated a reasonable</w:t>
            </w:r>
            <w:r w:rsidR="00A463A3" w:rsidRPr="00F61C0E">
              <w:rPr>
                <w:rFonts w:cs="TrebuchetMS"/>
                <w:color w:val="000000" w:themeColor="text1"/>
              </w:rPr>
              <w:t xml:space="preserve"> </w:t>
            </w:r>
            <w:r w:rsidRPr="00F61C0E">
              <w:rPr>
                <w:rFonts w:cs="TrebuchetMS"/>
                <w:color w:val="000000" w:themeColor="text1"/>
              </w:rPr>
              <w:t>understanding of the chemistry</w:t>
            </w:r>
            <w:r w:rsidR="00A463A3" w:rsidRPr="00F61C0E">
              <w:rPr>
                <w:rFonts w:cs="TrebuchetMS"/>
                <w:color w:val="000000" w:themeColor="text1"/>
              </w:rPr>
              <w:t xml:space="preserve"> </w:t>
            </w:r>
            <w:r w:rsidRPr="00F61C0E">
              <w:rPr>
                <w:rFonts w:cs="TrebuchetMS"/>
                <w:color w:val="000000" w:themeColor="text1"/>
              </w:rPr>
              <w:t>involved. The candidate has made</w:t>
            </w:r>
            <w:r w:rsidR="00A463A3" w:rsidRPr="00F61C0E">
              <w:rPr>
                <w:rFonts w:cs="TrebuchetMS"/>
                <w:color w:val="000000" w:themeColor="text1"/>
              </w:rPr>
              <w:t xml:space="preserve"> </w:t>
            </w:r>
            <w:r w:rsidR="00043118" w:rsidRPr="00F61C0E">
              <w:rPr>
                <w:rFonts w:cs="TrebuchetMS"/>
                <w:color w:val="000000" w:themeColor="text1"/>
              </w:rPr>
              <w:t>a/some statement(s) that</w:t>
            </w:r>
            <w:r w:rsidRPr="00F61C0E">
              <w:rPr>
                <w:rFonts w:cs="TrebuchetMS"/>
                <w:color w:val="000000" w:themeColor="text1"/>
              </w:rPr>
              <w:t xml:space="preserve"> is/are</w:t>
            </w:r>
            <w:r w:rsidR="00A463A3" w:rsidRPr="00F61C0E">
              <w:rPr>
                <w:rFonts w:cs="TrebuchetMS"/>
                <w:color w:val="000000" w:themeColor="text1"/>
              </w:rPr>
              <w:t xml:space="preserve"> </w:t>
            </w:r>
            <w:r w:rsidRPr="00F61C0E">
              <w:rPr>
                <w:rFonts w:cs="TrebuchetMS"/>
                <w:color w:val="000000" w:themeColor="text1"/>
              </w:rPr>
              <w:t>relevant to the situation, showing</w:t>
            </w:r>
            <w:r w:rsidR="00A463A3" w:rsidRPr="00F61C0E">
              <w:rPr>
                <w:rFonts w:cs="TrebuchetMS"/>
                <w:color w:val="000000" w:themeColor="text1"/>
              </w:rPr>
              <w:t xml:space="preserve"> </w:t>
            </w:r>
            <w:r w:rsidRPr="00F61C0E">
              <w:rPr>
                <w:rFonts w:cs="TrebuchetMS"/>
                <w:color w:val="000000" w:themeColor="text1"/>
              </w:rPr>
              <w:t>that the problem is understood.</w:t>
            </w:r>
          </w:p>
          <w:p w14:paraId="52337E16" w14:textId="77777777" w:rsidR="001E459C" w:rsidRPr="00F61C0E" w:rsidRDefault="001E459C">
            <w:pPr>
              <w:autoSpaceDE w:val="0"/>
              <w:autoSpaceDN w:val="0"/>
              <w:adjustRightInd w:val="0"/>
              <w:rPr>
                <w:rFonts w:cs="TrebuchetMS"/>
                <w:color w:val="000000" w:themeColor="text1"/>
              </w:rPr>
            </w:pPr>
          </w:p>
          <w:p w14:paraId="6912987C" w14:textId="0CB67448" w:rsidR="00A463A3" w:rsidRPr="00F61C0E" w:rsidRDefault="00176000" w:rsidP="00A463A3">
            <w:pPr>
              <w:autoSpaceDE w:val="0"/>
              <w:autoSpaceDN w:val="0"/>
              <w:adjustRightInd w:val="0"/>
              <w:rPr>
                <w:color w:val="000000" w:themeColor="text1"/>
              </w:rPr>
            </w:pPr>
            <w:r w:rsidRPr="00F61C0E">
              <w:rPr>
                <w:rFonts w:cs="TrebuchetMS,Bold"/>
                <w:b/>
                <w:bCs/>
                <w:color w:val="000000" w:themeColor="text1"/>
              </w:rPr>
              <w:t xml:space="preserve">3 marks: </w:t>
            </w:r>
            <w:r w:rsidRPr="00F61C0E">
              <w:rPr>
                <w:rFonts w:cs="TrebuchetMS"/>
                <w:color w:val="000000" w:themeColor="text1"/>
              </w:rPr>
              <w:t>The candidate has</w:t>
            </w:r>
            <w:r w:rsidR="00A463A3" w:rsidRPr="00F61C0E">
              <w:rPr>
                <w:rFonts w:cs="TrebuchetMS"/>
                <w:color w:val="000000" w:themeColor="text1"/>
              </w:rPr>
              <w:t xml:space="preserve"> </w:t>
            </w:r>
            <w:r w:rsidRPr="00F61C0E">
              <w:rPr>
                <w:rFonts w:cs="TrebuchetMS"/>
                <w:color w:val="000000" w:themeColor="text1"/>
              </w:rPr>
              <w:t>demonstrated a good understanding</w:t>
            </w:r>
            <w:r w:rsidR="00A463A3" w:rsidRPr="00F61C0E">
              <w:rPr>
                <w:rFonts w:cs="TrebuchetMS"/>
                <w:color w:val="000000" w:themeColor="text1"/>
              </w:rPr>
              <w:t xml:space="preserve"> </w:t>
            </w:r>
            <w:r w:rsidRPr="00F61C0E">
              <w:rPr>
                <w:rFonts w:cs="TrebuchetMS"/>
                <w:color w:val="000000" w:themeColor="text1"/>
              </w:rPr>
              <w:t>of the chemistry involved. The</w:t>
            </w:r>
            <w:r w:rsidR="00A463A3" w:rsidRPr="00F61C0E">
              <w:rPr>
                <w:rFonts w:cs="TrebuchetMS"/>
                <w:color w:val="000000" w:themeColor="text1"/>
              </w:rPr>
              <w:t xml:space="preserve"> </w:t>
            </w:r>
            <w:r w:rsidRPr="00F61C0E">
              <w:rPr>
                <w:rFonts w:cs="TrebuchetMS"/>
                <w:color w:val="000000" w:themeColor="text1"/>
              </w:rPr>
              <w:t>candidate shows a good</w:t>
            </w:r>
            <w:r w:rsidR="00A463A3" w:rsidRPr="00F61C0E">
              <w:rPr>
                <w:rFonts w:cs="TrebuchetMS"/>
                <w:color w:val="000000" w:themeColor="text1"/>
              </w:rPr>
              <w:t xml:space="preserve"> </w:t>
            </w:r>
            <w:r w:rsidRPr="00F61C0E">
              <w:rPr>
                <w:rFonts w:cs="TrebuchetMS"/>
                <w:color w:val="000000" w:themeColor="text1"/>
              </w:rPr>
              <w:t>comprehension of the chemistry of</w:t>
            </w:r>
            <w:r w:rsidR="00A463A3" w:rsidRPr="00F61C0E">
              <w:rPr>
                <w:rFonts w:cs="TrebuchetMS"/>
                <w:color w:val="000000" w:themeColor="text1"/>
              </w:rPr>
              <w:t xml:space="preserve"> </w:t>
            </w:r>
            <w:r w:rsidRPr="00F61C0E">
              <w:rPr>
                <w:rFonts w:cs="TrebuchetMS"/>
                <w:color w:val="000000" w:themeColor="text1"/>
              </w:rPr>
              <w:t>the situation and has provided a</w:t>
            </w:r>
            <w:r w:rsidR="00A463A3" w:rsidRPr="00F61C0E">
              <w:rPr>
                <w:rFonts w:cs="TrebuchetMS"/>
                <w:color w:val="000000" w:themeColor="text1"/>
              </w:rPr>
              <w:t xml:space="preserve"> </w:t>
            </w:r>
            <w:r w:rsidRPr="00F61C0E">
              <w:rPr>
                <w:rFonts w:cs="TrebuchetMS"/>
                <w:color w:val="000000" w:themeColor="text1"/>
              </w:rPr>
              <w:t>logically correct answer to the</w:t>
            </w:r>
            <w:r w:rsidR="00A463A3" w:rsidRPr="00F61C0E">
              <w:rPr>
                <w:rFonts w:cs="TrebuchetMS"/>
                <w:color w:val="000000" w:themeColor="text1"/>
              </w:rPr>
              <w:t xml:space="preserve"> </w:t>
            </w:r>
            <w:r w:rsidRPr="00F61C0E">
              <w:rPr>
                <w:rFonts w:cs="TrebuchetMS"/>
                <w:color w:val="000000" w:themeColor="text1"/>
              </w:rPr>
              <w:t>question posed. This type of response</w:t>
            </w:r>
            <w:r w:rsidR="001E459C" w:rsidRPr="00F61C0E">
              <w:rPr>
                <w:rFonts w:cs="TrebuchetMS"/>
                <w:color w:val="000000" w:themeColor="text1"/>
              </w:rPr>
              <w:t xml:space="preserve"> </w:t>
            </w:r>
            <w:r w:rsidRPr="00F61C0E">
              <w:rPr>
                <w:rFonts w:cs="TrebuchetMS"/>
                <w:color w:val="000000" w:themeColor="text1"/>
              </w:rPr>
              <w:t>might include a statement of the</w:t>
            </w:r>
            <w:r w:rsidR="001E459C" w:rsidRPr="00F61C0E">
              <w:rPr>
                <w:rFonts w:cs="TrebuchetMS"/>
                <w:color w:val="000000" w:themeColor="text1"/>
              </w:rPr>
              <w:t xml:space="preserve"> </w:t>
            </w:r>
            <w:r w:rsidRPr="00F61C0E">
              <w:rPr>
                <w:rFonts w:cs="TrebuchetMS"/>
                <w:color w:val="000000" w:themeColor="text1"/>
              </w:rPr>
              <w:t>principles involved, a relationship or</w:t>
            </w:r>
            <w:r w:rsidR="001E459C" w:rsidRPr="00F61C0E">
              <w:rPr>
                <w:rFonts w:cs="TrebuchetMS"/>
                <w:color w:val="000000" w:themeColor="text1"/>
              </w:rPr>
              <w:t xml:space="preserve"> </w:t>
            </w:r>
            <w:r w:rsidRPr="00F61C0E">
              <w:rPr>
                <w:rFonts w:cs="TrebuchetMS"/>
                <w:color w:val="000000" w:themeColor="text1"/>
              </w:rPr>
              <w:t>an equation, and the application of</w:t>
            </w:r>
            <w:r w:rsidR="001E459C" w:rsidRPr="00F61C0E">
              <w:rPr>
                <w:rFonts w:cs="TrebuchetMS"/>
                <w:color w:val="000000" w:themeColor="text1"/>
              </w:rPr>
              <w:t xml:space="preserve"> </w:t>
            </w:r>
            <w:r w:rsidRPr="00F61C0E">
              <w:rPr>
                <w:rFonts w:cs="TrebuchetMS"/>
                <w:color w:val="000000" w:themeColor="text1"/>
              </w:rPr>
              <w:t>these to respond to the problem. This</w:t>
            </w:r>
            <w:r w:rsidR="001E459C" w:rsidRPr="00F61C0E">
              <w:rPr>
                <w:rFonts w:cs="TrebuchetMS"/>
                <w:color w:val="000000" w:themeColor="text1"/>
              </w:rPr>
              <w:t xml:space="preserve"> </w:t>
            </w:r>
            <w:r w:rsidRPr="00F61C0E">
              <w:rPr>
                <w:rFonts w:cs="TrebuchetMS"/>
                <w:color w:val="000000" w:themeColor="text1"/>
              </w:rPr>
              <w:t>does not mean the answer has to be</w:t>
            </w:r>
            <w:r w:rsidR="001E459C" w:rsidRPr="00F61C0E">
              <w:rPr>
                <w:rFonts w:cs="TrebuchetMS"/>
                <w:color w:val="000000" w:themeColor="text1"/>
              </w:rPr>
              <w:t xml:space="preserve"> </w:t>
            </w:r>
            <w:r w:rsidRPr="00F61C0E">
              <w:rPr>
                <w:rFonts w:cs="TrebuchetMS"/>
                <w:color w:val="000000" w:themeColor="text1"/>
              </w:rPr>
              <w:t xml:space="preserve">what might be termed an </w:t>
            </w:r>
            <w:r w:rsidR="001533AA" w:rsidRPr="00F61C0E">
              <w:rPr>
                <w:rFonts w:cs="TrebuchetMS"/>
                <w:color w:val="000000" w:themeColor="text1"/>
              </w:rPr>
              <w:t>‘</w:t>
            </w:r>
            <w:r w:rsidRPr="00F61C0E">
              <w:rPr>
                <w:rFonts w:cs="TrebuchetMS"/>
                <w:color w:val="000000" w:themeColor="text1"/>
              </w:rPr>
              <w:t>excellent</w:t>
            </w:r>
            <w:r w:rsidR="001533AA" w:rsidRPr="00F61C0E">
              <w:rPr>
                <w:rFonts w:cs="TrebuchetMS"/>
                <w:color w:val="000000" w:themeColor="text1"/>
              </w:rPr>
              <w:t>’</w:t>
            </w:r>
            <w:r w:rsidR="001E459C" w:rsidRPr="00F61C0E">
              <w:rPr>
                <w:rFonts w:cs="TrebuchetMS"/>
                <w:color w:val="000000" w:themeColor="text1"/>
              </w:rPr>
              <w:t xml:space="preserve"> </w:t>
            </w:r>
            <w:r w:rsidRPr="00F61C0E">
              <w:rPr>
                <w:rFonts w:cs="TrebuchetMS"/>
                <w:color w:val="000000" w:themeColor="text1"/>
              </w:rPr>
              <w:t xml:space="preserve">answer or a </w:t>
            </w:r>
            <w:r w:rsidR="001533AA" w:rsidRPr="00F61C0E">
              <w:rPr>
                <w:rFonts w:cs="TrebuchetMS"/>
                <w:color w:val="000000" w:themeColor="text1"/>
              </w:rPr>
              <w:t>‘</w:t>
            </w:r>
            <w:r w:rsidRPr="00F61C0E">
              <w:rPr>
                <w:rFonts w:cs="TrebuchetMS"/>
                <w:color w:val="000000" w:themeColor="text1"/>
              </w:rPr>
              <w:t>complete</w:t>
            </w:r>
            <w:r w:rsidR="001533AA" w:rsidRPr="00F61C0E">
              <w:rPr>
                <w:rFonts w:cs="TrebuchetMS"/>
                <w:color w:val="000000" w:themeColor="text1"/>
              </w:rPr>
              <w:t>’</w:t>
            </w:r>
            <w:r w:rsidRPr="00F61C0E">
              <w:rPr>
                <w:rFonts w:cs="TrebuchetMS"/>
                <w:color w:val="000000" w:themeColor="text1"/>
              </w:rPr>
              <w:t xml:space="preserve"> one.</w:t>
            </w:r>
            <w:r w:rsidRPr="00F61C0E">
              <w:rPr>
                <w:color w:val="000000" w:themeColor="text1"/>
              </w:rPr>
              <w:t xml:space="preserve"> </w:t>
            </w:r>
          </w:p>
        </w:tc>
        <w:tc>
          <w:tcPr>
            <w:tcW w:w="794" w:type="dxa"/>
            <w:tcBorders>
              <w:top w:val="single" w:sz="4" w:space="0" w:color="auto"/>
              <w:left w:val="single" w:sz="4" w:space="0" w:color="auto"/>
              <w:bottom w:val="single" w:sz="4" w:space="0" w:color="auto"/>
              <w:right w:val="single" w:sz="4" w:space="0" w:color="auto"/>
            </w:tcBorders>
          </w:tcPr>
          <w:p w14:paraId="13A496DB" w14:textId="5F6574F6" w:rsidR="00812CA8" w:rsidRPr="002578B0" w:rsidRDefault="00176000" w:rsidP="00B9558F">
            <w:pPr>
              <w:pStyle w:val="MarksMIBooklet"/>
              <w:keepNext/>
              <w:spacing w:line="276" w:lineRule="auto"/>
              <w:rPr>
                <w:color w:val="000000" w:themeColor="text1"/>
              </w:rPr>
            </w:pPr>
            <w:r w:rsidRPr="002578B0">
              <w:rPr>
                <w:color w:val="000000" w:themeColor="text1"/>
              </w:rPr>
              <w:t>3</w:t>
            </w:r>
          </w:p>
        </w:tc>
        <w:tc>
          <w:tcPr>
            <w:tcW w:w="3856" w:type="dxa"/>
            <w:tcBorders>
              <w:top w:val="single" w:sz="4" w:space="0" w:color="auto"/>
              <w:left w:val="single" w:sz="4" w:space="0" w:color="auto"/>
              <w:bottom w:val="single" w:sz="4" w:space="0" w:color="auto"/>
              <w:right w:val="single" w:sz="4" w:space="0" w:color="auto"/>
            </w:tcBorders>
            <w:hideMark/>
          </w:tcPr>
          <w:p w14:paraId="2C3BFF24" w14:textId="77777777" w:rsidR="00812CA8" w:rsidRPr="00F61C0E" w:rsidRDefault="00176000">
            <w:pPr>
              <w:autoSpaceDE w:val="0"/>
              <w:autoSpaceDN w:val="0"/>
              <w:adjustRightInd w:val="0"/>
              <w:rPr>
                <w:rFonts w:cs="TrebuchetMS"/>
                <w:color w:val="000000" w:themeColor="text1"/>
              </w:rPr>
            </w:pPr>
            <w:r w:rsidRPr="00F61C0E">
              <w:rPr>
                <w:rFonts w:cs="TrebuchetMS,Bold"/>
                <w:b/>
                <w:bCs/>
                <w:color w:val="000000" w:themeColor="text1"/>
              </w:rPr>
              <w:t>0 marks</w:t>
            </w:r>
            <w:r w:rsidRPr="00F61C0E">
              <w:rPr>
                <w:rFonts w:cs="TrebuchetMS"/>
                <w:color w:val="000000" w:themeColor="text1"/>
              </w:rPr>
              <w:t>: The candidate has</w:t>
            </w:r>
            <w:r w:rsidR="00A463A3" w:rsidRPr="00F61C0E">
              <w:rPr>
                <w:rFonts w:cs="TrebuchetMS"/>
                <w:color w:val="000000" w:themeColor="text1"/>
              </w:rPr>
              <w:t xml:space="preserve"> </w:t>
            </w:r>
            <w:r w:rsidRPr="00F61C0E">
              <w:rPr>
                <w:rFonts w:cs="TrebuchetMS"/>
                <w:color w:val="000000" w:themeColor="text1"/>
              </w:rPr>
              <w:t>demonstrated no understanding</w:t>
            </w:r>
            <w:r w:rsidR="00A463A3" w:rsidRPr="00F61C0E">
              <w:rPr>
                <w:rFonts w:cs="TrebuchetMS"/>
                <w:color w:val="000000" w:themeColor="text1"/>
              </w:rPr>
              <w:t xml:space="preserve"> </w:t>
            </w:r>
            <w:r w:rsidRPr="00F61C0E">
              <w:rPr>
                <w:rFonts w:cs="TrebuchetMS"/>
                <w:color w:val="000000" w:themeColor="text1"/>
              </w:rPr>
              <w:t>of the chemistry involved.</w:t>
            </w:r>
          </w:p>
          <w:p w14:paraId="14B7C8AB" w14:textId="77777777" w:rsidR="00A463A3" w:rsidRPr="00F61C0E" w:rsidRDefault="00A463A3">
            <w:pPr>
              <w:autoSpaceDE w:val="0"/>
              <w:autoSpaceDN w:val="0"/>
              <w:adjustRightInd w:val="0"/>
              <w:rPr>
                <w:rFonts w:cs="TrebuchetMS"/>
                <w:color w:val="000000" w:themeColor="text1"/>
              </w:rPr>
            </w:pPr>
          </w:p>
          <w:p w14:paraId="699A11A0" w14:textId="77777777" w:rsidR="00812CA8" w:rsidRPr="00F61C0E" w:rsidRDefault="00176000">
            <w:pPr>
              <w:autoSpaceDE w:val="0"/>
              <w:autoSpaceDN w:val="0"/>
              <w:adjustRightInd w:val="0"/>
              <w:rPr>
                <w:rFonts w:cs="TrebuchetMS"/>
                <w:color w:val="000000" w:themeColor="text1"/>
              </w:rPr>
            </w:pPr>
            <w:r w:rsidRPr="00F61C0E">
              <w:rPr>
                <w:rFonts w:cs="TrebuchetMS"/>
                <w:color w:val="000000" w:themeColor="text1"/>
              </w:rPr>
              <w:t>There is no evidence that the</w:t>
            </w:r>
            <w:r w:rsidR="00A463A3" w:rsidRPr="00F61C0E">
              <w:rPr>
                <w:rFonts w:cs="TrebuchetMS"/>
                <w:color w:val="000000" w:themeColor="text1"/>
              </w:rPr>
              <w:t xml:space="preserve"> </w:t>
            </w:r>
            <w:r w:rsidRPr="00F61C0E">
              <w:rPr>
                <w:rFonts w:cs="TrebuchetMS"/>
                <w:color w:val="000000" w:themeColor="text1"/>
              </w:rPr>
              <w:t>candidate has recognized the</w:t>
            </w:r>
            <w:r w:rsidR="00A463A3" w:rsidRPr="00F61C0E">
              <w:rPr>
                <w:rFonts w:cs="TrebuchetMS"/>
                <w:color w:val="000000" w:themeColor="text1"/>
              </w:rPr>
              <w:t xml:space="preserve"> </w:t>
            </w:r>
            <w:r w:rsidRPr="00F61C0E">
              <w:rPr>
                <w:rFonts w:cs="TrebuchetMS"/>
                <w:color w:val="000000" w:themeColor="text1"/>
              </w:rPr>
              <w:t>area of chemistry involved or</w:t>
            </w:r>
            <w:r w:rsidR="00A463A3" w:rsidRPr="00F61C0E">
              <w:rPr>
                <w:rFonts w:cs="TrebuchetMS"/>
                <w:color w:val="000000" w:themeColor="text1"/>
              </w:rPr>
              <w:t xml:space="preserve"> </w:t>
            </w:r>
            <w:r w:rsidRPr="00F61C0E">
              <w:rPr>
                <w:rFonts w:cs="TrebuchetMS"/>
                <w:color w:val="000000" w:themeColor="text1"/>
              </w:rPr>
              <w:t>has given any statement of a</w:t>
            </w:r>
            <w:r w:rsidR="00A463A3" w:rsidRPr="00F61C0E">
              <w:rPr>
                <w:rFonts w:cs="TrebuchetMS"/>
                <w:color w:val="000000" w:themeColor="text1"/>
              </w:rPr>
              <w:t xml:space="preserve"> </w:t>
            </w:r>
            <w:r w:rsidRPr="00F61C0E">
              <w:rPr>
                <w:rFonts w:cs="TrebuchetMS"/>
                <w:color w:val="000000" w:themeColor="text1"/>
              </w:rPr>
              <w:t>relevant chemistry principle.</w:t>
            </w:r>
            <w:r w:rsidR="00A463A3" w:rsidRPr="00F61C0E">
              <w:rPr>
                <w:rFonts w:cs="TrebuchetMS"/>
                <w:color w:val="000000" w:themeColor="text1"/>
              </w:rPr>
              <w:t xml:space="preserve"> </w:t>
            </w:r>
          </w:p>
          <w:p w14:paraId="56A3083B" w14:textId="77777777" w:rsidR="00A463A3" w:rsidRPr="00F61C0E" w:rsidRDefault="00A463A3">
            <w:pPr>
              <w:autoSpaceDE w:val="0"/>
              <w:autoSpaceDN w:val="0"/>
              <w:adjustRightInd w:val="0"/>
              <w:rPr>
                <w:rFonts w:cs="TrebuchetMS"/>
                <w:color w:val="000000" w:themeColor="text1"/>
              </w:rPr>
            </w:pPr>
          </w:p>
          <w:p w14:paraId="477FA8DC" w14:textId="77777777" w:rsidR="00812CA8" w:rsidRPr="00F61C0E" w:rsidRDefault="00176000" w:rsidP="00A463A3">
            <w:pPr>
              <w:autoSpaceDE w:val="0"/>
              <w:autoSpaceDN w:val="0"/>
              <w:adjustRightInd w:val="0"/>
              <w:rPr>
                <w:rFonts w:cs="Arial"/>
                <w:color w:val="000000" w:themeColor="text1"/>
              </w:rPr>
            </w:pPr>
            <w:r w:rsidRPr="00F61C0E">
              <w:rPr>
                <w:rFonts w:cs="TrebuchetMS"/>
                <w:color w:val="000000" w:themeColor="text1"/>
              </w:rPr>
              <w:t>This mark would also be given</w:t>
            </w:r>
            <w:r w:rsidR="00A463A3" w:rsidRPr="00F61C0E">
              <w:rPr>
                <w:rFonts w:cs="TrebuchetMS"/>
                <w:color w:val="000000" w:themeColor="text1"/>
              </w:rPr>
              <w:t xml:space="preserve"> </w:t>
            </w:r>
            <w:r w:rsidRPr="00F61C0E">
              <w:rPr>
                <w:rFonts w:cs="TrebuchetMS"/>
                <w:color w:val="000000" w:themeColor="text1"/>
              </w:rPr>
              <w:t>when the candidate merely</w:t>
            </w:r>
            <w:r w:rsidR="00A463A3" w:rsidRPr="00F61C0E">
              <w:rPr>
                <w:rFonts w:cs="TrebuchetMS"/>
                <w:color w:val="000000" w:themeColor="text1"/>
              </w:rPr>
              <w:t xml:space="preserve"> </w:t>
            </w:r>
            <w:r w:rsidRPr="00F61C0E">
              <w:rPr>
                <w:rFonts w:cs="TrebuchetMS"/>
                <w:color w:val="000000" w:themeColor="text1"/>
              </w:rPr>
              <w:t>restates the chemistry given in</w:t>
            </w:r>
            <w:r w:rsidR="00A463A3" w:rsidRPr="00F61C0E">
              <w:rPr>
                <w:rFonts w:cs="TrebuchetMS"/>
                <w:color w:val="000000" w:themeColor="text1"/>
              </w:rPr>
              <w:t xml:space="preserve"> </w:t>
            </w:r>
            <w:r w:rsidRPr="00F61C0E">
              <w:rPr>
                <w:rFonts w:cs="TrebuchetMS"/>
                <w:color w:val="000000" w:themeColor="text1"/>
              </w:rPr>
              <w:t>the question.</w:t>
            </w:r>
          </w:p>
        </w:tc>
      </w:tr>
    </w:tbl>
    <w:p w14:paraId="7F9C9C17" w14:textId="77777777" w:rsidR="00812CA8" w:rsidRPr="002578B0" w:rsidRDefault="00812CA8" w:rsidP="00B9558F">
      <w:pPr>
        <w:jc w:val="center"/>
        <w:rPr>
          <w:color w:val="000000" w:themeColor="text1"/>
        </w:rPr>
      </w:pPr>
    </w:p>
    <w:p w14:paraId="361D1425" w14:textId="77777777" w:rsidR="001E459C" w:rsidRPr="002578B0" w:rsidRDefault="001E459C" w:rsidP="00B9558F">
      <w:pPr>
        <w:jc w:val="center"/>
        <w:rPr>
          <w:color w:val="000000" w:themeColor="text1"/>
        </w:rPr>
      </w:pPr>
    </w:p>
    <w:p w14:paraId="149A979A" w14:textId="77777777" w:rsidR="001E459C" w:rsidRPr="002578B0" w:rsidRDefault="001E459C" w:rsidP="00B9558F">
      <w:pPr>
        <w:jc w:val="center"/>
        <w:rPr>
          <w:color w:val="000000" w:themeColor="text1"/>
        </w:rPr>
      </w:pPr>
    </w:p>
    <w:p w14:paraId="09B69F5A" w14:textId="5E4FC483" w:rsidR="00DC5E46" w:rsidRDefault="001E459C" w:rsidP="001E459C">
      <w:pPr>
        <w:jc w:val="center"/>
        <w:rPr>
          <w:b/>
          <w:iCs/>
          <w:color w:val="000000" w:themeColor="text1"/>
        </w:rPr>
      </w:pPr>
      <w:r w:rsidRPr="002578B0">
        <w:rPr>
          <w:b/>
          <w:iCs/>
          <w:color w:val="000000" w:themeColor="text1"/>
        </w:rPr>
        <w:t>[END OF MARKING INSTRUCTIONS]</w:t>
      </w:r>
    </w:p>
    <w:p w14:paraId="3532C589" w14:textId="77777777" w:rsidR="00DC5E46" w:rsidRDefault="00DC5E46">
      <w:pPr>
        <w:spacing w:after="200" w:line="276" w:lineRule="auto"/>
        <w:rPr>
          <w:b/>
          <w:iCs/>
          <w:color w:val="000000" w:themeColor="text1"/>
        </w:rPr>
      </w:pPr>
      <w:r>
        <w:rPr>
          <w:b/>
          <w:iCs/>
          <w:color w:val="000000" w:themeColor="text1"/>
        </w:rPr>
        <w:br w:type="page"/>
      </w:r>
    </w:p>
    <w:p w14:paraId="10E5AEBD" w14:textId="77777777" w:rsidR="00DC5E46" w:rsidRPr="00DC5E46" w:rsidRDefault="00DC5E46" w:rsidP="00DC5E46">
      <w:pPr>
        <w:spacing w:after="120"/>
        <w:jc w:val="center"/>
        <w:rPr>
          <w:rFonts w:eastAsia="Calibri" w:cs="Times New Roman"/>
          <w:sz w:val="28"/>
          <w:szCs w:val="28"/>
          <w:u w:val="single"/>
        </w:rPr>
      </w:pPr>
      <w:r w:rsidRPr="00DC5E46">
        <w:rPr>
          <w:rFonts w:eastAsia="Calibri" w:cs="Times New Roman"/>
          <w:sz w:val="28"/>
          <w:szCs w:val="28"/>
          <w:u w:val="single"/>
        </w:rPr>
        <w:lastRenderedPageBreak/>
        <w:t>Exemplification of Marking Instructions</w:t>
      </w:r>
    </w:p>
    <w:p w14:paraId="566D4653" w14:textId="77777777" w:rsidR="00DC5E46" w:rsidRPr="00DC5E46" w:rsidRDefault="00DC5E46" w:rsidP="00DC5E46">
      <w:pPr>
        <w:spacing w:after="120"/>
        <w:textAlignment w:val="baseline"/>
        <w:rPr>
          <w:rFonts w:eastAsia="MS PGothic" w:cs="Arial"/>
          <w:color w:val="000000"/>
        </w:rPr>
      </w:pPr>
    </w:p>
    <w:p w14:paraId="392FCACD" w14:textId="77777777" w:rsidR="00DC5E46" w:rsidRPr="00DC5E46" w:rsidRDefault="00DC5E46" w:rsidP="00DC5E46">
      <w:pPr>
        <w:spacing w:after="120"/>
        <w:textAlignment w:val="baseline"/>
        <w:rPr>
          <w:rFonts w:eastAsia="Calibri" w:cs="Times New Roman"/>
          <w:b/>
          <w:bCs/>
          <w:u w:val="single"/>
        </w:rPr>
      </w:pPr>
      <w:r w:rsidRPr="00DC5E46">
        <w:rPr>
          <w:rFonts w:eastAsia="MS PGothic" w:cs="Arial"/>
          <w:b/>
          <w:bCs/>
          <w:color w:val="000000"/>
          <w:u w:val="single"/>
        </w:rPr>
        <w:t>Marking – units in calculations</w:t>
      </w:r>
    </w:p>
    <w:p w14:paraId="7983DC7B" w14:textId="77777777" w:rsidR="00DC5E46" w:rsidRPr="00DC5E46" w:rsidRDefault="00DC5E46" w:rsidP="00DC5E46">
      <w:pPr>
        <w:spacing w:after="120"/>
        <w:rPr>
          <w:rFonts w:eastAsia="Calibri" w:cs="Times New Roman"/>
        </w:rPr>
      </w:pPr>
      <w:r w:rsidRPr="00DC5E46">
        <w:rPr>
          <w:rFonts w:eastAsia="Calibri" w:cs="Times New Roman"/>
        </w:rPr>
        <w:t>Where units are given in a question, there is no requirement for the candidate to include units in their answer.</w:t>
      </w:r>
    </w:p>
    <w:p w14:paraId="52AE5BDC" w14:textId="77777777" w:rsidR="00DC5E46" w:rsidRPr="00DC5E46" w:rsidRDefault="00DC5E46" w:rsidP="00DC5E46">
      <w:pPr>
        <w:spacing w:after="120"/>
        <w:rPr>
          <w:rFonts w:eastAsia="Calibri" w:cs="Times New Roman"/>
        </w:rPr>
      </w:pPr>
      <w:r w:rsidRPr="00DC5E46">
        <w:rPr>
          <w:rFonts w:eastAsia="Calibri" w:cs="Times New Roman"/>
        </w:rPr>
        <w:t xml:space="preserve">If a candidate gives a wrong unit, this mark is not awarded </w:t>
      </w:r>
      <w:r w:rsidRPr="00DC5E46">
        <w:rPr>
          <w:rFonts w:eastAsia="Calibri" w:cs="Times New Roman"/>
          <w:b/>
          <w:bCs/>
        </w:rPr>
        <w:t>only once per paper</w:t>
      </w:r>
      <w:r w:rsidRPr="00DC5E46">
        <w:rPr>
          <w:rFonts w:eastAsia="Calibri" w:cs="Times New Roman"/>
        </w:rPr>
        <w:t>.</w:t>
      </w:r>
    </w:p>
    <w:p w14:paraId="0606E676" w14:textId="77777777" w:rsidR="00DC5E46" w:rsidRPr="00DC5E46" w:rsidRDefault="00DC5E46" w:rsidP="00DC5E46">
      <w:pPr>
        <w:spacing w:after="120"/>
        <w:rPr>
          <w:rFonts w:eastAsia="Calibri" w:cs="Times New Roman"/>
        </w:rPr>
      </w:pPr>
      <w:r w:rsidRPr="00DC5E46">
        <w:rPr>
          <w:rFonts w:eastAsia="Calibri" w:cs="Times New Roman"/>
        </w:rPr>
        <w:t>Centres are required to keep note of if and where this mark has not been awarded.</w:t>
      </w:r>
    </w:p>
    <w:p w14:paraId="51C3E0AF" w14:textId="77777777" w:rsidR="00DC5E46" w:rsidRPr="00DC5E46" w:rsidRDefault="00DC5E46" w:rsidP="00DC5E46">
      <w:pPr>
        <w:spacing w:after="120"/>
        <w:rPr>
          <w:rFonts w:eastAsia="Calibri" w:cs="Times New Roman"/>
        </w:rPr>
      </w:pPr>
    </w:p>
    <w:p w14:paraId="628F6CAB"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t>Scored out answers</w:t>
      </w:r>
    </w:p>
    <w:p w14:paraId="3348C6D2" w14:textId="77777777" w:rsidR="00DC5E46" w:rsidRPr="00DC5E46" w:rsidRDefault="00DC5E46" w:rsidP="00DC5E46">
      <w:pPr>
        <w:spacing w:after="120"/>
        <w:rPr>
          <w:rFonts w:eastAsia="Calibri" w:cs="Times New Roman"/>
        </w:rPr>
      </w:pPr>
      <w:r w:rsidRPr="00DC5E46">
        <w:rPr>
          <w:rFonts w:eastAsia="Calibri" w:cs="Times New Roman"/>
          <w:noProof/>
        </w:rPr>
        <mc:AlternateContent>
          <mc:Choice Requires="wps">
            <w:drawing>
              <wp:anchor distT="0" distB="0" distL="114300" distR="114300" simplePos="0" relativeHeight="251673600" behindDoc="0" locked="0" layoutInCell="1" allowOverlap="1" wp14:anchorId="424B4D3F" wp14:editId="5DDF53D5">
                <wp:simplePos x="0" y="0"/>
                <wp:positionH relativeFrom="column">
                  <wp:posOffset>694943</wp:posOffset>
                </wp:positionH>
                <wp:positionV relativeFrom="paragraph">
                  <wp:posOffset>773354</wp:posOffset>
                </wp:positionV>
                <wp:extent cx="2717597" cy="25603"/>
                <wp:effectExtent l="0" t="0" r="26035" b="31750"/>
                <wp:wrapNone/>
                <wp:docPr id="84" name="Straight Connector 84"/>
                <wp:cNvGraphicFramePr/>
                <a:graphic xmlns:a="http://schemas.openxmlformats.org/drawingml/2006/main">
                  <a:graphicData uri="http://schemas.microsoft.com/office/word/2010/wordprocessingShape">
                    <wps:wsp>
                      <wps:cNvCnPr/>
                      <wps:spPr>
                        <a:xfrm>
                          <a:off x="0" y="0"/>
                          <a:ext cx="2717597" cy="25603"/>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4475D92" id="Straight Connector 8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54.7pt,60.9pt" to="268.7pt,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" strokecolor="windowText" strokeweight=".5pt">
                <v:stroke joinstyle="miter"/>
              </v:line>
            </w:pict>
          </mc:Fallback>
        </mc:AlternateContent>
      </w:r>
      <w:r w:rsidRPr="00DC5E46">
        <w:rPr>
          <w:rFonts w:eastAsia="Calibri" w:cs="Times New Roman"/>
          <w:noProof/>
        </w:rPr>
        <w:drawing>
          <wp:inline distT="0" distB="0" distL="0" distR="0" wp14:anchorId="5BA00C70" wp14:editId="2609FA68">
            <wp:extent cx="6645910" cy="1036320"/>
            <wp:effectExtent l="0" t="0" r="2540" b="0"/>
            <wp:docPr id="85" name="Picture 3">
              <a:extLst xmlns:a="http://schemas.openxmlformats.org/drawingml/2006/main">
                <a:ext uri="{FF2B5EF4-FFF2-40B4-BE49-F238E27FC236}">
                  <a16:creationId xmlns:a16="http://schemas.microsoft.com/office/drawing/2014/main" id="{9C252437-2E4F-4727-8D50-E1A5280E15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C252437-2E4F-4727-8D50-E1A5280E150D}"/>
                        </a:ext>
                      </a:extLst>
                    </pic:cNvPr>
                    <pic:cNvPicPr>
                      <a:picLocks noChangeAspect="1"/>
                    </pic:cNvPicPr>
                  </pic:nvPicPr>
                  <pic:blipFill>
                    <a:blip r:embed="rId34"/>
                    <a:stretch>
                      <a:fillRect/>
                    </a:stretch>
                  </pic:blipFill>
                  <pic:spPr>
                    <a:xfrm>
                      <a:off x="0" y="0"/>
                      <a:ext cx="6645910" cy="1036320"/>
                    </a:xfrm>
                    <a:prstGeom prst="rect">
                      <a:avLst/>
                    </a:prstGeom>
                  </pic:spPr>
                </pic:pic>
              </a:graphicData>
            </a:graphic>
          </wp:inline>
        </w:drawing>
      </w:r>
    </w:p>
    <w:p w14:paraId="0A0032F2" w14:textId="77777777" w:rsidR="00DC5E46" w:rsidRPr="00DC5E46" w:rsidRDefault="00DC5E46" w:rsidP="00DC5E46">
      <w:pPr>
        <w:spacing w:after="120"/>
        <w:rPr>
          <w:rFonts w:eastAsia="Calibri" w:cs="Times New Roman"/>
        </w:rPr>
      </w:pPr>
      <w:r w:rsidRPr="00DC5E46">
        <w:rPr>
          <w:rFonts w:eastAsia="Calibri" w:cs="Times New Roman"/>
        </w:rPr>
        <w:t>Although answer is scored out, a correct answer can be seen.  There is nothing else written and so this mark can be awarded.</w:t>
      </w:r>
    </w:p>
    <w:p w14:paraId="44AF1A6C" w14:textId="77777777" w:rsidR="00DC5E46" w:rsidRPr="00DC5E46" w:rsidRDefault="00DC5E46" w:rsidP="00DC5E46">
      <w:pPr>
        <w:spacing w:after="120"/>
        <w:rPr>
          <w:rFonts w:eastAsia="Calibri" w:cs="Times New Roman"/>
          <w:u w:val="single"/>
        </w:rPr>
      </w:pPr>
    </w:p>
    <w:p w14:paraId="0C957708"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t>Formula writing</w:t>
      </w:r>
    </w:p>
    <w:p w14:paraId="5D04208E" w14:textId="77777777" w:rsidR="00DC5E46" w:rsidRPr="00DC5E46" w:rsidRDefault="00DC5E46" w:rsidP="00DC5E46">
      <w:pPr>
        <w:autoSpaceDE w:val="0"/>
        <w:autoSpaceDN w:val="0"/>
        <w:adjustRightInd w:val="0"/>
        <w:spacing w:line="276" w:lineRule="auto"/>
        <w:rPr>
          <w:rFonts w:eastAsia="Calibri" w:cs="Trebuchet MS"/>
          <w:color w:val="000000"/>
        </w:rPr>
      </w:pPr>
      <w:r w:rsidRPr="00DC5E46">
        <w:rPr>
          <w:rFonts w:eastAsia="Calibri" w:cs="Trebuchet MS"/>
          <w:color w:val="000000"/>
        </w:rPr>
        <w:t xml:space="preserve">Symbols can be in any order. Numbers must be smaller than symbol or subscript. Symbols must be correct. Zero marks awarded for; e.g. </w:t>
      </w:r>
    </w:p>
    <w:p w14:paraId="0261DFB3" w14:textId="77777777" w:rsidR="00DC5E46" w:rsidRPr="00DC5E46" w:rsidRDefault="00DC5E46" w:rsidP="00DC5E46">
      <w:pPr>
        <w:autoSpaceDE w:val="0"/>
        <w:autoSpaceDN w:val="0"/>
        <w:adjustRightInd w:val="0"/>
        <w:spacing w:line="276" w:lineRule="auto"/>
        <w:rPr>
          <w:rFonts w:eastAsia="Calibri" w:cs="Trebuchet MS"/>
          <w:color w:val="000000"/>
        </w:rPr>
      </w:pPr>
      <w:r w:rsidRPr="00DC5E46">
        <w:rPr>
          <w:rFonts w:eastAsia="Calibri" w:cs="Trebuchet MS"/>
          <w:color w:val="000000"/>
        </w:rPr>
        <w:t xml:space="preserve">C35 H72 </w:t>
      </w:r>
    </w:p>
    <w:p w14:paraId="7FCF9005" w14:textId="77777777" w:rsidR="00DC5E46" w:rsidRPr="00DC5E46" w:rsidRDefault="00DC5E46" w:rsidP="00DC5E46">
      <w:pPr>
        <w:autoSpaceDE w:val="0"/>
        <w:autoSpaceDN w:val="0"/>
        <w:adjustRightInd w:val="0"/>
        <w:spacing w:line="276" w:lineRule="auto"/>
        <w:rPr>
          <w:rFonts w:eastAsia="Calibri" w:cs="Trebuchet MS"/>
          <w:color w:val="000000"/>
        </w:rPr>
      </w:pPr>
      <w:r w:rsidRPr="00DC5E46">
        <w:rPr>
          <w:rFonts w:eastAsia="Calibri" w:cs="Trebuchet MS"/>
          <w:color w:val="000000"/>
        </w:rPr>
        <w:t>c</w:t>
      </w:r>
      <w:r w:rsidRPr="00DC5E46">
        <w:rPr>
          <w:rFonts w:eastAsia="Calibri" w:cs="Trebuchet MS"/>
          <w:color w:val="000000"/>
          <w:vertAlign w:val="subscript"/>
        </w:rPr>
        <w:t>35</w:t>
      </w:r>
      <w:r w:rsidRPr="00DC5E46">
        <w:rPr>
          <w:rFonts w:eastAsia="Calibri" w:cs="Trebuchet MS"/>
          <w:color w:val="000000"/>
        </w:rPr>
        <w:t xml:space="preserve"> H</w:t>
      </w:r>
      <w:r w:rsidRPr="00DC5E46">
        <w:rPr>
          <w:rFonts w:eastAsia="Calibri" w:cs="Trebuchet MS"/>
          <w:color w:val="000000"/>
          <w:vertAlign w:val="subscript"/>
        </w:rPr>
        <w:t>72</w:t>
      </w:r>
      <w:r w:rsidRPr="00DC5E46">
        <w:rPr>
          <w:rFonts w:eastAsia="Calibri" w:cs="Trebuchet MS"/>
          <w:color w:val="000000"/>
        </w:rPr>
        <w:t xml:space="preserve"> </w:t>
      </w:r>
    </w:p>
    <w:p w14:paraId="58D50049" w14:textId="77777777" w:rsidR="00DC5E46" w:rsidRPr="00DC5E46" w:rsidRDefault="00DC5E46" w:rsidP="00DC5E46">
      <w:pPr>
        <w:autoSpaceDE w:val="0"/>
        <w:autoSpaceDN w:val="0"/>
        <w:adjustRightInd w:val="0"/>
        <w:spacing w:line="276" w:lineRule="auto"/>
        <w:rPr>
          <w:rFonts w:eastAsia="Calibri" w:cs="Trebuchet MS"/>
          <w:color w:val="000000"/>
        </w:rPr>
      </w:pPr>
      <w:r w:rsidRPr="00DC5E46">
        <w:rPr>
          <w:rFonts w:eastAsia="Calibri" w:cs="Trebuchet MS"/>
          <w:color w:val="000000"/>
        </w:rPr>
        <w:t>C35 h72</w:t>
      </w:r>
    </w:p>
    <w:p w14:paraId="7E78D3A5" w14:textId="77777777" w:rsidR="00DC5E46" w:rsidRPr="00DC5E46" w:rsidRDefault="00DC5E46" w:rsidP="00DC5E46">
      <w:pPr>
        <w:spacing w:after="120"/>
        <w:rPr>
          <w:rFonts w:eastAsia="Calibri" w:cs="Times New Roman"/>
        </w:rPr>
      </w:pPr>
      <w:r w:rsidRPr="00DC5E46">
        <w:rPr>
          <w:rFonts w:eastAsia="Calibri" w:cs="Times New Roman"/>
        </w:rPr>
        <w:t>c35 h72</w:t>
      </w:r>
    </w:p>
    <w:p w14:paraId="7C5C6D0E" w14:textId="77777777" w:rsidR="00DC5E46" w:rsidRPr="00DC5E46" w:rsidRDefault="00DC5E46" w:rsidP="00DC5E46">
      <w:pPr>
        <w:spacing w:after="120"/>
        <w:jc w:val="center"/>
        <w:rPr>
          <w:rFonts w:eastAsia="Calibri" w:cs="Times New Roman"/>
        </w:rPr>
      </w:pPr>
    </w:p>
    <w:p w14:paraId="00D0A5B4"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t>Open ended questions</w:t>
      </w:r>
    </w:p>
    <w:p w14:paraId="5F71A85B" w14:textId="77777777" w:rsidR="00DC5E46" w:rsidRPr="00DC5E46" w:rsidRDefault="00DC5E46" w:rsidP="00DC5E46">
      <w:pPr>
        <w:spacing w:after="120"/>
        <w:rPr>
          <w:rFonts w:eastAsia="Calibri" w:cs="Times New Roman"/>
        </w:rPr>
      </w:pPr>
      <w:r w:rsidRPr="00DC5E46">
        <w:rPr>
          <w:rFonts w:eastAsia="Calibri" w:cs="Times New Roman"/>
        </w:rPr>
        <w:t>In terms of best practice, allocation of marks to open-ended questions can be done in a collegiate manner where benchmarks can be set using the live candidate evidence. This will allow practitioners to have a better understanding of what a 1, 2 or 3 mark answer may look like. It is advisable to refer to SQA Understanding Standards materials for further exemplification.</w:t>
      </w:r>
    </w:p>
    <w:p w14:paraId="65B051E6" w14:textId="6DCCCA87" w:rsidR="00DC5E46" w:rsidRDefault="00DC5E46">
      <w:pPr>
        <w:spacing w:after="200" w:line="276" w:lineRule="auto"/>
        <w:rPr>
          <w:rFonts w:eastAsia="Calibri" w:cs="Times New Roman"/>
        </w:rPr>
      </w:pPr>
      <w:r>
        <w:rPr>
          <w:rFonts w:eastAsia="Calibri" w:cs="Times New Roman"/>
        </w:rPr>
        <w:br w:type="page"/>
      </w:r>
    </w:p>
    <w:p w14:paraId="1F13F382"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lastRenderedPageBreak/>
        <w:t>Exemplification for Question 2(a)</w:t>
      </w:r>
    </w:p>
    <w:p w14:paraId="5B71740D" w14:textId="115A417D" w:rsidR="00DC5E46" w:rsidRPr="00DC5E46" w:rsidRDefault="00DC5E46" w:rsidP="00DC5E46">
      <w:pPr>
        <w:spacing w:after="120"/>
        <w:rPr>
          <w:rFonts w:eastAsia="Calibri" w:cs="Times New Roman"/>
        </w:rPr>
      </w:pPr>
      <w:r w:rsidRPr="00DC5E46">
        <w:rPr>
          <w:rFonts w:eastAsia="Calibri" w:cs="Times New Roman"/>
          <w:noProof/>
        </w:rPr>
        <w:drawing>
          <wp:inline distT="0" distB="0" distL="0" distR="0" wp14:anchorId="67D839D3" wp14:editId="6D2F4FE2">
            <wp:extent cx="1378698" cy="1236428"/>
            <wp:effectExtent l="0" t="0" r="0" b="190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91124" cy="1337253"/>
                    </a:xfrm>
                    <a:prstGeom prst="rect">
                      <a:avLst/>
                    </a:prstGeom>
                  </pic:spPr>
                </pic:pic>
              </a:graphicData>
            </a:graphic>
          </wp:inline>
        </w:drawing>
      </w:r>
      <w:r w:rsidRPr="00DC5E46">
        <w:rPr>
          <w:rFonts w:eastAsia="Calibri" w:cs="Times New Roman"/>
        </w:rPr>
        <w:t>Zero marks would be awarded as this experimental set up would not</w:t>
      </w:r>
      <w:r>
        <w:rPr>
          <w:rFonts w:eastAsia="Calibri" w:cs="Times New Roman"/>
        </w:rPr>
        <w:t xml:space="preserve"> </w:t>
      </w:r>
      <w:r w:rsidRPr="00DC5E46">
        <w:rPr>
          <w:rFonts w:eastAsia="Calibri" w:cs="Times New Roman"/>
        </w:rPr>
        <w:t>work.</w:t>
      </w:r>
    </w:p>
    <w:p w14:paraId="2A7E0EE9" w14:textId="77777777" w:rsidR="00DC5E46" w:rsidRPr="00DC5E46" w:rsidRDefault="00DC5E46" w:rsidP="00DC5E46">
      <w:pPr>
        <w:spacing w:after="120"/>
        <w:rPr>
          <w:rFonts w:eastAsia="Calibri" w:cs="Times New Roman"/>
        </w:rPr>
      </w:pPr>
      <w:r w:rsidRPr="00DC5E46">
        <w:rPr>
          <w:rFonts w:eastAsia="Calibri" w:cs="Times New Roman"/>
          <w:noProof/>
        </w:rPr>
        <w:drawing>
          <wp:inline distT="0" distB="0" distL="0" distR="0" wp14:anchorId="4B187116" wp14:editId="03B726B2">
            <wp:extent cx="2256790" cy="1236427"/>
            <wp:effectExtent l="0" t="0" r="0" b="190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0060" b="27177"/>
                    <a:stretch/>
                  </pic:blipFill>
                  <pic:spPr bwMode="auto">
                    <a:xfrm>
                      <a:off x="0" y="0"/>
                      <a:ext cx="2273990" cy="1245850"/>
                    </a:xfrm>
                    <a:prstGeom prst="rect">
                      <a:avLst/>
                    </a:prstGeom>
                    <a:ln>
                      <a:noFill/>
                    </a:ln>
                    <a:extLst>
                      <a:ext uri="{53640926-AAD7-44D8-BBD7-CCE9431645EC}">
                        <a14:shadowObscured xmlns:a14="http://schemas.microsoft.com/office/drawing/2010/main"/>
                      </a:ext>
                    </a:extLst>
                  </pic:spPr>
                </pic:pic>
              </a:graphicData>
            </a:graphic>
          </wp:inline>
        </w:drawing>
      </w:r>
      <w:r w:rsidRPr="00DC5E46">
        <w:rPr>
          <w:rFonts w:eastAsia="Calibri" w:cs="Times New Roman"/>
        </w:rPr>
        <w:t>Zero marks would be awarded as delivery tube is bi-sected.</w:t>
      </w:r>
    </w:p>
    <w:p w14:paraId="410EC19C" w14:textId="77777777" w:rsidR="00DC5E46" w:rsidRPr="00DC5E46" w:rsidRDefault="00DC5E46" w:rsidP="00DC5E46">
      <w:pPr>
        <w:spacing w:after="120"/>
        <w:rPr>
          <w:rFonts w:eastAsia="Calibri" w:cs="Times New Roman"/>
        </w:rPr>
      </w:pPr>
    </w:p>
    <w:p w14:paraId="6E2643A7" w14:textId="77777777" w:rsidR="00DC5E46" w:rsidRPr="00DC5E46" w:rsidRDefault="00DC5E46" w:rsidP="00DC5E46">
      <w:pPr>
        <w:rPr>
          <w:rFonts w:eastAsia="Calibri" w:cs="Times New Roman"/>
          <w:b/>
          <w:u w:val="single"/>
        </w:rPr>
      </w:pPr>
    </w:p>
    <w:p w14:paraId="4CFE5088" w14:textId="77777777" w:rsidR="00DC5E46" w:rsidRPr="00DC5E46" w:rsidRDefault="00DC5E46" w:rsidP="00DC5E46">
      <w:pPr>
        <w:rPr>
          <w:rFonts w:eastAsia="Calibri" w:cs="Times New Roman"/>
          <w:b/>
          <w:u w:val="single"/>
        </w:rPr>
      </w:pPr>
    </w:p>
    <w:p w14:paraId="53645CC7" w14:textId="77777777" w:rsidR="00DC5E46" w:rsidRPr="00DC5E46" w:rsidRDefault="00DC5E46" w:rsidP="00DC5E46">
      <w:pPr>
        <w:rPr>
          <w:rFonts w:eastAsia="Calibri" w:cs="Times New Roman"/>
          <w:b/>
          <w:u w:val="single"/>
        </w:rPr>
      </w:pPr>
    </w:p>
    <w:p w14:paraId="4C48234C" w14:textId="77777777" w:rsidR="00DC5E46" w:rsidRPr="00DC5E46" w:rsidRDefault="00DC5E46" w:rsidP="00DC5E46">
      <w:pPr>
        <w:rPr>
          <w:rFonts w:eastAsia="Calibri" w:cs="Times New Roman"/>
          <w:b/>
          <w:u w:val="single"/>
        </w:rPr>
      </w:pPr>
    </w:p>
    <w:p w14:paraId="067EEEC2" w14:textId="77777777" w:rsidR="00DC5E46" w:rsidRPr="00DC5E46" w:rsidRDefault="00DC5E46" w:rsidP="00DC5E46">
      <w:pPr>
        <w:rPr>
          <w:rFonts w:eastAsia="Calibri" w:cs="Times New Roman"/>
          <w:b/>
          <w:u w:val="single"/>
        </w:rPr>
      </w:pPr>
    </w:p>
    <w:p w14:paraId="4E9A3B47" w14:textId="77777777" w:rsidR="00DC5E46" w:rsidRPr="00DC5E46" w:rsidRDefault="00DC5E46" w:rsidP="00DC5E46">
      <w:pPr>
        <w:rPr>
          <w:rFonts w:eastAsia="Calibri" w:cs="Times New Roman"/>
          <w:b/>
          <w:u w:val="single"/>
        </w:rPr>
      </w:pPr>
    </w:p>
    <w:p w14:paraId="0DE0F27B" w14:textId="77777777" w:rsidR="00DC5E46" w:rsidRPr="00DC5E46" w:rsidRDefault="00DC5E46" w:rsidP="00DC5E46">
      <w:pPr>
        <w:rPr>
          <w:rFonts w:eastAsia="Calibri" w:cs="Times New Roman"/>
          <w:b/>
          <w:u w:val="single"/>
        </w:rPr>
      </w:pPr>
      <w:r w:rsidRPr="00DC5E46">
        <w:rPr>
          <w:rFonts w:eastAsia="Calibri" w:cs="Times New Roman"/>
          <w:b/>
          <w:u w:val="single"/>
        </w:rPr>
        <w:t>Exemplification of Question 3 (c) (i)</w:t>
      </w:r>
    </w:p>
    <w:p w14:paraId="09C30A71" w14:textId="77777777" w:rsidR="00DC5E46" w:rsidRPr="00DC5E46" w:rsidRDefault="00DC5E46" w:rsidP="00DC5E46">
      <w:pPr>
        <w:rPr>
          <w:rFonts w:eastAsia="Calibri" w:cs="Times New Roman"/>
          <w:bCs/>
        </w:rPr>
      </w:pPr>
    </w:p>
    <w:p w14:paraId="1A74358B" w14:textId="77777777" w:rsidR="00DC5E46" w:rsidRPr="00DC5E46" w:rsidRDefault="00DC5E46" w:rsidP="00DC5E46">
      <w:pPr>
        <w:rPr>
          <w:rFonts w:eastAsia="Calibri" w:cs="Times New Roman"/>
          <w:bCs/>
        </w:rPr>
      </w:pPr>
      <w:r w:rsidRPr="00DC5E46">
        <w:rPr>
          <w:rFonts w:eastAsia="Calibri" w:cs="Times New Roman"/>
          <w:bCs/>
        </w:rPr>
        <w:t>Example 1</w:t>
      </w:r>
    </w:p>
    <w:p w14:paraId="7736DA94" w14:textId="77777777" w:rsidR="00DC5E46" w:rsidRPr="00DC5E46" w:rsidRDefault="00DC5E46" w:rsidP="00DC5E46">
      <w:pPr>
        <w:tabs>
          <w:tab w:val="left" w:pos="1800"/>
        </w:tabs>
        <w:rPr>
          <w:rFonts w:eastAsia="Calibri" w:cs="Times New Roman"/>
          <w:b/>
          <w:bCs/>
        </w:rPr>
      </w:pPr>
      <w:r w:rsidRPr="00DC5E46">
        <w:rPr>
          <w:rFonts w:eastAsia="Calibri" w:cs="Times New Roman"/>
          <w:noProof/>
        </w:rPr>
        <w:drawing>
          <wp:anchor distT="0" distB="0" distL="114300" distR="114300" simplePos="0" relativeHeight="251674624" behindDoc="0" locked="0" layoutInCell="1" allowOverlap="1" wp14:anchorId="24543C01" wp14:editId="4E8EB4D3">
            <wp:simplePos x="914400" y="1200150"/>
            <wp:positionH relativeFrom="column">
              <wp:align>left</wp:align>
            </wp:positionH>
            <wp:positionV relativeFrom="paragraph">
              <wp:align>top</wp:align>
            </wp:positionV>
            <wp:extent cx="1466850" cy="1330176"/>
            <wp:effectExtent l="0" t="0" r="0" b="381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BEBA8EAE-BF5A-486C-A8C5-ECC9F3942E4B}">
                          <a14:imgProps xmlns:a14="http://schemas.microsoft.com/office/drawing/2010/main">
                            <a14:imgLayer r:embed="rId38">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466850" cy="1330176"/>
                    </a:xfrm>
                    <a:prstGeom prst="rect">
                      <a:avLst/>
                    </a:prstGeom>
                  </pic:spPr>
                </pic:pic>
              </a:graphicData>
            </a:graphic>
          </wp:anchor>
        </w:drawing>
      </w:r>
      <w:r w:rsidRPr="00DC5E46">
        <w:rPr>
          <w:rFonts w:eastAsia="Calibri" w:cs="Times New Roman"/>
          <w:b/>
          <w:bCs/>
        </w:rPr>
        <w:tab/>
        <w:t>2 marks</w:t>
      </w:r>
    </w:p>
    <w:p w14:paraId="0E6C4BBE" w14:textId="77777777" w:rsidR="00DC5E46" w:rsidRPr="00DC5E46" w:rsidRDefault="00DC5E46" w:rsidP="00DC5E46">
      <w:pPr>
        <w:tabs>
          <w:tab w:val="left" w:pos="1800"/>
        </w:tabs>
        <w:rPr>
          <w:rFonts w:eastAsia="Calibri" w:cs="Times New Roman"/>
        </w:rPr>
      </w:pPr>
      <w:r w:rsidRPr="00DC5E46">
        <w:rPr>
          <w:rFonts w:eastAsia="Calibri" w:cs="Times New Roman"/>
        </w:rPr>
        <w:tab/>
        <w:t xml:space="preserve">0 mark for incorrect GFM </w:t>
      </w:r>
    </w:p>
    <w:p w14:paraId="6BA261C2" w14:textId="77777777" w:rsidR="00DC5E46" w:rsidRPr="00DC5E46" w:rsidRDefault="00DC5E46" w:rsidP="00DC5E46">
      <w:pPr>
        <w:tabs>
          <w:tab w:val="left" w:pos="1800"/>
        </w:tabs>
        <w:rPr>
          <w:rFonts w:eastAsia="Calibri" w:cs="Times New Roman"/>
        </w:rPr>
      </w:pPr>
      <w:r w:rsidRPr="00DC5E46">
        <w:rPr>
          <w:rFonts w:eastAsia="Calibri" w:cs="Times New Roman"/>
        </w:rPr>
        <w:tab/>
        <w:t xml:space="preserve">1 mark for </w:t>
      </w:r>
      <m:oMath>
        <m:f>
          <m:fPr>
            <m:ctrlPr>
              <w:rPr>
                <w:rFonts w:ascii="Cambria Math" w:eastAsia="Calibri" w:hAnsi="Cambria Math" w:cs="Times New Roman"/>
                <w:i/>
              </w:rPr>
            </m:ctrlPr>
          </m:fPr>
          <m:num>
            <m:r>
              <m:rPr>
                <m:nor/>
              </m:rPr>
              <w:rPr>
                <w:rFonts w:eastAsia="Calibri" w:cs="Times New Roman"/>
              </w:rPr>
              <m:t>28</m:t>
            </m:r>
          </m:num>
          <m:den>
            <m:r>
              <m:rPr>
                <m:nor/>
              </m:rPr>
              <w:rPr>
                <w:rFonts w:eastAsia="Calibri" w:cs="Times New Roman"/>
              </w:rPr>
              <m:t>candidat</m:t>
            </m:r>
            <m:sSup>
              <m:sSupPr>
                <m:ctrlPr>
                  <w:rPr>
                    <w:rFonts w:ascii="Cambria Math" w:eastAsia="Calibri" w:hAnsi="Cambria Math" w:cs="Times New Roman"/>
                    <w:i/>
                  </w:rPr>
                </m:ctrlPr>
              </m:sSupPr>
              <m:e>
                <m:r>
                  <m:rPr>
                    <m:nor/>
                  </m:rPr>
                  <w:rPr>
                    <w:rFonts w:eastAsia="Calibri" w:cs="Times New Roman"/>
                  </w:rPr>
                  <m:t>e</m:t>
                </m:r>
              </m:e>
              <m:sup>
                <m:r>
                  <m:rPr>
                    <m:nor/>
                  </m:rPr>
                  <w:rPr>
                    <w:rFonts w:eastAsia="Calibri" w:cs="Times New Roman"/>
                  </w:rPr>
                  <m:t>'</m:t>
                </m:r>
              </m:sup>
            </m:sSup>
            <m:r>
              <m:rPr>
                <m:nor/>
              </m:rPr>
              <w:rPr>
                <w:rFonts w:eastAsia="Calibri" w:cs="Times New Roman"/>
              </w:rPr>
              <m:t>s GFM</m:t>
            </m:r>
          </m:den>
        </m:f>
      </m:oMath>
      <w:r w:rsidRPr="00DC5E46">
        <w:rPr>
          <w:rFonts w:eastAsia="Times New Roman" w:cs="Times New Roman"/>
        </w:rPr>
        <w:t xml:space="preserve"> x 100</w:t>
      </w:r>
    </w:p>
    <w:p w14:paraId="4F8D2FFC" w14:textId="77777777" w:rsidR="00DC5E46" w:rsidRPr="00DC5E46" w:rsidRDefault="00DC5E46" w:rsidP="00DC5E46">
      <w:pPr>
        <w:tabs>
          <w:tab w:val="left" w:pos="1800"/>
        </w:tabs>
        <w:ind w:left="2160"/>
        <w:rPr>
          <w:rFonts w:eastAsia="Calibri" w:cs="Times New Roman"/>
        </w:rPr>
      </w:pPr>
      <w:r w:rsidRPr="00DC5E46">
        <w:rPr>
          <w:rFonts w:eastAsia="Calibri" w:cs="Times New Roman"/>
        </w:rPr>
        <w:tab/>
        <w:t xml:space="preserve">1 mark for the final answer as they have used the relationship </w:t>
      </w:r>
    </w:p>
    <w:p w14:paraId="7676AE96" w14:textId="77777777" w:rsidR="00DC5E46" w:rsidRPr="00DC5E46" w:rsidRDefault="00DC5E46" w:rsidP="00DC5E46">
      <w:pPr>
        <w:tabs>
          <w:tab w:val="left" w:pos="1800"/>
        </w:tabs>
        <w:ind w:left="2160"/>
        <w:rPr>
          <w:rFonts w:eastAsia="Calibri" w:cs="Times New Roman"/>
        </w:rPr>
      </w:pPr>
      <w:r w:rsidRPr="00DC5E46">
        <w:rPr>
          <w:rFonts w:eastAsia="Calibri" w:cs="Times New Roman"/>
        </w:rPr>
        <w:tab/>
        <w:t xml:space="preserve">% by mass = </w:t>
      </w:r>
      <w:r w:rsidRPr="00DC5E46">
        <w:rPr>
          <w:rFonts w:eastAsia="Calibri" w:cs="Times New Roman"/>
          <w:position w:val="-24"/>
        </w:rPr>
        <w:object w:dxaOrig="1080" w:dyaOrig="620" w14:anchorId="63D19E62">
          <v:shape id="_x0000_i1031" type="#_x0000_t75" style="width:54pt;height:30.75pt" o:ole="">
            <v:imagedata r:id="rId21" o:title=""/>
          </v:shape>
          <o:OLEObject Type="Embed" ProgID="Equation.DSMT4" ShapeID="_x0000_i1031" DrawAspect="Content" ObjectID="_1797749175" r:id="rId39"/>
        </w:object>
      </w:r>
      <w:r w:rsidRPr="00DC5E46">
        <w:rPr>
          <w:rFonts w:eastAsia="Calibri" w:cs="Times New Roman"/>
        </w:rPr>
        <w:br w:type="textWrapping" w:clear="all"/>
      </w:r>
    </w:p>
    <w:p w14:paraId="42149ABE" w14:textId="77777777" w:rsidR="00DC5E46" w:rsidRPr="00DC5E46" w:rsidRDefault="00DC5E46" w:rsidP="00DC5E46">
      <w:pPr>
        <w:tabs>
          <w:tab w:val="left" w:pos="1800"/>
        </w:tabs>
        <w:ind w:left="2160"/>
        <w:rPr>
          <w:rFonts w:eastAsia="Calibri" w:cs="Times New Roman"/>
        </w:rPr>
      </w:pPr>
    </w:p>
    <w:p w14:paraId="2B813461" w14:textId="77777777" w:rsidR="00DC5E46" w:rsidRPr="00DC5E46" w:rsidRDefault="00DC5E46" w:rsidP="00DC5E46">
      <w:pPr>
        <w:tabs>
          <w:tab w:val="left" w:pos="1800"/>
        </w:tabs>
        <w:rPr>
          <w:rFonts w:eastAsia="Calibri" w:cs="Times New Roman"/>
        </w:rPr>
      </w:pPr>
      <w:r w:rsidRPr="00DC5E46">
        <w:rPr>
          <w:rFonts w:eastAsia="Calibri" w:cs="Times New Roman"/>
        </w:rPr>
        <w:t>Example 2</w:t>
      </w:r>
    </w:p>
    <w:p w14:paraId="16C34069" w14:textId="77777777" w:rsidR="00DC5E46" w:rsidRPr="00DC5E46" w:rsidRDefault="00DC5E46" w:rsidP="00DC5E46">
      <w:pPr>
        <w:tabs>
          <w:tab w:val="left" w:pos="1800"/>
        </w:tabs>
        <w:rPr>
          <w:rFonts w:eastAsia="Calibri" w:cs="Times New Roman"/>
        </w:rPr>
      </w:pPr>
      <w:r w:rsidRPr="00DC5E46">
        <w:rPr>
          <w:rFonts w:eastAsia="Calibri" w:cs="Times New Roman"/>
          <w:noProof/>
        </w:rPr>
        <w:drawing>
          <wp:anchor distT="0" distB="0" distL="114300" distR="114300" simplePos="0" relativeHeight="251675648" behindDoc="0" locked="0" layoutInCell="1" allowOverlap="1" wp14:anchorId="53BBE0E9" wp14:editId="69B037D0">
            <wp:simplePos x="914400" y="2819400"/>
            <wp:positionH relativeFrom="column">
              <wp:align>left</wp:align>
            </wp:positionH>
            <wp:positionV relativeFrom="paragraph">
              <wp:align>top</wp:align>
            </wp:positionV>
            <wp:extent cx="4743608" cy="1076325"/>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BEBA8EAE-BF5A-486C-A8C5-ECC9F3942E4B}">
                          <a14:imgProps xmlns:a14="http://schemas.microsoft.com/office/drawing/2010/main">
                            <a14:imgLayer r:embed="rId41">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4743608" cy="1076325"/>
                    </a:xfrm>
                    <a:prstGeom prst="rect">
                      <a:avLst/>
                    </a:prstGeom>
                  </pic:spPr>
                </pic:pic>
              </a:graphicData>
            </a:graphic>
          </wp:anchor>
        </w:drawing>
      </w:r>
    </w:p>
    <w:p w14:paraId="5B8AC772" w14:textId="77777777" w:rsidR="00DC5E46" w:rsidRPr="00DC5E46" w:rsidRDefault="00DC5E46" w:rsidP="00DC5E46">
      <w:pPr>
        <w:rPr>
          <w:rFonts w:eastAsia="Calibri" w:cs="Times New Roman"/>
        </w:rPr>
      </w:pPr>
    </w:p>
    <w:p w14:paraId="76124F4E" w14:textId="77777777" w:rsidR="00DC5E46" w:rsidRPr="00DC5E46" w:rsidRDefault="00DC5E46" w:rsidP="00DC5E46">
      <w:pPr>
        <w:tabs>
          <w:tab w:val="left" w:pos="1800"/>
        </w:tabs>
        <w:rPr>
          <w:rFonts w:eastAsia="Calibri" w:cs="Times New Roman"/>
        </w:rPr>
      </w:pPr>
    </w:p>
    <w:p w14:paraId="37795CF2" w14:textId="77777777" w:rsidR="00DC5E46" w:rsidRPr="00DC5E46" w:rsidRDefault="00DC5E46" w:rsidP="00DC5E46">
      <w:pPr>
        <w:tabs>
          <w:tab w:val="center" w:pos="688"/>
        </w:tabs>
        <w:rPr>
          <w:rFonts w:eastAsia="Calibri" w:cs="Times New Roman"/>
        </w:rPr>
      </w:pPr>
      <w:r w:rsidRPr="00DC5E46">
        <w:rPr>
          <w:rFonts w:eastAsia="Calibri" w:cs="Times New Roman"/>
        </w:rPr>
        <w:tab/>
      </w:r>
    </w:p>
    <w:p w14:paraId="45EF8243" w14:textId="77777777" w:rsidR="00DC5E46" w:rsidRPr="00DC5E46" w:rsidRDefault="00DC5E46" w:rsidP="00DC5E46">
      <w:pPr>
        <w:tabs>
          <w:tab w:val="center" w:pos="688"/>
        </w:tabs>
        <w:rPr>
          <w:rFonts w:eastAsia="Calibri" w:cs="Times New Roman"/>
        </w:rPr>
      </w:pPr>
    </w:p>
    <w:p w14:paraId="10650FB9" w14:textId="77777777" w:rsidR="00DC5E46" w:rsidRPr="00DC5E46" w:rsidRDefault="00DC5E46" w:rsidP="00DC5E46">
      <w:pPr>
        <w:tabs>
          <w:tab w:val="center" w:pos="688"/>
        </w:tabs>
        <w:rPr>
          <w:rFonts w:eastAsia="Calibri" w:cs="Times New Roman"/>
        </w:rPr>
      </w:pPr>
    </w:p>
    <w:p w14:paraId="1018D559" w14:textId="77777777" w:rsidR="00DC5E46" w:rsidRPr="00DC5E46" w:rsidRDefault="00DC5E46" w:rsidP="00DC5E46">
      <w:pPr>
        <w:tabs>
          <w:tab w:val="center" w:pos="688"/>
        </w:tabs>
        <w:rPr>
          <w:rFonts w:eastAsia="Calibri" w:cs="Times New Roman"/>
        </w:rPr>
      </w:pPr>
    </w:p>
    <w:p w14:paraId="23BD6018" w14:textId="77777777" w:rsidR="00DC5E46" w:rsidRPr="00DC5E46" w:rsidRDefault="00DC5E46" w:rsidP="00DC5E46">
      <w:pPr>
        <w:tabs>
          <w:tab w:val="center" w:pos="688"/>
        </w:tabs>
        <w:rPr>
          <w:rFonts w:eastAsia="Calibri" w:cs="Times New Roman"/>
          <w:b/>
          <w:bCs/>
        </w:rPr>
      </w:pPr>
      <w:r w:rsidRPr="00DC5E46">
        <w:rPr>
          <w:rFonts w:eastAsia="Calibri" w:cs="Times New Roman"/>
          <w:b/>
          <w:bCs/>
        </w:rPr>
        <w:t>2 marks</w:t>
      </w:r>
    </w:p>
    <w:p w14:paraId="331C4B5E" w14:textId="77777777" w:rsidR="00DC5E46" w:rsidRPr="00DC5E46" w:rsidRDefault="00DC5E46" w:rsidP="00DC5E46">
      <w:pPr>
        <w:tabs>
          <w:tab w:val="center" w:pos="688"/>
        </w:tabs>
        <w:rPr>
          <w:rFonts w:eastAsia="Calibri" w:cs="Times New Roman"/>
        </w:rPr>
      </w:pPr>
      <w:r w:rsidRPr="00DC5E46">
        <w:rPr>
          <w:rFonts w:eastAsia="Calibri" w:cs="Times New Roman"/>
        </w:rPr>
        <w:t>1 mark for correct GFM</w:t>
      </w:r>
    </w:p>
    <w:p w14:paraId="5F841609" w14:textId="77777777" w:rsidR="00DC5E46" w:rsidRPr="00DC5E46" w:rsidRDefault="00DC5E46" w:rsidP="00DC5E46">
      <w:pPr>
        <w:tabs>
          <w:tab w:val="center" w:pos="688"/>
        </w:tabs>
        <w:rPr>
          <w:rFonts w:eastAsia="Calibri" w:cs="Times New Roman"/>
        </w:rPr>
      </w:pPr>
      <w:r w:rsidRPr="00DC5E46">
        <w:rPr>
          <w:rFonts w:eastAsia="Calibri" w:cs="Times New Roman"/>
        </w:rPr>
        <w:t xml:space="preserve">1 mark for </w:t>
      </w:r>
      <w:r w:rsidRPr="00DC5E46">
        <w:rPr>
          <w:rFonts w:eastAsia="Calibri" w:cs="Times New Roman"/>
          <w:position w:val="-28"/>
        </w:rPr>
        <w:object w:dxaOrig="2260" w:dyaOrig="660" w14:anchorId="7BB604DE">
          <v:shape id="_x0000_i1032" type="#_x0000_t75" style="width:114pt;height:33.75pt" o:ole="">
            <v:imagedata r:id="rId19" o:title=""/>
          </v:shape>
          <o:OLEObject Type="Embed" ProgID="Equation.DSMT4" ShapeID="_x0000_i1032" DrawAspect="Content" ObjectID="_1797749176" r:id="rId42"/>
        </w:object>
      </w:r>
    </w:p>
    <w:p w14:paraId="694E3CA5" w14:textId="109C8838" w:rsidR="00DC5E46" w:rsidRDefault="00DC5E46" w:rsidP="00DC5E46">
      <w:pPr>
        <w:tabs>
          <w:tab w:val="center" w:pos="688"/>
        </w:tabs>
        <w:rPr>
          <w:rFonts w:eastAsia="Calibri" w:cs="Times New Roman"/>
        </w:rPr>
      </w:pPr>
      <w:r w:rsidRPr="00DC5E46">
        <w:rPr>
          <w:rFonts w:eastAsia="Calibri" w:cs="Times New Roman"/>
        </w:rPr>
        <w:t>0 mark for answer due to incorrect rounding</w:t>
      </w:r>
      <w:r w:rsidRPr="00DC5E46">
        <w:rPr>
          <w:rFonts w:eastAsia="Calibri" w:cs="Times New Roman"/>
        </w:rPr>
        <w:br w:type="textWrapping" w:clear="all"/>
      </w:r>
    </w:p>
    <w:p w14:paraId="60228BCE" w14:textId="77777777" w:rsidR="00DC5E46" w:rsidRDefault="00DC5E46">
      <w:pPr>
        <w:spacing w:after="200" w:line="276" w:lineRule="auto"/>
        <w:rPr>
          <w:rFonts w:eastAsia="Calibri" w:cs="Times New Roman"/>
        </w:rPr>
      </w:pPr>
      <w:r>
        <w:rPr>
          <w:rFonts w:eastAsia="Calibri" w:cs="Times New Roman"/>
        </w:rPr>
        <w:br w:type="page"/>
      </w:r>
    </w:p>
    <w:p w14:paraId="40F6B0B7" w14:textId="77777777" w:rsidR="00DC5E46" w:rsidRPr="00DC5E46" w:rsidRDefault="00DC5E46" w:rsidP="00DC5E46">
      <w:pPr>
        <w:tabs>
          <w:tab w:val="center" w:pos="688"/>
        </w:tabs>
        <w:rPr>
          <w:rFonts w:eastAsia="Calibri" w:cs="Times New Roman"/>
        </w:rPr>
      </w:pPr>
      <w:r w:rsidRPr="00DC5E46">
        <w:rPr>
          <w:rFonts w:eastAsia="Calibri" w:cs="Times New Roman"/>
        </w:rPr>
        <w:lastRenderedPageBreak/>
        <w:t>Example 3</w:t>
      </w:r>
    </w:p>
    <w:p w14:paraId="52E63B30" w14:textId="77777777" w:rsidR="00DC5E46" w:rsidRPr="00DC5E46" w:rsidRDefault="00DC5E46" w:rsidP="00DC5E46">
      <w:pPr>
        <w:tabs>
          <w:tab w:val="left" w:pos="1800"/>
        </w:tabs>
        <w:rPr>
          <w:rFonts w:eastAsia="Calibri" w:cs="Times New Roman"/>
        </w:rPr>
      </w:pPr>
      <w:r w:rsidRPr="00DC5E46">
        <w:rPr>
          <w:rFonts w:eastAsia="Calibri" w:cs="Times New Roman"/>
          <w:noProof/>
        </w:rPr>
        <w:drawing>
          <wp:inline distT="0" distB="0" distL="0" distR="0" wp14:anchorId="285A195B" wp14:editId="238B7607">
            <wp:extent cx="5731510" cy="1908810"/>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43">
                      <a:extLst>
                        <a:ext uri="{28A0092B-C50C-407E-A947-70E740481C1C}">
                          <a14:useLocalDpi xmlns:a14="http://schemas.microsoft.com/office/drawing/2010/main" val="0"/>
                        </a:ext>
                      </a:extLst>
                    </a:blip>
                    <a:stretch>
                      <a:fillRect/>
                    </a:stretch>
                  </pic:blipFill>
                  <pic:spPr>
                    <a:xfrm>
                      <a:off x="0" y="0"/>
                      <a:ext cx="5731510" cy="1908810"/>
                    </a:xfrm>
                    <a:prstGeom prst="rect">
                      <a:avLst/>
                    </a:prstGeom>
                  </pic:spPr>
                </pic:pic>
              </a:graphicData>
            </a:graphic>
          </wp:inline>
        </w:drawing>
      </w:r>
    </w:p>
    <w:p w14:paraId="6579910E" w14:textId="77777777" w:rsidR="00DC5E46" w:rsidRPr="00DC5E46" w:rsidRDefault="00DC5E46" w:rsidP="00DC5E46">
      <w:pPr>
        <w:tabs>
          <w:tab w:val="left" w:pos="1800"/>
        </w:tabs>
        <w:rPr>
          <w:rFonts w:eastAsia="Calibri" w:cs="Times New Roman"/>
          <w:b/>
          <w:bCs/>
        </w:rPr>
      </w:pPr>
      <w:r w:rsidRPr="00DC5E46">
        <w:rPr>
          <w:rFonts w:eastAsia="Calibri" w:cs="Times New Roman"/>
          <w:b/>
          <w:bCs/>
        </w:rPr>
        <w:t>2 marks</w:t>
      </w:r>
    </w:p>
    <w:p w14:paraId="03BEA027" w14:textId="77777777" w:rsidR="00DC5E46" w:rsidRPr="00DC5E46" w:rsidRDefault="00DC5E46" w:rsidP="00DC5E46">
      <w:pPr>
        <w:tabs>
          <w:tab w:val="left" w:pos="1800"/>
        </w:tabs>
        <w:rPr>
          <w:rFonts w:eastAsia="Calibri" w:cs="Times New Roman"/>
        </w:rPr>
      </w:pPr>
      <w:r w:rsidRPr="00DC5E46">
        <w:rPr>
          <w:rFonts w:eastAsia="Calibri" w:cs="Times New Roman"/>
        </w:rPr>
        <w:t>0 marks for incorrect GFM</w:t>
      </w:r>
    </w:p>
    <w:p w14:paraId="4312B862" w14:textId="77777777" w:rsidR="00DC5E46" w:rsidRPr="00DC5E46" w:rsidRDefault="00DC5E46" w:rsidP="00DC5E46">
      <w:pPr>
        <w:tabs>
          <w:tab w:val="left" w:pos="1800"/>
        </w:tabs>
        <w:rPr>
          <w:rFonts w:eastAsia="Times New Roman" w:cs="Times New Roman"/>
        </w:rPr>
      </w:pPr>
      <w:r w:rsidRPr="00DC5E46">
        <w:rPr>
          <w:rFonts w:eastAsia="Calibri" w:cs="Times New Roman"/>
        </w:rPr>
        <w:t xml:space="preserve">1 mark for </w:t>
      </w:r>
      <m:oMath>
        <m:f>
          <m:fPr>
            <m:ctrlPr>
              <w:rPr>
                <w:rFonts w:ascii="Cambria Math" w:eastAsia="Calibri" w:hAnsi="Cambria Math" w:cs="Times New Roman"/>
                <w:i/>
              </w:rPr>
            </m:ctrlPr>
          </m:fPr>
          <m:num>
            <m:r>
              <m:rPr>
                <m:nor/>
              </m:rPr>
              <w:rPr>
                <w:rFonts w:eastAsia="Calibri" w:cs="Times New Roman"/>
              </w:rPr>
              <m:t>14</m:t>
            </m:r>
          </m:num>
          <m:den>
            <m:r>
              <m:rPr>
                <m:nor/>
              </m:rPr>
              <w:rPr>
                <w:rFonts w:eastAsia="Calibri" w:cs="Times New Roman"/>
              </w:rPr>
              <m:t>46</m:t>
            </m:r>
          </m:den>
        </m:f>
      </m:oMath>
      <w:r w:rsidRPr="00DC5E46">
        <w:rPr>
          <w:rFonts w:eastAsia="Calibri" w:cs="Times New Roman"/>
        </w:rPr>
        <w:t xml:space="preserve"> x 100 as incorrect mass of N from GFM working has been used correctly</w:t>
      </w:r>
    </w:p>
    <w:p w14:paraId="403854A1" w14:textId="77777777" w:rsidR="00DC5E46" w:rsidRPr="00DC5E46" w:rsidRDefault="00DC5E46" w:rsidP="00DC5E46">
      <w:pPr>
        <w:tabs>
          <w:tab w:val="left" w:pos="1800"/>
        </w:tabs>
        <w:rPr>
          <w:rFonts w:eastAsia="Calibri" w:cs="Times New Roman"/>
        </w:rPr>
      </w:pPr>
      <w:r w:rsidRPr="00DC5E46">
        <w:rPr>
          <w:rFonts w:eastAsia="Calibri" w:cs="Times New Roman"/>
        </w:rPr>
        <w:t>1 mark for final answer as concept correctly used.</w:t>
      </w:r>
    </w:p>
    <w:p w14:paraId="4C1373D6" w14:textId="285A5845" w:rsidR="00DC5E46" w:rsidRDefault="00DC5E46">
      <w:pPr>
        <w:spacing w:after="200" w:line="276" w:lineRule="auto"/>
        <w:rPr>
          <w:rFonts w:eastAsia="Calibri" w:cs="Times New Roman"/>
        </w:rPr>
      </w:pPr>
      <w:r>
        <w:rPr>
          <w:rFonts w:eastAsia="Calibri" w:cs="Times New Roman"/>
        </w:rPr>
        <w:br w:type="page"/>
      </w:r>
    </w:p>
    <w:p w14:paraId="385D4B1E"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lastRenderedPageBreak/>
        <w:t>Exemplification of Question 4(b)</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28" w:type="dxa"/>
          <w:bottom w:w="113" w:type="dxa"/>
          <w:right w:w="28" w:type="dxa"/>
        </w:tblCellMar>
        <w:tblLook w:val="04A0" w:firstRow="1" w:lastRow="0" w:firstColumn="1" w:lastColumn="0" w:noHBand="0" w:noVBand="1"/>
      </w:tblPr>
      <w:tblGrid>
        <w:gridCol w:w="1701"/>
        <w:gridCol w:w="8504"/>
      </w:tblGrid>
      <w:tr w:rsidR="00442847" w14:paraId="1851B2C6" w14:textId="77777777" w:rsidTr="00442847">
        <w:tc>
          <w:tcPr>
            <w:tcW w:w="1701" w:type="dxa"/>
            <w:vAlign w:val="center"/>
          </w:tcPr>
          <w:p w14:paraId="2A5745A1" w14:textId="57DC01F8" w:rsidR="00DC5E46" w:rsidRDefault="00DC5E46" w:rsidP="00442847">
            <w:pPr>
              <w:jc w:val="center"/>
              <w:rPr>
                <w:rFonts w:eastAsia="Calibri" w:cs="Times New Roman"/>
              </w:rPr>
            </w:pPr>
            <w:r w:rsidRPr="00DC5E46">
              <w:rPr>
                <w:rFonts w:eastAsia="Calibri" w:cs="Times New Roman"/>
                <w:noProof/>
              </w:rPr>
              <w:drawing>
                <wp:inline distT="0" distB="0" distL="0" distR="0" wp14:anchorId="2E4474A4" wp14:editId="133B807D">
                  <wp:extent cx="821194" cy="63332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47899" cy="653915"/>
                          </a:xfrm>
                          <a:prstGeom prst="rect">
                            <a:avLst/>
                          </a:prstGeom>
                          <a:noFill/>
                          <a:ln>
                            <a:noFill/>
                          </a:ln>
                        </pic:spPr>
                      </pic:pic>
                    </a:graphicData>
                  </a:graphic>
                </wp:inline>
              </w:drawing>
            </w:r>
          </w:p>
        </w:tc>
        <w:tc>
          <w:tcPr>
            <w:tcW w:w="8504" w:type="dxa"/>
            <w:vAlign w:val="center"/>
          </w:tcPr>
          <w:p w14:paraId="7116F213" w14:textId="325DAEF2" w:rsidR="00DC5E46" w:rsidRDefault="00DC5E46" w:rsidP="00442847">
            <w:pPr>
              <w:rPr>
                <w:rFonts w:eastAsia="Calibri" w:cs="Times New Roman"/>
              </w:rPr>
            </w:pPr>
            <w:r w:rsidRPr="00DC5E46">
              <w:rPr>
                <w:rFonts w:eastAsia="Calibri" w:cs="Times New Roman"/>
                <w:b/>
                <w:bCs/>
              </w:rPr>
              <w:t>1 mark.</w:t>
            </w:r>
            <w:r w:rsidRPr="00DC5E46">
              <w:rPr>
                <w:rFonts w:eastAsia="Calibri" w:cs="Times New Roman"/>
              </w:rPr>
              <w:t xml:space="preserve"> Symbol is missing for sulfur, but as hydrogen atoms have symbols the mark can be awarded.</w:t>
            </w:r>
          </w:p>
        </w:tc>
      </w:tr>
      <w:tr w:rsidR="00442847" w14:paraId="62BE40D0" w14:textId="77777777" w:rsidTr="00442847">
        <w:tc>
          <w:tcPr>
            <w:tcW w:w="1701" w:type="dxa"/>
            <w:vAlign w:val="center"/>
          </w:tcPr>
          <w:p w14:paraId="114410C0" w14:textId="5AC2FDBC" w:rsidR="00DC5E46" w:rsidRDefault="00DC5E46" w:rsidP="00442847">
            <w:pPr>
              <w:jc w:val="center"/>
              <w:rPr>
                <w:rFonts w:eastAsia="Calibri" w:cs="Times New Roman"/>
              </w:rPr>
            </w:pPr>
            <w:r w:rsidRPr="00DC5E46">
              <w:rPr>
                <w:rFonts w:eastAsia="Calibri" w:cs="Times New Roman"/>
                <w:noProof/>
              </w:rPr>
              <w:drawing>
                <wp:inline distT="0" distB="0" distL="0" distR="0" wp14:anchorId="058CF5BC" wp14:editId="0BBBD802">
                  <wp:extent cx="662827" cy="491001"/>
                  <wp:effectExtent l="0" t="0" r="4445"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88621" cy="510109"/>
                          </a:xfrm>
                          <a:prstGeom prst="rect">
                            <a:avLst/>
                          </a:prstGeom>
                          <a:noFill/>
                          <a:ln>
                            <a:noFill/>
                          </a:ln>
                        </pic:spPr>
                      </pic:pic>
                    </a:graphicData>
                  </a:graphic>
                </wp:inline>
              </w:drawing>
            </w:r>
          </w:p>
        </w:tc>
        <w:tc>
          <w:tcPr>
            <w:tcW w:w="8504" w:type="dxa"/>
            <w:vAlign w:val="center"/>
          </w:tcPr>
          <w:p w14:paraId="7B435FC7" w14:textId="4F0D54BA" w:rsidR="00DC5E46" w:rsidRDefault="00DC5E46" w:rsidP="00442847">
            <w:pPr>
              <w:rPr>
                <w:rFonts w:eastAsia="Calibri" w:cs="Times New Roman"/>
              </w:rPr>
            </w:pPr>
            <w:r w:rsidRPr="00DC5E46">
              <w:rPr>
                <w:rFonts w:eastAsia="Calibri" w:cs="Times New Roman"/>
                <w:b/>
                <w:bCs/>
              </w:rPr>
              <w:t>0 marks.</w:t>
            </w:r>
            <w:r w:rsidRPr="00DC5E46">
              <w:rPr>
                <w:rFonts w:eastAsia="Calibri" w:cs="Times New Roman"/>
              </w:rPr>
              <w:t xml:space="preserve"> Bonding electrons are out-with the overlap region and therefore the mark would not be awarded.</w:t>
            </w:r>
          </w:p>
        </w:tc>
      </w:tr>
      <w:tr w:rsidR="00442847" w14:paraId="425D1102" w14:textId="77777777" w:rsidTr="00442847">
        <w:tc>
          <w:tcPr>
            <w:tcW w:w="1701" w:type="dxa"/>
            <w:vAlign w:val="center"/>
          </w:tcPr>
          <w:p w14:paraId="37C95E94" w14:textId="743A9B66" w:rsidR="00DC5E46" w:rsidRDefault="00DC5E46" w:rsidP="00442847">
            <w:pPr>
              <w:jc w:val="center"/>
              <w:rPr>
                <w:rFonts w:eastAsia="Calibri" w:cs="Times New Roman"/>
              </w:rPr>
            </w:pPr>
            <w:r w:rsidRPr="00DC5E46">
              <w:rPr>
                <w:rFonts w:eastAsia="Calibri" w:cs="Times New Roman"/>
                <w:noProof/>
              </w:rPr>
              <w:drawing>
                <wp:inline distT="0" distB="0" distL="0" distR="0" wp14:anchorId="076893EA" wp14:editId="51FF3539">
                  <wp:extent cx="912639" cy="667909"/>
                  <wp:effectExtent l="0" t="0" r="190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23210" cy="675645"/>
                          </a:xfrm>
                          <a:prstGeom prst="rect">
                            <a:avLst/>
                          </a:prstGeom>
                          <a:noFill/>
                          <a:ln>
                            <a:noFill/>
                          </a:ln>
                        </pic:spPr>
                      </pic:pic>
                    </a:graphicData>
                  </a:graphic>
                </wp:inline>
              </w:drawing>
            </w:r>
          </w:p>
        </w:tc>
        <w:tc>
          <w:tcPr>
            <w:tcW w:w="8504" w:type="dxa"/>
            <w:vAlign w:val="center"/>
          </w:tcPr>
          <w:p w14:paraId="433E26A3" w14:textId="4D78431A" w:rsidR="00DC5E46" w:rsidRDefault="00DC5E46" w:rsidP="00442847">
            <w:pPr>
              <w:rPr>
                <w:rFonts w:eastAsia="Calibri" w:cs="Times New Roman"/>
              </w:rPr>
            </w:pPr>
            <w:r w:rsidRPr="00DC5E46">
              <w:rPr>
                <w:rFonts w:eastAsia="Calibri" w:cs="Times New Roman"/>
                <w:b/>
                <w:bCs/>
              </w:rPr>
              <w:t>1 mark.</w:t>
            </w:r>
            <w:r w:rsidRPr="00DC5E46">
              <w:rPr>
                <w:rFonts w:eastAsia="Calibri" w:cs="Times New Roman"/>
              </w:rPr>
              <w:t xml:space="preserve"> Both pairs of bonding electrons are within the overlap region and the mark would therefore be awarded.</w:t>
            </w:r>
          </w:p>
        </w:tc>
      </w:tr>
      <w:tr w:rsidR="00442847" w14:paraId="2AE2A9ED" w14:textId="77777777" w:rsidTr="00442847">
        <w:tc>
          <w:tcPr>
            <w:tcW w:w="1701" w:type="dxa"/>
            <w:vAlign w:val="center"/>
          </w:tcPr>
          <w:p w14:paraId="076252BF" w14:textId="19E42FA0" w:rsidR="00DC5E46" w:rsidRDefault="00DC5E46" w:rsidP="00442847">
            <w:pPr>
              <w:jc w:val="center"/>
              <w:rPr>
                <w:rFonts w:eastAsia="Calibri" w:cs="Times New Roman"/>
              </w:rPr>
            </w:pPr>
            <w:r w:rsidRPr="00DC5E46">
              <w:rPr>
                <w:rFonts w:eastAsia="Calibri" w:cs="Times New Roman"/>
                <w:noProof/>
              </w:rPr>
              <w:drawing>
                <wp:inline distT="0" distB="0" distL="0" distR="0" wp14:anchorId="6203D368" wp14:editId="47D22528">
                  <wp:extent cx="991108" cy="1018783"/>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06777" cy="1034890"/>
                          </a:xfrm>
                          <a:prstGeom prst="rect">
                            <a:avLst/>
                          </a:prstGeom>
                          <a:noFill/>
                          <a:ln>
                            <a:noFill/>
                          </a:ln>
                        </pic:spPr>
                      </pic:pic>
                    </a:graphicData>
                  </a:graphic>
                </wp:inline>
              </w:drawing>
            </w:r>
          </w:p>
        </w:tc>
        <w:tc>
          <w:tcPr>
            <w:tcW w:w="8504" w:type="dxa"/>
            <w:vAlign w:val="center"/>
          </w:tcPr>
          <w:p w14:paraId="620D14C5" w14:textId="4DB34610" w:rsidR="00DC5E46" w:rsidRDefault="00DC5E46" w:rsidP="00442847">
            <w:pPr>
              <w:rPr>
                <w:rFonts w:eastAsia="Calibri" w:cs="Times New Roman"/>
              </w:rPr>
            </w:pPr>
            <w:r w:rsidRPr="00DC5E46">
              <w:rPr>
                <w:rFonts w:eastAsia="Calibri" w:cs="Times New Roman"/>
                <w:b/>
                <w:bCs/>
              </w:rPr>
              <w:t>1 mark.</w:t>
            </w:r>
            <w:r w:rsidRPr="00DC5E46">
              <w:rPr>
                <w:rFonts w:eastAsia="Calibri" w:cs="Times New Roman"/>
              </w:rPr>
              <w:t xml:space="preserve"> Petal diagram is an acceptable format, and as symbol for one of the elements, sulfur, has been given.</w:t>
            </w:r>
          </w:p>
        </w:tc>
      </w:tr>
      <w:tr w:rsidR="00442847" w14:paraId="69EAEE45" w14:textId="77777777" w:rsidTr="00442847">
        <w:tc>
          <w:tcPr>
            <w:tcW w:w="1701" w:type="dxa"/>
            <w:vAlign w:val="center"/>
          </w:tcPr>
          <w:p w14:paraId="549DB333" w14:textId="6360A40F" w:rsidR="00DC5E46" w:rsidRDefault="00DC5E46" w:rsidP="00442847">
            <w:pPr>
              <w:jc w:val="center"/>
              <w:rPr>
                <w:rFonts w:eastAsia="Calibri" w:cs="Times New Roman"/>
              </w:rPr>
            </w:pPr>
            <w:r w:rsidRPr="00DC5E46">
              <w:rPr>
                <w:rFonts w:eastAsia="Calibri" w:cs="Times New Roman"/>
                <w:noProof/>
              </w:rPr>
              <w:drawing>
                <wp:inline distT="0" distB="0" distL="0" distR="0" wp14:anchorId="0D82B981" wp14:editId="6B134C79">
                  <wp:extent cx="938874" cy="523022"/>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64615" cy="537361"/>
                          </a:xfrm>
                          <a:prstGeom prst="rect">
                            <a:avLst/>
                          </a:prstGeom>
                          <a:noFill/>
                          <a:ln>
                            <a:noFill/>
                          </a:ln>
                        </pic:spPr>
                      </pic:pic>
                    </a:graphicData>
                  </a:graphic>
                </wp:inline>
              </w:drawing>
            </w:r>
          </w:p>
        </w:tc>
        <w:tc>
          <w:tcPr>
            <w:tcW w:w="8504" w:type="dxa"/>
            <w:vAlign w:val="center"/>
          </w:tcPr>
          <w:p w14:paraId="40F09E05" w14:textId="7193A076" w:rsidR="00DC5E46" w:rsidRDefault="00DC5E46" w:rsidP="00442847">
            <w:pPr>
              <w:rPr>
                <w:rFonts w:eastAsia="Calibri" w:cs="Times New Roman"/>
              </w:rPr>
            </w:pPr>
            <w:r w:rsidRPr="00DC5E46">
              <w:rPr>
                <w:rFonts w:eastAsia="Calibri" w:cs="Times New Roman"/>
                <w:b/>
                <w:bCs/>
              </w:rPr>
              <w:t>1 mark.</w:t>
            </w:r>
            <w:r w:rsidRPr="00DC5E46">
              <w:rPr>
                <w:rFonts w:eastAsia="Calibri" w:cs="Times New Roman"/>
              </w:rPr>
              <w:t xml:space="preserve"> Non-bonding electrons are unpaired; this is acceptable. </w:t>
            </w:r>
          </w:p>
        </w:tc>
      </w:tr>
      <w:tr w:rsidR="00442847" w14:paraId="19CECAEB" w14:textId="77777777" w:rsidTr="00442847">
        <w:tc>
          <w:tcPr>
            <w:tcW w:w="1701" w:type="dxa"/>
            <w:vAlign w:val="center"/>
          </w:tcPr>
          <w:p w14:paraId="74C3BFB4" w14:textId="74849C6B" w:rsidR="00DC5E46" w:rsidRDefault="00DC5E46" w:rsidP="00442847">
            <w:pPr>
              <w:jc w:val="center"/>
              <w:rPr>
                <w:rFonts w:eastAsia="Calibri" w:cs="Times New Roman"/>
              </w:rPr>
            </w:pPr>
            <w:r w:rsidRPr="00DC5E46">
              <w:rPr>
                <w:rFonts w:eastAsia="Calibri" w:cs="Times New Roman"/>
                <w:noProof/>
              </w:rPr>
              <w:drawing>
                <wp:inline distT="0" distB="0" distL="0" distR="0" wp14:anchorId="1E71ADA8" wp14:editId="0A1FD862">
                  <wp:extent cx="752306" cy="590624"/>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71160" cy="605426"/>
                          </a:xfrm>
                          <a:prstGeom prst="rect">
                            <a:avLst/>
                          </a:prstGeom>
                          <a:noFill/>
                          <a:ln>
                            <a:noFill/>
                          </a:ln>
                        </pic:spPr>
                      </pic:pic>
                    </a:graphicData>
                  </a:graphic>
                </wp:inline>
              </w:drawing>
            </w:r>
          </w:p>
        </w:tc>
        <w:tc>
          <w:tcPr>
            <w:tcW w:w="8504" w:type="dxa"/>
            <w:vAlign w:val="center"/>
          </w:tcPr>
          <w:p w14:paraId="149E5926" w14:textId="0C2C6364" w:rsidR="00DC5E46" w:rsidRDefault="00DC5E46" w:rsidP="00442847">
            <w:pPr>
              <w:rPr>
                <w:rFonts w:eastAsia="Calibri" w:cs="Times New Roman"/>
              </w:rPr>
            </w:pPr>
            <w:r w:rsidRPr="00DC5E46">
              <w:rPr>
                <w:rFonts w:eastAsia="Calibri" w:cs="Times New Roman"/>
                <w:b/>
                <w:bCs/>
              </w:rPr>
              <w:t>0</w:t>
            </w:r>
            <w:r w:rsidRPr="00DC5E46">
              <w:rPr>
                <w:rFonts w:eastAsia="Calibri" w:cs="Times New Roman"/>
              </w:rPr>
              <w:t xml:space="preserve"> </w:t>
            </w:r>
            <w:r w:rsidRPr="00DC5E46">
              <w:rPr>
                <w:rFonts w:eastAsia="Calibri" w:cs="Times New Roman"/>
                <w:b/>
                <w:bCs/>
              </w:rPr>
              <w:t>marks</w:t>
            </w:r>
            <w:r w:rsidRPr="00DC5E46">
              <w:rPr>
                <w:rFonts w:eastAsia="Calibri" w:cs="Times New Roman"/>
              </w:rPr>
              <w:t>. Non-bonding electrons on sulfur have not been shown. No mark can be awarded.</w:t>
            </w:r>
          </w:p>
        </w:tc>
      </w:tr>
      <w:tr w:rsidR="00442847" w14:paraId="1E44AC06" w14:textId="77777777" w:rsidTr="00442847">
        <w:tc>
          <w:tcPr>
            <w:tcW w:w="1701" w:type="dxa"/>
            <w:vAlign w:val="center"/>
          </w:tcPr>
          <w:p w14:paraId="2D4B511F" w14:textId="3E8739BB" w:rsidR="00DC5E46" w:rsidRDefault="00DC5E46" w:rsidP="00442847">
            <w:pPr>
              <w:jc w:val="center"/>
              <w:rPr>
                <w:rFonts w:eastAsia="Calibri" w:cs="Times New Roman"/>
              </w:rPr>
            </w:pPr>
            <w:r w:rsidRPr="00DC5E46">
              <w:rPr>
                <w:rFonts w:eastAsia="Calibri" w:cs="Times New Roman"/>
                <w:noProof/>
              </w:rPr>
              <w:drawing>
                <wp:inline distT="0" distB="0" distL="0" distR="0" wp14:anchorId="64BE9C30" wp14:editId="7F7AD4CB">
                  <wp:extent cx="734962" cy="583508"/>
                  <wp:effectExtent l="0" t="0" r="8255"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751813" cy="596886"/>
                          </a:xfrm>
                          <a:prstGeom prst="rect">
                            <a:avLst/>
                          </a:prstGeom>
                          <a:noFill/>
                          <a:ln>
                            <a:noFill/>
                          </a:ln>
                        </pic:spPr>
                      </pic:pic>
                    </a:graphicData>
                  </a:graphic>
                </wp:inline>
              </w:drawing>
            </w:r>
          </w:p>
        </w:tc>
        <w:tc>
          <w:tcPr>
            <w:tcW w:w="8504" w:type="dxa"/>
            <w:vAlign w:val="center"/>
          </w:tcPr>
          <w:p w14:paraId="3D73CB22" w14:textId="12C9E551" w:rsidR="00DC5E46" w:rsidRDefault="00DC5E46" w:rsidP="00442847">
            <w:pPr>
              <w:rPr>
                <w:rFonts w:eastAsia="Calibri" w:cs="Times New Roman"/>
              </w:rPr>
            </w:pPr>
            <w:r w:rsidRPr="00DC5E46">
              <w:rPr>
                <w:rFonts w:eastAsia="Calibri" w:cs="Times New Roman"/>
                <w:b/>
                <w:bCs/>
              </w:rPr>
              <w:t>0 marks.</w:t>
            </w:r>
            <w:r w:rsidRPr="00DC5E46">
              <w:rPr>
                <w:rFonts w:eastAsia="Calibri" w:cs="Times New Roman"/>
              </w:rPr>
              <w:t xml:space="preserve"> Sulfur has an extra electron so mark cannot be awarded</w:t>
            </w:r>
          </w:p>
        </w:tc>
      </w:tr>
    </w:tbl>
    <w:p w14:paraId="777ABF23" w14:textId="77777777" w:rsidR="00DC5E46" w:rsidRPr="00DC5E46" w:rsidRDefault="00DC5E46" w:rsidP="00DC5E46">
      <w:pPr>
        <w:spacing w:after="120"/>
        <w:rPr>
          <w:rFonts w:eastAsia="Calibri" w:cs="Times New Roman"/>
        </w:rPr>
      </w:pPr>
    </w:p>
    <w:p w14:paraId="3B038EBC" w14:textId="77777777" w:rsidR="00DC5E46" w:rsidRPr="00DC5E46" w:rsidRDefault="00DC5E46" w:rsidP="00DC5E46">
      <w:pPr>
        <w:spacing w:after="120"/>
        <w:rPr>
          <w:rFonts w:eastAsia="Calibri" w:cs="Times New Roman"/>
          <w:u w:val="single"/>
        </w:rPr>
      </w:pPr>
    </w:p>
    <w:p w14:paraId="1287A73A" w14:textId="1DEDB3EB" w:rsidR="00442847" w:rsidRDefault="00442847">
      <w:pPr>
        <w:spacing w:after="200" w:line="276" w:lineRule="auto"/>
        <w:rPr>
          <w:rFonts w:eastAsia="Calibri" w:cs="Times New Roman"/>
          <w:u w:val="single"/>
        </w:rPr>
      </w:pPr>
      <w:r>
        <w:rPr>
          <w:rFonts w:eastAsia="Calibri" w:cs="Times New Roman"/>
          <w:u w:val="single"/>
        </w:rPr>
        <w:br w:type="page"/>
      </w:r>
    </w:p>
    <w:p w14:paraId="45AE889E"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lastRenderedPageBreak/>
        <w:t>Exemplification for Question 4 (e) (i)</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28" w:type="dxa"/>
          <w:bottom w:w="113" w:type="dxa"/>
          <w:right w:w="28" w:type="dxa"/>
        </w:tblCellMar>
        <w:tblLook w:val="04A0" w:firstRow="1" w:lastRow="0" w:firstColumn="1" w:lastColumn="0" w:noHBand="0" w:noVBand="1"/>
      </w:tblPr>
      <w:tblGrid>
        <w:gridCol w:w="3685"/>
        <w:gridCol w:w="6520"/>
      </w:tblGrid>
      <w:tr w:rsidR="00F67A74" w14:paraId="2DF94A1D" w14:textId="77777777" w:rsidTr="00F67A74">
        <w:tc>
          <w:tcPr>
            <w:tcW w:w="3685" w:type="dxa"/>
            <w:vAlign w:val="center"/>
          </w:tcPr>
          <w:p w14:paraId="431205E5" w14:textId="39C9C00A" w:rsidR="00F67A74" w:rsidRDefault="00F67A74" w:rsidP="00F67A74">
            <w:pPr>
              <w:jc w:val="center"/>
              <w:rPr>
                <w:rFonts w:eastAsia="Calibri" w:cs="Times New Roman"/>
              </w:rPr>
            </w:pPr>
            <w:r w:rsidRPr="00DC5E46">
              <w:rPr>
                <w:rFonts w:eastAsia="Calibri" w:cs="Times New Roman"/>
                <w:noProof/>
              </w:rPr>
              <w:drawing>
                <wp:inline distT="0" distB="0" distL="0" distR="0" wp14:anchorId="0BD91953" wp14:editId="78C9BED0">
                  <wp:extent cx="2162755" cy="978864"/>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62755" cy="978864"/>
                          </a:xfrm>
                          <a:prstGeom prst="rect">
                            <a:avLst/>
                          </a:prstGeom>
                          <a:noFill/>
                          <a:ln>
                            <a:noFill/>
                          </a:ln>
                        </pic:spPr>
                      </pic:pic>
                    </a:graphicData>
                  </a:graphic>
                </wp:inline>
              </w:drawing>
            </w:r>
          </w:p>
        </w:tc>
        <w:tc>
          <w:tcPr>
            <w:tcW w:w="6520" w:type="dxa"/>
            <w:vAlign w:val="center"/>
          </w:tcPr>
          <w:p w14:paraId="2578FFC7" w14:textId="125D26C7" w:rsidR="00F67A74" w:rsidRDefault="00F67A74" w:rsidP="00F67A74">
            <w:pPr>
              <w:spacing w:after="120"/>
              <w:rPr>
                <w:rFonts w:eastAsia="Calibri" w:cs="Times New Roman"/>
              </w:rPr>
            </w:pPr>
            <w:r w:rsidRPr="00DC5E46">
              <w:rPr>
                <w:rFonts w:eastAsia="Calibri" w:cs="Times New Roman"/>
                <w:b/>
                <w:bCs/>
              </w:rPr>
              <w:t>1 mark.</w:t>
            </w:r>
            <w:r w:rsidRPr="00DC5E46">
              <w:rPr>
                <w:rFonts w:eastAsia="Calibri" w:cs="Times New Roman"/>
              </w:rPr>
              <w:t xml:space="preserve"> A mixture of full and shortened structural formula is acceptable.</w:t>
            </w:r>
          </w:p>
        </w:tc>
      </w:tr>
      <w:tr w:rsidR="00F67A74" w14:paraId="75EB59AD" w14:textId="77777777" w:rsidTr="00F67A74">
        <w:tc>
          <w:tcPr>
            <w:tcW w:w="3685" w:type="dxa"/>
            <w:vAlign w:val="center"/>
          </w:tcPr>
          <w:p w14:paraId="4F9D05B0" w14:textId="08E5312B" w:rsidR="00F67A74" w:rsidRDefault="00F67A74" w:rsidP="00F67A74">
            <w:pPr>
              <w:jc w:val="center"/>
              <w:rPr>
                <w:rFonts w:eastAsia="Calibri" w:cs="Times New Roman"/>
              </w:rPr>
            </w:pPr>
            <w:r w:rsidRPr="00DC5E46">
              <w:rPr>
                <w:rFonts w:eastAsia="Calibri" w:cs="Times New Roman"/>
                <w:noProof/>
              </w:rPr>
              <w:drawing>
                <wp:inline distT="0" distB="0" distL="0" distR="0" wp14:anchorId="5B9BE415" wp14:editId="29DE9611">
                  <wp:extent cx="2163467" cy="894522"/>
                  <wp:effectExtent l="0" t="0" r="8255" b="127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63467" cy="894522"/>
                          </a:xfrm>
                          <a:prstGeom prst="rect">
                            <a:avLst/>
                          </a:prstGeom>
                          <a:noFill/>
                          <a:ln>
                            <a:noFill/>
                          </a:ln>
                        </pic:spPr>
                      </pic:pic>
                    </a:graphicData>
                  </a:graphic>
                </wp:inline>
              </w:drawing>
            </w:r>
          </w:p>
        </w:tc>
        <w:tc>
          <w:tcPr>
            <w:tcW w:w="6520" w:type="dxa"/>
            <w:vAlign w:val="center"/>
          </w:tcPr>
          <w:p w14:paraId="55F011E5" w14:textId="368B2026" w:rsidR="00F67A74" w:rsidRDefault="00F67A74" w:rsidP="00F67A74">
            <w:pPr>
              <w:spacing w:after="120"/>
              <w:rPr>
                <w:rFonts w:eastAsia="Calibri" w:cs="Times New Roman"/>
              </w:rPr>
            </w:pPr>
            <w:r w:rsidRPr="00DC5E46">
              <w:rPr>
                <w:rFonts w:eastAsia="Calibri" w:cs="Times New Roman"/>
                <w:b/>
                <w:bCs/>
              </w:rPr>
              <w:t>0 marks.</w:t>
            </w:r>
            <w:r w:rsidRPr="00DC5E46">
              <w:rPr>
                <w:rFonts w:eastAsia="Calibri" w:cs="Times New Roman"/>
              </w:rPr>
              <w:t xml:space="preserve"> The bond connectivity of the methyl group on carbon number 4 is incorrect and the mark would therefore not be awarded.</w:t>
            </w:r>
          </w:p>
        </w:tc>
      </w:tr>
      <w:tr w:rsidR="00F67A74" w14:paraId="37B31838" w14:textId="77777777" w:rsidTr="00F67A74">
        <w:tc>
          <w:tcPr>
            <w:tcW w:w="3685" w:type="dxa"/>
            <w:vAlign w:val="center"/>
          </w:tcPr>
          <w:p w14:paraId="60DC39BB" w14:textId="78F8462B" w:rsidR="00F67A74" w:rsidRDefault="00F67A74" w:rsidP="00F67A74">
            <w:pPr>
              <w:jc w:val="center"/>
              <w:rPr>
                <w:rFonts w:eastAsia="Calibri" w:cs="Times New Roman"/>
              </w:rPr>
            </w:pPr>
            <w:r w:rsidRPr="00DC5E46">
              <w:rPr>
                <w:rFonts w:eastAsia="Calibri" w:cs="Times New Roman"/>
                <w:noProof/>
              </w:rPr>
              <w:drawing>
                <wp:inline distT="0" distB="0" distL="0" distR="0" wp14:anchorId="67A8D5DB" wp14:editId="459112D4">
                  <wp:extent cx="2103120" cy="994086"/>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03120" cy="994086"/>
                          </a:xfrm>
                          <a:prstGeom prst="rect">
                            <a:avLst/>
                          </a:prstGeom>
                          <a:noFill/>
                          <a:ln>
                            <a:noFill/>
                          </a:ln>
                        </pic:spPr>
                      </pic:pic>
                    </a:graphicData>
                  </a:graphic>
                </wp:inline>
              </w:drawing>
            </w:r>
          </w:p>
        </w:tc>
        <w:tc>
          <w:tcPr>
            <w:tcW w:w="6520" w:type="dxa"/>
            <w:vAlign w:val="center"/>
          </w:tcPr>
          <w:p w14:paraId="7B9FACBF" w14:textId="462FE5AE" w:rsidR="00F67A74" w:rsidRDefault="00F67A74" w:rsidP="00F67A74">
            <w:pPr>
              <w:spacing w:after="120"/>
              <w:rPr>
                <w:rFonts w:eastAsia="Calibri" w:cs="Times New Roman"/>
              </w:rPr>
            </w:pPr>
            <w:r w:rsidRPr="00DC5E46">
              <w:rPr>
                <w:rFonts w:eastAsia="Calibri" w:cs="Times New Roman"/>
                <w:b/>
                <w:bCs/>
              </w:rPr>
              <w:t>0 marks.</w:t>
            </w:r>
            <w:r w:rsidRPr="00DC5E46">
              <w:rPr>
                <w:rFonts w:eastAsia="Calibri" w:cs="Times New Roman"/>
              </w:rPr>
              <w:t xml:space="preserve"> The bond connectivity of the hydroxyl of the carboxyl group is incorrect.</w:t>
            </w:r>
          </w:p>
        </w:tc>
      </w:tr>
      <w:tr w:rsidR="00F67A74" w14:paraId="73D2785A" w14:textId="77777777" w:rsidTr="00F67A74">
        <w:tc>
          <w:tcPr>
            <w:tcW w:w="3685" w:type="dxa"/>
            <w:vAlign w:val="center"/>
          </w:tcPr>
          <w:p w14:paraId="6CB4E77F" w14:textId="003AE00E" w:rsidR="00F67A74" w:rsidRDefault="00F67A74" w:rsidP="00F67A74">
            <w:pPr>
              <w:jc w:val="center"/>
              <w:rPr>
                <w:rFonts w:eastAsia="Calibri" w:cs="Times New Roman"/>
              </w:rPr>
            </w:pPr>
            <w:r w:rsidRPr="00DC5E46">
              <w:rPr>
                <w:rFonts w:eastAsia="Calibri" w:cs="Times New Roman"/>
                <w:noProof/>
              </w:rPr>
              <w:drawing>
                <wp:inline distT="0" distB="0" distL="0" distR="0" wp14:anchorId="6DB232A1" wp14:editId="672100E3">
                  <wp:extent cx="2268979" cy="1005840"/>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68979" cy="1005840"/>
                          </a:xfrm>
                          <a:prstGeom prst="rect">
                            <a:avLst/>
                          </a:prstGeom>
                          <a:noFill/>
                          <a:ln>
                            <a:noFill/>
                          </a:ln>
                        </pic:spPr>
                      </pic:pic>
                    </a:graphicData>
                  </a:graphic>
                </wp:inline>
              </w:drawing>
            </w:r>
          </w:p>
        </w:tc>
        <w:tc>
          <w:tcPr>
            <w:tcW w:w="6520" w:type="dxa"/>
            <w:vAlign w:val="center"/>
          </w:tcPr>
          <w:p w14:paraId="7321D417" w14:textId="782BDFA6" w:rsidR="00F67A74" w:rsidRDefault="00F67A74" w:rsidP="00F67A74">
            <w:pPr>
              <w:spacing w:after="120"/>
              <w:rPr>
                <w:rFonts w:eastAsia="Calibri" w:cs="Times New Roman"/>
              </w:rPr>
            </w:pPr>
            <w:r w:rsidRPr="00DC5E46">
              <w:rPr>
                <w:rFonts w:eastAsia="Calibri" w:cs="Times New Roman"/>
                <w:b/>
                <w:bCs/>
              </w:rPr>
              <w:t>0 marks.</w:t>
            </w:r>
            <w:r w:rsidRPr="00DC5E46">
              <w:rPr>
                <w:rFonts w:eastAsia="Calibri" w:cs="Times New Roman"/>
              </w:rPr>
              <w:t xml:space="preserve"> The bond connectivity of the methyl group on carbon number 2 is questionable. It is closer to the hydrogen than the carbon.</w:t>
            </w:r>
          </w:p>
        </w:tc>
      </w:tr>
    </w:tbl>
    <w:p w14:paraId="76730BD6" w14:textId="4C23C937" w:rsidR="00F67A74" w:rsidRDefault="00F67A74" w:rsidP="00DC5E46">
      <w:pPr>
        <w:spacing w:after="120"/>
        <w:rPr>
          <w:rFonts w:eastAsia="Calibri" w:cs="Times New Roman"/>
          <w:b/>
          <w:bCs/>
          <w:u w:val="single"/>
        </w:rPr>
      </w:pPr>
    </w:p>
    <w:p w14:paraId="13EB3134" w14:textId="77777777" w:rsidR="00F67A74" w:rsidRDefault="00F67A74">
      <w:pPr>
        <w:spacing w:after="200" w:line="276" w:lineRule="auto"/>
        <w:rPr>
          <w:rFonts w:eastAsia="Calibri" w:cs="Times New Roman"/>
          <w:b/>
          <w:bCs/>
          <w:u w:val="single"/>
        </w:rPr>
      </w:pPr>
      <w:r>
        <w:rPr>
          <w:rFonts w:eastAsia="Calibri" w:cs="Times New Roman"/>
          <w:b/>
          <w:bCs/>
          <w:u w:val="single"/>
        </w:rPr>
        <w:br w:type="page"/>
      </w:r>
    </w:p>
    <w:p w14:paraId="5B9664AF" w14:textId="77777777" w:rsidR="00DC5E46" w:rsidRPr="00DC5E46" w:rsidRDefault="00DC5E46" w:rsidP="00DC5E46">
      <w:pPr>
        <w:rPr>
          <w:rFonts w:eastAsia="Calibri" w:cs="Times New Roman"/>
          <w:b/>
          <w:bCs/>
          <w:u w:val="single"/>
        </w:rPr>
      </w:pPr>
      <w:r w:rsidRPr="00DC5E46">
        <w:rPr>
          <w:rFonts w:eastAsia="Calibri" w:cs="Times New Roman"/>
          <w:b/>
          <w:bCs/>
          <w:u w:val="single"/>
        </w:rPr>
        <w:lastRenderedPageBreak/>
        <w:t>Exemplification of Question 6 (a) (i)</w:t>
      </w:r>
    </w:p>
    <w:p w14:paraId="33A174D4" w14:textId="77777777" w:rsidR="00DC5E46" w:rsidRPr="00DC5E46" w:rsidRDefault="00DC5E46" w:rsidP="00DC5E46">
      <w:pPr>
        <w:rPr>
          <w:rFonts w:eastAsia="Calibri" w:cs="Times New Roman"/>
          <w:b/>
          <w:bCs/>
          <w:u w:val="single"/>
        </w:rPr>
      </w:pPr>
    </w:p>
    <w:p w14:paraId="540BA808" w14:textId="77777777" w:rsidR="00DC5E46" w:rsidRPr="00DC5E46" w:rsidRDefault="00DC5E46" w:rsidP="00DC5E46">
      <w:pPr>
        <w:tabs>
          <w:tab w:val="left" w:pos="1110"/>
        </w:tabs>
        <w:rPr>
          <w:rFonts w:eastAsia="Calibri" w:cs="Times New Roman"/>
        </w:rPr>
      </w:pPr>
      <w:r w:rsidRPr="00DC5E46">
        <w:rPr>
          <w:rFonts w:eastAsia="Calibri" w:cs="Times New Roman"/>
          <w:noProof/>
        </w:rPr>
        <w:drawing>
          <wp:anchor distT="0" distB="0" distL="114300" distR="114300" simplePos="0" relativeHeight="251676672" behindDoc="0" locked="0" layoutInCell="1" allowOverlap="1" wp14:anchorId="51B438C3" wp14:editId="09F275EC">
            <wp:simplePos x="914400" y="1200150"/>
            <wp:positionH relativeFrom="column">
              <wp:align>left</wp:align>
            </wp:positionH>
            <wp:positionV relativeFrom="paragraph">
              <wp:align>top</wp:align>
            </wp:positionV>
            <wp:extent cx="1819275" cy="1800225"/>
            <wp:effectExtent l="0" t="0" r="9525" b="952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biLevel thresh="50000"/>
                      <a:extLst>
                        <a:ext uri="{28A0092B-C50C-407E-A947-70E740481C1C}">
                          <a14:useLocalDpi xmlns:a14="http://schemas.microsoft.com/office/drawing/2010/main" val="0"/>
                        </a:ext>
                      </a:extLst>
                    </a:blip>
                    <a:stretch>
                      <a:fillRect/>
                    </a:stretch>
                  </pic:blipFill>
                  <pic:spPr>
                    <a:xfrm>
                      <a:off x="0" y="0"/>
                      <a:ext cx="1819275" cy="1800225"/>
                    </a:xfrm>
                    <a:prstGeom prst="rect">
                      <a:avLst/>
                    </a:prstGeom>
                  </pic:spPr>
                </pic:pic>
              </a:graphicData>
            </a:graphic>
          </wp:anchor>
        </w:drawing>
      </w:r>
      <w:r w:rsidRPr="00DC5E46">
        <w:rPr>
          <w:rFonts w:eastAsia="Calibri" w:cs="Times New Roman"/>
        </w:rPr>
        <w:tab/>
      </w:r>
    </w:p>
    <w:p w14:paraId="5E3A0B87" w14:textId="77777777" w:rsidR="00DC5E46" w:rsidRPr="00DC5E46" w:rsidRDefault="00DC5E46" w:rsidP="00DC5E46">
      <w:pPr>
        <w:tabs>
          <w:tab w:val="left" w:pos="1110"/>
        </w:tabs>
        <w:rPr>
          <w:rFonts w:eastAsia="Calibri" w:cs="Times New Roman"/>
        </w:rPr>
      </w:pPr>
    </w:p>
    <w:p w14:paraId="73D924F6" w14:textId="77777777" w:rsidR="00DC5E46" w:rsidRPr="00DC5E46" w:rsidRDefault="00DC5E46" w:rsidP="00DC5E46">
      <w:pPr>
        <w:tabs>
          <w:tab w:val="left" w:pos="1110"/>
        </w:tabs>
        <w:rPr>
          <w:rFonts w:eastAsia="Calibri" w:cs="Times New Roman"/>
        </w:rPr>
      </w:pPr>
    </w:p>
    <w:p w14:paraId="6C6BF949" w14:textId="77777777" w:rsidR="00DC5E46" w:rsidRPr="00DC5E46" w:rsidRDefault="00DC5E46" w:rsidP="00DC5E46">
      <w:pPr>
        <w:tabs>
          <w:tab w:val="left" w:pos="1110"/>
        </w:tabs>
        <w:rPr>
          <w:rFonts w:eastAsia="Calibri" w:cs="Times New Roman"/>
        </w:rPr>
      </w:pPr>
      <w:r w:rsidRPr="00DC5E46">
        <w:rPr>
          <w:rFonts w:eastAsia="Calibri" w:cs="Times New Roman"/>
        </w:rPr>
        <w:tab/>
      </w:r>
      <w:r w:rsidRPr="00DC5E46">
        <w:rPr>
          <w:rFonts w:eastAsia="Calibri" w:cs="Times New Roman"/>
        </w:rPr>
        <w:tab/>
      </w:r>
      <w:r w:rsidRPr="00DC5E46">
        <w:rPr>
          <w:rFonts w:eastAsia="Calibri" w:cs="Times New Roman"/>
          <w:b/>
          <w:bCs/>
        </w:rPr>
        <w:t>0 marks.</w:t>
      </w:r>
      <w:r w:rsidRPr="00DC5E46">
        <w:rPr>
          <w:rFonts w:eastAsia="Calibri" w:cs="Times New Roman"/>
        </w:rPr>
        <w:t xml:space="preserve"> Bond to CH</w:t>
      </w:r>
      <w:r w:rsidRPr="00DC5E46">
        <w:rPr>
          <w:rFonts w:eastAsia="Calibri" w:cs="Times New Roman"/>
          <w:vertAlign w:val="subscript"/>
        </w:rPr>
        <w:t>3</w:t>
      </w:r>
      <w:r w:rsidRPr="00DC5E46">
        <w:rPr>
          <w:rFonts w:eastAsia="Calibri" w:cs="Times New Roman"/>
        </w:rPr>
        <w:t xml:space="preserve"> group not going to C of CH</w:t>
      </w:r>
      <w:r w:rsidRPr="00DC5E46">
        <w:rPr>
          <w:rFonts w:eastAsia="Calibri" w:cs="Times New Roman"/>
          <w:vertAlign w:val="subscript"/>
        </w:rPr>
        <w:t>3</w:t>
      </w:r>
      <w:r w:rsidRPr="00DC5E46">
        <w:rPr>
          <w:rFonts w:eastAsia="Calibri" w:cs="Times New Roman"/>
        </w:rPr>
        <w:t>.</w:t>
      </w:r>
    </w:p>
    <w:p w14:paraId="0547528B" w14:textId="77777777" w:rsidR="00DC5E46" w:rsidRPr="00DC5E46" w:rsidRDefault="00DC5E46" w:rsidP="00DC5E46">
      <w:pPr>
        <w:rPr>
          <w:rFonts w:eastAsia="Calibri" w:cs="Times New Roman"/>
        </w:rPr>
      </w:pPr>
      <w:r w:rsidRPr="00DC5E46">
        <w:rPr>
          <w:rFonts w:eastAsia="Calibri" w:cs="Times New Roman"/>
        </w:rPr>
        <w:br w:type="textWrapping" w:clear="all"/>
      </w:r>
    </w:p>
    <w:p w14:paraId="1C365D10" w14:textId="77777777" w:rsidR="00DC5E46" w:rsidRPr="00DC5E46" w:rsidRDefault="00DC5E46" w:rsidP="00DC5E46">
      <w:pPr>
        <w:rPr>
          <w:rFonts w:eastAsia="Calibri" w:cs="Times New Roman"/>
        </w:rPr>
      </w:pPr>
      <w:r w:rsidRPr="00DC5E46">
        <w:rPr>
          <w:rFonts w:eastAsia="Calibri" w:cs="Times New Roman"/>
          <w:noProof/>
          <w:lang w:eastAsia="en-GB"/>
        </w:rPr>
        <w:drawing>
          <wp:anchor distT="0" distB="0" distL="114300" distR="114300" simplePos="0" relativeHeight="251677696" behindDoc="0" locked="0" layoutInCell="1" allowOverlap="1" wp14:anchorId="35A2937C" wp14:editId="3900D117">
            <wp:simplePos x="914400" y="3295650"/>
            <wp:positionH relativeFrom="column">
              <wp:align>left</wp:align>
            </wp:positionH>
            <wp:positionV relativeFrom="paragraph">
              <wp:align>top</wp:align>
            </wp:positionV>
            <wp:extent cx="2343150" cy="1857375"/>
            <wp:effectExtent l="0" t="0" r="0" b="9525"/>
            <wp:wrapSquare wrapText="bothSides"/>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biLevel thresh="50000"/>
                      <a:extLst>
                        <a:ext uri="{28A0092B-C50C-407E-A947-70E740481C1C}">
                          <a14:useLocalDpi xmlns:a14="http://schemas.microsoft.com/office/drawing/2010/main" val="0"/>
                        </a:ext>
                      </a:extLst>
                    </a:blip>
                    <a:stretch>
                      <a:fillRect/>
                    </a:stretch>
                  </pic:blipFill>
                  <pic:spPr>
                    <a:xfrm>
                      <a:off x="0" y="0"/>
                      <a:ext cx="2343150" cy="1857375"/>
                    </a:xfrm>
                    <a:prstGeom prst="rect">
                      <a:avLst/>
                    </a:prstGeom>
                  </pic:spPr>
                </pic:pic>
              </a:graphicData>
            </a:graphic>
          </wp:anchor>
        </w:drawing>
      </w:r>
    </w:p>
    <w:p w14:paraId="6C9CFBFC" w14:textId="77777777" w:rsidR="00DC5E46" w:rsidRPr="00DC5E46" w:rsidRDefault="00DC5E46" w:rsidP="00DC5E46">
      <w:pPr>
        <w:tabs>
          <w:tab w:val="left" w:pos="1095"/>
        </w:tabs>
        <w:ind w:left="1095"/>
        <w:rPr>
          <w:rFonts w:eastAsia="Calibri" w:cs="Times New Roman"/>
        </w:rPr>
      </w:pPr>
      <w:r w:rsidRPr="00DC5E46">
        <w:rPr>
          <w:rFonts w:eastAsia="Calibri" w:cs="Times New Roman"/>
        </w:rPr>
        <w:tab/>
      </w:r>
    </w:p>
    <w:p w14:paraId="5D7BF632" w14:textId="77777777" w:rsidR="00DC5E46" w:rsidRPr="00DC5E46" w:rsidRDefault="00DC5E46" w:rsidP="00DC5E46">
      <w:pPr>
        <w:tabs>
          <w:tab w:val="left" w:pos="1095"/>
        </w:tabs>
        <w:ind w:left="1095"/>
        <w:rPr>
          <w:rFonts w:eastAsia="Calibri" w:cs="Times New Roman"/>
        </w:rPr>
      </w:pPr>
      <w:r w:rsidRPr="00DC5E46">
        <w:rPr>
          <w:rFonts w:eastAsia="Calibri" w:cs="Times New Roman"/>
        </w:rPr>
        <w:tab/>
      </w:r>
      <w:r w:rsidRPr="00DC5E46">
        <w:rPr>
          <w:rFonts w:eastAsia="Calibri" w:cs="Times New Roman"/>
          <w:b/>
          <w:bCs/>
        </w:rPr>
        <w:t>1 mark</w:t>
      </w:r>
      <w:r w:rsidRPr="00DC5E46">
        <w:rPr>
          <w:rFonts w:eastAsia="Calibri" w:cs="Times New Roman"/>
        </w:rPr>
        <w:t xml:space="preserve">. Correctly drawn structure of propene </w:t>
      </w:r>
    </w:p>
    <w:p w14:paraId="77A0BB8B" w14:textId="77777777" w:rsidR="00DC5E46" w:rsidRPr="00DC5E46" w:rsidRDefault="00DC5E46" w:rsidP="00DC5E46">
      <w:pPr>
        <w:tabs>
          <w:tab w:val="left" w:pos="1095"/>
        </w:tabs>
        <w:ind w:left="1095"/>
        <w:rPr>
          <w:rFonts w:eastAsia="Calibri" w:cs="Times New Roman"/>
        </w:rPr>
      </w:pPr>
      <w:r w:rsidRPr="00DC5E46">
        <w:rPr>
          <w:rFonts w:eastAsia="Calibri" w:cs="Times New Roman"/>
        </w:rPr>
        <w:tab/>
        <w:t>although not in usual monomer format.</w:t>
      </w:r>
      <w:r w:rsidRPr="00DC5E46">
        <w:rPr>
          <w:rFonts w:eastAsia="Calibri" w:cs="Times New Roman"/>
        </w:rPr>
        <w:br w:type="textWrapping" w:clear="all"/>
      </w:r>
    </w:p>
    <w:p w14:paraId="6C47CC76" w14:textId="77777777" w:rsidR="00DC5E46" w:rsidRPr="00DC5E46" w:rsidRDefault="00DC5E46" w:rsidP="00DC5E46">
      <w:pPr>
        <w:tabs>
          <w:tab w:val="left" w:pos="1095"/>
        </w:tabs>
        <w:rPr>
          <w:rFonts w:eastAsia="Calibri" w:cs="Times New Roman"/>
        </w:rPr>
      </w:pPr>
      <w:r w:rsidRPr="00DC5E46">
        <w:rPr>
          <w:rFonts w:eastAsia="Calibri" w:cs="Times New Roman"/>
          <w:noProof/>
        </w:rPr>
        <w:drawing>
          <wp:anchor distT="0" distB="0" distL="114300" distR="114300" simplePos="0" relativeHeight="251678720" behindDoc="0" locked="0" layoutInCell="1" allowOverlap="1" wp14:anchorId="6F623F69" wp14:editId="27279A1B">
            <wp:simplePos x="914400" y="5448300"/>
            <wp:positionH relativeFrom="column">
              <wp:align>left</wp:align>
            </wp:positionH>
            <wp:positionV relativeFrom="paragraph">
              <wp:align>top</wp:align>
            </wp:positionV>
            <wp:extent cx="2228850" cy="177165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biLevel thresh="50000"/>
                      <a:extLst>
                        <a:ext uri="{28A0092B-C50C-407E-A947-70E740481C1C}">
                          <a14:useLocalDpi xmlns:a14="http://schemas.microsoft.com/office/drawing/2010/main" val="0"/>
                        </a:ext>
                      </a:extLst>
                    </a:blip>
                    <a:stretch>
                      <a:fillRect/>
                    </a:stretch>
                  </pic:blipFill>
                  <pic:spPr>
                    <a:xfrm>
                      <a:off x="0" y="0"/>
                      <a:ext cx="2228850" cy="1771650"/>
                    </a:xfrm>
                    <a:prstGeom prst="rect">
                      <a:avLst/>
                    </a:prstGeom>
                  </pic:spPr>
                </pic:pic>
              </a:graphicData>
            </a:graphic>
          </wp:anchor>
        </w:drawing>
      </w:r>
    </w:p>
    <w:p w14:paraId="197BCC92" w14:textId="77777777" w:rsidR="00DC5E46" w:rsidRPr="00DC5E46" w:rsidRDefault="00DC5E46" w:rsidP="00DC5E46">
      <w:pPr>
        <w:tabs>
          <w:tab w:val="left" w:pos="1095"/>
        </w:tabs>
        <w:rPr>
          <w:rFonts w:eastAsia="Calibri" w:cs="Times New Roman"/>
        </w:rPr>
      </w:pPr>
      <w:r w:rsidRPr="00DC5E46">
        <w:rPr>
          <w:rFonts w:eastAsia="Calibri" w:cs="Times New Roman"/>
        </w:rPr>
        <w:tab/>
      </w:r>
    </w:p>
    <w:p w14:paraId="3D63C0B3" w14:textId="77777777" w:rsidR="00DC5E46" w:rsidRPr="00DC5E46" w:rsidRDefault="00DC5E46" w:rsidP="00DC5E46">
      <w:pPr>
        <w:tabs>
          <w:tab w:val="left" w:pos="1095"/>
        </w:tabs>
        <w:rPr>
          <w:rFonts w:eastAsia="Calibri" w:cs="Times New Roman"/>
        </w:rPr>
      </w:pPr>
      <w:r w:rsidRPr="00DC5E46">
        <w:rPr>
          <w:rFonts w:eastAsia="Calibri" w:cs="Times New Roman"/>
        </w:rPr>
        <w:tab/>
      </w:r>
      <w:r w:rsidRPr="00DC5E46">
        <w:rPr>
          <w:rFonts w:eastAsia="Calibri" w:cs="Times New Roman"/>
          <w:b/>
          <w:bCs/>
        </w:rPr>
        <w:t>0 marks</w:t>
      </w:r>
      <w:r w:rsidRPr="00DC5E46">
        <w:rPr>
          <w:rFonts w:eastAsia="Calibri" w:cs="Times New Roman"/>
        </w:rPr>
        <w:t xml:space="preserve">. A repeating unit is not acceptable.  The </w:t>
      </w:r>
    </w:p>
    <w:p w14:paraId="3B2530E1" w14:textId="29563E4C" w:rsidR="005A7D2A" w:rsidRDefault="00DC5E46" w:rsidP="005A7D2A">
      <w:pPr>
        <w:tabs>
          <w:tab w:val="left" w:pos="1095"/>
        </w:tabs>
        <w:rPr>
          <w:rFonts w:eastAsia="Calibri" w:cs="Times New Roman"/>
        </w:rPr>
      </w:pPr>
      <w:r w:rsidRPr="00DC5E46">
        <w:rPr>
          <w:rFonts w:eastAsia="Calibri" w:cs="Times New Roman"/>
        </w:rPr>
        <w:tab/>
        <w:t>monomer must be shown with the C=C.</w:t>
      </w:r>
      <w:r w:rsidRPr="00DC5E46">
        <w:rPr>
          <w:rFonts w:eastAsia="Calibri" w:cs="Times New Roman"/>
        </w:rPr>
        <w:br w:type="textWrapping" w:clear="all"/>
      </w:r>
    </w:p>
    <w:p w14:paraId="6CA0BEF3" w14:textId="77777777" w:rsidR="005A7D2A" w:rsidRDefault="005A7D2A">
      <w:pPr>
        <w:spacing w:after="200" w:line="276" w:lineRule="auto"/>
        <w:rPr>
          <w:rFonts w:eastAsia="Calibri" w:cs="Times New Roman"/>
        </w:rPr>
      </w:pPr>
      <w:r>
        <w:rPr>
          <w:rFonts w:eastAsia="Calibri" w:cs="Times New Roman"/>
        </w:rPr>
        <w:br w:type="page"/>
      </w:r>
    </w:p>
    <w:p w14:paraId="1CD0FAE9" w14:textId="185274BF" w:rsidR="00DC5E46" w:rsidRPr="00DC5E46" w:rsidRDefault="00DC5E46" w:rsidP="00DC5E46">
      <w:pPr>
        <w:rPr>
          <w:rFonts w:eastAsia="Calibri" w:cs="Times New Roman"/>
          <w:b/>
          <w:bCs/>
          <w:u w:val="single"/>
        </w:rPr>
      </w:pPr>
      <w:r w:rsidRPr="00DC5E46">
        <w:rPr>
          <w:rFonts w:eastAsia="Calibri" w:cs="Times New Roman"/>
          <w:b/>
          <w:bCs/>
          <w:u w:val="single"/>
        </w:rPr>
        <w:lastRenderedPageBreak/>
        <w:t>Exemplification of Question 6 (a) (ii)</w:t>
      </w:r>
    </w:p>
    <w:p w14:paraId="183687F3" w14:textId="313E75B0" w:rsidR="00DC5E46" w:rsidRPr="00DC5E46" w:rsidRDefault="00DC5E46" w:rsidP="00DC5E46">
      <w:pPr>
        <w:rPr>
          <w:rFonts w:eastAsia="Calibri" w:cs="Times New Roman"/>
        </w:rPr>
      </w:pPr>
    </w:p>
    <w:p w14:paraId="46F20172" w14:textId="5299753A" w:rsidR="00DC5E46" w:rsidRPr="00DC5E46" w:rsidRDefault="00DC5E46" w:rsidP="00DC5E46">
      <w:pPr>
        <w:rPr>
          <w:rFonts w:eastAsia="Calibri" w:cs="Times New Roman"/>
        </w:rPr>
      </w:pPr>
      <w:r w:rsidRPr="00DC5E46">
        <w:rPr>
          <w:rFonts w:eastAsia="Calibri" w:cs="Times New Roman"/>
        </w:rPr>
        <w:t>Graph 1</w:t>
      </w:r>
    </w:p>
    <w:p w14:paraId="676837A7" w14:textId="47FB06CC" w:rsidR="00DC5E46" w:rsidRPr="00DC5E46" w:rsidRDefault="005A7D2A" w:rsidP="005A7D2A">
      <w:pPr>
        <w:rPr>
          <w:rFonts w:eastAsia="Calibri" w:cs="Times New Roman"/>
        </w:rPr>
      </w:pPr>
      <w:r w:rsidRPr="00DC5E46">
        <w:rPr>
          <w:rFonts w:eastAsia="Calibri" w:cs="Times New Roman"/>
          <w:noProof/>
        </w:rPr>
        <w:drawing>
          <wp:anchor distT="0" distB="0" distL="114300" distR="114300" simplePos="0" relativeHeight="251679744" behindDoc="0" locked="0" layoutInCell="1" allowOverlap="1" wp14:anchorId="354FB422" wp14:editId="1DD63354">
            <wp:simplePos x="0" y="0"/>
            <wp:positionH relativeFrom="margin">
              <wp:posOffset>12065</wp:posOffset>
            </wp:positionH>
            <wp:positionV relativeFrom="paragraph">
              <wp:posOffset>49530</wp:posOffset>
            </wp:positionV>
            <wp:extent cx="3876675" cy="3505200"/>
            <wp:effectExtent l="0" t="0" r="952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extLst>
                        <a:ext uri="{BEBA8EAE-BF5A-486C-A8C5-ECC9F3942E4B}">
                          <a14:imgProps xmlns:a14="http://schemas.microsoft.com/office/drawing/2010/main">
                            <a14:imgLayer r:embed="rId59">
                              <a14:imgEffect>
                                <a14:brightnessContrast bright="40000" contrast="-40000"/>
                              </a14:imgEffect>
                            </a14:imgLayer>
                          </a14:imgProps>
                        </a:ext>
                        <a:ext uri="{28A0092B-C50C-407E-A947-70E740481C1C}">
                          <a14:useLocalDpi xmlns:a14="http://schemas.microsoft.com/office/drawing/2010/main" val="0"/>
                        </a:ext>
                      </a:extLst>
                    </a:blip>
                    <a:srcRect l="5568" t="798" b="1260"/>
                    <a:stretch/>
                  </pic:blipFill>
                  <pic:spPr bwMode="auto">
                    <a:xfrm>
                      <a:off x="0" y="0"/>
                      <a:ext cx="3876675" cy="3505200"/>
                    </a:xfrm>
                    <a:prstGeom prst="rect">
                      <a:avLst/>
                    </a:prstGeom>
                    <a:ln>
                      <a:noFill/>
                    </a:ln>
                    <a:effectLst>
                      <a:softEdge rad="1270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2BFF8D" w14:textId="77777777" w:rsidR="00DC5E46" w:rsidRPr="00DC5E46" w:rsidRDefault="00DC5E46" w:rsidP="00DC5E46">
      <w:pPr>
        <w:tabs>
          <w:tab w:val="center" w:pos="1343"/>
        </w:tabs>
        <w:rPr>
          <w:rFonts w:eastAsia="Calibri" w:cs="Times New Roman"/>
          <w:b/>
          <w:bCs/>
        </w:rPr>
      </w:pPr>
      <w:r w:rsidRPr="00DC5E46">
        <w:rPr>
          <w:rFonts w:eastAsia="Calibri" w:cs="Times New Roman"/>
          <w:b/>
          <w:bCs/>
        </w:rPr>
        <w:t>2 marks</w:t>
      </w:r>
    </w:p>
    <w:p w14:paraId="46F77DB1" w14:textId="52A3DA64" w:rsidR="00DC5E46" w:rsidRPr="00DC5E46" w:rsidRDefault="00DC5E46" w:rsidP="00DC5E46">
      <w:pPr>
        <w:tabs>
          <w:tab w:val="center" w:pos="1343"/>
        </w:tabs>
        <w:rPr>
          <w:rFonts w:eastAsia="Calibri" w:cs="Times New Roman"/>
          <w:b/>
          <w:bCs/>
        </w:rPr>
      </w:pPr>
    </w:p>
    <w:p w14:paraId="1F9DD55B" w14:textId="77777777" w:rsidR="00DC5E46" w:rsidRPr="00DC5E46" w:rsidRDefault="00DC5E46" w:rsidP="00DC5E46">
      <w:pPr>
        <w:tabs>
          <w:tab w:val="center" w:pos="1343"/>
        </w:tabs>
        <w:rPr>
          <w:rFonts w:eastAsia="Calibri" w:cs="Times New Roman"/>
        </w:rPr>
      </w:pPr>
      <w:r w:rsidRPr="00DC5E46">
        <w:rPr>
          <w:rFonts w:eastAsia="Calibri" w:cs="Times New Roman"/>
        </w:rPr>
        <w:t>1 mark for correct type – bars plotted.</w:t>
      </w:r>
    </w:p>
    <w:p w14:paraId="050EC6AC" w14:textId="22A30528" w:rsidR="00DC5E46" w:rsidRPr="00DC5E46" w:rsidRDefault="00DC5E46" w:rsidP="00DC5E46">
      <w:pPr>
        <w:tabs>
          <w:tab w:val="center" w:pos="1343"/>
        </w:tabs>
        <w:rPr>
          <w:rFonts w:eastAsia="Calibri" w:cs="Times New Roman"/>
        </w:rPr>
      </w:pPr>
      <w:r w:rsidRPr="00DC5E46">
        <w:rPr>
          <w:rFonts w:eastAsia="Calibri" w:cs="Times New Roman"/>
        </w:rPr>
        <w:t>1 mark for scales</w:t>
      </w:r>
    </w:p>
    <w:p w14:paraId="22E87A52" w14:textId="6E03F3A9" w:rsidR="00DC5E46" w:rsidRPr="00DC5E46" w:rsidRDefault="00DC5E46" w:rsidP="00DC5E46">
      <w:pPr>
        <w:tabs>
          <w:tab w:val="center" w:pos="1343"/>
        </w:tabs>
        <w:rPr>
          <w:rFonts w:eastAsia="Calibri" w:cs="Times New Roman"/>
        </w:rPr>
      </w:pPr>
      <w:r w:rsidRPr="00DC5E46">
        <w:rPr>
          <w:rFonts w:eastAsia="Calibri" w:cs="Times New Roman"/>
        </w:rPr>
        <w:t>0 mark for labels (missing y-axis label)</w:t>
      </w:r>
    </w:p>
    <w:p w14:paraId="4BA95A5B" w14:textId="535EDC4F" w:rsidR="00DC5E46" w:rsidRPr="00DC5E46" w:rsidRDefault="00DC5E46" w:rsidP="00DC5E46">
      <w:pPr>
        <w:tabs>
          <w:tab w:val="center" w:pos="1343"/>
        </w:tabs>
        <w:rPr>
          <w:rFonts w:eastAsia="Calibri" w:cs="Times New Roman"/>
        </w:rPr>
      </w:pPr>
      <w:r w:rsidRPr="00DC5E46">
        <w:rPr>
          <w:rFonts w:eastAsia="Calibri" w:cs="Times New Roman"/>
        </w:rPr>
        <w:t>0 mark for plotting (films and consumer packaging wrongly plotted)</w:t>
      </w:r>
      <w:r w:rsidRPr="00DC5E46">
        <w:rPr>
          <w:rFonts w:eastAsia="Calibri" w:cs="Times New Roman"/>
        </w:rPr>
        <w:br w:type="textWrapping" w:clear="all"/>
        <w:t>Graph 2</w:t>
      </w:r>
    </w:p>
    <w:p w14:paraId="3AFC223C" w14:textId="16B2B82F" w:rsidR="00DC5E46" w:rsidRPr="00DC5E46" w:rsidRDefault="005A7D2A" w:rsidP="00DC5E46">
      <w:pPr>
        <w:rPr>
          <w:rFonts w:eastAsia="Calibri" w:cs="Times New Roman"/>
        </w:rPr>
      </w:pPr>
      <w:r w:rsidRPr="00DC5E46">
        <w:rPr>
          <w:rFonts w:eastAsia="Calibri" w:cs="Times New Roman"/>
          <w:noProof/>
        </w:rPr>
        <w:drawing>
          <wp:anchor distT="0" distB="0" distL="114300" distR="114300" simplePos="0" relativeHeight="251684864" behindDoc="0" locked="0" layoutInCell="1" allowOverlap="1" wp14:anchorId="18345C0A" wp14:editId="2EA55FB1">
            <wp:simplePos x="0" y="0"/>
            <wp:positionH relativeFrom="column">
              <wp:posOffset>-73660</wp:posOffset>
            </wp:positionH>
            <wp:positionV relativeFrom="paragraph">
              <wp:posOffset>7620</wp:posOffset>
            </wp:positionV>
            <wp:extent cx="4521835" cy="514350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BEBA8EAE-BF5A-486C-A8C5-ECC9F3942E4B}">
                          <a14:imgProps xmlns:a14="http://schemas.microsoft.com/office/drawing/2010/main">
                            <a14:imgLayer r:embed="rId61">
                              <a14:imgEffect>
                                <a14:brightnessContrast bright="40000" contrast="-40000"/>
                              </a14:imgEffect>
                            </a14:imgLayer>
                          </a14:imgProps>
                        </a:ext>
                        <a:ext uri="{28A0092B-C50C-407E-A947-70E740481C1C}">
                          <a14:useLocalDpi xmlns:a14="http://schemas.microsoft.com/office/drawing/2010/main" val="0"/>
                        </a:ext>
                      </a:extLst>
                    </a:blip>
                    <a:srcRect b="2697"/>
                    <a:stretch/>
                  </pic:blipFill>
                  <pic:spPr bwMode="auto">
                    <a:xfrm>
                      <a:off x="0" y="0"/>
                      <a:ext cx="4521835" cy="5143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BA3514" w14:textId="370D5CED" w:rsidR="00DC5E46" w:rsidRPr="00DC5E46" w:rsidRDefault="00DC5E46" w:rsidP="00DC5E46">
      <w:pPr>
        <w:tabs>
          <w:tab w:val="center" w:pos="1343"/>
        </w:tabs>
        <w:rPr>
          <w:rFonts w:eastAsia="Calibri" w:cs="Times New Roman"/>
          <w:b/>
          <w:bCs/>
        </w:rPr>
      </w:pPr>
      <w:r w:rsidRPr="00DC5E46">
        <w:rPr>
          <w:rFonts w:eastAsia="Calibri" w:cs="Times New Roman"/>
          <w:b/>
          <w:bCs/>
        </w:rPr>
        <w:t>3 marks</w:t>
      </w:r>
    </w:p>
    <w:p w14:paraId="039345F1" w14:textId="33E16910" w:rsidR="00DC5E46" w:rsidRPr="00DC5E46" w:rsidRDefault="00DC5E46" w:rsidP="00DC5E46">
      <w:pPr>
        <w:tabs>
          <w:tab w:val="center" w:pos="1343"/>
        </w:tabs>
        <w:rPr>
          <w:rFonts w:eastAsia="Calibri" w:cs="Times New Roman"/>
          <w:b/>
          <w:bCs/>
        </w:rPr>
      </w:pPr>
    </w:p>
    <w:p w14:paraId="43EEE3D3" w14:textId="5E4ED62A" w:rsidR="00DC5E46" w:rsidRPr="00DC5E46" w:rsidRDefault="00DC5E46" w:rsidP="00DC5E46">
      <w:pPr>
        <w:tabs>
          <w:tab w:val="center" w:pos="1343"/>
        </w:tabs>
        <w:rPr>
          <w:rFonts w:eastAsia="Calibri" w:cs="Times New Roman"/>
        </w:rPr>
      </w:pPr>
      <w:r w:rsidRPr="00DC5E46">
        <w:rPr>
          <w:rFonts w:eastAsia="Calibri" w:cs="Times New Roman"/>
        </w:rPr>
        <w:t>1 mark for correct type – bars plotted.</w:t>
      </w:r>
    </w:p>
    <w:p w14:paraId="3EA6F51D" w14:textId="38213931" w:rsidR="00DC5E46" w:rsidRPr="00DC5E46" w:rsidRDefault="00DC5E46" w:rsidP="00DC5E46">
      <w:pPr>
        <w:tabs>
          <w:tab w:val="center" w:pos="1343"/>
        </w:tabs>
        <w:rPr>
          <w:rFonts w:eastAsia="Calibri" w:cs="Times New Roman"/>
        </w:rPr>
      </w:pPr>
      <w:r w:rsidRPr="00DC5E46">
        <w:rPr>
          <w:rFonts w:eastAsia="Calibri" w:cs="Times New Roman"/>
        </w:rPr>
        <w:t>0 mark for scales – last bar is not past the midway point of the graph paper</w:t>
      </w:r>
    </w:p>
    <w:p w14:paraId="26161CBF" w14:textId="77777777" w:rsidR="00DC5E46" w:rsidRPr="00DC5E46" w:rsidRDefault="00DC5E46" w:rsidP="00DC5E46">
      <w:pPr>
        <w:tabs>
          <w:tab w:val="center" w:pos="1343"/>
        </w:tabs>
        <w:rPr>
          <w:rFonts w:eastAsia="Calibri" w:cs="Times New Roman"/>
        </w:rPr>
      </w:pPr>
      <w:r w:rsidRPr="00DC5E46">
        <w:rPr>
          <w:rFonts w:eastAsia="Calibri" w:cs="Times New Roman"/>
        </w:rPr>
        <w:t xml:space="preserve">1 mark for labels </w:t>
      </w:r>
    </w:p>
    <w:p w14:paraId="3959A29B" w14:textId="77777777" w:rsidR="00DC5E46" w:rsidRPr="00DC5E46" w:rsidRDefault="00DC5E46" w:rsidP="00DC5E46">
      <w:pPr>
        <w:rPr>
          <w:rFonts w:eastAsia="Calibri" w:cs="Times New Roman"/>
        </w:rPr>
      </w:pPr>
      <w:r w:rsidRPr="00DC5E46">
        <w:rPr>
          <w:rFonts w:eastAsia="Calibri" w:cs="Times New Roman"/>
        </w:rPr>
        <w:t>1 mark for plotting</w:t>
      </w:r>
    </w:p>
    <w:p w14:paraId="3EBFD845" w14:textId="77777777" w:rsidR="00DC5E46" w:rsidRPr="00DC5E46" w:rsidRDefault="00DC5E46" w:rsidP="00DC5E46">
      <w:pPr>
        <w:rPr>
          <w:rFonts w:eastAsia="Calibri" w:cs="Times New Roman"/>
        </w:rPr>
      </w:pPr>
      <w:r w:rsidRPr="00DC5E46">
        <w:rPr>
          <w:rFonts w:eastAsia="Calibri" w:cs="Times New Roman"/>
        </w:rPr>
        <w:br w:type="page"/>
      </w:r>
    </w:p>
    <w:p w14:paraId="60D89F3D" w14:textId="77777777" w:rsidR="00DC5E46" w:rsidRPr="00DC5E46" w:rsidRDefault="00DC5E46" w:rsidP="00DC5E46">
      <w:pPr>
        <w:rPr>
          <w:rFonts w:eastAsia="Calibri" w:cs="Times New Roman"/>
        </w:rPr>
      </w:pPr>
      <w:r w:rsidRPr="00DC5E46">
        <w:rPr>
          <w:rFonts w:eastAsia="Calibri" w:cs="Times New Roman"/>
        </w:rPr>
        <w:lastRenderedPageBreak/>
        <w:t>Graph 3</w:t>
      </w:r>
    </w:p>
    <w:p w14:paraId="7161CEA2" w14:textId="77777777" w:rsidR="00DC5E46" w:rsidRPr="00DC5E46" w:rsidRDefault="00DC5E46" w:rsidP="00DC5E46">
      <w:pPr>
        <w:rPr>
          <w:rFonts w:eastAsia="Calibri" w:cs="Times New Roman"/>
        </w:rPr>
      </w:pPr>
      <w:r w:rsidRPr="00DC5E46">
        <w:rPr>
          <w:rFonts w:eastAsia="Calibri" w:cs="Times New Roman"/>
          <w:noProof/>
        </w:rPr>
        <w:drawing>
          <wp:anchor distT="0" distB="0" distL="114300" distR="114300" simplePos="0" relativeHeight="251685888" behindDoc="0" locked="0" layoutInCell="1" allowOverlap="1" wp14:anchorId="58386251" wp14:editId="0620A009">
            <wp:simplePos x="0" y="0"/>
            <wp:positionH relativeFrom="column">
              <wp:posOffset>2167</wp:posOffset>
            </wp:positionH>
            <wp:positionV relativeFrom="paragraph">
              <wp:posOffset>587</wp:posOffset>
            </wp:positionV>
            <wp:extent cx="5021873" cy="4257675"/>
            <wp:effectExtent l="0" t="0" r="762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021873" cy="4257675"/>
                    </a:xfrm>
                    <a:prstGeom prst="rect">
                      <a:avLst/>
                    </a:prstGeom>
                  </pic:spPr>
                </pic:pic>
              </a:graphicData>
            </a:graphic>
            <wp14:sizeRelH relativeFrom="page">
              <wp14:pctWidth>0</wp14:pctWidth>
            </wp14:sizeRelH>
            <wp14:sizeRelV relativeFrom="page">
              <wp14:pctHeight>0</wp14:pctHeight>
            </wp14:sizeRelV>
          </wp:anchor>
        </w:drawing>
      </w:r>
    </w:p>
    <w:p w14:paraId="50411722" w14:textId="77777777" w:rsidR="00DC5E46" w:rsidRPr="00DC5E46" w:rsidRDefault="00DC5E46" w:rsidP="00DC5E46">
      <w:pPr>
        <w:rPr>
          <w:rFonts w:eastAsia="Calibri" w:cs="Times New Roman"/>
        </w:rPr>
      </w:pPr>
    </w:p>
    <w:p w14:paraId="6C215DF9" w14:textId="77777777" w:rsidR="00DC5E46" w:rsidRPr="00DC5E46" w:rsidRDefault="00DC5E46" w:rsidP="00DC5E46">
      <w:pPr>
        <w:tabs>
          <w:tab w:val="center" w:pos="1343"/>
        </w:tabs>
        <w:rPr>
          <w:rFonts w:eastAsia="Calibri" w:cs="Times New Roman"/>
          <w:b/>
          <w:bCs/>
        </w:rPr>
      </w:pPr>
      <w:r w:rsidRPr="00DC5E46">
        <w:rPr>
          <w:rFonts w:eastAsia="Calibri" w:cs="Times New Roman"/>
          <w:b/>
          <w:bCs/>
        </w:rPr>
        <w:t>3 marks</w:t>
      </w:r>
    </w:p>
    <w:p w14:paraId="571F0581" w14:textId="77777777" w:rsidR="00DC5E46" w:rsidRPr="00DC5E46" w:rsidRDefault="00DC5E46" w:rsidP="00DC5E46">
      <w:pPr>
        <w:tabs>
          <w:tab w:val="center" w:pos="1343"/>
        </w:tabs>
        <w:rPr>
          <w:rFonts w:eastAsia="Calibri" w:cs="Times New Roman"/>
          <w:b/>
          <w:bCs/>
        </w:rPr>
      </w:pPr>
    </w:p>
    <w:p w14:paraId="5C22FD01" w14:textId="77777777" w:rsidR="00DC5E46" w:rsidRPr="00DC5E46" w:rsidRDefault="00DC5E46" w:rsidP="00DC5E46">
      <w:pPr>
        <w:tabs>
          <w:tab w:val="center" w:pos="1343"/>
        </w:tabs>
        <w:rPr>
          <w:rFonts w:eastAsia="Calibri" w:cs="Times New Roman"/>
        </w:rPr>
      </w:pPr>
      <w:r w:rsidRPr="00DC5E46">
        <w:rPr>
          <w:rFonts w:eastAsia="Calibri" w:cs="Times New Roman"/>
        </w:rPr>
        <w:t>0 mark for correct type – points plotted rather than bars</w:t>
      </w:r>
    </w:p>
    <w:p w14:paraId="4550F2B8" w14:textId="77777777" w:rsidR="00DC5E46" w:rsidRPr="00DC5E46" w:rsidRDefault="00DC5E46" w:rsidP="00DC5E46">
      <w:pPr>
        <w:tabs>
          <w:tab w:val="center" w:pos="1343"/>
        </w:tabs>
        <w:rPr>
          <w:rFonts w:eastAsia="Calibri" w:cs="Times New Roman"/>
        </w:rPr>
      </w:pPr>
      <w:r w:rsidRPr="00DC5E46">
        <w:rPr>
          <w:rFonts w:eastAsia="Calibri" w:cs="Times New Roman"/>
        </w:rPr>
        <w:t xml:space="preserve">1 mark for scales </w:t>
      </w:r>
    </w:p>
    <w:p w14:paraId="4D7C5123" w14:textId="77777777" w:rsidR="00DC5E46" w:rsidRPr="00DC5E46" w:rsidRDefault="00DC5E46" w:rsidP="00DC5E46">
      <w:pPr>
        <w:tabs>
          <w:tab w:val="center" w:pos="1343"/>
        </w:tabs>
        <w:rPr>
          <w:rFonts w:eastAsia="Calibri" w:cs="Times New Roman"/>
        </w:rPr>
      </w:pPr>
      <w:r w:rsidRPr="00DC5E46">
        <w:rPr>
          <w:rFonts w:eastAsia="Calibri" w:cs="Times New Roman"/>
        </w:rPr>
        <w:t xml:space="preserve">1 mark for labels </w:t>
      </w:r>
    </w:p>
    <w:p w14:paraId="354192D1" w14:textId="77777777" w:rsidR="00DC5E46" w:rsidRPr="00DC5E46" w:rsidRDefault="00DC5E46" w:rsidP="00DC5E46">
      <w:pPr>
        <w:rPr>
          <w:rFonts w:eastAsia="Calibri" w:cs="Times New Roman"/>
        </w:rPr>
      </w:pPr>
      <w:r w:rsidRPr="00DC5E46">
        <w:rPr>
          <w:rFonts w:eastAsia="Calibri" w:cs="Times New Roman"/>
        </w:rPr>
        <w:t>1 mark for plotting</w:t>
      </w:r>
    </w:p>
    <w:p w14:paraId="2FAA335E" w14:textId="77777777" w:rsidR="00DC5E46" w:rsidRPr="00DC5E46" w:rsidRDefault="00DC5E46" w:rsidP="00DC5E46">
      <w:pPr>
        <w:rPr>
          <w:rFonts w:eastAsia="Calibri" w:cs="Times New Roman"/>
        </w:rPr>
      </w:pPr>
    </w:p>
    <w:p w14:paraId="2F817604" w14:textId="77777777" w:rsidR="00DC5E46" w:rsidRPr="00DC5E46" w:rsidRDefault="00DC5E46" w:rsidP="00DC5E46">
      <w:pPr>
        <w:rPr>
          <w:rFonts w:eastAsia="Calibri" w:cs="Times New Roman"/>
        </w:rPr>
      </w:pPr>
    </w:p>
    <w:p w14:paraId="14993B44" w14:textId="77777777" w:rsidR="00DC5E46" w:rsidRPr="00DC5E46" w:rsidRDefault="00DC5E46" w:rsidP="00DC5E46">
      <w:pPr>
        <w:rPr>
          <w:rFonts w:eastAsia="Calibri" w:cs="Times New Roman"/>
        </w:rPr>
      </w:pPr>
    </w:p>
    <w:p w14:paraId="558361F0" w14:textId="77777777" w:rsidR="00DC5E46" w:rsidRPr="00DC5E46" w:rsidRDefault="00DC5E46" w:rsidP="00DC5E46">
      <w:pPr>
        <w:rPr>
          <w:rFonts w:eastAsia="Calibri" w:cs="Times New Roman"/>
        </w:rPr>
      </w:pPr>
    </w:p>
    <w:p w14:paraId="2C5123E8" w14:textId="77777777" w:rsidR="00DC5E46" w:rsidRPr="00DC5E46" w:rsidRDefault="00DC5E46" w:rsidP="00DC5E46">
      <w:pPr>
        <w:rPr>
          <w:rFonts w:eastAsia="Calibri" w:cs="Times New Roman"/>
        </w:rPr>
      </w:pPr>
    </w:p>
    <w:p w14:paraId="3FDB4E74" w14:textId="77777777" w:rsidR="00DC5E46" w:rsidRPr="00DC5E46" w:rsidRDefault="00DC5E46" w:rsidP="00DC5E46">
      <w:pPr>
        <w:rPr>
          <w:rFonts w:eastAsia="Calibri" w:cs="Times New Roman"/>
        </w:rPr>
      </w:pPr>
    </w:p>
    <w:p w14:paraId="5B5D8371" w14:textId="77777777" w:rsidR="00DC5E46" w:rsidRPr="00DC5E46" w:rsidRDefault="00DC5E46" w:rsidP="00DC5E46">
      <w:pPr>
        <w:rPr>
          <w:rFonts w:eastAsia="Calibri" w:cs="Times New Roman"/>
        </w:rPr>
      </w:pPr>
    </w:p>
    <w:p w14:paraId="2D8874F2" w14:textId="77777777" w:rsidR="00DC5E46" w:rsidRPr="00DC5E46" w:rsidRDefault="00DC5E46" w:rsidP="00DC5E46">
      <w:pPr>
        <w:rPr>
          <w:rFonts w:eastAsia="Calibri" w:cs="Times New Roman"/>
        </w:rPr>
      </w:pPr>
    </w:p>
    <w:p w14:paraId="66FB3B28" w14:textId="77777777" w:rsidR="00DC5E46" w:rsidRPr="00DC5E46" w:rsidRDefault="00DC5E46" w:rsidP="00DC5E46">
      <w:pPr>
        <w:rPr>
          <w:rFonts w:eastAsia="Calibri" w:cs="Times New Roman"/>
        </w:rPr>
      </w:pPr>
    </w:p>
    <w:p w14:paraId="4F19662A" w14:textId="77777777" w:rsidR="00DC5E46" w:rsidRPr="00DC5E46" w:rsidRDefault="00DC5E46" w:rsidP="00DC5E46">
      <w:pPr>
        <w:rPr>
          <w:rFonts w:eastAsia="Calibri" w:cs="Times New Roman"/>
        </w:rPr>
      </w:pPr>
    </w:p>
    <w:p w14:paraId="1C714408" w14:textId="77777777" w:rsidR="00DC5E46" w:rsidRPr="00DC5E46" w:rsidRDefault="00DC5E46" w:rsidP="00DC5E46">
      <w:pPr>
        <w:rPr>
          <w:rFonts w:eastAsia="Calibri" w:cs="Times New Roman"/>
        </w:rPr>
      </w:pPr>
    </w:p>
    <w:p w14:paraId="404BBA87" w14:textId="77777777" w:rsidR="00DC5E46" w:rsidRPr="00DC5E46" w:rsidRDefault="00DC5E46" w:rsidP="00DC5E46">
      <w:pPr>
        <w:rPr>
          <w:rFonts w:eastAsia="Calibri" w:cs="Times New Roman"/>
        </w:rPr>
      </w:pPr>
    </w:p>
    <w:p w14:paraId="343F9BCB" w14:textId="77777777" w:rsidR="00DC5E46" w:rsidRPr="00DC5E46" w:rsidRDefault="00DC5E46" w:rsidP="00DC5E46">
      <w:pPr>
        <w:rPr>
          <w:rFonts w:eastAsia="Calibri" w:cs="Times New Roman"/>
        </w:rPr>
      </w:pPr>
    </w:p>
    <w:p w14:paraId="074890EB" w14:textId="77777777" w:rsidR="00DC5E46" w:rsidRPr="00DC5E46" w:rsidRDefault="00DC5E46" w:rsidP="00DC5E46">
      <w:pPr>
        <w:rPr>
          <w:rFonts w:eastAsia="Calibri" w:cs="Times New Roman"/>
        </w:rPr>
      </w:pPr>
    </w:p>
    <w:p w14:paraId="05EC3681" w14:textId="77777777" w:rsidR="00DC5E46" w:rsidRPr="00DC5E46" w:rsidRDefault="00DC5E46" w:rsidP="00DC5E46">
      <w:pPr>
        <w:rPr>
          <w:rFonts w:eastAsia="Calibri" w:cs="Times New Roman"/>
        </w:rPr>
      </w:pPr>
    </w:p>
    <w:p w14:paraId="51F3B001" w14:textId="77777777" w:rsidR="00DC5E46" w:rsidRPr="00DC5E46" w:rsidRDefault="00DC5E46" w:rsidP="00DC5E46">
      <w:pPr>
        <w:rPr>
          <w:rFonts w:eastAsia="Calibri" w:cs="Times New Roman"/>
        </w:rPr>
      </w:pPr>
    </w:p>
    <w:p w14:paraId="0CB3F899" w14:textId="77777777" w:rsidR="00DC5E46" w:rsidRPr="00DC5E46" w:rsidRDefault="00DC5E46" w:rsidP="00DC5E46">
      <w:pPr>
        <w:rPr>
          <w:rFonts w:eastAsia="Calibri" w:cs="Times New Roman"/>
        </w:rPr>
      </w:pPr>
    </w:p>
    <w:p w14:paraId="6F54BE13" w14:textId="77777777" w:rsidR="00DC5E46" w:rsidRPr="00DC5E46" w:rsidRDefault="00DC5E46" w:rsidP="00DC5E46">
      <w:pPr>
        <w:rPr>
          <w:rFonts w:eastAsia="Calibri" w:cs="Times New Roman"/>
        </w:rPr>
      </w:pPr>
    </w:p>
    <w:p w14:paraId="30131D4C" w14:textId="77777777" w:rsidR="00DC5E46" w:rsidRPr="00DC5E46" w:rsidRDefault="00DC5E46" w:rsidP="00DC5E46">
      <w:pPr>
        <w:spacing w:after="120"/>
        <w:rPr>
          <w:rFonts w:eastAsia="Calibri" w:cs="Times New Roman"/>
          <w:b/>
          <w:bCs/>
          <w:u w:val="single"/>
        </w:rPr>
      </w:pPr>
    </w:p>
    <w:p w14:paraId="6857AEC5" w14:textId="77777777" w:rsidR="00DC5E46" w:rsidRPr="00DC5E46" w:rsidRDefault="00DC5E46" w:rsidP="00DC5E46">
      <w:pPr>
        <w:spacing w:after="120"/>
        <w:rPr>
          <w:rFonts w:eastAsia="Calibri" w:cs="Times New Roman"/>
          <w:b/>
          <w:bCs/>
          <w:u w:val="single"/>
        </w:rPr>
      </w:pPr>
    </w:p>
    <w:p w14:paraId="06D8A452" w14:textId="77777777" w:rsidR="00DC5E46" w:rsidRPr="00DC5E46" w:rsidRDefault="00DC5E46" w:rsidP="00DC5E46">
      <w:pPr>
        <w:spacing w:after="120"/>
        <w:rPr>
          <w:rFonts w:eastAsia="Calibri" w:cs="Times New Roman"/>
          <w:b/>
          <w:bCs/>
          <w:u w:val="single"/>
        </w:rPr>
      </w:pPr>
    </w:p>
    <w:p w14:paraId="40248EB8" w14:textId="77777777" w:rsidR="00DC5E46" w:rsidRPr="00DC5E46" w:rsidRDefault="00DC5E46" w:rsidP="00DC5E46">
      <w:pPr>
        <w:spacing w:after="120"/>
        <w:rPr>
          <w:rFonts w:eastAsia="Calibri" w:cs="Times New Roman"/>
          <w:b/>
          <w:bCs/>
          <w:u w:val="single"/>
        </w:rPr>
      </w:pPr>
    </w:p>
    <w:p w14:paraId="5583F3C5" w14:textId="77777777" w:rsidR="00DC5E46" w:rsidRPr="00DC5E46" w:rsidRDefault="00DC5E46" w:rsidP="00DC5E46">
      <w:pPr>
        <w:spacing w:after="120"/>
        <w:rPr>
          <w:rFonts w:eastAsia="Calibri" w:cs="Times New Roman"/>
          <w:b/>
          <w:bCs/>
          <w:u w:val="single"/>
        </w:rPr>
      </w:pPr>
    </w:p>
    <w:p w14:paraId="422BBEFB" w14:textId="77777777" w:rsidR="00DC5E46" w:rsidRPr="00DC5E46" w:rsidRDefault="00DC5E46" w:rsidP="00DC5E46">
      <w:pPr>
        <w:spacing w:after="120"/>
        <w:rPr>
          <w:rFonts w:eastAsia="Calibri" w:cs="Times New Roman"/>
          <w:b/>
          <w:bCs/>
          <w:u w:val="single"/>
        </w:rPr>
      </w:pPr>
    </w:p>
    <w:p w14:paraId="234A8B09" w14:textId="77777777" w:rsidR="00DC5E46" w:rsidRPr="00DC5E46" w:rsidRDefault="00DC5E46" w:rsidP="00DC5E46">
      <w:pPr>
        <w:spacing w:after="120"/>
        <w:rPr>
          <w:rFonts w:eastAsia="Calibri" w:cs="Times New Roman"/>
          <w:b/>
          <w:bCs/>
          <w:u w:val="single"/>
        </w:rPr>
      </w:pPr>
    </w:p>
    <w:p w14:paraId="7DC4A8AA" w14:textId="04409229" w:rsidR="005A7D2A" w:rsidRDefault="005A7D2A">
      <w:pPr>
        <w:spacing w:after="200" w:line="276" w:lineRule="auto"/>
        <w:rPr>
          <w:rFonts w:eastAsia="Calibri" w:cs="Times New Roman"/>
          <w:b/>
          <w:bCs/>
          <w:u w:val="single"/>
        </w:rPr>
      </w:pPr>
      <w:r>
        <w:rPr>
          <w:rFonts w:eastAsia="Calibri" w:cs="Times New Roman"/>
          <w:b/>
          <w:bCs/>
          <w:u w:val="single"/>
        </w:rPr>
        <w:br w:type="page"/>
      </w:r>
    </w:p>
    <w:p w14:paraId="7C877E23" w14:textId="77777777" w:rsidR="00DC5E46" w:rsidRPr="00DC5E46" w:rsidRDefault="00DC5E46" w:rsidP="00DC5E46">
      <w:pPr>
        <w:spacing w:after="120"/>
        <w:rPr>
          <w:rFonts w:eastAsia="Calibri" w:cs="Times New Roman"/>
          <w:b/>
          <w:bCs/>
          <w:noProof/>
          <w:u w:val="single"/>
          <w:lang w:eastAsia="en-GB"/>
        </w:rPr>
      </w:pPr>
      <w:r w:rsidRPr="00DC5E46">
        <w:rPr>
          <w:rFonts w:eastAsia="Calibri" w:cs="Times New Roman"/>
          <w:b/>
          <w:bCs/>
          <w:noProof/>
          <w:u w:val="single"/>
          <w:lang w:eastAsia="en-GB"/>
        </w:rPr>
        <w:lastRenderedPageBreak/>
        <w:t>Exemplification of Question 8 (b)</w:t>
      </w:r>
    </w:p>
    <w:p w14:paraId="74FEF2A2" w14:textId="77777777" w:rsidR="00DC5E46" w:rsidRPr="00DC5E46" w:rsidRDefault="00DC5E46" w:rsidP="00DC5E46">
      <w:pPr>
        <w:spacing w:after="120"/>
        <w:rPr>
          <w:rFonts w:eastAsia="Calibri" w:cs="Times New Roman"/>
          <w:b/>
        </w:rPr>
      </w:pPr>
      <w:r w:rsidRPr="00DC5E46">
        <w:rPr>
          <w:rFonts w:eastAsia="Calibri" w:cs="Times New Roman"/>
          <w:noProof/>
        </w:rPr>
        <w:drawing>
          <wp:anchor distT="0" distB="0" distL="114300" distR="114300" simplePos="0" relativeHeight="251691008" behindDoc="0" locked="0" layoutInCell="1" allowOverlap="1" wp14:anchorId="49E9F7A7" wp14:editId="2FCE9763">
            <wp:simplePos x="0" y="0"/>
            <wp:positionH relativeFrom="margin">
              <wp:align>left</wp:align>
            </wp:positionH>
            <wp:positionV relativeFrom="paragraph">
              <wp:posOffset>238125</wp:posOffset>
            </wp:positionV>
            <wp:extent cx="2095500" cy="150876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95500" cy="1508760"/>
                    </a:xfrm>
                    <a:prstGeom prst="rect">
                      <a:avLst/>
                    </a:prstGeom>
                    <a:noFill/>
                  </pic:spPr>
                </pic:pic>
              </a:graphicData>
            </a:graphic>
            <wp14:sizeRelH relativeFrom="margin">
              <wp14:pctWidth>0</wp14:pctWidth>
            </wp14:sizeRelH>
            <wp14:sizeRelV relativeFrom="margin">
              <wp14:pctHeight>0</wp14:pctHeight>
            </wp14:sizeRelV>
          </wp:anchor>
        </w:drawing>
      </w:r>
      <w:r w:rsidRPr="00DC5E46">
        <w:rPr>
          <w:rFonts w:eastAsia="Calibri" w:cs="Times New Roman"/>
          <w:b/>
        </w:rPr>
        <w:t>Example 1</w:t>
      </w:r>
    </w:p>
    <w:p w14:paraId="73AF1CAC" w14:textId="77777777" w:rsidR="00DC5E46" w:rsidRPr="00DC5E46" w:rsidRDefault="00DC5E46" w:rsidP="00DC5E46">
      <w:pPr>
        <w:spacing w:after="120"/>
        <w:ind w:firstLine="720"/>
        <w:rPr>
          <w:rFonts w:eastAsia="Calibri" w:cs="Times New Roman"/>
        </w:rPr>
      </w:pPr>
      <w:r w:rsidRPr="00DC5E46">
        <w:rPr>
          <w:rFonts w:eastAsia="Calibri" w:cs="Times New Roman"/>
          <w:b/>
        </w:rPr>
        <w:t>3-marks</w:t>
      </w:r>
      <w:r w:rsidRPr="00DC5E46">
        <w:rPr>
          <w:rFonts w:eastAsia="Calibri" w:cs="Times New Roman"/>
        </w:rPr>
        <w:t xml:space="preserve">. </w:t>
      </w:r>
    </w:p>
    <w:p w14:paraId="1FEBDB03" w14:textId="77777777" w:rsidR="00DC5E46" w:rsidRPr="00DC5E46" w:rsidRDefault="00DC5E46" w:rsidP="00DC5E46">
      <w:pPr>
        <w:spacing w:after="120"/>
        <w:ind w:firstLine="720"/>
        <w:rPr>
          <w:rFonts w:eastAsia="Calibri" w:cs="Times New Roman"/>
        </w:rPr>
      </w:pPr>
      <w:r w:rsidRPr="00DC5E46">
        <w:rPr>
          <w:rFonts w:eastAsia="Calibri" w:cs="Times New Roman"/>
        </w:rPr>
        <w:t>1 mark deducted for incorrect unit (applied once in paper)</w:t>
      </w:r>
    </w:p>
    <w:p w14:paraId="363DC48D" w14:textId="77777777" w:rsidR="00DC5E46" w:rsidRPr="00DC5E46" w:rsidRDefault="00DC5E46" w:rsidP="00DC5E46">
      <w:pPr>
        <w:spacing w:after="120"/>
        <w:rPr>
          <w:rFonts w:eastAsia="Calibri" w:cs="Times New Roman"/>
        </w:rPr>
      </w:pPr>
    </w:p>
    <w:p w14:paraId="7AAA337B" w14:textId="77777777" w:rsidR="00DC5E46" w:rsidRPr="00DC5E46" w:rsidRDefault="00DC5E46" w:rsidP="00DC5E46">
      <w:pPr>
        <w:spacing w:after="120"/>
        <w:rPr>
          <w:rFonts w:eastAsia="Calibri" w:cs="Times New Roman"/>
          <w:b/>
        </w:rPr>
      </w:pPr>
    </w:p>
    <w:p w14:paraId="6E85E2DA" w14:textId="77777777" w:rsidR="00DC5E46" w:rsidRPr="00DC5E46" w:rsidRDefault="00DC5E46" w:rsidP="00DC5E46">
      <w:pPr>
        <w:spacing w:after="120"/>
        <w:rPr>
          <w:rFonts w:eastAsia="Calibri" w:cs="Times New Roman"/>
          <w:b/>
        </w:rPr>
      </w:pPr>
    </w:p>
    <w:p w14:paraId="215CB810" w14:textId="77777777" w:rsidR="00DC5E46" w:rsidRPr="00DC5E46" w:rsidRDefault="00DC5E46" w:rsidP="00DC5E46">
      <w:pPr>
        <w:spacing w:after="120"/>
        <w:rPr>
          <w:rFonts w:eastAsia="Calibri" w:cs="Times New Roman"/>
          <w:b/>
        </w:rPr>
      </w:pPr>
    </w:p>
    <w:p w14:paraId="7D0E02D1" w14:textId="77777777" w:rsidR="00DC5E46" w:rsidRPr="00DC5E46" w:rsidRDefault="00DC5E46" w:rsidP="00DC5E46">
      <w:pPr>
        <w:spacing w:after="120"/>
        <w:rPr>
          <w:rFonts w:eastAsia="Calibri" w:cs="Times New Roman"/>
          <w:b/>
        </w:rPr>
      </w:pPr>
    </w:p>
    <w:p w14:paraId="1D8F174B" w14:textId="77777777" w:rsidR="00DC5E46" w:rsidRPr="00DC5E46" w:rsidRDefault="00DC5E46" w:rsidP="00DC5E46">
      <w:pPr>
        <w:spacing w:after="120"/>
        <w:rPr>
          <w:rFonts w:eastAsia="Calibri" w:cs="Times New Roman"/>
          <w:b/>
        </w:rPr>
      </w:pPr>
      <w:r w:rsidRPr="00DC5E46">
        <w:rPr>
          <w:rFonts w:eastAsia="Calibri" w:cs="Times New Roman"/>
          <w:b/>
        </w:rPr>
        <w:t>Example 2</w:t>
      </w:r>
    </w:p>
    <w:p w14:paraId="157D6C65" w14:textId="77777777" w:rsidR="00DC5E46" w:rsidRPr="00DC5E46" w:rsidRDefault="00DC5E46" w:rsidP="00DC5E46">
      <w:pPr>
        <w:spacing w:after="120"/>
        <w:rPr>
          <w:rFonts w:eastAsia="Calibri" w:cs="Times New Roman"/>
        </w:rPr>
      </w:pPr>
      <w:r w:rsidRPr="00DC5E46">
        <w:rPr>
          <w:rFonts w:eastAsia="Calibri" w:cs="Times New Roman"/>
          <w:noProof/>
        </w:rPr>
        <w:drawing>
          <wp:anchor distT="0" distB="0" distL="114300" distR="114300" simplePos="0" relativeHeight="251689984" behindDoc="0" locked="0" layoutInCell="1" allowOverlap="1" wp14:anchorId="23928303" wp14:editId="46B8DFF5">
            <wp:simplePos x="0" y="0"/>
            <wp:positionH relativeFrom="column">
              <wp:posOffset>2167</wp:posOffset>
            </wp:positionH>
            <wp:positionV relativeFrom="paragraph">
              <wp:posOffset>1884</wp:posOffset>
            </wp:positionV>
            <wp:extent cx="2880177" cy="2747534"/>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880177" cy="2747534"/>
                    </a:xfrm>
                    <a:prstGeom prst="rect">
                      <a:avLst/>
                    </a:prstGeom>
                  </pic:spPr>
                </pic:pic>
              </a:graphicData>
            </a:graphic>
            <wp14:sizeRelH relativeFrom="page">
              <wp14:pctWidth>0</wp14:pctWidth>
            </wp14:sizeRelH>
            <wp14:sizeRelV relativeFrom="page">
              <wp14:pctHeight>0</wp14:pctHeight>
            </wp14:sizeRelV>
          </wp:anchor>
        </w:drawing>
      </w:r>
    </w:p>
    <w:p w14:paraId="07B4117F" w14:textId="77777777" w:rsidR="00DC5E46" w:rsidRPr="00DC5E46" w:rsidRDefault="00DC5E46" w:rsidP="00DC5E46">
      <w:pPr>
        <w:spacing w:after="120"/>
        <w:rPr>
          <w:rFonts w:eastAsia="Calibri" w:cs="Times New Roman"/>
        </w:rPr>
      </w:pPr>
      <w:r w:rsidRPr="00DC5E46">
        <w:rPr>
          <w:rFonts w:eastAsia="Calibri" w:cs="Times New Roman"/>
          <w:b/>
        </w:rPr>
        <w:t>2 marks</w:t>
      </w:r>
      <w:r w:rsidRPr="00DC5E46">
        <w:rPr>
          <w:rFonts w:eastAsia="Calibri" w:cs="Times New Roman"/>
        </w:rPr>
        <w:t xml:space="preserve">. </w:t>
      </w:r>
    </w:p>
    <w:p w14:paraId="220FEE76" w14:textId="77777777" w:rsidR="00DC5E46" w:rsidRPr="00DC5E46" w:rsidRDefault="00DC5E46" w:rsidP="00DC5E46">
      <w:pPr>
        <w:spacing w:after="120"/>
        <w:rPr>
          <w:rFonts w:eastAsia="Calibri" w:cs="Times New Roman"/>
        </w:rPr>
      </w:pPr>
      <w:r w:rsidRPr="00DC5E46">
        <w:rPr>
          <w:rFonts w:eastAsia="Calibri" w:cs="Times New Roman"/>
        </w:rPr>
        <w:t>1 mark for correct mass in kg and 1 mark for correct final temperature calculation using incorrect delta T. Concept mark not awarded.</w:t>
      </w:r>
    </w:p>
    <w:p w14:paraId="583BD69E" w14:textId="77777777" w:rsidR="00DC5E46" w:rsidRPr="00DC5E46" w:rsidRDefault="00DC5E46" w:rsidP="00DC5E46">
      <w:pPr>
        <w:spacing w:after="120"/>
        <w:rPr>
          <w:rFonts w:eastAsia="Calibri" w:cs="Times New Roman"/>
          <w:b/>
        </w:rPr>
      </w:pPr>
    </w:p>
    <w:p w14:paraId="0AA55C9E" w14:textId="77777777" w:rsidR="00DC5E46" w:rsidRPr="00DC5E46" w:rsidRDefault="00DC5E46" w:rsidP="00DC5E46">
      <w:pPr>
        <w:spacing w:after="120"/>
        <w:rPr>
          <w:rFonts w:eastAsia="Calibri" w:cs="Times New Roman"/>
          <w:b/>
        </w:rPr>
      </w:pPr>
    </w:p>
    <w:p w14:paraId="04DEDE7C" w14:textId="77777777" w:rsidR="00DC5E46" w:rsidRPr="00DC5E46" w:rsidRDefault="00DC5E46" w:rsidP="00DC5E46">
      <w:pPr>
        <w:spacing w:after="120"/>
        <w:rPr>
          <w:rFonts w:eastAsia="Calibri" w:cs="Times New Roman"/>
          <w:b/>
        </w:rPr>
      </w:pPr>
    </w:p>
    <w:p w14:paraId="750A00A7" w14:textId="77777777" w:rsidR="00DC5E46" w:rsidRPr="00DC5E46" w:rsidRDefault="00DC5E46" w:rsidP="00DC5E46">
      <w:pPr>
        <w:spacing w:after="120"/>
        <w:rPr>
          <w:rFonts w:eastAsia="Calibri" w:cs="Times New Roman"/>
          <w:b/>
        </w:rPr>
      </w:pPr>
    </w:p>
    <w:p w14:paraId="1BC7FD0F" w14:textId="77777777" w:rsidR="00DC5E46" w:rsidRPr="00DC5E46" w:rsidRDefault="00DC5E46" w:rsidP="00DC5E46">
      <w:pPr>
        <w:spacing w:after="120"/>
        <w:rPr>
          <w:rFonts w:eastAsia="Calibri" w:cs="Times New Roman"/>
          <w:b/>
        </w:rPr>
      </w:pPr>
    </w:p>
    <w:p w14:paraId="6243DBA0" w14:textId="77777777" w:rsidR="00DC5E46" w:rsidRPr="00DC5E46" w:rsidRDefault="00DC5E46" w:rsidP="00DC5E46">
      <w:pPr>
        <w:spacing w:after="120"/>
        <w:rPr>
          <w:rFonts w:eastAsia="Calibri" w:cs="Times New Roman"/>
          <w:b/>
        </w:rPr>
      </w:pPr>
    </w:p>
    <w:p w14:paraId="604D6549" w14:textId="77777777" w:rsidR="00DC5E46" w:rsidRPr="00DC5E46" w:rsidRDefault="00DC5E46" w:rsidP="00DC5E46">
      <w:pPr>
        <w:spacing w:after="120"/>
        <w:rPr>
          <w:rFonts w:eastAsia="Calibri" w:cs="Times New Roman"/>
          <w:b/>
        </w:rPr>
      </w:pPr>
    </w:p>
    <w:p w14:paraId="14338B65" w14:textId="77777777" w:rsidR="00DC5E46" w:rsidRPr="00DC5E46" w:rsidRDefault="00DC5E46" w:rsidP="00DC5E46">
      <w:pPr>
        <w:spacing w:after="120"/>
        <w:rPr>
          <w:rFonts w:eastAsia="Calibri" w:cs="Times New Roman"/>
          <w:b/>
        </w:rPr>
      </w:pPr>
    </w:p>
    <w:p w14:paraId="18776E6C" w14:textId="77777777" w:rsidR="00DC5E46" w:rsidRPr="00DC5E46" w:rsidRDefault="00DC5E46" w:rsidP="00DC5E46">
      <w:pPr>
        <w:spacing w:after="120"/>
        <w:rPr>
          <w:rFonts w:eastAsia="Calibri" w:cs="Times New Roman"/>
          <w:b/>
        </w:rPr>
      </w:pPr>
    </w:p>
    <w:p w14:paraId="38D3D8B6" w14:textId="77777777" w:rsidR="00DC5E46" w:rsidRPr="00DC5E46" w:rsidRDefault="00DC5E46" w:rsidP="00DC5E46">
      <w:pPr>
        <w:spacing w:after="120"/>
        <w:rPr>
          <w:rFonts w:eastAsia="Calibri" w:cs="Times New Roman"/>
          <w:b/>
        </w:rPr>
      </w:pPr>
      <w:r w:rsidRPr="00DC5E46">
        <w:rPr>
          <w:rFonts w:eastAsia="Calibri" w:cs="Times New Roman"/>
          <w:b/>
        </w:rPr>
        <w:t>Example 3</w:t>
      </w:r>
    </w:p>
    <w:p w14:paraId="322D8FCA" w14:textId="77777777" w:rsidR="00DC5E46" w:rsidRPr="00DC5E46" w:rsidRDefault="00DC5E46" w:rsidP="00DC5E46">
      <w:pPr>
        <w:spacing w:after="120"/>
        <w:rPr>
          <w:rFonts w:eastAsia="Calibri" w:cs="Times New Roman"/>
          <w:b/>
        </w:rPr>
      </w:pPr>
    </w:p>
    <w:p w14:paraId="18F211C6" w14:textId="77777777" w:rsidR="00DC5E46" w:rsidRPr="00DC5E46" w:rsidRDefault="00DC5E46" w:rsidP="00DC5E46">
      <w:pPr>
        <w:spacing w:after="120"/>
        <w:rPr>
          <w:rFonts w:eastAsia="Calibri" w:cs="Times New Roman"/>
          <w:b/>
        </w:rPr>
      </w:pPr>
    </w:p>
    <w:p w14:paraId="19A0A728" w14:textId="77777777" w:rsidR="00DC5E46" w:rsidRPr="00DC5E46" w:rsidRDefault="00DC5E46" w:rsidP="00DC5E46">
      <w:pPr>
        <w:spacing w:after="120"/>
        <w:rPr>
          <w:rFonts w:eastAsia="Calibri" w:cs="Times New Roman"/>
        </w:rPr>
      </w:pPr>
    </w:p>
    <w:p w14:paraId="43397549" w14:textId="77777777" w:rsidR="00DC5E46" w:rsidRPr="00DC5E46" w:rsidRDefault="00DC5E46" w:rsidP="00DC5E46">
      <w:pPr>
        <w:spacing w:after="120"/>
        <w:rPr>
          <w:rFonts w:eastAsia="Calibri" w:cs="Times New Roman"/>
        </w:rPr>
      </w:pPr>
      <w:r w:rsidRPr="00DC5E46">
        <w:rPr>
          <w:rFonts w:eastAsia="Calibri" w:cs="Times New Roman"/>
          <w:b/>
        </w:rPr>
        <w:t>3 marks</w:t>
      </w:r>
      <w:r w:rsidRPr="00DC5E46">
        <w:rPr>
          <w:rFonts w:eastAsia="Calibri" w:cs="Times New Roman"/>
        </w:rPr>
        <w:t xml:space="preserve">. </w:t>
      </w:r>
    </w:p>
    <w:p w14:paraId="0E553D80" w14:textId="77777777" w:rsidR="00DC5E46" w:rsidRPr="00DC5E46" w:rsidRDefault="00DC5E46" w:rsidP="00DC5E46">
      <w:pPr>
        <w:spacing w:after="120"/>
        <w:rPr>
          <w:rFonts w:eastAsia="Calibri" w:cs="Times New Roman"/>
        </w:rPr>
      </w:pPr>
      <w:r w:rsidRPr="00DC5E46">
        <w:rPr>
          <w:rFonts w:eastAsia="Calibri" w:cs="Times New Roman"/>
          <w:noProof/>
        </w:rPr>
        <mc:AlternateContent>
          <mc:Choice Requires="wpi">
            <w:drawing>
              <wp:anchor distT="0" distB="0" distL="114300" distR="114300" simplePos="0" relativeHeight="251692032" behindDoc="0" locked="0" layoutInCell="1" allowOverlap="1" wp14:anchorId="3D7499FD" wp14:editId="3D444C89">
                <wp:simplePos x="0" y="0"/>
                <wp:positionH relativeFrom="column">
                  <wp:posOffset>0</wp:posOffset>
                </wp:positionH>
                <wp:positionV relativeFrom="paragraph">
                  <wp:posOffset>-970280</wp:posOffset>
                </wp:positionV>
                <wp:extent cx="2381250" cy="2324100"/>
                <wp:effectExtent l="38100" t="38100" r="38100" b="76200"/>
                <wp:wrapSquare wrapText="bothSides"/>
                <wp:docPr id="50" name="Ink 50"/>
                <wp:cNvGraphicFramePr/>
                <a:graphic xmlns:a="http://schemas.openxmlformats.org/drawingml/2006/main">
                  <a:graphicData uri="http://schemas.microsoft.com/office/word/2010/wordprocessingInk">
                    <w14:contentPart bwMode="auto" r:id="rId66">
                      <w14:nvContentPartPr>
                        <w14:cNvContentPartPr/>
                      </w14:nvContentPartPr>
                      <w14:xfrm>
                        <a:off x="0" y="0"/>
                        <a:ext cx="2381250" cy="2324100"/>
                      </w14:xfrm>
                    </w14:contentPart>
                  </a:graphicData>
                </a:graphic>
                <wp14:sizeRelH relativeFrom="margin">
                  <wp14:pctWidth>0</wp14:pctWidth>
                </wp14:sizeRelH>
                <wp14:sizeRelV relativeFrom="margin">
                  <wp14:pctHeight>0</wp14:pctHeight>
                </wp14:sizeRelV>
              </wp:anchor>
            </w:drawing>
          </mc:Choice>
          <mc:Fallback>
            <w:pict>
              <v:shape w14:anchorId="64859E4F" id="Ink 50" o:spid="_x0000_s1026" type="#_x0000_t75" style="position:absolute;margin-left:-1.4pt;margin-top:-77.6pt;width:190.1pt;height:185.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">
                <v:imagedata r:id="rId68" o:title=""/>
                <w10:wrap type="square"/>
              </v:shape>
            </w:pict>
          </mc:Fallback>
        </mc:AlternateContent>
      </w:r>
      <w:r w:rsidRPr="00DC5E46">
        <w:rPr>
          <w:rFonts w:eastAsia="Calibri" w:cs="Times New Roman"/>
        </w:rPr>
        <w:t xml:space="preserve">Correct mass, concept and correct final temperature calculation using incorrect </w:t>
      </w:r>
      <w:r w:rsidRPr="00DC5E46">
        <w:rPr>
          <w:rFonts w:ascii="Symbol" w:eastAsia="Symbol" w:hAnsi="Symbol" w:cs="Symbol"/>
        </w:rPr>
        <w:t>D</w:t>
      </w:r>
      <w:r w:rsidRPr="00DC5E46">
        <w:rPr>
          <w:rFonts w:eastAsia="Calibri" w:cs="Times New Roman"/>
        </w:rPr>
        <w:t>T value.</w:t>
      </w:r>
    </w:p>
    <w:p w14:paraId="77251204" w14:textId="77777777" w:rsidR="00DC5E46" w:rsidRPr="00DC5E46" w:rsidRDefault="00DC5E46" w:rsidP="00DC5E46">
      <w:pPr>
        <w:spacing w:after="120"/>
        <w:rPr>
          <w:rFonts w:eastAsia="Calibri" w:cs="Times New Roman"/>
          <w:b/>
        </w:rPr>
      </w:pPr>
    </w:p>
    <w:p w14:paraId="64311E55" w14:textId="77777777" w:rsidR="00DC5E46" w:rsidRPr="00DC5E46" w:rsidRDefault="00DC5E46" w:rsidP="00DC5E46">
      <w:pPr>
        <w:spacing w:after="120"/>
        <w:rPr>
          <w:rFonts w:eastAsia="Calibri" w:cs="Times New Roman"/>
          <w:b/>
        </w:rPr>
      </w:pPr>
    </w:p>
    <w:p w14:paraId="4B659EE3" w14:textId="77777777" w:rsidR="00DC5E46" w:rsidRPr="00DC5E46" w:rsidRDefault="00DC5E46" w:rsidP="00DC5E46">
      <w:pPr>
        <w:spacing w:after="120"/>
        <w:rPr>
          <w:rFonts w:eastAsia="Calibri" w:cs="Times New Roman"/>
          <w:b/>
        </w:rPr>
      </w:pPr>
    </w:p>
    <w:p w14:paraId="148D358C" w14:textId="77777777" w:rsidR="00DC5E46" w:rsidRPr="00DC5E46" w:rsidRDefault="00DC5E46" w:rsidP="00DC5E46">
      <w:pPr>
        <w:spacing w:after="120"/>
        <w:rPr>
          <w:rFonts w:eastAsia="Calibri" w:cs="Times New Roman"/>
          <w:b/>
        </w:rPr>
      </w:pPr>
    </w:p>
    <w:p w14:paraId="084BEF7D" w14:textId="77777777" w:rsidR="00DC5E46" w:rsidRPr="00DC5E46" w:rsidRDefault="00DC5E46" w:rsidP="00DC5E46">
      <w:pPr>
        <w:spacing w:after="120"/>
        <w:rPr>
          <w:rFonts w:eastAsia="Calibri" w:cs="Times New Roman"/>
          <w:b/>
        </w:rPr>
      </w:pPr>
    </w:p>
    <w:p w14:paraId="642F47A7" w14:textId="2CE7CF0A" w:rsidR="005A7D2A" w:rsidRDefault="005A7D2A">
      <w:pPr>
        <w:spacing w:after="200" w:line="276" w:lineRule="auto"/>
        <w:rPr>
          <w:rFonts w:eastAsia="Calibri" w:cs="Times New Roman"/>
          <w:b/>
        </w:rPr>
      </w:pPr>
      <w:r>
        <w:rPr>
          <w:rFonts w:eastAsia="Calibri" w:cs="Times New Roman"/>
          <w:b/>
        </w:rPr>
        <w:br w:type="page"/>
      </w:r>
    </w:p>
    <w:p w14:paraId="0836DAB3" w14:textId="77777777" w:rsidR="00DC5E46" w:rsidRPr="00DC5E46" w:rsidRDefault="00DC5E46" w:rsidP="00DC5E46">
      <w:pPr>
        <w:spacing w:after="120"/>
        <w:rPr>
          <w:rFonts w:eastAsia="Calibri" w:cs="Times New Roman"/>
          <w:b/>
        </w:rPr>
      </w:pPr>
      <w:r w:rsidRPr="00DC5E46">
        <w:rPr>
          <w:rFonts w:eastAsia="Calibri" w:cs="Times New Roman"/>
          <w:noProof/>
        </w:rPr>
        <w:lastRenderedPageBreak/>
        <w:drawing>
          <wp:anchor distT="0" distB="0" distL="114300" distR="114300" simplePos="0" relativeHeight="251693056" behindDoc="0" locked="0" layoutInCell="1" allowOverlap="1" wp14:anchorId="00390482" wp14:editId="266E8F73">
            <wp:simplePos x="0" y="0"/>
            <wp:positionH relativeFrom="margin">
              <wp:align>left</wp:align>
            </wp:positionH>
            <wp:positionV relativeFrom="paragraph">
              <wp:posOffset>237490</wp:posOffset>
            </wp:positionV>
            <wp:extent cx="2657475" cy="3215005"/>
            <wp:effectExtent l="0" t="0" r="9525" b="444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57475" cy="3215005"/>
                    </a:xfrm>
                    <a:prstGeom prst="rect">
                      <a:avLst/>
                    </a:prstGeom>
                    <a:noFill/>
                  </pic:spPr>
                </pic:pic>
              </a:graphicData>
            </a:graphic>
            <wp14:sizeRelH relativeFrom="margin">
              <wp14:pctWidth>0</wp14:pctWidth>
            </wp14:sizeRelH>
            <wp14:sizeRelV relativeFrom="margin">
              <wp14:pctHeight>0</wp14:pctHeight>
            </wp14:sizeRelV>
          </wp:anchor>
        </w:drawing>
      </w:r>
      <w:r w:rsidRPr="00DC5E46">
        <w:rPr>
          <w:rFonts w:eastAsia="Calibri" w:cs="Times New Roman"/>
          <w:b/>
        </w:rPr>
        <w:t>Example 4</w:t>
      </w:r>
    </w:p>
    <w:p w14:paraId="3B70A8FE" w14:textId="77777777" w:rsidR="00DC5E46" w:rsidRPr="00DC5E46" w:rsidRDefault="00DC5E46" w:rsidP="00DC5E46">
      <w:pPr>
        <w:spacing w:after="120"/>
        <w:rPr>
          <w:rFonts w:eastAsia="Calibri" w:cs="Times New Roman"/>
        </w:rPr>
      </w:pPr>
    </w:p>
    <w:p w14:paraId="6C0FF94E" w14:textId="77777777" w:rsidR="00DC5E46" w:rsidRPr="00DC5E46" w:rsidRDefault="00DC5E46" w:rsidP="00DC5E46">
      <w:pPr>
        <w:spacing w:after="120"/>
        <w:rPr>
          <w:rFonts w:eastAsia="Calibri" w:cs="Times New Roman"/>
        </w:rPr>
      </w:pPr>
      <w:r w:rsidRPr="00DC5E46">
        <w:rPr>
          <w:rFonts w:eastAsia="Calibri" w:cs="Times New Roman"/>
          <w:b/>
        </w:rPr>
        <w:t>3 marks</w:t>
      </w:r>
      <w:r w:rsidRPr="00DC5E46">
        <w:rPr>
          <w:rFonts w:eastAsia="Calibri" w:cs="Times New Roman"/>
        </w:rPr>
        <w:t xml:space="preserve">. </w:t>
      </w:r>
    </w:p>
    <w:p w14:paraId="3BDC07CB" w14:textId="77777777" w:rsidR="00DC5E46" w:rsidRPr="00DC5E46" w:rsidRDefault="00DC5E46" w:rsidP="00DC5E46">
      <w:pPr>
        <w:spacing w:after="120"/>
        <w:rPr>
          <w:rFonts w:eastAsia="Calibri" w:cs="Times New Roman"/>
        </w:rPr>
      </w:pPr>
      <w:r w:rsidRPr="00DC5E46">
        <w:rPr>
          <w:rFonts w:eastAsia="Calibri" w:cs="Times New Roman"/>
        </w:rPr>
        <w:t>Final temperature not calculated.</w:t>
      </w:r>
    </w:p>
    <w:p w14:paraId="0323C44D" w14:textId="77777777" w:rsidR="00DC5E46" w:rsidRPr="00DC5E46" w:rsidRDefault="00DC5E46" w:rsidP="00DC5E46">
      <w:pPr>
        <w:spacing w:after="120"/>
        <w:rPr>
          <w:rFonts w:eastAsia="Calibri" w:cs="Times New Roman"/>
          <w:b/>
        </w:rPr>
      </w:pPr>
    </w:p>
    <w:p w14:paraId="0E2E7160" w14:textId="77777777" w:rsidR="00DC5E46" w:rsidRPr="00DC5E46" w:rsidRDefault="00DC5E46" w:rsidP="00DC5E46">
      <w:pPr>
        <w:spacing w:after="120"/>
        <w:rPr>
          <w:rFonts w:eastAsia="Calibri" w:cs="Times New Roman"/>
          <w:b/>
        </w:rPr>
      </w:pPr>
    </w:p>
    <w:p w14:paraId="26C03A95" w14:textId="77777777" w:rsidR="00DC5E46" w:rsidRPr="00DC5E46" w:rsidRDefault="00DC5E46" w:rsidP="00DC5E46">
      <w:pPr>
        <w:spacing w:after="120"/>
        <w:rPr>
          <w:rFonts w:eastAsia="Calibri" w:cs="Times New Roman"/>
          <w:b/>
        </w:rPr>
      </w:pPr>
    </w:p>
    <w:p w14:paraId="37943448" w14:textId="77777777" w:rsidR="00DC5E46" w:rsidRPr="00DC5E46" w:rsidRDefault="00DC5E46" w:rsidP="00DC5E46">
      <w:pPr>
        <w:spacing w:after="120"/>
        <w:rPr>
          <w:rFonts w:eastAsia="Calibri" w:cs="Times New Roman"/>
          <w:b/>
        </w:rPr>
      </w:pPr>
    </w:p>
    <w:p w14:paraId="4BA672F1" w14:textId="77777777" w:rsidR="00DC5E46" w:rsidRPr="00DC5E46" w:rsidRDefault="00DC5E46" w:rsidP="00DC5E46">
      <w:pPr>
        <w:spacing w:after="120"/>
        <w:rPr>
          <w:rFonts w:eastAsia="Calibri" w:cs="Times New Roman"/>
          <w:b/>
        </w:rPr>
      </w:pPr>
    </w:p>
    <w:p w14:paraId="4B9457A6" w14:textId="77777777" w:rsidR="00DC5E46" w:rsidRPr="00DC5E46" w:rsidRDefault="00DC5E46" w:rsidP="00DC5E46">
      <w:pPr>
        <w:spacing w:after="120"/>
        <w:rPr>
          <w:rFonts w:eastAsia="Calibri" w:cs="Times New Roman"/>
          <w:b/>
        </w:rPr>
      </w:pPr>
    </w:p>
    <w:p w14:paraId="14F35BD1" w14:textId="77777777" w:rsidR="00DC5E46" w:rsidRPr="00DC5E46" w:rsidRDefault="00DC5E46" w:rsidP="00DC5E46">
      <w:pPr>
        <w:spacing w:after="120"/>
        <w:rPr>
          <w:rFonts w:eastAsia="Calibri" w:cs="Times New Roman"/>
          <w:b/>
        </w:rPr>
      </w:pPr>
    </w:p>
    <w:p w14:paraId="5716129A" w14:textId="77777777" w:rsidR="00DC5E46" w:rsidRPr="00DC5E46" w:rsidRDefault="00DC5E46" w:rsidP="00DC5E46">
      <w:pPr>
        <w:spacing w:after="120"/>
        <w:rPr>
          <w:rFonts w:eastAsia="Calibri" w:cs="Times New Roman"/>
          <w:b/>
        </w:rPr>
      </w:pPr>
    </w:p>
    <w:p w14:paraId="04D48833" w14:textId="77777777" w:rsidR="00DC5E46" w:rsidRPr="00DC5E46" w:rsidRDefault="00DC5E46" w:rsidP="00DC5E46">
      <w:pPr>
        <w:spacing w:after="120"/>
        <w:rPr>
          <w:rFonts w:eastAsia="Calibri" w:cs="Times New Roman"/>
          <w:b/>
        </w:rPr>
      </w:pPr>
    </w:p>
    <w:p w14:paraId="6879AF5E" w14:textId="77777777" w:rsidR="00DC5E46" w:rsidRPr="00DC5E46" w:rsidRDefault="00DC5E46" w:rsidP="00DC5E46">
      <w:pPr>
        <w:spacing w:after="120"/>
        <w:rPr>
          <w:rFonts w:eastAsia="Calibri" w:cs="Times New Roman"/>
          <w:b/>
        </w:rPr>
      </w:pPr>
    </w:p>
    <w:p w14:paraId="1F4994BF" w14:textId="77777777" w:rsidR="00DC5E46" w:rsidRPr="00DC5E46" w:rsidRDefault="00DC5E46" w:rsidP="00DC5E46">
      <w:pPr>
        <w:spacing w:after="120"/>
        <w:rPr>
          <w:rFonts w:eastAsia="Calibri" w:cs="Times New Roman"/>
          <w:b/>
        </w:rPr>
      </w:pPr>
    </w:p>
    <w:p w14:paraId="64DC36EE" w14:textId="77777777" w:rsidR="00DC5E46" w:rsidRPr="00DC5E46" w:rsidRDefault="00DC5E46" w:rsidP="00DC5E46">
      <w:pPr>
        <w:spacing w:after="120"/>
        <w:rPr>
          <w:rFonts w:eastAsia="Calibri" w:cs="Times New Roman"/>
          <w:b/>
        </w:rPr>
      </w:pPr>
    </w:p>
    <w:p w14:paraId="6F34369A" w14:textId="77777777" w:rsidR="00DC5E46" w:rsidRPr="00DC5E46" w:rsidRDefault="00DC5E46" w:rsidP="00DC5E46">
      <w:pPr>
        <w:spacing w:after="120"/>
        <w:rPr>
          <w:rFonts w:eastAsia="Calibri" w:cs="Times New Roman"/>
          <w:b/>
        </w:rPr>
      </w:pPr>
      <w:r w:rsidRPr="00DC5E46">
        <w:rPr>
          <w:rFonts w:eastAsia="Calibri" w:cs="Times New Roman"/>
          <w:b/>
        </w:rPr>
        <w:t>Example 5</w:t>
      </w:r>
    </w:p>
    <w:p w14:paraId="411FB299" w14:textId="77777777" w:rsidR="00DC5E46" w:rsidRPr="00DC5E46" w:rsidRDefault="00DC5E46" w:rsidP="00DC5E46">
      <w:pPr>
        <w:spacing w:after="120"/>
        <w:rPr>
          <w:rFonts w:eastAsia="Calibri" w:cs="Times New Roman"/>
          <w:b/>
          <w:bCs/>
        </w:rPr>
      </w:pPr>
      <w:r w:rsidRPr="00DC5E46">
        <w:rPr>
          <w:rFonts w:eastAsia="Calibri" w:cs="Times New Roman"/>
          <w:b/>
          <w:bCs/>
          <w:noProof/>
        </w:rPr>
        <w:drawing>
          <wp:anchor distT="0" distB="0" distL="114300" distR="114300" simplePos="0" relativeHeight="251694080" behindDoc="0" locked="0" layoutInCell="1" allowOverlap="1" wp14:anchorId="7A81E64C" wp14:editId="646CF0B0">
            <wp:simplePos x="0" y="0"/>
            <wp:positionH relativeFrom="column">
              <wp:posOffset>0</wp:posOffset>
            </wp:positionH>
            <wp:positionV relativeFrom="paragraph">
              <wp:posOffset>3810</wp:posOffset>
            </wp:positionV>
            <wp:extent cx="2621280" cy="2078990"/>
            <wp:effectExtent l="0" t="0" r="762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21280" cy="2078990"/>
                    </a:xfrm>
                    <a:prstGeom prst="rect">
                      <a:avLst/>
                    </a:prstGeom>
                    <a:noFill/>
                  </pic:spPr>
                </pic:pic>
              </a:graphicData>
            </a:graphic>
          </wp:anchor>
        </w:drawing>
      </w:r>
    </w:p>
    <w:p w14:paraId="78136CC6" w14:textId="77777777" w:rsidR="00DC5E46" w:rsidRPr="00DC5E46" w:rsidRDefault="00DC5E46" w:rsidP="00DC5E46">
      <w:pPr>
        <w:spacing w:after="120"/>
        <w:rPr>
          <w:rFonts w:eastAsia="Calibri" w:cs="Times New Roman"/>
          <w:b/>
        </w:rPr>
      </w:pPr>
      <w:r w:rsidRPr="00DC5E46">
        <w:rPr>
          <w:rFonts w:eastAsia="Calibri" w:cs="Times New Roman"/>
          <w:b/>
          <w:bCs/>
        </w:rPr>
        <w:t>4 marks.</w:t>
      </w:r>
    </w:p>
    <w:p w14:paraId="1C40D5ED" w14:textId="77777777" w:rsidR="00DC5E46" w:rsidRPr="00DC5E46" w:rsidRDefault="00DC5E46" w:rsidP="00DC5E46">
      <w:pPr>
        <w:spacing w:after="120"/>
        <w:rPr>
          <w:rFonts w:eastAsia="Calibri" w:cs="Times New Roman"/>
          <w:b/>
        </w:rPr>
      </w:pPr>
    </w:p>
    <w:p w14:paraId="7E5BB172" w14:textId="77777777" w:rsidR="00DC5E46" w:rsidRPr="00DC5E46" w:rsidRDefault="00DC5E46" w:rsidP="00DC5E46">
      <w:pPr>
        <w:spacing w:after="120"/>
        <w:rPr>
          <w:rFonts w:eastAsia="Calibri" w:cs="Times New Roman"/>
          <w:b/>
        </w:rPr>
      </w:pPr>
    </w:p>
    <w:p w14:paraId="1EB36624" w14:textId="77777777" w:rsidR="00DC5E46" w:rsidRPr="00DC5E46" w:rsidRDefault="00DC5E46" w:rsidP="00DC5E46">
      <w:pPr>
        <w:spacing w:after="120"/>
        <w:rPr>
          <w:rFonts w:eastAsia="Calibri" w:cs="Times New Roman"/>
          <w:b/>
        </w:rPr>
      </w:pPr>
    </w:p>
    <w:p w14:paraId="63623324" w14:textId="77777777" w:rsidR="00DC5E46" w:rsidRPr="00DC5E46" w:rsidRDefault="00DC5E46" w:rsidP="00DC5E46">
      <w:pPr>
        <w:spacing w:after="120"/>
        <w:rPr>
          <w:rFonts w:eastAsia="Calibri" w:cs="Times New Roman"/>
          <w:b/>
        </w:rPr>
      </w:pPr>
    </w:p>
    <w:p w14:paraId="4950D188" w14:textId="77777777" w:rsidR="00DC5E46" w:rsidRPr="00DC5E46" w:rsidRDefault="00DC5E46" w:rsidP="00DC5E46">
      <w:pPr>
        <w:spacing w:after="120"/>
        <w:rPr>
          <w:rFonts w:eastAsia="Calibri" w:cs="Times New Roman"/>
          <w:b/>
        </w:rPr>
      </w:pPr>
    </w:p>
    <w:p w14:paraId="3C8325FF" w14:textId="77777777" w:rsidR="00DC5E46" w:rsidRPr="00DC5E46" w:rsidRDefault="00DC5E46" w:rsidP="00DC5E46">
      <w:pPr>
        <w:spacing w:after="120"/>
        <w:rPr>
          <w:rFonts w:eastAsia="Calibri" w:cs="Times New Roman"/>
          <w:b/>
        </w:rPr>
      </w:pPr>
    </w:p>
    <w:p w14:paraId="0E558E71" w14:textId="77777777" w:rsidR="00DC5E46" w:rsidRPr="00DC5E46" w:rsidRDefault="00DC5E46" w:rsidP="00DC5E46">
      <w:pPr>
        <w:spacing w:after="120"/>
        <w:rPr>
          <w:rFonts w:eastAsia="Calibri" w:cs="Times New Roman"/>
          <w:b/>
        </w:rPr>
      </w:pPr>
    </w:p>
    <w:p w14:paraId="0346409F" w14:textId="77777777" w:rsidR="00DC5E46" w:rsidRPr="00DC5E46" w:rsidRDefault="00DC5E46" w:rsidP="00DC5E46">
      <w:pPr>
        <w:spacing w:after="120"/>
        <w:rPr>
          <w:rFonts w:eastAsia="Calibri" w:cs="Times New Roman"/>
          <w:b/>
        </w:rPr>
      </w:pPr>
      <w:r w:rsidRPr="00DC5E46">
        <w:rPr>
          <w:rFonts w:eastAsia="Calibri" w:cs="Times New Roman"/>
          <w:b/>
        </w:rPr>
        <w:t>Example 6</w:t>
      </w:r>
    </w:p>
    <w:p w14:paraId="3929D6C0" w14:textId="77777777" w:rsidR="00DC5E46" w:rsidRPr="00DC5E46" w:rsidRDefault="00DC5E46" w:rsidP="00DC5E46">
      <w:pPr>
        <w:tabs>
          <w:tab w:val="left" w:pos="2294"/>
        </w:tabs>
        <w:spacing w:after="120"/>
        <w:rPr>
          <w:rFonts w:eastAsia="Calibri" w:cs="Times New Roman"/>
        </w:rPr>
      </w:pPr>
      <w:r w:rsidRPr="00DC5E46">
        <w:rPr>
          <w:rFonts w:eastAsia="Calibri" w:cs="Times New Roman"/>
          <w:noProof/>
        </w:rPr>
        <w:drawing>
          <wp:anchor distT="0" distB="0" distL="114300" distR="114300" simplePos="0" relativeHeight="251696128" behindDoc="0" locked="0" layoutInCell="1" allowOverlap="1" wp14:anchorId="425A6C2D" wp14:editId="21F4C4D4">
            <wp:simplePos x="0" y="0"/>
            <wp:positionH relativeFrom="column">
              <wp:posOffset>0</wp:posOffset>
            </wp:positionH>
            <wp:positionV relativeFrom="paragraph">
              <wp:posOffset>1270</wp:posOffset>
            </wp:positionV>
            <wp:extent cx="2733675" cy="2614697"/>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33675" cy="2614697"/>
                    </a:xfrm>
                    <a:prstGeom prst="rect">
                      <a:avLst/>
                    </a:prstGeom>
                    <a:noFill/>
                  </pic:spPr>
                </pic:pic>
              </a:graphicData>
            </a:graphic>
          </wp:anchor>
        </w:drawing>
      </w:r>
    </w:p>
    <w:p w14:paraId="15204611" w14:textId="77777777" w:rsidR="00DC5E46" w:rsidRPr="00DC5E46" w:rsidRDefault="00DC5E46" w:rsidP="00DC5E46">
      <w:pPr>
        <w:tabs>
          <w:tab w:val="left" w:pos="2294"/>
        </w:tabs>
        <w:spacing w:after="120"/>
        <w:rPr>
          <w:rFonts w:eastAsia="Calibri" w:cs="Times New Roman"/>
        </w:rPr>
      </w:pPr>
      <w:r w:rsidRPr="00DC5E46">
        <w:rPr>
          <w:rFonts w:eastAsia="Calibri" w:cs="Times New Roman"/>
          <w:b/>
        </w:rPr>
        <w:t>3 marks</w:t>
      </w:r>
      <w:r w:rsidRPr="00DC5E46">
        <w:rPr>
          <w:rFonts w:eastAsia="Calibri" w:cs="Times New Roman"/>
        </w:rPr>
        <w:t xml:space="preserve">. </w:t>
      </w:r>
    </w:p>
    <w:p w14:paraId="122CBB24" w14:textId="77777777" w:rsidR="00DC5E46" w:rsidRPr="00DC5E46" w:rsidRDefault="00DC5E46" w:rsidP="00DC5E46">
      <w:pPr>
        <w:tabs>
          <w:tab w:val="left" w:pos="2294"/>
        </w:tabs>
        <w:spacing w:after="120"/>
        <w:rPr>
          <w:rFonts w:eastAsia="Calibri" w:cs="Times New Roman"/>
        </w:rPr>
      </w:pPr>
      <w:r w:rsidRPr="00DC5E46">
        <w:rPr>
          <w:rFonts w:eastAsia="Calibri" w:cs="Times New Roman"/>
        </w:rPr>
        <w:t>Incorrect mass used but concept and calculations are correct.</w:t>
      </w:r>
    </w:p>
    <w:p w14:paraId="59141A0F" w14:textId="77777777" w:rsidR="00DC5E46" w:rsidRPr="00DC5E46" w:rsidRDefault="00DC5E46" w:rsidP="00DC5E46">
      <w:pPr>
        <w:spacing w:after="120"/>
        <w:rPr>
          <w:rFonts w:eastAsia="Calibri" w:cs="Times New Roman"/>
          <w:b/>
        </w:rPr>
      </w:pPr>
    </w:p>
    <w:p w14:paraId="7338A450" w14:textId="77777777" w:rsidR="00DC5E46" w:rsidRPr="00DC5E46" w:rsidRDefault="00DC5E46" w:rsidP="00DC5E46">
      <w:pPr>
        <w:spacing w:after="120"/>
        <w:rPr>
          <w:rFonts w:eastAsia="Calibri" w:cs="Times New Roman"/>
          <w:b/>
        </w:rPr>
      </w:pPr>
    </w:p>
    <w:p w14:paraId="5F047C5C" w14:textId="77777777" w:rsidR="00DC5E46" w:rsidRPr="00DC5E46" w:rsidRDefault="00DC5E46" w:rsidP="00DC5E46">
      <w:pPr>
        <w:spacing w:after="120"/>
        <w:rPr>
          <w:rFonts w:eastAsia="Calibri" w:cs="Times New Roman"/>
          <w:b/>
        </w:rPr>
      </w:pPr>
    </w:p>
    <w:p w14:paraId="4A23B375" w14:textId="77777777" w:rsidR="00DC5E46" w:rsidRPr="00DC5E46" w:rsidRDefault="00DC5E46" w:rsidP="00DC5E46">
      <w:pPr>
        <w:spacing w:after="120"/>
        <w:rPr>
          <w:rFonts w:eastAsia="Calibri" w:cs="Times New Roman"/>
          <w:b/>
        </w:rPr>
      </w:pPr>
    </w:p>
    <w:p w14:paraId="56A867C5" w14:textId="77777777" w:rsidR="00DC5E46" w:rsidRPr="00DC5E46" w:rsidRDefault="00DC5E46" w:rsidP="00DC5E46">
      <w:pPr>
        <w:spacing w:after="120"/>
        <w:rPr>
          <w:rFonts w:eastAsia="Calibri" w:cs="Times New Roman"/>
          <w:b/>
        </w:rPr>
      </w:pPr>
    </w:p>
    <w:p w14:paraId="15A1C95C" w14:textId="77777777" w:rsidR="00DC5E46" w:rsidRPr="00DC5E46" w:rsidRDefault="00DC5E46" w:rsidP="00DC5E46">
      <w:pPr>
        <w:spacing w:after="120"/>
        <w:rPr>
          <w:rFonts w:eastAsia="Calibri" w:cs="Times New Roman"/>
          <w:b/>
        </w:rPr>
      </w:pPr>
    </w:p>
    <w:p w14:paraId="7AB68B43" w14:textId="77777777" w:rsidR="00DC5E46" w:rsidRPr="00DC5E46" w:rsidRDefault="00DC5E46" w:rsidP="00DC5E46">
      <w:pPr>
        <w:spacing w:after="120"/>
        <w:rPr>
          <w:rFonts w:eastAsia="Calibri" w:cs="Times New Roman"/>
          <w:b/>
        </w:rPr>
      </w:pPr>
    </w:p>
    <w:p w14:paraId="48097610" w14:textId="658B44B5" w:rsidR="005A7D2A" w:rsidRDefault="005A7D2A">
      <w:pPr>
        <w:spacing w:after="200" w:line="276" w:lineRule="auto"/>
        <w:rPr>
          <w:rFonts w:eastAsia="Calibri" w:cs="Times New Roman"/>
          <w:b/>
        </w:rPr>
      </w:pPr>
      <w:r>
        <w:rPr>
          <w:rFonts w:eastAsia="Calibri" w:cs="Times New Roman"/>
          <w:b/>
        </w:rPr>
        <w:br w:type="page"/>
      </w:r>
    </w:p>
    <w:p w14:paraId="2E030CDE" w14:textId="77777777" w:rsidR="00DC5E46" w:rsidRPr="00DC5E46" w:rsidRDefault="00DC5E46" w:rsidP="00DC5E46">
      <w:pPr>
        <w:spacing w:after="120"/>
        <w:rPr>
          <w:rFonts w:eastAsia="Calibri" w:cs="Times New Roman"/>
          <w:b/>
        </w:rPr>
      </w:pPr>
      <w:r w:rsidRPr="00DC5E46">
        <w:rPr>
          <w:rFonts w:eastAsia="Calibri" w:cs="Times New Roman"/>
          <w:b/>
        </w:rPr>
        <w:lastRenderedPageBreak/>
        <w:t>Example 7</w:t>
      </w:r>
    </w:p>
    <w:p w14:paraId="46117E4F" w14:textId="77777777" w:rsidR="00DC5E46" w:rsidRPr="00DC5E46" w:rsidRDefault="00DC5E46" w:rsidP="00DC5E46">
      <w:pPr>
        <w:spacing w:after="120"/>
        <w:rPr>
          <w:rFonts w:eastAsia="Calibri" w:cs="Times New Roman"/>
        </w:rPr>
      </w:pPr>
      <w:r w:rsidRPr="00DC5E46">
        <w:rPr>
          <w:rFonts w:eastAsia="Calibri" w:cs="Times New Roman"/>
          <w:noProof/>
        </w:rPr>
        <w:drawing>
          <wp:anchor distT="0" distB="0" distL="114300" distR="114300" simplePos="0" relativeHeight="251695104" behindDoc="0" locked="0" layoutInCell="1" allowOverlap="1" wp14:anchorId="462FC19F" wp14:editId="3123CAFA">
            <wp:simplePos x="0" y="0"/>
            <wp:positionH relativeFrom="margin">
              <wp:align>left</wp:align>
            </wp:positionH>
            <wp:positionV relativeFrom="paragraph">
              <wp:posOffset>238125</wp:posOffset>
            </wp:positionV>
            <wp:extent cx="3381375" cy="2811145"/>
            <wp:effectExtent l="0" t="0" r="0" b="8255"/>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388605" cy="2817644"/>
                    </a:xfrm>
                    <a:prstGeom prst="rect">
                      <a:avLst/>
                    </a:prstGeom>
                    <a:noFill/>
                  </pic:spPr>
                </pic:pic>
              </a:graphicData>
            </a:graphic>
            <wp14:sizeRelH relativeFrom="margin">
              <wp14:pctWidth>0</wp14:pctWidth>
            </wp14:sizeRelH>
            <wp14:sizeRelV relativeFrom="margin">
              <wp14:pctHeight>0</wp14:pctHeight>
            </wp14:sizeRelV>
          </wp:anchor>
        </w:drawing>
      </w:r>
    </w:p>
    <w:p w14:paraId="2827787D" w14:textId="77777777" w:rsidR="00DC5E46" w:rsidRPr="00DC5E46" w:rsidRDefault="00DC5E46" w:rsidP="00DC5E46">
      <w:pPr>
        <w:spacing w:after="120"/>
        <w:rPr>
          <w:rFonts w:eastAsia="Calibri" w:cs="Times New Roman"/>
        </w:rPr>
      </w:pPr>
      <w:r w:rsidRPr="00DC5E46">
        <w:rPr>
          <w:rFonts w:eastAsia="Calibri" w:cs="Times New Roman"/>
          <w:b/>
        </w:rPr>
        <w:t>3 marks</w:t>
      </w:r>
      <w:r w:rsidRPr="00DC5E46">
        <w:rPr>
          <w:rFonts w:eastAsia="Calibri" w:cs="Times New Roman"/>
        </w:rPr>
        <w:t xml:space="preserve">. </w:t>
      </w:r>
    </w:p>
    <w:p w14:paraId="0D461A72" w14:textId="77777777" w:rsidR="00DC5E46" w:rsidRPr="00DC5E46" w:rsidRDefault="00DC5E46" w:rsidP="00DC5E46">
      <w:pPr>
        <w:spacing w:after="120"/>
        <w:rPr>
          <w:rFonts w:eastAsia="Calibri" w:cs="Times New Roman"/>
        </w:rPr>
      </w:pPr>
      <w:r w:rsidRPr="00DC5E46">
        <w:rPr>
          <w:rFonts w:eastAsia="Calibri" w:cs="Times New Roman"/>
        </w:rPr>
        <w:t>Final temperature calculation incorrect.</w:t>
      </w:r>
    </w:p>
    <w:p w14:paraId="55714262" w14:textId="77777777" w:rsidR="00DC5E46" w:rsidRPr="00DC5E46" w:rsidRDefault="00DC5E46" w:rsidP="00DC5E46">
      <w:pPr>
        <w:spacing w:after="120"/>
        <w:rPr>
          <w:rFonts w:eastAsia="Calibri" w:cs="Times New Roman"/>
        </w:rPr>
      </w:pPr>
    </w:p>
    <w:p w14:paraId="750C8191" w14:textId="77777777" w:rsidR="00DC5E46" w:rsidRPr="00DC5E46" w:rsidRDefault="00DC5E46" w:rsidP="00DC5E46">
      <w:pPr>
        <w:spacing w:after="120"/>
        <w:rPr>
          <w:rFonts w:eastAsia="Calibri" w:cs="Times New Roman"/>
        </w:rPr>
      </w:pPr>
    </w:p>
    <w:p w14:paraId="7BD37AF4" w14:textId="77777777" w:rsidR="00DC5E46" w:rsidRPr="00DC5E46" w:rsidRDefault="00DC5E46" w:rsidP="00DC5E46">
      <w:pPr>
        <w:spacing w:after="120"/>
        <w:rPr>
          <w:rFonts w:eastAsia="Calibri" w:cs="Times New Roman"/>
        </w:rPr>
      </w:pPr>
    </w:p>
    <w:p w14:paraId="7B20D667" w14:textId="77777777" w:rsidR="00DC5E46" w:rsidRPr="00DC5E46" w:rsidRDefault="00DC5E46" w:rsidP="00DC5E46">
      <w:pPr>
        <w:spacing w:after="120"/>
        <w:rPr>
          <w:rFonts w:eastAsia="Calibri" w:cs="Times New Roman"/>
        </w:rPr>
      </w:pPr>
    </w:p>
    <w:p w14:paraId="35CE1FAF" w14:textId="77777777" w:rsidR="00DC5E46" w:rsidRPr="00DC5E46" w:rsidRDefault="00DC5E46" w:rsidP="00DC5E46">
      <w:pPr>
        <w:spacing w:after="120"/>
        <w:rPr>
          <w:rFonts w:eastAsia="Calibri" w:cs="Times New Roman"/>
        </w:rPr>
      </w:pPr>
    </w:p>
    <w:p w14:paraId="3FA25690" w14:textId="77777777" w:rsidR="00DC5E46" w:rsidRPr="00DC5E46" w:rsidRDefault="00DC5E46" w:rsidP="00DC5E46">
      <w:pPr>
        <w:spacing w:after="120"/>
        <w:rPr>
          <w:rFonts w:eastAsia="Calibri" w:cs="Times New Roman"/>
        </w:rPr>
      </w:pPr>
    </w:p>
    <w:p w14:paraId="51DFB1EC" w14:textId="77777777" w:rsidR="00DC5E46" w:rsidRPr="00DC5E46" w:rsidRDefault="00DC5E46" w:rsidP="00DC5E46">
      <w:pPr>
        <w:spacing w:after="120"/>
        <w:rPr>
          <w:rFonts w:eastAsia="Calibri" w:cs="Times New Roman"/>
        </w:rPr>
      </w:pPr>
    </w:p>
    <w:p w14:paraId="0DB97BE3" w14:textId="77777777" w:rsidR="00DC5E46" w:rsidRPr="00DC5E46" w:rsidRDefault="00DC5E46" w:rsidP="00DC5E46">
      <w:pPr>
        <w:spacing w:after="120"/>
        <w:rPr>
          <w:rFonts w:eastAsia="Calibri" w:cs="Times New Roman"/>
        </w:rPr>
      </w:pPr>
    </w:p>
    <w:p w14:paraId="1FD25C14" w14:textId="77777777" w:rsidR="00DC5E46" w:rsidRPr="00DC5E46" w:rsidRDefault="00DC5E46" w:rsidP="00DC5E46">
      <w:pPr>
        <w:spacing w:after="120"/>
        <w:rPr>
          <w:rFonts w:eastAsia="Calibri" w:cs="Times New Roman"/>
        </w:rPr>
      </w:pPr>
    </w:p>
    <w:p w14:paraId="64232FF9" w14:textId="77777777" w:rsidR="00DC5E46" w:rsidRPr="00DC5E46" w:rsidRDefault="00DC5E46" w:rsidP="00DC5E46">
      <w:pPr>
        <w:spacing w:after="120"/>
        <w:rPr>
          <w:rFonts w:eastAsia="Calibri" w:cs="Times New Roman"/>
        </w:rPr>
      </w:pPr>
    </w:p>
    <w:p w14:paraId="34F452F4" w14:textId="77777777" w:rsidR="00DC5E46" w:rsidRPr="00DC5E46" w:rsidRDefault="00DC5E46" w:rsidP="00DC5E46">
      <w:pPr>
        <w:spacing w:after="120"/>
        <w:rPr>
          <w:rFonts w:eastAsia="Calibri" w:cs="Times New Roman"/>
        </w:rPr>
      </w:pPr>
    </w:p>
    <w:p w14:paraId="700B53F2" w14:textId="77777777" w:rsidR="00DC5E46" w:rsidRPr="00DC5E46" w:rsidRDefault="00DC5E46" w:rsidP="00DC5E46">
      <w:pPr>
        <w:spacing w:after="120"/>
        <w:rPr>
          <w:rFonts w:eastAsia="Calibri" w:cs="Times New Roman"/>
        </w:rPr>
      </w:pPr>
    </w:p>
    <w:p w14:paraId="7DA058AE" w14:textId="77777777" w:rsidR="00DC5E46" w:rsidRPr="00DC5E46" w:rsidRDefault="00DC5E46" w:rsidP="00DC5E46">
      <w:pPr>
        <w:spacing w:after="120"/>
        <w:rPr>
          <w:rFonts w:eastAsia="Calibri" w:cs="Times New Roman"/>
        </w:rPr>
      </w:pPr>
      <w:r w:rsidRPr="00DC5E46">
        <w:rPr>
          <w:rFonts w:eastAsia="Calibri" w:cs="Times New Roman"/>
          <w:b/>
          <w:bCs/>
          <w:u w:val="single"/>
        </w:rPr>
        <w:t>Exemplification of Question 9 (a) (ii)</w:t>
      </w:r>
    </w:p>
    <w:p w14:paraId="0B770F77" w14:textId="77777777" w:rsidR="00DC5E46" w:rsidRPr="00DC5E46" w:rsidRDefault="00DC5E46" w:rsidP="00DC5E46">
      <w:pPr>
        <w:spacing w:after="120"/>
        <w:rPr>
          <w:rFonts w:eastAsia="Calibri" w:cs="Times New Roman"/>
          <w:b/>
          <w:bCs/>
        </w:rPr>
      </w:pPr>
      <w:r w:rsidRPr="00DC5E46">
        <w:rPr>
          <w:rFonts w:eastAsia="Calibri" w:cs="Times New Roman"/>
          <w:b/>
          <w:bCs/>
        </w:rPr>
        <w:t>Example 1</w:t>
      </w:r>
    </w:p>
    <w:p w14:paraId="7198EC45" w14:textId="77777777" w:rsidR="00DC5E46" w:rsidRPr="00DC5E46" w:rsidRDefault="00DC5E46" w:rsidP="00DC5E46">
      <w:pPr>
        <w:spacing w:after="120"/>
        <w:rPr>
          <w:rFonts w:eastAsia="Calibri" w:cs="Times New Roman"/>
        </w:rPr>
      </w:pPr>
      <w:r w:rsidRPr="00DC5E46">
        <w:rPr>
          <w:rFonts w:eastAsia="Calibri" w:cs="Times New Roman"/>
          <w:noProof/>
        </w:rPr>
        <w:drawing>
          <wp:anchor distT="0" distB="0" distL="114300" distR="114300" simplePos="0" relativeHeight="251687936" behindDoc="0" locked="0" layoutInCell="1" allowOverlap="1" wp14:anchorId="452EA6F8" wp14:editId="29C8633E">
            <wp:simplePos x="0" y="0"/>
            <wp:positionH relativeFrom="column">
              <wp:posOffset>2167</wp:posOffset>
            </wp:positionH>
            <wp:positionV relativeFrom="paragraph">
              <wp:posOffset>740</wp:posOffset>
            </wp:positionV>
            <wp:extent cx="4143867" cy="5207661"/>
            <wp:effectExtent l="0" t="0" r="9525"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43867" cy="52076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ACFB12" w14:textId="77777777" w:rsidR="00DC5E46" w:rsidRPr="00DC5E46" w:rsidRDefault="00DC5E46" w:rsidP="00DC5E46">
      <w:pPr>
        <w:spacing w:after="120"/>
        <w:rPr>
          <w:rFonts w:eastAsia="Calibri" w:cs="Times New Roman"/>
          <w:b/>
          <w:bCs/>
        </w:rPr>
      </w:pPr>
    </w:p>
    <w:p w14:paraId="11289984" w14:textId="77777777" w:rsidR="00DC5E46" w:rsidRPr="00DC5E46" w:rsidRDefault="00DC5E46" w:rsidP="00DC5E46">
      <w:pPr>
        <w:spacing w:after="120"/>
        <w:rPr>
          <w:rFonts w:eastAsia="Calibri" w:cs="Times New Roman"/>
          <w:b/>
          <w:bCs/>
        </w:rPr>
      </w:pPr>
    </w:p>
    <w:p w14:paraId="5D96045D" w14:textId="77777777" w:rsidR="00DC5E46" w:rsidRPr="00DC5E46" w:rsidRDefault="00DC5E46" w:rsidP="00DC5E46">
      <w:pPr>
        <w:spacing w:after="120"/>
        <w:rPr>
          <w:rFonts w:eastAsia="Calibri" w:cs="Times New Roman"/>
          <w:b/>
          <w:bCs/>
        </w:rPr>
      </w:pPr>
      <w:r w:rsidRPr="00DC5E46">
        <w:rPr>
          <w:rFonts w:eastAsia="Calibri" w:cs="Times New Roman"/>
          <w:b/>
          <w:bCs/>
        </w:rPr>
        <w:t>1 mark.</w:t>
      </w:r>
    </w:p>
    <w:p w14:paraId="5F325274" w14:textId="77777777" w:rsidR="00DC5E46" w:rsidRPr="00DC5E46" w:rsidRDefault="00DC5E46" w:rsidP="00DC5E46">
      <w:pPr>
        <w:spacing w:after="120"/>
        <w:rPr>
          <w:rFonts w:eastAsia="Calibri" w:cs="Times New Roman"/>
          <w:b/>
          <w:bCs/>
        </w:rPr>
      </w:pPr>
    </w:p>
    <w:p w14:paraId="289210D9" w14:textId="77777777" w:rsidR="00DC5E46" w:rsidRPr="00DC5E46" w:rsidRDefault="00DC5E46" w:rsidP="00DC5E46">
      <w:pPr>
        <w:spacing w:after="120"/>
        <w:rPr>
          <w:rFonts w:eastAsia="Calibri" w:cs="Times New Roman"/>
          <w:b/>
          <w:bCs/>
        </w:rPr>
      </w:pPr>
    </w:p>
    <w:p w14:paraId="069D0D1B" w14:textId="77777777" w:rsidR="00DC5E46" w:rsidRPr="00DC5E46" w:rsidRDefault="00DC5E46" w:rsidP="00DC5E46">
      <w:pPr>
        <w:spacing w:after="120"/>
        <w:rPr>
          <w:rFonts w:eastAsia="Calibri" w:cs="Times New Roman"/>
          <w:b/>
          <w:bCs/>
        </w:rPr>
      </w:pPr>
    </w:p>
    <w:p w14:paraId="520C8818" w14:textId="77777777" w:rsidR="00DC5E46" w:rsidRPr="00DC5E46" w:rsidRDefault="00DC5E46" w:rsidP="00DC5E46">
      <w:pPr>
        <w:spacing w:after="120"/>
        <w:rPr>
          <w:rFonts w:eastAsia="Calibri" w:cs="Times New Roman"/>
          <w:b/>
          <w:bCs/>
        </w:rPr>
      </w:pPr>
    </w:p>
    <w:p w14:paraId="45CDDEE7" w14:textId="77777777" w:rsidR="00DC5E46" w:rsidRPr="00DC5E46" w:rsidRDefault="00DC5E46" w:rsidP="00DC5E46">
      <w:pPr>
        <w:spacing w:after="120"/>
        <w:rPr>
          <w:rFonts w:eastAsia="Calibri" w:cs="Times New Roman"/>
          <w:b/>
          <w:bCs/>
        </w:rPr>
      </w:pPr>
    </w:p>
    <w:p w14:paraId="05ED2A20" w14:textId="77777777" w:rsidR="00DC5E46" w:rsidRPr="00DC5E46" w:rsidRDefault="00DC5E46" w:rsidP="00DC5E46">
      <w:pPr>
        <w:spacing w:after="120"/>
        <w:rPr>
          <w:rFonts w:eastAsia="Calibri" w:cs="Times New Roman"/>
          <w:b/>
          <w:bCs/>
        </w:rPr>
      </w:pPr>
    </w:p>
    <w:p w14:paraId="7675B7CE" w14:textId="77777777" w:rsidR="00DC5E46" w:rsidRPr="00DC5E46" w:rsidRDefault="00DC5E46" w:rsidP="00DC5E46">
      <w:pPr>
        <w:spacing w:after="120"/>
        <w:rPr>
          <w:rFonts w:eastAsia="Calibri" w:cs="Times New Roman"/>
          <w:b/>
          <w:bCs/>
        </w:rPr>
      </w:pPr>
    </w:p>
    <w:p w14:paraId="1D196428" w14:textId="77777777" w:rsidR="00DC5E46" w:rsidRPr="00DC5E46" w:rsidRDefault="00DC5E46" w:rsidP="00DC5E46">
      <w:pPr>
        <w:spacing w:after="120"/>
        <w:rPr>
          <w:rFonts w:eastAsia="Calibri" w:cs="Times New Roman"/>
          <w:b/>
          <w:bCs/>
        </w:rPr>
      </w:pPr>
    </w:p>
    <w:p w14:paraId="722411FE" w14:textId="77777777" w:rsidR="00DC5E46" w:rsidRPr="00DC5E46" w:rsidRDefault="00DC5E46" w:rsidP="00DC5E46">
      <w:pPr>
        <w:spacing w:after="120"/>
        <w:rPr>
          <w:rFonts w:eastAsia="Calibri" w:cs="Times New Roman"/>
          <w:b/>
          <w:bCs/>
        </w:rPr>
      </w:pPr>
    </w:p>
    <w:p w14:paraId="6CD337B4" w14:textId="77777777" w:rsidR="00DC5E46" w:rsidRPr="00DC5E46" w:rsidRDefault="00DC5E46" w:rsidP="00DC5E46">
      <w:pPr>
        <w:spacing w:after="120"/>
        <w:rPr>
          <w:rFonts w:eastAsia="Calibri" w:cs="Times New Roman"/>
          <w:b/>
          <w:bCs/>
        </w:rPr>
      </w:pPr>
    </w:p>
    <w:p w14:paraId="7E0CED19" w14:textId="77777777" w:rsidR="00DC5E46" w:rsidRPr="00DC5E46" w:rsidRDefault="00DC5E46" w:rsidP="00DC5E46">
      <w:pPr>
        <w:spacing w:after="120"/>
        <w:rPr>
          <w:rFonts w:eastAsia="Calibri" w:cs="Times New Roman"/>
          <w:b/>
          <w:bCs/>
        </w:rPr>
      </w:pPr>
    </w:p>
    <w:p w14:paraId="50F0C9E6" w14:textId="77777777" w:rsidR="00DC5E46" w:rsidRPr="00DC5E46" w:rsidRDefault="00DC5E46" w:rsidP="00DC5E46">
      <w:pPr>
        <w:spacing w:after="120"/>
        <w:rPr>
          <w:rFonts w:eastAsia="Calibri" w:cs="Times New Roman"/>
          <w:b/>
          <w:bCs/>
        </w:rPr>
      </w:pPr>
    </w:p>
    <w:p w14:paraId="407E5319" w14:textId="77777777" w:rsidR="00DC5E46" w:rsidRPr="00DC5E46" w:rsidRDefault="00DC5E46" w:rsidP="00DC5E46">
      <w:pPr>
        <w:spacing w:after="120"/>
        <w:rPr>
          <w:rFonts w:eastAsia="Calibri" w:cs="Times New Roman"/>
          <w:b/>
          <w:bCs/>
        </w:rPr>
      </w:pPr>
    </w:p>
    <w:p w14:paraId="4946B80E" w14:textId="77777777" w:rsidR="00DC5E46" w:rsidRPr="00DC5E46" w:rsidRDefault="00DC5E46" w:rsidP="00DC5E46">
      <w:pPr>
        <w:spacing w:after="120"/>
        <w:rPr>
          <w:rFonts w:eastAsia="Calibri" w:cs="Times New Roman"/>
          <w:b/>
          <w:bCs/>
        </w:rPr>
      </w:pPr>
    </w:p>
    <w:p w14:paraId="390FBFFC" w14:textId="77777777" w:rsidR="00DC5E46" w:rsidRPr="00DC5E46" w:rsidRDefault="00DC5E46" w:rsidP="00DC5E46">
      <w:pPr>
        <w:spacing w:after="120"/>
        <w:rPr>
          <w:rFonts w:eastAsia="Calibri" w:cs="Times New Roman"/>
          <w:b/>
          <w:bCs/>
        </w:rPr>
      </w:pPr>
    </w:p>
    <w:p w14:paraId="2C450AA7" w14:textId="77777777" w:rsidR="00DC5E46" w:rsidRPr="00DC5E46" w:rsidRDefault="00DC5E46" w:rsidP="00DC5E46">
      <w:pPr>
        <w:spacing w:after="120"/>
        <w:rPr>
          <w:rFonts w:eastAsia="Calibri" w:cs="Times New Roman"/>
          <w:b/>
          <w:bCs/>
        </w:rPr>
      </w:pPr>
    </w:p>
    <w:p w14:paraId="6FB675EB" w14:textId="77777777" w:rsidR="00DC5E46" w:rsidRPr="00DC5E46" w:rsidRDefault="00DC5E46" w:rsidP="00DC5E46">
      <w:pPr>
        <w:spacing w:after="120"/>
        <w:rPr>
          <w:rFonts w:eastAsia="Calibri" w:cs="Times New Roman"/>
          <w:b/>
          <w:bCs/>
        </w:rPr>
      </w:pPr>
    </w:p>
    <w:p w14:paraId="45D69CA0" w14:textId="320870EA" w:rsidR="005A7D2A" w:rsidRDefault="005A7D2A">
      <w:pPr>
        <w:spacing w:after="200" w:line="276" w:lineRule="auto"/>
        <w:rPr>
          <w:rFonts w:eastAsia="Calibri" w:cs="Times New Roman"/>
          <w:b/>
          <w:bCs/>
        </w:rPr>
      </w:pPr>
      <w:r>
        <w:rPr>
          <w:rFonts w:eastAsia="Calibri" w:cs="Times New Roman"/>
          <w:b/>
          <w:bCs/>
        </w:rPr>
        <w:br w:type="page"/>
      </w:r>
    </w:p>
    <w:p w14:paraId="19CA75D2" w14:textId="77777777" w:rsidR="00DC5E46" w:rsidRPr="00DC5E46" w:rsidRDefault="00DC5E46" w:rsidP="00DC5E46">
      <w:pPr>
        <w:spacing w:after="120"/>
        <w:rPr>
          <w:rFonts w:eastAsia="Calibri" w:cs="Times New Roman"/>
          <w:b/>
          <w:bCs/>
        </w:rPr>
      </w:pPr>
      <w:r w:rsidRPr="00DC5E46">
        <w:rPr>
          <w:rFonts w:eastAsia="Calibri" w:cs="Times New Roman"/>
          <w:b/>
          <w:bCs/>
        </w:rPr>
        <w:lastRenderedPageBreak/>
        <w:t>Example 2</w:t>
      </w:r>
    </w:p>
    <w:p w14:paraId="0716A6A0" w14:textId="77777777" w:rsidR="00DC5E46" w:rsidRPr="00DC5E46" w:rsidRDefault="00DC5E46" w:rsidP="00DC5E46">
      <w:pPr>
        <w:spacing w:after="120"/>
        <w:rPr>
          <w:rFonts w:eastAsia="Calibri" w:cs="Times New Roman"/>
        </w:rPr>
      </w:pPr>
      <w:r w:rsidRPr="00DC5E46">
        <w:rPr>
          <w:rFonts w:eastAsia="Calibri" w:cs="Times New Roman"/>
          <w:noProof/>
        </w:rPr>
        <w:drawing>
          <wp:anchor distT="0" distB="0" distL="114300" distR="114300" simplePos="0" relativeHeight="251688960" behindDoc="0" locked="0" layoutInCell="1" allowOverlap="1" wp14:anchorId="079411A0" wp14:editId="5674E145">
            <wp:simplePos x="0" y="0"/>
            <wp:positionH relativeFrom="column">
              <wp:posOffset>2167</wp:posOffset>
            </wp:positionH>
            <wp:positionV relativeFrom="paragraph">
              <wp:posOffset>1983</wp:posOffset>
            </wp:positionV>
            <wp:extent cx="3475626" cy="5299441"/>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75626" cy="52994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2F77C" w14:textId="77777777" w:rsidR="00DC5E46" w:rsidRPr="00DC5E46" w:rsidRDefault="00DC5E46" w:rsidP="00DC5E46">
      <w:pPr>
        <w:spacing w:after="120"/>
        <w:rPr>
          <w:rFonts w:eastAsia="Calibri" w:cs="Times New Roman"/>
        </w:rPr>
      </w:pPr>
    </w:p>
    <w:p w14:paraId="0BDCFBBC" w14:textId="77777777" w:rsidR="00DC5E46" w:rsidRPr="00DC5E46" w:rsidRDefault="00DC5E46" w:rsidP="00DC5E46">
      <w:pPr>
        <w:spacing w:after="120"/>
        <w:rPr>
          <w:rFonts w:eastAsia="Calibri" w:cs="Times New Roman"/>
        </w:rPr>
      </w:pPr>
    </w:p>
    <w:p w14:paraId="37B20ACD" w14:textId="77777777" w:rsidR="00DC5E46" w:rsidRPr="00DC5E46" w:rsidRDefault="00DC5E46" w:rsidP="00DC5E46">
      <w:pPr>
        <w:spacing w:after="120"/>
        <w:rPr>
          <w:rFonts w:eastAsia="Calibri" w:cs="Times New Roman"/>
        </w:rPr>
      </w:pPr>
    </w:p>
    <w:p w14:paraId="44553A75" w14:textId="77777777" w:rsidR="00DC5E46" w:rsidRPr="00DC5E46" w:rsidRDefault="00DC5E46" w:rsidP="00DC5E46">
      <w:pPr>
        <w:spacing w:after="120"/>
        <w:rPr>
          <w:rFonts w:eastAsia="Calibri" w:cs="Times New Roman"/>
          <w:b/>
          <w:bCs/>
        </w:rPr>
      </w:pPr>
      <w:r w:rsidRPr="00DC5E46">
        <w:rPr>
          <w:rFonts w:eastAsia="Calibri" w:cs="Times New Roman"/>
          <w:b/>
          <w:bCs/>
        </w:rPr>
        <w:t>1 mark.</w:t>
      </w:r>
    </w:p>
    <w:p w14:paraId="14B06822" w14:textId="77777777" w:rsidR="00DC5E46" w:rsidRPr="00DC5E46" w:rsidRDefault="00DC5E46" w:rsidP="00DC5E46">
      <w:pPr>
        <w:spacing w:after="120"/>
        <w:rPr>
          <w:rFonts w:eastAsia="Calibri" w:cs="Times New Roman"/>
        </w:rPr>
      </w:pPr>
    </w:p>
    <w:p w14:paraId="4E979AB8" w14:textId="77777777" w:rsidR="00DC5E46" w:rsidRPr="00DC5E46" w:rsidRDefault="00DC5E46" w:rsidP="00DC5E46">
      <w:pPr>
        <w:spacing w:after="120"/>
        <w:rPr>
          <w:rFonts w:eastAsia="Calibri" w:cs="Times New Roman"/>
        </w:rPr>
      </w:pPr>
    </w:p>
    <w:p w14:paraId="291771CB" w14:textId="77777777" w:rsidR="00DC5E46" w:rsidRPr="00DC5E46" w:rsidRDefault="00DC5E46" w:rsidP="00DC5E46">
      <w:pPr>
        <w:spacing w:after="120"/>
        <w:rPr>
          <w:rFonts w:eastAsia="Calibri" w:cs="Times New Roman"/>
        </w:rPr>
      </w:pPr>
    </w:p>
    <w:p w14:paraId="03753046" w14:textId="77777777" w:rsidR="00DC5E46" w:rsidRPr="00DC5E46" w:rsidRDefault="00DC5E46" w:rsidP="00DC5E46">
      <w:pPr>
        <w:spacing w:after="120"/>
        <w:rPr>
          <w:rFonts w:eastAsia="Calibri" w:cs="Times New Roman"/>
        </w:rPr>
      </w:pPr>
    </w:p>
    <w:p w14:paraId="41C99165" w14:textId="77777777" w:rsidR="00DC5E46" w:rsidRPr="00DC5E46" w:rsidRDefault="00DC5E46" w:rsidP="00DC5E46">
      <w:pPr>
        <w:spacing w:after="120"/>
        <w:rPr>
          <w:rFonts w:eastAsia="Calibri" w:cs="Times New Roman"/>
        </w:rPr>
      </w:pPr>
    </w:p>
    <w:p w14:paraId="6CDBB0B9" w14:textId="77777777" w:rsidR="00DC5E46" w:rsidRPr="00DC5E46" w:rsidRDefault="00DC5E46" w:rsidP="00DC5E46">
      <w:pPr>
        <w:spacing w:after="120"/>
        <w:rPr>
          <w:rFonts w:eastAsia="Calibri" w:cs="Times New Roman"/>
        </w:rPr>
      </w:pPr>
    </w:p>
    <w:p w14:paraId="43178BAA" w14:textId="77777777" w:rsidR="00DC5E46" w:rsidRPr="00DC5E46" w:rsidRDefault="00DC5E46" w:rsidP="00DC5E46">
      <w:pPr>
        <w:spacing w:after="120"/>
        <w:rPr>
          <w:rFonts w:eastAsia="Calibri" w:cs="Times New Roman"/>
        </w:rPr>
      </w:pPr>
    </w:p>
    <w:p w14:paraId="7955C64E" w14:textId="77777777" w:rsidR="00DC5E46" w:rsidRPr="00DC5E46" w:rsidRDefault="00DC5E46" w:rsidP="00DC5E46">
      <w:pPr>
        <w:spacing w:after="120"/>
        <w:rPr>
          <w:rFonts w:eastAsia="Calibri" w:cs="Times New Roman"/>
        </w:rPr>
      </w:pPr>
    </w:p>
    <w:p w14:paraId="6AA59E76" w14:textId="77777777" w:rsidR="00DC5E46" w:rsidRPr="00DC5E46" w:rsidRDefault="00DC5E46" w:rsidP="00DC5E46">
      <w:pPr>
        <w:spacing w:after="120"/>
        <w:rPr>
          <w:rFonts w:eastAsia="Calibri" w:cs="Times New Roman"/>
        </w:rPr>
      </w:pPr>
    </w:p>
    <w:p w14:paraId="6EBD0615" w14:textId="77777777" w:rsidR="00DC5E46" w:rsidRPr="00DC5E46" w:rsidRDefault="00DC5E46" w:rsidP="00DC5E46">
      <w:pPr>
        <w:spacing w:after="120"/>
        <w:rPr>
          <w:rFonts w:eastAsia="Calibri" w:cs="Times New Roman"/>
        </w:rPr>
      </w:pPr>
    </w:p>
    <w:p w14:paraId="649F3F13" w14:textId="77777777" w:rsidR="00DC5E46" w:rsidRPr="00DC5E46" w:rsidRDefault="00DC5E46" w:rsidP="00DC5E46">
      <w:pPr>
        <w:spacing w:after="120"/>
        <w:rPr>
          <w:rFonts w:eastAsia="Calibri" w:cs="Times New Roman"/>
        </w:rPr>
      </w:pPr>
    </w:p>
    <w:p w14:paraId="4C43A806" w14:textId="77777777" w:rsidR="00DC5E46" w:rsidRPr="00DC5E46" w:rsidRDefault="00DC5E46" w:rsidP="00DC5E46">
      <w:pPr>
        <w:spacing w:after="120"/>
        <w:rPr>
          <w:rFonts w:eastAsia="Calibri" w:cs="Times New Roman"/>
        </w:rPr>
      </w:pPr>
    </w:p>
    <w:p w14:paraId="5A91CC23" w14:textId="77777777" w:rsidR="00DC5E46" w:rsidRPr="00DC5E46" w:rsidRDefault="00DC5E46" w:rsidP="00DC5E46">
      <w:pPr>
        <w:spacing w:after="120"/>
        <w:rPr>
          <w:rFonts w:eastAsia="Calibri" w:cs="Times New Roman"/>
        </w:rPr>
      </w:pPr>
    </w:p>
    <w:p w14:paraId="26515261" w14:textId="77777777" w:rsidR="00DC5E46" w:rsidRPr="00DC5E46" w:rsidRDefault="00DC5E46" w:rsidP="00DC5E46">
      <w:pPr>
        <w:spacing w:after="120"/>
        <w:rPr>
          <w:rFonts w:eastAsia="Calibri" w:cs="Times New Roman"/>
          <w:b/>
          <w:bCs/>
          <w:u w:val="single"/>
        </w:rPr>
      </w:pPr>
    </w:p>
    <w:p w14:paraId="18D209CA" w14:textId="77777777" w:rsidR="00DC5E46" w:rsidRPr="00DC5E46" w:rsidRDefault="00DC5E46" w:rsidP="00DC5E46">
      <w:pPr>
        <w:spacing w:after="120"/>
        <w:rPr>
          <w:rFonts w:eastAsia="Calibri" w:cs="Times New Roman"/>
          <w:b/>
          <w:bCs/>
          <w:u w:val="single"/>
        </w:rPr>
      </w:pPr>
    </w:p>
    <w:p w14:paraId="4CCE46D9" w14:textId="77777777" w:rsidR="00DC5E46" w:rsidRPr="00DC5E46" w:rsidRDefault="00DC5E46" w:rsidP="00DC5E46">
      <w:pPr>
        <w:spacing w:after="120"/>
        <w:rPr>
          <w:rFonts w:eastAsia="Calibri" w:cs="Times New Roman"/>
          <w:b/>
          <w:bCs/>
          <w:u w:val="single"/>
        </w:rPr>
      </w:pPr>
    </w:p>
    <w:p w14:paraId="2080E314" w14:textId="77777777" w:rsidR="00DC5E46" w:rsidRPr="00DC5E46" w:rsidRDefault="00DC5E46" w:rsidP="00DC5E46">
      <w:pPr>
        <w:spacing w:after="120"/>
        <w:rPr>
          <w:rFonts w:eastAsia="Calibri" w:cs="Times New Roman"/>
          <w:b/>
          <w:bCs/>
          <w:u w:val="single"/>
        </w:rPr>
      </w:pPr>
    </w:p>
    <w:p w14:paraId="0B942D7E" w14:textId="77777777" w:rsidR="00DC5E46" w:rsidRPr="00DC5E46" w:rsidRDefault="00DC5E46" w:rsidP="00DC5E46">
      <w:pPr>
        <w:spacing w:after="120"/>
        <w:rPr>
          <w:rFonts w:eastAsia="Calibri" w:cs="Times New Roman"/>
          <w:b/>
          <w:bCs/>
          <w:u w:val="single"/>
        </w:rPr>
      </w:pPr>
    </w:p>
    <w:p w14:paraId="4EA1E93A" w14:textId="77777777" w:rsidR="00DC5E46" w:rsidRPr="00DC5E46" w:rsidRDefault="00DC5E46" w:rsidP="00DC5E46">
      <w:pPr>
        <w:spacing w:after="120"/>
        <w:rPr>
          <w:rFonts w:eastAsia="Calibri" w:cs="Times New Roman"/>
          <w:b/>
          <w:bCs/>
          <w:u w:val="single"/>
        </w:rPr>
      </w:pPr>
    </w:p>
    <w:p w14:paraId="347D4796" w14:textId="77777777" w:rsidR="00DC5E46" w:rsidRPr="00DC5E46" w:rsidRDefault="00DC5E46" w:rsidP="00DC5E46">
      <w:pPr>
        <w:spacing w:after="120"/>
        <w:rPr>
          <w:rFonts w:eastAsia="Calibri" w:cs="Times New Roman"/>
          <w:b/>
          <w:bCs/>
          <w:u w:val="single"/>
        </w:rPr>
      </w:pPr>
    </w:p>
    <w:p w14:paraId="45302673"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t>Exemplification of Question 11 (b) (i) and (ii)</w:t>
      </w:r>
    </w:p>
    <w:p w14:paraId="633FE543" w14:textId="77777777" w:rsidR="00DC5E46" w:rsidRPr="00DC5E46" w:rsidRDefault="00DC5E46" w:rsidP="00DC5E46">
      <w:pPr>
        <w:spacing w:after="120"/>
        <w:rPr>
          <w:rFonts w:eastAsia="Calibri" w:cs="Times New Roman"/>
          <w:b/>
        </w:rPr>
      </w:pPr>
      <w:r w:rsidRPr="00DC5E46">
        <w:rPr>
          <w:rFonts w:eastAsia="Calibri" w:cs="Times New Roman"/>
          <w:b/>
        </w:rPr>
        <w:t>Example 1</w:t>
      </w:r>
    </w:p>
    <w:p w14:paraId="254B333A" w14:textId="77777777" w:rsidR="00DC5E46" w:rsidRPr="00DC5E46" w:rsidRDefault="00DC5E46" w:rsidP="00DC5E46">
      <w:pPr>
        <w:spacing w:after="120"/>
        <w:rPr>
          <w:rFonts w:eastAsia="Calibri" w:cs="Times New Roman"/>
          <w:b/>
        </w:rPr>
      </w:pPr>
      <w:r w:rsidRPr="00DC5E46">
        <w:rPr>
          <w:rFonts w:eastAsia="Calibri" w:cs="Times New Roman"/>
          <w:b/>
        </w:rPr>
        <w:t xml:space="preserve">11(b) (i) </w:t>
      </w:r>
    </w:p>
    <w:p w14:paraId="50F90386" w14:textId="77777777" w:rsidR="00DC5E46" w:rsidRPr="00DC5E46" w:rsidRDefault="00DC5E46" w:rsidP="00DC5E46">
      <w:pPr>
        <w:spacing w:after="120"/>
        <w:rPr>
          <w:rFonts w:eastAsia="Calibri" w:cs="Times New Roman"/>
          <w:b/>
          <w:bCs/>
        </w:rPr>
      </w:pPr>
      <w:r w:rsidRPr="00DC5E46">
        <w:rPr>
          <w:rFonts w:eastAsia="Calibri" w:cs="Times New Roman"/>
          <w:noProof/>
          <w:lang w:eastAsia="en-GB"/>
        </w:rPr>
        <w:drawing>
          <wp:anchor distT="0" distB="0" distL="114300" distR="114300" simplePos="0" relativeHeight="251697152" behindDoc="0" locked="0" layoutInCell="1" allowOverlap="1" wp14:anchorId="5CF2EC1B" wp14:editId="6E58B20E">
            <wp:simplePos x="0" y="0"/>
            <wp:positionH relativeFrom="column">
              <wp:posOffset>0</wp:posOffset>
            </wp:positionH>
            <wp:positionV relativeFrom="paragraph">
              <wp:posOffset>1270</wp:posOffset>
            </wp:positionV>
            <wp:extent cx="1615440" cy="353695"/>
            <wp:effectExtent l="0" t="0" r="3810" b="8255"/>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15440" cy="353695"/>
                    </a:xfrm>
                    <a:prstGeom prst="rect">
                      <a:avLst/>
                    </a:prstGeom>
                    <a:noFill/>
                  </pic:spPr>
                </pic:pic>
              </a:graphicData>
            </a:graphic>
          </wp:anchor>
        </w:drawing>
      </w:r>
      <w:r w:rsidRPr="00DC5E46">
        <w:rPr>
          <w:rFonts w:eastAsia="Calibri" w:cs="Times New Roman"/>
          <w:noProof/>
          <w:lang w:eastAsia="en-GB"/>
        </w:rPr>
        <w:t xml:space="preserve"> </w:t>
      </w:r>
      <w:r w:rsidRPr="00DC5E46">
        <w:rPr>
          <w:rFonts w:eastAsia="Calibri" w:cs="Times New Roman"/>
          <w:noProof/>
          <w:lang w:eastAsia="en-GB"/>
        </w:rPr>
        <w:tab/>
      </w:r>
      <w:r w:rsidRPr="00DC5E46">
        <w:rPr>
          <w:rFonts w:eastAsia="Calibri" w:cs="Times New Roman"/>
          <w:noProof/>
          <w:lang w:eastAsia="en-GB"/>
        </w:rPr>
        <w:tab/>
      </w:r>
      <w:r w:rsidRPr="00DC5E46">
        <w:rPr>
          <w:rFonts w:eastAsia="Calibri" w:cs="Times New Roman"/>
          <w:b/>
          <w:bCs/>
        </w:rPr>
        <w:t>0 marks</w:t>
      </w:r>
    </w:p>
    <w:p w14:paraId="7C090225" w14:textId="77777777" w:rsidR="00DC5E46" w:rsidRPr="00DC5E46" w:rsidRDefault="00DC5E46" w:rsidP="00DC5E46">
      <w:pPr>
        <w:spacing w:after="120"/>
        <w:rPr>
          <w:rFonts w:eastAsia="Calibri" w:cs="Times New Roman"/>
        </w:rPr>
      </w:pPr>
    </w:p>
    <w:p w14:paraId="00A436D0" w14:textId="77777777" w:rsidR="00DC5E46" w:rsidRPr="00DC5E46" w:rsidRDefault="00DC5E46" w:rsidP="00DC5E46">
      <w:pPr>
        <w:spacing w:after="120"/>
        <w:rPr>
          <w:rFonts w:eastAsia="Calibri" w:cs="Times New Roman"/>
          <w:b/>
          <w:bCs/>
        </w:rPr>
      </w:pPr>
      <w:r w:rsidRPr="00DC5E46">
        <w:rPr>
          <w:rFonts w:eastAsia="Calibri" w:cs="Times New Roman"/>
          <w:b/>
          <w:bCs/>
        </w:rPr>
        <w:t xml:space="preserve">11(b) (ii) </w:t>
      </w:r>
    </w:p>
    <w:p w14:paraId="36D7764C" w14:textId="77777777" w:rsidR="00DC5E46" w:rsidRPr="00DC5E46" w:rsidRDefault="00DC5E46" w:rsidP="00DC5E46">
      <w:pPr>
        <w:spacing w:after="120"/>
        <w:ind w:left="1440"/>
        <w:rPr>
          <w:rFonts w:eastAsia="Calibri" w:cs="Times New Roman"/>
        </w:rPr>
      </w:pPr>
      <w:r w:rsidRPr="00DC5E46">
        <w:rPr>
          <w:rFonts w:eastAsia="Calibri" w:cs="Times New Roman"/>
          <w:b/>
          <w:bCs/>
          <w:noProof/>
        </w:rPr>
        <w:drawing>
          <wp:anchor distT="0" distB="0" distL="114300" distR="114300" simplePos="0" relativeHeight="251698176" behindDoc="0" locked="0" layoutInCell="1" allowOverlap="1" wp14:anchorId="5BB3B2A7" wp14:editId="17D99C58">
            <wp:simplePos x="0" y="0"/>
            <wp:positionH relativeFrom="column">
              <wp:posOffset>57150</wp:posOffset>
            </wp:positionH>
            <wp:positionV relativeFrom="paragraph">
              <wp:posOffset>0</wp:posOffset>
            </wp:positionV>
            <wp:extent cx="1676400" cy="597535"/>
            <wp:effectExtent l="0" t="0" r="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76400" cy="597535"/>
                    </a:xfrm>
                    <a:prstGeom prst="rect">
                      <a:avLst/>
                    </a:prstGeom>
                    <a:noFill/>
                  </pic:spPr>
                </pic:pic>
              </a:graphicData>
            </a:graphic>
          </wp:anchor>
        </w:drawing>
      </w:r>
      <w:r w:rsidRPr="00DC5E46">
        <w:rPr>
          <w:rFonts w:eastAsia="Calibri" w:cs="Times New Roman"/>
          <w:b/>
          <w:bCs/>
        </w:rPr>
        <w:t>2-marks</w:t>
      </w:r>
      <w:r w:rsidRPr="00DC5E46">
        <w:rPr>
          <w:rFonts w:eastAsia="Calibri" w:cs="Times New Roman"/>
        </w:rPr>
        <w:t>. Follow through of incorrect value with correct number of half-lives.</w:t>
      </w:r>
    </w:p>
    <w:p w14:paraId="02E205F3" w14:textId="77777777" w:rsidR="00DC5E46" w:rsidRPr="00DC5E46" w:rsidRDefault="00DC5E46" w:rsidP="00DC5E46">
      <w:pPr>
        <w:spacing w:after="120"/>
        <w:ind w:left="90"/>
        <w:rPr>
          <w:rFonts w:eastAsia="Calibri" w:cs="Times New Roman"/>
          <w:b/>
        </w:rPr>
      </w:pPr>
    </w:p>
    <w:p w14:paraId="340AED08" w14:textId="294E4347" w:rsidR="005A7D2A" w:rsidRDefault="005A7D2A">
      <w:pPr>
        <w:spacing w:after="200" w:line="276" w:lineRule="auto"/>
        <w:rPr>
          <w:rFonts w:eastAsia="Calibri" w:cs="Times New Roman"/>
          <w:b/>
        </w:rPr>
      </w:pPr>
      <w:r>
        <w:rPr>
          <w:rFonts w:eastAsia="Calibri" w:cs="Times New Roman"/>
          <w:b/>
        </w:rPr>
        <w:br w:type="page"/>
      </w:r>
    </w:p>
    <w:p w14:paraId="4E52E528" w14:textId="77777777" w:rsidR="00DC5E46" w:rsidRPr="00DC5E46" w:rsidRDefault="00DC5E46" w:rsidP="00DC5E46">
      <w:pPr>
        <w:spacing w:after="120"/>
        <w:ind w:left="90"/>
        <w:rPr>
          <w:rFonts w:eastAsia="Calibri" w:cs="Times New Roman"/>
          <w:b/>
        </w:rPr>
      </w:pPr>
      <w:r w:rsidRPr="00DC5E46">
        <w:rPr>
          <w:rFonts w:eastAsia="Calibri" w:cs="Times New Roman"/>
          <w:b/>
        </w:rPr>
        <w:lastRenderedPageBreak/>
        <w:t>Example 2</w:t>
      </w:r>
    </w:p>
    <w:p w14:paraId="5D2E0BC4" w14:textId="77777777" w:rsidR="00DC5E46" w:rsidRPr="00DC5E46" w:rsidRDefault="00DC5E46" w:rsidP="00DC5E46">
      <w:pPr>
        <w:spacing w:after="120"/>
        <w:ind w:left="90"/>
        <w:rPr>
          <w:rFonts w:eastAsia="Calibri" w:cs="Times New Roman"/>
        </w:rPr>
      </w:pPr>
      <w:r w:rsidRPr="00DC5E46">
        <w:rPr>
          <w:rFonts w:eastAsia="Calibri" w:cs="Times New Roman"/>
          <w:b/>
          <w:bCs/>
          <w:noProof/>
        </w:rPr>
        <w:drawing>
          <wp:anchor distT="0" distB="0" distL="114300" distR="114300" simplePos="0" relativeHeight="251699200" behindDoc="0" locked="0" layoutInCell="1" allowOverlap="1" wp14:anchorId="124F901F" wp14:editId="1158B8ED">
            <wp:simplePos x="0" y="0"/>
            <wp:positionH relativeFrom="column">
              <wp:posOffset>57150</wp:posOffset>
            </wp:positionH>
            <wp:positionV relativeFrom="paragraph">
              <wp:posOffset>0</wp:posOffset>
            </wp:positionV>
            <wp:extent cx="2554605" cy="1969135"/>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54605" cy="1969135"/>
                    </a:xfrm>
                    <a:prstGeom prst="rect">
                      <a:avLst/>
                    </a:prstGeom>
                    <a:noFill/>
                  </pic:spPr>
                </pic:pic>
              </a:graphicData>
            </a:graphic>
          </wp:anchor>
        </w:drawing>
      </w:r>
      <w:r w:rsidRPr="00DC5E46">
        <w:rPr>
          <w:rFonts w:eastAsia="Calibri" w:cs="Times New Roman"/>
          <w:b/>
          <w:bCs/>
        </w:rPr>
        <w:t>1mark</w:t>
      </w:r>
      <w:r w:rsidRPr="00DC5E46">
        <w:rPr>
          <w:rFonts w:eastAsia="Calibri" w:cs="Times New Roman"/>
        </w:rPr>
        <w:t>. Incorrect number of half-lives used.</w:t>
      </w:r>
    </w:p>
    <w:p w14:paraId="4A864F0B" w14:textId="77777777" w:rsidR="00DC5E46" w:rsidRPr="00DC5E46" w:rsidRDefault="00DC5E46" w:rsidP="00DC5E46">
      <w:pPr>
        <w:spacing w:after="120"/>
        <w:ind w:left="90"/>
        <w:rPr>
          <w:rFonts w:eastAsia="Calibri" w:cs="Times New Roman"/>
        </w:rPr>
      </w:pPr>
    </w:p>
    <w:p w14:paraId="1D9347F8" w14:textId="77777777" w:rsidR="00DC5E46" w:rsidRPr="00DC5E46" w:rsidRDefault="00DC5E46" w:rsidP="00DC5E46">
      <w:pPr>
        <w:spacing w:after="120"/>
        <w:ind w:left="90"/>
        <w:rPr>
          <w:rFonts w:eastAsia="Calibri" w:cs="Times New Roman"/>
        </w:rPr>
      </w:pPr>
    </w:p>
    <w:p w14:paraId="363CA8F2" w14:textId="77777777" w:rsidR="00DC5E46" w:rsidRPr="00DC5E46" w:rsidRDefault="00DC5E46" w:rsidP="00DC5E46">
      <w:pPr>
        <w:spacing w:after="120"/>
        <w:ind w:left="90"/>
        <w:rPr>
          <w:rFonts w:eastAsia="Calibri" w:cs="Times New Roman"/>
        </w:rPr>
      </w:pPr>
    </w:p>
    <w:p w14:paraId="502A1A10" w14:textId="77777777" w:rsidR="00DC5E46" w:rsidRPr="00DC5E46" w:rsidRDefault="00DC5E46" w:rsidP="00DC5E46">
      <w:pPr>
        <w:spacing w:after="120"/>
        <w:ind w:left="90"/>
        <w:rPr>
          <w:rFonts w:eastAsia="Calibri" w:cs="Times New Roman"/>
        </w:rPr>
      </w:pPr>
    </w:p>
    <w:p w14:paraId="7A36C2F5" w14:textId="77777777" w:rsidR="00DC5E46" w:rsidRPr="00DC5E46" w:rsidRDefault="00DC5E46" w:rsidP="00DC5E46">
      <w:pPr>
        <w:spacing w:after="120"/>
        <w:ind w:left="90"/>
        <w:rPr>
          <w:rFonts w:eastAsia="Calibri" w:cs="Times New Roman"/>
        </w:rPr>
      </w:pPr>
    </w:p>
    <w:p w14:paraId="21E22778" w14:textId="77777777" w:rsidR="00DC5E46" w:rsidRPr="00DC5E46" w:rsidRDefault="00DC5E46" w:rsidP="00DC5E46">
      <w:pPr>
        <w:spacing w:after="120"/>
        <w:ind w:left="90"/>
        <w:rPr>
          <w:rFonts w:eastAsia="Calibri" w:cs="Times New Roman"/>
        </w:rPr>
      </w:pPr>
    </w:p>
    <w:p w14:paraId="7C10E0CF" w14:textId="77777777" w:rsidR="00DC5E46" w:rsidRPr="00DC5E46" w:rsidRDefault="00DC5E46" w:rsidP="00DC5E46">
      <w:pPr>
        <w:spacing w:after="120"/>
        <w:ind w:left="90"/>
        <w:rPr>
          <w:rFonts w:eastAsia="Calibri" w:cs="Times New Roman"/>
        </w:rPr>
      </w:pPr>
    </w:p>
    <w:p w14:paraId="2E8D6A93" w14:textId="77777777" w:rsidR="00DC5E46" w:rsidRPr="00DC5E46" w:rsidRDefault="00DC5E46" w:rsidP="00DC5E46">
      <w:pPr>
        <w:spacing w:after="120"/>
        <w:ind w:left="90"/>
        <w:rPr>
          <w:rFonts w:eastAsia="Calibri" w:cs="Times New Roman"/>
          <w:b/>
        </w:rPr>
      </w:pPr>
    </w:p>
    <w:p w14:paraId="023E492C" w14:textId="77777777" w:rsidR="00DC5E46" w:rsidRPr="00DC5E46" w:rsidRDefault="00DC5E46" w:rsidP="00DC5E46">
      <w:pPr>
        <w:spacing w:after="120"/>
        <w:ind w:left="90"/>
        <w:rPr>
          <w:rFonts w:eastAsia="Calibri" w:cs="Times New Roman"/>
          <w:b/>
        </w:rPr>
      </w:pPr>
      <w:r w:rsidRPr="00DC5E46">
        <w:rPr>
          <w:rFonts w:eastAsia="Calibri" w:cs="Times New Roman"/>
          <w:b/>
        </w:rPr>
        <w:t>Example 3</w:t>
      </w:r>
    </w:p>
    <w:p w14:paraId="2A89C034" w14:textId="77777777" w:rsidR="00DC5E46" w:rsidRPr="00DC5E46" w:rsidRDefault="00DC5E46" w:rsidP="00DC5E46">
      <w:pPr>
        <w:spacing w:after="120"/>
        <w:rPr>
          <w:rFonts w:eastAsia="Calibri" w:cs="Times New Roman"/>
        </w:rPr>
      </w:pPr>
      <w:r w:rsidRPr="00DC5E46">
        <w:rPr>
          <w:rFonts w:eastAsia="Calibri" w:cs="Times New Roman"/>
        </w:rPr>
        <w:t xml:space="preserve">11(b) (i) </w:t>
      </w:r>
    </w:p>
    <w:p w14:paraId="019F4C9C" w14:textId="77777777" w:rsidR="00DC5E46" w:rsidRPr="00DC5E46" w:rsidRDefault="00DC5E46" w:rsidP="00DC5E46">
      <w:pPr>
        <w:spacing w:after="120"/>
        <w:ind w:left="90"/>
        <w:rPr>
          <w:rFonts w:eastAsia="Calibri" w:cs="Times New Roman"/>
        </w:rPr>
      </w:pPr>
      <w:r w:rsidRPr="00DC5E46">
        <w:rPr>
          <w:rFonts w:eastAsia="Calibri" w:cs="Times New Roman"/>
          <w:noProof/>
        </w:rPr>
        <w:drawing>
          <wp:inline distT="0" distB="0" distL="0" distR="0" wp14:anchorId="13BB1067" wp14:editId="0A70EAA8">
            <wp:extent cx="1779905" cy="29845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779905" cy="298450"/>
                    </a:xfrm>
                    <a:prstGeom prst="rect">
                      <a:avLst/>
                    </a:prstGeom>
                    <a:noFill/>
                  </pic:spPr>
                </pic:pic>
              </a:graphicData>
            </a:graphic>
          </wp:inline>
        </w:drawing>
      </w:r>
    </w:p>
    <w:p w14:paraId="574AAC40" w14:textId="77777777" w:rsidR="00DC5E46" w:rsidRPr="00DC5E46" w:rsidRDefault="00DC5E46" w:rsidP="00DC5E46">
      <w:pPr>
        <w:spacing w:after="120"/>
        <w:rPr>
          <w:rFonts w:eastAsia="Calibri" w:cs="Times New Roman"/>
        </w:rPr>
      </w:pPr>
      <w:r w:rsidRPr="00DC5E46">
        <w:rPr>
          <w:rFonts w:eastAsia="Calibri" w:cs="Times New Roman"/>
        </w:rPr>
        <w:t xml:space="preserve">11(b) (ii) </w:t>
      </w:r>
    </w:p>
    <w:p w14:paraId="66BEFA33" w14:textId="77777777" w:rsidR="00DC5E46" w:rsidRPr="00DC5E46" w:rsidRDefault="00DC5E46" w:rsidP="00DC5E46">
      <w:pPr>
        <w:spacing w:after="120"/>
        <w:ind w:left="90"/>
        <w:rPr>
          <w:rFonts w:eastAsia="Calibri" w:cs="Times New Roman"/>
          <w:b/>
        </w:rPr>
      </w:pPr>
      <w:r w:rsidRPr="00DC5E46">
        <w:rPr>
          <w:rFonts w:eastAsia="Calibri" w:cs="Times New Roman"/>
          <w:b/>
          <w:bCs/>
          <w:noProof/>
        </w:rPr>
        <w:drawing>
          <wp:anchor distT="0" distB="0" distL="114300" distR="114300" simplePos="0" relativeHeight="251700224" behindDoc="0" locked="0" layoutInCell="1" allowOverlap="1" wp14:anchorId="28E6DB17" wp14:editId="3B6FD3B4">
            <wp:simplePos x="0" y="0"/>
            <wp:positionH relativeFrom="column">
              <wp:posOffset>57150</wp:posOffset>
            </wp:positionH>
            <wp:positionV relativeFrom="paragraph">
              <wp:posOffset>-3810</wp:posOffset>
            </wp:positionV>
            <wp:extent cx="1987550" cy="1183005"/>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87550" cy="1183005"/>
                    </a:xfrm>
                    <a:prstGeom prst="rect">
                      <a:avLst/>
                    </a:prstGeom>
                    <a:noFill/>
                  </pic:spPr>
                </pic:pic>
              </a:graphicData>
            </a:graphic>
          </wp:anchor>
        </w:drawing>
      </w:r>
      <w:r w:rsidRPr="00DC5E46">
        <w:rPr>
          <w:rFonts w:eastAsia="Calibri" w:cs="Times New Roman"/>
          <w:b/>
          <w:bCs/>
        </w:rPr>
        <w:t xml:space="preserve">1 mark. </w:t>
      </w:r>
      <w:r w:rsidRPr="00DC5E46">
        <w:rPr>
          <w:rFonts w:eastAsia="Calibri" w:cs="Times New Roman"/>
        </w:rPr>
        <w:t>Correct number of half lives, incorrect half-life used from b(i) should be 5,000.</w:t>
      </w:r>
      <w:r w:rsidRPr="00DC5E46">
        <w:rPr>
          <w:rFonts w:eastAsia="Calibri" w:cs="Times New Roman"/>
        </w:rPr>
        <w:br w:type="page"/>
      </w:r>
    </w:p>
    <w:p w14:paraId="479171DC"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lastRenderedPageBreak/>
        <w:t>Exemplification of Question 12 b (ii)</w:t>
      </w:r>
    </w:p>
    <w:p w14:paraId="31C9DE03" w14:textId="77777777" w:rsidR="00DC5E46" w:rsidRPr="00DC5E46" w:rsidRDefault="00DC5E46" w:rsidP="00DC5E46">
      <w:pPr>
        <w:spacing w:after="120"/>
        <w:rPr>
          <w:rFonts w:eastAsia="Calibri" w:cs="Times New Roman"/>
        </w:rPr>
      </w:pPr>
      <w:r w:rsidRPr="00DC5E46">
        <w:rPr>
          <w:rFonts w:eastAsia="Calibri" w:cs="Times New Roman"/>
          <w:noProof/>
        </w:rPr>
        <w:drawing>
          <wp:anchor distT="0" distB="0" distL="114300" distR="114300" simplePos="0" relativeHeight="251701248" behindDoc="0" locked="0" layoutInCell="1" allowOverlap="1" wp14:anchorId="4C196BC5" wp14:editId="06483412">
            <wp:simplePos x="0" y="0"/>
            <wp:positionH relativeFrom="column">
              <wp:posOffset>0</wp:posOffset>
            </wp:positionH>
            <wp:positionV relativeFrom="paragraph">
              <wp:posOffset>0</wp:posOffset>
            </wp:positionV>
            <wp:extent cx="2992138" cy="1114425"/>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92138" cy="1114425"/>
                    </a:xfrm>
                    <a:prstGeom prst="rect">
                      <a:avLst/>
                    </a:prstGeom>
                    <a:noFill/>
                  </pic:spPr>
                </pic:pic>
              </a:graphicData>
            </a:graphic>
          </wp:anchor>
        </w:drawing>
      </w:r>
    </w:p>
    <w:p w14:paraId="2856F1CF" w14:textId="77777777" w:rsidR="00DC5E46" w:rsidRPr="00DC5E46" w:rsidRDefault="00DC5E46" w:rsidP="00DC5E46">
      <w:pPr>
        <w:spacing w:after="120"/>
        <w:rPr>
          <w:rFonts w:eastAsia="Calibri" w:cs="Times New Roman"/>
          <w:b/>
          <w:bCs/>
        </w:rPr>
      </w:pPr>
      <w:r w:rsidRPr="00DC5E46">
        <w:rPr>
          <w:rFonts w:eastAsia="Calibri" w:cs="Times New Roman"/>
          <w:b/>
          <w:bCs/>
        </w:rPr>
        <w:t>1 mark</w:t>
      </w:r>
    </w:p>
    <w:p w14:paraId="2A874813" w14:textId="77777777" w:rsidR="00DC5E46" w:rsidRPr="00DC5E46" w:rsidRDefault="00DC5E46" w:rsidP="00DC5E46">
      <w:pPr>
        <w:spacing w:after="120"/>
        <w:rPr>
          <w:rFonts w:eastAsia="Calibri" w:cs="Times New Roman"/>
        </w:rPr>
      </w:pPr>
    </w:p>
    <w:p w14:paraId="22E4CB62" w14:textId="77777777" w:rsidR="00DC5E46" w:rsidRPr="00DC5E46" w:rsidRDefault="00DC5E46" w:rsidP="00DC5E46">
      <w:pPr>
        <w:spacing w:after="120"/>
        <w:rPr>
          <w:rFonts w:eastAsia="Calibri" w:cs="Times New Roman"/>
        </w:rPr>
      </w:pPr>
    </w:p>
    <w:p w14:paraId="3E5B3735" w14:textId="77777777" w:rsidR="00DC5E46" w:rsidRPr="00DC5E46" w:rsidRDefault="00DC5E46" w:rsidP="00DC5E46">
      <w:pPr>
        <w:spacing w:after="120"/>
        <w:rPr>
          <w:rFonts w:eastAsia="Calibri" w:cs="Times New Roman"/>
        </w:rPr>
      </w:pPr>
    </w:p>
    <w:p w14:paraId="4C61C678" w14:textId="77777777" w:rsidR="00DC5E46" w:rsidRPr="00DC5E46" w:rsidRDefault="00DC5E46" w:rsidP="00DC5E46">
      <w:pPr>
        <w:spacing w:after="120"/>
        <w:rPr>
          <w:rFonts w:eastAsia="Calibri" w:cs="Times New Roman"/>
        </w:rPr>
      </w:pPr>
    </w:p>
    <w:p w14:paraId="5E07B7BE" w14:textId="77777777" w:rsidR="00DC5E46" w:rsidRPr="00DC5E46" w:rsidRDefault="00DC5E46" w:rsidP="00DC5E46">
      <w:pPr>
        <w:spacing w:after="120"/>
        <w:rPr>
          <w:rFonts w:eastAsia="Calibri" w:cs="Times New Roman"/>
        </w:rPr>
      </w:pPr>
      <w:r w:rsidRPr="00DC5E46">
        <w:rPr>
          <w:rFonts w:eastAsia="Calibri" w:cs="Times New Roman"/>
          <w:noProof/>
        </w:rPr>
        <w:drawing>
          <wp:anchor distT="0" distB="0" distL="114300" distR="114300" simplePos="0" relativeHeight="251702272" behindDoc="0" locked="0" layoutInCell="1" allowOverlap="1" wp14:anchorId="1B023F4D" wp14:editId="40433F9E">
            <wp:simplePos x="0" y="0"/>
            <wp:positionH relativeFrom="column">
              <wp:posOffset>0</wp:posOffset>
            </wp:positionH>
            <wp:positionV relativeFrom="paragraph">
              <wp:posOffset>-1905</wp:posOffset>
            </wp:positionV>
            <wp:extent cx="2560320" cy="2042160"/>
            <wp:effectExtent l="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60320" cy="2042160"/>
                    </a:xfrm>
                    <a:prstGeom prst="rect">
                      <a:avLst/>
                    </a:prstGeom>
                    <a:noFill/>
                  </pic:spPr>
                </pic:pic>
              </a:graphicData>
            </a:graphic>
          </wp:anchor>
        </w:drawing>
      </w:r>
    </w:p>
    <w:p w14:paraId="6920DF2B" w14:textId="77777777" w:rsidR="00DC5E46" w:rsidRPr="00DC5E46" w:rsidRDefault="00DC5E46" w:rsidP="00DC5E46">
      <w:pPr>
        <w:spacing w:after="120"/>
        <w:rPr>
          <w:rFonts w:eastAsia="Calibri" w:cs="Times New Roman"/>
          <w:b/>
          <w:bCs/>
        </w:rPr>
      </w:pPr>
      <w:r w:rsidRPr="00DC5E46">
        <w:rPr>
          <w:rFonts w:eastAsia="Calibri" w:cs="Times New Roman"/>
          <w:b/>
          <w:bCs/>
        </w:rPr>
        <w:t>1 mark</w:t>
      </w:r>
    </w:p>
    <w:p w14:paraId="2D1E6B16" w14:textId="77777777" w:rsidR="00DC5E46" w:rsidRPr="00DC5E46" w:rsidRDefault="00DC5E46" w:rsidP="00DC5E46">
      <w:pPr>
        <w:spacing w:after="120"/>
        <w:rPr>
          <w:rFonts w:eastAsia="Calibri" w:cs="Times New Roman"/>
          <w:b/>
          <w:bCs/>
        </w:rPr>
      </w:pPr>
    </w:p>
    <w:p w14:paraId="02FEE524" w14:textId="77777777" w:rsidR="00DC5E46" w:rsidRPr="00DC5E46" w:rsidRDefault="00DC5E46" w:rsidP="00DC5E46">
      <w:pPr>
        <w:spacing w:after="120"/>
        <w:rPr>
          <w:rFonts w:eastAsia="Calibri" w:cs="Times New Roman"/>
          <w:b/>
          <w:bCs/>
        </w:rPr>
      </w:pPr>
    </w:p>
    <w:p w14:paraId="07A947C2" w14:textId="77777777" w:rsidR="00DC5E46" w:rsidRPr="00DC5E46" w:rsidRDefault="00DC5E46" w:rsidP="00DC5E46">
      <w:pPr>
        <w:spacing w:after="120"/>
        <w:rPr>
          <w:rFonts w:eastAsia="Calibri" w:cs="Times New Roman"/>
          <w:b/>
          <w:bCs/>
        </w:rPr>
      </w:pPr>
    </w:p>
    <w:p w14:paraId="0432A15E" w14:textId="77777777" w:rsidR="00DC5E46" w:rsidRPr="00DC5E46" w:rsidRDefault="00DC5E46" w:rsidP="00DC5E46">
      <w:pPr>
        <w:spacing w:after="120"/>
        <w:rPr>
          <w:rFonts w:eastAsia="Calibri" w:cs="Times New Roman"/>
          <w:b/>
          <w:bCs/>
        </w:rPr>
      </w:pPr>
    </w:p>
    <w:p w14:paraId="25654CFC" w14:textId="77777777" w:rsidR="00DC5E46" w:rsidRPr="00DC5E46" w:rsidRDefault="00DC5E46" w:rsidP="00DC5E46">
      <w:pPr>
        <w:spacing w:after="120"/>
        <w:rPr>
          <w:rFonts w:eastAsia="Calibri" w:cs="Times New Roman"/>
          <w:b/>
          <w:bCs/>
        </w:rPr>
      </w:pPr>
    </w:p>
    <w:p w14:paraId="3A4732D2" w14:textId="77777777" w:rsidR="00DC5E46" w:rsidRPr="00DC5E46" w:rsidRDefault="00DC5E46" w:rsidP="00DC5E46">
      <w:pPr>
        <w:spacing w:after="120"/>
        <w:rPr>
          <w:rFonts w:eastAsia="Calibri" w:cs="Times New Roman"/>
          <w:b/>
          <w:bCs/>
        </w:rPr>
      </w:pPr>
    </w:p>
    <w:p w14:paraId="58757BFA" w14:textId="77777777" w:rsidR="00DC5E46" w:rsidRPr="00DC5E46" w:rsidRDefault="00DC5E46" w:rsidP="00DC5E46">
      <w:pPr>
        <w:spacing w:after="120"/>
        <w:rPr>
          <w:rFonts w:eastAsia="Calibri" w:cs="Times New Roman"/>
          <w:b/>
          <w:bCs/>
        </w:rPr>
      </w:pPr>
    </w:p>
    <w:p w14:paraId="2E220FEC" w14:textId="77777777" w:rsidR="00DC5E46" w:rsidRPr="00DC5E46" w:rsidRDefault="00DC5E46" w:rsidP="00DC5E46">
      <w:pPr>
        <w:spacing w:after="120"/>
        <w:rPr>
          <w:rFonts w:eastAsia="Calibri" w:cs="Times New Roman"/>
          <w:b/>
          <w:bCs/>
        </w:rPr>
      </w:pPr>
    </w:p>
    <w:p w14:paraId="6BC98C00" w14:textId="77777777" w:rsidR="00DC5E46" w:rsidRPr="00DC5E46" w:rsidRDefault="00DC5E46" w:rsidP="00DC5E46">
      <w:pPr>
        <w:spacing w:after="120"/>
        <w:rPr>
          <w:rFonts w:eastAsia="Calibri" w:cs="Times New Roman"/>
        </w:rPr>
      </w:pPr>
      <w:r w:rsidRPr="00DC5E46">
        <w:rPr>
          <w:rFonts w:eastAsia="Calibri" w:cs="Times New Roman"/>
          <w:noProof/>
        </w:rPr>
        <w:drawing>
          <wp:anchor distT="0" distB="0" distL="114300" distR="114300" simplePos="0" relativeHeight="251703296" behindDoc="0" locked="0" layoutInCell="1" allowOverlap="1" wp14:anchorId="6EEC77A6" wp14:editId="00B700B0">
            <wp:simplePos x="0" y="0"/>
            <wp:positionH relativeFrom="column">
              <wp:posOffset>0</wp:posOffset>
            </wp:positionH>
            <wp:positionV relativeFrom="paragraph">
              <wp:posOffset>4445</wp:posOffset>
            </wp:positionV>
            <wp:extent cx="2786380" cy="1146175"/>
            <wp:effectExtent l="0" t="0" r="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86380" cy="1146175"/>
                    </a:xfrm>
                    <a:prstGeom prst="rect">
                      <a:avLst/>
                    </a:prstGeom>
                    <a:noFill/>
                  </pic:spPr>
                </pic:pic>
              </a:graphicData>
            </a:graphic>
          </wp:anchor>
        </w:drawing>
      </w:r>
    </w:p>
    <w:p w14:paraId="2E0CCFD7" w14:textId="77777777" w:rsidR="00DC5E46" w:rsidRPr="00DC5E46" w:rsidRDefault="00DC5E46" w:rsidP="00DC5E46">
      <w:pPr>
        <w:spacing w:after="120"/>
        <w:rPr>
          <w:rFonts w:eastAsia="Calibri" w:cs="Times New Roman"/>
          <w:b/>
          <w:bCs/>
        </w:rPr>
      </w:pPr>
      <w:r w:rsidRPr="00DC5E46">
        <w:rPr>
          <w:rFonts w:eastAsia="Calibri" w:cs="Times New Roman"/>
          <w:b/>
          <w:bCs/>
        </w:rPr>
        <w:t>1 mark</w:t>
      </w:r>
    </w:p>
    <w:p w14:paraId="3C8E3E0D" w14:textId="77777777" w:rsidR="00DC5E46" w:rsidRPr="00DC5E46" w:rsidRDefault="00DC5E46" w:rsidP="00DC5E46">
      <w:pPr>
        <w:spacing w:after="120"/>
        <w:rPr>
          <w:rFonts w:eastAsia="Calibri" w:cs="Times New Roman"/>
        </w:rPr>
      </w:pPr>
      <w:r w:rsidRPr="00DC5E46">
        <w:rPr>
          <w:rFonts w:eastAsia="Calibri" w:cs="Times New Roman"/>
        </w:rPr>
        <w:br w:type="page"/>
      </w:r>
    </w:p>
    <w:p w14:paraId="37EF557C" w14:textId="77777777" w:rsidR="00DC5E46" w:rsidRPr="00DC5E46" w:rsidRDefault="00DC5E46" w:rsidP="00DC5E46">
      <w:pPr>
        <w:spacing w:after="120"/>
        <w:rPr>
          <w:rFonts w:eastAsia="Calibri" w:cs="Times New Roman"/>
          <w:b/>
          <w:bCs/>
          <w:u w:val="single"/>
        </w:rPr>
      </w:pPr>
      <w:r w:rsidRPr="00DC5E46">
        <w:rPr>
          <w:rFonts w:eastAsia="Calibri" w:cs="Times New Roman"/>
          <w:b/>
          <w:bCs/>
          <w:u w:val="single"/>
        </w:rPr>
        <w:lastRenderedPageBreak/>
        <w:t>Exemplification of Question 12 (c)</w:t>
      </w:r>
    </w:p>
    <w:p w14:paraId="73AF4AF0" w14:textId="77777777" w:rsidR="00DC5E46" w:rsidRPr="00DC5E46" w:rsidRDefault="00DC5E46" w:rsidP="00DC5E46">
      <w:pPr>
        <w:spacing w:after="120"/>
        <w:rPr>
          <w:rFonts w:eastAsia="Calibri" w:cs="Times New Roman"/>
          <w:b/>
        </w:rPr>
      </w:pPr>
      <w:r w:rsidRPr="00DC5E46">
        <w:rPr>
          <w:rFonts w:eastAsia="Calibri" w:cs="Times New Roman"/>
          <w:b/>
          <w:bCs/>
          <w:noProof/>
        </w:rPr>
        <w:drawing>
          <wp:anchor distT="0" distB="0" distL="114300" distR="114300" simplePos="0" relativeHeight="251706368" behindDoc="0" locked="0" layoutInCell="1" allowOverlap="1" wp14:anchorId="07A20A47" wp14:editId="6E70EAF5">
            <wp:simplePos x="0" y="0"/>
            <wp:positionH relativeFrom="margin">
              <wp:align>left</wp:align>
            </wp:positionH>
            <wp:positionV relativeFrom="paragraph">
              <wp:posOffset>238125</wp:posOffset>
            </wp:positionV>
            <wp:extent cx="3228975" cy="2314575"/>
            <wp:effectExtent l="0" t="0" r="9525" b="9525"/>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28975" cy="2314575"/>
                    </a:xfrm>
                    <a:prstGeom prst="rect">
                      <a:avLst/>
                    </a:prstGeom>
                    <a:noFill/>
                  </pic:spPr>
                </pic:pic>
              </a:graphicData>
            </a:graphic>
            <wp14:sizeRelH relativeFrom="margin">
              <wp14:pctWidth>0</wp14:pctWidth>
            </wp14:sizeRelH>
            <wp14:sizeRelV relativeFrom="margin">
              <wp14:pctHeight>0</wp14:pctHeight>
            </wp14:sizeRelV>
          </wp:anchor>
        </w:drawing>
      </w:r>
      <w:r w:rsidRPr="00DC5E46">
        <w:rPr>
          <w:rFonts w:eastAsia="Calibri" w:cs="Times New Roman"/>
          <w:b/>
        </w:rPr>
        <w:t>Example 1</w:t>
      </w:r>
    </w:p>
    <w:p w14:paraId="26DAD1AD" w14:textId="77777777" w:rsidR="00DC5E46" w:rsidRPr="00DC5E46" w:rsidRDefault="00DC5E46" w:rsidP="00DC5E46">
      <w:pPr>
        <w:spacing w:after="120"/>
        <w:rPr>
          <w:rFonts w:eastAsia="Calibri" w:cs="Times New Roman"/>
          <w:b/>
        </w:rPr>
      </w:pPr>
      <w:r w:rsidRPr="00DC5E46">
        <w:rPr>
          <w:rFonts w:eastAsia="Calibri" w:cs="Times New Roman"/>
          <w:b/>
          <w:bCs/>
        </w:rPr>
        <w:t xml:space="preserve">2-marks. </w:t>
      </w:r>
      <w:r w:rsidRPr="00DC5E46">
        <w:rPr>
          <w:rFonts w:eastAsia="Calibri" w:cs="Times New Roman"/>
        </w:rPr>
        <w:t>Incorrect GFM of cyclopentane used, all other calculations correct.</w:t>
      </w:r>
    </w:p>
    <w:p w14:paraId="33AA9052" w14:textId="77777777" w:rsidR="00DC5E46" w:rsidRPr="00DC5E46" w:rsidRDefault="00DC5E46" w:rsidP="00DC5E46">
      <w:pPr>
        <w:spacing w:after="120"/>
        <w:rPr>
          <w:rFonts w:eastAsia="Calibri" w:cs="Times New Roman"/>
          <w:b/>
        </w:rPr>
      </w:pPr>
    </w:p>
    <w:p w14:paraId="316F75A7" w14:textId="77777777" w:rsidR="00DC5E46" w:rsidRPr="00DC5E46" w:rsidRDefault="00DC5E46" w:rsidP="00DC5E46">
      <w:pPr>
        <w:spacing w:after="120"/>
        <w:rPr>
          <w:rFonts w:eastAsia="Calibri" w:cs="Times New Roman"/>
          <w:b/>
        </w:rPr>
      </w:pPr>
    </w:p>
    <w:p w14:paraId="1C0155AC" w14:textId="77777777" w:rsidR="00DC5E46" w:rsidRPr="00DC5E46" w:rsidRDefault="00DC5E46" w:rsidP="00DC5E46">
      <w:pPr>
        <w:spacing w:after="120"/>
        <w:rPr>
          <w:rFonts w:eastAsia="Calibri" w:cs="Times New Roman"/>
          <w:b/>
        </w:rPr>
      </w:pPr>
    </w:p>
    <w:p w14:paraId="7A405E54" w14:textId="77777777" w:rsidR="00DC5E46" w:rsidRPr="00DC5E46" w:rsidRDefault="00DC5E46" w:rsidP="00DC5E46">
      <w:pPr>
        <w:spacing w:after="120"/>
        <w:rPr>
          <w:rFonts w:eastAsia="Calibri" w:cs="Times New Roman"/>
          <w:b/>
        </w:rPr>
      </w:pPr>
    </w:p>
    <w:p w14:paraId="126FBB39" w14:textId="77777777" w:rsidR="00DC5E46" w:rsidRPr="00DC5E46" w:rsidRDefault="00DC5E46" w:rsidP="00DC5E46">
      <w:pPr>
        <w:spacing w:after="120"/>
        <w:rPr>
          <w:rFonts w:eastAsia="Calibri" w:cs="Times New Roman"/>
          <w:b/>
        </w:rPr>
      </w:pPr>
    </w:p>
    <w:p w14:paraId="636E332D" w14:textId="77777777" w:rsidR="00DC5E46" w:rsidRPr="00DC5E46" w:rsidRDefault="00DC5E46" w:rsidP="00DC5E46">
      <w:pPr>
        <w:spacing w:after="120"/>
        <w:rPr>
          <w:rFonts w:eastAsia="Calibri" w:cs="Times New Roman"/>
          <w:b/>
        </w:rPr>
      </w:pPr>
    </w:p>
    <w:p w14:paraId="15AE2B67" w14:textId="77777777" w:rsidR="00DC5E46" w:rsidRPr="00DC5E46" w:rsidRDefault="00DC5E46" w:rsidP="00DC5E46">
      <w:pPr>
        <w:spacing w:after="120"/>
        <w:rPr>
          <w:rFonts w:eastAsia="Calibri" w:cs="Times New Roman"/>
          <w:b/>
        </w:rPr>
      </w:pPr>
    </w:p>
    <w:p w14:paraId="55C3D107" w14:textId="77777777" w:rsidR="00DC5E46" w:rsidRPr="00DC5E46" w:rsidRDefault="00DC5E46" w:rsidP="00DC5E46">
      <w:pPr>
        <w:spacing w:after="120"/>
        <w:rPr>
          <w:rFonts w:eastAsia="Calibri" w:cs="Times New Roman"/>
          <w:b/>
        </w:rPr>
      </w:pPr>
    </w:p>
    <w:p w14:paraId="5436E5BD" w14:textId="77777777" w:rsidR="00DC5E46" w:rsidRPr="00DC5E46" w:rsidRDefault="00DC5E46" w:rsidP="00DC5E46">
      <w:pPr>
        <w:spacing w:after="120"/>
        <w:rPr>
          <w:rFonts w:eastAsia="Calibri" w:cs="Times New Roman"/>
          <w:b/>
        </w:rPr>
      </w:pPr>
    </w:p>
    <w:p w14:paraId="59186896" w14:textId="77777777" w:rsidR="00DC5E46" w:rsidRPr="00DC5E46" w:rsidRDefault="00DC5E46" w:rsidP="00DC5E46">
      <w:pPr>
        <w:spacing w:after="120"/>
        <w:rPr>
          <w:rFonts w:eastAsia="Calibri" w:cs="Times New Roman"/>
          <w:b/>
        </w:rPr>
      </w:pPr>
      <w:r w:rsidRPr="00DC5E46">
        <w:rPr>
          <w:rFonts w:eastAsia="Calibri" w:cs="Times New Roman"/>
          <w:b/>
        </w:rPr>
        <w:t>Example 2</w:t>
      </w:r>
    </w:p>
    <w:p w14:paraId="18713609" w14:textId="77777777" w:rsidR="00DC5E46" w:rsidRPr="00DC5E46" w:rsidRDefault="00DC5E46" w:rsidP="00DC5E46">
      <w:pPr>
        <w:spacing w:after="120"/>
        <w:rPr>
          <w:rFonts w:eastAsia="Calibri" w:cs="Times New Roman"/>
        </w:rPr>
      </w:pPr>
      <w:r w:rsidRPr="00DC5E46">
        <w:rPr>
          <w:rFonts w:eastAsia="Calibri" w:cs="Times New Roman"/>
          <w:b/>
          <w:bCs/>
          <w:noProof/>
        </w:rPr>
        <w:drawing>
          <wp:anchor distT="0" distB="0" distL="114300" distR="114300" simplePos="0" relativeHeight="251707392" behindDoc="0" locked="0" layoutInCell="1" allowOverlap="1" wp14:anchorId="7CF2A1F0" wp14:editId="033B7033">
            <wp:simplePos x="0" y="0"/>
            <wp:positionH relativeFrom="column">
              <wp:posOffset>0</wp:posOffset>
            </wp:positionH>
            <wp:positionV relativeFrom="paragraph">
              <wp:posOffset>-3810</wp:posOffset>
            </wp:positionV>
            <wp:extent cx="2091055" cy="987425"/>
            <wp:effectExtent l="0" t="0" r="4445" b="3175"/>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91055" cy="987425"/>
                    </a:xfrm>
                    <a:prstGeom prst="rect">
                      <a:avLst/>
                    </a:prstGeom>
                    <a:noFill/>
                  </pic:spPr>
                </pic:pic>
              </a:graphicData>
            </a:graphic>
          </wp:anchor>
        </w:drawing>
      </w:r>
      <w:r w:rsidRPr="00DC5E46">
        <w:rPr>
          <w:rFonts w:eastAsia="Calibri" w:cs="Times New Roman"/>
          <w:b/>
          <w:bCs/>
        </w:rPr>
        <w:t>2-marks</w:t>
      </w:r>
      <w:r w:rsidRPr="00DC5E46">
        <w:rPr>
          <w:rFonts w:eastAsia="Calibri" w:cs="Times New Roman"/>
        </w:rPr>
        <w:t>. Number of moles and concept mark but 2:1 ratio of sodium:cyclopentane not used. Unit not required.</w:t>
      </w:r>
    </w:p>
    <w:p w14:paraId="4A32AE31" w14:textId="77777777" w:rsidR="00DC5E46" w:rsidRPr="00DC5E46" w:rsidRDefault="00DC5E46" w:rsidP="00DC5E46">
      <w:pPr>
        <w:spacing w:after="120"/>
        <w:rPr>
          <w:rFonts w:eastAsia="Calibri" w:cs="Times New Roman"/>
          <w:b/>
        </w:rPr>
      </w:pPr>
    </w:p>
    <w:p w14:paraId="15516D1D" w14:textId="77777777" w:rsidR="00DC5E46" w:rsidRPr="00DC5E46" w:rsidRDefault="00DC5E46" w:rsidP="00DC5E46">
      <w:pPr>
        <w:spacing w:after="120"/>
        <w:rPr>
          <w:rFonts w:eastAsia="Calibri" w:cs="Times New Roman"/>
          <w:b/>
        </w:rPr>
      </w:pPr>
    </w:p>
    <w:p w14:paraId="6FD3A6CE" w14:textId="77777777" w:rsidR="00DC5E46" w:rsidRPr="00DC5E46" w:rsidRDefault="00DC5E46" w:rsidP="00DC5E46">
      <w:pPr>
        <w:spacing w:after="120"/>
        <w:rPr>
          <w:rFonts w:eastAsia="Calibri" w:cs="Times New Roman"/>
          <w:b/>
        </w:rPr>
      </w:pPr>
    </w:p>
    <w:p w14:paraId="70FE3AF5" w14:textId="77777777" w:rsidR="005A7D2A" w:rsidRDefault="005A7D2A" w:rsidP="00DC5E46">
      <w:pPr>
        <w:spacing w:after="120"/>
        <w:rPr>
          <w:rFonts w:eastAsia="Calibri" w:cs="Times New Roman"/>
          <w:b/>
        </w:rPr>
      </w:pPr>
    </w:p>
    <w:p w14:paraId="52E01144" w14:textId="5FF91096" w:rsidR="00DC5E46" w:rsidRPr="00DC5E46" w:rsidRDefault="00DC5E46" w:rsidP="00DC5E46">
      <w:pPr>
        <w:spacing w:after="120"/>
        <w:rPr>
          <w:rFonts w:eastAsia="Calibri" w:cs="Times New Roman"/>
          <w:b/>
        </w:rPr>
      </w:pPr>
      <w:r w:rsidRPr="00DC5E46">
        <w:rPr>
          <w:rFonts w:eastAsia="Calibri" w:cs="Times New Roman"/>
          <w:b/>
          <w:bCs/>
          <w:noProof/>
        </w:rPr>
        <w:drawing>
          <wp:anchor distT="0" distB="0" distL="114300" distR="114300" simplePos="0" relativeHeight="251708416" behindDoc="0" locked="0" layoutInCell="1" allowOverlap="1" wp14:anchorId="1A4BF952" wp14:editId="6FA87962">
            <wp:simplePos x="0" y="0"/>
            <wp:positionH relativeFrom="margin">
              <wp:align>left</wp:align>
            </wp:positionH>
            <wp:positionV relativeFrom="paragraph">
              <wp:posOffset>241935</wp:posOffset>
            </wp:positionV>
            <wp:extent cx="1850390" cy="2486025"/>
            <wp:effectExtent l="0" t="0" r="0"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50928" cy="2486600"/>
                    </a:xfrm>
                    <a:prstGeom prst="rect">
                      <a:avLst/>
                    </a:prstGeom>
                    <a:noFill/>
                  </pic:spPr>
                </pic:pic>
              </a:graphicData>
            </a:graphic>
            <wp14:sizeRelH relativeFrom="margin">
              <wp14:pctWidth>0</wp14:pctWidth>
            </wp14:sizeRelH>
            <wp14:sizeRelV relativeFrom="margin">
              <wp14:pctHeight>0</wp14:pctHeight>
            </wp14:sizeRelV>
          </wp:anchor>
        </w:drawing>
      </w:r>
      <w:r w:rsidRPr="00DC5E46">
        <w:rPr>
          <w:rFonts w:eastAsia="Calibri" w:cs="Times New Roman"/>
          <w:b/>
        </w:rPr>
        <w:t>Example 3</w:t>
      </w:r>
    </w:p>
    <w:p w14:paraId="79033FC8" w14:textId="77777777" w:rsidR="00DC5E46" w:rsidRPr="00DC5E46" w:rsidRDefault="00DC5E46" w:rsidP="00DC5E46">
      <w:pPr>
        <w:spacing w:after="120"/>
        <w:rPr>
          <w:rFonts w:eastAsia="Calibri" w:cs="Times New Roman"/>
        </w:rPr>
      </w:pPr>
      <w:r w:rsidRPr="00DC5E46">
        <w:rPr>
          <w:rFonts w:eastAsia="Calibri" w:cs="Times New Roman"/>
          <w:b/>
          <w:bCs/>
        </w:rPr>
        <w:t>1 mark.</w:t>
      </w:r>
      <w:r w:rsidRPr="00DC5E46">
        <w:rPr>
          <w:rFonts w:eastAsia="Calibri" w:cs="Times New Roman"/>
        </w:rPr>
        <w:t xml:space="preserve"> </w:t>
      </w:r>
    </w:p>
    <w:p w14:paraId="0CB2D2F2" w14:textId="77777777" w:rsidR="00DC5E46" w:rsidRPr="00DC5E46" w:rsidRDefault="00DC5E46" w:rsidP="00DC5E46">
      <w:pPr>
        <w:spacing w:after="120"/>
        <w:rPr>
          <w:rFonts w:eastAsia="Calibri" w:cs="Times New Roman"/>
        </w:rPr>
      </w:pPr>
      <w:r w:rsidRPr="00DC5E46">
        <w:rPr>
          <w:rFonts w:eastAsia="Calibri" w:cs="Times New Roman"/>
        </w:rPr>
        <w:t>Correct GFMs used. Incorrect concept.</w:t>
      </w:r>
    </w:p>
    <w:p w14:paraId="435347FC" w14:textId="77777777" w:rsidR="00DC5E46" w:rsidRPr="00DC5E46" w:rsidRDefault="00DC5E46" w:rsidP="00DC5E46">
      <w:pPr>
        <w:spacing w:after="120"/>
        <w:rPr>
          <w:rFonts w:eastAsia="Calibri" w:cs="Times New Roman"/>
        </w:rPr>
      </w:pPr>
    </w:p>
    <w:p w14:paraId="6CFD5F9E" w14:textId="77777777" w:rsidR="00DC5E46" w:rsidRPr="00DC5E46" w:rsidRDefault="00DC5E46" w:rsidP="00DC5E46">
      <w:pPr>
        <w:spacing w:after="120"/>
        <w:rPr>
          <w:rFonts w:eastAsia="Calibri" w:cs="Times New Roman"/>
        </w:rPr>
      </w:pPr>
    </w:p>
    <w:p w14:paraId="4F4A1EC4" w14:textId="77777777" w:rsidR="00DC5E46" w:rsidRPr="00DC5E46" w:rsidRDefault="00DC5E46" w:rsidP="00DC5E46">
      <w:pPr>
        <w:spacing w:after="120"/>
        <w:rPr>
          <w:rFonts w:eastAsia="Calibri" w:cs="Times New Roman"/>
        </w:rPr>
      </w:pPr>
    </w:p>
    <w:p w14:paraId="698B3478" w14:textId="77777777" w:rsidR="00DC5E46" w:rsidRPr="00DC5E46" w:rsidRDefault="00DC5E46" w:rsidP="00DC5E46">
      <w:pPr>
        <w:spacing w:after="120"/>
        <w:rPr>
          <w:rFonts w:eastAsia="Calibri" w:cs="Times New Roman"/>
        </w:rPr>
      </w:pPr>
    </w:p>
    <w:p w14:paraId="1C68D5AF" w14:textId="77777777" w:rsidR="00DC5E46" w:rsidRPr="00DC5E46" w:rsidRDefault="00DC5E46" w:rsidP="00DC5E46">
      <w:pPr>
        <w:spacing w:after="120"/>
        <w:rPr>
          <w:rFonts w:eastAsia="Calibri" w:cs="Times New Roman"/>
        </w:rPr>
      </w:pPr>
    </w:p>
    <w:p w14:paraId="7CDA583D" w14:textId="77777777" w:rsidR="00DC5E46" w:rsidRPr="00DC5E46" w:rsidRDefault="00DC5E46" w:rsidP="00DC5E46">
      <w:pPr>
        <w:spacing w:after="120"/>
        <w:rPr>
          <w:rFonts w:eastAsia="Calibri" w:cs="Times New Roman"/>
        </w:rPr>
      </w:pPr>
    </w:p>
    <w:p w14:paraId="5F7808CE" w14:textId="77777777" w:rsidR="00DC5E46" w:rsidRPr="00DC5E46" w:rsidRDefault="00DC5E46" w:rsidP="00DC5E46">
      <w:pPr>
        <w:spacing w:after="120"/>
        <w:rPr>
          <w:rFonts w:eastAsia="Calibri" w:cs="Times New Roman"/>
        </w:rPr>
      </w:pPr>
    </w:p>
    <w:p w14:paraId="1AF6AF5D" w14:textId="77777777" w:rsidR="00DC5E46" w:rsidRPr="00DC5E46" w:rsidRDefault="00DC5E46" w:rsidP="00DC5E46">
      <w:pPr>
        <w:spacing w:after="120"/>
        <w:rPr>
          <w:rFonts w:eastAsia="Calibri" w:cs="Times New Roman"/>
        </w:rPr>
      </w:pPr>
    </w:p>
    <w:p w14:paraId="04B2452D" w14:textId="77777777" w:rsidR="00DC5E46" w:rsidRPr="00DC5E46" w:rsidRDefault="00DC5E46" w:rsidP="00DC5E46">
      <w:pPr>
        <w:spacing w:after="120"/>
        <w:rPr>
          <w:rFonts w:eastAsia="Calibri" w:cs="Times New Roman"/>
        </w:rPr>
      </w:pPr>
    </w:p>
    <w:p w14:paraId="46148047" w14:textId="77777777" w:rsidR="00DC5E46" w:rsidRPr="00DC5E46" w:rsidRDefault="00DC5E46" w:rsidP="00DC5E46">
      <w:pPr>
        <w:spacing w:after="120"/>
        <w:rPr>
          <w:rFonts w:eastAsia="Calibri" w:cs="Times New Roman"/>
          <w:b/>
        </w:rPr>
      </w:pPr>
      <w:r w:rsidRPr="00DC5E46">
        <w:rPr>
          <w:rFonts w:eastAsia="Calibri" w:cs="Times New Roman"/>
          <w:b/>
        </w:rPr>
        <w:t>Example 4</w:t>
      </w:r>
    </w:p>
    <w:p w14:paraId="1B89EEB9" w14:textId="77777777" w:rsidR="00DC5E46" w:rsidRPr="00DC5E46" w:rsidRDefault="00DC5E46" w:rsidP="00DC5E46">
      <w:pPr>
        <w:spacing w:after="120"/>
        <w:rPr>
          <w:rFonts w:eastAsia="Calibri" w:cs="Times New Roman"/>
        </w:rPr>
      </w:pPr>
      <w:r w:rsidRPr="00DC5E46">
        <w:rPr>
          <w:rFonts w:eastAsia="Calibri" w:cs="Times New Roman"/>
          <w:b/>
          <w:bCs/>
          <w:noProof/>
        </w:rPr>
        <w:drawing>
          <wp:anchor distT="0" distB="0" distL="114300" distR="114300" simplePos="0" relativeHeight="251704320" behindDoc="0" locked="0" layoutInCell="1" allowOverlap="1" wp14:anchorId="2D459718" wp14:editId="61C23C2C">
            <wp:simplePos x="0" y="0"/>
            <wp:positionH relativeFrom="column">
              <wp:posOffset>0</wp:posOffset>
            </wp:positionH>
            <wp:positionV relativeFrom="paragraph">
              <wp:posOffset>0</wp:posOffset>
            </wp:positionV>
            <wp:extent cx="2857500" cy="1704847"/>
            <wp:effectExtent l="0" t="0" r="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57500" cy="1704847"/>
                    </a:xfrm>
                    <a:prstGeom prst="rect">
                      <a:avLst/>
                    </a:prstGeom>
                    <a:noFill/>
                  </pic:spPr>
                </pic:pic>
              </a:graphicData>
            </a:graphic>
          </wp:anchor>
        </w:drawing>
      </w:r>
      <w:r w:rsidRPr="00DC5E46">
        <w:rPr>
          <w:rFonts w:eastAsia="Calibri" w:cs="Times New Roman"/>
          <w:b/>
          <w:bCs/>
        </w:rPr>
        <w:t>3 marks</w:t>
      </w:r>
      <w:r w:rsidRPr="00DC5E46">
        <w:rPr>
          <w:rFonts w:eastAsia="Calibri" w:cs="Times New Roman"/>
        </w:rPr>
        <w:t>.</w:t>
      </w:r>
    </w:p>
    <w:p w14:paraId="1597FB43" w14:textId="77777777" w:rsidR="00DC5E46" w:rsidRPr="00DC5E46" w:rsidRDefault="00DC5E46" w:rsidP="00DC5E46">
      <w:pPr>
        <w:spacing w:after="120"/>
        <w:rPr>
          <w:rFonts w:eastAsia="Calibri" w:cs="Times New Roman"/>
          <w:b/>
        </w:rPr>
      </w:pPr>
    </w:p>
    <w:p w14:paraId="028EFAD5" w14:textId="77777777" w:rsidR="00DC5E46" w:rsidRPr="00DC5E46" w:rsidRDefault="00DC5E46" w:rsidP="00DC5E46">
      <w:pPr>
        <w:spacing w:after="120"/>
        <w:rPr>
          <w:rFonts w:eastAsia="Calibri" w:cs="Times New Roman"/>
          <w:b/>
        </w:rPr>
      </w:pPr>
    </w:p>
    <w:p w14:paraId="4239676A" w14:textId="77777777" w:rsidR="00DC5E46" w:rsidRPr="00DC5E46" w:rsidRDefault="00DC5E46" w:rsidP="00DC5E46">
      <w:pPr>
        <w:spacing w:after="120"/>
        <w:rPr>
          <w:rFonts w:eastAsia="Calibri" w:cs="Times New Roman"/>
          <w:b/>
        </w:rPr>
      </w:pPr>
    </w:p>
    <w:p w14:paraId="2F412387" w14:textId="77777777" w:rsidR="00DC5E46" w:rsidRPr="00DC5E46" w:rsidRDefault="00DC5E46" w:rsidP="00DC5E46">
      <w:pPr>
        <w:spacing w:after="120"/>
        <w:rPr>
          <w:rFonts w:eastAsia="Calibri" w:cs="Times New Roman"/>
          <w:b/>
        </w:rPr>
      </w:pPr>
    </w:p>
    <w:p w14:paraId="70FCD09A" w14:textId="77777777" w:rsidR="00DC5E46" w:rsidRPr="00DC5E46" w:rsidRDefault="00DC5E46" w:rsidP="00DC5E46">
      <w:pPr>
        <w:spacing w:after="120"/>
        <w:rPr>
          <w:rFonts w:eastAsia="Calibri" w:cs="Times New Roman"/>
          <w:b/>
        </w:rPr>
      </w:pPr>
    </w:p>
    <w:p w14:paraId="2DDB86A1" w14:textId="6428BB7E" w:rsidR="005A7D2A" w:rsidRDefault="005A7D2A">
      <w:pPr>
        <w:spacing w:after="200" w:line="276" w:lineRule="auto"/>
        <w:rPr>
          <w:rFonts w:eastAsia="Calibri" w:cs="Times New Roman"/>
          <w:b/>
        </w:rPr>
      </w:pPr>
      <w:r>
        <w:rPr>
          <w:rFonts w:eastAsia="Calibri" w:cs="Times New Roman"/>
          <w:b/>
        </w:rPr>
        <w:br w:type="page"/>
      </w:r>
    </w:p>
    <w:p w14:paraId="59C88A81" w14:textId="77777777" w:rsidR="00DC5E46" w:rsidRPr="00DC5E46" w:rsidRDefault="00DC5E46" w:rsidP="00DC5E46">
      <w:pPr>
        <w:spacing w:after="120"/>
        <w:rPr>
          <w:rFonts w:eastAsia="Calibri" w:cs="Times New Roman"/>
          <w:b/>
        </w:rPr>
      </w:pPr>
      <w:r w:rsidRPr="00DC5E46">
        <w:rPr>
          <w:rFonts w:eastAsia="Calibri" w:cs="Times New Roman"/>
          <w:b/>
        </w:rPr>
        <w:lastRenderedPageBreak/>
        <w:t>Example 5</w:t>
      </w:r>
    </w:p>
    <w:p w14:paraId="7D7663A8" w14:textId="77777777" w:rsidR="00DC5E46" w:rsidRPr="00DC5E46" w:rsidRDefault="00DC5E46" w:rsidP="00DC5E46">
      <w:pPr>
        <w:spacing w:after="120"/>
        <w:rPr>
          <w:rFonts w:eastAsia="Calibri" w:cs="Times New Roman"/>
        </w:rPr>
      </w:pPr>
      <w:r w:rsidRPr="00DC5E46">
        <w:rPr>
          <w:rFonts w:eastAsia="Calibri" w:cs="Times New Roman"/>
          <w:b/>
          <w:bCs/>
          <w:noProof/>
        </w:rPr>
        <w:drawing>
          <wp:anchor distT="0" distB="0" distL="114300" distR="114300" simplePos="0" relativeHeight="251705344" behindDoc="0" locked="0" layoutInCell="1" allowOverlap="1" wp14:anchorId="738B569F" wp14:editId="43870E84">
            <wp:simplePos x="0" y="0"/>
            <wp:positionH relativeFrom="column">
              <wp:posOffset>0</wp:posOffset>
            </wp:positionH>
            <wp:positionV relativeFrom="paragraph">
              <wp:posOffset>0</wp:posOffset>
            </wp:positionV>
            <wp:extent cx="1641808" cy="2333625"/>
            <wp:effectExtent l="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641808" cy="2333625"/>
                    </a:xfrm>
                    <a:prstGeom prst="rect">
                      <a:avLst/>
                    </a:prstGeom>
                    <a:noFill/>
                  </pic:spPr>
                </pic:pic>
              </a:graphicData>
            </a:graphic>
          </wp:anchor>
        </w:drawing>
      </w:r>
      <w:r w:rsidRPr="00DC5E46">
        <w:rPr>
          <w:rFonts w:eastAsia="Calibri" w:cs="Times New Roman"/>
          <w:b/>
          <w:bCs/>
        </w:rPr>
        <w:t>2 marks</w:t>
      </w:r>
      <w:r w:rsidRPr="00DC5E46">
        <w:rPr>
          <w:rFonts w:eastAsia="Calibri" w:cs="Times New Roman"/>
        </w:rPr>
        <w:t>.</w:t>
      </w:r>
    </w:p>
    <w:p w14:paraId="41DA1A58" w14:textId="77777777" w:rsidR="00DC5E46" w:rsidRPr="00DC5E46" w:rsidRDefault="00DC5E46" w:rsidP="00DC5E46">
      <w:pPr>
        <w:spacing w:after="120"/>
        <w:rPr>
          <w:rFonts w:eastAsia="Calibri" w:cs="Times New Roman"/>
        </w:rPr>
      </w:pPr>
      <w:r w:rsidRPr="00DC5E46">
        <w:rPr>
          <w:rFonts w:eastAsia="Calibri" w:cs="Times New Roman"/>
        </w:rPr>
        <w:t>Incorrect GFM for cyclopentane used.</w:t>
      </w:r>
    </w:p>
    <w:p w14:paraId="6731749D" w14:textId="77777777" w:rsidR="00DC5E46" w:rsidRPr="00DC5E46" w:rsidRDefault="00DC5E46" w:rsidP="00DC5E46">
      <w:pPr>
        <w:spacing w:after="120"/>
        <w:rPr>
          <w:rFonts w:eastAsia="Calibri" w:cs="Calibri"/>
        </w:rPr>
      </w:pPr>
      <w:r w:rsidRPr="00DC5E46">
        <w:rPr>
          <w:rFonts w:eastAsia="Calibri" w:cs="Calibri"/>
        </w:rPr>
        <w:t>Concept mark awarded for applying concept of 174 x (2 x candidates GFM Na / candidates incorrect GFM of cyclopentane.)</w:t>
      </w:r>
    </w:p>
    <w:p w14:paraId="6F539249" w14:textId="77777777" w:rsidR="00DC5E46" w:rsidRPr="00DC5E46" w:rsidRDefault="00DC5E46" w:rsidP="00DC5E46">
      <w:pPr>
        <w:spacing w:after="120"/>
        <w:rPr>
          <w:rFonts w:eastAsia="Calibri" w:cs="Times New Roman"/>
        </w:rPr>
      </w:pPr>
    </w:p>
    <w:p w14:paraId="741FDFE5" w14:textId="77777777" w:rsidR="00DC5E46" w:rsidRPr="00DC5E46" w:rsidRDefault="00DC5E46" w:rsidP="00DC5E46">
      <w:pPr>
        <w:spacing w:after="120"/>
        <w:rPr>
          <w:rFonts w:eastAsia="Calibri" w:cs="Times New Roman"/>
        </w:rPr>
      </w:pPr>
    </w:p>
    <w:p w14:paraId="05DD4B42" w14:textId="77777777" w:rsidR="00DC5E46" w:rsidRPr="00DC5E46" w:rsidRDefault="00DC5E46" w:rsidP="00DC5E46">
      <w:pPr>
        <w:spacing w:after="120"/>
        <w:rPr>
          <w:rFonts w:eastAsia="Calibri" w:cs="Times New Roman"/>
        </w:rPr>
      </w:pPr>
    </w:p>
    <w:p w14:paraId="159CC838" w14:textId="77777777" w:rsidR="00DC5E46" w:rsidRPr="00DC5E46" w:rsidRDefault="00DC5E46" w:rsidP="00DC5E46">
      <w:pPr>
        <w:spacing w:after="120"/>
        <w:rPr>
          <w:rFonts w:eastAsia="Calibri" w:cs="Times New Roman"/>
        </w:rPr>
      </w:pPr>
    </w:p>
    <w:p w14:paraId="3AB9CA63" w14:textId="77777777" w:rsidR="00DC5E46" w:rsidRPr="00DC5E46" w:rsidRDefault="00DC5E46" w:rsidP="00DC5E46">
      <w:pPr>
        <w:spacing w:after="120"/>
        <w:rPr>
          <w:rFonts w:eastAsia="Calibri" w:cs="Times New Roman"/>
        </w:rPr>
      </w:pPr>
    </w:p>
    <w:p w14:paraId="0495FABB" w14:textId="77777777" w:rsidR="00DC5E46" w:rsidRPr="00DC5E46" w:rsidRDefault="00DC5E46" w:rsidP="00DC5E46">
      <w:pPr>
        <w:spacing w:after="120"/>
        <w:rPr>
          <w:rFonts w:eastAsia="Calibri" w:cs="Times New Roman"/>
        </w:rPr>
      </w:pPr>
    </w:p>
    <w:p w14:paraId="08C08558" w14:textId="77777777" w:rsidR="00DC5E46" w:rsidRPr="00DC5E46" w:rsidRDefault="00DC5E46" w:rsidP="00DC5E46">
      <w:pPr>
        <w:spacing w:after="120"/>
        <w:rPr>
          <w:rFonts w:eastAsia="Calibri" w:cs="Times New Roman"/>
        </w:rPr>
      </w:pPr>
    </w:p>
    <w:p w14:paraId="4A4DB5D1" w14:textId="77777777" w:rsidR="000206B2" w:rsidRDefault="000206B2">
      <w:pPr>
        <w:spacing w:after="200" w:line="276" w:lineRule="auto"/>
        <w:rPr>
          <w:rFonts w:eastAsia="Calibri" w:cs="Times New Roman"/>
        </w:rPr>
        <w:sectPr w:rsidR="000206B2">
          <w:footerReference w:type="even" r:id="rId88"/>
          <w:footerReference w:type="default" r:id="rId89"/>
          <w:footerReference w:type="first" r:id="rId90"/>
          <w:pgSz w:w="11906" w:h="16838" w:code="9"/>
          <w:pgMar w:top="851" w:right="851" w:bottom="851" w:left="851" w:header="680" w:footer="340" w:gutter="0"/>
          <w:cols w:space="708"/>
          <w:titlePg/>
          <w:docGrid w:linePitch="360"/>
        </w:sectPr>
      </w:pPr>
    </w:p>
    <w:p w14:paraId="4D760A1A" w14:textId="4D50FA2C" w:rsidR="000206B2" w:rsidRDefault="000206B2" w:rsidP="000206B2">
      <w:pPr>
        <w:jc w:val="center"/>
        <w:rPr>
          <w:b/>
          <w:bCs/>
          <w:sz w:val="28"/>
          <w:szCs w:val="28"/>
          <w:u w:val="single"/>
        </w:rPr>
      </w:pPr>
      <w:r w:rsidRPr="00943A95">
        <w:rPr>
          <w:b/>
          <w:bCs/>
          <w:sz w:val="28"/>
          <w:szCs w:val="28"/>
          <w:u w:val="single"/>
        </w:rPr>
        <w:lastRenderedPageBreak/>
        <w:t>2020 National 5 Chemistry Question Paper breakdown</w:t>
      </w:r>
    </w:p>
    <w:p w14:paraId="369A38CF" w14:textId="77777777" w:rsidR="003B2C97" w:rsidRPr="00943A95" w:rsidRDefault="003B2C97" w:rsidP="000206B2">
      <w:pPr>
        <w:jc w:val="center"/>
        <w:rPr>
          <w:b/>
          <w:bCs/>
          <w:sz w:val="28"/>
          <w:szCs w:val="28"/>
          <w:u w:val="single"/>
        </w:rPr>
      </w:pPr>
    </w:p>
    <w:p w14:paraId="446E7644" w14:textId="05292B2E" w:rsidR="000206B2" w:rsidRPr="00943A95" w:rsidRDefault="000206B2" w:rsidP="000206B2">
      <w:r w:rsidRPr="00943A95">
        <w:t xml:space="preserve">This document provides the structure of the 2020 questions in Section 1 and Section 2 by Key Area; Knowledge/Skill; intended </w:t>
      </w:r>
      <w:r>
        <w:t>grade A</w:t>
      </w:r>
      <w:r w:rsidRPr="00943A95">
        <w:t xml:space="preserve"> marks.</w:t>
      </w:r>
    </w:p>
    <w:p w14:paraId="11DA49FA" w14:textId="77777777" w:rsidR="000206B2" w:rsidRDefault="000206B2"/>
    <w:tbl>
      <w:tblPr>
        <w:tblW w:w="15307" w:type="dxa"/>
        <w:tblLayout w:type="fixed"/>
        <w:tblLook w:val="04A0" w:firstRow="1" w:lastRow="0" w:firstColumn="1" w:lastColumn="0" w:noHBand="0" w:noVBand="1"/>
      </w:tblPr>
      <w:tblGrid>
        <w:gridCol w:w="1361"/>
        <w:gridCol w:w="5669"/>
        <w:gridCol w:w="7200"/>
        <w:gridCol w:w="1077"/>
      </w:tblGrid>
      <w:tr w:rsidR="000206B2" w:rsidRPr="003B2C97" w14:paraId="1F74CF64" w14:textId="77777777" w:rsidTr="003B2C97">
        <w:trPr>
          <w:trHeight w:val="375"/>
        </w:trPr>
        <w:tc>
          <w:tcPr>
            <w:tcW w:w="1361" w:type="dxa"/>
            <w:tcBorders>
              <w:top w:val="nil"/>
              <w:left w:val="nil"/>
              <w:bottom w:val="nil"/>
              <w:right w:val="nil"/>
            </w:tcBorders>
            <w:shd w:val="clear" w:color="auto" w:fill="auto"/>
            <w:noWrap/>
            <w:vAlign w:val="center"/>
            <w:hideMark/>
          </w:tcPr>
          <w:p w14:paraId="5CBBDAFB" w14:textId="77777777" w:rsidR="000206B2" w:rsidRPr="003B2C97" w:rsidRDefault="000206B2" w:rsidP="003B2C97">
            <w:pPr>
              <w:jc w:val="center"/>
              <w:rPr>
                <w:rFonts w:eastAsia="Times New Roman" w:cs="Calibri"/>
                <w:b/>
                <w:bCs/>
                <w:color w:val="000000"/>
                <w:lang w:eastAsia="en-GB"/>
              </w:rPr>
            </w:pPr>
            <w:r w:rsidRPr="003B2C97">
              <w:rPr>
                <w:rFonts w:eastAsia="Times New Roman" w:cs="Calibri"/>
                <w:b/>
                <w:bCs/>
                <w:color w:val="000000"/>
                <w:sz w:val="24"/>
                <w:szCs w:val="24"/>
                <w:lang w:eastAsia="en-GB"/>
              </w:rPr>
              <w:t>Section 1</w:t>
            </w:r>
          </w:p>
        </w:tc>
        <w:tc>
          <w:tcPr>
            <w:tcW w:w="5669" w:type="dxa"/>
            <w:tcBorders>
              <w:top w:val="nil"/>
              <w:left w:val="nil"/>
              <w:bottom w:val="nil"/>
              <w:right w:val="nil"/>
            </w:tcBorders>
            <w:shd w:val="clear" w:color="auto" w:fill="auto"/>
            <w:noWrap/>
            <w:vAlign w:val="bottom"/>
            <w:hideMark/>
          </w:tcPr>
          <w:p w14:paraId="2DCCA594" w14:textId="77777777" w:rsidR="000206B2" w:rsidRPr="003B2C97" w:rsidRDefault="000206B2" w:rsidP="000206B2">
            <w:pPr>
              <w:jc w:val="center"/>
              <w:rPr>
                <w:rFonts w:eastAsia="Times New Roman" w:cs="Calibri"/>
                <w:b/>
                <w:bCs/>
                <w:color w:val="000000"/>
                <w:lang w:eastAsia="en-GB"/>
              </w:rPr>
            </w:pPr>
          </w:p>
        </w:tc>
        <w:tc>
          <w:tcPr>
            <w:tcW w:w="7200" w:type="dxa"/>
            <w:tcBorders>
              <w:top w:val="nil"/>
              <w:left w:val="nil"/>
              <w:bottom w:val="nil"/>
              <w:right w:val="nil"/>
            </w:tcBorders>
            <w:shd w:val="clear" w:color="auto" w:fill="auto"/>
            <w:noWrap/>
            <w:vAlign w:val="bottom"/>
            <w:hideMark/>
          </w:tcPr>
          <w:p w14:paraId="1EF8E2CE" w14:textId="77777777" w:rsidR="000206B2" w:rsidRPr="003B2C97" w:rsidRDefault="000206B2" w:rsidP="000206B2">
            <w:pPr>
              <w:rPr>
                <w:rFonts w:eastAsia="Times New Roman" w:cs="Times New Roman"/>
                <w:lang w:eastAsia="en-GB"/>
              </w:rPr>
            </w:pPr>
          </w:p>
        </w:tc>
        <w:tc>
          <w:tcPr>
            <w:tcW w:w="1077" w:type="dxa"/>
            <w:tcBorders>
              <w:top w:val="nil"/>
              <w:left w:val="nil"/>
              <w:bottom w:val="nil"/>
              <w:right w:val="nil"/>
            </w:tcBorders>
            <w:shd w:val="clear" w:color="auto" w:fill="auto"/>
            <w:noWrap/>
            <w:vAlign w:val="bottom"/>
            <w:hideMark/>
          </w:tcPr>
          <w:p w14:paraId="4D21A99D" w14:textId="77777777" w:rsidR="000206B2" w:rsidRPr="003B2C97" w:rsidRDefault="000206B2" w:rsidP="000206B2">
            <w:pPr>
              <w:rPr>
                <w:rFonts w:eastAsia="Times New Roman" w:cs="Times New Roman"/>
                <w:lang w:eastAsia="en-GB"/>
              </w:rPr>
            </w:pPr>
          </w:p>
        </w:tc>
      </w:tr>
      <w:tr w:rsidR="000206B2" w:rsidRPr="003B2C97" w14:paraId="06C5B65F" w14:textId="77777777" w:rsidTr="003B2C97">
        <w:trPr>
          <w:trHeight w:val="330"/>
        </w:trPr>
        <w:tc>
          <w:tcPr>
            <w:tcW w:w="136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F45039F" w14:textId="77777777" w:rsidR="000206B2" w:rsidRPr="003B2C97" w:rsidRDefault="000206B2" w:rsidP="003B2C97">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w:t>
            </w:r>
          </w:p>
        </w:tc>
        <w:tc>
          <w:tcPr>
            <w:tcW w:w="5669" w:type="dxa"/>
            <w:tcBorders>
              <w:top w:val="single" w:sz="8" w:space="0" w:color="auto"/>
              <w:left w:val="nil"/>
              <w:bottom w:val="single" w:sz="4" w:space="0" w:color="auto"/>
              <w:right w:val="single" w:sz="4" w:space="0" w:color="auto"/>
            </w:tcBorders>
            <w:shd w:val="clear" w:color="auto" w:fill="auto"/>
            <w:noWrap/>
            <w:vAlign w:val="center"/>
            <w:hideMark/>
          </w:tcPr>
          <w:p w14:paraId="75A8D1DC" w14:textId="77777777" w:rsidR="000206B2" w:rsidRPr="003B2C97" w:rsidRDefault="000206B2" w:rsidP="003B2C97">
            <w:pPr>
              <w:jc w:val="center"/>
              <w:rPr>
                <w:rFonts w:eastAsia="Times New Roman" w:cs="Calibri"/>
                <w:b/>
                <w:bCs/>
                <w:color w:val="000000"/>
                <w:u w:val="single"/>
                <w:lang w:eastAsia="en-GB"/>
              </w:rPr>
            </w:pPr>
            <w:r w:rsidRPr="003B2C97">
              <w:rPr>
                <w:rFonts w:eastAsia="Times New Roman" w:cs="Calibri"/>
                <w:b/>
                <w:bCs/>
                <w:color w:val="000000"/>
                <w:u w:val="single"/>
                <w:lang w:eastAsia="en-GB"/>
              </w:rPr>
              <w:t>Key Area of Course</w:t>
            </w:r>
          </w:p>
        </w:tc>
        <w:tc>
          <w:tcPr>
            <w:tcW w:w="7200" w:type="dxa"/>
            <w:tcBorders>
              <w:top w:val="single" w:sz="8" w:space="0" w:color="auto"/>
              <w:left w:val="nil"/>
              <w:bottom w:val="single" w:sz="4" w:space="0" w:color="auto"/>
              <w:right w:val="single" w:sz="4" w:space="0" w:color="auto"/>
            </w:tcBorders>
            <w:shd w:val="clear" w:color="auto" w:fill="auto"/>
            <w:noWrap/>
            <w:vAlign w:val="center"/>
            <w:hideMark/>
          </w:tcPr>
          <w:p w14:paraId="6887E2B9" w14:textId="77777777" w:rsidR="000206B2" w:rsidRPr="003B2C97" w:rsidRDefault="000206B2" w:rsidP="003B2C97">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 Type</w:t>
            </w:r>
          </w:p>
        </w:tc>
        <w:tc>
          <w:tcPr>
            <w:tcW w:w="1077" w:type="dxa"/>
            <w:tcBorders>
              <w:top w:val="single" w:sz="8" w:space="0" w:color="auto"/>
              <w:left w:val="nil"/>
              <w:bottom w:val="single" w:sz="4" w:space="0" w:color="auto"/>
              <w:right w:val="single" w:sz="8" w:space="0" w:color="auto"/>
            </w:tcBorders>
            <w:shd w:val="clear" w:color="auto" w:fill="auto"/>
            <w:noWrap/>
            <w:vAlign w:val="center"/>
            <w:hideMark/>
          </w:tcPr>
          <w:p w14:paraId="4011D283" w14:textId="77777777" w:rsidR="000206B2" w:rsidRPr="003B2C97" w:rsidRDefault="000206B2" w:rsidP="003B2C97">
            <w:pPr>
              <w:jc w:val="center"/>
              <w:rPr>
                <w:rFonts w:eastAsia="Times New Roman" w:cs="Calibri"/>
                <w:b/>
                <w:bCs/>
                <w:color w:val="000000"/>
                <w:u w:val="single"/>
                <w:lang w:eastAsia="en-GB"/>
              </w:rPr>
            </w:pPr>
            <w:r w:rsidRPr="003B2C97">
              <w:rPr>
                <w:rFonts w:eastAsia="Times New Roman" w:cs="Calibri"/>
                <w:b/>
                <w:bCs/>
                <w:color w:val="000000"/>
                <w:u w:val="single"/>
                <w:lang w:eastAsia="en-GB"/>
              </w:rPr>
              <w:t>Grade A</w:t>
            </w:r>
          </w:p>
        </w:tc>
      </w:tr>
      <w:tr w:rsidR="000206B2" w:rsidRPr="003B2C97" w14:paraId="25E9FBA6"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69F218A0"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w:t>
            </w:r>
          </w:p>
        </w:tc>
        <w:tc>
          <w:tcPr>
            <w:tcW w:w="5669" w:type="dxa"/>
            <w:tcBorders>
              <w:top w:val="nil"/>
              <w:left w:val="nil"/>
              <w:bottom w:val="single" w:sz="4" w:space="0" w:color="auto"/>
              <w:right w:val="single" w:sz="4" w:space="0" w:color="auto"/>
            </w:tcBorders>
            <w:shd w:val="clear" w:color="auto" w:fill="auto"/>
            <w:noWrap/>
            <w:vAlign w:val="center"/>
            <w:hideMark/>
          </w:tcPr>
          <w:p w14:paraId="07A7A239"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Periodic Table and atoms</w:t>
            </w:r>
          </w:p>
        </w:tc>
        <w:tc>
          <w:tcPr>
            <w:tcW w:w="7200" w:type="dxa"/>
            <w:tcBorders>
              <w:top w:val="nil"/>
              <w:left w:val="nil"/>
              <w:bottom w:val="single" w:sz="4" w:space="0" w:color="auto"/>
              <w:right w:val="single" w:sz="4" w:space="0" w:color="auto"/>
            </w:tcBorders>
            <w:shd w:val="clear" w:color="auto" w:fill="auto"/>
            <w:noWrap/>
            <w:vAlign w:val="center"/>
            <w:hideMark/>
          </w:tcPr>
          <w:p w14:paraId="45070DFE"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3AB0A656"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7227CCB7"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C67D0F2"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2</w:t>
            </w:r>
          </w:p>
        </w:tc>
        <w:tc>
          <w:tcPr>
            <w:tcW w:w="5669" w:type="dxa"/>
            <w:tcBorders>
              <w:top w:val="nil"/>
              <w:left w:val="nil"/>
              <w:bottom w:val="single" w:sz="4" w:space="0" w:color="auto"/>
              <w:right w:val="single" w:sz="4" w:space="0" w:color="auto"/>
            </w:tcBorders>
            <w:shd w:val="clear" w:color="auto" w:fill="auto"/>
            <w:noWrap/>
            <w:vAlign w:val="center"/>
            <w:hideMark/>
          </w:tcPr>
          <w:p w14:paraId="55C78BE2"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Periodic Table and atoms</w:t>
            </w:r>
          </w:p>
        </w:tc>
        <w:tc>
          <w:tcPr>
            <w:tcW w:w="7200" w:type="dxa"/>
            <w:tcBorders>
              <w:top w:val="nil"/>
              <w:left w:val="nil"/>
              <w:bottom w:val="single" w:sz="4" w:space="0" w:color="auto"/>
              <w:right w:val="single" w:sz="4" w:space="0" w:color="auto"/>
            </w:tcBorders>
            <w:shd w:val="clear" w:color="auto" w:fill="auto"/>
            <w:noWrap/>
            <w:vAlign w:val="center"/>
            <w:hideMark/>
          </w:tcPr>
          <w:p w14:paraId="634E513D"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4E8F7FD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0FDFE048"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7BE58D7A"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3</w:t>
            </w:r>
          </w:p>
        </w:tc>
        <w:tc>
          <w:tcPr>
            <w:tcW w:w="5669" w:type="dxa"/>
            <w:tcBorders>
              <w:top w:val="nil"/>
              <w:left w:val="nil"/>
              <w:bottom w:val="single" w:sz="4" w:space="0" w:color="auto"/>
              <w:right w:val="single" w:sz="4" w:space="0" w:color="auto"/>
            </w:tcBorders>
            <w:shd w:val="clear" w:color="auto" w:fill="auto"/>
            <w:noWrap/>
            <w:vAlign w:val="center"/>
            <w:hideMark/>
          </w:tcPr>
          <w:p w14:paraId="30716B0C"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Covalent bonding</w:t>
            </w:r>
          </w:p>
        </w:tc>
        <w:tc>
          <w:tcPr>
            <w:tcW w:w="7200" w:type="dxa"/>
            <w:tcBorders>
              <w:top w:val="nil"/>
              <w:left w:val="nil"/>
              <w:bottom w:val="single" w:sz="4" w:space="0" w:color="auto"/>
              <w:right w:val="single" w:sz="4" w:space="0" w:color="auto"/>
            </w:tcBorders>
            <w:shd w:val="clear" w:color="auto" w:fill="auto"/>
            <w:noWrap/>
            <w:vAlign w:val="center"/>
            <w:hideMark/>
          </w:tcPr>
          <w:p w14:paraId="0A246A3A"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320BF5C2"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2A7EAB46"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AABE49A"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4</w:t>
            </w:r>
          </w:p>
        </w:tc>
        <w:tc>
          <w:tcPr>
            <w:tcW w:w="5669" w:type="dxa"/>
            <w:tcBorders>
              <w:top w:val="nil"/>
              <w:left w:val="nil"/>
              <w:bottom w:val="single" w:sz="4" w:space="0" w:color="auto"/>
              <w:right w:val="single" w:sz="4" w:space="0" w:color="auto"/>
            </w:tcBorders>
            <w:shd w:val="clear" w:color="auto" w:fill="auto"/>
            <w:noWrap/>
            <w:vAlign w:val="center"/>
            <w:hideMark/>
          </w:tcPr>
          <w:p w14:paraId="4F6DB57F"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Chemical formulae</w:t>
            </w:r>
          </w:p>
        </w:tc>
        <w:tc>
          <w:tcPr>
            <w:tcW w:w="7200" w:type="dxa"/>
            <w:tcBorders>
              <w:top w:val="nil"/>
              <w:left w:val="nil"/>
              <w:bottom w:val="single" w:sz="4" w:space="0" w:color="auto"/>
              <w:right w:val="single" w:sz="4" w:space="0" w:color="auto"/>
            </w:tcBorders>
            <w:shd w:val="clear" w:color="auto" w:fill="auto"/>
            <w:noWrap/>
            <w:vAlign w:val="center"/>
            <w:hideMark/>
          </w:tcPr>
          <w:p w14:paraId="3ED8A2E7"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17EE42A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17F104FE"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587D6A47"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5</w:t>
            </w:r>
          </w:p>
        </w:tc>
        <w:tc>
          <w:tcPr>
            <w:tcW w:w="5669" w:type="dxa"/>
            <w:tcBorders>
              <w:top w:val="nil"/>
              <w:left w:val="nil"/>
              <w:bottom w:val="single" w:sz="4" w:space="0" w:color="auto"/>
              <w:right w:val="single" w:sz="4" w:space="0" w:color="auto"/>
            </w:tcBorders>
            <w:shd w:val="clear" w:color="auto" w:fill="auto"/>
            <w:noWrap/>
            <w:vAlign w:val="center"/>
            <w:hideMark/>
          </w:tcPr>
          <w:p w14:paraId="5E631B6E"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Chemical formulae</w:t>
            </w:r>
          </w:p>
        </w:tc>
        <w:tc>
          <w:tcPr>
            <w:tcW w:w="7200" w:type="dxa"/>
            <w:tcBorders>
              <w:top w:val="nil"/>
              <w:left w:val="nil"/>
              <w:bottom w:val="single" w:sz="4" w:space="0" w:color="auto"/>
              <w:right w:val="single" w:sz="4" w:space="0" w:color="auto"/>
            </w:tcBorders>
            <w:shd w:val="clear" w:color="auto" w:fill="auto"/>
            <w:noWrap/>
            <w:vAlign w:val="center"/>
            <w:hideMark/>
          </w:tcPr>
          <w:p w14:paraId="1B202B8C"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3C33528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1DF1404E"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4594DDB"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6</w:t>
            </w:r>
          </w:p>
        </w:tc>
        <w:tc>
          <w:tcPr>
            <w:tcW w:w="5669" w:type="dxa"/>
            <w:tcBorders>
              <w:top w:val="nil"/>
              <w:left w:val="nil"/>
              <w:bottom w:val="single" w:sz="4" w:space="0" w:color="auto"/>
              <w:right w:val="single" w:sz="4" w:space="0" w:color="auto"/>
            </w:tcBorders>
            <w:shd w:val="clear" w:color="auto" w:fill="auto"/>
            <w:noWrap/>
            <w:vAlign w:val="center"/>
            <w:hideMark/>
          </w:tcPr>
          <w:p w14:paraId="410C8C45"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Chemical formulae</w:t>
            </w:r>
          </w:p>
        </w:tc>
        <w:tc>
          <w:tcPr>
            <w:tcW w:w="7200" w:type="dxa"/>
            <w:tcBorders>
              <w:top w:val="nil"/>
              <w:left w:val="nil"/>
              <w:bottom w:val="single" w:sz="4" w:space="0" w:color="auto"/>
              <w:right w:val="single" w:sz="4" w:space="0" w:color="auto"/>
            </w:tcBorders>
            <w:shd w:val="clear" w:color="auto" w:fill="auto"/>
            <w:noWrap/>
            <w:vAlign w:val="center"/>
            <w:hideMark/>
          </w:tcPr>
          <w:p w14:paraId="196E185F"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2FA9BE2B"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5E540D8B"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4B3CAB27"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7</w:t>
            </w:r>
          </w:p>
        </w:tc>
        <w:tc>
          <w:tcPr>
            <w:tcW w:w="5669" w:type="dxa"/>
            <w:tcBorders>
              <w:top w:val="nil"/>
              <w:left w:val="nil"/>
              <w:bottom w:val="single" w:sz="4" w:space="0" w:color="auto"/>
              <w:right w:val="single" w:sz="4" w:space="0" w:color="auto"/>
            </w:tcBorders>
            <w:shd w:val="clear" w:color="auto" w:fill="auto"/>
            <w:noWrap/>
            <w:vAlign w:val="center"/>
            <w:hideMark/>
          </w:tcPr>
          <w:p w14:paraId="717EE78F"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pH</w:t>
            </w:r>
          </w:p>
        </w:tc>
        <w:tc>
          <w:tcPr>
            <w:tcW w:w="7200" w:type="dxa"/>
            <w:tcBorders>
              <w:top w:val="nil"/>
              <w:left w:val="nil"/>
              <w:bottom w:val="single" w:sz="4" w:space="0" w:color="auto"/>
              <w:right w:val="single" w:sz="4" w:space="0" w:color="auto"/>
            </w:tcBorders>
            <w:shd w:val="clear" w:color="auto" w:fill="auto"/>
            <w:noWrap/>
            <w:vAlign w:val="center"/>
            <w:hideMark/>
          </w:tcPr>
          <w:p w14:paraId="2C864479"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35FDA29C"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5726D7FB"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5998634A"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8</w:t>
            </w:r>
          </w:p>
        </w:tc>
        <w:tc>
          <w:tcPr>
            <w:tcW w:w="5669" w:type="dxa"/>
            <w:tcBorders>
              <w:top w:val="nil"/>
              <w:left w:val="nil"/>
              <w:bottom w:val="single" w:sz="4" w:space="0" w:color="auto"/>
              <w:right w:val="single" w:sz="4" w:space="0" w:color="auto"/>
            </w:tcBorders>
            <w:shd w:val="clear" w:color="auto" w:fill="auto"/>
            <w:noWrap/>
            <w:vAlign w:val="center"/>
            <w:hideMark/>
          </w:tcPr>
          <w:p w14:paraId="4625E6E6"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pH</w:t>
            </w:r>
          </w:p>
        </w:tc>
        <w:tc>
          <w:tcPr>
            <w:tcW w:w="7200" w:type="dxa"/>
            <w:tcBorders>
              <w:top w:val="nil"/>
              <w:left w:val="nil"/>
              <w:bottom w:val="single" w:sz="4" w:space="0" w:color="auto"/>
              <w:right w:val="single" w:sz="4" w:space="0" w:color="auto"/>
            </w:tcBorders>
            <w:shd w:val="clear" w:color="auto" w:fill="auto"/>
            <w:noWrap/>
            <w:vAlign w:val="center"/>
            <w:hideMark/>
          </w:tcPr>
          <w:p w14:paraId="3717D74D"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28AB855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71B8C375"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0838AAAE"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9</w:t>
            </w:r>
          </w:p>
        </w:tc>
        <w:tc>
          <w:tcPr>
            <w:tcW w:w="5669" w:type="dxa"/>
            <w:tcBorders>
              <w:top w:val="nil"/>
              <w:left w:val="nil"/>
              <w:bottom w:val="single" w:sz="4" w:space="0" w:color="auto"/>
              <w:right w:val="single" w:sz="4" w:space="0" w:color="auto"/>
            </w:tcBorders>
            <w:shd w:val="clear" w:color="auto" w:fill="auto"/>
            <w:noWrap/>
            <w:vAlign w:val="center"/>
            <w:hideMark/>
          </w:tcPr>
          <w:p w14:paraId="00F8774F"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pH</w:t>
            </w:r>
          </w:p>
        </w:tc>
        <w:tc>
          <w:tcPr>
            <w:tcW w:w="7200" w:type="dxa"/>
            <w:tcBorders>
              <w:top w:val="nil"/>
              <w:left w:val="nil"/>
              <w:bottom w:val="single" w:sz="4" w:space="0" w:color="auto"/>
              <w:right w:val="single" w:sz="4" w:space="0" w:color="auto"/>
            </w:tcBorders>
            <w:shd w:val="clear" w:color="auto" w:fill="auto"/>
            <w:noWrap/>
            <w:vAlign w:val="center"/>
            <w:hideMark/>
          </w:tcPr>
          <w:p w14:paraId="5705B79D"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1161D86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43CAF6B3"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582F54FE"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10</w:t>
            </w:r>
          </w:p>
        </w:tc>
        <w:tc>
          <w:tcPr>
            <w:tcW w:w="5669" w:type="dxa"/>
            <w:tcBorders>
              <w:top w:val="nil"/>
              <w:left w:val="nil"/>
              <w:bottom w:val="single" w:sz="4" w:space="0" w:color="auto"/>
              <w:right w:val="single" w:sz="4" w:space="0" w:color="auto"/>
            </w:tcBorders>
            <w:shd w:val="clear" w:color="auto" w:fill="auto"/>
            <w:noWrap/>
            <w:vAlign w:val="center"/>
            <w:hideMark/>
          </w:tcPr>
          <w:p w14:paraId="2ADC66EC"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Reporting experimental work</w:t>
            </w:r>
          </w:p>
        </w:tc>
        <w:tc>
          <w:tcPr>
            <w:tcW w:w="7200" w:type="dxa"/>
            <w:tcBorders>
              <w:top w:val="nil"/>
              <w:left w:val="nil"/>
              <w:bottom w:val="single" w:sz="4" w:space="0" w:color="auto"/>
              <w:right w:val="single" w:sz="4" w:space="0" w:color="auto"/>
            </w:tcBorders>
            <w:shd w:val="clear" w:color="auto" w:fill="auto"/>
            <w:noWrap/>
            <w:vAlign w:val="center"/>
            <w:hideMark/>
          </w:tcPr>
          <w:p w14:paraId="64652C9F"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186DB524" w14:textId="2F7F94BA" w:rsidR="000206B2" w:rsidRPr="003B2C97" w:rsidRDefault="000206B2" w:rsidP="000206B2">
            <w:pPr>
              <w:jc w:val="center"/>
              <w:rPr>
                <w:rFonts w:eastAsia="Times New Roman" w:cs="Calibri"/>
                <w:color w:val="000000"/>
                <w:lang w:eastAsia="en-GB"/>
              </w:rPr>
            </w:pPr>
          </w:p>
        </w:tc>
      </w:tr>
      <w:tr w:rsidR="000206B2" w:rsidRPr="003B2C97" w14:paraId="07D62FF2"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5C671BF3"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11</w:t>
            </w:r>
          </w:p>
        </w:tc>
        <w:tc>
          <w:tcPr>
            <w:tcW w:w="5669" w:type="dxa"/>
            <w:tcBorders>
              <w:top w:val="nil"/>
              <w:left w:val="nil"/>
              <w:bottom w:val="single" w:sz="4" w:space="0" w:color="auto"/>
              <w:right w:val="single" w:sz="4" w:space="0" w:color="auto"/>
            </w:tcBorders>
            <w:shd w:val="clear" w:color="auto" w:fill="auto"/>
            <w:noWrap/>
            <w:vAlign w:val="center"/>
            <w:hideMark/>
          </w:tcPr>
          <w:p w14:paraId="7AA81AD5"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Alkenes</w:t>
            </w:r>
          </w:p>
        </w:tc>
        <w:tc>
          <w:tcPr>
            <w:tcW w:w="7200" w:type="dxa"/>
            <w:tcBorders>
              <w:top w:val="nil"/>
              <w:left w:val="nil"/>
              <w:bottom w:val="single" w:sz="4" w:space="0" w:color="auto"/>
              <w:right w:val="single" w:sz="4" w:space="0" w:color="auto"/>
            </w:tcBorders>
            <w:shd w:val="clear" w:color="auto" w:fill="auto"/>
            <w:noWrap/>
            <w:vAlign w:val="center"/>
            <w:hideMark/>
          </w:tcPr>
          <w:p w14:paraId="1E1A4A41"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719F503D" w14:textId="4C795DA4"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r w:rsidR="00352398">
              <w:rPr>
                <w:rFonts w:eastAsia="Times New Roman" w:cs="Calibri"/>
                <w:color w:val="000000"/>
                <w:lang w:eastAsia="en-GB"/>
              </w:rPr>
              <w:t>1</w:t>
            </w:r>
          </w:p>
        </w:tc>
      </w:tr>
      <w:tr w:rsidR="000206B2" w:rsidRPr="003B2C97" w14:paraId="71C34F9F"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EFA0D16"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12</w:t>
            </w:r>
          </w:p>
        </w:tc>
        <w:tc>
          <w:tcPr>
            <w:tcW w:w="5669" w:type="dxa"/>
            <w:tcBorders>
              <w:top w:val="nil"/>
              <w:left w:val="nil"/>
              <w:bottom w:val="single" w:sz="4" w:space="0" w:color="auto"/>
              <w:right w:val="single" w:sz="4" w:space="0" w:color="auto"/>
            </w:tcBorders>
            <w:shd w:val="clear" w:color="auto" w:fill="auto"/>
            <w:noWrap/>
            <w:vAlign w:val="center"/>
            <w:hideMark/>
          </w:tcPr>
          <w:p w14:paraId="19D4EB59"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Systematic carbon chemistry</w:t>
            </w:r>
          </w:p>
        </w:tc>
        <w:tc>
          <w:tcPr>
            <w:tcW w:w="7200" w:type="dxa"/>
            <w:tcBorders>
              <w:top w:val="nil"/>
              <w:left w:val="nil"/>
              <w:bottom w:val="single" w:sz="4" w:space="0" w:color="auto"/>
              <w:right w:val="single" w:sz="4" w:space="0" w:color="auto"/>
            </w:tcBorders>
            <w:shd w:val="clear" w:color="auto" w:fill="auto"/>
            <w:noWrap/>
            <w:vAlign w:val="center"/>
            <w:hideMark/>
          </w:tcPr>
          <w:p w14:paraId="18556D75"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2054D6DB"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65749310"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6CD26C36"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13</w:t>
            </w:r>
          </w:p>
        </w:tc>
        <w:tc>
          <w:tcPr>
            <w:tcW w:w="5669" w:type="dxa"/>
            <w:tcBorders>
              <w:top w:val="nil"/>
              <w:left w:val="nil"/>
              <w:bottom w:val="single" w:sz="4" w:space="0" w:color="auto"/>
              <w:right w:val="single" w:sz="4" w:space="0" w:color="auto"/>
            </w:tcBorders>
            <w:shd w:val="clear" w:color="auto" w:fill="auto"/>
            <w:noWrap/>
            <w:vAlign w:val="center"/>
            <w:hideMark/>
          </w:tcPr>
          <w:p w14:paraId="5F8E51B8"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Alkanes</w:t>
            </w:r>
          </w:p>
        </w:tc>
        <w:tc>
          <w:tcPr>
            <w:tcW w:w="7200" w:type="dxa"/>
            <w:tcBorders>
              <w:top w:val="nil"/>
              <w:left w:val="nil"/>
              <w:bottom w:val="single" w:sz="4" w:space="0" w:color="auto"/>
              <w:right w:val="single" w:sz="4" w:space="0" w:color="auto"/>
            </w:tcBorders>
            <w:shd w:val="clear" w:color="auto" w:fill="auto"/>
            <w:noWrap/>
            <w:vAlign w:val="center"/>
            <w:hideMark/>
          </w:tcPr>
          <w:p w14:paraId="71E1F4A7"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0473B1B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0206B2" w:rsidRPr="003B2C97" w14:paraId="60FBBBE4"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443ABCC1"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14</w:t>
            </w:r>
          </w:p>
        </w:tc>
        <w:tc>
          <w:tcPr>
            <w:tcW w:w="5669" w:type="dxa"/>
            <w:tcBorders>
              <w:top w:val="nil"/>
              <w:left w:val="nil"/>
              <w:bottom w:val="single" w:sz="4" w:space="0" w:color="auto"/>
              <w:right w:val="single" w:sz="4" w:space="0" w:color="auto"/>
            </w:tcBorders>
            <w:shd w:val="clear" w:color="auto" w:fill="auto"/>
            <w:noWrap/>
            <w:vAlign w:val="center"/>
            <w:hideMark/>
          </w:tcPr>
          <w:p w14:paraId="1C682031"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Systematic carbon chemistry</w:t>
            </w:r>
          </w:p>
        </w:tc>
        <w:tc>
          <w:tcPr>
            <w:tcW w:w="7200" w:type="dxa"/>
            <w:tcBorders>
              <w:top w:val="nil"/>
              <w:left w:val="nil"/>
              <w:bottom w:val="single" w:sz="4" w:space="0" w:color="auto"/>
              <w:right w:val="single" w:sz="4" w:space="0" w:color="auto"/>
            </w:tcBorders>
            <w:shd w:val="clear" w:color="auto" w:fill="auto"/>
            <w:noWrap/>
            <w:vAlign w:val="center"/>
            <w:hideMark/>
          </w:tcPr>
          <w:p w14:paraId="61A7B6BD"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7A1A60AD"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06AF0B27"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463FB29"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15</w:t>
            </w:r>
          </w:p>
        </w:tc>
        <w:tc>
          <w:tcPr>
            <w:tcW w:w="5669" w:type="dxa"/>
            <w:tcBorders>
              <w:top w:val="nil"/>
              <w:left w:val="nil"/>
              <w:bottom w:val="single" w:sz="4" w:space="0" w:color="auto"/>
              <w:right w:val="single" w:sz="4" w:space="0" w:color="auto"/>
            </w:tcBorders>
            <w:shd w:val="clear" w:color="auto" w:fill="auto"/>
            <w:noWrap/>
            <w:vAlign w:val="center"/>
            <w:hideMark/>
          </w:tcPr>
          <w:p w14:paraId="7AA72BDB"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Non-specific</w:t>
            </w:r>
          </w:p>
        </w:tc>
        <w:tc>
          <w:tcPr>
            <w:tcW w:w="7200" w:type="dxa"/>
            <w:tcBorders>
              <w:top w:val="nil"/>
              <w:left w:val="nil"/>
              <w:bottom w:val="single" w:sz="4" w:space="0" w:color="auto"/>
              <w:right w:val="single" w:sz="4" w:space="0" w:color="auto"/>
            </w:tcBorders>
            <w:shd w:val="clear" w:color="auto" w:fill="auto"/>
            <w:noWrap/>
            <w:vAlign w:val="center"/>
            <w:hideMark/>
          </w:tcPr>
          <w:p w14:paraId="7A4A7A33"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163EEA4B"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2C89B9C6"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044B8AB9"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16</w:t>
            </w:r>
          </w:p>
        </w:tc>
        <w:tc>
          <w:tcPr>
            <w:tcW w:w="5669" w:type="dxa"/>
            <w:tcBorders>
              <w:top w:val="nil"/>
              <w:left w:val="nil"/>
              <w:bottom w:val="single" w:sz="4" w:space="0" w:color="auto"/>
              <w:right w:val="single" w:sz="4" w:space="0" w:color="auto"/>
            </w:tcBorders>
            <w:shd w:val="clear" w:color="auto" w:fill="auto"/>
            <w:noWrap/>
            <w:vAlign w:val="center"/>
            <w:hideMark/>
          </w:tcPr>
          <w:p w14:paraId="61158D7B"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Alkenes</w:t>
            </w:r>
          </w:p>
        </w:tc>
        <w:tc>
          <w:tcPr>
            <w:tcW w:w="7200" w:type="dxa"/>
            <w:tcBorders>
              <w:top w:val="nil"/>
              <w:left w:val="nil"/>
              <w:bottom w:val="single" w:sz="4" w:space="0" w:color="auto"/>
              <w:right w:val="single" w:sz="4" w:space="0" w:color="auto"/>
            </w:tcBorders>
            <w:shd w:val="clear" w:color="auto" w:fill="auto"/>
            <w:noWrap/>
            <w:vAlign w:val="center"/>
            <w:hideMark/>
          </w:tcPr>
          <w:p w14:paraId="12E1A351"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75432906"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7308AB96"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AA8BEAA"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17</w:t>
            </w:r>
          </w:p>
        </w:tc>
        <w:tc>
          <w:tcPr>
            <w:tcW w:w="5669" w:type="dxa"/>
            <w:tcBorders>
              <w:top w:val="nil"/>
              <w:left w:val="nil"/>
              <w:bottom w:val="single" w:sz="4" w:space="0" w:color="auto"/>
              <w:right w:val="single" w:sz="4" w:space="0" w:color="auto"/>
            </w:tcBorders>
            <w:shd w:val="clear" w:color="auto" w:fill="auto"/>
            <w:noWrap/>
            <w:vAlign w:val="center"/>
            <w:hideMark/>
          </w:tcPr>
          <w:p w14:paraId="76A76283"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Carboxylic acids</w:t>
            </w:r>
          </w:p>
        </w:tc>
        <w:tc>
          <w:tcPr>
            <w:tcW w:w="7200" w:type="dxa"/>
            <w:tcBorders>
              <w:top w:val="nil"/>
              <w:left w:val="nil"/>
              <w:bottom w:val="single" w:sz="4" w:space="0" w:color="auto"/>
              <w:right w:val="single" w:sz="4" w:space="0" w:color="auto"/>
            </w:tcBorders>
            <w:shd w:val="clear" w:color="auto" w:fill="auto"/>
            <w:noWrap/>
            <w:vAlign w:val="center"/>
            <w:hideMark/>
          </w:tcPr>
          <w:p w14:paraId="0E7B24DE"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25421412"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3FA41805"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2EAB8A69"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18</w:t>
            </w:r>
          </w:p>
        </w:tc>
        <w:tc>
          <w:tcPr>
            <w:tcW w:w="5669" w:type="dxa"/>
            <w:tcBorders>
              <w:top w:val="nil"/>
              <w:left w:val="nil"/>
              <w:bottom w:val="single" w:sz="4" w:space="0" w:color="auto"/>
              <w:right w:val="single" w:sz="4" w:space="0" w:color="auto"/>
            </w:tcBorders>
            <w:shd w:val="clear" w:color="auto" w:fill="auto"/>
            <w:noWrap/>
            <w:vAlign w:val="center"/>
            <w:hideMark/>
          </w:tcPr>
          <w:p w14:paraId="05E9ADCC"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Neutralisation reactions</w:t>
            </w:r>
          </w:p>
        </w:tc>
        <w:tc>
          <w:tcPr>
            <w:tcW w:w="7200" w:type="dxa"/>
            <w:tcBorders>
              <w:top w:val="nil"/>
              <w:left w:val="nil"/>
              <w:bottom w:val="single" w:sz="4" w:space="0" w:color="auto"/>
              <w:right w:val="single" w:sz="4" w:space="0" w:color="auto"/>
            </w:tcBorders>
            <w:shd w:val="clear" w:color="auto" w:fill="auto"/>
            <w:noWrap/>
            <w:vAlign w:val="center"/>
            <w:hideMark/>
          </w:tcPr>
          <w:p w14:paraId="70BD21CE"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22C6CC9B"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2AF2080E"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53A5D1F"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19</w:t>
            </w:r>
          </w:p>
        </w:tc>
        <w:tc>
          <w:tcPr>
            <w:tcW w:w="5669" w:type="dxa"/>
            <w:tcBorders>
              <w:top w:val="nil"/>
              <w:left w:val="nil"/>
              <w:bottom w:val="single" w:sz="4" w:space="0" w:color="auto"/>
              <w:right w:val="single" w:sz="4" w:space="0" w:color="auto"/>
            </w:tcBorders>
            <w:shd w:val="clear" w:color="auto" w:fill="auto"/>
            <w:noWrap/>
            <w:vAlign w:val="center"/>
            <w:hideMark/>
          </w:tcPr>
          <w:p w14:paraId="7B1337EA"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General practical techniques</w:t>
            </w:r>
          </w:p>
        </w:tc>
        <w:tc>
          <w:tcPr>
            <w:tcW w:w="7200" w:type="dxa"/>
            <w:tcBorders>
              <w:top w:val="nil"/>
              <w:left w:val="nil"/>
              <w:bottom w:val="single" w:sz="4" w:space="0" w:color="auto"/>
              <w:right w:val="single" w:sz="4" w:space="0" w:color="auto"/>
            </w:tcBorders>
            <w:shd w:val="clear" w:color="auto" w:fill="auto"/>
            <w:noWrap/>
            <w:vAlign w:val="center"/>
            <w:hideMark/>
          </w:tcPr>
          <w:p w14:paraId="2B54FB0E"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7630030D"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46146E7F"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222BBE28"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20</w:t>
            </w:r>
          </w:p>
        </w:tc>
        <w:tc>
          <w:tcPr>
            <w:tcW w:w="5669" w:type="dxa"/>
            <w:tcBorders>
              <w:top w:val="nil"/>
              <w:left w:val="nil"/>
              <w:bottom w:val="single" w:sz="4" w:space="0" w:color="auto"/>
              <w:right w:val="single" w:sz="4" w:space="0" w:color="auto"/>
            </w:tcBorders>
            <w:shd w:val="clear" w:color="auto" w:fill="auto"/>
            <w:noWrap/>
            <w:vAlign w:val="center"/>
            <w:hideMark/>
          </w:tcPr>
          <w:p w14:paraId="032AB96F"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Non-specific</w:t>
            </w:r>
          </w:p>
        </w:tc>
        <w:tc>
          <w:tcPr>
            <w:tcW w:w="7200" w:type="dxa"/>
            <w:tcBorders>
              <w:top w:val="nil"/>
              <w:left w:val="nil"/>
              <w:bottom w:val="single" w:sz="4" w:space="0" w:color="auto"/>
              <w:right w:val="single" w:sz="4" w:space="0" w:color="auto"/>
            </w:tcBorders>
            <w:shd w:val="clear" w:color="auto" w:fill="auto"/>
            <w:noWrap/>
            <w:vAlign w:val="center"/>
            <w:hideMark/>
          </w:tcPr>
          <w:p w14:paraId="191893F2"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5EF05C5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0206B2" w:rsidRPr="003B2C97" w14:paraId="4F637844"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8DFCAA4"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21</w:t>
            </w:r>
          </w:p>
        </w:tc>
        <w:tc>
          <w:tcPr>
            <w:tcW w:w="5669" w:type="dxa"/>
            <w:tcBorders>
              <w:top w:val="nil"/>
              <w:left w:val="nil"/>
              <w:bottom w:val="single" w:sz="4" w:space="0" w:color="auto"/>
              <w:right w:val="single" w:sz="4" w:space="0" w:color="auto"/>
            </w:tcBorders>
            <w:shd w:val="clear" w:color="auto" w:fill="auto"/>
            <w:noWrap/>
            <w:vAlign w:val="center"/>
            <w:hideMark/>
          </w:tcPr>
          <w:p w14:paraId="5C6DBA83"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Redox</w:t>
            </w:r>
          </w:p>
        </w:tc>
        <w:tc>
          <w:tcPr>
            <w:tcW w:w="7200" w:type="dxa"/>
            <w:tcBorders>
              <w:top w:val="nil"/>
              <w:left w:val="nil"/>
              <w:bottom w:val="single" w:sz="4" w:space="0" w:color="auto"/>
              <w:right w:val="single" w:sz="4" w:space="0" w:color="auto"/>
            </w:tcBorders>
            <w:shd w:val="clear" w:color="auto" w:fill="auto"/>
            <w:noWrap/>
            <w:vAlign w:val="center"/>
            <w:hideMark/>
          </w:tcPr>
          <w:p w14:paraId="7899119F"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2345FF6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4ADD92F0"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609B9D9"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22</w:t>
            </w:r>
          </w:p>
        </w:tc>
        <w:tc>
          <w:tcPr>
            <w:tcW w:w="5669" w:type="dxa"/>
            <w:tcBorders>
              <w:top w:val="nil"/>
              <w:left w:val="nil"/>
              <w:bottom w:val="single" w:sz="4" w:space="0" w:color="auto"/>
              <w:right w:val="single" w:sz="4" w:space="0" w:color="auto"/>
            </w:tcBorders>
            <w:shd w:val="clear" w:color="auto" w:fill="auto"/>
            <w:noWrap/>
            <w:vAlign w:val="center"/>
            <w:hideMark/>
          </w:tcPr>
          <w:p w14:paraId="2E2B77F3"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Electrochemical cells</w:t>
            </w:r>
          </w:p>
        </w:tc>
        <w:tc>
          <w:tcPr>
            <w:tcW w:w="7200" w:type="dxa"/>
            <w:tcBorders>
              <w:top w:val="nil"/>
              <w:left w:val="nil"/>
              <w:bottom w:val="single" w:sz="4" w:space="0" w:color="auto"/>
              <w:right w:val="single" w:sz="4" w:space="0" w:color="auto"/>
            </w:tcBorders>
            <w:shd w:val="clear" w:color="auto" w:fill="auto"/>
            <w:noWrap/>
            <w:vAlign w:val="center"/>
            <w:hideMark/>
          </w:tcPr>
          <w:p w14:paraId="54A56F01"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69A06F6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3093B97B"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15ACB98"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23</w:t>
            </w:r>
          </w:p>
        </w:tc>
        <w:tc>
          <w:tcPr>
            <w:tcW w:w="5669" w:type="dxa"/>
            <w:tcBorders>
              <w:top w:val="nil"/>
              <w:left w:val="nil"/>
              <w:bottom w:val="single" w:sz="4" w:space="0" w:color="auto"/>
              <w:right w:val="single" w:sz="4" w:space="0" w:color="auto"/>
            </w:tcBorders>
            <w:shd w:val="clear" w:color="auto" w:fill="auto"/>
            <w:noWrap/>
            <w:vAlign w:val="center"/>
            <w:hideMark/>
          </w:tcPr>
          <w:p w14:paraId="034147DC"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Radiation</w:t>
            </w:r>
          </w:p>
        </w:tc>
        <w:tc>
          <w:tcPr>
            <w:tcW w:w="7200" w:type="dxa"/>
            <w:tcBorders>
              <w:top w:val="nil"/>
              <w:left w:val="nil"/>
              <w:bottom w:val="single" w:sz="4" w:space="0" w:color="auto"/>
              <w:right w:val="single" w:sz="4" w:space="0" w:color="auto"/>
            </w:tcBorders>
            <w:shd w:val="clear" w:color="auto" w:fill="auto"/>
            <w:noWrap/>
            <w:vAlign w:val="center"/>
            <w:hideMark/>
          </w:tcPr>
          <w:p w14:paraId="7A6E7AE4"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7B6D70F7"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0206B2" w:rsidRPr="003B2C97" w14:paraId="3DDF3BB6"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2E3F6001"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24</w:t>
            </w:r>
          </w:p>
        </w:tc>
        <w:tc>
          <w:tcPr>
            <w:tcW w:w="5669" w:type="dxa"/>
            <w:tcBorders>
              <w:top w:val="nil"/>
              <w:left w:val="nil"/>
              <w:bottom w:val="single" w:sz="4" w:space="0" w:color="auto"/>
              <w:right w:val="single" w:sz="4" w:space="0" w:color="auto"/>
            </w:tcBorders>
            <w:shd w:val="clear" w:color="auto" w:fill="auto"/>
            <w:noWrap/>
            <w:vAlign w:val="center"/>
            <w:hideMark/>
          </w:tcPr>
          <w:p w14:paraId="5052C24E"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Haber and Ostwald processes</w:t>
            </w:r>
          </w:p>
        </w:tc>
        <w:tc>
          <w:tcPr>
            <w:tcW w:w="7200" w:type="dxa"/>
            <w:tcBorders>
              <w:top w:val="nil"/>
              <w:left w:val="nil"/>
              <w:bottom w:val="single" w:sz="4" w:space="0" w:color="auto"/>
              <w:right w:val="single" w:sz="4" w:space="0" w:color="auto"/>
            </w:tcBorders>
            <w:shd w:val="clear" w:color="auto" w:fill="auto"/>
            <w:noWrap/>
            <w:vAlign w:val="center"/>
            <w:hideMark/>
          </w:tcPr>
          <w:p w14:paraId="11F5102B"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0179EF5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0206B2" w:rsidRPr="003B2C97" w14:paraId="1D3B6AF8" w14:textId="77777777" w:rsidTr="003B2C97">
        <w:trPr>
          <w:trHeight w:val="345"/>
        </w:trPr>
        <w:tc>
          <w:tcPr>
            <w:tcW w:w="1361" w:type="dxa"/>
            <w:tcBorders>
              <w:top w:val="nil"/>
              <w:left w:val="single" w:sz="8" w:space="0" w:color="auto"/>
              <w:bottom w:val="single" w:sz="8" w:space="0" w:color="auto"/>
              <w:right w:val="single" w:sz="4" w:space="0" w:color="auto"/>
            </w:tcBorders>
            <w:shd w:val="clear" w:color="auto" w:fill="auto"/>
            <w:noWrap/>
            <w:vAlign w:val="center"/>
            <w:hideMark/>
          </w:tcPr>
          <w:p w14:paraId="380298EC" w14:textId="77777777" w:rsidR="000206B2" w:rsidRPr="003B2C97" w:rsidRDefault="000206B2" w:rsidP="003B2C97">
            <w:pPr>
              <w:jc w:val="center"/>
              <w:rPr>
                <w:rFonts w:eastAsia="Times New Roman" w:cs="Calibri"/>
                <w:color w:val="000000"/>
                <w:lang w:eastAsia="en-GB"/>
              </w:rPr>
            </w:pPr>
            <w:r w:rsidRPr="003B2C97">
              <w:rPr>
                <w:rFonts w:eastAsia="Times New Roman" w:cs="Calibri"/>
                <w:color w:val="000000"/>
                <w:lang w:eastAsia="en-GB"/>
              </w:rPr>
              <w:t>25</w:t>
            </w:r>
          </w:p>
        </w:tc>
        <w:tc>
          <w:tcPr>
            <w:tcW w:w="5669" w:type="dxa"/>
            <w:tcBorders>
              <w:top w:val="nil"/>
              <w:left w:val="nil"/>
              <w:bottom w:val="single" w:sz="8" w:space="0" w:color="auto"/>
              <w:right w:val="single" w:sz="4" w:space="0" w:color="auto"/>
            </w:tcBorders>
            <w:shd w:val="clear" w:color="auto" w:fill="auto"/>
            <w:noWrap/>
            <w:vAlign w:val="center"/>
            <w:hideMark/>
          </w:tcPr>
          <w:p w14:paraId="56B178F0"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General practical techniques</w:t>
            </w:r>
          </w:p>
        </w:tc>
        <w:tc>
          <w:tcPr>
            <w:tcW w:w="7200" w:type="dxa"/>
            <w:tcBorders>
              <w:top w:val="nil"/>
              <w:left w:val="nil"/>
              <w:bottom w:val="single" w:sz="8" w:space="0" w:color="auto"/>
              <w:right w:val="single" w:sz="4" w:space="0" w:color="auto"/>
            </w:tcBorders>
            <w:shd w:val="clear" w:color="auto" w:fill="auto"/>
            <w:noWrap/>
            <w:vAlign w:val="center"/>
            <w:hideMark/>
          </w:tcPr>
          <w:p w14:paraId="71797BE8" w14:textId="77777777" w:rsidR="000206B2" w:rsidRPr="003B2C97" w:rsidRDefault="000206B2" w:rsidP="003B2C97">
            <w:pPr>
              <w:rPr>
                <w:rFonts w:eastAsia="Times New Roman" w:cs="Calibri"/>
                <w:color w:val="000000"/>
                <w:lang w:eastAsia="en-GB"/>
              </w:rPr>
            </w:pPr>
            <w:r w:rsidRPr="003B2C97">
              <w:rPr>
                <w:rFonts w:eastAsia="Times New Roman" w:cs="Calibri"/>
                <w:color w:val="000000"/>
                <w:lang w:eastAsia="en-GB"/>
              </w:rPr>
              <w:t>Processing information (using calculations and units)</w:t>
            </w:r>
          </w:p>
        </w:tc>
        <w:tc>
          <w:tcPr>
            <w:tcW w:w="1077" w:type="dxa"/>
            <w:tcBorders>
              <w:top w:val="nil"/>
              <w:left w:val="nil"/>
              <w:bottom w:val="single" w:sz="8" w:space="0" w:color="auto"/>
              <w:right w:val="single" w:sz="8" w:space="0" w:color="auto"/>
            </w:tcBorders>
            <w:shd w:val="clear" w:color="auto" w:fill="auto"/>
            <w:noWrap/>
            <w:vAlign w:val="center"/>
            <w:hideMark/>
          </w:tcPr>
          <w:p w14:paraId="5C9362A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bl>
    <w:p w14:paraId="3491BB3E" w14:textId="77777777" w:rsidR="003B2C97" w:rsidRPr="003B2C97" w:rsidRDefault="003B2C97">
      <w:pPr>
        <w:spacing w:after="200" w:line="276" w:lineRule="auto"/>
        <w:rPr>
          <w:sz w:val="2"/>
          <w:szCs w:val="2"/>
        </w:rPr>
      </w:pPr>
      <w:r w:rsidRPr="003B2C97">
        <w:rPr>
          <w:sz w:val="2"/>
          <w:szCs w:val="2"/>
        </w:rPr>
        <w:br w:type="page"/>
      </w:r>
    </w:p>
    <w:tbl>
      <w:tblPr>
        <w:tblW w:w="15307" w:type="dxa"/>
        <w:tblLayout w:type="fixed"/>
        <w:tblLook w:val="04A0" w:firstRow="1" w:lastRow="0" w:firstColumn="1" w:lastColumn="0" w:noHBand="0" w:noVBand="1"/>
      </w:tblPr>
      <w:tblGrid>
        <w:gridCol w:w="1361"/>
        <w:gridCol w:w="5669"/>
        <w:gridCol w:w="7200"/>
        <w:gridCol w:w="1077"/>
      </w:tblGrid>
      <w:tr w:rsidR="003B2C97" w:rsidRPr="003B2C97" w14:paraId="7F06F1E5" w14:textId="77777777" w:rsidTr="003B2C97">
        <w:trPr>
          <w:trHeight w:val="375"/>
        </w:trPr>
        <w:tc>
          <w:tcPr>
            <w:tcW w:w="1361" w:type="dxa"/>
            <w:tcBorders>
              <w:top w:val="nil"/>
              <w:left w:val="nil"/>
              <w:bottom w:val="nil"/>
              <w:right w:val="nil"/>
            </w:tcBorders>
            <w:shd w:val="clear" w:color="auto" w:fill="auto"/>
            <w:noWrap/>
            <w:vAlign w:val="center"/>
            <w:hideMark/>
          </w:tcPr>
          <w:p w14:paraId="0A0E6F31" w14:textId="77777777" w:rsidR="000206B2" w:rsidRPr="003B2C97" w:rsidRDefault="000206B2" w:rsidP="000206B2">
            <w:pPr>
              <w:jc w:val="center"/>
              <w:rPr>
                <w:rFonts w:eastAsia="Times New Roman" w:cs="Calibri"/>
                <w:b/>
                <w:bCs/>
                <w:color w:val="000000"/>
                <w:lang w:eastAsia="en-GB"/>
              </w:rPr>
            </w:pPr>
            <w:r w:rsidRPr="003B2C97">
              <w:rPr>
                <w:rFonts w:eastAsia="Times New Roman" w:cs="Calibri"/>
                <w:b/>
                <w:bCs/>
                <w:color w:val="000000"/>
                <w:sz w:val="24"/>
                <w:szCs w:val="24"/>
                <w:lang w:eastAsia="en-GB"/>
              </w:rPr>
              <w:lastRenderedPageBreak/>
              <w:t>Section 2</w:t>
            </w:r>
          </w:p>
        </w:tc>
        <w:tc>
          <w:tcPr>
            <w:tcW w:w="5669" w:type="dxa"/>
            <w:tcBorders>
              <w:top w:val="nil"/>
              <w:left w:val="nil"/>
              <w:bottom w:val="nil"/>
              <w:right w:val="nil"/>
            </w:tcBorders>
            <w:shd w:val="clear" w:color="auto" w:fill="auto"/>
            <w:noWrap/>
            <w:vAlign w:val="center"/>
            <w:hideMark/>
          </w:tcPr>
          <w:p w14:paraId="66CC66BE" w14:textId="77777777" w:rsidR="000206B2" w:rsidRPr="003B2C97" w:rsidRDefault="000206B2" w:rsidP="000206B2">
            <w:pPr>
              <w:jc w:val="center"/>
              <w:rPr>
                <w:rFonts w:eastAsia="Times New Roman" w:cs="Calibri"/>
                <w:b/>
                <w:bCs/>
                <w:color w:val="000000"/>
                <w:lang w:eastAsia="en-GB"/>
              </w:rPr>
            </w:pPr>
          </w:p>
        </w:tc>
        <w:tc>
          <w:tcPr>
            <w:tcW w:w="7200" w:type="dxa"/>
            <w:tcBorders>
              <w:top w:val="nil"/>
              <w:left w:val="nil"/>
              <w:bottom w:val="nil"/>
              <w:right w:val="nil"/>
            </w:tcBorders>
            <w:shd w:val="clear" w:color="auto" w:fill="auto"/>
            <w:noWrap/>
            <w:vAlign w:val="center"/>
            <w:hideMark/>
          </w:tcPr>
          <w:p w14:paraId="4A8E6CDA" w14:textId="77777777" w:rsidR="000206B2" w:rsidRPr="003B2C97" w:rsidRDefault="000206B2" w:rsidP="000206B2">
            <w:pPr>
              <w:rPr>
                <w:rFonts w:eastAsia="Times New Roman" w:cs="Times New Roman"/>
                <w:lang w:eastAsia="en-GB"/>
              </w:rPr>
            </w:pPr>
          </w:p>
        </w:tc>
        <w:tc>
          <w:tcPr>
            <w:tcW w:w="1077" w:type="dxa"/>
            <w:tcBorders>
              <w:top w:val="nil"/>
              <w:left w:val="nil"/>
              <w:bottom w:val="nil"/>
              <w:right w:val="nil"/>
            </w:tcBorders>
            <w:shd w:val="clear" w:color="auto" w:fill="auto"/>
            <w:noWrap/>
            <w:vAlign w:val="center"/>
            <w:hideMark/>
          </w:tcPr>
          <w:p w14:paraId="54F2BB44" w14:textId="77777777" w:rsidR="000206B2" w:rsidRPr="003B2C97" w:rsidRDefault="000206B2" w:rsidP="000206B2">
            <w:pPr>
              <w:rPr>
                <w:rFonts w:eastAsia="Times New Roman" w:cs="Times New Roman"/>
                <w:lang w:eastAsia="en-GB"/>
              </w:rPr>
            </w:pPr>
          </w:p>
        </w:tc>
      </w:tr>
      <w:tr w:rsidR="003B2C97" w:rsidRPr="003B2C97" w14:paraId="24CE663C" w14:textId="77777777" w:rsidTr="003B2C97">
        <w:trPr>
          <w:trHeight w:val="330"/>
        </w:trPr>
        <w:tc>
          <w:tcPr>
            <w:tcW w:w="136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87AE85C" w14:textId="77777777" w:rsidR="000206B2" w:rsidRPr="003B2C97" w:rsidRDefault="000206B2" w:rsidP="000206B2">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w:t>
            </w:r>
          </w:p>
        </w:tc>
        <w:tc>
          <w:tcPr>
            <w:tcW w:w="5669" w:type="dxa"/>
            <w:tcBorders>
              <w:top w:val="single" w:sz="8" w:space="0" w:color="auto"/>
              <w:left w:val="nil"/>
              <w:bottom w:val="single" w:sz="4" w:space="0" w:color="auto"/>
              <w:right w:val="single" w:sz="4" w:space="0" w:color="auto"/>
            </w:tcBorders>
            <w:shd w:val="clear" w:color="auto" w:fill="auto"/>
            <w:noWrap/>
            <w:vAlign w:val="center"/>
            <w:hideMark/>
          </w:tcPr>
          <w:p w14:paraId="2E30E92A" w14:textId="77777777" w:rsidR="000206B2" w:rsidRPr="003B2C97" w:rsidRDefault="000206B2" w:rsidP="000206B2">
            <w:pPr>
              <w:jc w:val="center"/>
              <w:rPr>
                <w:rFonts w:eastAsia="Times New Roman" w:cs="Calibri"/>
                <w:b/>
                <w:bCs/>
                <w:color w:val="000000"/>
                <w:u w:val="single"/>
                <w:lang w:eastAsia="en-GB"/>
              </w:rPr>
            </w:pPr>
            <w:r w:rsidRPr="003B2C97">
              <w:rPr>
                <w:rFonts w:eastAsia="Times New Roman" w:cs="Calibri"/>
                <w:b/>
                <w:bCs/>
                <w:color w:val="000000"/>
                <w:u w:val="single"/>
                <w:lang w:eastAsia="en-GB"/>
              </w:rPr>
              <w:t>Area of Course</w:t>
            </w:r>
          </w:p>
        </w:tc>
        <w:tc>
          <w:tcPr>
            <w:tcW w:w="7200" w:type="dxa"/>
            <w:tcBorders>
              <w:top w:val="single" w:sz="8" w:space="0" w:color="auto"/>
              <w:left w:val="nil"/>
              <w:bottom w:val="single" w:sz="4" w:space="0" w:color="auto"/>
              <w:right w:val="single" w:sz="4" w:space="0" w:color="auto"/>
            </w:tcBorders>
            <w:shd w:val="clear" w:color="auto" w:fill="auto"/>
            <w:noWrap/>
            <w:vAlign w:val="center"/>
            <w:hideMark/>
          </w:tcPr>
          <w:p w14:paraId="256DBEA2" w14:textId="77777777" w:rsidR="000206B2" w:rsidRPr="003B2C97" w:rsidRDefault="000206B2" w:rsidP="000206B2">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 Type</w:t>
            </w:r>
          </w:p>
        </w:tc>
        <w:tc>
          <w:tcPr>
            <w:tcW w:w="1077" w:type="dxa"/>
            <w:tcBorders>
              <w:top w:val="single" w:sz="8" w:space="0" w:color="auto"/>
              <w:left w:val="nil"/>
              <w:bottom w:val="single" w:sz="4" w:space="0" w:color="auto"/>
              <w:right w:val="single" w:sz="8" w:space="0" w:color="auto"/>
            </w:tcBorders>
            <w:shd w:val="clear" w:color="auto" w:fill="auto"/>
            <w:noWrap/>
            <w:vAlign w:val="center"/>
            <w:hideMark/>
          </w:tcPr>
          <w:p w14:paraId="7E37268A" w14:textId="6B2975D6" w:rsidR="000206B2" w:rsidRPr="003B2C97" w:rsidRDefault="00A956D7" w:rsidP="000206B2">
            <w:pPr>
              <w:jc w:val="center"/>
              <w:rPr>
                <w:rFonts w:eastAsia="Times New Roman" w:cs="Calibri"/>
                <w:b/>
                <w:bCs/>
                <w:color w:val="000000"/>
                <w:u w:val="single"/>
                <w:lang w:eastAsia="en-GB"/>
              </w:rPr>
            </w:pPr>
            <w:r>
              <w:rPr>
                <w:rFonts w:eastAsia="Times New Roman" w:cs="Calibri"/>
                <w:b/>
                <w:bCs/>
                <w:color w:val="000000"/>
                <w:u w:val="single"/>
                <w:lang w:eastAsia="en-GB"/>
              </w:rPr>
              <w:t>Grade A</w:t>
            </w:r>
          </w:p>
        </w:tc>
      </w:tr>
      <w:tr w:rsidR="003B2C97" w:rsidRPr="003B2C97" w14:paraId="7E711F38"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D34C71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1a(i)</w:t>
            </w:r>
          </w:p>
        </w:tc>
        <w:tc>
          <w:tcPr>
            <w:tcW w:w="5669" w:type="dxa"/>
            <w:tcBorders>
              <w:top w:val="nil"/>
              <w:left w:val="nil"/>
              <w:bottom w:val="single" w:sz="4" w:space="0" w:color="auto"/>
              <w:right w:val="single" w:sz="4" w:space="0" w:color="auto"/>
            </w:tcBorders>
            <w:shd w:val="clear" w:color="auto" w:fill="auto"/>
            <w:noWrap/>
            <w:vAlign w:val="center"/>
            <w:hideMark/>
          </w:tcPr>
          <w:p w14:paraId="0CC5A4A8"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Periodic table and atoms</w:t>
            </w:r>
          </w:p>
        </w:tc>
        <w:tc>
          <w:tcPr>
            <w:tcW w:w="7200" w:type="dxa"/>
            <w:tcBorders>
              <w:top w:val="nil"/>
              <w:left w:val="nil"/>
              <w:bottom w:val="single" w:sz="4" w:space="0" w:color="auto"/>
              <w:right w:val="single" w:sz="4" w:space="0" w:color="auto"/>
            </w:tcBorders>
            <w:shd w:val="clear" w:color="auto" w:fill="auto"/>
            <w:noWrap/>
            <w:vAlign w:val="center"/>
            <w:hideMark/>
          </w:tcPr>
          <w:p w14:paraId="154A6D7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63563D0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1CD6FBB5"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54C79F1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1a(ii)</w:t>
            </w:r>
          </w:p>
        </w:tc>
        <w:tc>
          <w:tcPr>
            <w:tcW w:w="5669" w:type="dxa"/>
            <w:tcBorders>
              <w:top w:val="nil"/>
              <w:left w:val="nil"/>
              <w:bottom w:val="single" w:sz="4" w:space="0" w:color="auto"/>
              <w:right w:val="single" w:sz="4" w:space="0" w:color="auto"/>
            </w:tcBorders>
            <w:shd w:val="clear" w:color="auto" w:fill="auto"/>
            <w:noWrap/>
            <w:vAlign w:val="center"/>
            <w:hideMark/>
          </w:tcPr>
          <w:p w14:paraId="092EA64C"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Periodic table and atoms</w:t>
            </w:r>
          </w:p>
        </w:tc>
        <w:tc>
          <w:tcPr>
            <w:tcW w:w="7200" w:type="dxa"/>
            <w:tcBorders>
              <w:top w:val="nil"/>
              <w:left w:val="nil"/>
              <w:bottom w:val="single" w:sz="4" w:space="0" w:color="auto"/>
              <w:right w:val="single" w:sz="4" w:space="0" w:color="auto"/>
            </w:tcBorders>
            <w:shd w:val="clear" w:color="auto" w:fill="auto"/>
            <w:noWrap/>
            <w:vAlign w:val="center"/>
            <w:hideMark/>
          </w:tcPr>
          <w:p w14:paraId="5DAE77E4"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093A4E3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605BA1D7"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7E8307EC"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1b</w:t>
            </w:r>
          </w:p>
        </w:tc>
        <w:tc>
          <w:tcPr>
            <w:tcW w:w="5669" w:type="dxa"/>
            <w:tcBorders>
              <w:top w:val="nil"/>
              <w:left w:val="nil"/>
              <w:bottom w:val="single" w:sz="4" w:space="0" w:color="auto"/>
              <w:right w:val="single" w:sz="4" w:space="0" w:color="auto"/>
            </w:tcBorders>
            <w:shd w:val="clear" w:color="auto" w:fill="auto"/>
            <w:noWrap/>
            <w:vAlign w:val="center"/>
            <w:hideMark/>
          </w:tcPr>
          <w:p w14:paraId="03D3D948"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Periodic table and atoms</w:t>
            </w:r>
          </w:p>
        </w:tc>
        <w:tc>
          <w:tcPr>
            <w:tcW w:w="7200" w:type="dxa"/>
            <w:tcBorders>
              <w:top w:val="nil"/>
              <w:left w:val="nil"/>
              <w:bottom w:val="single" w:sz="4" w:space="0" w:color="auto"/>
              <w:right w:val="single" w:sz="4" w:space="0" w:color="auto"/>
            </w:tcBorders>
            <w:shd w:val="clear" w:color="auto" w:fill="auto"/>
            <w:noWrap/>
            <w:vAlign w:val="center"/>
            <w:hideMark/>
          </w:tcPr>
          <w:p w14:paraId="71434C09"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3DC8EDE8"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715F0746"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65C96A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1c</w:t>
            </w:r>
          </w:p>
        </w:tc>
        <w:tc>
          <w:tcPr>
            <w:tcW w:w="5669" w:type="dxa"/>
            <w:tcBorders>
              <w:top w:val="nil"/>
              <w:left w:val="nil"/>
              <w:bottom w:val="single" w:sz="4" w:space="0" w:color="auto"/>
              <w:right w:val="single" w:sz="4" w:space="0" w:color="auto"/>
            </w:tcBorders>
            <w:shd w:val="clear" w:color="auto" w:fill="auto"/>
            <w:noWrap/>
            <w:vAlign w:val="center"/>
            <w:hideMark/>
          </w:tcPr>
          <w:p w14:paraId="190CBE45"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Covalent bonding</w:t>
            </w:r>
          </w:p>
        </w:tc>
        <w:tc>
          <w:tcPr>
            <w:tcW w:w="7200" w:type="dxa"/>
            <w:tcBorders>
              <w:top w:val="nil"/>
              <w:left w:val="nil"/>
              <w:bottom w:val="single" w:sz="4" w:space="0" w:color="auto"/>
              <w:right w:val="single" w:sz="4" w:space="0" w:color="auto"/>
            </w:tcBorders>
            <w:shd w:val="clear" w:color="auto" w:fill="auto"/>
            <w:noWrap/>
            <w:vAlign w:val="center"/>
            <w:hideMark/>
          </w:tcPr>
          <w:p w14:paraId="18EC0D9F"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32D35B36"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5AD16602"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65A6EE68"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2a</w:t>
            </w:r>
          </w:p>
        </w:tc>
        <w:tc>
          <w:tcPr>
            <w:tcW w:w="5669" w:type="dxa"/>
            <w:tcBorders>
              <w:top w:val="nil"/>
              <w:left w:val="nil"/>
              <w:bottom w:val="single" w:sz="4" w:space="0" w:color="auto"/>
              <w:right w:val="single" w:sz="4" w:space="0" w:color="auto"/>
            </w:tcBorders>
            <w:shd w:val="clear" w:color="auto" w:fill="auto"/>
            <w:noWrap/>
            <w:vAlign w:val="center"/>
            <w:hideMark/>
          </w:tcPr>
          <w:p w14:paraId="5014EDD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General practical techniques</w:t>
            </w:r>
          </w:p>
        </w:tc>
        <w:tc>
          <w:tcPr>
            <w:tcW w:w="7200" w:type="dxa"/>
            <w:tcBorders>
              <w:top w:val="nil"/>
              <w:left w:val="nil"/>
              <w:bottom w:val="single" w:sz="4" w:space="0" w:color="auto"/>
              <w:right w:val="single" w:sz="4" w:space="0" w:color="auto"/>
            </w:tcBorders>
            <w:shd w:val="clear" w:color="auto" w:fill="auto"/>
            <w:noWrap/>
            <w:vAlign w:val="center"/>
            <w:hideMark/>
          </w:tcPr>
          <w:p w14:paraId="4DF60835"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Planning or designing experiments</w:t>
            </w:r>
          </w:p>
        </w:tc>
        <w:tc>
          <w:tcPr>
            <w:tcW w:w="1077" w:type="dxa"/>
            <w:tcBorders>
              <w:top w:val="nil"/>
              <w:left w:val="nil"/>
              <w:bottom w:val="single" w:sz="4" w:space="0" w:color="auto"/>
              <w:right w:val="single" w:sz="8" w:space="0" w:color="auto"/>
            </w:tcBorders>
            <w:shd w:val="clear" w:color="auto" w:fill="auto"/>
            <w:noWrap/>
            <w:vAlign w:val="center"/>
            <w:hideMark/>
          </w:tcPr>
          <w:p w14:paraId="72A5B9A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0760C1EC"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2E43493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2b(i)</w:t>
            </w:r>
          </w:p>
        </w:tc>
        <w:tc>
          <w:tcPr>
            <w:tcW w:w="5669" w:type="dxa"/>
            <w:tcBorders>
              <w:top w:val="nil"/>
              <w:left w:val="nil"/>
              <w:bottom w:val="single" w:sz="4" w:space="0" w:color="auto"/>
              <w:right w:val="single" w:sz="4" w:space="0" w:color="auto"/>
            </w:tcBorders>
            <w:shd w:val="clear" w:color="auto" w:fill="auto"/>
            <w:noWrap/>
            <w:vAlign w:val="center"/>
            <w:hideMark/>
          </w:tcPr>
          <w:p w14:paraId="665DCCA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Rates of reaction</w:t>
            </w:r>
          </w:p>
        </w:tc>
        <w:tc>
          <w:tcPr>
            <w:tcW w:w="7200" w:type="dxa"/>
            <w:tcBorders>
              <w:top w:val="nil"/>
              <w:left w:val="nil"/>
              <w:bottom w:val="single" w:sz="4" w:space="0" w:color="auto"/>
              <w:right w:val="single" w:sz="4" w:space="0" w:color="auto"/>
            </w:tcBorders>
            <w:shd w:val="clear" w:color="auto" w:fill="auto"/>
            <w:noWrap/>
            <w:vAlign w:val="center"/>
            <w:hideMark/>
          </w:tcPr>
          <w:p w14:paraId="3781098C"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6C58026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53B9620F"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25FC3D7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2b(ii)</w:t>
            </w:r>
          </w:p>
        </w:tc>
        <w:tc>
          <w:tcPr>
            <w:tcW w:w="5669" w:type="dxa"/>
            <w:tcBorders>
              <w:top w:val="nil"/>
              <w:left w:val="nil"/>
              <w:bottom w:val="single" w:sz="4" w:space="0" w:color="auto"/>
              <w:right w:val="single" w:sz="4" w:space="0" w:color="auto"/>
            </w:tcBorders>
            <w:shd w:val="clear" w:color="auto" w:fill="auto"/>
            <w:noWrap/>
            <w:vAlign w:val="center"/>
            <w:hideMark/>
          </w:tcPr>
          <w:p w14:paraId="58D004E8"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Rates of reaction</w:t>
            </w:r>
          </w:p>
        </w:tc>
        <w:tc>
          <w:tcPr>
            <w:tcW w:w="7200" w:type="dxa"/>
            <w:tcBorders>
              <w:top w:val="nil"/>
              <w:left w:val="nil"/>
              <w:bottom w:val="single" w:sz="4" w:space="0" w:color="auto"/>
              <w:right w:val="single" w:sz="4" w:space="0" w:color="auto"/>
            </w:tcBorders>
            <w:shd w:val="clear" w:color="auto" w:fill="auto"/>
            <w:noWrap/>
            <w:vAlign w:val="center"/>
            <w:hideMark/>
          </w:tcPr>
          <w:p w14:paraId="3F5914F8"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57863C0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33A9E607"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09F3B5E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2c(i)</w:t>
            </w:r>
          </w:p>
        </w:tc>
        <w:tc>
          <w:tcPr>
            <w:tcW w:w="5669" w:type="dxa"/>
            <w:tcBorders>
              <w:top w:val="nil"/>
              <w:left w:val="nil"/>
              <w:bottom w:val="single" w:sz="4" w:space="0" w:color="auto"/>
              <w:right w:val="single" w:sz="4" w:space="0" w:color="auto"/>
            </w:tcBorders>
            <w:shd w:val="clear" w:color="auto" w:fill="auto"/>
            <w:noWrap/>
            <w:vAlign w:val="center"/>
            <w:hideMark/>
          </w:tcPr>
          <w:p w14:paraId="65968B0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Rates of reaction</w:t>
            </w:r>
          </w:p>
        </w:tc>
        <w:tc>
          <w:tcPr>
            <w:tcW w:w="7200" w:type="dxa"/>
            <w:tcBorders>
              <w:top w:val="nil"/>
              <w:left w:val="nil"/>
              <w:bottom w:val="single" w:sz="4" w:space="0" w:color="auto"/>
              <w:right w:val="single" w:sz="4" w:space="0" w:color="auto"/>
            </w:tcBorders>
            <w:shd w:val="clear" w:color="auto" w:fill="auto"/>
            <w:noWrap/>
            <w:vAlign w:val="center"/>
            <w:hideMark/>
          </w:tcPr>
          <w:p w14:paraId="5B606E26"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1D6E832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494BC473"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7EA6E3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2c(ii)</w:t>
            </w:r>
          </w:p>
        </w:tc>
        <w:tc>
          <w:tcPr>
            <w:tcW w:w="5669" w:type="dxa"/>
            <w:tcBorders>
              <w:top w:val="nil"/>
              <w:left w:val="nil"/>
              <w:bottom w:val="single" w:sz="4" w:space="0" w:color="auto"/>
              <w:right w:val="single" w:sz="4" w:space="0" w:color="auto"/>
            </w:tcBorders>
            <w:shd w:val="clear" w:color="auto" w:fill="auto"/>
            <w:noWrap/>
            <w:vAlign w:val="center"/>
            <w:hideMark/>
          </w:tcPr>
          <w:p w14:paraId="1793EFE2"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Rates of reaction</w:t>
            </w:r>
          </w:p>
        </w:tc>
        <w:tc>
          <w:tcPr>
            <w:tcW w:w="7200" w:type="dxa"/>
            <w:tcBorders>
              <w:top w:val="nil"/>
              <w:left w:val="nil"/>
              <w:bottom w:val="single" w:sz="4" w:space="0" w:color="auto"/>
              <w:right w:val="single" w:sz="4" w:space="0" w:color="auto"/>
            </w:tcBorders>
            <w:shd w:val="clear" w:color="auto" w:fill="auto"/>
            <w:noWrap/>
            <w:vAlign w:val="center"/>
            <w:hideMark/>
          </w:tcPr>
          <w:p w14:paraId="21665CC9"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6F0260E3"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36A2B110"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7ABC3D7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2c(iii)</w:t>
            </w:r>
          </w:p>
        </w:tc>
        <w:tc>
          <w:tcPr>
            <w:tcW w:w="5669" w:type="dxa"/>
            <w:tcBorders>
              <w:top w:val="nil"/>
              <w:left w:val="nil"/>
              <w:bottom w:val="single" w:sz="4" w:space="0" w:color="auto"/>
              <w:right w:val="single" w:sz="4" w:space="0" w:color="auto"/>
            </w:tcBorders>
            <w:shd w:val="clear" w:color="auto" w:fill="auto"/>
            <w:noWrap/>
            <w:vAlign w:val="center"/>
            <w:hideMark/>
          </w:tcPr>
          <w:p w14:paraId="228F5906"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Rates of reaction</w:t>
            </w:r>
          </w:p>
        </w:tc>
        <w:tc>
          <w:tcPr>
            <w:tcW w:w="7200" w:type="dxa"/>
            <w:tcBorders>
              <w:top w:val="nil"/>
              <w:left w:val="nil"/>
              <w:bottom w:val="single" w:sz="4" w:space="0" w:color="auto"/>
              <w:right w:val="single" w:sz="4" w:space="0" w:color="auto"/>
            </w:tcBorders>
            <w:shd w:val="clear" w:color="auto" w:fill="auto"/>
            <w:noWrap/>
            <w:vAlign w:val="center"/>
            <w:hideMark/>
          </w:tcPr>
          <w:p w14:paraId="7056FDA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descriptions and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544D5AD6"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55C3379F"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A6F8D2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3a</w:t>
            </w:r>
          </w:p>
        </w:tc>
        <w:tc>
          <w:tcPr>
            <w:tcW w:w="5669" w:type="dxa"/>
            <w:tcBorders>
              <w:top w:val="nil"/>
              <w:left w:val="nil"/>
              <w:bottom w:val="single" w:sz="4" w:space="0" w:color="auto"/>
              <w:right w:val="single" w:sz="4" w:space="0" w:color="auto"/>
            </w:tcBorders>
            <w:shd w:val="clear" w:color="auto" w:fill="auto"/>
            <w:noWrap/>
            <w:vAlign w:val="center"/>
            <w:hideMark/>
          </w:tcPr>
          <w:p w14:paraId="4487D36F"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Rates of reaction</w:t>
            </w:r>
          </w:p>
        </w:tc>
        <w:tc>
          <w:tcPr>
            <w:tcW w:w="7200" w:type="dxa"/>
            <w:tcBorders>
              <w:top w:val="nil"/>
              <w:left w:val="nil"/>
              <w:bottom w:val="single" w:sz="4" w:space="0" w:color="auto"/>
              <w:right w:val="single" w:sz="4" w:space="0" w:color="auto"/>
            </w:tcBorders>
            <w:shd w:val="clear" w:color="auto" w:fill="auto"/>
            <w:noWrap/>
            <w:vAlign w:val="center"/>
            <w:hideMark/>
          </w:tcPr>
          <w:p w14:paraId="29C72C3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58F8A448"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0488C18D"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D39A3F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3b(i)</w:t>
            </w:r>
          </w:p>
        </w:tc>
        <w:tc>
          <w:tcPr>
            <w:tcW w:w="5669" w:type="dxa"/>
            <w:tcBorders>
              <w:top w:val="nil"/>
              <w:left w:val="nil"/>
              <w:bottom w:val="single" w:sz="4" w:space="0" w:color="auto"/>
              <w:right w:val="single" w:sz="4" w:space="0" w:color="auto"/>
            </w:tcBorders>
            <w:shd w:val="clear" w:color="auto" w:fill="auto"/>
            <w:noWrap/>
            <w:vAlign w:val="center"/>
            <w:hideMark/>
          </w:tcPr>
          <w:p w14:paraId="6753B5A2"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Commercial production of fertilisers</w:t>
            </w:r>
          </w:p>
        </w:tc>
        <w:tc>
          <w:tcPr>
            <w:tcW w:w="7200" w:type="dxa"/>
            <w:tcBorders>
              <w:top w:val="nil"/>
              <w:left w:val="nil"/>
              <w:bottom w:val="single" w:sz="4" w:space="0" w:color="auto"/>
              <w:right w:val="single" w:sz="4" w:space="0" w:color="auto"/>
            </w:tcBorders>
            <w:shd w:val="clear" w:color="auto" w:fill="auto"/>
            <w:noWrap/>
            <w:vAlign w:val="center"/>
            <w:hideMark/>
          </w:tcPr>
          <w:p w14:paraId="116BFA92"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76786A09"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22E4753B"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0D75EF7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3b(ii)</w:t>
            </w:r>
          </w:p>
        </w:tc>
        <w:tc>
          <w:tcPr>
            <w:tcW w:w="5669" w:type="dxa"/>
            <w:tcBorders>
              <w:top w:val="nil"/>
              <w:left w:val="nil"/>
              <w:bottom w:val="single" w:sz="4" w:space="0" w:color="auto"/>
              <w:right w:val="single" w:sz="4" w:space="0" w:color="auto"/>
            </w:tcBorders>
            <w:shd w:val="clear" w:color="auto" w:fill="auto"/>
            <w:noWrap/>
            <w:vAlign w:val="center"/>
            <w:hideMark/>
          </w:tcPr>
          <w:p w14:paraId="006FF595"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Commercial production of fertilisers</w:t>
            </w:r>
          </w:p>
        </w:tc>
        <w:tc>
          <w:tcPr>
            <w:tcW w:w="7200" w:type="dxa"/>
            <w:tcBorders>
              <w:top w:val="nil"/>
              <w:left w:val="nil"/>
              <w:bottom w:val="single" w:sz="4" w:space="0" w:color="auto"/>
              <w:right w:val="single" w:sz="4" w:space="0" w:color="auto"/>
            </w:tcBorders>
            <w:shd w:val="clear" w:color="auto" w:fill="auto"/>
            <w:noWrap/>
            <w:vAlign w:val="center"/>
            <w:hideMark/>
          </w:tcPr>
          <w:p w14:paraId="622D10B2"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75E66603"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6AC66D3D"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17220E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3c(i)</w:t>
            </w:r>
          </w:p>
        </w:tc>
        <w:tc>
          <w:tcPr>
            <w:tcW w:w="5669" w:type="dxa"/>
            <w:tcBorders>
              <w:top w:val="nil"/>
              <w:left w:val="nil"/>
              <w:bottom w:val="single" w:sz="4" w:space="0" w:color="auto"/>
              <w:right w:val="single" w:sz="4" w:space="0" w:color="auto"/>
            </w:tcBorders>
            <w:shd w:val="clear" w:color="auto" w:fill="auto"/>
            <w:noWrap/>
            <w:vAlign w:val="center"/>
            <w:hideMark/>
          </w:tcPr>
          <w:p w14:paraId="0264971C"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Percentage composition</w:t>
            </w:r>
          </w:p>
        </w:tc>
        <w:tc>
          <w:tcPr>
            <w:tcW w:w="7200" w:type="dxa"/>
            <w:tcBorders>
              <w:top w:val="nil"/>
              <w:left w:val="nil"/>
              <w:bottom w:val="single" w:sz="4" w:space="0" w:color="auto"/>
              <w:right w:val="single" w:sz="4" w:space="0" w:color="auto"/>
            </w:tcBorders>
            <w:shd w:val="clear" w:color="auto" w:fill="auto"/>
            <w:noWrap/>
            <w:vAlign w:val="center"/>
            <w:hideMark/>
          </w:tcPr>
          <w:p w14:paraId="6805BD3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3F3837E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6AF9AF1D"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5959BDD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3c(ii)</w:t>
            </w:r>
          </w:p>
        </w:tc>
        <w:tc>
          <w:tcPr>
            <w:tcW w:w="5669" w:type="dxa"/>
            <w:tcBorders>
              <w:top w:val="nil"/>
              <w:left w:val="nil"/>
              <w:bottom w:val="single" w:sz="4" w:space="0" w:color="auto"/>
              <w:right w:val="single" w:sz="4" w:space="0" w:color="auto"/>
            </w:tcBorders>
            <w:shd w:val="clear" w:color="auto" w:fill="auto"/>
            <w:noWrap/>
            <w:vAlign w:val="center"/>
            <w:hideMark/>
          </w:tcPr>
          <w:p w14:paraId="62D3A9C1"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Common chemical apparatus</w:t>
            </w:r>
          </w:p>
        </w:tc>
        <w:tc>
          <w:tcPr>
            <w:tcW w:w="7200" w:type="dxa"/>
            <w:tcBorders>
              <w:top w:val="nil"/>
              <w:left w:val="nil"/>
              <w:bottom w:val="single" w:sz="4" w:space="0" w:color="auto"/>
              <w:right w:val="single" w:sz="4" w:space="0" w:color="auto"/>
            </w:tcBorders>
            <w:shd w:val="clear" w:color="auto" w:fill="auto"/>
            <w:noWrap/>
            <w:vAlign w:val="center"/>
            <w:hideMark/>
          </w:tcPr>
          <w:p w14:paraId="6D243F1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Planning or designing experiments</w:t>
            </w:r>
          </w:p>
        </w:tc>
        <w:tc>
          <w:tcPr>
            <w:tcW w:w="1077" w:type="dxa"/>
            <w:tcBorders>
              <w:top w:val="nil"/>
              <w:left w:val="nil"/>
              <w:bottom w:val="single" w:sz="4" w:space="0" w:color="auto"/>
              <w:right w:val="single" w:sz="8" w:space="0" w:color="auto"/>
            </w:tcBorders>
            <w:shd w:val="clear" w:color="auto" w:fill="auto"/>
            <w:noWrap/>
            <w:vAlign w:val="center"/>
            <w:hideMark/>
          </w:tcPr>
          <w:p w14:paraId="2295E187"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33A0970D"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07BFD8C9"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4a</w:t>
            </w:r>
          </w:p>
        </w:tc>
        <w:tc>
          <w:tcPr>
            <w:tcW w:w="5669" w:type="dxa"/>
            <w:tcBorders>
              <w:top w:val="nil"/>
              <w:left w:val="nil"/>
              <w:bottom w:val="single" w:sz="4" w:space="0" w:color="auto"/>
              <w:right w:val="single" w:sz="4" w:space="0" w:color="auto"/>
            </w:tcBorders>
            <w:shd w:val="clear" w:color="auto" w:fill="auto"/>
            <w:noWrap/>
            <w:vAlign w:val="center"/>
            <w:hideMark/>
          </w:tcPr>
          <w:p w14:paraId="65EC443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Non-specific</w:t>
            </w:r>
          </w:p>
        </w:tc>
        <w:tc>
          <w:tcPr>
            <w:tcW w:w="7200" w:type="dxa"/>
            <w:tcBorders>
              <w:top w:val="nil"/>
              <w:left w:val="nil"/>
              <w:bottom w:val="single" w:sz="4" w:space="0" w:color="auto"/>
              <w:right w:val="single" w:sz="4" w:space="0" w:color="auto"/>
            </w:tcBorders>
            <w:shd w:val="clear" w:color="auto" w:fill="auto"/>
            <w:noWrap/>
            <w:vAlign w:val="center"/>
            <w:hideMark/>
          </w:tcPr>
          <w:p w14:paraId="340146AC"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Selecting information</w:t>
            </w:r>
          </w:p>
        </w:tc>
        <w:tc>
          <w:tcPr>
            <w:tcW w:w="1077" w:type="dxa"/>
            <w:tcBorders>
              <w:top w:val="nil"/>
              <w:left w:val="nil"/>
              <w:bottom w:val="single" w:sz="4" w:space="0" w:color="auto"/>
              <w:right w:val="single" w:sz="8" w:space="0" w:color="auto"/>
            </w:tcBorders>
            <w:shd w:val="clear" w:color="auto" w:fill="auto"/>
            <w:noWrap/>
            <w:vAlign w:val="center"/>
            <w:hideMark/>
          </w:tcPr>
          <w:p w14:paraId="30010EC6"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2F2C5F47"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32CF8E63"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4b</w:t>
            </w:r>
          </w:p>
        </w:tc>
        <w:tc>
          <w:tcPr>
            <w:tcW w:w="5669" w:type="dxa"/>
            <w:tcBorders>
              <w:top w:val="nil"/>
              <w:left w:val="nil"/>
              <w:bottom w:val="single" w:sz="4" w:space="0" w:color="auto"/>
              <w:right w:val="single" w:sz="4" w:space="0" w:color="auto"/>
            </w:tcBorders>
            <w:shd w:val="clear" w:color="auto" w:fill="auto"/>
            <w:noWrap/>
            <w:vAlign w:val="center"/>
            <w:hideMark/>
          </w:tcPr>
          <w:p w14:paraId="5F963C70"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Covalent bonding</w:t>
            </w:r>
          </w:p>
        </w:tc>
        <w:tc>
          <w:tcPr>
            <w:tcW w:w="7200" w:type="dxa"/>
            <w:tcBorders>
              <w:top w:val="nil"/>
              <w:left w:val="nil"/>
              <w:bottom w:val="single" w:sz="4" w:space="0" w:color="auto"/>
              <w:right w:val="single" w:sz="4" w:space="0" w:color="auto"/>
            </w:tcBorders>
            <w:shd w:val="clear" w:color="auto" w:fill="auto"/>
            <w:noWrap/>
            <w:vAlign w:val="center"/>
            <w:hideMark/>
          </w:tcPr>
          <w:p w14:paraId="219971A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16AABD49"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27B44654" w14:textId="77777777" w:rsidTr="003B2C97">
        <w:trPr>
          <w:trHeight w:val="60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545004C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4c</w:t>
            </w:r>
          </w:p>
        </w:tc>
        <w:tc>
          <w:tcPr>
            <w:tcW w:w="5669" w:type="dxa"/>
            <w:tcBorders>
              <w:top w:val="nil"/>
              <w:left w:val="nil"/>
              <w:bottom w:val="single" w:sz="4" w:space="0" w:color="auto"/>
              <w:right w:val="single" w:sz="4" w:space="0" w:color="auto"/>
            </w:tcBorders>
            <w:shd w:val="clear" w:color="auto" w:fill="auto"/>
            <w:vAlign w:val="center"/>
            <w:hideMark/>
          </w:tcPr>
          <w:p w14:paraId="1CD3316A"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Calculations involving the mole and balanced equations</w:t>
            </w:r>
          </w:p>
        </w:tc>
        <w:tc>
          <w:tcPr>
            <w:tcW w:w="7200" w:type="dxa"/>
            <w:tcBorders>
              <w:top w:val="nil"/>
              <w:left w:val="nil"/>
              <w:bottom w:val="single" w:sz="4" w:space="0" w:color="auto"/>
              <w:right w:val="single" w:sz="4" w:space="0" w:color="auto"/>
            </w:tcBorders>
            <w:shd w:val="clear" w:color="auto" w:fill="auto"/>
            <w:noWrap/>
            <w:vAlign w:val="center"/>
            <w:hideMark/>
          </w:tcPr>
          <w:p w14:paraId="6D1B660E"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Processing information (using calculations and units)</w:t>
            </w:r>
          </w:p>
        </w:tc>
        <w:tc>
          <w:tcPr>
            <w:tcW w:w="1077" w:type="dxa"/>
            <w:tcBorders>
              <w:top w:val="nil"/>
              <w:left w:val="nil"/>
              <w:bottom w:val="single" w:sz="4" w:space="0" w:color="auto"/>
              <w:right w:val="single" w:sz="8" w:space="0" w:color="auto"/>
            </w:tcBorders>
            <w:shd w:val="clear" w:color="auto" w:fill="auto"/>
            <w:noWrap/>
            <w:vAlign w:val="center"/>
            <w:hideMark/>
          </w:tcPr>
          <w:p w14:paraId="4F2709E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68A404D4"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49FAC2B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4d</w:t>
            </w:r>
          </w:p>
        </w:tc>
        <w:tc>
          <w:tcPr>
            <w:tcW w:w="5669" w:type="dxa"/>
            <w:tcBorders>
              <w:top w:val="nil"/>
              <w:left w:val="nil"/>
              <w:bottom w:val="single" w:sz="4" w:space="0" w:color="auto"/>
              <w:right w:val="single" w:sz="4" w:space="0" w:color="auto"/>
            </w:tcBorders>
            <w:shd w:val="clear" w:color="auto" w:fill="auto"/>
            <w:noWrap/>
            <w:vAlign w:val="center"/>
            <w:hideMark/>
          </w:tcPr>
          <w:p w14:paraId="340C6A74"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Alcohols</w:t>
            </w:r>
          </w:p>
        </w:tc>
        <w:tc>
          <w:tcPr>
            <w:tcW w:w="7200" w:type="dxa"/>
            <w:tcBorders>
              <w:top w:val="nil"/>
              <w:left w:val="nil"/>
              <w:bottom w:val="single" w:sz="4" w:space="0" w:color="auto"/>
              <w:right w:val="single" w:sz="4" w:space="0" w:color="auto"/>
            </w:tcBorders>
            <w:shd w:val="clear" w:color="auto" w:fill="auto"/>
            <w:noWrap/>
            <w:vAlign w:val="center"/>
            <w:hideMark/>
          </w:tcPr>
          <w:p w14:paraId="5B5CAFA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0DCC108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26FA33AF"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775A32C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4e(i)</w:t>
            </w:r>
          </w:p>
        </w:tc>
        <w:tc>
          <w:tcPr>
            <w:tcW w:w="5669" w:type="dxa"/>
            <w:tcBorders>
              <w:top w:val="nil"/>
              <w:left w:val="nil"/>
              <w:bottom w:val="single" w:sz="4" w:space="0" w:color="auto"/>
              <w:right w:val="single" w:sz="4" w:space="0" w:color="auto"/>
            </w:tcBorders>
            <w:shd w:val="clear" w:color="auto" w:fill="auto"/>
            <w:noWrap/>
            <w:vAlign w:val="center"/>
            <w:hideMark/>
          </w:tcPr>
          <w:p w14:paraId="5A5AB62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Carboxylic acids</w:t>
            </w:r>
          </w:p>
        </w:tc>
        <w:tc>
          <w:tcPr>
            <w:tcW w:w="7200" w:type="dxa"/>
            <w:tcBorders>
              <w:top w:val="nil"/>
              <w:left w:val="nil"/>
              <w:bottom w:val="single" w:sz="4" w:space="0" w:color="auto"/>
              <w:right w:val="single" w:sz="4" w:space="0" w:color="auto"/>
            </w:tcBorders>
            <w:shd w:val="clear" w:color="auto" w:fill="auto"/>
            <w:noWrap/>
            <w:vAlign w:val="center"/>
            <w:hideMark/>
          </w:tcPr>
          <w:p w14:paraId="650A3F3E"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5529284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52B6D422"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679D93E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4e(ii)</w:t>
            </w:r>
          </w:p>
        </w:tc>
        <w:tc>
          <w:tcPr>
            <w:tcW w:w="5669" w:type="dxa"/>
            <w:tcBorders>
              <w:top w:val="nil"/>
              <w:left w:val="nil"/>
              <w:bottom w:val="single" w:sz="4" w:space="0" w:color="auto"/>
              <w:right w:val="single" w:sz="4" w:space="0" w:color="auto"/>
            </w:tcBorders>
            <w:shd w:val="clear" w:color="auto" w:fill="auto"/>
            <w:noWrap/>
            <w:vAlign w:val="center"/>
            <w:hideMark/>
          </w:tcPr>
          <w:p w14:paraId="233F916F"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Alkanes</w:t>
            </w:r>
          </w:p>
        </w:tc>
        <w:tc>
          <w:tcPr>
            <w:tcW w:w="7200" w:type="dxa"/>
            <w:tcBorders>
              <w:top w:val="nil"/>
              <w:left w:val="nil"/>
              <w:bottom w:val="single" w:sz="4" w:space="0" w:color="auto"/>
              <w:right w:val="single" w:sz="4" w:space="0" w:color="auto"/>
            </w:tcBorders>
            <w:shd w:val="clear" w:color="auto" w:fill="auto"/>
            <w:noWrap/>
            <w:vAlign w:val="center"/>
            <w:hideMark/>
          </w:tcPr>
          <w:p w14:paraId="58BB0F9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1B52CE08"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361D2D13"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4AF50447"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4f</w:t>
            </w:r>
          </w:p>
        </w:tc>
        <w:tc>
          <w:tcPr>
            <w:tcW w:w="5669" w:type="dxa"/>
            <w:tcBorders>
              <w:top w:val="nil"/>
              <w:left w:val="nil"/>
              <w:bottom w:val="single" w:sz="4" w:space="0" w:color="auto"/>
              <w:right w:val="single" w:sz="4" w:space="0" w:color="auto"/>
            </w:tcBorders>
            <w:shd w:val="clear" w:color="auto" w:fill="auto"/>
            <w:noWrap/>
            <w:vAlign w:val="center"/>
            <w:hideMark/>
          </w:tcPr>
          <w:p w14:paraId="34B1EF29"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Alkenes</w:t>
            </w:r>
          </w:p>
        </w:tc>
        <w:tc>
          <w:tcPr>
            <w:tcW w:w="7200" w:type="dxa"/>
            <w:tcBorders>
              <w:top w:val="nil"/>
              <w:left w:val="nil"/>
              <w:bottom w:val="single" w:sz="4" w:space="0" w:color="auto"/>
              <w:right w:val="single" w:sz="4" w:space="0" w:color="auto"/>
            </w:tcBorders>
            <w:shd w:val="clear" w:color="auto" w:fill="auto"/>
            <w:noWrap/>
            <w:vAlign w:val="center"/>
            <w:hideMark/>
          </w:tcPr>
          <w:p w14:paraId="2930C9C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4FBA38AD"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312CCBFB" w14:textId="77777777" w:rsidTr="003B2C97">
        <w:trPr>
          <w:trHeight w:val="60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856FEC8"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5</w:t>
            </w:r>
          </w:p>
        </w:tc>
        <w:tc>
          <w:tcPr>
            <w:tcW w:w="5669" w:type="dxa"/>
            <w:tcBorders>
              <w:top w:val="nil"/>
              <w:left w:val="nil"/>
              <w:bottom w:val="single" w:sz="4" w:space="0" w:color="auto"/>
              <w:right w:val="single" w:sz="4" w:space="0" w:color="auto"/>
            </w:tcBorders>
            <w:shd w:val="clear" w:color="auto" w:fill="auto"/>
            <w:vAlign w:val="center"/>
            <w:hideMark/>
          </w:tcPr>
          <w:p w14:paraId="5C790011"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Metallic bonding, reactions of metals, extraction of metals</w:t>
            </w:r>
          </w:p>
        </w:tc>
        <w:tc>
          <w:tcPr>
            <w:tcW w:w="7200" w:type="dxa"/>
            <w:tcBorders>
              <w:top w:val="nil"/>
              <w:left w:val="nil"/>
              <w:bottom w:val="single" w:sz="4" w:space="0" w:color="auto"/>
              <w:right w:val="single" w:sz="4" w:space="0" w:color="auto"/>
            </w:tcBorders>
            <w:shd w:val="clear" w:color="auto" w:fill="auto"/>
            <w:noWrap/>
            <w:vAlign w:val="center"/>
            <w:hideMark/>
          </w:tcPr>
          <w:p w14:paraId="29047BF8"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descriptions and explanations</w:t>
            </w:r>
          </w:p>
        </w:tc>
        <w:tc>
          <w:tcPr>
            <w:tcW w:w="1077" w:type="dxa"/>
            <w:tcBorders>
              <w:top w:val="nil"/>
              <w:left w:val="nil"/>
              <w:bottom w:val="single" w:sz="4" w:space="0" w:color="auto"/>
              <w:right w:val="single" w:sz="8" w:space="0" w:color="auto"/>
            </w:tcBorders>
            <w:shd w:val="clear" w:color="auto" w:fill="auto"/>
            <w:noWrap/>
            <w:vAlign w:val="center"/>
            <w:hideMark/>
          </w:tcPr>
          <w:p w14:paraId="2C14B33C"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w:t>
            </w:r>
          </w:p>
        </w:tc>
      </w:tr>
      <w:tr w:rsidR="003B2C97" w:rsidRPr="003B2C97" w14:paraId="21B8B235"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1E9A2517"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6a(i)</w:t>
            </w:r>
          </w:p>
        </w:tc>
        <w:tc>
          <w:tcPr>
            <w:tcW w:w="5669" w:type="dxa"/>
            <w:tcBorders>
              <w:top w:val="nil"/>
              <w:left w:val="nil"/>
              <w:bottom w:val="single" w:sz="4" w:space="0" w:color="auto"/>
              <w:right w:val="single" w:sz="4" w:space="0" w:color="auto"/>
            </w:tcBorders>
            <w:shd w:val="clear" w:color="auto" w:fill="auto"/>
            <w:noWrap/>
            <w:vAlign w:val="center"/>
            <w:hideMark/>
          </w:tcPr>
          <w:p w14:paraId="1A8DB315"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Addition polymerisation</w:t>
            </w:r>
          </w:p>
        </w:tc>
        <w:tc>
          <w:tcPr>
            <w:tcW w:w="7200" w:type="dxa"/>
            <w:tcBorders>
              <w:top w:val="nil"/>
              <w:left w:val="nil"/>
              <w:bottom w:val="single" w:sz="4" w:space="0" w:color="auto"/>
              <w:right w:val="single" w:sz="4" w:space="0" w:color="auto"/>
            </w:tcBorders>
            <w:shd w:val="clear" w:color="auto" w:fill="auto"/>
            <w:noWrap/>
            <w:vAlign w:val="center"/>
            <w:hideMark/>
          </w:tcPr>
          <w:p w14:paraId="491BEA4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077" w:type="dxa"/>
            <w:tcBorders>
              <w:top w:val="nil"/>
              <w:left w:val="nil"/>
              <w:bottom w:val="single" w:sz="4" w:space="0" w:color="auto"/>
              <w:right w:val="single" w:sz="8" w:space="0" w:color="auto"/>
            </w:tcBorders>
            <w:shd w:val="clear" w:color="auto" w:fill="auto"/>
            <w:noWrap/>
            <w:vAlign w:val="center"/>
            <w:hideMark/>
          </w:tcPr>
          <w:p w14:paraId="4EF82BE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3435C22A"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45994FB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6a(ii)</w:t>
            </w:r>
          </w:p>
        </w:tc>
        <w:tc>
          <w:tcPr>
            <w:tcW w:w="5669" w:type="dxa"/>
            <w:tcBorders>
              <w:top w:val="nil"/>
              <w:left w:val="nil"/>
              <w:bottom w:val="single" w:sz="4" w:space="0" w:color="auto"/>
              <w:right w:val="single" w:sz="4" w:space="0" w:color="auto"/>
            </w:tcBorders>
            <w:shd w:val="clear" w:color="auto" w:fill="auto"/>
            <w:noWrap/>
            <w:vAlign w:val="center"/>
            <w:hideMark/>
          </w:tcPr>
          <w:p w14:paraId="25938BE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Non-specific</w:t>
            </w:r>
          </w:p>
        </w:tc>
        <w:tc>
          <w:tcPr>
            <w:tcW w:w="7200" w:type="dxa"/>
            <w:tcBorders>
              <w:top w:val="nil"/>
              <w:left w:val="nil"/>
              <w:bottom w:val="single" w:sz="4" w:space="0" w:color="auto"/>
              <w:right w:val="single" w:sz="4" w:space="0" w:color="auto"/>
            </w:tcBorders>
            <w:shd w:val="clear" w:color="auto" w:fill="auto"/>
            <w:noWrap/>
            <w:vAlign w:val="center"/>
            <w:hideMark/>
          </w:tcPr>
          <w:p w14:paraId="286BCD4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Presenting information appropriately in a variety of forms</w:t>
            </w:r>
          </w:p>
        </w:tc>
        <w:tc>
          <w:tcPr>
            <w:tcW w:w="1077" w:type="dxa"/>
            <w:tcBorders>
              <w:top w:val="nil"/>
              <w:left w:val="nil"/>
              <w:bottom w:val="single" w:sz="4" w:space="0" w:color="auto"/>
              <w:right w:val="single" w:sz="8" w:space="0" w:color="auto"/>
            </w:tcBorders>
            <w:shd w:val="clear" w:color="auto" w:fill="auto"/>
            <w:noWrap/>
            <w:vAlign w:val="center"/>
            <w:hideMark/>
          </w:tcPr>
          <w:p w14:paraId="4AAEEFE3"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142B302B" w14:textId="77777777" w:rsidTr="003B2C97">
        <w:trPr>
          <w:trHeight w:val="330"/>
        </w:trPr>
        <w:tc>
          <w:tcPr>
            <w:tcW w:w="1361" w:type="dxa"/>
            <w:tcBorders>
              <w:top w:val="nil"/>
              <w:left w:val="single" w:sz="8" w:space="0" w:color="auto"/>
              <w:bottom w:val="single" w:sz="4" w:space="0" w:color="auto"/>
              <w:right w:val="single" w:sz="4" w:space="0" w:color="auto"/>
            </w:tcBorders>
            <w:shd w:val="clear" w:color="auto" w:fill="auto"/>
            <w:noWrap/>
            <w:vAlign w:val="center"/>
            <w:hideMark/>
          </w:tcPr>
          <w:p w14:paraId="0D6691E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6b(i)</w:t>
            </w:r>
          </w:p>
        </w:tc>
        <w:tc>
          <w:tcPr>
            <w:tcW w:w="5669" w:type="dxa"/>
            <w:tcBorders>
              <w:top w:val="nil"/>
              <w:left w:val="nil"/>
              <w:bottom w:val="single" w:sz="4" w:space="0" w:color="auto"/>
              <w:right w:val="single" w:sz="4" w:space="0" w:color="auto"/>
            </w:tcBorders>
            <w:shd w:val="clear" w:color="auto" w:fill="auto"/>
            <w:noWrap/>
            <w:vAlign w:val="center"/>
            <w:hideMark/>
          </w:tcPr>
          <w:p w14:paraId="32F86A84"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Addition polymerisation</w:t>
            </w:r>
          </w:p>
        </w:tc>
        <w:tc>
          <w:tcPr>
            <w:tcW w:w="7200" w:type="dxa"/>
            <w:tcBorders>
              <w:top w:val="nil"/>
              <w:left w:val="nil"/>
              <w:bottom w:val="single" w:sz="4" w:space="0" w:color="auto"/>
              <w:right w:val="single" w:sz="4" w:space="0" w:color="auto"/>
            </w:tcBorders>
            <w:shd w:val="clear" w:color="auto" w:fill="auto"/>
            <w:noWrap/>
            <w:vAlign w:val="center"/>
            <w:hideMark/>
          </w:tcPr>
          <w:p w14:paraId="7F1B1FBE"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077" w:type="dxa"/>
            <w:tcBorders>
              <w:top w:val="nil"/>
              <w:left w:val="nil"/>
              <w:bottom w:val="single" w:sz="4" w:space="0" w:color="auto"/>
              <w:right w:val="single" w:sz="8" w:space="0" w:color="auto"/>
            </w:tcBorders>
            <w:shd w:val="clear" w:color="auto" w:fill="auto"/>
            <w:noWrap/>
            <w:vAlign w:val="center"/>
            <w:hideMark/>
          </w:tcPr>
          <w:p w14:paraId="4E9DBB67"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bl>
    <w:p w14:paraId="2DF2CA4D" w14:textId="77777777" w:rsidR="003B2C97" w:rsidRDefault="003B2C97">
      <w:pPr>
        <w:spacing w:after="200" w:line="276" w:lineRule="auto"/>
      </w:pPr>
      <w:r>
        <w:br w:type="page"/>
      </w:r>
    </w:p>
    <w:tbl>
      <w:tblPr>
        <w:tblW w:w="15307" w:type="dxa"/>
        <w:tblLayout w:type="fixed"/>
        <w:tblLook w:val="04A0" w:firstRow="1" w:lastRow="0" w:firstColumn="1" w:lastColumn="0" w:noHBand="0" w:noVBand="1"/>
      </w:tblPr>
      <w:tblGrid>
        <w:gridCol w:w="1418"/>
        <w:gridCol w:w="5528"/>
        <w:gridCol w:w="7229"/>
        <w:gridCol w:w="1132"/>
      </w:tblGrid>
      <w:tr w:rsidR="003B2C97" w:rsidRPr="003B2C97" w14:paraId="20793E2F" w14:textId="77777777" w:rsidTr="00E6148A">
        <w:trPr>
          <w:trHeight w:val="375"/>
        </w:trPr>
        <w:tc>
          <w:tcPr>
            <w:tcW w:w="1418" w:type="dxa"/>
            <w:tcBorders>
              <w:top w:val="nil"/>
              <w:left w:val="nil"/>
              <w:bottom w:val="nil"/>
              <w:right w:val="nil"/>
            </w:tcBorders>
            <w:shd w:val="clear" w:color="auto" w:fill="auto"/>
            <w:noWrap/>
            <w:vAlign w:val="center"/>
            <w:hideMark/>
          </w:tcPr>
          <w:p w14:paraId="32CC70C6" w14:textId="77777777" w:rsidR="003B2C97" w:rsidRPr="003B2C97" w:rsidRDefault="003B2C97" w:rsidP="00352398">
            <w:pPr>
              <w:jc w:val="center"/>
              <w:rPr>
                <w:rFonts w:eastAsia="Times New Roman" w:cs="Calibri"/>
                <w:b/>
                <w:bCs/>
                <w:color w:val="000000"/>
                <w:lang w:eastAsia="en-GB"/>
              </w:rPr>
            </w:pPr>
            <w:bookmarkStart w:id="1" w:name="_Hlk57127713"/>
            <w:r w:rsidRPr="003B2C97">
              <w:rPr>
                <w:rFonts w:eastAsia="Times New Roman" w:cs="Calibri"/>
                <w:b/>
                <w:bCs/>
                <w:color w:val="000000"/>
                <w:sz w:val="24"/>
                <w:szCs w:val="24"/>
                <w:lang w:eastAsia="en-GB"/>
              </w:rPr>
              <w:lastRenderedPageBreak/>
              <w:t>Section 2</w:t>
            </w:r>
          </w:p>
        </w:tc>
        <w:tc>
          <w:tcPr>
            <w:tcW w:w="5528" w:type="dxa"/>
            <w:tcBorders>
              <w:top w:val="nil"/>
              <w:left w:val="nil"/>
              <w:bottom w:val="nil"/>
              <w:right w:val="nil"/>
            </w:tcBorders>
            <w:shd w:val="clear" w:color="auto" w:fill="auto"/>
            <w:noWrap/>
            <w:tcMar>
              <w:left w:w="0" w:type="dxa"/>
            </w:tcMar>
            <w:vAlign w:val="center"/>
            <w:hideMark/>
          </w:tcPr>
          <w:p w14:paraId="680F291B" w14:textId="6AD80B19" w:rsidR="003B2C97" w:rsidRPr="003B2C97" w:rsidRDefault="003B2C97" w:rsidP="003B2C97">
            <w:pPr>
              <w:rPr>
                <w:rFonts w:eastAsia="Times New Roman" w:cs="Calibri"/>
                <w:b/>
                <w:bCs/>
                <w:color w:val="000000"/>
                <w:lang w:eastAsia="en-GB"/>
              </w:rPr>
            </w:pPr>
            <w:r>
              <w:rPr>
                <w:rFonts w:eastAsia="Times New Roman" w:cs="Calibri"/>
                <w:b/>
                <w:bCs/>
                <w:color w:val="000000"/>
                <w:lang w:eastAsia="en-GB"/>
              </w:rPr>
              <w:t>(continued)</w:t>
            </w:r>
          </w:p>
        </w:tc>
        <w:tc>
          <w:tcPr>
            <w:tcW w:w="7229" w:type="dxa"/>
            <w:tcBorders>
              <w:top w:val="nil"/>
              <w:left w:val="nil"/>
              <w:bottom w:val="nil"/>
              <w:right w:val="nil"/>
            </w:tcBorders>
            <w:shd w:val="clear" w:color="auto" w:fill="auto"/>
            <w:noWrap/>
            <w:vAlign w:val="center"/>
            <w:hideMark/>
          </w:tcPr>
          <w:p w14:paraId="28A8CE19" w14:textId="77777777" w:rsidR="003B2C97" w:rsidRPr="003B2C97" w:rsidRDefault="003B2C97" w:rsidP="00352398">
            <w:pPr>
              <w:rPr>
                <w:rFonts w:eastAsia="Times New Roman" w:cs="Times New Roman"/>
                <w:lang w:eastAsia="en-GB"/>
              </w:rPr>
            </w:pPr>
          </w:p>
        </w:tc>
        <w:tc>
          <w:tcPr>
            <w:tcW w:w="1132" w:type="dxa"/>
            <w:tcBorders>
              <w:top w:val="nil"/>
              <w:left w:val="nil"/>
              <w:bottom w:val="nil"/>
              <w:right w:val="nil"/>
            </w:tcBorders>
            <w:shd w:val="clear" w:color="auto" w:fill="auto"/>
            <w:noWrap/>
            <w:vAlign w:val="center"/>
            <w:hideMark/>
          </w:tcPr>
          <w:p w14:paraId="6EF74E06" w14:textId="77777777" w:rsidR="003B2C97" w:rsidRPr="003B2C97" w:rsidRDefault="003B2C97" w:rsidP="00352398">
            <w:pPr>
              <w:rPr>
                <w:rFonts w:eastAsia="Times New Roman" w:cs="Times New Roman"/>
                <w:lang w:eastAsia="en-GB"/>
              </w:rPr>
            </w:pPr>
          </w:p>
        </w:tc>
      </w:tr>
      <w:tr w:rsidR="003B2C97" w:rsidRPr="003B2C97" w14:paraId="32C3F0DB" w14:textId="77777777" w:rsidTr="00E6148A">
        <w:trPr>
          <w:trHeight w:val="330"/>
        </w:trPr>
        <w:tc>
          <w:tcPr>
            <w:tcW w:w="14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6534A3E" w14:textId="77777777" w:rsidR="003B2C97" w:rsidRPr="003B2C97" w:rsidRDefault="003B2C97" w:rsidP="00352398">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w:t>
            </w:r>
          </w:p>
        </w:tc>
        <w:tc>
          <w:tcPr>
            <w:tcW w:w="5528" w:type="dxa"/>
            <w:tcBorders>
              <w:top w:val="single" w:sz="8" w:space="0" w:color="auto"/>
              <w:left w:val="nil"/>
              <w:bottom w:val="single" w:sz="4" w:space="0" w:color="auto"/>
              <w:right w:val="single" w:sz="4" w:space="0" w:color="auto"/>
            </w:tcBorders>
            <w:shd w:val="clear" w:color="auto" w:fill="auto"/>
            <w:noWrap/>
            <w:vAlign w:val="center"/>
            <w:hideMark/>
          </w:tcPr>
          <w:p w14:paraId="24541D11" w14:textId="77777777" w:rsidR="003B2C97" w:rsidRPr="003B2C97" w:rsidRDefault="003B2C97" w:rsidP="00352398">
            <w:pPr>
              <w:jc w:val="center"/>
              <w:rPr>
                <w:rFonts w:eastAsia="Times New Roman" w:cs="Calibri"/>
                <w:b/>
                <w:bCs/>
                <w:color w:val="000000"/>
                <w:u w:val="single"/>
                <w:lang w:eastAsia="en-GB"/>
              </w:rPr>
            </w:pPr>
            <w:r w:rsidRPr="003B2C97">
              <w:rPr>
                <w:rFonts w:eastAsia="Times New Roman" w:cs="Calibri"/>
                <w:b/>
                <w:bCs/>
                <w:color w:val="000000"/>
                <w:u w:val="single"/>
                <w:lang w:eastAsia="en-GB"/>
              </w:rPr>
              <w:t>Area of Course</w:t>
            </w:r>
          </w:p>
        </w:tc>
        <w:tc>
          <w:tcPr>
            <w:tcW w:w="7229" w:type="dxa"/>
            <w:tcBorders>
              <w:top w:val="single" w:sz="8" w:space="0" w:color="auto"/>
              <w:left w:val="nil"/>
              <w:bottom w:val="single" w:sz="4" w:space="0" w:color="auto"/>
              <w:right w:val="single" w:sz="4" w:space="0" w:color="auto"/>
            </w:tcBorders>
            <w:shd w:val="clear" w:color="auto" w:fill="auto"/>
            <w:noWrap/>
            <w:vAlign w:val="center"/>
            <w:hideMark/>
          </w:tcPr>
          <w:p w14:paraId="49EBE845" w14:textId="77777777" w:rsidR="003B2C97" w:rsidRPr="003B2C97" w:rsidRDefault="003B2C97" w:rsidP="00352398">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 Type</w:t>
            </w:r>
          </w:p>
        </w:tc>
        <w:tc>
          <w:tcPr>
            <w:tcW w:w="1132" w:type="dxa"/>
            <w:tcBorders>
              <w:top w:val="single" w:sz="8" w:space="0" w:color="auto"/>
              <w:left w:val="nil"/>
              <w:bottom w:val="single" w:sz="4" w:space="0" w:color="auto"/>
              <w:right w:val="single" w:sz="8" w:space="0" w:color="auto"/>
            </w:tcBorders>
            <w:shd w:val="clear" w:color="auto" w:fill="auto"/>
            <w:noWrap/>
            <w:vAlign w:val="center"/>
            <w:hideMark/>
          </w:tcPr>
          <w:p w14:paraId="7A3A89C3" w14:textId="659B979B" w:rsidR="003B2C97" w:rsidRPr="003B2C97" w:rsidRDefault="00A956D7" w:rsidP="00352398">
            <w:pPr>
              <w:jc w:val="center"/>
              <w:rPr>
                <w:rFonts w:eastAsia="Times New Roman" w:cs="Calibri"/>
                <w:b/>
                <w:bCs/>
                <w:color w:val="000000"/>
                <w:u w:val="single"/>
                <w:lang w:eastAsia="en-GB"/>
              </w:rPr>
            </w:pPr>
            <w:r>
              <w:rPr>
                <w:rFonts w:eastAsia="Times New Roman" w:cs="Calibri"/>
                <w:b/>
                <w:bCs/>
                <w:color w:val="000000"/>
                <w:u w:val="single"/>
                <w:lang w:eastAsia="en-GB"/>
              </w:rPr>
              <w:t>Grade A</w:t>
            </w:r>
          </w:p>
        </w:tc>
      </w:tr>
      <w:bookmarkEnd w:id="1"/>
      <w:tr w:rsidR="003B2C97" w:rsidRPr="003B2C97" w14:paraId="3A674836" w14:textId="77777777" w:rsidTr="00E6148A">
        <w:trPr>
          <w:trHeight w:val="60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57E39B9D"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6b(ii)</w:t>
            </w:r>
          </w:p>
        </w:tc>
        <w:tc>
          <w:tcPr>
            <w:tcW w:w="5528" w:type="dxa"/>
            <w:tcBorders>
              <w:top w:val="nil"/>
              <w:left w:val="nil"/>
              <w:bottom w:val="single" w:sz="4" w:space="0" w:color="auto"/>
              <w:right w:val="single" w:sz="4" w:space="0" w:color="auto"/>
            </w:tcBorders>
            <w:shd w:val="clear" w:color="auto" w:fill="auto"/>
            <w:vAlign w:val="center"/>
            <w:hideMark/>
          </w:tcPr>
          <w:p w14:paraId="51D5C680"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Representation of the structure of monomers and polymers</w:t>
            </w:r>
          </w:p>
        </w:tc>
        <w:tc>
          <w:tcPr>
            <w:tcW w:w="7229" w:type="dxa"/>
            <w:tcBorders>
              <w:top w:val="nil"/>
              <w:left w:val="nil"/>
              <w:bottom w:val="single" w:sz="4" w:space="0" w:color="auto"/>
              <w:right w:val="single" w:sz="4" w:space="0" w:color="auto"/>
            </w:tcBorders>
            <w:shd w:val="clear" w:color="auto" w:fill="auto"/>
            <w:noWrap/>
            <w:vAlign w:val="center"/>
            <w:hideMark/>
          </w:tcPr>
          <w:p w14:paraId="112D0EFE"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132" w:type="dxa"/>
            <w:tcBorders>
              <w:top w:val="nil"/>
              <w:left w:val="nil"/>
              <w:bottom w:val="single" w:sz="4" w:space="0" w:color="auto"/>
              <w:right w:val="single" w:sz="8" w:space="0" w:color="auto"/>
            </w:tcBorders>
            <w:shd w:val="clear" w:color="auto" w:fill="auto"/>
            <w:noWrap/>
            <w:vAlign w:val="center"/>
            <w:hideMark/>
          </w:tcPr>
          <w:p w14:paraId="08A4EEBC"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bl>
    <w:tbl>
      <w:tblPr>
        <w:tblStyle w:val="TableGrid"/>
        <w:tblW w:w="0" w:type="auto"/>
        <w:tblLook w:val="04A0" w:firstRow="1" w:lastRow="0" w:firstColumn="1" w:lastColumn="0" w:noHBand="0" w:noVBand="1"/>
      </w:tblPr>
      <w:tblGrid>
        <w:gridCol w:w="1413"/>
        <w:gridCol w:w="5528"/>
        <w:gridCol w:w="7229"/>
        <w:gridCol w:w="1134"/>
      </w:tblGrid>
      <w:tr w:rsidR="00E6148A" w:rsidRPr="00905816" w14:paraId="113E3ED5" w14:textId="77777777" w:rsidTr="00E6148A">
        <w:tc>
          <w:tcPr>
            <w:tcW w:w="1413" w:type="dxa"/>
            <w:tcBorders>
              <w:top w:val="nil"/>
            </w:tcBorders>
          </w:tcPr>
          <w:p w14:paraId="1B967228" w14:textId="77777777" w:rsidR="00E6148A" w:rsidRPr="00905816" w:rsidRDefault="00E6148A" w:rsidP="00685D45">
            <w:pPr>
              <w:jc w:val="center"/>
            </w:pPr>
            <w:r w:rsidRPr="00905816">
              <w:t>7a(i)</w:t>
            </w:r>
          </w:p>
        </w:tc>
        <w:tc>
          <w:tcPr>
            <w:tcW w:w="5528" w:type="dxa"/>
            <w:tcBorders>
              <w:top w:val="nil"/>
            </w:tcBorders>
          </w:tcPr>
          <w:p w14:paraId="75A6249F" w14:textId="77777777" w:rsidR="00E6148A" w:rsidRPr="00905816" w:rsidRDefault="00E6148A" w:rsidP="00685D45">
            <w:r>
              <w:t>Carboxylic acids</w:t>
            </w:r>
          </w:p>
        </w:tc>
        <w:tc>
          <w:tcPr>
            <w:tcW w:w="7229" w:type="dxa"/>
            <w:tcBorders>
              <w:top w:val="nil"/>
            </w:tcBorders>
          </w:tcPr>
          <w:p w14:paraId="01D7DB88" w14:textId="77777777" w:rsidR="00E6148A" w:rsidRPr="00905816" w:rsidRDefault="00E6148A" w:rsidP="00685D45">
            <w:r>
              <w:t>Applying knowledge to new situations, interpreting, solving problems</w:t>
            </w:r>
          </w:p>
        </w:tc>
        <w:tc>
          <w:tcPr>
            <w:tcW w:w="1134" w:type="dxa"/>
            <w:tcBorders>
              <w:top w:val="nil"/>
            </w:tcBorders>
          </w:tcPr>
          <w:p w14:paraId="510D95F2" w14:textId="77777777" w:rsidR="00E6148A" w:rsidRPr="00905816" w:rsidRDefault="00E6148A" w:rsidP="00685D45">
            <w:pPr>
              <w:jc w:val="center"/>
            </w:pPr>
          </w:p>
        </w:tc>
      </w:tr>
      <w:tr w:rsidR="00E6148A" w:rsidRPr="00905816" w14:paraId="6D8852DE" w14:textId="77777777" w:rsidTr="00E6148A">
        <w:tc>
          <w:tcPr>
            <w:tcW w:w="1413" w:type="dxa"/>
            <w:vAlign w:val="center"/>
          </w:tcPr>
          <w:p w14:paraId="1BFD3AA9" w14:textId="77777777" w:rsidR="00E6148A" w:rsidRPr="00905816" w:rsidRDefault="00E6148A" w:rsidP="00685D45">
            <w:pPr>
              <w:jc w:val="center"/>
            </w:pPr>
            <w:r w:rsidRPr="00905816">
              <w:t>7a(ii)</w:t>
            </w:r>
          </w:p>
        </w:tc>
        <w:tc>
          <w:tcPr>
            <w:tcW w:w="5528" w:type="dxa"/>
            <w:vAlign w:val="center"/>
          </w:tcPr>
          <w:p w14:paraId="5CC03198" w14:textId="77777777" w:rsidR="00E6148A" w:rsidRPr="00905816" w:rsidRDefault="00E6148A" w:rsidP="00685D45">
            <w:r>
              <w:t>Neutralisation reactions</w:t>
            </w:r>
          </w:p>
        </w:tc>
        <w:tc>
          <w:tcPr>
            <w:tcW w:w="7229" w:type="dxa"/>
          </w:tcPr>
          <w:p w14:paraId="543B8A01" w14:textId="77777777" w:rsidR="00E6148A" w:rsidRPr="00905816" w:rsidRDefault="00E6148A" w:rsidP="00685D45">
            <w:r>
              <w:t>Making predictions and generalisations based on evidence/information</w:t>
            </w:r>
          </w:p>
        </w:tc>
        <w:tc>
          <w:tcPr>
            <w:tcW w:w="1134" w:type="dxa"/>
          </w:tcPr>
          <w:p w14:paraId="0B2A36E3" w14:textId="77777777" w:rsidR="00E6148A" w:rsidRPr="00905816" w:rsidRDefault="00E6148A" w:rsidP="00685D45">
            <w:pPr>
              <w:jc w:val="center"/>
            </w:pPr>
          </w:p>
        </w:tc>
      </w:tr>
      <w:tr w:rsidR="00E6148A" w:rsidRPr="00905816" w14:paraId="696A1A28" w14:textId="77777777" w:rsidTr="00E6148A">
        <w:tc>
          <w:tcPr>
            <w:tcW w:w="1413" w:type="dxa"/>
          </w:tcPr>
          <w:p w14:paraId="21DFF587" w14:textId="77777777" w:rsidR="00E6148A" w:rsidRPr="00905816" w:rsidRDefault="00E6148A" w:rsidP="00685D45">
            <w:pPr>
              <w:jc w:val="center"/>
            </w:pPr>
            <w:r w:rsidRPr="00905816">
              <w:t>7b(i)</w:t>
            </w:r>
          </w:p>
        </w:tc>
        <w:tc>
          <w:tcPr>
            <w:tcW w:w="5528" w:type="dxa"/>
          </w:tcPr>
          <w:p w14:paraId="27DAFEA8" w14:textId="77777777" w:rsidR="00E6148A" w:rsidRPr="00905816" w:rsidRDefault="00E6148A" w:rsidP="00685D45">
            <w:r>
              <w:t>Neutralisation reactions</w:t>
            </w:r>
          </w:p>
        </w:tc>
        <w:tc>
          <w:tcPr>
            <w:tcW w:w="7229" w:type="dxa"/>
          </w:tcPr>
          <w:p w14:paraId="176838DE" w14:textId="77777777" w:rsidR="00E6148A" w:rsidRPr="00905816" w:rsidRDefault="00E6148A" w:rsidP="00685D45">
            <w:r>
              <w:t>Knowledge and understanding – making statements</w:t>
            </w:r>
          </w:p>
        </w:tc>
        <w:tc>
          <w:tcPr>
            <w:tcW w:w="1134" w:type="dxa"/>
          </w:tcPr>
          <w:p w14:paraId="145A5B37" w14:textId="77777777" w:rsidR="00E6148A" w:rsidRPr="00905816" w:rsidRDefault="00E6148A" w:rsidP="00685D45">
            <w:pPr>
              <w:jc w:val="center"/>
            </w:pPr>
          </w:p>
        </w:tc>
      </w:tr>
      <w:tr w:rsidR="00E6148A" w:rsidRPr="00905816" w14:paraId="525DF261" w14:textId="77777777" w:rsidTr="00E6148A">
        <w:tc>
          <w:tcPr>
            <w:tcW w:w="1413" w:type="dxa"/>
          </w:tcPr>
          <w:p w14:paraId="267A4DD2" w14:textId="77777777" w:rsidR="00E6148A" w:rsidRPr="00905816" w:rsidRDefault="00E6148A" w:rsidP="00685D45">
            <w:pPr>
              <w:jc w:val="center"/>
            </w:pPr>
            <w:r w:rsidRPr="00905816">
              <w:t>7b(ii)</w:t>
            </w:r>
          </w:p>
        </w:tc>
        <w:tc>
          <w:tcPr>
            <w:tcW w:w="5528" w:type="dxa"/>
          </w:tcPr>
          <w:p w14:paraId="3D082A3C" w14:textId="77777777" w:rsidR="00E6148A" w:rsidRPr="00905816" w:rsidRDefault="00E6148A" w:rsidP="00685D45">
            <w:r>
              <w:t>Analytical methods</w:t>
            </w:r>
          </w:p>
        </w:tc>
        <w:tc>
          <w:tcPr>
            <w:tcW w:w="7229" w:type="dxa"/>
          </w:tcPr>
          <w:p w14:paraId="7D491B6E" w14:textId="77777777" w:rsidR="00E6148A" w:rsidRPr="00905816" w:rsidRDefault="00E6148A" w:rsidP="00685D45">
            <w:r>
              <w:t>Knowledge and understanding – making statements</w:t>
            </w:r>
          </w:p>
        </w:tc>
        <w:tc>
          <w:tcPr>
            <w:tcW w:w="1134" w:type="dxa"/>
          </w:tcPr>
          <w:p w14:paraId="78AE50C8" w14:textId="77777777" w:rsidR="00E6148A" w:rsidRPr="00905816" w:rsidRDefault="00E6148A" w:rsidP="00685D45">
            <w:pPr>
              <w:jc w:val="center"/>
            </w:pPr>
          </w:p>
        </w:tc>
      </w:tr>
      <w:tr w:rsidR="00E6148A" w:rsidRPr="00905816" w14:paraId="19CAFBE6" w14:textId="77777777" w:rsidTr="00E6148A">
        <w:tc>
          <w:tcPr>
            <w:tcW w:w="1413" w:type="dxa"/>
          </w:tcPr>
          <w:p w14:paraId="79285877" w14:textId="77777777" w:rsidR="00E6148A" w:rsidRPr="00905816" w:rsidRDefault="00E6148A" w:rsidP="00685D45">
            <w:pPr>
              <w:jc w:val="center"/>
            </w:pPr>
            <w:r w:rsidRPr="00905816">
              <w:t>7c(i)</w:t>
            </w:r>
          </w:p>
        </w:tc>
        <w:tc>
          <w:tcPr>
            <w:tcW w:w="5528" w:type="dxa"/>
          </w:tcPr>
          <w:p w14:paraId="1BD6B648" w14:textId="77777777" w:rsidR="00E6148A" w:rsidRPr="00905816" w:rsidRDefault="00E6148A" w:rsidP="00685D45">
            <w:r>
              <w:t>Analytical methods</w:t>
            </w:r>
          </w:p>
        </w:tc>
        <w:tc>
          <w:tcPr>
            <w:tcW w:w="7229" w:type="dxa"/>
          </w:tcPr>
          <w:p w14:paraId="171BB51C" w14:textId="77777777" w:rsidR="00E6148A" w:rsidRPr="00905816" w:rsidRDefault="00E6148A" w:rsidP="00685D45">
            <w:r>
              <w:t>Selecting information</w:t>
            </w:r>
          </w:p>
        </w:tc>
        <w:tc>
          <w:tcPr>
            <w:tcW w:w="1134" w:type="dxa"/>
          </w:tcPr>
          <w:p w14:paraId="1CFFBB8E" w14:textId="77777777" w:rsidR="00E6148A" w:rsidRPr="00905816" w:rsidRDefault="00E6148A" w:rsidP="00685D45">
            <w:pPr>
              <w:jc w:val="center"/>
            </w:pPr>
          </w:p>
        </w:tc>
      </w:tr>
      <w:tr w:rsidR="00E6148A" w:rsidRPr="00905816" w14:paraId="380C998D" w14:textId="77777777" w:rsidTr="00E6148A">
        <w:tc>
          <w:tcPr>
            <w:tcW w:w="1413" w:type="dxa"/>
          </w:tcPr>
          <w:p w14:paraId="1B2E5AB5" w14:textId="77777777" w:rsidR="00E6148A" w:rsidRPr="00905816" w:rsidRDefault="00E6148A" w:rsidP="00685D45">
            <w:pPr>
              <w:jc w:val="center"/>
            </w:pPr>
            <w:r w:rsidRPr="00905816">
              <w:t>7c(ii)</w:t>
            </w:r>
          </w:p>
        </w:tc>
        <w:tc>
          <w:tcPr>
            <w:tcW w:w="5528" w:type="dxa"/>
          </w:tcPr>
          <w:p w14:paraId="5C5A956A" w14:textId="77777777" w:rsidR="00E6148A" w:rsidRPr="00905816" w:rsidRDefault="00E6148A" w:rsidP="00685D45">
            <w:r>
              <w:t>Chemical formulae</w:t>
            </w:r>
          </w:p>
        </w:tc>
        <w:tc>
          <w:tcPr>
            <w:tcW w:w="7229" w:type="dxa"/>
          </w:tcPr>
          <w:p w14:paraId="1A22DE2C" w14:textId="77777777" w:rsidR="00E6148A" w:rsidRPr="00905816" w:rsidRDefault="00E6148A" w:rsidP="00685D45">
            <w:r>
              <w:t>Applying knowledge to new situations, interpreting, solving problems</w:t>
            </w:r>
          </w:p>
        </w:tc>
        <w:tc>
          <w:tcPr>
            <w:tcW w:w="1134" w:type="dxa"/>
          </w:tcPr>
          <w:p w14:paraId="46B20F95" w14:textId="77777777" w:rsidR="00E6148A" w:rsidRPr="00905816" w:rsidRDefault="00E6148A" w:rsidP="00685D45">
            <w:pPr>
              <w:jc w:val="center"/>
            </w:pPr>
          </w:p>
        </w:tc>
      </w:tr>
    </w:tbl>
    <w:tbl>
      <w:tblPr>
        <w:tblW w:w="15307" w:type="dxa"/>
        <w:tblInd w:w="-10" w:type="dxa"/>
        <w:tblLayout w:type="fixed"/>
        <w:tblLook w:val="04A0" w:firstRow="1" w:lastRow="0" w:firstColumn="1" w:lastColumn="0" w:noHBand="0" w:noVBand="1"/>
      </w:tblPr>
      <w:tblGrid>
        <w:gridCol w:w="1418"/>
        <w:gridCol w:w="5528"/>
        <w:gridCol w:w="7229"/>
        <w:gridCol w:w="1132"/>
      </w:tblGrid>
      <w:tr w:rsidR="003B2C97" w:rsidRPr="003B2C97" w14:paraId="41DAD321"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177AED82"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8a(i)</w:t>
            </w:r>
          </w:p>
        </w:tc>
        <w:tc>
          <w:tcPr>
            <w:tcW w:w="5528" w:type="dxa"/>
            <w:tcBorders>
              <w:top w:val="nil"/>
              <w:left w:val="nil"/>
              <w:bottom w:val="single" w:sz="4" w:space="0" w:color="auto"/>
              <w:right w:val="single" w:sz="4" w:space="0" w:color="auto"/>
            </w:tcBorders>
            <w:shd w:val="clear" w:color="auto" w:fill="auto"/>
            <w:noWrap/>
            <w:vAlign w:val="center"/>
            <w:hideMark/>
          </w:tcPr>
          <w:p w14:paraId="61F6481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Analytical methods</w:t>
            </w:r>
          </w:p>
        </w:tc>
        <w:tc>
          <w:tcPr>
            <w:tcW w:w="7229" w:type="dxa"/>
            <w:tcBorders>
              <w:top w:val="nil"/>
              <w:left w:val="nil"/>
              <w:bottom w:val="single" w:sz="4" w:space="0" w:color="auto"/>
              <w:right w:val="single" w:sz="4" w:space="0" w:color="auto"/>
            </w:tcBorders>
            <w:shd w:val="clear" w:color="auto" w:fill="auto"/>
            <w:noWrap/>
            <w:vAlign w:val="center"/>
            <w:hideMark/>
          </w:tcPr>
          <w:p w14:paraId="4037F56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132" w:type="dxa"/>
            <w:tcBorders>
              <w:top w:val="nil"/>
              <w:left w:val="nil"/>
              <w:bottom w:val="single" w:sz="4" w:space="0" w:color="auto"/>
              <w:right w:val="single" w:sz="8" w:space="0" w:color="auto"/>
            </w:tcBorders>
            <w:shd w:val="clear" w:color="auto" w:fill="auto"/>
            <w:noWrap/>
            <w:vAlign w:val="center"/>
            <w:hideMark/>
          </w:tcPr>
          <w:p w14:paraId="3DCECEA8"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0D44B1EB"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02E2798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8a(ii)</w:t>
            </w:r>
          </w:p>
        </w:tc>
        <w:tc>
          <w:tcPr>
            <w:tcW w:w="5528" w:type="dxa"/>
            <w:tcBorders>
              <w:top w:val="nil"/>
              <w:left w:val="nil"/>
              <w:bottom w:val="single" w:sz="4" w:space="0" w:color="auto"/>
              <w:right w:val="single" w:sz="4" w:space="0" w:color="auto"/>
            </w:tcBorders>
            <w:shd w:val="clear" w:color="auto" w:fill="auto"/>
            <w:noWrap/>
            <w:vAlign w:val="center"/>
            <w:hideMark/>
          </w:tcPr>
          <w:p w14:paraId="455BD52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Systematic carbon chemistry</w:t>
            </w:r>
          </w:p>
        </w:tc>
        <w:tc>
          <w:tcPr>
            <w:tcW w:w="7229" w:type="dxa"/>
            <w:tcBorders>
              <w:top w:val="nil"/>
              <w:left w:val="nil"/>
              <w:bottom w:val="single" w:sz="4" w:space="0" w:color="auto"/>
              <w:right w:val="single" w:sz="4" w:space="0" w:color="auto"/>
            </w:tcBorders>
            <w:shd w:val="clear" w:color="auto" w:fill="auto"/>
            <w:noWrap/>
            <w:vAlign w:val="center"/>
            <w:hideMark/>
          </w:tcPr>
          <w:p w14:paraId="6F0E0999"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132" w:type="dxa"/>
            <w:tcBorders>
              <w:top w:val="nil"/>
              <w:left w:val="nil"/>
              <w:bottom w:val="single" w:sz="4" w:space="0" w:color="auto"/>
              <w:right w:val="single" w:sz="8" w:space="0" w:color="auto"/>
            </w:tcBorders>
            <w:shd w:val="clear" w:color="auto" w:fill="auto"/>
            <w:noWrap/>
            <w:vAlign w:val="center"/>
            <w:hideMark/>
          </w:tcPr>
          <w:p w14:paraId="089312CB"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5E46CBEB" w14:textId="77777777" w:rsidTr="00E6148A">
        <w:trPr>
          <w:trHeight w:val="60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1F6A326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8a(iii)</w:t>
            </w:r>
          </w:p>
        </w:tc>
        <w:tc>
          <w:tcPr>
            <w:tcW w:w="5528" w:type="dxa"/>
            <w:tcBorders>
              <w:top w:val="nil"/>
              <w:left w:val="nil"/>
              <w:bottom w:val="single" w:sz="4" w:space="0" w:color="auto"/>
              <w:right w:val="single" w:sz="4" w:space="0" w:color="auto"/>
            </w:tcBorders>
            <w:shd w:val="clear" w:color="auto" w:fill="auto"/>
            <w:vAlign w:val="center"/>
            <w:hideMark/>
          </w:tcPr>
          <w:p w14:paraId="481B7AF2"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Calculations involving the mole and balanced equations</w:t>
            </w:r>
          </w:p>
        </w:tc>
        <w:tc>
          <w:tcPr>
            <w:tcW w:w="7229" w:type="dxa"/>
            <w:tcBorders>
              <w:top w:val="nil"/>
              <w:left w:val="nil"/>
              <w:bottom w:val="single" w:sz="4" w:space="0" w:color="auto"/>
              <w:right w:val="single" w:sz="4" w:space="0" w:color="auto"/>
            </w:tcBorders>
            <w:shd w:val="clear" w:color="auto" w:fill="auto"/>
            <w:vAlign w:val="center"/>
            <w:hideMark/>
          </w:tcPr>
          <w:p w14:paraId="6148693C"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 Presenting information appropriately in a variety of forms</w:t>
            </w:r>
          </w:p>
        </w:tc>
        <w:tc>
          <w:tcPr>
            <w:tcW w:w="1132" w:type="dxa"/>
            <w:tcBorders>
              <w:top w:val="nil"/>
              <w:left w:val="nil"/>
              <w:bottom w:val="single" w:sz="4" w:space="0" w:color="auto"/>
              <w:right w:val="single" w:sz="8" w:space="0" w:color="auto"/>
            </w:tcBorders>
            <w:shd w:val="clear" w:color="auto" w:fill="auto"/>
            <w:noWrap/>
            <w:vAlign w:val="center"/>
            <w:hideMark/>
          </w:tcPr>
          <w:p w14:paraId="31F9FC0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768A2313"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5D09F0B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8b</w:t>
            </w:r>
          </w:p>
        </w:tc>
        <w:tc>
          <w:tcPr>
            <w:tcW w:w="5528" w:type="dxa"/>
            <w:tcBorders>
              <w:top w:val="nil"/>
              <w:left w:val="nil"/>
              <w:bottom w:val="single" w:sz="4" w:space="0" w:color="auto"/>
              <w:right w:val="single" w:sz="4" w:space="0" w:color="auto"/>
            </w:tcBorders>
            <w:shd w:val="clear" w:color="auto" w:fill="auto"/>
            <w:noWrap/>
            <w:vAlign w:val="center"/>
            <w:hideMark/>
          </w:tcPr>
          <w:p w14:paraId="61650129"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Energy from fuels</w:t>
            </w:r>
          </w:p>
        </w:tc>
        <w:tc>
          <w:tcPr>
            <w:tcW w:w="7229" w:type="dxa"/>
            <w:tcBorders>
              <w:top w:val="nil"/>
              <w:left w:val="nil"/>
              <w:bottom w:val="single" w:sz="4" w:space="0" w:color="auto"/>
              <w:right w:val="single" w:sz="4" w:space="0" w:color="auto"/>
            </w:tcBorders>
            <w:shd w:val="clear" w:color="auto" w:fill="auto"/>
            <w:noWrap/>
            <w:vAlign w:val="center"/>
            <w:hideMark/>
          </w:tcPr>
          <w:p w14:paraId="7AEA69D1"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132" w:type="dxa"/>
            <w:tcBorders>
              <w:top w:val="nil"/>
              <w:left w:val="nil"/>
              <w:bottom w:val="single" w:sz="4" w:space="0" w:color="auto"/>
              <w:right w:val="single" w:sz="8" w:space="0" w:color="auto"/>
            </w:tcBorders>
            <w:shd w:val="clear" w:color="auto" w:fill="auto"/>
            <w:noWrap/>
            <w:vAlign w:val="center"/>
            <w:hideMark/>
          </w:tcPr>
          <w:p w14:paraId="0DEA74A9"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w:t>
            </w:r>
          </w:p>
        </w:tc>
      </w:tr>
      <w:tr w:rsidR="003B2C97" w:rsidRPr="003B2C97" w14:paraId="72669B54"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2C708C23"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9a(i)</w:t>
            </w:r>
          </w:p>
        </w:tc>
        <w:tc>
          <w:tcPr>
            <w:tcW w:w="5528" w:type="dxa"/>
            <w:tcBorders>
              <w:top w:val="nil"/>
              <w:left w:val="nil"/>
              <w:bottom w:val="single" w:sz="4" w:space="0" w:color="auto"/>
              <w:right w:val="single" w:sz="4" w:space="0" w:color="auto"/>
            </w:tcBorders>
            <w:shd w:val="clear" w:color="auto" w:fill="auto"/>
            <w:noWrap/>
            <w:vAlign w:val="center"/>
            <w:hideMark/>
          </w:tcPr>
          <w:p w14:paraId="74BCD47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Non-specific</w:t>
            </w:r>
          </w:p>
        </w:tc>
        <w:tc>
          <w:tcPr>
            <w:tcW w:w="7229" w:type="dxa"/>
            <w:tcBorders>
              <w:top w:val="nil"/>
              <w:left w:val="nil"/>
              <w:bottom w:val="single" w:sz="4" w:space="0" w:color="auto"/>
              <w:right w:val="single" w:sz="4" w:space="0" w:color="auto"/>
            </w:tcBorders>
            <w:shd w:val="clear" w:color="auto" w:fill="auto"/>
            <w:noWrap/>
            <w:vAlign w:val="center"/>
            <w:hideMark/>
          </w:tcPr>
          <w:p w14:paraId="0B30749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Processing information (using calculations and units)</w:t>
            </w:r>
          </w:p>
        </w:tc>
        <w:tc>
          <w:tcPr>
            <w:tcW w:w="1132" w:type="dxa"/>
            <w:tcBorders>
              <w:top w:val="nil"/>
              <w:left w:val="nil"/>
              <w:bottom w:val="single" w:sz="4" w:space="0" w:color="auto"/>
              <w:right w:val="single" w:sz="8" w:space="0" w:color="auto"/>
            </w:tcBorders>
            <w:shd w:val="clear" w:color="auto" w:fill="auto"/>
            <w:noWrap/>
            <w:vAlign w:val="center"/>
            <w:hideMark/>
          </w:tcPr>
          <w:p w14:paraId="5CF65D5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3CBC00C5"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6561DA7A"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9a(ii)</w:t>
            </w:r>
          </w:p>
        </w:tc>
        <w:tc>
          <w:tcPr>
            <w:tcW w:w="5528" w:type="dxa"/>
            <w:tcBorders>
              <w:top w:val="nil"/>
              <w:left w:val="nil"/>
              <w:bottom w:val="single" w:sz="4" w:space="0" w:color="auto"/>
              <w:right w:val="single" w:sz="4" w:space="0" w:color="auto"/>
            </w:tcBorders>
            <w:shd w:val="clear" w:color="auto" w:fill="auto"/>
            <w:noWrap/>
            <w:vAlign w:val="center"/>
            <w:hideMark/>
          </w:tcPr>
          <w:p w14:paraId="760768F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Non-specific</w:t>
            </w:r>
          </w:p>
        </w:tc>
        <w:tc>
          <w:tcPr>
            <w:tcW w:w="7229" w:type="dxa"/>
            <w:tcBorders>
              <w:top w:val="nil"/>
              <w:left w:val="nil"/>
              <w:bottom w:val="single" w:sz="4" w:space="0" w:color="auto"/>
              <w:right w:val="single" w:sz="4" w:space="0" w:color="auto"/>
            </w:tcBorders>
            <w:shd w:val="clear" w:color="auto" w:fill="auto"/>
            <w:noWrap/>
            <w:vAlign w:val="center"/>
            <w:hideMark/>
          </w:tcPr>
          <w:p w14:paraId="1553969E"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Suggesting improvements to experimental procedures</w:t>
            </w:r>
          </w:p>
        </w:tc>
        <w:tc>
          <w:tcPr>
            <w:tcW w:w="1132" w:type="dxa"/>
            <w:tcBorders>
              <w:top w:val="nil"/>
              <w:left w:val="nil"/>
              <w:bottom w:val="single" w:sz="4" w:space="0" w:color="auto"/>
              <w:right w:val="single" w:sz="8" w:space="0" w:color="auto"/>
            </w:tcBorders>
            <w:shd w:val="clear" w:color="auto" w:fill="auto"/>
            <w:noWrap/>
            <w:vAlign w:val="center"/>
            <w:hideMark/>
          </w:tcPr>
          <w:p w14:paraId="42C5E3AB"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6D75D566"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77DDD0E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9b(i)</w:t>
            </w:r>
          </w:p>
        </w:tc>
        <w:tc>
          <w:tcPr>
            <w:tcW w:w="5528" w:type="dxa"/>
            <w:tcBorders>
              <w:top w:val="nil"/>
              <w:left w:val="nil"/>
              <w:bottom w:val="single" w:sz="4" w:space="0" w:color="auto"/>
              <w:right w:val="single" w:sz="4" w:space="0" w:color="auto"/>
            </w:tcBorders>
            <w:shd w:val="clear" w:color="auto" w:fill="auto"/>
            <w:noWrap/>
            <w:vAlign w:val="center"/>
            <w:hideMark/>
          </w:tcPr>
          <w:p w14:paraId="13A5423C"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Extraction of metals</w:t>
            </w:r>
          </w:p>
        </w:tc>
        <w:tc>
          <w:tcPr>
            <w:tcW w:w="7229" w:type="dxa"/>
            <w:tcBorders>
              <w:top w:val="nil"/>
              <w:left w:val="nil"/>
              <w:bottom w:val="single" w:sz="4" w:space="0" w:color="auto"/>
              <w:right w:val="single" w:sz="4" w:space="0" w:color="auto"/>
            </w:tcBorders>
            <w:shd w:val="clear" w:color="auto" w:fill="auto"/>
            <w:noWrap/>
            <w:vAlign w:val="center"/>
            <w:hideMark/>
          </w:tcPr>
          <w:p w14:paraId="45EAB05E"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132" w:type="dxa"/>
            <w:tcBorders>
              <w:top w:val="nil"/>
              <w:left w:val="nil"/>
              <w:bottom w:val="single" w:sz="4" w:space="0" w:color="auto"/>
              <w:right w:val="single" w:sz="8" w:space="0" w:color="auto"/>
            </w:tcBorders>
            <w:shd w:val="clear" w:color="auto" w:fill="auto"/>
            <w:noWrap/>
            <w:vAlign w:val="center"/>
            <w:hideMark/>
          </w:tcPr>
          <w:p w14:paraId="577CE54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4A3A82A9"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5C8891C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9b(ii)</w:t>
            </w:r>
          </w:p>
        </w:tc>
        <w:tc>
          <w:tcPr>
            <w:tcW w:w="5528" w:type="dxa"/>
            <w:tcBorders>
              <w:top w:val="nil"/>
              <w:left w:val="nil"/>
              <w:bottom w:val="single" w:sz="4" w:space="0" w:color="auto"/>
              <w:right w:val="single" w:sz="4" w:space="0" w:color="auto"/>
            </w:tcBorders>
            <w:shd w:val="clear" w:color="auto" w:fill="auto"/>
            <w:noWrap/>
            <w:vAlign w:val="center"/>
            <w:hideMark/>
          </w:tcPr>
          <w:p w14:paraId="7E4C81EF"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Extraction of metals</w:t>
            </w:r>
          </w:p>
        </w:tc>
        <w:tc>
          <w:tcPr>
            <w:tcW w:w="7229" w:type="dxa"/>
            <w:tcBorders>
              <w:top w:val="nil"/>
              <w:left w:val="nil"/>
              <w:bottom w:val="single" w:sz="4" w:space="0" w:color="auto"/>
              <w:right w:val="single" w:sz="4" w:space="0" w:color="auto"/>
            </w:tcBorders>
            <w:shd w:val="clear" w:color="auto" w:fill="auto"/>
            <w:noWrap/>
            <w:vAlign w:val="center"/>
            <w:hideMark/>
          </w:tcPr>
          <w:p w14:paraId="5821B272"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descriptions and explanations</w:t>
            </w:r>
          </w:p>
        </w:tc>
        <w:tc>
          <w:tcPr>
            <w:tcW w:w="1132" w:type="dxa"/>
            <w:tcBorders>
              <w:top w:val="nil"/>
              <w:left w:val="nil"/>
              <w:bottom w:val="single" w:sz="4" w:space="0" w:color="auto"/>
              <w:right w:val="single" w:sz="8" w:space="0" w:color="auto"/>
            </w:tcBorders>
            <w:shd w:val="clear" w:color="auto" w:fill="auto"/>
            <w:noWrap/>
            <w:vAlign w:val="center"/>
            <w:hideMark/>
          </w:tcPr>
          <w:p w14:paraId="1FC7ACBD"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5EADF7E6"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41B3697B"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9b(iii)</w:t>
            </w:r>
          </w:p>
        </w:tc>
        <w:tc>
          <w:tcPr>
            <w:tcW w:w="5528" w:type="dxa"/>
            <w:tcBorders>
              <w:top w:val="nil"/>
              <w:left w:val="nil"/>
              <w:bottom w:val="single" w:sz="4" w:space="0" w:color="auto"/>
              <w:right w:val="single" w:sz="4" w:space="0" w:color="auto"/>
            </w:tcBorders>
            <w:shd w:val="clear" w:color="auto" w:fill="auto"/>
            <w:noWrap/>
            <w:vAlign w:val="center"/>
            <w:hideMark/>
          </w:tcPr>
          <w:p w14:paraId="1AE2769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Ionic compounds</w:t>
            </w:r>
          </w:p>
        </w:tc>
        <w:tc>
          <w:tcPr>
            <w:tcW w:w="7229" w:type="dxa"/>
            <w:tcBorders>
              <w:top w:val="nil"/>
              <w:left w:val="nil"/>
              <w:bottom w:val="single" w:sz="4" w:space="0" w:color="auto"/>
              <w:right w:val="single" w:sz="4" w:space="0" w:color="auto"/>
            </w:tcBorders>
            <w:shd w:val="clear" w:color="auto" w:fill="auto"/>
            <w:noWrap/>
            <w:vAlign w:val="center"/>
            <w:hideMark/>
          </w:tcPr>
          <w:p w14:paraId="7CEC4FB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132" w:type="dxa"/>
            <w:tcBorders>
              <w:top w:val="nil"/>
              <w:left w:val="nil"/>
              <w:bottom w:val="single" w:sz="4" w:space="0" w:color="auto"/>
              <w:right w:val="single" w:sz="8" w:space="0" w:color="auto"/>
            </w:tcBorders>
            <w:shd w:val="clear" w:color="auto" w:fill="auto"/>
            <w:noWrap/>
            <w:vAlign w:val="center"/>
            <w:hideMark/>
          </w:tcPr>
          <w:p w14:paraId="10BA85DC"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4525D90C" w14:textId="77777777" w:rsidTr="00E6148A">
        <w:trPr>
          <w:trHeight w:val="330"/>
        </w:trPr>
        <w:tc>
          <w:tcPr>
            <w:tcW w:w="1418" w:type="dxa"/>
            <w:tcBorders>
              <w:top w:val="nil"/>
              <w:left w:val="single" w:sz="8" w:space="0" w:color="auto"/>
              <w:bottom w:val="single" w:sz="4" w:space="0" w:color="auto"/>
              <w:right w:val="single" w:sz="4" w:space="0" w:color="auto"/>
            </w:tcBorders>
            <w:shd w:val="clear" w:color="auto" w:fill="auto"/>
            <w:noWrap/>
            <w:vAlign w:val="center"/>
            <w:hideMark/>
          </w:tcPr>
          <w:p w14:paraId="530C2E7C"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9b(iv)</w:t>
            </w:r>
          </w:p>
        </w:tc>
        <w:tc>
          <w:tcPr>
            <w:tcW w:w="5528" w:type="dxa"/>
            <w:tcBorders>
              <w:top w:val="nil"/>
              <w:left w:val="nil"/>
              <w:bottom w:val="single" w:sz="4" w:space="0" w:color="auto"/>
              <w:right w:val="single" w:sz="4" w:space="0" w:color="auto"/>
            </w:tcBorders>
            <w:shd w:val="clear" w:color="auto" w:fill="auto"/>
            <w:noWrap/>
            <w:vAlign w:val="center"/>
            <w:hideMark/>
          </w:tcPr>
          <w:p w14:paraId="15603586"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Redox</w:t>
            </w:r>
          </w:p>
        </w:tc>
        <w:tc>
          <w:tcPr>
            <w:tcW w:w="7229" w:type="dxa"/>
            <w:tcBorders>
              <w:top w:val="nil"/>
              <w:left w:val="nil"/>
              <w:bottom w:val="single" w:sz="4" w:space="0" w:color="auto"/>
              <w:right w:val="single" w:sz="4" w:space="0" w:color="auto"/>
            </w:tcBorders>
            <w:shd w:val="clear" w:color="auto" w:fill="auto"/>
            <w:noWrap/>
            <w:vAlign w:val="center"/>
            <w:hideMark/>
          </w:tcPr>
          <w:p w14:paraId="26F20D6E"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132" w:type="dxa"/>
            <w:tcBorders>
              <w:top w:val="nil"/>
              <w:left w:val="nil"/>
              <w:bottom w:val="single" w:sz="4" w:space="0" w:color="auto"/>
              <w:right w:val="single" w:sz="8" w:space="0" w:color="auto"/>
            </w:tcBorders>
            <w:shd w:val="clear" w:color="auto" w:fill="auto"/>
            <w:noWrap/>
            <w:vAlign w:val="center"/>
            <w:hideMark/>
          </w:tcPr>
          <w:p w14:paraId="2EF9EDD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bl>
    <w:p w14:paraId="099791DA" w14:textId="47743FAA" w:rsidR="00E6148A" w:rsidRDefault="00E6148A"/>
    <w:p w14:paraId="51BB34CC" w14:textId="77777777" w:rsidR="00E6148A" w:rsidRDefault="00E6148A">
      <w:pPr>
        <w:spacing w:after="200" w:line="276" w:lineRule="auto"/>
      </w:pPr>
      <w:r>
        <w:br w:type="page"/>
      </w:r>
    </w:p>
    <w:p w14:paraId="563B9948" w14:textId="15E5605C" w:rsidR="00E6148A" w:rsidRDefault="00E6148A"/>
    <w:tbl>
      <w:tblPr>
        <w:tblW w:w="15307" w:type="dxa"/>
        <w:tblLayout w:type="fixed"/>
        <w:tblLook w:val="04A0" w:firstRow="1" w:lastRow="0" w:firstColumn="1" w:lastColumn="0" w:noHBand="0" w:noVBand="1"/>
      </w:tblPr>
      <w:tblGrid>
        <w:gridCol w:w="1418"/>
        <w:gridCol w:w="5528"/>
        <w:gridCol w:w="7229"/>
        <w:gridCol w:w="1132"/>
      </w:tblGrid>
      <w:tr w:rsidR="00E6148A" w:rsidRPr="003B2C97" w14:paraId="31F33143" w14:textId="77777777" w:rsidTr="00685D45">
        <w:trPr>
          <w:trHeight w:val="375"/>
        </w:trPr>
        <w:tc>
          <w:tcPr>
            <w:tcW w:w="1418" w:type="dxa"/>
            <w:tcBorders>
              <w:top w:val="nil"/>
              <w:left w:val="nil"/>
              <w:bottom w:val="nil"/>
              <w:right w:val="nil"/>
            </w:tcBorders>
            <w:shd w:val="clear" w:color="auto" w:fill="auto"/>
            <w:noWrap/>
            <w:vAlign w:val="center"/>
            <w:hideMark/>
          </w:tcPr>
          <w:p w14:paraId="37BA0ABE" w14:textId="77777777" w:rsidR="00E6148A" w:rsidRPr="003B2C97" w:rsidRDefault="00E6148A" w:rsidP="00685D45">
            <w:pPr>
              <w:jc w:val="center"/>
              <w:rPr>
                <w:rFonts w:eastAsia="Times New Roman" w:cs="Calibri"/>
                <w:b/>
                <w:bCs/>
                <w:color w:val="000000"/>
                <w:lang w:eastAsia="en-GB"/>
              </w:rPr>
            </w:pPr>
            <w:r w:rsidRPr="003B2C97">
              <w:rPr>
                <w:rFonts w:eastAsia="Times New Roman" w:cs="Calibri"/>
                <w:b/>
                <w:bCs/>
                <w:color w:val="000000"/>
                <w:sz w:val="24"/>
                <w:szCs w:val="24"/>
                <w:lang w:eastAsia="en-GB"/>
              </w:rPr>
              <w:t>Section 2</w:t>
            </w:r>
          </w:p>
        </w:tc>
        <w:tc>
          <w:tcPr>
            <w:tcW w:w="5528" w:type="dxa"/>
            <w:tcBorders>
              <w:top w:val="nil"/>
              <w:left w:val="nil"/>
              <w:bottom w:val="nil"/>
              <w:right w:val="nil"/>
            </w:tcBorders>
            <w:shd w:val="clear" w:color="auto" w:fill="auto"/>
            <w:noWrap/>
            <w:tcMar>
              <w:left w:w="0" w:type="dxa"/>
            </w:tcMar>
            <w:vAlign w:val="center"/>
            <w:hideMark/>
          </w:tcPr>
          <w:p w14:paraId="773ADF48" w14:textId="77777777" w:rsidR="00E6148A" w:rsidRPr="003B2C97" w:rsidRDefault="00E6148A" w:rsidP="00685D45">
            <w:pPr>
              <w:rPr>
                <w:rFonts w:eastAsia="Times New Roman" w:cs="Calibri"/>
                <w:b/>
                <w:bCs/>
                <w:color w:val="000000"/>
                <w:lang w:eastAsia="en-GB"/>
              </w:rPr>
            </w:pPr>
            <w:r>
              <w:rPr>
                <w:rFonts w:eastAsia="Times New Roman" w:cs="Calibri"/>
                <w:b/>
                <w:bCs/>
                <w:color w:val="000000"/>
                <w:lang w:eastAsia="en-GB"/>
              </w:rPr>
              <w:t>(continued)</w:t>
            </w:r>
          </w:p>
        </w:tc>
        <w:tc>
          <w:tcPr>
            <w:tcW w:w="7229" w:type="dxa"/>
            <w:tcBorders>
              <w:top w:val="nil"/>
              <w:left w:val="nil"/>
              <w:bottom w:val="nil"/>
              <w:right w:val="nil"/>
            </w:tcBorders>
            <w:shd w:val="clear" w:color="auto" w:fill="auto"/>
            <w:noWrap/>
            <w:vAlign w:val="center"/>
            <w:hideMark/>
          </w:tcPr>
          <w:p w14:paraId="2894B934" w14:textId="77777777" w:rsidR="00E6148A" w:rsidRPr="003B2C97" w:rsidRDefault="00E6148A" w:rsidP="00685D45">
            <w:pPr>
              <w:rPr>
                <w:rFonts w:eastAsia="Times New Roman" w:cs="Times New Roman"/>
                <w:lang w:eastAsia="en-GB"/>
              </w:rPr>
            </w:pPr>
          </w:p>
        </w:tc>
        <w:tc>
          <w:tcPr>
            <w:tcW w:w="1132" w:type="dxa"/>
            <w:tcBorders>
              <w:top w:val="nil"/>
              <w:left w:val="nil"/>
              <w:bottom w:val="nil"/>
              <w:right w:val="nil"/>
            </w:tcBorders>
            <w:shd w:val="clear" w:color="auto" w:fill="auto"/>
            <w:noWrap/>
            <w:vAlign w:val="center"/>
            <w:hideMark/>
          </w:tcPr>
          <w:p w14:paraId="6C91D708" w14:textId="77777777" w:rsidR="00E6148A" w:rsidRPr="003B2C97" w:rsidRDefault="00E6148A" w:rsidP="00685D45">
            <w:pPr>
              <w:rPr>
                <w:rFonts w:eastAsia="Times New Roman" w:cs="Times New Roman"/>
                <w:lang w:eastAsia="en-GB"/>
              </w:rPr>
            </w:pPr>
          </w:p>
        </w:tc>
      </w:tr>
    </w:tbl>
    <w:p w14:paraId="1BAE72A1" w14:textId="0E704FBA" w:rsidR="00E6148A" w:rsidRDefault="00E6148A"/>
    <w:tbl>
      <w:tblPr>
        <w:tblW w:w="15317" w:type="dxa"/>
        <w:tblInd w:w="-10" w:type="dxa"/>
        <w:tblLayout w:type="fixed"/>
        <w:tblLook w:val="04A0" w:firstRow="1" w:lastRow="0" w:firstColumn="1" w:lastColumn="0" w:noHBand="0" w:noVBand="1"/>
      </w:tblPr>
      <w:tblGrid>
        <w:gridCol w:w="10"/>
        <w:gridCol w:w="1408"/>
        <w:gridCol w:w="10"/>
        <w:gridCol w:w="5518"/>
        <w:gridCol w:w="10"/>
        <w:gridCol w:w="7219"/>
        <w:gridCol w:w="10"/>
        <w:gridCol w:w="1122"/>
        <w:gridCol w:w="10"/>
      </w:tblGrid>
      <w:tr w:rsidR="00E6148A" w:rsidRPr="003B2C97" w14:paraId="7F81D9E5" w14:textId="77777777" w:rsidTr="00E6148A">
        <w:trPr>
          <w:gridBefore w:val="1"/>
          <w:wBefore w:w="10" w:type="dxa"/>
          <w:trHeight w:val="330"/>
        </w:trPr>
        <w:tc>
          <w:tcPr>
            <w:tcW w:w="1418"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01C45B8" w14:textId="77777777" w:rsidR="00E6148A" w:rsidRPr="003B2C97" w:rsidRDefault="00E6148A" w:rsidP="00685D45">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w:t>
            </w:r>
          </w:p>
        </w:tc>
        <w:tc>
          <w:tcPr>
            <w:tcW w:w="5528" w:type="dxa"/>
            <w:gridSpan w:val="2"/>
            <w:tcBorders>
              <w:top w:val="single" w:sz="8" w:space="0" w:color="auto"/>
              <w:left w:val="nil"/>
              <w:bottom w:val="single" w:sz="4" w:space="0" w:color="auto"/>
              <w:right w:val="single" w:sz="4" w:space="0" w:color="auto"/>
            </w:tcBorders>
            <w:shd w:val="clear" w:color="auto" w:fill="auto"/>
            <w:noWrap/>
            <w:vAlign w:val="center"/>
            <w:hideMark/>
          </w:tcPr>
          <w:p w14:paraId="77AB60E8" w14:textId="77777777" w:rsidR="00E6148A" w:rsidRPr="003B2C97" w:rsidRDefault="00E6148A" w:rsidP="00685D45">
            <w:pPr>
              <w:jc w:val="center"/>
              <w:rPr>
                <w:rFonts w:eastAsia="Times New Roman" w:cs="Calibri"/>
                <w:b/>
                <w:bCs/>
                <w:color w:val="000000"/>
                <w:u w:val="single"/>
                <w:lang w:eastAsia="en-GB"/>
              </w:rPr>
            </w:pPr>
            <w:r w:rsidRPr="003B2C97">
              <w:rPr>
                <w:rFonts w:eastAsia="Times New Roman" w:cs="Calibri"/>
                <w:b/>
                <w:bCs/>
                <w:color w:val="000000"/>
                <w:u w:val="single"/>
                <w:lang w:eastAsia="en-GB"/>
              </w:rPr>
              <w:t>Area of Course</w:t>
            </w:r>
          </w:p>
        </w:tc>
        <w:tc>
          <w:tcPr>
            <w:tcW w:w="7229" w:type="dxa"/>
            <w:gridSpan w:val="2"/>
            <w:tcBorders>
              <w:top w:val="single" w:sz="8" w:space="0" w:color="auto"/>
              <w:left w:val="nil"/>
              <w:bottom w:val="single" w:sz="4" w:space="0" w:color="auto"/>
              <w:right w:val="single" w:sz="4" w:space="0" w:color="auto"/>
            </w:tcBorders>
            <w:shd w:val="clear" w:color="auto" w:fill="auto"/>
            <w:noWrap/>
            <w:vAlign w:val="center"/>
            <w:hideMark/>
          </w:tcPr>
          <w:p w14:paraId="04B1A5E9" w14:textId="77777777" w:rsidR="00E6148A" w:rsidRPr="003B2C97" w:rsidRDefault="00E6148A" w:rsidP="00685D45">
            <w:pPr>
              <w:jc w:val="center"/>
              <w:rPr>
                <w:rFonts w:eastAsia="Times New Roman" w:cs="Calibri"/>
                <w:b/>
                <w:bCs/>
                <w:color w:val="000000"/>
                <w:u w:val="single"/>
                <w:lang w:eastAsia="en-GB"/>
              </w:rPr>
            </w:pPr>
            <w:r w:rsidRPr="003B2C97">
              <w:rPr>
                <w:rFonts w:eastAsia="Times New Roman" w:cs="Calibri"/>
                <w:b/>
                <w:bCs/>
                <w:color w:val="000000"/>
                <w:u w:val="single"/>
                <w:lang w:eastAsia="en-GB"/>
              </w:rPr>
              <w:t>Question Type</w:t>
            </w:r>
          </w:p>
        </w:tc>
        <w:tc>
          <w:tcPr>
            <w:tcW w:w="1132" w:type="dxa"/>
            <w:gridSpan w:val="2"/>
            <w:tcBorders>
              <w:top w:val="single" w:sz="8" w:space="0" w:color="auto"/>
              <w:left w:val="nil"/>
              <w:bottom w:val="single" w:sz="4" w:space="0" w:color="auto"/>
              <w:right w:val="single" w:sz="8" w:space="0" w:color="auto"/>
            </w:tcBorders>
            <w:shd w:val="clear" w:color="auto" w:fill="auto"/>
            <w:noWrap/>
            <w:vAlign w:val="center"/>
            <w:hideMark/>
          </w:tcPr>
          <w:p w14:paraId="2E36986A" w14:textId="77777777" w:rsidR="00E6148A" w:rsidRPr="003B2C97" w:rsidRDefault="00E6148A" w:rsidP="00685D45">
            <w:pPr>
              <w:jc w:val="center"/>
              <w:rPr>
                <w:rFonts w:eastAsia="Times New Roman" w:cs="Calibri"/>
                <w:b/>
                <w:bCs/>
                <w:color w:val="000000"/>
                <w:u w:val="single"/>
                <w:lang w:eastAsia="en-GB"/>
              </w:rPr>
            </w:pPr>
            <w:r>
              <w:rPr>
                <w:rFonts w:eastAsia="Times New Roman" w:cs="Calibri"/>
                <w:b/>
                <w:bCs/>
                <w:color w:val="000000"/>
                <w:u w:val="single"/>
                <w:lang w:eastAsia="en-GB"/>
              </w:rPr>
              <w:t>Grade A</w:t>
            </w:r>
          </w:p>
        </w:tc>
      </w:tr>
      <w:tr w:rsidR="003B2C97" w:rsidRPr="003B2C97" w14:paraId="6F1BC64D" w14:textId="77777777" w:rsidTr="00E6148A">
        <w:trPr>
          <w:gridAfter w:val="1"/>
          <w:wAfter w:w="10" w:type="dxa"/>
          <w:trHeight w:val="330"/>
        </w:trPr>
        <w:tc>
          <w:tcPr>
            <w:tcW w:w="1418"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0484F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10a</w:t>
            </w:r>
          </w:p>
        </w:tc>
        <w:tc>
          <w:tcPr>
            <w:tcW w:w="552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06CD46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Non-specific</w:t>
            </w:r>
          </w:p>
        </w:tc>
        <w:tc>
          <w:tcPr>
            <w:tcW w:w="722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1CB4B4"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Selecting information</w:t>
            </w:r>
          </w:p>
        </w:tc>
        <w:tc>
          <w:tcPr>
            <w:tcW w:w="1132" w:type="dxa"/>
            <w:gridSpan w:val="2"/>
            <w:tcBorders>
              <w:top w:val="single" w:sz="4" w:space="0" w:color="auto"/>
              <w:left w:val="nil"/>
              <w:bottom w:val="single" w:sz="4" w:space="0" w:color="auto"/>
              <w:right w:val="single" w:sz="8" w:space="0" w:color="auto"/>
            </w:tcBorders>
            <w:shd w:val="clear" w:color="auto" w:fill="auto"/>
            <w:noWrap/>
            <w:vAlign w:val="center"/>
            <w:hideMark/>
          </w:tcPr>
          <w:p w14:paraId="2A4D35F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13839A62"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1793710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10b</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0E65144F"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Chemical formulae</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56C8D59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71B6F937"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4298D97C"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3AC66E8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10c</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698C05F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Non-specific</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3BCDC06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5F5B09E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1C87BAF9"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7CDC44B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10d</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2944CBB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Non-specific</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4F47FDFA"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Selecting information, Processing information (using calculations and units)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17E73923"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237CB8AC"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1E1CB25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11a</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4DF2327B"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Nuclear equations</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5F877D16"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6BD69E1D"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1DBA5198"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02C554F6"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11b(i)</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675916DD"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Half-life</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5FCF10A6"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Processing information (using calculations and units)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25BEA485"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296DCC3B"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0FD8EE71"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11b(ii)</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10401DB3"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Half-life</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06C01BCC"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12F7045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1A4E5324"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7440B25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11b(iii)</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7107D68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Use of radioactive isotopes</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54BDE829"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Drawing conclusions and giving explanations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1480551F"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450ECE43"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49D84D7E"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12a</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0A21A435"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Systematic carbon chemistry</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47A53907"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making statements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2889AF17"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33BE3D70"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640BB01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12b(i)</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2F6E39D8"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Alkenes</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32ADD9C1"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5287832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75F798D3"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2447D139"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12b(ii)</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723241E2"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Systematic carbon chemistry</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0D167490"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Processing information (using calculations and units)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31827CB9"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1CB961D3" w14:textId="77777777" w:rsidTr="00E6148A">
        <w:trPr>
          <w:gridAfter w:val="1"/>
          <w:wAfter w:w="10" w:type="dxa"/>
          <w:trHeight w:val="60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36AECBC4"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12c</w:t>
            </w:r>
          </w:p>
        </w:tc>
        <w:tc>
          <w:tcPr>
            <w:tcW w:w="5528" w:type="dxa"/>
            <w:gridSpan w:val="2"/>
            <w:tcBorders>
              <w:top w:val="nil"/>
              <w:left w:val="nil"/>
              <w:bottom w:val="single" w:sz="4" w:space="0" w:color="auto"/>
              <w:right w:val="single" w:sz="4" w:space="0" w:color="auto"/>
            </w:tcBorders>
            <w:shd w:val="clear" w:color="auto" w:fill="auto"/>
            <w:vAlign w:val="center"/>
            <w:hideMark/>
          </w:tcPr>
          <w:p w14:paraId="6ACBF471"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Calculations involving the mole and balanced equations</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2D6D95E1"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Applying knowledge to new situations, interpreting, solving problems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601B91E8"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w:t>
            </w:r>
          </w:p>
        </w:tc>
      </w:tr>
      <w:tr w:rsidR="003B2C97" w:rsidRPr="003B2C97" w14:paraId="272C7582" w14:textId="77777777" w:rsidTr="00E6148A">
        <w:trPr>
          <w:gridAfter w:val="1"/>
          <w:wAfter w:w="10" w:type="dxa"/>
          <w:trHeight w:val="330"/>
        </w:trPr>
        <w:tc>
          <w:tcPr>
            <w:tcW w:w="1418" w:type="dxa"/>
            <w:gridSpan w:val="2"/>
            <w:tcBorders>
              <w:top w:val="nil"/>
              <w:left w:val="single" w:sz="8" w:space="0" w:color="auto"/>
              <w:bottom w:val="single" w:sz="4" w:space="0" w:color="auto"/>
              <w:right w:val="single" w:sz="4" w:space="0" w:color="auto"/>
            </w:tcBorders>
            <w:shd w:val="clear" w:color="auto" w:fill="auto"/>
            <w:noWrap/>
            <w:vAlign w:val="center"/>
            <w:hideMark/>
          </w:tcPr>
          <w:p w14:paraId="0EEAAEC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12d</w:t>
            </w:r>
          </w:p>
        </w:tc>
        <w:tc>
          <w:tcPr>
            <w:tcW w:w="5528" w:type="dxa"/>
            <w:gridSpan w:val="2"/>
            <w:tcBorders>
              <w:top w:val="nil"/>
              <w:left w:val="nil"/>
              <w:bottom w:val="single" w:sz="4" w:space="0" w:color="auto"/>
              <w:right w:val="single" w:sz="4" w:space="0" w:color="auto"/>
            </w:tcBorders>
            <w:shd w:val="clear" w:color="auto" w:fill="auto"/>
            <w:noWrap/>
            <w:vAlign w:val="center"/>
            <w:hideMark/>
          </w:tcPr>
          <w:p w14:paraId="5C3EC015"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Cycloalkanes</w:t>
            </w:r>
          </w:p>
        </w:tc>
        <w:tc>
          <w:tcPr>
            <w:tcW w:w="7229" w:type="dxa"/>
            <w:gridSpan w:val="2"/>
            <w:tcBorders>
              <w:top w:val="nil"/>
              <w:left w:val="nil"/>
              <w:bottom w:val="single" w:sz="4" w:space="0" w:color="auto"/>
              <w:right w:val="single" w:sz="4" w:space="0" w:color="auto"/>
            </w:tcBorders>
            <w:shd w:val="clear" w:color="auto" w:fill="auto"/>
            <w:noWrap/>
            <w:vAlign w:val="center"/>
            <w:hideMark/>
          </w:tcPr>
          <w:p w14:paraId="6E5BD8A4"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Processing information (using calculations and units)</w:t>
            </w:r>
          </w:p>
        </w:tc>
        <w:tc>
          <w:tcPr>
            <w:tcW w:w="1132" w:type="dxa"/>
            <w:gridSpan w:val="2"/>
            <w:tcBorders>
              <w:top w:val="nil"/>
              <w:left w:val="nil"/>
              <w:bottom w:val="single" w:sz="4" w:space="0" w:color="auto"/>
              <w:right w:val="single" w:sz="8" w:space="0" w:color="auto"/>
            </w:tcBorders>
            <w:shd w:val="clear" w:color="auto" w:fill="auto"/>
            <w:noWrap/>
            <w:vAlign w:val="center"/>
            <w:hideMark/>
          </w:tcPr>
          <w:p w14:paraId="549304D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 </w:t>
            </w:r>
          </w:p>
        </w:tc>
      </w:tr>
      <w:tr w:rsidR="003B2C97" w:rsidRPr="003B2C97" w14:paraId="2F32D01E" w14:textId="77777777" w:rsidTr="00E6148A">
        <w:trPr>
          <w:gridAfter w:val="1"/>
          <w:wAfter w:w="10" w:type="dxa"/>
          <w:trHeight w:val="825"/>
        </w:trPr>
        <w:tc>
          <w:tcPr>
            <w:tcW w:w="1418" w:type="dxa"/>
            <w:gridSpan w:val="2"/>
            <w:tcBorders>
              <w:top w:val="nil"/>
              <w:left w:val="single" w:sz="8" w:space="0" w:color="auto"/>
              <w:bottom w:val="single" w:sz="8" w:space="0" w:color="auto"/>
              <w:right w:val="single" w:sz="4" w:space="0" w:color="auto"/>
            </w:tcBorders>
            <w:shd w:val="clear" w:color="auto" w:fill="auto"/>
            <w:noWrap/>
            <w:vAlign w:val="center"/>
            <w:hideMark/>
          </w:tcPr>
          <w:p w14:paraId="6FA4BCD0"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13</w:t>
            </w:r>
          </w:p>
        </w:tc>
        <w:tc>
          <w:tcPr>
            <w:tcW w:w="5528" w:type="dxa"/>
            <w:gridSpan w:val="2"/>
            <w:tcBorders>
              <w:top w:val="nil"/>
              <w:left w:val="nil"/>
              <w:bottom w:val="single" w:sz="8" w:space="0" w:color="auto"/>
              <w:right w:val="single" w:sz="4" w:space="0" w:color="auto"/>
            </w:tcBorders>
            <w:shd w:val="clear" w:color="auto" w:fill="auto"/>
            <w:vAlign w:val="center"/>
            <w:hideMark/>
          </w:tcPr>
          <w:p w14:paraId="1DEC676F"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Neutralisation reactions used to prepare soluble salts, analytical methods, reporting experimental work</w:t>
            </w:r>
          </w:p>
        </w:tc>
        <w:tc>
          <w:tcPr>
            <w:tcW w:w="7229" w:type="dxa"/>
            <w:gridSpan w:val="2"/>
            <w:tcBorders>
              <w:top w:val="nil"/>
              <w:left w:val="nil"/>
              <w:bottom w:val="single" w:sz="8" w:space="0" w:color="auto"/>
              <w:right w:val="single" w:sz="4" w:space="0" w:color="auto"/>
            </w:tcBorders>
            <w:shd w:val="clear" w:color="auto" w:fill="auto"/>
            <w:noWrap/>
            <w:vAlign w:val="center"/>
            <w:hideMark/>
          </w:tcPr>
          <w:p w14:paraId="1148C825" w14:textId="77777777" w:rsidR="000206B2" w:rsidRPr="003B2C97" w:rsidRDefault="000206B2" w:rsidP="000206B2">
            <w:pPr>
              <w:rPr>
                <w:rFonts w:eastAsia="Times New Roman" w:cs="Calibri"/>
                <w:color w:val="000000"/>
                <w:lang w:eastAsia="en-GB"/>
              </w:rPr>
            </w:pPr>
            <w:r w:rsidRPr="003B2C97">
              <w:rPr>
                <w:rFonts w:eastAsia="Times New Roman" w:cs="Calibri"/>
                <w:color w:val="000000"/>
                <w:lang w:eastAsia="en-GB"/>
              </w:rPr>
              <w:t>Knowledge and understanding - descriptions and explanations</w:t>
            </w:r>
          </w:p>
        </w:tc>
        <w:tc>
          <w:tcPr>
            <w:tcW w:w="1132" w:type="dxa"/>
            <w:gridSpan w:val="2"/>
            <w:tcBorders>
              <w:top w:val="nil"/>
              <w:left w:val="nil"/>
              <w:bottom w:val="single" w:sz="8" w:space="0" w:color="auto"/>
              <w:right w:val="single" w:sz="8" w:space="0" w:color="auto"/>
            </w:tcBorders>
            <w:shd w:val="clear" w:color="auto" w:fill="auto"/>
            <w:noWrap/>
            <w:vAlign w:val="center"/>
            <w:hideMark/>
          </w:tcPr>
          <w:p w14:paraId="3032FD79" w14:textId="77777777" w:rsidR="000206B2" w:rsidRPr="003B2C97" w:rsidRDefault="000206B2" w:rsidP="000206B2">
            <w:pPr>
              <w:jc w:val="center"/>
              <w:rPr>
                <w:rFonts w:eastAsia="Times New Roman" w:cs="Calibri"/>
                <w:color w:val="000000"/>
                <w:lang w:eastAsia="en-GB"/>
              </w:rPr>
            </w:pPr>
            <w:r w:rsidRPr="003B2C97">
              <w:rPr>
                <w:rFonts w:eastAsia="Times New Roman" w:cs="Calibri"/>
                <w:color w:val="000000"/>
                <w:lang w:eastAsia="en-GB"/>
              </w:rPr>
              <w:t>2</w:t>
            </w:r>
          </w:p>
        </w:tc>
      </w:tr>
    </w:tbl>
    <w:p w14:paraId="4B66DB7A" w14:textId="77777777" w:rsidR="000206B2" w:rsidRPr="00943A95" w:rsidRDefault="000206B2" w:rsidP="000206B2"/>
    <w:p w14:paraId="5CC8374A" w14:textId="5987D044" w:rsidR="005A7D2A" w:rsidRDefault="005A7D2A">
      <w:pPr>
        <w:spacing w:after="200" w:line="276" w:lineRule="auto"/>
        <w:rPr>
          <w:rFonts w:eastAsia="Calibri" w:cs="Times New Roman"/>
        </w:rPr>
      </w:pPr>
    </w:p>
    <w:sectPr w:rsidR="005A7D2A" w:rsidSect="003B2C97">
      <w:footerReference w:type="default" r:id="rId91"/>
      <w:pgSz w:w="16838" w:h="11906" w:orient="landscape"/>
      <w:pgMar w:top="720" w:right="720" w:bottom="720" w:left="720"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2B55B" w14:textId="77777777" w:rsidR="00352398" w:rsidRDefault="00352398">
      <w:r>
        <w:separator/>
      </w:r>
    </w:p>
  </w:endnote>
  <w:endnote w:type="continuationSeparator" w:id="0">
    <w:p w14:paraId="6FCAE96E" w14:textId="77777777" w:rsidR="00352398" w:rsidRDefault="00352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MS,Bold">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C 39 Short HR">
    <w:altName w:val="Symbol"/>
    <w:charset w:val="02"/>
    <w:family w:val="auto"/>
    <w:pitch w:val="variable"/>
    <w:sig w:usb0="00000001" w:usb1="10000000" w:usb2="00000000" w:usb3="00000000" w:csb0="80000000" w:csb1="00000000"/>
  </w:font>
  <w:font w:name="TrebuchetMS,Italic">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6331" w14:textId="77777777" w:rsidR="00352398" w:rsidRDefault="00352398" w:rsidP="00812CA8">
    <w:pPr>
      <w:pStyle w:val="MITextMIBooklet"/>
      <w:rPr>
        <w:noProof/>
      </w:rPr>
    </w:pPr>
  </w:p>
  <w:p w14:paraId="7303123C" w14:textId="77777777" w:rsidR="00352398" w:rsidRPr="00692C42" w:rsidRDefault="00352398" w:rsidP="00812CA8">
    <w:pPr>
      <w:pStyle w:val="MITextMIBooklet"/>
      <w:rPr>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352398" w14:paraId="60753002" w14:textId="77777777" w:rsidTr="00812CA8">
      <w:trPr>
        <w:cantSplit/>
        <w:trHeight w:val="284"/>
      </w:trPr>
      <w:tc>
        <w:tcPr>
          <w:tcW w:w="3284" w:type="dxa"/>
          <w:vAlign w:val="bottom"/>
        </w:tcPr>
        <w:p w14:paraId="57DF73EB" w14:textId="77777777" w:rsidR="00352398" w:rsidRDefault="00352398" w:rsidP="00812CA8">
          <w:pPr>
            <w:pStyle w:val="PageNumberQPBooklet"/>
            <w:rPr>
              <w:rFonts w:ascii="Symbol" w:hAnsi="Symbol"/>
            </w:rPr>
          </w:pPr>
        </w:p>
      </w:tc>
      <w:tc>
        <w:tcPr>
          <w:tcW w:w="3285" w:type="dxa"/>
        </w:tcPr>
        <w:p w14:paraId="326EDC68" w14:textId="77777777" w:rsidR="00352398" w:rsidRPr="00692C42" w:rsidRDefault="00352398" w:rsidP="00812CA8">
          <w:pPr>
            <w:pStyle w:val="PageNumberMIBooklet"/>
            <w:rPr>
              <w:noProof/>
              <w:sz w:val="6"/>
              <w:szCs w:val="6"/>
            </w:rPr>
          </w:pPr>
        </w:p>
        <w:p w14:paraId="620A5A0C" w14:textId="77777777" w:rsidR="00352398" w:rsidRPr="00CF297D" w:rsidRDefault="00352398" w:rsidP="00812CA8">
          <w:pPr>
            <w:pStyle w:val="PageNumberMIBooklet"/>
          </w:pPr>
          <w:r w:rsidRPr="00CF297D">
            <w:t xml:space="preserve">Page </w:t>
          </w:r>
          <w:r w:rsidRPr="00CF297D">
            <w:fldChar w:fldCharType="begin"/>
          </w:r>
          <w:r w:rsidRPr="00CF297D">
            <w:instrText xml:space="preserve"> PAGE \* cardtext \* LOWER \  \* MERGEFORMAT </w:instrText>
          </w:r>
          <w:r w:rsidRPr="00CF297D">
            <w:fldChar w:fldCharType="separate"/>
          </w:r>
          <w:r>
            <w:rPr>
              <w:noProof/>
            </w:rPr>
            <w:t>two</w:t>
          </w:r>
          <w:r w:rsidRPr="00CF297D">
            <w:fldChar w:fldCharType="end"/>
          </w:r>
        </w:p>
      </w:tc>
      <w:tc>
        <w:tcPr>
          <w:tcW w:w="3285" w:type="dxa"/>
        </w:tcPr>
        <w:p w14:paraId="422D5726" w14:textId="77777777" w:rsidR="00352398" w:rsidRDefault="00352398" w:rsidP="00812CA8">
          <w:pPr>
            <w:pStyle w:val="TurnOverQPBooklet"/>
          </w:pPr>
        </w:p>
      </w:tc>
    </w:tr>
  </w:tbl>
  <w:p w14:paraId="0ABFA973" w14:textId="77777777" w:rsidR="00352398" w:rsidRPr="00113665" w:rsidRDefault="00352398" w:rsidP="00812CA8">
    <w:pPr>
      <w:pStyle w:val="MITextMIBookle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3402"/>
    </w:tblGrid>
    <w:tr w:rsidR="00352398" w14:paraId="5DCDFB6D" w14:textId="77777777" w:rsidTr="00F67A74">
      <w:tc>
        <w:tcPr>
          <w:tcW w:w="3402" w:type="dxa"/>
        </w:tcPr>
        <w:p w14:paraId="70EA0E2A" w14:textId="12C23D2B" w:rsidR="00352398" w:rsidRPr="004C0F6A" w:rsidRDefault="00352398" w:rsidP="00812CA8">
          <w:pPr>
            <w:pStyle w:val="MITextMIBooklet"/>
            <w:rPr>
              <w:i/>
              <w:iCs/>
            </w:rPr>
          </w:pPr>
        </w:p>
      </w:tc>
      <w:tc>
        <w:tcPr>
          <w:tcW w:w="3402" w:type="dxa"/>
        </w:tcPr>
        <w:p w14:paraId="5E2E679A" w14:textId="6A0459B7" w:rsidR="00352398" w:rsidRDefault="00352398" w:rsidP="00812CA8">
          <w:pPr>
            <w:pStyle w:val="PageNumberMIBooklet"/>
          </w:pPr>
          <w:r>
            <w:t xml:space="preserve">page </w:t>
          </w:r>
          <w:r>
            <w:fldChar w:fldCharType="begin"/>
          </w:r>
          <w:r>
            <w:instrText xml:space="preserve"> PAGE  \# 00 \* MERGEFORMAT </w:instrText>
          </w:r>
          <w:r>
            <w:fldChar w:fldCharType="separate"/>
          </w:r>
          <w:r>
            <w:rPr>
              <w:noProof/>
            </w:rPr>
            <w:t>20</w:t>
          </w:r>
          <w:r>
            <w:fldChar w:fldCharType="end"/>
          </w:r>
        </w:p>
      </w:tc>
      <w:tc>
        <w:tcPr>
          <w:tcW w:w="3402" w:type="dxa"/>
        </w:tcPr>
        <w:p w14:paraId="35497303" w14:textId="77777777" w:rsidR="00352398" w:rsidRPr="006320D6" w:rsidRDefault="00352398" w:rsidP="00812CA8">
          <w:pPr>
            <w:pStyle w:val="MITextMIBooklet"/>
          </w:pPr>
        </w:p>
      </w:tc>
    </w:tr>
  </w:tbl>
  <w:p w14:paraId="42336D6C" w14:textId="77777777" w:rsidR="00352398" w:rsidRPr="006320D6" w:rsidRDefault="00352398" w:rsidP="00812CA8">
    <w:pPr>
      <w:pStyle w:val="MITextMIBooklet"/>
      <w:jc w:val="center"/>
      <w:rPr>
        <w:i/>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213"/>
      <w:gridCol w:w="3213"/>
    </w:tblGrid>
    <w:tr w:rsidR="00352398" w14:paraId="1048E80F" w14:textId="77777777" w:rsidTr="00812CA8">
      <w:trPr>
        <w:cantSplit/>
      </w:trPr>
      <w:tc>
        <w:tcPr>
          <w:tcW w:w="3284" w:type="dxa"/>
        </w:tcPr>
        <w:p w14:paraId="09751CF3" w14:textId="77777777" w:rsidR="00352398" w:rsidRDefault="00352398" w:rsidP="00812CA8">
          <w:pPr>
            <w:pStyle w:val="MITextMIBooklet"/>
            <w:rPr>
              <w:rFonts w:ascii="Symbol" w:hAnsi="Symbol"/>
            </w:rPr>
          </w:pPr>
          <w:r>
            <w:rPr>
              <w:noProof/>
              <w:lang w:eastAsia="en-GB"/>
            </w:rPr>
            <mc:AlternateContent>
              <mc:Choice Requires="wps">
                <w:drawing>
                  <wp:anchor distT="0" distB="0" distL="114299" distR="114299" simplePos="0" relativeHeight="251658752" behindDoc="0" locked="0" layoutInCell="1" allowOverlap="1" wp14:anchorId="5E6E87D0" wp14:editId="515D22E8">
                    <wp:simplePos x="0" y="0"/>
                    <wp:positionH relativeFrom="column">
                      <wp:posOffset>7021195</wp:posOffset>
                    </wp:positionH>
                    <wp:positionV relativeFrom="paragraph">
                      <wp:posOffset>9649460</wp:posOffset>
                    </wp:positionV>
                    <wp:extent cx="0" cy="359410"/>
                    <wp:effectExtent l="20320" t="19685" r="27305" b="20955"/>
                    <wp:wrapNone/>
                    <wp:docPr id="1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33A0C" id="Line 14"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2.85pt,759.8pt" to="552.8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59776" behindDoc="0" locked="0" layoutInCell="1" allowOverlap="1" wp14:anchorId="7D111125" wp14:editId="12CBA3BE">
                    <wp:simplePos x="0" y="0"/>
                    <wp:positionH relativeFrom="column">
                      <wp:posOffset>6661150</wp:posOffset>
                    </wp:positionH>
                    <wp:positionV relativeFrom="paragraph">
                      <wp:posOffset>10009505</wp:posOffset>
                    </wp:positionV>
                    <wp:extent cx="359410" cy="0"/>
                    <wp:effectExtent l="22225" t="27305" r="27940" b="20320"/>
                    <wp:wrapNone/>
                    <wp:docPr id="1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E32CF" id="Line 15"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4.5pt,788.15pt" to="552.8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" strokecolor="black [3213]" strokeweight="3pt">
                    <o:lock v:ext="edit" shapetype="f"/>
                  </v:line>
                </w:pict>
              </mc:Fallback>
            </mc:AlternateContent>
          </w:r>
          <w:r>
            <w:rPr>
              <w:noProof/>
              <w:lang w:eastAsia="en-GB"/>
            </w:rPr>
            <mc:AlternateContent>
              <mc:Choice Requires="wps">
                <w:drawing>
                  <wp:anchor distT="0" distB="0" distL="114299" distR="114299" simplePos="0" relativeHeight="251660800" behindDoc="0" locked="0" layoutInCell="1" allowOverlap="1" wp14:anchorId="295567B2" wp14:editId="4C77EFEE">
                    <wp:simplePos x="0" y="0"/>
                    <wp:positionH relativeFrom="column">
                      <wp:posOffset>540385</wp:posOffset>
                    </wp:positionH>
                    <wp:positionV relativeFrom="paragraph">
                      <wp:posOffset>9649460</wp:posOffset>
                    </wp:positionV>
                    <wp:extent cx="0" cy="359410"/>
                    <wp:effectExtent l="26035" t="19685" r="21590" b="20955"/>
                    <wp:wrapNone/>
                    <wp:docPr id="1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A972F" id="Line 16" o:spid="_x0000_s1026" style="position:absolute;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5pt,759.8pt" to="42.5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61824" behindDoc="0" locked="0" layoutInCell="1" allowOverlap="1" wp14:anchorId="303C5641" wp14:editId="15C5B875">
                    <wp:simplePos x="0" y="0"/>
                    <wp:positionH relativeFrom="column">
                      <wp:posOffset>540385</wp:posOffset>
                    </wp:positionH>
                    <wp:positionV relativeFrom="paragraph">
                      <wp:posOffset>10009505</wp:posOffset>
                    </wp:positionV>
                    <wp:extent cx="359410" cy="0"/>
                    <wp:effectExtent l="26035" t="27305" r="24130" b="20320"/>
                    <wp:wrapNone/>
                    <wp:docPr id="1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E0C48" id="Line 17"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55pt,788.15pt" to="70.85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" strokecolor="black [3213]" strokeweight="3pt">
                    <o:lock v:ext="edit" shapetype="f"/>
                  </v:line>
                </w:pict>
              </mc:Fallback>
            </mc:AlternateContent>
          </w:r>
          <w:r>
            <w:rPr>
              <w:noProof/>
              <w:lang w:eastAsia="en-GB"/>
            </w:rPr>
            <mc:AlternateContent>
              <mc:Choice Requires="wps">
                <w:drawing>
                  <wp:anchor distT="0" distB="0" distL="114299" distR="114299" simplePos="0" relativeHeight="251654656" behindDoc="0" locked="0" layoutInCell="1" allowOverlap="1" wp14:anchorId="5D4226DC" wp14:editId="4DD9B544">
                    <wp:simplePos x="0" y="0"/>
                    <wp:positionH relativeFrom="column">
                      <wp:posOffset>7021195</wp:posOffset>
                    </wp:positionH>
                    <wp:positionV relativeFrom="paragraph">
                      <wp:posOffset>9649460</wp:posOffset>
                    </wp:positionV>
                    <wp:extent cx="0" cy="359410"/>
                    <wp:effectExtent l="20320" t="19685" r="27305" b="2095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A8900" id="Line 10" o:spid="_x0000_s1026" style="position:absolute;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2.85pt,759.8pt" to="552.8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55680" behindDoc="0" locked="0" layoutInCell="1" allowOverlap="1" wp14:anchorId="340BC865" wp14:editId="4313AA9A">
                    <wp:simplePos x="0" y="0"/>
                    <wp:positionH relativeFrom="column">
                      <wp:posOffset>6661150</wp:posOffset>
                    </wp:positionH>
                    <wp:positionV relativeFrom="paragraph">
                      <wp:posOffset>10009505</wp:posOffset>
                    </wp:positionV>
                    <wp:extent cx="359410" cy="0"/>
                    <wp:effectExtent l="22225" t="27305" r="27940" b="2032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A1E28" id="Line 11"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4.5pt,788.15pt" to="552.8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" strokecolor="black [3213]" strokeweight="3pt">
                    <o:lock v:ext="edit" shapetype="f"/>
                  </v:line>
                </w:pict>
              </mc:Fallback>
            </mc:AlternateContent>
          </w:r>
          <w:r>
            <w:rPr>
              <w:noProof/>
              <w:lang w:eastAsia="en-GB"/>
            </w:rPr>
            <mc:AlternateContent>
              <mc:Choice Requires="wps">
                <w:drawing>
                  <wp:anchor distT="0" distB="0" distL="114299" distR="114299" simplePos="0" relativeHeight="251656704" behindDoc="0" locked="0" layoutInCell="1" allowOverlap="1" wp14:anchorId="64849C9A" wp14:editId="4E78A4CC">
                    <wp:simplePos x="0" y="0"/>
                    <wp:positionH relativeFrom="column">
                      <wp:posOffset>540385</wp:posOffset>
                    </wp:positionH>
                    <wp:positionV relativeFrom="paragraph">
                      <wp:posOffset>9649460</wp:posOffset>
                    </wp:positionV>
                    <wp:extent cx="0" cy="359410"/>
                    <wp:effectExtent l="26035" t="19685" r="21590" b="20955"/>
                    <wp:wrapNone/>
                    <wp:docPr id="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C6D46" id="Line 12" o:spid="_x0000_s1026" style="position:absolute;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5pt,759.8pt" to="42.5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57728" behindDoc="0" locked="0" layoutInCell="1" allowOverlap="1" wp14:anchorId="055712AF" wp14:editId="78747E9D">
                    <wp:simplePos x="0" y="0"/>
                    <wp:positionH relativeFrom="column">
                      <wp:posOffset>540385</wp:posOffset>
                    </wp:positionH>
                    <wp:positionV relativeFrom="paragraph">
                      <wp:posOffset>10009505</wp:posOffset>
                    </wp:positionV>
                    <wp:extent cx="359410" cy="0"/>
                    <wp:effectExtent l="26035" t="27305" r="24130" b="2032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E0481" id="Line 1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55pt,788.15pt" to="70.85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" strokecolor="black [3213]" strokeweight="3pt">
                    <o:lock v:ext="edit" shapetype="f"/>
                  </v:line>
                </w:pict>
              </mc:Fallback>
            </mc:AlternateContent>
          </w:r>
          <w:r>
            <w:rPr>
              <w:noProof/>
              <w:lang w:eastAsia="en-GB"/>
            </w:rPr>
            <mc:AlternateContent>
              <mc:Choice Requires="wps">
                <w:drawing>
                  <wp:anchor distT="0" distB="0" distL="114299" distR="114299" simplePos="0" relativeHeight="251650560" behindDoc="0" locked="0" layoutInCell="1" allowOverlap="1" wp14:anchorId="282A5256" wp14:editId="7AA5661C">
                    <wp:simplePos x="0" y="0"/>
                    <wp:positionH relativeFrom="column">
                      <wp:posOffset>7021195</wp:posOffset>
                    </wp:positionH>
                    <wp:positionV relativeFrom="paragraph">
                      <wp:posOffset>9649460</wp:posOffset>
                    </wp:positionV>
                    <wp:extent cx="0" cy="359410"/>
                    <wp:effectExtent l="20320" t="19685" r="27305" b="20955"/>
                    <wp:wrapNone/>
                    <wp:docPr id="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DF315" id="Straight Connector 11" o:spid="_x0000_s1026" style="position:absolute;z-index:251650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2.85pt,759.8pt" to="552.8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51584" behindDoc="0" locked="0" layoutInCell="1" allowOverlap="1" wp14:anchorId="364B3B34" wp14:editId="7F2B1D9E">
                    <wp:simplePos x="0" y="0"/>
                    <wp:positionH relativeFrom="column">
                      <wp:posOffset>6661150</wp:posOffset>
                    </wp:positionH>
                    <wp:positionV relativeFrom="paragraph">
                      <wp:posOffset>10009505</wp:posOffset>
                    </wp:positionV>
                    <wp:extent cx="359410" cy="0"/>
                    <wp:effectExtent l="22225" t="27305" r="27940" b="20320"/>
                    <wp:wrapNone/>
                    <wp:docPr id="17"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51E5B" id="Straight Connector 12" o:spid="_x0000_s1026" style="position:absolute;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4.5pt,788.15pt" to="552.8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" strokecolor="black [3213]" strokeweight="3pt">
                    <o:lock v:ext="edit" shapetype="f"/>
                  </v:line>
                </w:pict>
              </mc:Fallback>
            </mc:AlternateContent>
          </w:r>
          <w:r>
            <w:rPr>
              <w:noProof/>
              <w:lang w:eastAsia="en-GB"/>
            </w:rPr>
            <mc:AlternateContent>
              <mc:Choice Requires="wps">
                <w:drawing>
                  <wp:anchor distT="0" distB="0" distL="114299" distR="114299" simplePos="0" relativeHeight="251652608" behindDoc="0" locked="0" layoutInCell="1" allowOverlap="1" wp14:anchorId="341C2D89" wp14:editId="380BB36B">
                    <wp:simplePos x="0" y="0"/>
                    <wp:positionH relativeFrom="column">
                      <wp:posOffset>540385</wp:posOffset>
                    </wp:positionH>
                    <wp:positionV relativeFrom="paragraph">
                      <wp:posOffset>9649460</wp:posOffset>
                    </wp:positionV>
                    <wp:extent cx="0" cy="359410"/>
                    <wp:effectExtent l="26035" t="19685" r="21590" b="20955"/>
                    <wp:wrapNone/>
                    <wp:docPr id="20"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C7D3C4" id="Straight Connector 13" o:spid="_x0000_s1026" style="position:absolute;z-index:25165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5pt,759.8pt" to="42.5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53632" behindDoc="0" locked="0" layoutInCell="1" allowOverlap="1" wp14:anchorId="33EED0C3" wp14:editId="6BCB87DA">
                    <wp:simplePos x="0" y="0"/>
                    <wp:positionH relativeFrom="column">
                      <wp:posOffset>540385</wp:posOffset>
                    </wp:positionH>
                    <wp:positionV relativeFrom="paragraph">
                      <wp:posOffset>10009505</wp:posOffset>
                    </wp:positionV>
                    <wp:extent cx="359410" cy="0"/>
                    <wp:effectExtent l="26035" t="27305" r="24130" b="20320"/>
                    <wp:wrapNone/>
                    <wp:docPr id="21"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11CA6" id="Straight Connector 14"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55pt,788.15pt" to="70.85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" strokecolor="black [3213]" strokeweight="3pt">
                    <o:lock v:ext="edit" shapetype="f"/>
                  </v:line>
                </w:pict>
              </mc:Fallback>
            </mc:AlternateContent>
          </w:r>
          <w:r>
            <w:rPr>
              <w:noProof/>
              <w:lang w:eastAsia="en-GB"/>
            </w:rPr>
            <mc:AlternateContent>
              <mc:Choice Requires="wps">
                <w:drawing>
                  <wp:anchor distT="0" distB="0" distL="114299" distR="114299" simplePos="0" relativeHeight="251662848" behindDoc="0" locked="0" layoutInCell="1" allowOverlap="1" wp14:anchorId="7A27AD2E" wp14:editId="5F2BA8A2">
                    <wp:simplePos x="0" y="0"/>
                    <wp:positionH relativeFrom="column">
                      <wp:posOffset>7021195</wp:posOffset>
                    </wp:positionH>
                    <wp:positionV relativeFrom="paragraph">
                      <wp:posOffset>9649460</wp:posOffset>
                    </wp:positionV>
                    <wp:extent cx="0" cy="359410"/>
                    <wp:effectExtent l="20320" t="19685" r="27305" b="20955"/>
                    <wp:wrapNone/>
                    <wp:docPr id="2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6B0CC" id="Line 18" o:spid="_x0000_s1026" style="position:absolute;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2.85pt,759.8pt" to="552.8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63872" behindDoc="0" locked="0" layoutInCell="1" allowOverlap="1" wp14:anchorId="28F1307C" wp14:editId="47DDD286">
                    <wp:simplePos x="0" y="0"/>
                    <wp:positionH relativeFrom="column">
                      <wp:posOffset>6661150</wp:posOffset>
                    </wp:positionH>
                    <wp:positionV relativeFrom="paragraph">
                      <wp:posOffset>10009505</wp:posOffset>
                    </wp:positionV>
                    <wp:extent cx="359410" cy="0"/>
                    <wp:effectExtent l="22225" t="27305" r="27940" b="20320"/>
                    <wp:wrapNone/>
                    <wp:docPr id="2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F2AAD" id="Line 19"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4.5pt,788.15pt" to="552.8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" strokecolor="black [3213]" strokeweight="3pt">
                    <o:lock v:ext="edit" shapetype="f"/>
                  </v:line>
                </w:pict>
              </mc:Fallback>
            </mc:AlternateContent>
          </w:r>
          <w:r>
            <w:rPr>
              <w:noProof/>
              <w:lang w:eastAsia="en-GB"/>
            </w:rPr>
            <mc:AlternateContent>
              <mc:Choice Requires="wps">
                <w:drawing>
                  <wp:anchor distT="0" distB="0" distL="114299" distR="114299" simplePos="0" relativeHeight="251664896" behindDoc="0" locked="0" layoutInCell="1" allowOverlap="1" wp14:anchorId="23E2317A" wp14:editId="3790E425">
                    <wp:simplePos x="0" y="0"/>
                    <wp:positionH relativeFrom="column">
                      <wp:posOffset>540385</wp:posOffset>
                    </wp:positionH>
                    <wp:positionV relativeFrom="paragraph">
                      <wp:posOffset>9649460</wp:posOffset>
                    </wp:positionV>
                    <wp:extent cx="0" cy="359410"/>
                    <wp:effectExtent l="26035" t="19685" r="21590" b="20955"/>
                    <wp:wrapNone/>
                    <wp:docPr id="2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941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A3CE1" id="Line 20" o:spid="_x0000_s1026" style="position:absolute;z-index:25166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5pt,759.8pt" to="42.55pt,7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" strokecolor="black [3213]" strokeweight="3pt">
                    <o:lock v:ext="edit" shapetype="f"/>
                  </v:line>
                </w:pict>
              </mc:Fallback>
            </mc:AlternateContent>
          </w:r>
          <w:r>
            <w:rPr>
              <w:noProof/>
              <w:lang w:eastAsia="en-GB"/>
            </w:rPr>
            <mc:AlternateContent>
              <mc:Choice Requires="wps">
                <w:drawing>
                  <wp:anchor distT="4294967295" distB="4294967295" distL="114300" distR="114300" simplePos="0" relativeHeight="251665920" behindDoc="0" locked="0" layoutInCell="1" allowOverlap="1" wp14:anchorId="4C8D3C94" wp14:editId="6159CB23">
                    <wp:simplePos x="0" y="0"/>
                    <wp:positionH relativeFrom="column">
                      <wp:posOffset>540385</wp:posOffset>
                    </wp:positionH>
                    <wp:positionV relativeFrom="paragraph">
                      <wp:posOffset>10009505</wp:posOffset>
                    </wp:positionV>
                    <wp:extent cx="359410" cy="0"/>
                    <wp:effectExtent l="26035" t="27305" r="24130" b="20320"/>
                    <wp:wrapNone/>
                    <wp:docPr id="2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59410"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EB616" id="Line 21"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55pt,788.15pt" to="70.85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" strokecolor="black [3213]" strokeweight="3pt">
                    <o:lock v:ext="edit" shapetype="f"/>
                  </v:line>
                </w:pict>
              </mc:Fallback>
            </mc:AlternateContent>
          </w:r>
        </w:p>
      </w:tc>
      <w:tc>
        <w:tcPr>
          <w:tcW w:w="3285" w:type="dxa"/>
        </w:tcPr>
        <w:p w14:paraId="6CE43C57" w14:textId="77777777" w:rsidR="00352398" w:rsidRPr="006320D6" w:rsidRDefault="00352398" w:rsidP="00812CA8">
          <w:pPr>
            <w:pStyle w:val="PageNumberMIBooklet"/>
          </w:pPr>
        </w:p>
      </w:tc>
      <w:tc>
        <w:tcPr>
          <w:tcW w:w="3285" w:type="dxa"/>
        </w:tcPr>
        <w:p w14:paraId="0AEBB9F0" w14:textId="77777777" w:rsidR="00352398" w:rsidRDefault="00352398" w:rsidP="00812CA8">
          <w:pPr>
            <w:pStyle w:val="MITextMIBooklet"/>
          </w:pPr>
        </w:p>
      </w:tc>
    </w:tr>
  </w:tbl>
  <w:p w14:paraId="57FB3FF2" w14:textId="77777777" w:rsidR="00352398" w:rsidRPr="00113665" w:rsidRDefault="00352398" w:rsidP="00812CA8">
    <w:pPr>
      <w:pStyle w:val="MITextMIBookle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2"/>
      <w:gridCol w:w="5102"/>
    </w:tblGrid>
    <w:tr w:rsidR="00352398" w14:paraId="1F00FAF8" w14:textId="77777777" w:rsidTr="003B2C97">
      <w:trPr>
        <w:trHeight w:val="227"/>
      </w:trPr>
      <w:tc>
        <w:tcPr>
          <w:tcW w:w="5102" w:type="dxa"/>
        </w:tcPr>
        <w:p w14:paraId="57E1C512" w14:textId="77777777" w:rsidR="00352398" w:rsidRPr="004C0F6A" w:rsidRDefault="00352398" w:rsidP="00812CA8">
          <w:pPr>
            <w:pStyle w:val="MITextMIBooklet"/>
            <w:rPr>
              <w:i/>
              <w:iCs/>
            </w:rPr>
          </w:pPr>
        </w:p>
      </w:tc>
      <w:tc>
        <w:tcPr>
          <w:tcW w:w="5102" w:type="dxa"/>
        </w:tcPr>
        <w:p w14:paraId="0B5231FD" w14:textId="77777777" w:rsidR="00352398" w:rsidRDefault="00352398" w:rsidP="00812CA8">
          <w:pPr>
            <w:pStyle w:val="PageNumberMIBooklet"/>
          </w:pPr>
          <w:r>
            <w:t xml:space="preserve">page </w:t>
          </w:r>
          <w:r>
            <w:fldChar w:fldCharType="begin"/>
          </w:r>
          <w:r>
            <w:instrText xml:space="preserve"> PAGE  \# 00 \* MERGEFORMAT </w:instrText>
          </w:r>
          <w:r>
            <w:fldChar w:fldCharType="separate"/>
          </w:r>
          <w:r>
            <w:rPr>
              <w:noProof/>
            </w:rPr>
            <w:t>20</w:t>
          </w:r>
          <w:r>
            <w:fldChar w:fldCharType="end"/>
          </w:r>
        </w:p>
      </w:tc>
      <w:tc>
        <w:tcPr>
          <w:tcW w:w="5102" w:type="dxa"/>
        </w:tcPr>
        <w:p w14:paraId="6B546058" w14:textId="77777777" w:rsidR="00352398" w:rsidRPr="006320D6" w:rsidRDefault="00352398" w:rsidP="00812CA8">
          <w:pPr>
            <w:pStyle w:val="MITextMIBooklet"/>
          </w:pPr>
        </w:p>
      </w:tc>
    </w:tr>
  </w:tbl>
  <w:p w14:paraId="03A8BE42" w14:textId="77777777" w:rsidR="00352398" w:rsidRPr="006320D6" w:rsidRDefault="00352398" w:rsidP="00812CA8">
    <w:pPr>
      <w:pStyle w:val="MITextMIBooklet"/>
      <w:jc w:val="center"/>
      <w:rPr>
        <w:i/>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4F1C6" w14:textId="77777777" w:rsidR="00352398" w:rsidRDefault="00352398">
      <w:r>
        <w:separator/>
      </w:r>
    </w:p>
  </w:footnote>
  <w:footnote w:type="continuationSeparator" w:id="0">
    <w:p w14:paraId="0868C022" w14:textId="77777777" w:rsidR="00352398" w:rsidRDefault="003523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1591"/>
    <w:multiLevelType w:val="hybridMultilevel"/>
    <w:tmpl w:val="DE5ADA44"/>
    <w:lvl w:ilvl="0" w:tplc="80A816C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70066E5"/>
    <w:multiLevelType w:val="hybridMultilevel"/>
    <w:tmpl w:val="5EAC86BA"/>
    <w:lvl w:ilvl="0" w:tplc="61488D3A">
      <w:start w:val="8"/>
      <w:numFmt w:val="lowerLetter"/>
      <w:lvlText w:val="(%1)"/>
      <w:lvlJc w:val="left"/>
      <w:pPr>
        <w:ind w:left="360" w:hanging="360"/>
      </w:pPr>
      <w:rPr>
        <w:rFonts w:cs="TrebuchetMS,Bol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003ECB"/>
    <w:multiLevelType w:val="hybridMultilevel"/>
    <w:tmpl w:val="1402E4CA"/>
    <w:lvl w:ilvl="0" w:tplc="95CC332C">
      <w:start w:val="1"/>
      <w:numFmt w:val="lowerLetter"/>
      <w:lvlText w:val="(%1)"/>
      <w:lvlJc w:val="left"/>
      <w:pPr>
        <w:ind w:left="360" w:hanging="360"/>
      </w:pPr>
      <w:rPr>
        <w:rFonts w:cs="TrebuchetMS,Bold"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447F76"/>
    <w:multiLevelType w:val="hybridMultilevel"/>
    <w:tmpl w:val="4532097E"/>
    <w:lvl w:ilvl="0" w:tplc="F064EE5E">
      <w:start w:val="1"/>
      <w:numFmt w:val="lowerRoman"/>
      <w:lvlText w:val="(%1)"/>
      <w:lvlJc w:val="left"/>
      <w:pPr>
        <w:ind w:left="754" w:hanging="720"/>
      </w:pPr>
      <w:rPr>
        <w:rFonts w:hint="default"/>
        <w:b/>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4" w15:restartNumberingAfterBreak="0">
    <w:nsid w:val="549C2D50"/>
    <w:multiLevelType w:val="hybridMultilevel"/>
    <w:tmpl w:val="7DEE7738"/>
    <w:lvl w:ilvl="0" w:tplc="A58088A4">
      <w:start w:val="1"/>
      <w:numFmt w:val="lowerLetter"/>
      <w:lvlText w:val="(%1)"/>
      <w:lvlJc w:val="left"/>
      <w:pPr>
        <w:ind w:left="360" w:hanging="360"/>
      </w:pPr>
      <w:rPr>
        <w:rFonts w:cs="TrebuchetMS,Bold"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9D46C6B"/>
    <w:multiLevelType w:val="hybridMultilevel"/>
    <w:tmpl w:val="BFEEBEF6"/>
    <w:lvl w:ilvl="0" w:tplc="87C05FEA">
      <w:start w:val="10"/>
      <w:numFmt w:val="lowerLetter"/>
      <w:lvlText w:val="(%1)"/>
      <w:lvlJc w:val="left"/>
      <w:pPr>
        <w:ind w:left="720" w:hanging="360"/>
      </w:pPr>
      <w:rPr>
        <w:rFonts w:cstheme="minorBidi"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1F5771"/>
    <w:multiLevelType w:val="hybridMultilevel"/>
    <w:tmpl w:val="B086AD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A8F0284"/>
    <w:multiLevelType w:val="hybridMultilevel"/>
    <w:tmpl w:val="78DE7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E0D7F69"/>
    <w:multiLevelType w:val="hybridMultilevel"/>
    <w:tmpl w:val="283E1B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21446474">
    <w:abstractNumId w:val="7"/>
  </w:num>
  <w:num w:numId="2" w16cid:durableId="69162114">
    <w:abstractNumId w:val="8"/>
  </w:num>
  <w:num w:numId="3" w16cid:durableId="1781342455">
    <w:abstractNumId w:val="5"/>
  </w:num>
  <w:num w:numId="4" w16cid:durableId="528224744">
    <w:abstractNumId w:val="4"/>
  </w:num>
  <w:num w:numId="5" w16cid:durableId="1432046255">
    <w:abstractNumId w:val="3"/>
  </w:num>
  <w:num w:numId="6" w16cid:durableId="691611237">
    <w:abstractNumId w:val="1"/>
  </w:num>
  <w:num w:numId="7" w16cid:durableId="1725177947">
    <w:abstractNumId w:val="2"/>
  </w:num>
  <w:num w:numId="8" w16cid:durableId="1782988772">
    <w:abstractNumId w:val="0"/>
  </w:num>
  <w:num w:numId="9" w16cid:durableId="12139557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2E6"/>
    <w:rsid w:val="0000323C"/>
    <w:rsid w:val="000206B2"/>
    <w:rsid w:val="000400EA"/>
    <w:rsid w:val="00043118"/>
    <w:rsid w:val="00044F68"/>
    <w:rsid w:val="00051E35"/>
    <w:rsid w:val="000537F9"/>
    <w:rsid w:val="00075938"/>
    <w:rsid w:val="00082CFC"/>
    <w:rsid w:val="000A546C"/>
    <w:rsid w:val="000B1F4B"/>
    <w:rsid w:val="000B3357"/>
    <w:rsid w:val="000C38FD"/>
    <w:rsid w:val="000E3281"/>
    <w:rsid w:val="000F3AD7"/>
    <w:rsid w:val="001170DE"/>
    <w:rsid w:val="0013501F"/>
    <w:rsid w:val="00136C07"/>
    <w:rsid w:val="00140B15"/>
    <w:rsid w:val="00142063"/>
    <w:rsid w:val="001533AA"/>
    <w:rsid w:val="00175604"/>
    <w:rsid w:val="00175D13"/>
    <w:rsid w:val="00176000"/>
    <w:rsid w:val="001809C0"/>
    <w:rsid w:val="001A39C1"/>
    <w:rsid w:val="001C7281"/>
    <w:rsid w:val="001D3068"/>
    <w:rsid w:val="001E204A"/>
    <w:rsid w:val="001E459C"/>
    <w:rsid w:val="001E60F2"/>
    <w:rsid w:val="0020152D"/>
    <w:rsid w:val="0020327F"/>
    <w:rsid w:val="002047A5"/>
    <w:rsid w:val="00245733"/>
    <w:rsid w:val="002578B0"/>
    <w:rsid w:val="00271DEA"/>
    <w:rsid w:val="00293EBE"/>
    <w:rsid w:val="002A5563"/>
    <w:rsid w:val="00305DEC"/>
    <w:rsid w:val="00306779"/>
    <w:rsid w:val="00327305"/>
    <w:rsid w:val="003414F4"/>
    <w:rsid w:val="00352398"/>
    <w:rsid w:val="003536D3"/>
    <w:rsid w:val="00363F55"/>
    <w:rsid w:val="003A4879"/>
    <w:rsid w:val="003B2C97"/>
    <w:rsid w:val="003B4EC9"/>
    <w:rsid w:val="003E4553"/>
    <w:rsid w:val="0040052F"/>
    <w:rsid w:val="00411368"/>
    <w:rsid w:val="00425662"/>
    <w:rsid w:val="004267C6"/>
    <w:rsid w:val="004267E0"/>
    <w:rsid w:val="00435887"/>
    <w:rsid w:val="00435EAA"/>
    <w:rsid w:val="00442847"/>
    <w:rsid w:val="00442A2C"/>
    <w:rsid w:val="00463E31"/>
    <w:rsid w:val="00472C87"/>
    <w:rsid w:val="00477ED3"/>
    <w:rsid w:val="00492EA6"/>
    <w:rsid w:val="004A32D2"/>
    <w:rsid w:val="004C0F6A"/>
    <w:rsid w:val="004C32CF"/>
    <w:rsid w:val="004D4035"/>
    <w:rsid w:val="005223C6"/>
    <w:rsid w:val="00523EFB"/>
    <w:rsid w:val="0052486D"/>
    <w:rsid w:val="00530216"/>
    <w:rsid w:val="0054399A"/>
    <w:rsid w:val="00546B4C"/>
    <w:rsid w:val="005542FE"/>
    <w:rsid w:val="00555CFB"/>
    <w:rsid w:val="00565D13"/>
    <w:rsid w:val="00573ABC"/>
    <w:rsid w:val="00574527"/>
    <w:rsid w:val="005844B7"/>
    <w:rsid w:val="005964FB"/>
    <w:rsid w:val="005A7D2A"/>
    <w:rsid w:val="005B170C"/>
    <w:rsid w:val="005B7EC5"/>
    <w:rsid w:val="005F05BB"/>
    <w:rsid w:val="00634C73"/>
    <w:rsid w:val="006819C6"/>
    <w:rsid w:val="006861F4"/>
    <w:rsid w:val="00696990"/>
    <w:rsid w:val="006A0E54"/>
    <w:rsid w:val="006A659C"/>
    <w:rsid w:val="006A7EA1"/>
    <w:rsid w:val="006B01CF"/>
    <w:rsid w:val="006C1C24"/>
    <w:rsid w:val="006D2269"/>
    <w:rsid w:val="00710D01"/>
    <w:rsid w:val="00713A9F"/>
    <w:rsid w:val="00716D06"/>
    <w:rsid w:val="00721CC0"/>
    <w:rsid w:val="00727DCE"/>
    <w:rsid w:val="00736AD2"/>
    <w:rsid w:val="00750D76"/>
    <w:rsid w:val="00773B50"/>
    <w:rsid w:val="0077536C"/>
    <w:rsid w:val="00775A8B"/>
    <w:rsid w:val="00783926"/>
    <w:rsid w:val="007A750B"/>
    <w:rsid w:val="007B1069"/>
    <w:rsid w:val="007C0C83"/>
    <w:rsid w:val="007C330C"/>
    <w:rsid w:val="00812CA8"/>
    <w:rsid w:val="008221FA"/>
    <w:rsid w:val="00824202"/>
    <w:rsid w:val="00836B34"/>
    <w:rsid w:val="0084164B"/>
    <w:rsid w:val="008464B4"/>
    <w:rsid w:val="008473D5"/>
    <w:rsid w:val="008738D3"/>
    <w:rsid w:val="008D325D"/>
    <w:rsid w:val="008D62E6"/>
    <w:rsid w:val="008E328A"/>
    <w:rsid w:val="008E6220"/>
    <w:rsid w:val="008E6A8F"/>
    <w:rsid w:val="00903623"/>
    <w:rsid w:val="00913680"/>
    <w:rsid w:val="00914E5C"/>
    <w:rsid w:val="00916764"/>
    <w:rsid w:val="00931C48"/>
    <w:rsid w:val="00952CDA"/>
    <w:rsid w:val="009638F1"/>
    <w:rsid w:val="00982C12"/>
    <w:rsid w:val="009912B9"/>
    <w:rsid w:val="009B1FEA"/>
    <w:rsid w:val="009D1A44"/>
    <w:rsid w:val="009E0BA7"/>
    <w:rsid w:val="009E3EF7"/>
    <w:rsid w:val="00A0092A"/>
    <w:rsid w:val="00A06936"/>
    <w:rsid w:val="00A10A38"/>
    <w:rsid w:val="00A11E49"/>
    <w:rsid w:val="00A4047A"/>
    <w:rsid w:val="00A463A3"/>
    <w:rsid w:val="00A52467"/>
    <w:rsid w:val="00A612EC"/>
    <w:rsid w:val="00A723A3"/>
    <w:rsid w:val="00A7541D"/>
    <w:rsid w:val="00A91D4C"/>
    <w:rsid w:val="00A956D7"/>
    <w:rsid w:val="00AA6A96"/>
    <w:rsid w:val="00AB0628"/>
    <w:rsid w:val="00AB11F9"/>
    <w:rsid w:val="00AB2E47"/>
    <w:rsid w:val="00AB3146"/>
    <w:rsid w:val="00AB6D53"/>
    <w:rsid w:val="00AC1C06"/>
    <w:rsid w:val="00AD2B6F"/>
    <w:rsid w:val="00AE5D2F"/>
    <w:rsid w:val="00B24113"/>
    <w:rsid w:val="00B4724A"/>
    <w:rsid w:val="00B55B24"/>
    <w:rsid w:val="00B821F3"/>
    <w:rsid w:val="00B937F4"/>
    <w:rsid w:val="00B9558F"/>
    <w:rsid w:val="00BA491C"/>
    <w:rsid w:val="00BC025C"/>
    <w:rsid w:val="00BD0290"/>
    <w:rsid w:val="00BE7F20"/>
    <w:rsid w:val="00C01F2E"/>
    <w:rsid w:val="00C12B6A"/>
    <w:rsid w:val="00C20BDF"/>
    <w:rsid w:val="00C359DD"/>
    <w:rsid w:val="00C363B7"/>
    <w:rsid w:val="00C52FF5"/>
    <w:rsid w:val="00C57E87"/>
    <w:rsid w:val="00C6628E"/>
    <w:rsid w:val="00C72EA7"/>
    <w:rsid w:val="00C9621E"/>
    <w:rsid w:val="00CA09DB"/>
    <w:rsid w:val="00CB4FF7"/>
    <w:rsid w:val="00CD0F4F"/>
    <w:rsid w:val="00CD1C91"/>
    <w:rsid w:val="00D06180"/>
    <w:rsid w:val="00D10423"/>
    <w:rsid w:val="00D1181D"/>
    <w:rsid w:val="00D35DD5"/>
    <w:rsid w:val="00D4570F"/>
    <w:rsid w:val="00D57A2F"/>
    <w:rsid w:val="00D60F63"/>
    <w:rsid w:val="00DA5A62"/>
    <w:rsid w:val="00DB24B7"/>
    <w:rsid w:val="00DC5E46"/>
    <w:rsid w:val="00E04DCA"/>
    <w:rsid w:val="00E350CF"/>
    <w:rsid w:val="00E47E0C"/>
    <w:rsid w:val="00E6148A"/>
    <w:rsid w:val="00E934B5"/>
    <w:rsid w:val="00E9746C"/>
    <w:rsid w:val="00EA1D21"/>
    <w:rsid w:val="00EA7B6A"/>
    <w:rsid w:val="00EB6517"/>
    <w:rsid w:val="00EC23F2"/>
    <w:rsid w:val="00EC5C29"/>
    <w:rsid w:val="00ED4536"/>
    <w:rsid w:val="00F36587"/>
    <w:rsid w:val="00F56A68"/>
    <w:rsid w:val="00F61C0E"/>
    <w:rsid w:val="00F67A74"/>
    <w:rsid w:val="00F72282"/>
    <w:rsid w:val="00F8324D"/>
    <w:rsid w:val="00FE0F59"/>
    <w:rsid w:val="00FE11C5"/>
    <w:rsid w:val="00FE2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7826DA4"/>
  <w15:docId w15:val="{2877BF04-F6A8-4076-BD74-C51D6260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131"/>
    <w:pPr>
      <w:spacing w:after="0" w:line="240" w:lineRule="auto"/>
    </w:pPr>
    <w:rPr>
      <w:rFonts w:ascii="Trebuchet MS" w:hAnsi="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E99"/>
    <w:pPr>
      <w:tabs>
        <w:tab w:val="center" w:pos="4513"/>
        <w:tab w:val="right" w:pos="9026"/>
      </w:tabs>
    </w:pPr>
  </w:style>
  <w:style w:type="character" w:customStyle="1" w:styleId="HeaderChar">
    <w:name w:val="Header Char"/>
    <w:basedOn w:val="DefaultParagraphFont"/>
    <w:link w:val="Header"/>
    <w:uiPriority w:val="99"/>
    <w:rsid w:val="00D24E99"/>
  </w:style>
  <w:style w:type="paragraph" w:styleId="Footer">
    <w:name w:val="footer"/>
    <w:basedOn w:val="Normal"/>
    <w:link w:val="FooterChar"/>
    <w:uiPriority w:val="99"/>
    <w:unhideWhenUsed/>
    <w:rsid w:val="00D24E99"/>
    <w:pPr>
      <w:tabs>
        <w:tab w:val="center" w:pos="4513"/>
        <w:tab w:val="right" w:pos="9026"/>
      </w:tabs>
    </w:pPr>
  </w:style>
  <w:style w:type="character" w:customStyle="1" w:styleId="FooterChar">
    <w:name w:val="Footer Char"/>
    <w:basedOn w:val="DefaultParagraphFont"/>
    <w:link w:val="Footer"/>
    <w:uiPriority w:val="99"/>
    <w:rsid w:val="00D24E99"/>
  </w:style>
  <w:style w:type="paragraph" w:styleId="BalloonText">
    <w:name w:val="Balloon Text"/>
    <w:basedOn w:val="Normal"/>
    <w:link w:val="BalloonTextChar"/>
    <w:uiPriority w:val="99"/>
    <w:semiHidden/>
    <w:unhideWhenUsed/>
    <w:rsid w:val="00D24E99"/>
    <w:rPr>
      <w:rFonts w:ascii="Tahoma" w:hAnsi="Tahoma" w:cs="Tahoma"/>
      <w:sz w:val="16"/>
      <w:szCs w:val="16"/>
    </w:rPr>
  </w:style>
  <w:style w:type="character" w:customStyle="1" w:styleId="BalloonTextChar">
    <w:name w:val="Balloon Text Char"/>
    <w:basedOn w:val="DefaultParagraphFont"/>
    <w:link w:val="BalloonText"/>
    <w:uiPriority w:val="99"/>
    <w:semiHidden/>
    <w:rsid w:val="00D24E99"/>
    <w:rPr>
      <w:rFonts w:ascii="Tahoma" w:hAnsi="Tahoma" w:cs="Tahoma"/>
      <w:sz w:val="16"/>
      <w:szCs w:val="16"/>
    </w:rPr>
  </w:style>
  <w:style w:type="paragraph" w:customStyle="1" w:styleId="AcknowledgementHeadingQPBooklet">
    <w:name w:val="Acknowledgement Heading QP Booklet"/>
    <w:qFormat/>
    <w:rsid w:val="00473131"/>
    <w:pPr>
      <w:spacing w:after="0" w:line="240" w:lineRule="auto"/>
    </w:pPr>
    <w:rPr>
      <w:rFonts w:ascii="Trebuchet MS" w:hAnsi="Trebuchet MS" w:cs="Arial"/>
      <w:i/>
      <w:sz w:val="24"/>
    </w:rPr>
  </w:style>
  <w:style w:type="paragraph" w:customStyle="1" w:styleId="AcknowledgementQPBooklet">
    <w:name w:val="Acknowledgement QP Booklet"/>
    <w:qFormat/>
    <w:rsid w:val="00473131"/>
    <w:pPr>
      <w:spacing w:after="0" w:line="240" w:lineRule="auto"/>
    </w:pPr>
    <w:rPr>
      <w:rFonts w:ascii="Trebuchet MS" w:hAnsi="Trebuchet MS"/>
    </w:rPr>
  </w:style>
  <w:style w:type="paragraph" w:customStyle="1" w:styleId="QuestionTextQPBooklet">
    <w:name w:val="Question Text QP Booklet"/>
    <w:link w:val="QuestionTextQPBookletChar"/>
    <w:qFormat/>
    <w:rsid w:val="00473131"/>
    <w:pPr>
      <w:keepLines/>
      <w:spacing w:after="0" w:line="240" w:lineRule="auto"/>
      <w:jc w:val="both"/>
    </w:pPr>
    <w:rPr>
      <w:rFonts w:ascii="Trebuchet MS" w:hAnsi="Trebuchet MS" w:cs="Arial"/>
    </w:rPr>
  </w:style>
  <w:style w:type="paragraph" w:customStyle="1" w:styleId="AdditionalSpaceQPBooklet">
    <w:name w:val="Additional Space QP Booklet"/>
    <w:basedOn w:val="QuestionTextQPBooklet"/>
    <w:qFormat/>
    <w:rsid w:val="00473131"/>
    <w:pPr>
      <w:jc w:val="center"/>
    </w:pPr>
    <w:rPr>
      <w:b/>
      <w:caps/>
    </w:rPr>
  </w:style>
  <w:style w:type="paragraph" w:customStyle="1" w:styleId="BarcodeQPBooklet">
    <w:name w:val="Barcode QP Booklet"/>
    <w:qFormat/>
    <w:rsid w:val="00473131"/>
    <w:pPr>
      <w:spacing w:after="0" w:line="240" w:lineRule="auto"/>
      <w:jc w:val="center"/>
    </w:pPr>
    <w:rPr>
      <w:rFonts w:ascii="BC 39 Short HR" w:hAnsi="BC 39 Short HR"/>
      <w:w w:val="125"/>
      <w:sz w:val="24"/>
    </w:rPr>
  </w:style>
  <w:style w:type="paragraph" w:customStyle="1" w:styleId="BarcodeQPFrontPage">
    <w:name w:val="Barcode QP Front Page"/>
    <w:qFormat/>
    <w:rsid w:val="00473131"/>
    <w:pPr>
      <w:spacing w:after="0" w:line="240" w:lineRule="auto"/>
      <w:jc w:val="right"/>
    </w:pPr>
    <w:rPr>
      <w:rFonts w:ascii="BC 39 Short HR" w:hAnsi="BC 39 Short HR" w:cs="Arial"/>
      <w:w w:val="125"/>
    </w:rPr>
  </w:style>
  <w:style w:type="paragraph" w:customStyle="1" w:styleId="BlankPageQPBooklet">
    <w:name w:val="Blank Page QP Booklet"/>
    <w:qFormat/>
    <w:rsid w:val="00473131"/>
    <w:pPr>
      <w:spacing w:after="0" w:line="240" w:lineRule="auto"/>
      <w:jc w:val="center"/>
    </w:pPr>
    <w:rPr>
      <w:rFonts w:ascii="Trebuchet MS" w:hAnsi="Trebuchet MS"/>
      <w:b/>
      <w:caps/>
    </w:rPr>
  </w:style>
  <w:style w:type="paragraph" w:customStyle="1" w:styleId="CandidateDetailsQPFrontPage">
    <w:name w:val="Candidate Details QP Front Page"/>
    <w:basedOn w:val="QuestionTextQPBooklet"/>
    <w:qFormat/>
    <w:rsid w:val="00473131"/>
  </w:style>
  <w:style w:type="paragraph" w:customStyle="1" w:styleId="CopyrightTextCopyrightForm">
    <w:name w:val="Copyright Text Copyright Form"/>
    <w:qFormat/>
    <w:rsid w:val="00473131"/>
    <w:pPr>
      <w:spacing w:before="80" w:after="80" w:line="280" w:lineRule="exact"/>
    </w:pPr>
    <w:rPr>
      <w:rFonts w:ascii="Arial" w:hAnsi="Arial"/>
    </w:rPr>
  </w:style>
  <w:style w:type="paragraph" w:customStyle="1" w:styleId="CopyrightHeadingCopyrightForm">
    <w:name w:val="Copyright Heading Copyright Form"/>
    <w:basedOn w:val="CopyrightTextCopyrightForm"/>
    <w:qFormat/>
    <w:rsid w:val="00473131"/>
    <w:rPr>
      <w:b/>
    </w:rPr>
  </w:style>
  <w:style w:type="paragraph" w:customStyle="1" w:styleId="DoNotWriteQPBooklet">
    <w:name w:val="Do Not Write QP Booklet"/>
    <w:qFormat/>
    <w:rsid w:val="00473131"/>
    <w:pPr>
      <w:spacing w:after="0" w:line="240" w:lineRule="auto"/>
      <w:jc w:val="center"/>
    </w:pPr>
    <w:rPr>
      <w:rFonts w:ascii="Trebuchet MS" w:hAnsi="Trebuchet MS"/>
      <w:b/>
      <w:caps/>
      <w:sz w:val="12"/>
    </w:rPr>
  </w:style>
  <w:style w:type="paragraph" w:customStyle="1" w:styleId="MITextMIBooklet">
    <w:name w:val="MI Text MI Booklet"/>
    <w:qFormat/>
    <w:rsid w:val="00473131"/>
    <w:pPr>
      <w:keepLines/>
      <w:spacing w:after="0" w:line="240" w:lineRule="auto"/>
    </w:pPr>
    <w:rPr>
      <w:rFonts w:ascii="Trebuchet MS" w:hAnsi="Trebuchet MS"/>
    </w:rPr>
  </w:style>
  <w:style w:type="paragraph" w:customStyle="1" w:styleId="EndOfSectionMIMIBooklet">
    <w:name w:val="End Of Section/MI MI Booklet"/>
    <w:basedOn w:val="MITextMIBooklet"/>
    <w:qFormat/>
    <w:rsid w:val="00473131"/>
    <w:pPr>
      <w:jc w:val="center"/>
    </w:pPr>
    <w:rPr>
      <w:b/>
      <w:caps/>
    </w:rPr>
  </w:style>
  <w:style w:type="paragraph" w:customStyle="1" w:styleId="EndOfSectionQPQPBooklet">
    <w:name w:val="End Of Section/QP QP Booklet"/>
    <w:basedOn w:val="QuestionTextQPBooklet"/>
    <w:qFormat/>
    <w:rsid w:val="00473131"/>
    <w:pPr>
      <w:jc w:val="center"/>
    </w:pPr>
    <w:rPr>
      <w:b/>
      <w:caps/>
    </w:rPr>
  </w:style>
  <w:style w:type="paragraph" w:customStyle="1" w:styleId="ExamDateTimeQPFrontPage">
    <w:name w:val="Exam Date Time QP Front Page"/>
    <w:basedOn w:val="QuestionTextQPBooklet"/>
    <w:qFormat/>
    <w:rsid w:val="00473131"/>
  </w:style>
  <w:style w:type="paragraph" w:styleId="ListParagraph">
    <w:name w:val="List Paragraph"/>
    <w:basedOn w:val="Normal"/>
    <w:uiPriority w:val="34"/>
    <w:qFormat/>
    <w:rsid w:val="00473131"/>
    <w:pPr>
      <w:ind w:left="720"/>
    </w:pPr>
  </w:style>
  <w:style w:type="paragraph" w:customStyle="1" w:styleId="MarkQPFrontPage">
    <w:name w:val="Mark QP Front Page"/>
    <w:qFormat/>
    <w:rsid w:val="00473131"/>
    <w:pPr>
      <w:spacing w:after="0" w:line="240" w:lineRule="auto"/>
    </w:pPr>
    <w:rPr>
      <w:rFonts w:ascii="Trebuchet MS" w:hAnsi="Trebuchet MS" w:cs="Arial"/>
      <w:sz w:val="24"/>
    </w:rPr>
  </w:style>
  <w:style w:type="paragraph" w:customStyle="1" w:styleId="MarksHeadingQPBooklet">
    <w:name w:val="Marks Heading QP Booklet"/>
    <w:basedOn w:val="QuestionTextQPBooklet"/>
    <w:qFormat/>
    <w:rsid w:val="00473131"/>
    <w:rPr>
      <w:b/>
      <w:sz w:val="20"/>
    </w:rPr>
  </w:style>
  <w:style w:type="paragraph" w:customStyle="1" w:styleId="MarksQPBooklet">
    <w:name w:val="Marks QP Booklet"/>
    <w:basedOn w:val="QuestionTextQPBooklet"/>
    <w:qFormat/>
    <w:rsid w:val="00473131"/>
    <w:pPr>
      <w:jc w:val="center"/>
    </w:pPr>
    <w:rPr>
      <w:b/>
    </w:rPr>
  </w:style>
  <w:style w:type="paragraph" w:customStyle="1" w:styleId="NQMIFrontPage">
    <w:name w:val="NQ MI Front Page"/>
    <w:basedOn w:val="MITextMIBooklet"/>
    <w:qFormat/>
    <w:rsid w:val="00473131"/>
    <w:rPr>
      <w:sz w:val="34"/>
    </w:rPr>
  </w:style>
  <w:style w:type="paragraph" w:customStyle="1" w:styleId="NQQPFrontPage">
    <w:name w:val="NQ QP Front Page"/>
    <w:basedOn w:val="QuestionTextQPBooklet"/>
    <w:qFormat/>
    <w:rsid w:val="00473131"/>
    <w:rPr>
      <w:sz w:val="34"/>
    </w:rPr>
  </w:style>
  <w:style w:type="paragraph" w:customStyle="1" w:styleId="OfficialUseQPFrontPage">
    <w:name w:val="Official Use QP Front Page"/>
    <w:qFormat/>
    <w:rsid w:val="00473131"/>
    <w:pPr>
      <w:spacing w:after="0" w:line="240" w:lineRule="auto"/>
    </w:pPr>
    <w:rPr>
      <w:rFonts w:ascii="Trebuchet MS" w:hAnsi="Trebuchet MS" w:cs="Arial"/>
      <w:caps/>
      <w:sz w:val="18"/>
    </w:rPr>
  </w:style>
  <w:style w:type="paragraph" w:customStyle="1" w:styleId="PageNumberMIBooklet">
    <w:name w:val="Page Number MI Booklet"/>
    <w:basedOn w:val="MITextMIBooklet"/>
    <w:qFormat/>
    <w:rsid w:val="00473131"/>
    <w:pPr>
      <w:jc w:val="center"/>
    </w:pPr>
    <w:rPr>
      <w:i/>
    </w:rPr>
  </w:style>
  <w:style w:type="paragraph" w:customStyle="1" w:styleId="PageNumberQPBooklet">
    <w:name w:val="Page Number QP Booklet"/>
    <w:basedOn w:val="QuestionTextQPBooklet"/>
    <w:qFormat/>
    <w:rsid w:val="00473131"/>
    <w:pPr>
      <w:jc w:val="center"/>
    </w:pPr>
    <w:rPr>
      <w:i/>
    </w:rPr>
  </w:style>
  <w:style w:type="paragraph" w:customStyle="1" w:styleId="QPCodeMIBooklet">
    <w:name w:val="QP Code MI Booklet"/>
    <w:basedOn w:val="MITextMIBooklet"/>
    <w:qFormat/>
    <w:rsid w:val="00473131"/>
    <w:rPr>
      <w:sz w:val="16"/>
    </w:rPr>
  </w:style>
  <w:style w:type="paragraph" w:customStyle="1" w:styleId="QPCodeMIFrontPage">
    <w:name w:val="QP Code MI Front Page"/>
    <w:basedOn w:val="MITextMIBooklet"/>
    <w:qFormat/>
    <w:rsid w:val="00473131"/>
    <w:rPr>
      <w:sz w:val="16"/>
    </w:rPr>
  </w:style>
  <w:style w:type="paragraph" w:customStyle="1" w:styleId="QPCodeQPBooklet">
    <w:name w:val="QP Code QP Booklet"/>
    <w:basedOn w:val="QuestionTextQPBooklet"/>
    <w:qFormat/>
    <w:rsid w:val="00473131"/>
    <w:rPr>
      <w:sz w:val="16"/>
    </w:rPr>
  </w:style>
  <w:style w:type="paragraph" w:customStyle="1" w:styleId="QPCodeQPFrontPage">
    <w:name w:val="QP Code QP Front Page"/>
    <w:qFormat/>
    <w:rsid w:val="00473131"/>
    <w:pPr>
      <w:spacing w:after="0" w:line="240" w:lineRule="auto"/>
    </w:pPr>
    <w:rPr>
      <w:rFonts w:ascii="Trebuchet MS" w:hAnsi="Trebuchet MS" w:cs="Arial"/>
      <w:sz w:val="16"/>
    </w:rPr>
  </w:style>
  <w:style w:type="paragraph" w:customStyle="1" w:styleId="QuestionNumberMIBooklet">
    <w:name w:val="Question Number MI Booklet"/>
    <w:basedOn w:val="MITextMIBooklet"/>
    <w:qFormat/>
    <w:rsid w:val="00473131"/>
    <w:rPr>
      <w:b/>
    </w:rPr>
  </w:style>
  <w:style w:type="paragraph" w:customStyle="1" w:styleId="QuestionNumberQPBooklet">
    <w:name w:val="Question Number QP Booklet"/>
    <w:basedOn w:val="QuestionTextQPBooklet"/>
    <w:qFormat/>
    <w:rsid w:val="00473131"/>
    <w:pPr>
      <w:jc w:val="right"/>
    </w:pPr>
    <w:rPr>
      <w:b/>
    </w:rPr>
  </w:style>
  <w:style w:type="paragraph" w:customStyle="1" w:styleId="RubricMIFrontPage">
    <w:name w:val="Rubric MI Front Page"/>
    <w:basedOn w:val="MITextMIBooklet"/>
    <w:qFormat/>
    <w:rsid w:val="00473131"/>
  </w:style>
  <w:style w:type="paragraph" w:customStyle="1" w:styleId="RubricQPBooklet">
    <w:name w:val="Rubric QP Booklet"/>
    <w:basedOn w:val="QuestionTextQPBooklet"/>
    <w:qFormat/>
    <w:rsid w:val="00473131"/>
  </w:style>
  <w:style w:type="paragraph" w:customStyle="1" w:styleId="RubricQPFrontPage">
    <w:name w:val="Rubric QP Front Page"/>
    <w:basedOn w:val="QuestionTextQPBooklet"/>
    <w:qFormat/>
    <w:rsid w:val="00473131"/>
    <w:pPr>
      <w:spacing w:after="80"/>
    </w:pPr>
  </w:style>
  <w:style w:type="paragraph" w:customStyle="1" w:styleId="SectionHeadingMIBooklet">
    <w:name w:val="Section Heading MI Booklet"/>
    <w:basedOn w:val="MITextMIBooklet"/>
    <w:qFormat/>
    <w:rsid w:val="00473131"/>
    <w:pPr>
      <w:jc w:val="center"/>
    </w:pPr>
    <w:rPr>
      <w:b/>
      <w:caps/>
    </w:rPr>
  </w:style>
  <w:style w:type="paragraph" w:customStyle="1" w:styleId="SectionHeadingQPBooklet">
    <w:name w:val="Section Heading QP Booklet"/>
    <w:basedOn w:val="QuestionTextQPBooklet"/>
    <w:qFormat/>
    <w:rsid w:val="00473131"/>
    <w:pPr>
      <w:jc w:val="center"/>
    </w:pPr>
    <w:rPr>
      <w:b/>
      <w:caps/>
    </w:rPr>
  </w:style>
  <w:style w:type="paragraph" w:customStyle="1" w:styleId="SubQuestionLetterMIBooklet">
    <w:name w:val="Sub Question Letter MI Booklet"/>
    <w:basedOn w:val="MITextMIBooklet"/>
    <w:qFormat/>
    <w:rsid w:val="00473131"/>
  </w:style>
  <w:style w:type="paragraph" w:customStyle="1" w:styleId="SubQuestionLetterQPBooklet">
    <w:name w:val="Sub Question Letter QP Booklet"/>
    <w:basedOn w:val="QuestionNumberQPBooklet"/>
    <w:qFormat/>
    <w:rsid w:val="00473131"/>
    <w:pPr>
      <w:jc w:val="left"/>
    </w:pPr>
    <w:rPr>
      <w:b w:val="0"/>
    </w:rPr>
  </w:style>
  <w:style w:type="paragraph" w:customStyle="1" w:styleId="SubQuestionNumeralMIBooklet">
    <w:name w:val="Sub Question Numeral MI Booklet"/>
    <w:basedOn w:val="MITextMIBooklet"/>
    <w:qFormat/>
    <w:rsid w:val="00473131"/>
  </w:style>
  <w:style w:type="paragraph" w:customStyle="1" w:styleId="SubQuestionNumeralQPBooklet">
    <w:name w:val="Sub Question Numeral QP Booklet"/>
    <w:basedOn w:val="SubQuestionLetterQPBooklet"/>
    <w:qFormat/>
    <w:rsid w:val="00473131"/>
    <w:pPr>
      <w:jc w:val="right"/>
    </w:pPr>
  </w:style>
  <w:style w:type="paragraph" w:customStyle="1" w:styleId="SubjectElementCodeMIFrontPage">
    <w:name w:val="Subject Element Code MI Front Page"/>
    <w:basedOn w:val="MITextMIBooklet"/>
    <w:qFormat/>
    <w:rsid w:val="00473131"/>
    <w:rPr>
      <w:b/>
      <w:sz w:val="36"/>
    </w:rPr>
  </w:style>
  <w:style w:type="paragraph" w:customStyle="1" w:styleId="SubjectElementCodeQPFrontPage">
    <w:name w:val="Subject Element Code QP Front Page"/>
    <w:basedOn w:val="QuestionTextQPBooklet"/>
    <w:qFormat/>
    <w:rsid w:val="00473131"/>
    <w:rPr>
      <w:b/>
      <w:sz w:val="36"/>
    </w:rPr>
  </w:style>
  <w:style w:type="paragraph" w:customStyle="1" w:styleId="TurnOverQPBooklet">
    <w:name w:val="Turn Over QP Booklet"/>
    <w:qFormat/>
    <w:rsid w:val="00473131"/>
    <w:pPr>
      <w:spacing w:after="0" w:line="240" w:lineRule="auto"/>
      <w:jc w:val="right"/>
    </w:pPr>
    <w:rPr>
      <w:rFonts w:ascii="Trebuchet MS" w:hAnsi="Trebuchet MS"/>
      <w:b/>
    </w:rPr>
  </w:style>
  <w:style w:type="table" w:styleId="TableGrid">
    <w:name w:val="Table Grid"/>
    <w:basedOn w:val="TableNormal"/>
    <w:uiPriority w:val="39"/>
    <w:rsid w:val="00FC2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ksMIBooklet">
    <w:name w:val="Marks MI Booklet"/>
    <w:basedOn w:val="MITextMIBooklet"/>
    <w:qFormat/>
    <w:rsid w:val="00473131"/>
    <w:pPr>
      <w:jc w:val="center"/>
    </w:pPr>
    <w:rPr>
      <w:b/>
    </w:rPr>
  </w:style>
  <w:style w:type="paragraph" w:customStyle="1" w:styleId="N5Logo">
    <w:name w:val="N5 Logo"/>
    <w:basedOn w:val="Normal"/>
    <w:qFormat/>
    <w:rsid w:val="00473131"/>
    <w:rPr>
      <w:rFonts w:ascii="Arial" w:hAnsi="Arial"/>
      <w:b/>
      <w:color w:val="FFFFFF" w:themeColor="background1"/>
    </w:rPr>
  </w:style>
  <w:style w:type="paragraph" w:customStyle="1" w:styleId="AnswerFillBlanksQPBooklet">
    <w:name w:val="Answer Fill Blanks QP Booklet"/>
    <w:basedOn w:val="QuestionTextQPBooklet"/>
    <w:qFormat/>
    <w:rsid w:val="00473131"/>
    <w:pPr>
      <w:spacing w:line="480" w:lineRule="auto"/>
    </w:pPr>
  </w:style>
  <w:style w:type="paragraph" w:customStyle="1" w:styleId="DateOfBirth">
    <w:name w:val="Date Of Birth"/>
    <w:basedOn w:val="QuestionTextQPBooklet"/>
    <w:qFormat/>
    <w:rsid w:val="00473131"/>
    <w:pPr>
      <w:jc w:val="center"/>
    </w:pPr>
    <w:rPr>
      <w:color w:val="FFFFFF" w:themeColor="background1"/>
      <w:sz w:val="48"/>
    </w:rPr>
  </w:style>
  <w:style w:type="paragraph" w:customStyle="1" w:styleId="MIHeadingsMIBooklet">
    <w:name w:val="MI Headings MI Booklet"/>
    <w:basedOn w:val="MITextMIBooklet"/>
    <w:qFormat/>
    <w:rPr>
      <w:b/>
    </w:rPr>
  </w:style>
  <w:style w:type="paragraph" w:customStyle="1" w:styleId="Default">
    <w:name w:val="Default"/>
    <w:pPr>
      <w:autoSpaceDE w:val="0"/>
      <w:autoSpaceDN w:val="0"/>
      <w:adjustRightInd w:val="0"/>
      <w:spacing w:after="0" w:line="240" w:lineRule="auto"/>
    </w:pPr>
    <w:rPr>
      <w:rFonts w:ascii="Trebuchet MS" w:eastAsiaTheme="minorEastAsia" w:hAnsi="Trebuchet MS" w:cs="Trebuchet MS"/>
      <w:color w:val="000000"/>
      <w:sz w:val="24"/>
      <w:szCs w:val="24"/>
      <w:lang w:eastAsia="en-GB"/>
    </w:rPr>
  </w:style>
  <w:style w:type="character" w:customStyle="1" w:styleId="QuestionTextQPBookletChar">
    <w:name w:val="Question Text QP Booklet Char"/>
    <w:basedOn w:val="DefaultParagraphFont"/>
    <w:link w:val="QuestionTextQPBooklet"/>
    <w:locked/>
    <w:rPr>
      <w:rFonts w:ascii="Trebuchet MS" w:hAnsi="Trebuchet MS" w:cs="Arial"/>
    </w:rPr>
  </w:style>
  <w:style w:type="character" w:styleId="CommentReference">
    <w:name w:val="annotation reference"/>
    <w:basedOn w:val="DefaultParagraphFont"/>
    <w:uiPriority w:val="99"/>
    <w:semiHidden/>
    <w:unhideWhenUsed/>
    <w:rsid w:val="00142063"/>
    <w:rPr>
      <w:sz w:val="16"/>
      <w:szCs w:val="16"/>
    </w:rPr>
  </w:style>
  <w:style w:type="paragraph" w:styleId="CommentText">
    <w:name w:val="annotation text"/>
    <w:basedOn w:val="Normal"/>
    <w:link w:val="CommentTextChar"/>
    <w:uiPriority w:val="99"/>
    <w:semiHidden/>
    <w:unhideWhenUsed/>
    <w:rsid w:val="00142063"/>
    <w:rPr>
      <w:sz w:val="20"/>
      <w:szCs w:val="20"/>
    </w:rPr>
  </w:style>
  <w:style w:type="character" w:customStyle="1" w:styleId="CommentTextChar">
    <w:name w:val="Comment Text Char"/>
    <w:basedOn w:val="DefaultParagraphFont"/>
    <w:link w:val="CommentText"/>
    <w:uiPriority w:val="99"/>
    <w:semiHidden/>
    <w:rsid w:val="00142063"/>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142063"/>
    <w:rPr>
      <w:b/>
      <w:bCs/>
    </w:rPr>
  </w:style>
  <w:style w:type="character" w:customStyle="1" w:styleId="CommentSubjectChar">
    <w:name w:val="Comment Subject Char"/>
    <w:basedOn w:val="CommentTextChar"/>
    <w:link w:val="CommentSubject"/>
    <w:uiPriority w:val="99"/>
    <w:semiHidden/>
    <w:rsid w:val="00142063"/>
    <w:rPr>
      <w:rFonts w:ascii="Trebuchet MS" w:hAnsi="Trebuchet MS"/>
      <w:b/>
      <w:bCs/>
      <w:sz w:val="20"/>
      <w:szCs w:val="20"/>
    </w:rPr>
  </w:style>
  <w:style w:type="paragraph" w:customStyle="1" w:styleId="MarkingInstructionTextMIBooklet">
    <w:name w:val="Marking Instruction Text MI Booklet"/>
    <w:qFormat/>
    <w:locked/>
    <w:rsid w:val="004C0F6A"/>
    <w:pPr>
      <w:keepNext/>
      <w:keepLines/>
      <w:spacing w:after="0" w:line="240" w:lineRule="auto"/>
    </w:pPr>
    <w:rPr>
      <w:rFonts w:ascii="Trebuchet MS" w:hAnsi="Trebuchet MS"/>
    </w:rPr>
  </w:style>
  <w:style w:type="character" w:customStyle="1" w:styleId="BlackText">
    <w:name w:val="Black Text"/>
    <w:uiPriority w:val="1"/>
    <w:qFormat/>
    <w:rsid w:val="004C0F6A"/>
  </w:style>
  <w:style w:type="character" w:styleId="PlaceholderText">
    <w:name w:val="Placeholder Text"/>
    <w:basedOn w:val="DefaultParagraphFont"/>
    <w:uiPriority w:val="99"/>
    <w:semiHidden/>
    <w:rsid w:val="003A4879"/>
    <w:rPr>
      <w:color w:val="808080"/>
    </w:rPr>
  </w:style>
  <w:style w:type="character" w:styleId="Hyperlink">
    <w:name w:val="Hyperlink"/>
    <w:basedOn w:val="DefaultParagraphFont"/>
    <w:uiPriority w:val="99"/>
    <w:unhideWhenUsed/>
    <w:rsid w:val="00C57E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wmf"/><Relationship Id="rId42" Type="http://schemas.openxmlformats.org/officeDocument/2006/relationships/oleObject" Target="embeddings/oleObject8.bin"/><Relationship Id="rId47" Type="http://schemas.openxmlformats.org/officeDocument/2006/relationships/image" Target="media/image26.emf"/><Relationship Id="rId63" Type="http://schemas.microsoft.com/office/2007/relationships/hdphoto" Target="media/hdphoto5.wdp"/><Relationship Id="rId68" Type="http://schemas.openxmlformats.org/officeDocument/2006/relationships/image" Target="media/image43.emf"/><Relationship Id="rId84" Type="http://schemas.openxmlformats.org/officeDocument/2006/relationships/image" Target="media/image57.png"/><Relationship Id="rId89" Type="http://schemas.openxmlformats.org/officeDocument/2006/relationships/footer" Target="footer2.xml"/><Relationship Id="rId16" Type="http://schemas.openxmlformats.org/officeDocument/2006/relationships/oleObject" Target="embeddings/oleObject1.bin"/><Relationship Id="rId11" Type="http://schemas.openxmlformats.org/officeDocument/2006/relationships/image" Target="media/image1.gif"/><Relationship Id="rId32" Type="http://schemas.openxmlformats.org/officeDocument/2006/relationships/image" Target="media/image16.wmf"/><Relationship Id="rId37" Type="http://schemas.openxmlformats.org/officeDocument/2006/relationships/image" Target="media/image20.png"/><Relationship Id="rId53" Type="http://schemas.openxmlformats.org/officeDocument/2006/relationships/image" Target="media/image32.emf"/><Relationship Id="rId58" Type="http://schemas.openxmlformats.org/officeDocument/2006/relationships/image" Target="media/image37.png"/><Relationship Id="rId74" Type="http://schemas.openxmlformats.org/officeDocument/2006/relationships/image" Target="media/image47.emf"/><Relationship Id="rId79" Type="http://schemas.openxmlformats.org/officeDocument/2006/relationships/image" Target="media/image52.png"/><Relationship Id="rId5" Type="http://schemas.openxmlformats.org/officeDocument/2006/relationships/numbering" Target="numbering.xml"/><Relationship Id="rId90" Type="http://schemas.openxmlformats.org/officeDocument/2006/relationships/footer" Target="footer3.xml"/><Relationship Id="rId14" Type="http://schemas.openxmlformats.org/officeDocument/2006/relationships/image" Target="media/image3.png"/><Relationship Id="rId22" Type="http://schemas.openxmlformats.org/officeDocument/2006/relationships/oleObject" Target="embeddings/oleObject3.bin"/><Relationship Id="rId27" Type="http://schemas.openxmlformats.org/officeDocument/2006/relationships/image" Target="media/image13.png"/><Relationship Id="rId30" Type="http://schemas.openxmlformats.org/officeDocument/2006/relationships/image" Target="media/image15.wmf"/><Relationship Id="rId35" Type="http://schemas.openxmlformats.org/officeDocument/2006/relationships/image" Target="media/image18.png"/><Relationship Id="rId43" Type="http://schemas.openxmlformats.org/officeDocument/2006/relationships/image" Target="media/image22.png"/><Relationship Id="rId48" Type="http://schemas.openxmlformats.org/officeDocument/2006/relationships/image" Target="media/image27.emf"/><Relationship Id="rId56" Type="http://schemas.openxmlformats.org/officeDocument/2006/relationships/image" Target="media/image35.png"/><Relationship Id="rId64" Type="http://schemas.openxmlformats.org/officeDocument/2006/relationships/image" Target="media/image40.png"/><Relationship Id="rId69" Type="http://schemas.openxmlformats.org/officeDocument/2006/relationships/image" Target="media/image42.png"/><Relationship Id="rId77" Type="http://schemas.openxmlformats.org/officeDocument/2006/relationships/image" Target="media/image50.png"/><Relationship Id="rId8" Type="http://schemas.openxmlformats.org/officeDocument/2006/relationships/webSettings" Target="webSettings.xml"/><Relationship Id="rId51" Type="http://schemas.openxmlformats.org/officeDocument/2006/relationships/image" Target="media/image30.emf"/><Relationship Id="rId72" Type="http://schemas.openxmlformats.org/officeDocument/2006/relationships/image" Target="media/image45.png"/><Relationship Id="rId80" Type="http://schemas.openxmlformats.org/officeDocument/2006/relationships/image" Target="media/image53.png"/><Relationship Id="rId85" Type="http://schemas.openxmlformats.org/officeDocument/2006/relationships/image" Target="media/image58.pn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permission@sqa.org.uk" TargetMode="Externa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oleObject" Target="embeddings/oleObject6.bin"/><Relationship Id="rId38" Type="http://schemas.microsoft.com/office/2007/relationships/hdphoto" Target="media/hdphoto1.wdp"/><Relationship Id="rId46" Type="http://schemas.openxmlformats.org/officeDocument/2006/relationships/image" Target="media/image25.emf"/><Relationship Id="rId59" Type="http://schemas.microsoft.com/office/2007/relationships/hdphoto" Target="media/hdphoto3.wdp"/><Relationship Id="rId20" Type="http://schemas.openxmlformats.org/officeDocument/2006/relationships/oleObject" Target="embeddings/oleObject2.bin"/><Relationship Id="rId41" Type="http://schemas.microsoft.com/office/2007/relationships/hdphoto" Target="media/hdphoto2.wdp"/><Relationship Id="rId54" Type="http://schemas.openxmlformats.org/officeDocument/2006/relationships/image" Target="media/image33.emf"/><Relationship Id="rId62" Type="http://schemas.openxmlformats.org/officeDocument/2006/relationships/image" Target="media/image39.png"/><Relationship Id="rId70" Type="http://schemas.openxmlformats.org/officeDocument/2006/relationships/image" Target="media/image43.png"/><Relationship Id="rId75" Type="http://schemas.openxmlformats.org/officeDocument/2006/relationships/image" Target="media/image48.png"/><Relationship Id="rId83" Type="http://schemas.openxmlformats.org/officeDocument/2006/relationships/image" Target="media/image56.png"/><Relationship Id="rId88" Type="http://schemas.openxmlformats.org/officeDocument/2006/relationships/footer" Target="footer1.xml"/><Relationship Id="rId9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wmf"/><Relationship Id="rId23" Type="http://schemas.openxmlformats.org/officeDocument/2006/relationships/image" Target="media/image9.png"/><Relationship Id="rId28" Type="http://schemas.openxmlformats.org/officeDocument/2006/relationships/image" Target="media/image14.wmf"/><Relationship Id="rId36" Type="http://schemas.openxmlformats.org/officeDocument/2006/relationships/image" Target="media/image19.png"/><Relationship Id="rId49" Type="http://schemas.openxmlformats.org/officeDocument/2006/relationships/image" Target="media/image28.emf"/><Relationship Id="rId57"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oleObject" Target="embeddings/oleObject5.bin"/><Relationship Id="rId44" Type="http://schemas.openxmlformats.org/officeDocument/2006/relationships/image" Target="media/image23.emf"/><Relationship Id="rId52" Type="http://schemas.openxmlformats.org/officeDocument/2006/relationships/image" Target="media/image31.emf"/><Relationship Id="rId60" Type="http://schemas.openxmlformats.org/officeDocument/2006/relationships/image" Target="media/image38.png"/><Relationship Id="rId65" Type="http://schemas.openxmlformats.org/officeDocument/2006/relationships/image" Target="media/image41.png"/><Relationship Id="rId73" Type="http://schemas.openxmlformats.org/officeDocument/2006/relationships/image" Target="media/image46.emf"/><Relationship Id="rId78" Type="http://schemas.openxmlformats.org/officeDocument/2006/relationships/image" Target="media/image51.png"/><Relationship Id="rId81" Type="http://schemas.openxmlformats.org/officeDocument/2006/relationships/image" Target="media/image54.png"/><Relationship Id="rId86" Type="http://schemas.openxmlformats.org/officeDocument/2006/relationships/image" Target="media/image59.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oleObject" Target="embeddings/oleObject7.bin"/><Relationship Id="rId34" Type="http://schemas.openxmlformats.org/officeDocument/2006/relationships/image" Target="media/image17.png"/><Relationship Id="rId50" Type="http://schemas.openxmlformats.org/officeDocument/2006/relationships/image" Target="media/image29.emf"/><Relationship Id="rId55" Type="http://schemas.openxmlformats.org/officeDocument/2006/relationships/image" Target="media/image34.png"/><Relationship Id="rId76" Type="http://schemas.openxmlformats.org/officeDocument/2006/relationships/image" Target="media/image49.png"/><Relationship Id="rId7" Type="http://schemas.openxmlformats.org/officeDocument/2006/relationships/settings" Target="settings.xml"/><Relationship Id="rId71" Type="http://schemas.openxmlformats.org/officeDocument/2006/relationships/image" Target="media/image44.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oleObject" Target="embeddings/oleObject4.bin"/><Relationship Id="rId24" Type="http://schemas.openxmlformats.org/officeDocument/2006/relationships/image" Target="media/image10.png"/><Relationship Id="rId40" Type="http://schemas.openxmlformats.org/officeDocument/2006/relationships/image" Target="media/image21.png"/><Relationship Id="rId45" Type="http://schemas.openxmlformats.org/officeDocument/2006/relationships/image" Target="media/image24.emf"/><Relationship Id="rId66" Type="http://schemas.openxmlformats.org/officeDocument/2006/relationships/customXml" Target="ink/ink1.xml"/><Relationship Id="rId87" Type="http://schemas.openxmlformats.org/officeDocument/2006/relationships/image" Target="media/image60.png"/><Relationship Id="rId61" Type="http://schemas.microsoft.com/office/2007/relationships/hdphoto" Target="media/hdphoto4.wdp"/><Relationship Id="rId82" Type="http://schemas.openxmlformats.org/officeDocument/2006/relationships/image" Target="media/image55.png"/><Relationship Id="rId19" Type="http://schemas.openxmlformats.org/officeDocument/2006/relationships/image" Target="media/image7.w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1-23T15:57:39.001"/>
    </inkml:context>
    <inkml:brush xml:id="br0">
      <inkml:brushProperty name="width" value="0.08583" units="cm"/>
      <inkml:brushProperty name="height" value="0.08583" units="cm"/>
    </inkml:brush>
    <inkml:brush xml:id="br1">
      <inkml:brushProperty name="width" value="0.11443" units="cm"/>
      <inkml:brushProperty name="height" value="0.11443" units="cm"/>
    </inkml:brush>
  </inkml:definitions>
  <inkml:trace contextRef="#ctx0" brushRef="#br0">152 123 8709,'0'-8'0,"0"1"0,0 0 0,0 0 902,0-1 0,1 5 0,1 1 0,1 4-398,-1 2 0,-2 4 1,0 1-1,0 3-281,0 2 1,0 1 0,0 1 0,0 1-135,0-1 0,0 2 1,-2-1-1,-1 1-195,1 0 1,-1 0 0,0-3-1,1 2-156,1-1 1,1 0 0,0-3 0,0-1 77,0-2 1,0-2-1,0-1 128,0 0 0,1 0 0,2-2-68,2 0 1,0-3 222,0 0 1,0-1 0,3-1-15,0 0 0,-3 0 0,1 0 1,0 0 112,1 0 1,2 0 0,1 0 0,2 0 9,0 0 1,-1 0 0,2 0 0,1-1 52,1-1 0,1 0 1,-2-3-1,-1 1-255,1-1 0,1-1 1,1 1-1,0-1-517,-3 2 1,-2-2 0,-3 4-715,1 0 1,-4 2 634,0 0 1,-7 3 0,-1 2 0,-2 1 589,-4 1 0,1 0 0,1 1 0</inkml:trace>
  <inkml:trace contextRef="#ctx0" brushRef="#br0" timeOffset="1">177 245 8992,'-8'0'0,"0"0"1219,-1 0 1,4 0-472,2 0 0,7 0 0,10-1-381,1-1 0,3 1 0,1-2 0,-1 0-244,-1 1 0,-1-1 0,0 1 0,-1-1-904,-1 2 1,0-2-1,-4 1-1012,0 0 0,-1 0 1793,-1 0 0,0 1 0,0-2 0</inkml:trace>
  <inkml:trace contextRef="#ctx0" brushRef="#br0" timeOffset="2">224 79 8233,'-4'-4'764,"1"-1"-139,2-1 0,1 2 387,0-1 0,0 3-411,0-3 1,4 4 0,1-2 0,3 2-389,3 1 0,-2 0 1,5 0-1,0 0 1,2-1-1,3 0 1,2-2-1,3-2-212,-1 0 1,1-1 0,0 0 0,0 3-5156,-3 0 5154,2 0 0,-6 0 0,3-1 0</inkml:trace>
  <inkml:trace contextRef="#ctx0" brushRef="#br0" timeOffset="3">713 202 8469,'4'0'559,"3"0"0,-2-1 0,0-1 0,1 0-341,0 0 1,1 1-1,2 1 1,1-2 0,1-1-1,1 1-210,-1-1 1,2 2 0,-2-2 0,0 3 0,0 0-1,-1 0-761,0 0 0,-1 0 1,-2 0-549,-2 3 0,2 1 1301,-4 3 0,-1 1 0,-2-1 0</inkml:trace>
  <inkml:trace contextRef="#ctx0" brushRef="#br0" timeOffset="4">752 267 8695,'-3'3'1345,"2"0"-1109,-2-6 0,3 3 0,3-3 0,2 3 1,3 0-1,2 0 0,1 0-268,-2 0 1,3 0-1,0 0 1,-1 0-49,0 0 1,1 0-1,-4 0-1579,3 0 1,-2 0 1658,1 0 0,-1 3 0,-1 1 0</inkml:trace>
  <inkml:trace contextRef="#ctx0" brushRef="#br0" timeOffset="5">1080 260 8872,'0'7'287,"0"-2"1,0 0 0,0 1-1,0 0 1,0 3 0,0 1 0,0-1-1,1 2-60,2-2 1,-3 3 0,4-2 0,-1 1-155,-1-1 0,1 0 0,-3-3 1,1 0 166,2-3-22,-3 3-228,4-6 0,-4-1 1,0-5-1,0-2-957,0 0 722,0 0 0,3-3 0,0 0-81,-2-1 1,3 0 0,1-3 0,0 2 96,1 0 1,-2 1-1,2 1 1,0 2 190,0 1 226,1 0 0,-2 3 0,0 2 169,-2 4 1,0 2 0,-3 3 0,0 2-136,0 0 1,0-1 0,0 3 0,0-2-103,0 1 1,1-1-1,1-1 1,1-1 39,-2 0 0,3 0 0,-1 0 51,2-3 1,0 2-135,3-4 1,-3 1 0,1-4-139,0-1 0,-2-1 0,2-3 0,0 1-255,1-1 0,1-1 1,0-2-1,0 0-63,0 0 0,0 1 0,0 0 180,0 2 1,0-2-1,0 2 167,0 1 316,-4 2 1,3 6-1,-4 2 54,-1 1 1,-1 2 0,1-2 0,0 2-51,0-1 0,2 0 0,-1 1 1,1-1-176,0 0 0,2-1 0,-2 0 1,2-2-282,-1-1 1,-2 2 0,1-2 0,1 1-1619,-1-1 1,1-1 1785,3-2 0,-3 4 0,-2-1 0</inkml:trace>
  <inkml:trace contextRef="#ctx0" brushRef="#br0" timeOffset="6">1625 289 8349,'-4'-3'1263,"1"-2"1,2 1 0,1-1-226,0-1 0,0 2-535,0 0 1,-1-1-1,-2 1 1,-2 1-307,-2 3 1,-4 3 0,1 1-1,0 3-298,1 0 1,1 3-1,0 0 1,0 0 37,0 1 1,3 0-1,0-2 1,2 0 78,1 0 1,1-1 0,2-1 0,1 0-38,0 1 0,7-2 1,-1-1-1,1 0-211,0-2 1,3 1-1,1-1 1,2-1-486,1-2 0,1 0 0,1 0 0,1 0-259,-2 0 0,0 0 0,-3-2 976,-1-1 0,-3-6 0,1 2 0</inkml:trace>
  <inkml:trace contextRef="#ctx0" brushRef="#br0" timeOffset="7">1905 79 8426,'2'-7'0,"-1"0"0,3 0 0,-1-1 0,1 2 0,0 0 1106,0 1 0,-2 5 0,-2 0-705,0 4 0,0 2 1,0 2-1,-2 1-211,-1 1 1,0 1 0,1 0 0,-2 1 0,1 3-129,-1 0 0,-2 6 0,1-2-89,-2 2 0,-2 0 0,-1 1 1,-1-1 80,1-2 1,1 2-1,1-3 1,1 0 79,2-3 0,-2-1 0,5-2 1,0-1-80,1-2 0,1-3 0,0-1-1028,0 0 656,0-1 1,3-2 0,1-4 167,0-3 1,-1-2-1,1 0 1,0-1 45,1-2 0,-2 2 0,1-4 1,0 1-1,-1 0 456,0-2 1,-2-1 237,2-3-454,1 2 0,-3-6 1,2 2-1,0-3-66,0 1 1,3-1 0,-2 0-1,2 2-95,-1 0 1,0 3 0,1 3 0,-1 2 111,1 2 0,-1 3 0,-1 2 293,0 0 1,0 3-167,-2 0 0,-1 4 0,1 3 0,0 1 0,-2 2 1,0 2-1,0 2 1,2 1-10,1-1 0,2 2 1,-1-2-1,0 4-88,2 0 1,-1 1 0,0-2 0,2 0-50,0 2 0,0-2 0,2 2 1,-1-2-24,-1 0 1,2-1-1,-1 0 1,2 1 149,1 0 1,-1-3 0,-1-1 0,-1-1-207,0-1 1,-3-3 0,-1-2-449,0 2-134,-1-3-112,-3 1 527,0-4 0,-4 0 0,-1 0 0,-2 0 31,-1 0 0,-2 0 1,0 0-1,-4 0 36,0 0 1,-3 2 0,0 0-1,-1 0 60,-4-1 0,3-1 1,-1 0-1,3 0 1,0 0 291,1 0 0,6 0-986,-1 0 185,2 0 0,6 0 1,3 0 558,4 0 0,7 0 0,1 0 0</inkml:trace>
  <inkml:trace contextRef="#ctx0" brushRef="#br0" timeOffset="8">2297 94 7995,'-5'-1'1085,"0"-2"1,3 2 924,-1-4-1507,2 4 0,2-2 1,1 6-1,2 1-31,0 3 0,-1 1 0,1 1 0,-1 3-20,-1 2 1,-1 1-1,-1 2 1,0 2-308,0-1 1,-1 2 0,-1-2 0,0-1 13,0 1 0,1 1 1,1-2-1,0-1-771,0-4 0,4 1 1,1-3-1,3-1-768,-1-1 1,1-2-1,1-1-7,-2-3 1,0 0 1386,-1 1 0,1-3 0,-3 3 0</inkml:trace>
  <inkml:trace contextRef="#ctx0" brushRef="#br0" timeOffset="9">2065 138 7419,'5'-8'824,"2"4"0,-2 2 1,3 1-1,0 1 115,0 0 0,3 0 1,3 0-1,1 0-519,4 0 1,5-2-1,4-2 1,1 0-344,2-1 0,4-1 0,-3 1 0,0 1-402,-2 0 1,-3 0 0,-6 1 0,-3 1-641,-3-1 1,-4 2 0,-3-1-1271,0 0 2235,-3 2 0,-5 4 0,-5 0 0</inkml:trace>
  <inkml:trace contextRef="#ctx0" brushRef="#br0" timeOffset="10">3763 246 6417,'5'-3'1157,"-1"2"1,-1-1 0,2 2 0,2 1-879,1 1 1,-2 4 0,-2 0 0,1 2 0,-2 1 0,2 1 0,-1 0-1,2 0-133,-2 1 1,-1 1-1,-1 1 1,-1-2-34,2-1 1,0 2-1,-3-2 1,0-2-323,0 1 1,0-3-86,3-1 231,-2-2 1,5-6 0,-2-2 0,-1-1 26,1-2 1,1-2-1,-2-1 1,1-1-271,0-1 0,0 2 0,-2-4 0,3 1 75,-1-1 1,2 1 0,-2 0-1,0 1 139,2 2 1,1 2-1,2-1 183,-1 2 1,-3 4 126,0 1 0,-3 6 1,1 2-1,-2 2 17,-1 3 0,-1-1 0,-1 2 1,-1 2 30,2 1 1,-1-1 0,2 1 0,0-3-152,0 2 0,0-2 0,2-2 1,-1 0-45,2-3 0,3-1 1,-1-3-1,2-1 0,2-1 1,-1 0 0,-1 0 0,2 0-135,-1 0 1,-1-3-1,2 0 1,-1-1-109,0-2 1,0 0-1,0-1 1,0 0 47,0-1 0,0 0 1,0-1-1,0 0 62,-1 0 0,2 1 1,-1 1-1,0 0 41,0-1 1,-3 5 0,0 0 166,2 2 1,-3 1 0,1 1 97,-2 2 0,2 0 1,-2 5-1,-1 1 115,-1 1 1,0 0-1,1-1-262,0 1 1,1 2-1,-2-2 1,1 1-1,0-1-51,0-1 1,1-1 0,1-1 0,-1-2-701,1 0 0,2-3 0,-1 1 0,0-1-2635,1 1 3288,-1-1 0,3 1 0,0 1 0</inkml:trace>
  <inkml:trace contextRef="#ctx0" brushRef="#br0" timeOffset="11">4404 174 8469,'1'-4'1126,"2"1"1,2 3 0,2 0-931,1 0 1,0-3 0,1 1 0,1 0 0,1 1 0,2 0 0,0 0 0,1-1-827,-1 0 0,-3 1 1,0 1-562,-1 0 0,-4 1 557,-2 1 1,-3 0-1,0 3 1,-3 0 633,-3-2 0,-1 4 0,-1-3 0</inkml:trace>
  <inkml:trace contextRef="#ctx0" brushRef="#br0" timeOffset="12">4412 253 8208,'-4'1'1693,"1"2"-1307,2-3 1,2 3 0,2-3 0,2-2 0,2 0-102,1 0 1,1-1 0,2 0 0,1 1-393,1-1 0,-1 2 0,-2-1 0,1 1-779,-2 1 0,0 0 0,-1 0-664,0 0 1550,0 0 0,0 3 0,0 1 0</inkml:trace>
  <inkml:trace contextRef="#ctx0" brushRef="#br0" timeOffset="13">4821 144 8133,'0'-4'299,"0"0"1,2 2 0,1-2 0,2-1 2327,-2 0-2280,-1 4 0,-5 2 0,-2 5 0,-2 3-122,-2 3 1,2 0-1,-3 5 1,1 0-208,-2-2 1,0 3 0,4 0-1,2-1-145,2 1 1,2-3 0,1-3 0,1-1 105,2 1 0,5-2 1,6-5-1,3-1-107,2-1 1,6 0 0,-1-4 0,1-1 120,0-3 0,0-4 0,1 0 1,-5-2-51,0 1 1,-3 1 0,-5-3 0,-3 0 74,-4 1 1,0-3 0,-3 3 0,-2-3 176,-3 3 1,-3-3 0,-6 2 0,-1-2-17,-1 0 0,-5 2 0,2 0 0,1 2 40,0 1 1,0 2 0,2 2 0,1 3-132,2 1 1,1 1-1,1 0-895,-1 0 0,2 3 0,2 2 401,3 1 0,2 2 406,2-1 0,6 0 0,5 0 0</inkml:trace>
  <inkml:trace contextRef="#ctx0" brushRef="#br0" timeOffset="14">5157 333 19184,'8'0'-5947,"-3"0"5947,0 0 0,-3-3 0,2-2 0</inkml:trace>
  <inkml:trace contextRef="#ctx0" brushRef="#br0" timeOffset="15">5348 43 8493,'0'-7'927,"0"4"0,0 3 0,0 5 1,0 3-477,-3 1 0,-1 3 1,-2-1-1,1 0 1,-1 2-296,-1 0 0,-1 0 0,-1-2 0,2-1-113,-2-1 0,2-1 0,2-1-224,2 0 189,3 1 0,3-2 0,2-1 0,3-3-251,3-1 1,-1-1 0,2 0 0,1 0-50,-1 0 1,0 0 0,2-1 0,-2-1 136,-1 0 1,1 0 0,2 2 323,-1 0-293,-3 0-493,5 0 332,-6 0 0,5 0 0,-3 0 0,-1 0 0,-2 0-1062,1 0 1,-1 0 1346,0 0 0,0-3 0,0-1 0</inkml:trace>
  <inkml:trace contextRef="#ctx0" brushRef="#br0" timeOffset="16">5518 35 8561,'-5'1'1594,"3"2"1,1 1 0,1 5 0,-1 1-1402,-2 2 1,3 2 0,-4 4-1,1 0 1,0 2 0,-1 2 0,1-1-1,0 1-197,-1 0 1,4-3 0,-3-1 0,2 1-686,1-1 0,1-4 0,2 0 0,1-1-912,0-2 0,3 2 1601,-1-3 0,-3-1 0,1-1 0</inkml:trace>
  <inkml:trace contextRef="#ctx0" brushRef="#br0" timeOffset="17">4132 839 8336,'5'-4'820,"-2"3"0,-3-4-294,0-1 1,0 2-1,0 0 1,-3 1-315,-2 2 1,-3 0-1,0 1-273,0 0 1,0 1 0,0 1 0,1 2-8,-2 3 0,-1 0 0,-2 1 0,0 1 1,0 2 52,0 0 0,2-2 0,-1 4 0,2-1 88,1-1 0,3 0 1,0-2-1,2 0 189,1 0 1,5 1 0,3-2 0,3-2-33,2 1 1,4-4-1,0 0 1,3 0-259,-1-1 0,1 0 0,0-2 0,1 0-17,-1 0 0,0 0 0,-1 0 0,-2-2-818,0 0 0,-1-2 0,0 3 0,-4-2 863,0-2 0,1 4 0,2-2 0</inkml:trace>
  <inkml:trace contextRef="#ctx0" brushRef="#br0" timeOffset="18">4453 802 9600,'-7'-1'407,"1"-2"0,6 3 0,6-3 1,1 3-1,3 0 0,2 0 1,0 0-1,3 0-373,0 0 1,1 0 0,-1 0 0,-2 0-749,-2 0 1,1 0 0,-2 0-1771,0 0 2484,-5 3 0,2 1 0,-2 3 0</inkml:trace>
  <inkml:trace contextRef="#ctx0" brushRef="#br0" timeOffset="19">4476 896 8730,'6'-3'1677,"-1"-1"-1352,1 0 1,1-2-1,1 3 1,0 0-270,0 0 0,0 0 0,1 3 0,1 0 0,0 0 0,0 0 0,0 0 0,0 0-523,1 0 0,-1 0 1,-2 0-1,0 0 467,0 0 0,4 0 0,0 0 0</inkml:trace>
  <inkml:trace contextRef="#ctx0" brushRef="#br0" timeOffset="20">4941 694 8032,'-7'-1'381,"0"0"1,2-3 316,-1 0 1,1 3 0,1-3 0,0 1-113,3-2 0,1 2 0,3 1 1,4 1-480,3 1 0,4-3 1,0 1-1,0 1-29,-1 0 1,4 1 0,-3 0-1,0 0-25,2 0 1,-5 0 0,0 1-1,-2 1-205,-1 3 1,0 2 0,-1 2 36,-2 1 0,-1-1 1,-5-2-1,-1 1 41,0 2 1,-7-2 0,-1 2 130,-1-2 1,0-1 0,-1 0 0,0 1 0,-1-2-17,-1-1 0,1 1 0,1-2 0,0 1-121,3 0 1,-1-4-246,3 1 0,3 2 0,4-2 0,4 0 8,3-1 0,5-1 1,0 0 39,1 0 90,2 0 1,-5 0 0,2 0-562,0 0 286,-1 3 914,-3 1-337,0 3 1,-3 1 0,-1-1-1,0 0 1,-2 1 0,-1 1 416,-1 0 1,0 4-1,-1-4 1,-2 0-175,-2-1 0,-2 0 1,-1 0-1,-1 0 15,-2-2 1,2-1 0,-2 1 0,0-2-122,0-1 1,1-1-1,1-2 1,2 0-487,-1 0 0,-1 0 1,2 0-1,2-2-677,-1 0 1,4-4-1,0 1-719,0-1 0,2-1 1630,0-1 0,0 1 0,0 0 0</inkml:trace>
  <inkml:trace contextRef="#ctx0" brushRef="#br0" timeOffset="21">5229 968 7996,'-6'0'823,"2"-1"0,0 0 0,0-3 1101,1 0 0,1 1-2250,4-2 0,0 1 326,4 4 0,-1 0 0,3 0 0</inkml:trace>
  <inkml:trace contextRef="#ctx0" brushRef="#br0" timeOffset="22">5493 650 8201,'7'-7'0,"-1"-1"0,-3 2 962,1-2 0,-3 3 0,2 1-640,1 1 0,-3 1 1,1 5-1,-3 2 0,-3 4 1,-1 4-1,-2 0 0,-1 2-221,-3-1 0,-3 4 1,4 1-1,0 2-123,1 0 1,-1 0 0,0-1 0,1 0 72,4 0 1,3-2-1,-1 1 1,3-2 81,3-4 0,2 2 1,5-4-1,1 0-72,2-1 0,0-2 0,2-2 0,-1 0-105,0-1 0,-1-4 0,3 2 0,1-2-349,-2-1 1,-1-1-1,-2-2 1,0-1-47,-3-3 1,-2 0-1,-3-1 1,0 1 181,-2 0 1,-2 0 0,-3-1 0,-3 1 207,-1 0 1,-1 2-1,-1 1 1,-1 1 353,0 1 1,-4 2 0,0 0 0,-1 0-360,-1 0 0,0 3 0,1 1 0,1 1-1567,1 0 1621,3-1 0,-2 3 0,4 1 0</inkml:trace>
  <inkml:trace contextRef="#ctx0" brushRef="#br0" timeOffset="23">3964 1365 8159,'0'-7'0,"0"0"493,0 0 1,0 0 0,0-1 1031,0 1-540,4 3-735,-4 1 1,7 7 0,-5 2-112,0 3 1,-1 4 0,-1-1 0,0 3-32,0 2 0,-3-2 0,-3 4 0,0 2-304,1 0 1,-4-1 0,2 0 0,0-1 93,0-2 1,-3 2 0,6-4-1,-1-2-21,0-1 0,2-3-147,1-2 227,1-3 1,4-4 0,0-5 0,2-1-83,1-1 1,-1-3 0,-1 0 0,0-1-40,1 1 0,-3-5 0,3 2 0,-1 1 18,1-2 1,-3-2-1,1-1 1,0 0 50,-1 0 1,4 1 0,-3-2 0,2 2 121,1-1 0,-2-2 0,2 3 0,-1 2-32,0 3 0,2 2 0,-3 1 0,2 2 603,-1 2-173,-3-1 0,1 5 0,-3 0-113,0 4 1,1 2 0,1 2 0,1 1-120,-2 1 0,3 2 0,-1 0 1,2 0-124,1 0 0,2 0 0,-1 2 0,0 0 31,0 1 1,0 0-1,3-1 1,0 1-46,1-1 0,-2 0 1,2 1-1,-2-2-40,-2-1 0,-1 2 1,-1-3-1,1 0-55,-2 0 104,3-4-238,-6 0 1,2 1 0,-3-1 158,0 0 0,0-2 1,0-1 17,-3-1 0,-2 2 1,-4-2-1,0 0-40,-2 1 1,0 1 0,0-2 0,-2 0-96,-3 0 1,3 2 0,-1-3 0,0 0 88,-1-1 1,-1-1 0,1 0 0,1-1-114,0-1 0,2-3 1,-2-1-1,1 1-160,2 0 1,0 0 0,4-2 0,1 0-354,1 3 1,2-1 1,1 3 0,1 2 1,1 0 31,0 4 1,3 2 633,3-1 0,1 4 0,1-1 0</inkml:trace>
  <inkml:trace contextRef="#ctx0" brushRef="#br0" timeOffset="24">4388 1372 8222,'5'-1'590,"-1"0"20,-1-2 1,-2 0-1,3 1-286,-1 0 0,1 3 0,2 4 0,-2 1 0,1 2 0,-1 2 1,-1 2-1,-1 1 155,2 2 0,-3-1 1,2 2-1,-2-1-166,-1-1 0,1 2 1,1-4-1,0 1-56,0-1 0,-1 1 1,1-3-1,1 0-497,-1 0 0,-1-4 0,-1 1-3411,0-1-225,0 1 2715,3-4 1161,-2 0 0,6-9 0,-2-2 0</inkml:trace>
  <inkml:trace contextRef="#ctx0" brushRef="#br0" timeOffset="25">4260 1365 8432,'-5'-3'1698,"2"1"-1292,3-2 1,1 2 0,1-1-1,1 1-37,1-1 0,3 1 0,3 1 0,1-1 0,2 0 0,1 0 0,1 2 0,1 0 896,0 0-1551,4 0 147,0-4 1,2 3 0,1-1 0,1 1-1,0 1 1,0 0-391,-1-3 0,-2 2 1,-3-1-1,0 1-240,-3 1 0,0 0 0,-4 0 1,1 0 768,0 0 0,-2 0 0,-1 0 0</inkml:trace>
  <inkml:trace contextRef="#ctx0" brushRef="#br0" timeOffset="26">4805 1438 8862,'7'0'156,"2"0"1,-1-1-1,3-1 1,2 0-1,3 0 1,-1 1-1,-1 1 1,-1-2-539,2-1 1,-4 1 0,0 2-1,1 0-580,-2 0 0,1 0 962,-3 0 0,0 0 0,0 0 0</inkml:trace>
  <inkml:trace contextRef="#ctx0" brushRef="#br0" timeOffset="27">4829 1546 8492,'8'-4'0,"0"0"0,0-3 0,0 0 0,0 3 130,0 1 0,0 0 0,0 1 0,0 0 0,0 2 1,0 2-442,0 0 0,1 3 0,1-3-377,0 0 688,1-1 0,1-1 0,0 0 0</inkml:trace>
  <inkml:trace contextRef="#ctx0" brushRef="#br0" timeOffset="28">5245 1271 8082,'-5'-1'48,"2"-1"0,0-1 1,1-1 399,0-1 0,4 1 0,4 0 0,1-1-245,1 2 0,0 0 1,1-1-1,1 0 1,3 1-1,0 0 0,0 1 1,-1 1-1,0-1-212,-1-1 0,3 1 1,-4 2-1,0 0 49,-1 0 1,-4 3-1,0 2 1,-1 2-104,-3 0 1,0 0 0,-1 0 0,0 1 210,0-1 0,-4 0 0,-1 1 0,-2 1 5,-1 0 1,0 1-1,0-3 1,-1 1-31,-1-1 0,0 2 1,-4 1-1,1 0-77,0 0 1,-1-2-1,4 2 1,0 0-176,1 0 1,1-1-1,1-1 23,1-1 1,3 0 0,4 0-482,1 0-1,3-2 1,2-2 0,-1-1-344,-1 1 0,1 1 0,2-1 931,0-1 0,0 1 0,0 1 0</inkml:trace>
  <inkml:trace contextRef="#ctx0" brushRef="#br0" timeOffset="29">5246 1647 6782,'-5'3'945,"2"-2"0,1 5 0,1-3 1202,-2 1-1632,0 1-460,3-1-139,0-4 1,0-4 0,0-3-344,-3 3 155,2-3 0,-3 4 231,1-2 1,2 3 0,-2 3 168,-1 2 1,2 2-1,-2 0-63,0 1 1,2-1-1,2 0-254,0 1 0,0 0 1,3-2 188,2-2 0,3 3 0,0-1 0</inkml:trace>
  <inkml:trace contextRef="#ctx0" brushRef="#br0" timeOffset="30">4012 1980 8664,'7'-7'0,"2"0"0,-2 2 466,-2 0 0,2 2 0,-2 0 0,2 0 0,-1 4-211,0 3 1,-5 3 0,2 3 0,-2 2 0,-2 2 0,-2 1 0,-2 2 0,-2 2-7,-1 2 1,0 0 0,0 1-247,0 0 0,-1-1 1,2 0-1,-1-1 1,1-1-224,1-1 1,0-1 0,4-4 0,0 0 164,1-1 0,1-3 0,0 0-108,0-1 1,3-1 37,2-2 99,2-2 0,-1-3 1,0 0-1,-1 0-51,2 0 0,2-1 0,0-1 0,0-2-16,2-1 1,1 2-1,-3 1 1,2-1-20,-1 2 0,0 0 0,0 1 0,0 0 32,0 0 1,-1 1 0,-1 0 0,0 2-13,0-1 0,3-2 0,-1 0 1,0 0-231,-1 0 1,1 0 0,1 0 0,-1 0 321,-1-3 0,2-1 0,2-3 0</inkml:trace>
  <inkml:trace contextRef="#ctx0" brushRef="#br0" timeOffset="31">4100 2175 9498,'7'-6'0,"2"0"0,-1 2 335,0 1 0,0-2 1,0 3-1,0 0 1,0 1-1,0 1 1,0 0-1,0 0-441,0 0 1,-3 0 0,1 0-1,0-2-451,1-1 1,1 1 0,0 2-1,0-1 557,0-1 0,0-2 0,0-4 0</inkml:trace>
  <inkml:trace contextRef="#ctx0" brushRef="#br0" timeOffset="32">4100 1988 8780,'7'-3'0,"2"-2"0,-1-1 456,0 1 1,0 0 0,1 2 0,0 1 0,3 0 0,1-1 0,1 1 0,1 1-487,1-1 0,0 1 0,0-3 0,0 2-649,0 0 1,0-1 0,0 1 0,0-1 678,0 2 0,0-3 0,0 0 0</inkml:trace>
  <inkml:trace contextRef="#ctx0" brushRef="#br0" timeOffset="33">4540 2045 8139,'-4'-1'470,"4"-1"1,4 0-1,4-2 1,1 1 0,1 1-1,3-1 1,0 0-1,-1 0-467,0 0 1,2 0 0,-4 3 0,0 0-628,-1 0 1,-1 0 0,0 0 0,0 0 623,0 0 0,-4 0 0,0 0 0</inkml:trace>
  <inkml:trace contextRef="#ctx0" brushRef="#br0" timeOffset="34">4548 2132 7005,'8'0'682,"-3"0"1,0-1 0,-1-1 0,1 0 0,1 0 0,1 1-374,1 1 0,0 0 0,0 0 0,0-2-1037,0 0 1,0 0-1,0 2 1,0 0 727,0 0 0,4 0 0,1 0 0</inkml:trace>
  <inkml:trace contextRef="#ctx0" brushRef="#br0" timeOffset="35">4868 2017 10580,'4'-4'218,"1"1"1,2 0 0,1 1 0,0 0-1,0 2 1,0 2 0,0 0 44,0 0 0,3 1 1,-1-1-1,0 1-455,-1 0 1,2-2 0,0 1 0,-1-1-5,2-1 0,-3 0 0,4 0 0,-2 0 50,-1 0 1,0 0-1,0-1 1,1 0 107,-2-2 0,0-3 0,-1 3 0,-1-2 69,-2 0 0,3 3 1091,-3 0-1006,-1 1 0,-4 4 0,-5 2-106,1 2 0,-2 1 0,2 1 1,1 0-1,-1 1 62,2 0 0,-1-1 0,0 2 1,1 0-153,1 0 1,1 2 0,-1 1 0,0 1 50,-2-1 1,-3 0-1,3 1 1,-1-1-31,-3 1 1,0 0-1,-1-2 1,0 0 26,0-1 1,3-3 0,0 0-1,-1-1-652,2-1 1,-3 1-523,5-1 0,0-3 1206,4-1 0,3-3 0,3 0 0</inkml:trace>
  <inkml:trace contextRef="#ctx0" brushRef="#br0" timeOffset="36">5333 2030 8111,'2'-5'0,"1"1"0,-1-2 109,-1 0 0,2-2 84,0 1 1,0 0 0,-1 2 341,0 0 1,2 4-21,-1-2 1,-3 3 0,3 3 0,-3 2-146,-3 4 1,2 0 0,-5 4 0,-3 1-176,-1 2 0,-2 4 1,0 0-19,0 0 18,-2 2-640,-2 0 434,3-4 0,2 2 0,4-3 1,1-1-1,4-1 140,1 0-370,1-4 0,3-1 1,4-2-1,2-1-85,1 0 1,4-3 0,-3-1 0,1-2 156,-1 2 0,0-2 0,-3 1 0,0-2-82,0-2 0,0 0-55,0-3 380,0 0-224,-4-2 241,0 0 0,-4 2 0,0 0 0,0-1 0,-1 1 1,0-1 91,-2 1 0,-4 4 1,2-2-1,-2 3 195,-1 0 1,2 0 0,1 0 378,-1 0-493,3 0 1,-5 0-708,3 0-957,1 0 1,2 0 1399,4 0 0,3 3 0,3 1 0</inkml:trace>
  <inkml:trace contextRef="#ctx0" brushRef="#br0" timeOffset="37">5565 2262 8037,'-3'-4'1956,"1"-1"0,-4 2 3489,3-1-6251,1 2 0,3-1 0,1 3-1833,4 0 2639,-3 0 0,4 3 0,-2 1 0</inkml:trace>
  <inkml:trace contextRef="#ctx0" brushRef="#br0" timeOffset="38">5733 2009 9193,'-5'-3'0,"2"-2"453,3-1 1,0-1-1,3 2 1,3 0-1,1 0 1,1 0-1,0 1 1,0 0-298,0 0 0,3 0 0,0-1 0,1 2-126,-1 0 0,3 2 0,-3-1 1,1 1 114,-1 1 0,3 0 1,-4 1-1,0 0-222,-1 1 0,-4 4 1,0-1-1,-1 1 31,-3 2 0,0 1 0,-1 1 0,-1 0 134,-2 0 1,-1-1 0,-4 2 0,-1-1 42,-1-1 1,0 2 0,-3-1-27,2-2-116,-3 0 1,4-1 0,-3 1-276,2-1 0,0 0-167,3 1 1,4-5-1,4 0 21,5-3 1,3 0 0,2 0 0,0 0-664,0 0 893,2 0 86,-3 0 1,3 3-1,-5 0 1,-1 1-1,0 2-224,0 0 383,-2 1 0,2 1 1,-4-1-1,1 0 204,0 1 0,-1-2 1,0 2-1,-1 1 455,-1 1 1,-3 0-1,-3-3 1,-2 0-287,-3 1 0,1-1 0,-2 0 0,-3 0-25,0 0 1,0 0 0,2-2 0,1-1-194,1 0 1,1-2 0,0-2-776,1 0 1,4-1 0,3-1-1227,1-3 1,1-1-1,1-1 1803,1 3 0,3-3 0,3 3 0</inkml:trace>
  <inkml:trace contextRef="#ctx0" brushRef="#br0" timeOffset="39">6126 2016 9171,'0'-5'483,"0"0"0,1 0 0,0 0 0,3 2 0,1-2-179,1 1 0,1 2 1,1-2-513,0 1 1,0-2 0,0 2 0,0 2 76,0 0 0,-3 1 1,0 1-1,-2 1 121,-1 3 0,2 2 0,-2 3 0,0 1 53,-1 0 1,-1 4-1,-1-1 1,-1 2 58,-4 0 1,2 2-1,-2-2 1,0 0 87,-1 0 0,2-2 0,0 0 0,1 1-53,-1-1 1,0-1 0,-2-2-131,2-1 1,-2 0-1,0-3 1,-2 0-1,-1 0-126,0 0 1,-2-1 0,1-3 0,2 0-240,0-1 0,1-1 0,0-1 0,1-1-24,2-1 0,-2-2 0,4-4 1,1 1 207,-2 0 1,3-3 0,-1 1 0,2 0-41,2 1 0,3 1 0,3 0 0,0 0 363,0 2 1,-3 1 0,0 3 544,2-2 1,-3 3-1,1 3 1,-1 2 1282,0 0-1484,-2 2-152,5 3 157,-2-2 60,-1 2-322,4 1-26,-4 0 0,6 0-93,1-1 0,4 0 0,-2 0 1,2-1-447,1-1 1,1-3 0,1-1-1,1 0-2094,-2 0 2423,0-3 0,-1 2 0,0-3 0</inkml:trace>
  <inkml:trace contextRef="#ctx0" brushRef="#br0" timeOffset="40">1216 3361 8589,'0'-7'0,"0"-1"0,1 2 0,1 0 870,1 1 1,0 4-650,-1-2 1,0 3 0,1 3 0,0 1 0,-1 3 0,1 0 0,0 1 0,0-1 34,-2 0 1,3 0 0,-2 0-1,1 0-214,1 1 0,-3-1 0,2 0 1,0-2 76,0 0 1,0-4-256,0 2 1,-2-3 0,2-2-1,0-2-10,-1-2 1,2 0 0,-2-4-1,1 0 74,-2 0 0,3-2 1,-1 1-1,1-2-65,0 1 0,2 4 0,-1-2 1,1 2 77,-1 1 1,3-1 0,-3 1 45,2 0 1,-1 3-54,-1 2 247,-3 1 2,5 1-158,-6 3 0,2 1 1,-2 3-1,1 1 1,1 1 95,-2 0 0,1 4 1,0-3 58,1 1 1,0-2-11,0 1-80,-2-2 113,2-1-115,-3 0 1,3-2-96,0 0 45,3-3 0,-4 1 0,3-4 0,1-1-299,1 0 323,1-7-546,4 4 245,-3-5 147,3-1 1,-2 3-1,2-1-4,0 1 0,-2 0 1,1 2-1,-3 0-365,1 1 560,-2 4-44,-2-2-57,2 3 0,-5 0 0,3 1 0,-2 1 0,-1 3 209,-2 2 1,3-1-1,1 2-59,0-1 1,-2 0 176,1 1-253,1 2 49,-3-2-32,6 2-34,-6-3-37,6 1 0,-3-1 0,4 0 0,1-3 0,-2-1-1033,1-2 0,1-1 0,-2 0 1015,2 0 0,-1-7 0,-1-1 0</inkml:trace>
  <inkml:trace contextRef="#ctx0" brushRef="#br0" timeOffset="41">1833 3288 8518,'0'-7'841,"0"0"129,0 3 0,0 0-107,0 2 1,-1 1-606,-2-2 1,-1 2-74,-4 1 0,0 4 0,0 0-3,0 0 1,0 2 0,1-1-1,1 1-49,0 2 1,1 1 0,-3 1 0,0-1 106,-1 2 1,5-2-1,1 2 1,0 0-118,1-3 0,-1 3 0,4-2 0,1-1-16,3-2 0,4 0 1,1-4-1,4 0-393,4-1 1,3-1 0,3 0 0,-1-1-956,-2-2 1,1-1 0,-3-3 0,-1 0 1240,-1 3 0,-1-6 0,0 2 0</inkml:trace>
  <inkml:trace contextRef="#ctx0" brushRef="#br0" timeOffset="42">832 2883 8103,'-5'0'923,"0"0"0,3 0 0,2 0-287,5 0 0,2 0 0,2-2 0,1-1-416,0 2 0,1-1 1,-2 1-1,1-2-358,1 1 0,0-1 1,-4 1-1,1 0-628,1 1 1,1 1 0,1 0-1942,-1 0 2707,-2 0 0,1 0 0,-2 0 0</inkml:trace>
  <inkml:trace contextRef="#ctx0" brushRef="#br0" timeOffset="43">825 2999 10654,'8'-3'0,"0"1"0,0 1 369,0 0 1,0 1-1,0 0 1,0 0 0,0 0-1,0 0 1,0 0 0,0 0-2546,0 0 0,3-3 2176,-1 1 0,4-7 0,-1 1 0</inkml:trace>
  <inkml:trace contextRef="#ctx0" brushRef="#br0" timeOffset="44">48 2587 8357,'0'-7'516,"0"2"1,0 0 0,1 0 2978,2 1-3006,-2-2 0,2 7 0,-3 0 0,0 7-345,0 2 0,0 4 1,-1 4-1,-1 0-83,-1-1 0,-2 6 0,0-2 0,0 2-63,-1-1 0,4 0 0,-3 0 1,2-1-221,1-2 1,-2 1 0,2-3-1,0-2-198,1-2 0,1 0 1,0-3 134,0-2 0,0 1-185,0-2 1,0-4 313,0-3 0,0-3 0,0-4 0,0-1-78,0 1 0,0-4 0,0 0 1,0-3 86,0 0 0,0-4 1,0-1-1,1-2 20,2 2 0,-2-3 0,4 2 0,-1-1 47,1 1 1,-1 0-1,3 0 1,-2 3 153,1 2 1,0 3 0,1 1 406,-2 0 0,-3 2 421,3 2 0,-3 3-639,1 4 1,-2 4 0,-1 3 0,0 0-140,0 0 1,0 1 0,1 1 0,1 2-136,1 0 0,2-2 0,-2 2 1,2 1-8,1-1 1,1-1 0,1 1-1,0 0 21,0 1 1,3-3 0,0 2 0,1 0 1,0 1 1,-2-4-1,-2 3 1,1-1-31,2-1 0,-5 1 1,2-3-1,-2 0 20,-1 1 0,1-1 0,-2-1 0,-1 0-11,1-1 1,-2-1-1,-1 4-33,2-1 1,-2 0 22,2 1 67,-3-5 0,0 1 1,0-2-1,-3 1-18,-3-2 1,-4 2-1,-4 1 1,-3-1-53,-2 3 0,-2 1 0,1 0 1,-1 0 6,-1 0 1,3-3-1,0 0 1,2-2-167,1 0 0,4 1 0,1-3 1,2-1-123,1-2 1,4 2 0,1-4 0,2 0 34,1-2 0,1 2 275,2 0 0,5 1 0,4-3 0</inkml:trace>
  <inkml:trace contextRef="#ctx0" brushRef="#br0" timeOffset="45">497 2616 8235,'-4'-1'636,"1"-1"1,2 2 0,1 2 0,0 5 0,0 1 0,0 3 0,0 1 0,0 4 0,0 1-182,0 2 0,0-2 0,0 2 0,0 1-378,0 1 1,0 0 0,0-2 0,0-2-314,0-1 1,0-3 0,0-1 0,0-3-630,0 0 0,4-3 0,0 0 1,2-2-617,-1-1 1,-3 0 1480,4-3 0,-1-4 0,3 0 0</inkml:trace>
  <inkml:trace contextRef="#ctx0" brushRef="#br0" timeOffset="46">313 2660 8749,'4'-3'1099,"1"1"1,-3-2-1,4 0-551,1 0 0,2 1 0,2-1 0,3-1-350,4 1 1,2-2 0,4 1 0,0 1 0,0-1-1,0 0 1,0 1 0,-1 1-929,-1 0 0,-3 2 1,-3-2-1,0 2-317,-4 1 1,1-2-1,-3 0 1,1 0 1046,-2 1 0,0 1 0,-1 0 0</inkml:trace>
  <inkml:trace contextRef="#ctx0" brushRef="#br0" timeOffset="47">832 2883 8103,'-5'0'923,"0"0"0,3 0 0,2 0-287,5 0 0,2 0 0,2-2 0,1-1-416,0 2 0,1-1 1,-2 1-1,1-2-358,1 1 0,0-1 1,-4 1-1,1 0-628,1 1 1,1 1 0,1 0-1942,-1 0 2707,-2 0 0,1 0 0,-2 0 0</inkml:trace>
  <inkml:trace contextRef="#ctx0" brushRef="#br0" timeOffset="48">825 2999 10654,'8'-3'0,"0"1"0,0 1 369,0 0 1,0 1-1,0 0 1,0 0 0,0 0-1,0 0 1,0 0 0,0 0-2546,0 0 0,3-3 2176,-1 1 0,4-7 0,-1 1 0</inkml:trace>
  <inkml:trace contextRef="#ctx0" brushRef="#br0" timeOffset="49">1529 2543 8219,'-4'0'148,"0"0"11,4 0 0,0 0 0,0-3 581,0-1-565,0 0 1,0 1 273,0 0 0,1 2 18,2-1-272,-3 1 1,5 2-1,-3 1 20,0 3 0,1 2 1,-3 3-1,0 2-166,0 2 1,-1 2 0,-1 3 0,-4 1-77,-1 2 0,-1 2 0,0-2 1,0 2-47,0-1 1,0 1-1,1-4 1,1-2 52,0-3 1,4 1-1,0-5 1,1 0-12,1-1 0,1-3 0,1-1 0,1-2 25,2-1 1,0 0-1,3-3 58,0 0 1,0-3-1,0 0 1,0 0-35,0-1 0,3 0 1,-1 1-1,0 1-9,-1 2 0,2 0 1,-1 0-1,0 0-93,-1 0 1,2 0-1,0 2-360,-2 1 364,0 2 1,0-3 0,1 2-1,1 0-585,-2 0 129,0-3 190,-1 6-15,0-6 241,-4 2-286,8-3 0,-11 0 167,10 0-497,-7 0 736,1 0 0,2 0 0,-3 0 0</inkml:trace>
  <inkml:trace contextRef="#ctx0" brushRef="#br0" timeOffset="50">1513 2731 10658,'8'-6'524,"0"1"1,0 0 0,0 2 0,0 1 0,1-1-209,2 1 0,-2-1 0,2 1 1,0 0-565,-1 0 1,1 1 0,-3 1 0,0 0-1052,0 0 1,1 0-1,1 0-762,0 0 2061,1 0 0,-3 0 0,0 0 0</inkml:trace>
  <inkml:trace contextRef="#ctx0" brushRef="#br0" timeOffset="51">1522 2565 8654,'-4'0'460,"5"0"1,6-2 0,5-1-1,3 0 148,2-1 1,1 0 0,3 0 0,0 1-468,2 0 1,4 0-1,-3 1 1,1 0-1940,0 0 1548,-1 1 97,0 1 97,-4 0 51,0 0 5,-4 0 0,4 3 0,0 2 0</inkml:trace>
  <inkml:trace contextRef="#ctx0" brushRef="#br0" timeOffset="52">1176 3071 8284,'9'0'216,"-1"0"0,2 0 0,2 0 0,0 0 0,4 0 0,1 0 416,1 0 0,5-1 0,0 0 1,4-2-1,1 2 0,3 0 1,3 0-1,4-1-335,1 0 1,1-1-1,0 1 1,0-1-321,0-1 1,0 0-1,0-1 1,1-1-222,-2 1 1,1-1-1,0-2 1,1 2-6,-1 1 1,-2-1 0,-3 1-118,-2-2 0,-4 2 1,-1 2-1,-4 0 1,-5 0-182,-5 0 0,-2 2 1,-4-1-520,0 1 1,-4 2-635,-1 1 1700,-2-1 0,-5 5 0,0-2 0</inkml:trace>
  <inkml:trace contextRef="#ctx0" brushRef="#br0" timeOffset="53">808 4119 8089,'-6'4'593,"1"-2"1,4-1 0,1-1-1,6 0 1,2 0-564,3 0 1,1 1 0,-3 1-1,3 0-343,0-1 0,-1 0 0,2 0 0,-2 1 93,-1 0 1,1 0-1,0-2 220,-1 0 0,-1 0 0,-1 0 0</inkml:trace>
  <inkml:trace contextRef="#ctx0" brushRef="#br0" timeOffset="54">840 4242 9040,'-5'-4'654,"3"-1"0,2 2 0,5 1 0,3 1 0,1 2-590,0 1 0,1 0 0,2 2 0,0-1 0,3 0 0,0-1 0,0 1 0,-1-2-1193,0 0 1,-1-1 1128,3 0 0,3-3 0,2-1 0</inkml:trace>
  <inkml:trace contextRef="#ctx0" brushRef="#br0" timeOffset="55">1256 3888 8098,'-8'0'147,"3"0"0,1-1 1049,0-1 1,1 0-574,3-3 0,1 1 1,2-3-325,2 3 1,2-1 0,2 4 0,1-1-154,0 0 1,2 1 0,-2 1 0,2 0-133,0 0 0,-1 3 0,1-1 0,0 0-303,1 2 1,0-4 0,2 3 0,0-2 31,-2 2 1,-2-3-1,1 3 1,1-2-97,-1-1 0,-2-1 0,0 0 0,-1-3 55,-1 0 1,1 3 0,-2-3 80,1 1 265,1 2 0,-2-1 0,-2 4 31,-3 3 1,0 1 0,-4 2 0,1 0 135,-2 1 1,0 0-1,1 3 1,-2 0-52,0 0 1,1 1 0,-1 0 0,-1 1-121,1 1 0,2 3 1,-1-6-1,0 0-191,0 0 1,0 0 0,3-2 0,0 0-304,0 1 0,0-2 450,0-1 0,4-1 0,1 0 0</inkml:trace>
  <inkml:trace contextRef="#ctx0" brushRef="#br0" timeOffset="56">1841 3844 8278,'-5'-2'620,"-1"-1"0,3-2 0,-1 2-386,0 0 0,1 2 1,0 1-1,-1 4 0,-2 4 1,1 3-1,-1 0-82,-1 2 0,-4 4 0,0 2-70,1 2 0,2 2 0,-1 0 0,2 2 0,2 0-140,-1-1 1,4 0 0,0-4-1,0-2-37,2 0 1,4-2 0,2-4-1,3-3 69,2 0 1,4-5 0,0-2-1,4-1-109,2-1 0,-1-5 1,1-1-1,-3-2-83,-4 0 0,0-1 1,-4 1-1,-2 1 36,-5 0 0,-2 2 0,-1 0 1,-1 0 130,-2-2 1,-5 3 0,-5-1 0,-2 2 63,-1-2 0,0 4 1,0-1-1,0 1 39,0 1 1,0 0 0,0 1 0,3 1 96,3 3 0,-2 1 0,2 1 0,2 1-471,2-1 0,4 0 1,-1 0 321,3 0 0,3 1 0,1-1 0</inkml:trace>
  <inkml:trace contextRef="#ctx0" brushRef="#br0" timeOffset="57">2089 4155 7880,'-1'4'637,"-2"-1"0,-2 0 2217,-2-1-2822,2 0 1,3-2 0,4 0 0,4-1 0,1 0-33,1-1 0,0-7 0,0 1 0</inkml:trace>
  <inkml:trace contextRef="#ctx0" brushRef="#br0" timeOffset="58">2193 3873 8979,'-6'-2'0,"2"-2"0,-1 1 0,1 0 1195,-2 1 0,2 2 1,2 2-1151,4 1 1,3-1 0,3-2 0,2 0 0,2 0 0,-1 0 0,1 0 0,-1 0-449,0 0 0,-2 0 0,2 1 0,-3 0 288,1 2 0,-1 2 0,-1-2 0,-1 1 82,-1 1 1,-3 2-1,1 0 1,-2 0 111,-1 0 1,0 1 0,-1-1 0,-2 0 186,-2 1 1,0-2 0,1 2 0,0-1-151,-1 0 0,0 1 0,-2-1 0,0 0-94,2 0 1,0-2 0,-4 0 0,2 1 29,2 0 0,0 0 1,4 0-407,-2-1 1,2-1-1,3 0 73,4-1 0,1-3 0,4-2 1,2-1 13,3-1 1,0 0 0,0 0 0,0 1 409,0 2 1,-1 1-1,2 0 1,-1 1 77,0 2 0,-4-2 1,-1 4-1,-2 0 41,-1 2 0,-4 0 0,-1 1 0,-2 1 196,-1 0 1,-1 4 0,-2-1-1,-2 0 6,-2 0 0,-4-1 1,0 2-1,-1-2-90,1 0 1,-3-2 0,4-1 0,-2-2-362,1 2 0,3-2 1,-4 0-1,4-2-798,0-1 1,2-1-1,1-3-1774,-1-1 1,2-2 2558,1-3 0,3-3 0,0-1 0</inkml:trace>
  <inkml:trace contextRef="#ctx0" brushRef="#br0" timeOffset="59">2650 3967 8270,'-4'-1'342,"1"-1"1,2-3-1,2-1 1,2 0-1,2 1 1,2 0-237,1-2 1,0 0 0,0 0 0,0 1-8,0 1 1,0-1 0,0 1 0,1-1-127,2 1 0,-2-1 1,1 3-1,-1 0 33,-1 0 1,-1 1 0,0 4 0,-3 2-103,-1 2 1,0 1 0,-3 5 0,0 3 77,0 1 0,-3 4 1,0-1-1,-1 1-6,-3-1 1,0 4 0,-1-3 0,-1 0-31,-1 1 1,1-3 0,-2-1 0,2-2-79,1 0 1,0-2-1,-1 0 1,-1-2-98,0 0 1,-4-2 0,4-2 0,0-2-49,1 0 0,1-3 0,0 0 0,1-2 156,2-2 0,-1-6 0,3-3 0,1-1-5,1 0 1,1 0-1,0-1 1,1 0 445,2 4 0,-1 1 0,3 2 236,1 0 0,-2 3 0,1 5 0,-1 2 38,1 3 0,-2 3 1,2-1-1,0 4-110,-1 0 0,6 2 1,-1-1-1,-1 0-298,1-2 1,3 0 0,1-2 0,3-1-513,3-1 1,0-4 0,4-2 325,-2-1 0,4-1 0,4 0 0</inkml:trace>
  <inkml:trace contextRef="#ctx0" brushRef="#br0" timeOffset="60">1344 4358 8491,'0'4'579,"1"-1"0,2-3 1,2 0-310,3 0 0,-1 0 0,1 0 0,0 0 0,0 0 0,0 1 0,0 0 0,1 2 78,2-1 0,-1 1 1,3 0-1,0 1-140,0 1 0,2 0 0,-2-2 0,3 1-45,-1-3 0,2 1 1,1 0-1,1 0-44,-2 0 0,0-1 0,-1-1 0,1 0-87,-1 0 1,-1 0-1,2 0 1,-1 0-110,-1 0 1,2 0 0,-2 0 0,-1 0 68,-1 0 1,0 2-1,1 0 1,-2 0 15,0 2 1,2-3 0,-4 2 0,0-1-44,-1 1 0,1 0 0,1-2 0,-1 2 74,-1-1 1,3-1-1,0 1 1,1 0 100,1-1 0,2 1 0,3-4 1,2 1-45,1-1 1,1-1 0,2 3 0,0 0-85,-1 0 0,1 0 0,-6 0 0,1 0-45,-1 0 1,-1 3 0,-3-1 0,-2 1-36,1 0 0,-3-2 0,1 1 0,-1-1 23,0-1 0,0 0 0,-1 0 0,2 0 20,0 0 0,1 0 0,3-1 1,0-1 27,1-4 0,1 3 0,2-1 0,-1 0 16,1 0 0,1 2 0,-2-1 0,-2 3 19,0 0 1,-1 0-1,0 0 1,-3 0 19,-2 0 1,-3 0 0,1 0-13,-1 0 1,-1 0-1,2 0 1,-1 0 1,-1 0-1,3 0 1,0 0-57,3 0 1,0 0 0,0 0 0,2 0-64,0 0 1,1 0 0,-1 0 88,-2 0 0,2 0 1,-2 0-1,-1 0 1,0 0 29,-1 0 0,-2 0 0,2 0 0,-2 0-1,-1 0 1,-3 0 0,1 0 0,0 2-38,1 1 1,4-1-1,0-2 1,1 0-123,0 0 1,2 0 0,-1 1-1,1 0 1,0 2 0,1-1 0,-2-2 1,1 0 39,-1 0 0,2 0 0,-4 0 0,1 0-130,0 0 1,-2 0 0,-2-2-2541,0-1 2742,-3 1 0,-2-1 0,-3-1 0</inkml:trace>
  <inkml:trace contextRef="#ctx0" brushRef="#br0" timeOffset="61">1328 4632 8474,'-8'0'672,"0"0"0,3 0 856,-1 0-1246,5 0 1,-2 0 0,6-1 0,2-1-178,2-3 0,5-2 0,1-2 0,2-1-196,1 2 1,1-1 0,1 2 0,0 1-102,-3 1 0,0 1 0,-3 4 0,-1 0 16,0 0 1,-2 1 0,-5 2-1,0 2 66,-2 1 1,-2 1-1,0 2 1,-3-1 83,-3 2 0,-1 2 0,-1-2 0,-2 1 136,-1-1 0,1 0 0,1 0 0,-1 2 84,-1-1 1,0-1-1,3-2 1,0 1-192,0 1 0,0-1 0,1-2 0,1 0-489,1-2-706,3 1 1090,-2-5 0,5 2 0,2-3 0,2 0 10,2 0 1,2-2-1,1-1 1,0 2 7,0 0 0,2 1 1,-1 0-1,1 1 41,0 1 1,0 1 0,-3 3 0,1-1 71,-3 0 1,0 2-1,-4 1 1,1 1 214,0 0 1,-2 1 0,-3-3 0,-1 0 146,-3 1 1,-2-1 0,-2 0-1,1 0-20,-3 0 1,2 1 0,-2-1 0,0 0-138,0 0 1,0 0-1,1-2 1,-1-3-409,1-1 0,1-1 0,2-1 0,1-1-395,1-3 1,0-2 0,0 0 0,1 0 221,1 0 0,2-1 347,-2 1 0,3 3 0,0 1 0</inkml:trace>
  <inkml:trace contextRef="#ctx0" brushRef="#br0" timeOffset="62">1640 4849 8927,'-7'7'0,"-2"-2"3140,1 0-2741,4-3 1,1 1-1,6-4-341,2-1 0,0 0 1,0-2-2977,1 1 2918,1 0 0,1 3 0,1 0 0</inkml:trace>
  <inkml:trace contextRef="#ctx0" brushRef="#br0" timeOffset="63">1841 4625 7778,'1'-7'301,"1"0"1,1-1 0,2 2 0,0 1 192,0-1 0,2 5 0,-3-2 0,2 0 0,-2 2 0,0 1-198,-3 5 1,1 2 0,-2 3 0,-2 2-137,0 1 0,0 4 1,-3 1-1,-1 0-57,2 2 1,-2-1 0,3-1-1,1 0-164,1-2 1,1 1-1,1 0 1,2-4-74,2-2 1,2-1 0,1-1 0,1-2-193,2-1 1,0-5 0,4 2 0,-3-2-148,0-1 1,1 0 0,-2 0 226,-1 0 0,-4-3 0,-2 0 83,0-1 0,-1-1 0,-3-2 156,0 0 1,0 2 0,-2 0 0,0 0 388,-3-2 0,0 0 1,0 0 212,-2-1 1,3 2 0,-1 1-275,-2 3 1,0 1-1,-1 1-285,1 0 1,1 3 0,1 1-206,-1 0 0,-1 2 0,1 0 0,2 0 0,-1 2-1436,1 1 0,2-1 1605,-1 2 0,-1-2 0,-1-1 0</inkml:trace>
  <inkml:trace contextRef="#ctx0" brushRef="#br0" timeOffset="64">2345 4646 8189,'-5'1'914,"0"1"0,-2 3-780,0 2 1,-3 1 0,-2 1 0,1 4 0,-2-1 0,2 1 0,-2-1 0,2 1 0,-1 0-230,5-1 1,0-2 0,5-2-1,0-1-1268,1 0 1,1-2 1362,0 0 0,0-1 0,0 4 0</inkml:trace>
  <inkml:trace contextRef="#ctx0" brushRef="#br0" timeOffset="65">2162 4690 7953,'-1'4'613,"-1"-1"220,-1 1 1,0 0 0,5 3-220,1 0 0,-1 1 1,5 1-1,2 1-490,0-1 0,2-1 0,1-2 0,0 2-365,3-1 1,0 0-1,1 0 1,0-2 240,0 0 0,0 0 0,0 2 0</inkml:trace>
  <inkml:trace contextRef="#ctx0" brushRef="#br0" timeOffset="66">2626 4624 8473,'0'-7'0,"0"0"936,0-1 0,0 3-463,0 1 0,-4 2-364,-1 0 0,-2 1 1,-2 1-1,2 0-54,-1 0 1,-1 3 0,2 2 0,-1 2-69,-1 3 1,2-1-1,-3 3 1,1 4 8,-2 2 0,0 3 0,4 1 0,1-1 9,1 1 1,3 0 0,-1-1 0,3-2 53,3-2 1,3-3 0,4-3 0,3-2 41,2-4 1,5-3 0,1-1 0,1-2-19,2-4 1,-5-4-1,4-2 1,-2-1-292,-3-1 1,-2-5 0,0 4-1,-4-1-61,-4 3 1,-1-4 0,-4 4 0,-2-1 32,-3 2 1,-5-1 0,-5 2 0,0 0 139,-2-1 0,-1 1 0,-1 3 0,-1 1 132,2 1 1,-1 2 0,2 3 0,2 0-4,0 0 1,2 0 0,3 3-348,1 2 1,0 1-198,3 1 1,1 0 0,6-2 510,4-3 0,4-1 0,3-1 0</inkml:trace>
  <inkml:trace contextRef="#ctx0" brushRef="#br0" timeOffset="67">2921 4885 7857,'-5'0'732,"0"0"0,-1-1 1036,2-1 0,1 1-2491,6-2 0,-1 2 0,3 1-1476,1 0 2199,1 0 0,1-3 0,1-1 0</inkml:trace>
  <inkml:trace contextRef="#ctx0" brushRef="#br0" timeOffset="68">3018 4596 8212,'0'-8'650,"0"4"0,0 2 0,0 4 1,0 4-1,0 2 0,-1 3 1,0 0-1,-3 1-411,-1 2 1,3-2 0,-3 0 0,2 1-211,1-2 1,1-1-1,1-3 1,0 1 20,0-1 0,1-3 0,1-1 0,1 0-84,2-1 0,0 0 0,4-2 0,0 0-192,3 0 0,-2-1 1,-1 0-1,1-1 146,0 0 0,1-1 0,-3 0 1,0 2-436,0 0 0,0-2 1,0 1 149,0 0 1,0 1-1,0-1 1,0 0-368,0 0 0,-2 1 0,-2 1 0,0-2 732,1-1 0,-3 1 0,1-1 0,-3-1 0</inkml:trace>
  <inkml:trace contextRef="#ctx0" brushRef="#br0" timeOffset="69">3186 4567 8075,'-4'-4'216,"-1"1"297,-2 2 1,2 5-1,2 1 1,0 1-101,0 1 1,0 4-1,3 1 1,-2 2-178,-1 3 1,1 2-1,1 2 1,-1 1-96,-1 0 0,0 1 1,3 2-1,0-2-371,0-1 0,0-2 0,0-2 1,0-1-553,0-3 1,4-2 0,1-3 781,2 0 0,2 1 0,-1-3 0</inkml:trace>
  <inkml:trace contextRef="#ctx0" brushRef="#br0" timeOffset="70">697 5557 9925,'6'-3'286,"-1"1"1,-2-3 0,2 2 0,2 0 0,0 0 357,0 1-709,5 1 0,-3-2 0,2 1 0,0 1 0,0 0 0,-2 1 0,1 0-887,1 0 1,-2 1 0,1 0-77,0 1 0,-3 1 1028,2-3 0,-2 0 0,1 0 0</inkml:trace>
  <inkml:trace contextRef="#ctx0" brushRef="#br0" timeOffset="71">738 5636 8301,'4'0'507,"-1"-3"1,-1 0-102,0-2-520,0-1 65,5 1-12,-7 2 11,7-4 462,-2 6 1,3-2 0,0 3-1,0 0 1,0 0 0,0 0-81,0 0 0,0 1-92,0 1-383,0-1 1,0 5 0,0-4-481,0 0-333,0-2 1,0 1-1,0 1 956,0 0 0,0 1 0,0-3 0</inkml:trace>
  <inkml:trace contextRef="#ctx0" brushRef="#br0" timeOffset="72">1137 5376 8829,'1'-7'1999,"1"3"-1764,-1 0-77,3 8 1,-4 0 0,0 3-1,0 0 1,0 1 0,0 2 21,0 2 1,-3 2-1,-1 0 1,1 1-1,-1-1 1,0 0-1,0 1 1,2-2-324,2-1 0,0 2 1,0-5-1,0 0 109,0-1 0,0-3 0,3-1 35,2-1 1,3-1 0,0-2 0,1 0 53,1 0 0,-1-3 0,3-1 0,-2-1 5,1 1 0,2-1 1,-2 0-1,0 1-89,0 1 0,-1 0 0,2 3 0,0 0 19,-2 0 1,-1 0-1,1 0 1,1 0-128,-1 0 1,-1 0 0,-1 0 0,0 0-1294,0 0 1,0 0 513,0 0 0,0 0 0,-1-1 916,-2-1 0,-1-2 0,0-3 0,0 0 0</inkml:trace>
  <inkml:trace contextRef="#ctx0" brushRef="#br0" timeOffset="73">1369 5296 8803,'0'-4'3857,"0"2"-3527,0 4 0,1 3 1,1 4-1,1 4-67,1 0 1,-2 5-1,1 1 1,-2 2-14,-1 1 1,0 2 0,0 0 0,0 1-357,0 0 1,-4 3-1,0-2 1,-1-1-117,3-1 1,0-1 0,0-2-1,-1-2 35,2-2 0,0-2 0,1-2 0,1-1-934,2-2 0,-2-4 1,5-2-1,0-1 1121,1-1 0,1-5 0,0-1 0</inkml:trace>
  <inkml:trace contextRef="#ctx0" brushRef="#br0" timeOffset="74">1633 5354 8173,'0'-7'184,"3"-1"0,0 1 0,-1 1 0,1 0 1316,0 1 1,0 4-1206,0-2 0,-2 8 1,1 4-1,-1 4 0,-1 5 1,0 2-1,-1 2 0,-1 1 38,0 2 0,-4 2 1,0-1-1,0 0-366,1 0 0,-1-2 1,3 0-1,1-3-561,1-1 1,1 0 0,0-4 0,0-2-298,0-1 1,3-4 0,0 0 0,1-3-269,-1-1 1,1-4 1158,-1 2 0,-3-6 0,4 0 0</inkml:trace>
  <inkml:trace contextRef="#ctx0" brushRef="#br0" timeOffset="75">1969 5361 8076,'0'-7'376,"0"0"1,0 2 0,0 0 0,0-1 203,0 0 1,0-1-537,0 0 1,-1 2 68,-2 3 0,-1 1 0,-4 2-71,0 1 0,0 3 0,0 3 0,0 0-57,0 2 0,0 2 1,1-2-1,0 1 21,2 0 0,3 0 0,0-1-60,4-1 1,4-3-1,3-3 1,3 1-58,1-2 0,-3-5 0,2-2 0,0-1 52,-2-2 0,-1 0 0,-1-1 0,-1 0 45,-2 0 0,2-1 0,-5 0 0,0 1 190,-1 1 1,-1 1 0,-1 0 0,-1 0-65,-4 2 1,2 2 0,-2 3 0,0 0-123,-1 0 0,-1 0 0,1 1 1,1 1-351,0 0 0,2 4 1,-1-1-1,2 1-500,2 1 0,1-2 0,1-1 860,2-1 0,1 0 0,4-3 0</inkml:trace>
  <inkml:trace contextRef="#ctx0" brushRef="#br0" timeOffset="76">2298 5296 8444,'-4'-3'952,"-3"2"0,4-2 0,-2 3-524,-1 0 0,-1 0 0,-1 1 1,0 1-68,0 3 1,-3 1 0,0 2 0,-2 2-202,-1 2 1,0 2 0,0 0 0,0 1-5,0 2 1,2-1 0,2 1 0,1 0 0,1 0 0,3 0 0,3-3 0,1 0-432,1 1 1,3-3 0,2 0 0,3-1 27,0 0 1,0-2-1,2 0 1,1-1 220,-1 0 0,2-2 0,-1 0 0,0-3 1,1 1 0,2-2 0,0-2 0,2-1-206,2-1 1,-1-3 0,2-4 0,-2 0-1204,-1 0 0,-4 1 0,-1 0 1434,-2 2 0,-1-5 0,0 0 0</inkml:trace>
  <inkml:trace contextRef="#ctx0" brushRef="#br1" timeOffset="77">72 6091 9174,'-5'0'1372,"2"1"0,4 2 0,1 3-1275,0 3 0,1 5 1,-4-1-1,-1 4-82,0 2 0,-5 2 1,2 4-1,-1-2-54,0-1 1,-1 3 0,2-2 0,-1 0-26,0-3 1,0 0-1,4-4 1,0-2-164,1 0 0,1-6 1,0 2-287,0-2 0,0-3 251,0 0 1,0-5 0,0 0 182,0-4 0,0-5 1,0-1-1,0-1 49,0-2 1,3-3-1,-1-2 1,0-2 118,-1 0 1,2-5 0,-1 3-1,1 0 82,1-1 0,-1 0 0,4-2 0,-3 0-153,-1 3 1,4-1-1,-3 4 1,2 0 67,-1 0 0,-1 5 1,2 0 237,0 3 1,-3 2-141,2 4 0,-3 3 0,3 4 0,-1 3-61,1 2 1,-4 3 0,3 0-1,0 0-16,1 1 1,-1 3-1,2-1 1,0 0-85,1 1 0,1-1 0,0 2 1,-1-1 23,-2 0 0,5 1 0,-1-1 0,-1 2-9,1 1 0,-1-2 1,0 2-1,0-2-84,0-1 0,-2 1 0,-1-1-43,1 1 91,-2-4 0,0 2 0,-2-4 0,1 0-11,-1-1 1,1-3 22,-1 0-27,1-4 0,-4 2 0,-1-6 0,-3 0-165,-3-1 1,-3-1 0,-3 4 0,-2-1 53,-2 0 0,0 1 0,-2 2 0,-1 1 12,0 0 0,4 4 0,-1-2 0,2 3 93,4 0 1,2-2-1,-1-1 1,3 0-120,3 0-499,-2-2 1,5 0-763,0-4 0,4-3 1399,4-2 0,1-3 0,1-1 0</inkml:trace>
  <inkml:trace contextRef="#ctx0" brushRef="#br0" timeOffset="78">457 6105 11923,'5'8'0,"-3"1"0,0 1 0,0 3 0,0 1 0,0 3 174,-1 1 1,2 2 0,0 1 0,-1-1 0,1-2 0,-1 0-1,1-1 1,0-2-37,-1 0 1,5 1 0,-3-7 0,1 0-808,1-1 0,-4-1 1,1-1-1,0 0-1979,0-1 2648,2-4 0,-3 3 0,1-4 0</inkml:trace>
  <inkml:trace contextRef="#ctx0" brushRef="#br0" timeOffset="79">289 6098 8522,'0'-7'1429,"0"0"0,0-1-593,0 1-517,0 0-41,0 3 71,0 1-140,3-1 702,1 4-430,4-3 1,1 0 464,2 0-333,2 1-427,2 2 0,1 0 0,1 0-103,2 0 1,-2 2-1,2 1 1,0 0-225,0 0 1,2-3 0,-1 3 0,-1-2-847,1-1 0,2-1 1,0-2-1,1-1-2770,1-3 3757,-4 0 0,-1 0 0,-2 0 0</inkml:trace>
  <inkml:trace contextRef="#ctx0" brushRef="#br0" timeOffset="80">880 6185 8180,'-9'0'1991,"5"-3"-422,1-2 1,3 2-1400,3 0 0,1 3 1,5 0-301,-1 0 1,1 0 0,1 0-1,0 0 24,0 0 0,-1 0 0,-1 0 1,0 0-907,0 0 1,3 0 0,-1-2-2337,0 0 3348,-1 1 0,-4-2 0,-2 3 0</inkml:trace>
  <inkml:trace contextRef="#ctx0" brushRef="#br0" timeOffset="81">912 6249 8445,'-8'0'0,"0"0"1215,0 0 1,0 0-1,1 1-987,1 2 0,3-2 1,3 4-1,3 0 1,3-1-1,1-1 0,1-1-371,0 1 1,3-1 0,0-2 0,1 0-566,-1 0 1,3-1 0,-1 0-1,0-2-2054,1 2 2762,-4-3 0,1 3 0,-3-2 0</inkml:trace>
  <inkml:trace contextRef="#ctx0" brushRef="#br0" timeOffset="82">1361 6048 8302,'4'-2'276,"-1"2"0,-3-1 1,0 6-1,0 0 1,-2-1-1,-1 1 62,1 1 1,2 0 0,0 2 0,0 0-284,0 1 1,0 0-1,0 4 1,0 1-50,0 3 0,-2 3 1,1-1-1,-2 1-42,1-1 1,1 1 0,1-2 0,-1-1-223,-1 1 1,1-1-1,-2-3 1,2-2-482,1-3 0,1-1-170,2-4 0,-2 0 909,5-4 0,0-7 0,1-1 0</inkml:trace>
  <inkml:trace contextRef="#ctx0" brushRef="#br0" timeOffset="83">1552 6040 8069,'-4'-4'623,"4"0"-188,-3 1 0,3 3 1,3-3-1,2 3 0,2 0 1,2 2-1,1 0-133,0 0 1,4-2-1,0 0 1,0 0-247,-1 0 0,3 0 0,-3 0 1,2 0-136,1 0 1,0-2-1,-1-1 1,-1 0-93,0-1 0,-4-1 0,0 3 0,-1 1-112,-1 0 1,0 1 0,0 0 123,0 0 0,-2 0 0,-2 1 87,-1 1 1,3-1 0,-3 4 17,-2 1 1,3-2-1,-1 0 33,2-1 0,-3 0 59,4 0 1,-5-1-1,3 2 17,0-1 0,-3 3 0,2 1 1,-3 2-39,0 2 0,-2 4 1,-2 3-1,0 0 37,-3 2 0,0 1 1,-1 1-1,1-1-46,2-2 0,-1 1 0,2-3 0,1-2-80,-1-2 0,1 0 0,3-3 1,0-2-736,0 0 1,3-3-601,-1 0 1025,5-3 382,-3 1 0,4-3 0,0 0 0</inkml:trace>
  <inkml:trace contextRef="#ctx0" brushRef="#br0" timeOffset="84">2090 6062 7590,'0'-7'1954,"0"3"1,-1 1-1938,-2 3 0,-1 3 1,-2 2-1,2 1-76,0 1 0,-2 0 0,2 1 0,-2 0 36,1 1 0,3-1 1,0 2 31,0-2 0,2-3 0,2-1 1,0-1-152,3-1 0,3-2 0,1 0 0,0-3 52,2-2 1,0 1-1,-3-1 1,0 0 56,0-2 0,-1-2 1,1-1-1,-2 1 68,-1 1 0,-3 1 0,1 0 82,-3 0 0,0 0 0,0-1 1,0 1 99,0 0 0,-3 2-59,-2 0 0,-2 3-231,-2 0 0,2 2 0,2 2 1,2 3-349,-1 2 1,3-2-1,-1 0 1,1 0-406,1 2 0,0-2 826,0-1 0,0 1 0,0 2 0</inkml:trace>
  <inkml:trace contextRef="#ctx0" brushRef="#br0" timeOffset="85">2361 6055 8067,'0'-5'276,"0"0"0,0-1 1,0 0 470,0-1 1,1 2-1,0 2-520,-1 2 0,-2 3 0,-6 4 0,0 0 0,1 1 0,-2 2 0,1 0 24,1 2 0,-2 1 0,1-2 0,0 2-100,0 0 0,1 2 1,2 0-1,2-2-112,2-2 1,1 0-1,0-1 1,1 0 14,2-1 1,4-2 0,4 0 0,-1-1 26,2 1 0,-3-3 0,2 0 0,0-1-301,-1 1 1,2 0-1,-2-3 1,1 0-540,-1 0 0,-2 0 0,0 0 0,0 0 759,1 0 0,-2-4 0,1 0 0</inkml:trace>
  <inkml:trace contextRef="#ctx0" brushRef="#br0" timeOffset="86">2779 6105 8622,'-5'4'383,"1"-1"1,4 5 0,0-1 0,0 0-1,0 0-304,0 1 1,0-1 0,0 0 0,0 1-1,0 1 1,1 1 0,1-1 0,1 1-209,-2 0 0,1-1 1,-2-1-1,0-2-586,0 2 0,0-1 0,0 0 715,0 1 0,0-1 0,0 0 0</inkml:trace>
  <inkml:trace contextRef="#ctx0" brushRef="#br0" timeOffset="87">2665 6199 8232,'0'4'1132,"-3"-1"-565,2-3 1,1 1-1,6 1-319,1 0 0,3 1 0,1-3 0,0 2 0,-1 1 0,2-2 0,0 1 0,2-1-77,-2 2 1,2-1 0,-2-2 0,0 0-825,2 0 1,-1-1 0,0 0-1,-1-3-11,0 1 664,2-2 0,2-6 0,0 0 0</inkml:trace>
  <inkml:trace contextRef="#ctx0" brushRef="#br0" timeOffset="88">3058 6040 8253,'0'-7'1359,"0"0"-951,0 3 0,0 1 0,0 6 0,0 4 0,-1 3 0,-1 1-192,-1 2 1,-1-2 0,3 1 0,-3 1-155,0 0 1,2 1 0,-1-2-1,3-1-156,0-1 0,0-4 0,0 1-96,0-1 1,3-2 0,2 0 0,3 0 127,0-3 1,-1-1-1,2-1 1,-1-3-29,-1 0 0,4 2 1,0-2-1,-2 1 16,0 1 0,2-1 0,0 1 0,-1 0-75,-1 1 0,1 1 1,1-3-1,-1 1-549,-1 1 1,-1-1-1,-1 1 169,2-2 1,-1-2 0,-1 2 528,-2-1 0,2-1 0,-2-2 0</inkml:trace>
  <inkml:trace contextRef="#ctx0" brushRef="#br0" timeOffset="89">3250 5975 8744,'-3'-4'724,"2"-3"0,-4 4 1,4-1-425,-2 4 0,0 2 0,3 4 0,0 3 0,0 2 0,0 4 0,0 2 0,0 1-190,0 2 0,-1 3 0,-1 2 1,-1 2-57,-1 2 1,-1-2-1,-1 2 1,1-3-336,2-2 1,0 1 0,3-5 0,0-3-114,0-1 1,0-4 0,1-3 0,1-1-1459,0 0 1,2-5 1851,-1 0 0,1-3 0,4 0 0</inkml:trace>
  <inkml:trace contextRef="#ctx0" brushRef="#br0" timeOffset="90">3451 5990 9505,'4'3'395,"-1"1"1,-3 3-1,1 1 1,1 2-1,1 2 1,-2 2-1,0 3 1,-1 2-13,0-1 1,-2 4 0,-1-1 0,0-1-435,0 1 1,2-3 0,-2 0 0,3-1-548,0-3 1,0 0-1,0-4 1,0 0-196,0 1 1,0-1 0,0-3 792,3 0 0,-2 0 0,2 1 0</inkml:trace>
  <inkml:trace contextRef="#ctx0" brushRef="#br0" timeOffset="91">3691 5983 7970,'-5'-5'356,"0"3"0,-1 1-215,-2 1 0,3 1 1,-1 1-1,1 1-15,1 1 1,-4 1 0,4 2 0,-1 2-2,0 1 1,3 0-1,-1-2 1,2 0 40,1 3 1,0-2-1,1-2-140,2 0 0,2-2 0,5-3 0,1-1-27,2-1 1,0-3 0,1-3-1,-2-2-113,0-2 0,1 0 0,-2 1 1,-2-1 50,-3-2 1,0 4 0,-3-3-1,-1 4-129,-2 0 0,0 2 0,-3 0 0,-3 0 139,-1 1 0,-1 1 1,1 3-1,-2 0 26,1 0 0,1 0 0,-2 0 1,2 1 2,2 1 1,-1 0 0,3 3 0,0-1-284,0 1 0,2-2-499,-2 0 0,5-2 806,1 4 0,6-3 0,0 1 0</inkml:trace>
  <inkml:trace contextRef="#ctx0" brushRef="#br0" timeOffset="92">3995 5997 8225,'3'-7'0,"1"0"0,-1 0 466,1-1 0,-1 4 1,-1-1-1,2 0 379,0 1 0,-3 1-582,-1 3 0,-4 1 0,-3 1 0,-1 3-102,-1 2 1,2-1-1,-3 2 1,1 1-101,-1 1 0,-4 3 0,2-1 0,1 1 127,-1-1 0,2 1 0,5-2 0,2 2-80,3-1 0,0-1 0,0 2 0,0-1 6,3 1 0,1-2 0,6 0 0,-1 0-167,2-3 1,3 1 0,0-2 0,0-1-228,3-1 1,-4 1 0,0-4 0,-1 0-360,0-2 0,-1 0 0,2 0 0,1-3 168,-2-2 1,0-1 0,-2-1 0,1 0-313,-1-1 1,-1 1 782,-1 0 0,0 0 0,0-1 0</inkml:trace>
  <inkml:trace contextRef="#ctx0" brushRef="#br0" timeOffset="93">4427 6112 8742,'4'-3'457,"-3"-2"0,5 4 1,0-1-1,1 0 0,1 1 1,0 1-1,0 0-71,0 0 1,3 1 0,-1 1 0,1 0-548,1-1 1,-1 3 0,4-2-1,-3 0-228,0-2 0,1 0 0,-2 0 1,1 0-635,0 0 1,-2 0 0,-2 0-479,0 0 1501,-3 0 0,-2 0 0,-3 0 0</inkml:trace>
  <inkml:trace contextRef="#ctx0" brushRef="#br0" timeOffset="94">4492 6221 8937,'-5'3'0,"0"-1"133,-2 0 1,4 2 157,0 1 0,2-1 0,2 0-121,2-1 1,1-1-1,4-1 1,1 1-1,1 0 1,1 0-1,2-1 1,1-1-16,1 0 1,-1 0 0,-1 0 0,1 0-305,1 0 0,1 0 1,-2 0-1,-2 0-317,0 0 0,1 0 0,-2 2 0,-1 1-1194,-1-2 1660,-2 0 0,1 2 0,1 1 0</inkml:trace>
  <inkml:trace contextRef="#ctx0" brushRef="#br0" timeOffset="95">5069 6027 8295,'-4'-5'474,"-1"3"1,-2 2 0,-2 2 0,-1 3-223,-1 1 0,1 2 1,2-1-1,1 0-166,1 1 1,-1-2 0,3 2-135,-1-1 0,1 0 0,4 1-11,0-1 0,4-3 0,1-1 0,3-1 65,0 1 1,3-1 0,2-1 0,0 1-103,1 0 0,-2 1 0,2 0 0,-1 1-61,-2 0 1,2 2 0,-2-1-1,-1 1 107,-1 2 1,-1-1-1,-1 1 1,-2 1 82,-2 0 1,1 2-1,-2-2 1,0 0 48,-1 0 0,-4 0 0,0 0 0,-2 1 137,-1-2 1,-1-1 0,0-1-1,1-1 20,0 0 0,1 0 1,-3-1-1,-1-1-370,-2-1 1,1-2 0,-3 0 0,-1 0-134,-1 0 1,-1 0-1,1-2 1,0-1 104,2-1 1,1 2 0,-1-1 0,4 0-2156,3 1 2314,1-1 0,-3 0 0,-1 0 0</inkml:trace>
  <inkml:trace contextRef="#ctx0" brushRef="#br0" timeOffset="96">5036 6005 10510,'4'4'0,"1"-2"422,2-1 1,5-1 0,1-1 0,2-1 0,2-3 0,2-2 0,1 0 0,2 0-136,-1 0 0,-1-1 1,2 2-1,-1-1-963,-1 2 1,-3 2 0,-3 3 0,-3 0 675,-3 0 0,1 3 0,-2 1 0</inkml:trace>
  <inkml:trace contextRef="#ctx0" brushRef="#br0" timeOffset="97">5469 6076 8037,'4'0'482,"-1"0"0,-6 0-171,-3 0 0,2 0 0,-1 0 129,-1 0 1,-1-3-257,-2-2 1,5-1-1,1-1 1,3 0-172,3-1 1,3-2 0,4-2 0,2-1-152,1 1 1,2-1-1,-2 0 1,2 1 165,-2-1 0,1 3 0,-3 2 0,0 2 61,1 1 0,-3 0 1,4 2-1,-2 2-54,-1 0 1,2 2 0,-2 1 0,0 2-14,-1 0 1,-4 3-1,-1-2 1,1 1-299,0 1 1,-4 0 0,2 1 0,-2-1 240,-1 0 1,0 1 0,-1 2-1,-2 1 117,-2 3 0,-2 1 0,-1-1 0,0 1-48,0-1 1,-4 4 0,-1 1 0,1 2-7,2 1 1,-2-2-1,3 1 1,0-2-91,3 1 1,4-2 0,0-1-1,1 0 26,1-3 1,1 2 0,4-5 0,3 1 9,1 0 1,0-3 0,0 1 0,1-3-93,0-2 0,4 0 1,-4-2-1,0-2-7,-1 0 1,-1-1-1,0 0 1,-1-1 121,-2-1 1,2-5-1,-2-3 1,0-1 52,-3-2 0,-1-1 0,-1-3 1,0 0 57,0 2 1,-5-4-1,-3 0 1,-4 1 127,-3 1 0,-2 2 0,-2 0 0,-2 1 70,-2 0 1,1 2-1,1 3 1,0 1-132,0 0 0,1 4 0,6 0 0,-1 1-388,2 1 1,4 0-1,0 1-271,3-2 0,1 2 0,0 3 484,2 3 0,6 1 0,1 1 0</inkml:trace>
  <inkml:trace contextRef="#ctx0" brushRef="#br0" timeOffset="98">5933 5903 7525,'-5'0'2830,"0"0"-2346,3-3 1,-3 2-344,3-2 1,-3 3 0,-3 4 0,0 2-135,0 3 1,-3 4 0,1-1 0,0 2-115,1 0 0,1 3 0,1-1 1,0-2 110,2-1 0,3-3 0,1 1 0,2-1-134,5-4 0,2-1 1,2-3-1,5-1 55,3-1 0,-1-4 1,1-3-1,-1-1-45,-1-2 1,-1 2-1,-2-2 1,-2 0 11,-2 0 0,-5-2 0,-1 3 151,-2 0-56,-1 1 0,-6 1 0,-2 0 0,-2 0 13,-1 2 1,1 0-1,-2 3 1,0 0 30,2 1 1,1 1 0,1 0-102,0 0 0,3 0 1,0 1-460,2 1 1,1 1 0,4 3 528,1-1 0,6-4 0,0 3 0</inkml:trace>
  <inkml:trace contextRef="#ctx0" brushRef="#br0" timeOffset="99">6310 5962 7546,'0'-8'0,"0"1"358,0 0 1,0 2-1,0 0 1,0-1-1,-2 1 1,1-1 255,-2 2 0,0 1 0,0 1 0,-2 2-384,-2 2 0,-4 3 0,-1 3 0,0 1-74,-3 3 1,1 3 0,-3 2 0,3 1-95,0 1 0,-1 2 1,2-2-1,1 1 8,1-1 1,6 1 0,2-3 0,2-2 80,1-2 1,1 0-1,3-3 1,3-1 126,3 2 0,5-3 1,0 1-1,4-3-198,1-1 0,4-1 1,3 1-1,0-3-176,0-1 0,-1-1 0,2 0 0,1-1-108,0-1 0,-4-3 1,1-4-1,-3 0-327,-2 0 1,0 0 0,-1 1 0,-3 0-2205,-3 1 2735,-4 2 0,-2-3 0,-4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999F782068124E99DBACBAD850B9F3" ma:contentTypeVersion="2" ma:contentTypeDescription="Create a new document." ma:contentTypeScope="" ma:versionID="fdb69ca1353fb5f86f226bd326014d82">
  <xsd:schema xmlns:xsd="http://www.w3.org/2001/XMLSchema" xmlns:xs="http://www.w3.org/2001/XMLSchema" xmlns:p="http://schemas.microsoft.com/office/2006/metadata/properties" xmlns:ns2="8b558832-8005-4d6b-a754-66151a394799" targetNamespace="http://schemas.microsoft.com/office/2006/metadata/properties" ma:root="true" ma:fieldsID="fe03f8feeef62dc49ba2d6b935d72bc9" ns2:_="">
    <xsd:import namespace="8b558832-8005-4d6b-a754-66151a39479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58832-8005-4d6b-a754-66151a3947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CB2885-0278-40A1-AC5B-0D62DA753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58832-8005-4d6b-a754-66151a394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951B88-1D5E-4F6B-B842-E62538027306}">
  <ds:schemaRefs>
    <ds:schemaRef ds:uri="http://schemas.openxmlformats.org/officeDocument/2006/bibliography"/>
  </ds:schemaRefs>
</ds:datastoreItem>
</file>

<file path=customXml/itemProps3.xml><?xml version="1.0" encoding="utf-8"?>
<ds:datastoreItem xmlns:ds="http://schemas.openxmlformats.org/officeDocument/2006/customXml" ds:itemID="{52CC0AD8-D135-4797-8F3E-563A9B015152}">
  <ds:schemaRefs>
    <ds:schemaRef ds:uri="http://schemas.openxmlformats.org/package/2006/metadata/core-properties"/>
    <ds:schemaRef ds:uri="http://www.w3.org/XML/1998/namespace"/>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8b558832-8005-4d6b-a754-66151a394799"/>
    <ds:schemaRef ds:uri="http://schemas.microsoft.com/office/2006/metadata/properties"/>
  </ds:schemaRefs>
</ds:datastoreItem>
</file>

<file path=customXml/itemProps4.xml><?xml version="1.0" encoding="utf-8"?>
<ds:datastoreItem xmlns:ds="http://schemas.openxmlformats.org/officeDocument/2006/customXml" ds:itemID="{EC008A7B-BB07-4C0D-B58D-C5937E3517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5379</Words>
  <Characters>30664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2021 National 5 Chemistry Marking Instructions</vt:lpstr>
    </vt:vector>
  </TitlesOfParts>
  <Company/>
  <LinksUpToDate>false</LinksUpToDate>
  <CharactersWithSpaces>35972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National 5 Chemistry Marking Instructions</dc:title>
  <dc:creator>Kerrie Miller</dc:creator>
  <cp:lastModifiedBy>Paula Greenwood</cp:lastModifiedBy>
  <cp:revision>2</cp:revision>
  <cp:lastPrinted>2022-09-08T08:21:00Z</cp:lastPrinted>
  <dcterms:created xsi:type="dcterms:W3CDTF">2025-01-07T10:00:00Z</dcterms:created>
  <dcterms:modified xsi:type="dcterms:W3CDTF">2025-01-07T10:00:00Z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RPASS_SECTIONNAME_981P2182">
    <vt:lpwstr>Introduction</vt:lpwstr>
  </property>
  <property fmtid="{D5CDD505-2E9C-101B-9397-08002B2CF9AE}" pid="3" name="SURPASS_SECTIONNAME_981P1396">
    <vt:lpwstr>Section 2</vt:lpwstr>
  </property>
  <property fmtid="{D5CDD505-2E9C-101B-9397-08002B2CF9AE}" pid="4" name="SURPASS_QUESTIONNUMBER_1003P1526">
    <vt:lpwstr>1</vt:lpwstr>
  </property>
  <property fmtid="{D5CDD505-2E9C-101B-9397-08002B2CF9AE}" pid="5" name="SURPASS_SECTIONNAME_1003P1526">
    <vt:lpwstr>Section 2</vt:lpwstr>
  </property>
  <property fmtid="{D5CDD505-2E9C-101B-9397-08002B2CF9AE}" pid="6" name="SURPASS_QUESTIONNUMBER_1003P1522">
    <vt:lpwstr>2</vt:lpwstr>
  </property>
  <property fmtid="{D5CDD505-2E9C-101B-9397-08002B2CF9AE}" pid="7" name="SURPASS_SECTIONNAME_1003P1522">
    <vt:lpwstr>Section 2</vt:lpwstr>
  </property>
  <property fmtid="{D5CDD505-2E9C-101B-9397-08002B2CF9AE}" pid="8" name="SURPASS_SECTIONNAME_DUMMY">
    <vt:lpwstr>Section 2</vt:lpwstr>
  </property>
  <property fmtid="{D5CDD505-2E9C-101B-9397-08002B2CF9AE}" pid="9" name="SURPASS_SECTIONNAME_981P1213">
    <vt:lpwstr>Section 2</vt:lpwstr>
  </property>
  <property fmtid="{D5CDD505-2E9C-101B-9397-08002B2CF9AE}" pid="10" name="SURPASS_EXAMVERSION">
    <vt:lpwstr>X8137501</vt:lpwstr>
  </property>
  <property fmtid="{D5CDD505-2E9C-101B-9397-08002B2CF9AE}" pid="11" name="SURPASS_EXAMVERSION_REF">
    <vt:lpwstr>X8137501</vt:lpwstr>
  </property>
  <property fmtid="{D5CDD505-2E9C-101B-9397-08002B2CF9AE}" pid="12" name="SURPASS_PRINTED_EXAM_NAME">
    <vt:lpwstr>2020 Chemistry National 5 Section 2</vt:lpwstr>
  </property>
  <property fmtid="{D5CDD505-2E9C-101B-9397-08002B2CF9AE}" pid="13" name="SURPASS_QUALIFICATION_REF">
    <vt:lpwstr>X713/75</vt:lpwstr>
  </property>
  <property fmtid="{D5CDD505-2E9C-101B-9397-08002B2CF9AE}" pid="14" name="SURPASS_QUALIFICATION_NAME">
    <vt:lpwstr>Chemistry National 5</vt:lpwstr>
  </property>
  <property fmtid="{D5CDD505-2E9C-101B-9397-08002B2CF9AE}" pid="15" name="SURPASS_EXAM_REF">
    <vt:lpwstr>X713/75/01</vt:lpwstr>
  </property>
  <property fmtid="{D5CDD505-2E9C-101B-9397-08002B2CF9AE}" pid="16" name="SURPASS_EXAM_NAME">
    <vt:lpwstr>Chemistry National 5 Section 2</vt:lpwstr>
  </property>
  <property fmtid="{D5CDD505-2E9C-101B-9397-08002B2CF9AE}" pid="17" name="SURPASS_EXAMVERSION_NAME">
    <vt:lpwstr>2020 Chemistry Nationa; 5 Section 2</vt:lpwstr>
  </property>
  <property fmtid="{D5CDD505-2E9C-101B-9397-08002B2CF9AE}" pid="18" name="SURPASS_EXAMVERSION_START_DATE">
    <vt:lpwstr>03 May 2013</vt:lpwstr>
  </property>
  <property fmtid="{D5CDD505-2E9C-101B-9397-08002B2CF9AE}" pid="19" name="SURPASS_EXAMVERSION_END_DATE">
    <vt:lpwstr>04 May 2023</vt:lpwstr>
  </property>
  <property fmtid="{D5CDD505-2E9C-101B-9397-08002B2CF9AE}" pid="20" name="SURPASS_EXAM_START_DATE">
    <vt:lpwstr>03 May 2013</vt:lpwstr>
  </property>
  <property fmtid="{D5CDD505-2E9C-101B-9397-08002B2CF9AE}" pid="21" name="SURPASS_EXAM_END_DATE">
    <vt:lpwstr>04 May 2023</vt:lpwstr>
  </property>
  <property fmtid="{D5CDD505-2E9C-101B-9397-08002B2CF9AE}" pid="22" name="SURPASS_EXAM_START_TIME">
    <vt:lpwstr>00:00:00</vt:lpwstr>
  </property>
  <property fmtid="{D5CDD505-2E9C-101B-9397-08002B2CF9AE}" pid="23" name="SURPASS_EXAM_END_TIME">
    <vt:lpwstr>23:59:59</vt:lpwstr>
  </property>
  <property fmtid="{D5CDD505-2E9C-101B-9397-08002B2CF9AE}" pid="24" name="SURPASS_EXAMVERSION_DURATION">
    <vt:lpwstr>60</vt:lpwstr>
  </property>
  <property fmtid="{D5CDD505-2E9C-101B-9397-08002B2CF9AE}" pid="25" name="SURPASS_EXAM_PASS_MARK">
    <vt:lpwstr>0</vt:lpwstr>
  </property>
  <property fmtid="{D5CDD505-2E9C-101B-9397-08002B2CF9AE}" pid="26" name="SURPASS_DOCUMENT_REVISION">
    <vt:lpwstr>1</vt:lpwstr>
  </property>
  <property fmtid="{D5CDD505-2E9C-101B-9397-08002B2CF9AE}" pid="27" name="SURPASS_QUALIFICATION_STATUS">
    <vt:lpwstr>Draft</vt:lpwstr>
  </property>
  <property fmtid="{D5CDD505-2E9C-101B-9397-08002B2CF9AE}" pid="28" name="SURPASS_QUALIFICATION_LEVEL">
    <vt:lpwstr>Board</vt:lpwstr>
  </property>
  <property fmtid="{D5CDD505-2E9C-101B-9397-08002B2CF9AE}" pid="29" name="SURPASS_EXAM_STATUS">
    <vt:lpwstr>Draft</vt:lpwstr>
  </property>
  <property fmtid="{D5CDD505-2E9C-101B-9397-08002B2CF9AE}" pid="30" name="SURPASS_EXAM_PASS_TYPE">
    <vt:lpwstr>%</vt:lpwstr>
  </property>
  <property fmtid="{D5CDD505-2E9C-101B-9397-08002B2CF9AE}" pid="31" name="MTWinEqns">
    <vt:bool>true</vt:bool>
  </property>
  <property fmtid="{D5CDD505-2E9C-101B-9397-08002B2CF9AE}" pid="32" name="ContentTypeId">
    <vt:lpwstr>0x010100B6999F782068124E99DBACBAD850B9F3</vt:lpwstr>
  </property>
</Properties>
</file>