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6CD6DA1A" w:rsidR="00EE37F0" w:rsidRPr="002D6802" w:rsidRDefault="00757A64">
      <w:pPr>
        <w:rPr>
          <w:b/>
          <w:bCs/>
        </w:rPr>
      </w:pPr>
      <w:r>
        <w:rPr>
          <w:b/>
          <w:bCs/>
        </w:rPr>
        <w:t xml:space="preserve">REVIEW </w:t>
      </w:r>
      <w:r w:rsidR="000B7EEE">
        <w:rPr>
          <w:b/>
          <w:bCs/>
        </w:rPr>
        <w:t xml:space="preserve">OF HIGHER HISTORY </w:t>
      </w:r>
      <w:r w:rsidR="005E6BBA">
        <w:rPr>
          <w:b/>
          <w:bCs/>
        </w:rPr>
        <w:t xml:space="preserve">FINDS </w:t>
      </w:r>
      <w:r w:rsidR="000E021F">
        <w:rPr>
          <w:b/>
          <w:bCs/>
        </w:rPr>
        <w:t xml:space="preserve">MARKING </w:t>
      </w:r>
      <w:r w:rsidR="000B7EEE">
        <w:rPr>
          <w:b/>
          <w:bCs/>
        </w:rPr>
        <w:t xml:space="preserve">STANDARD DID NOT CHANGE </w:t>
      </w:r>
      <w:r w:rsidR="005E6BBA">
        <w:rPr>
          <w:b/>
          <w:bCs/>
        </w:rPr>
        <w:t>–</w:t>
      </w:r>
      <w:r w:rsidR="000B7EEE">
        <w:rPr>
          <w:b/>
          <w:bCs/>
        </w:rPr>
        <w:t xml:space="preserve"> </w:t>
      </w:r>
      <w:r w:rsidR="00130ADA">
        <w:rPr>
          <w:b/>
          <w:bCs/>
        </w:rPr>
        <w:t xml:space="preserve">INDEPENDENT, </w:t>
      </w:r>
      <w:r>
        <w:rPr>
          <w:b/>
          <w:bCs/>
        </w:rPr>
        <w:t xml:space="preserve">EXTERNAL </w:t>
      </w:r>
      <w:r w:rsidR="00130ADA">
        <w:rPr>
          <w:b/>
          <w:bCs/>
        </w:rPr>
        <w:t xml:space="preserve">SCRUTINY </w:t>
      </w:r>
      <w:r w:rsidR="000B7EEE">
        <w:rPr>
          <w:b/>
          <w:bCs/>
        </w:rPr>
        <w:t xml:space="preserve">CONFIRMS </w:t>
      </w:r>
      <w:r w:rsidR="005E6BBA">
        <w:rPr>
          <w:b/>
          <w:bCs/>
        </w:rPr>
        <w:t xml:space="preserve">THIS CONCLUSION </w:t>
      </w:r>
    </w:p>
    <w:p w14:paraId="27A974CB" w14:textId="53B4D1FB"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the attainment rate for </w:t>
      </w:r>
      <w:r w:rsidR="51B9F857">
        <w:t>Higher History accurately reflected their performance</w:t>
      </w:r>
      <w:r w:rsidR="00752329">
        <w:t>.</w:t>
      </w:r>
    </w:p>
    <w:p w14:paraId="0071D06A" w14:textId="72ABA8E0" w:rsidR="00D92C43" w:rsidRDefault="005B0886">
      <w:r>
        <w:t>Independent, e</w:t>
      </w:r>
      <w:r w:rsidR="00491C21">
        <w:t>xternal</w:t>
      </w:r>
      <w:r>
        <w:t xml:space="preserve"> </w:t>
      </w:r>
      <w:r w:rsidR="00491C21">
        <w:t xml:space="preserve">scrutiny of the review </w:t>
      </w:r>
      <w:r w:rsidR="002C3EF7">
        <w:t xml:space="preserve">by an expert in standard-setting elsewhere in the UK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7AA8A0AC" w:rsidR="00752329" w:rsidRDefault="0B4B016C">
      <w:r>
        <w:t xml:space="preserve">The review </w:t>
      </w:r>
      <w:r w:rsidR="003C1D9C">
        <w:t xml:space="preserve">of Higher History </w:t>
      </w:r>
      <w:r>
        <w:t>was commissioned by Scotland’s Chief Examiner on 11</w:t>
      </w:r>
      <w:r w:rsidRPr="58169275">
        <w:rPr>
          <w:vertAlign w:val="superscript"/>
        </w:rPr>
        <w:t>th</w:t>
      </w:r>
      <w:r>
        <w:t xml:space="preserve"> September after a number of concerns were raised about the marking standard, in the media, on social media and directly with SQA. </w:t>
      </w:r>
    </w:p>
    <w:p w14:paraId="1028426D" w14:textId="5D6D47E1"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 xml:space="preserve">prior involvement in the marking or grading of Higher History. </w:t>
      </w:r>
      <w:r w:rsidR="00860CE2">
        <w:t>They carried out t</w:t>
      </w:r>
      <w:r w:rsidR="1DCCA992">
        <w:t xml:space="preserve">he review </w:t>
      </w:r>
      <w:r w:rsidR="00860CE2">
        <w:t>independently within SQA and co</w:t>
      </w:r>
      <w:r w:rsidR="1DCCA992">
        <w:t xml:space="preserve">nsidered a wide range of evidence, including </w:t>
      </w:r>
      <w:r w:rsidR="009F58EF">
        <w:t xml:space="preserve">the </w:t>
      </w:r>
      <w:r w:rsidR="1DCCA992">
        <w:t xml:space="preserve">course specification, question papers and learners’ answers, marking instructions, </w:t>
      </w:r>
      <w:r w:rsidR="5F52AD23">
        <w:t xml:space="preserve">marker reports and feedback, and interviews with </w:t>
      </w:r>
      <w:r w:rsidR="00AC4017">
        <w:t xml:space="preserve">both </w:t>
      </w:r>
      <w:r w:rsidR="5F52AD23">
        <w:t xml:space="preserve">SQA staff and </w:t>
      </w:r>
      <w:r w:rsidR="00D62601">
        <w:t xml:space="preserve">senior </w:t>
      </w:r>
      <w:r w:rsidR="5F52AD23">
        <w:t>appointees</w:t>
      </w:r>
      <w:r w:rsidR="00AC4017">
        <w:t>, who are all practicing teachers and lecturers</w:t>
      </w:r>
      <w:r w:rsidR="003A4487">
        <w:t>, including the Principal Assessor</w:t>
      </w:r>
      <w:r w:rsidR="00070C3A">
        <w:t xml:space="preserve"> for Higher History</w:t>
      </w:r>
      <w:r w:rsidR="5F52AD23">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7CA42F19" w:rsidR="70E9A4B3" w:rsidRDefault="70E9A4B3" w:rsidP="58169275">
      <w:r w:rsidRPr="00813482">
        <w:rPr>
          <w:b/>
          <w:bCs/>
        </w:rPr>
        <w:t xml:space="preserve">“Feedback from markers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6E2F55E2" w14:textId="4D5DDC0C" w:rsidR="007028B8" w:rsidRDefault="00B37A5E" w:rsidP="007028B8">
      <w:r>
        <w:t>SQA m</w:t>
      </w:r>
      <w:r w:rsidR="001D29D3">
        <w:t>arkers</w:t>
      </w:r>
      <w:r w:rsidR="00153ECD">
        <w:t xml:space="preserve"> are all teachers and lecturers</w:t>
      </w:r>
      <w:r w:rsidR="00EA469D">
        <w:t xml:space="preserve">, the vast majority of </w:t>
      </w:r>
      <w:r>
        <w:t xml:space="preserve">whom are </w:t>
      </w:r>
      <w:r w:rsidR="007028B8">
        <w:t xml:space="preserve">still </w:t>
      </w:r>
      <w:r>
        <w:t>practi</w:t>
      </w:r>
      <w:r w:rsidR="10C57F23">
        <w:t>s</w:t>
      </w:r>
      <w:r>
        <w:t>ing</w:t>
      </w:r>
      <w:r w:rsidR="007028B8">
        <w:t xml:space="preserve"> in schools and colleges</w:t>
      </w:r>
      <w:r>
        <w:t>.</w:t>
      </w:r>
      <w:r w:rsidR="007028B8">
        <w:t xml:space="preserve"> In their feedback to SQA after marking was complete, 81% of them said that learner performance on the Scottish history exam paper was lower or much lower than in 2023.</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proofErr w:type="gramStart"/>
      <w:r w:rsidRPr="00127214">
        <w:t>setting</w:t>
      </w:r>
      <w:proofErr w:type="gramEnd"/>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 xml:space="preserve">I have engaged with those producing the report on the </w:t>
      </w:r>
      <w:r w:rsidRPr="008A309D">
        <w:lastRenderedPageBreak/>
        <w:t>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Any assessment process relies on the judgements of key individuals at each stage, to ensure valid and fair outcomes. In line with the feedback received regarding this summer’s results, the focus o</w:t>
      </w:r>
      <w:r w:rsidR="00EA6A6D">
        <w:t>f</w:t>
      </w:r>
      <w:r w:rsidR="008A309D" w:rsidRPr="008A309D">
        <w:t xml:space="preserve"> the review was on the marking standard and related processes. I am content that the report’s conclusions are supported sufficiently.</w:t>
      </w:r>
    </w:p>
    <w:p w14:paraId="220766DF" w14:textId="263A561F" w:rsidR="003B5EC6" w:rsidRDefault="003B5EC6" w:rsidP="008A309D">
      <w:r>
        <w:t>“</w:t>
      </w:r>
      <w:r w:rsidRPr="003B5EC6">
        <w:t>The report sets out a number of recommendations 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1970A39E" w14:textId="548A8536" w:rsidR="00A0094E" w:rsidRDefault="000712CE">
      <w:r>
        <w:t>K</w:t>
      </w:r>
      <w:r w:rsidR="00712C23">
        <w:t xml:space="preserve">ey </w:t>
      </w:r>
      <w:r w:rsidR="0FB1045F">
        <w:t>points</w:t>
      </w:r>
      <w:r w:rsidR="00712C23">
        <w:t xml:space="preserve"> </w:t>
      </w:r>
      <w:r w:rsidR="00665FFB">
        <w:t xml:space="preserve">in the </w:t>
      </w:r>
      <w:r w:rsidR="00C5544A">
        <w:t xml:space="preserve">review report </w:t>
      </w:r>
      <w:r w:rsidR="009D733E">
        <w:t>include</w:t>
      </w:r>
      <w:r w:rsidR="00C5544A">
        <w:t>:</w:t>
      </w:r>
    </w:p>
    <w:p w14:paraId="4C1F8315" w14:textId="469321BD" w:rsidR="004134E4" w:rsidRDefault="004134E4" w:rsidP="00A6545D">
      <w:pPr>
        <w:pStyle w:val="ListParagraph"/>
        <w:numPr>
          <w:ilvl w:val="0"/>
          <w:numId w:val="1"/>
        </w:numPr>
      </w:pPr>
      <w:r w:rsidRPr="004134E4">
        <w:t xml:space="preserve">This year’s </w:t>
      </w:r>
      <w:r w:rsidR="004D7E50">
        <w:t xml:space="preserve">Higher History </w:t>
      </w:r>
      <w:r w:rsidRPr="004134E4">
        <w:t>assessments were set and marked by an experienced and established exam team</w:t>
      </w:r>
      <w:r w:rsidR="002A5063">
        <w:t xml:space="preserve">; the team took no action to </w:t>
      </w:r>
      <w:r w:rsidR="00156C59">
        <w:t xml:space="preserve">change the </w:t>
      </w:r>
      <w:r w:rsidR="005F25F9">
        <w:t xml:space="preserve">marking </w:t>
      </w:r>
      <w:r w:rsidR="00156C59">
        <w:t>standard</w:t>
      </w:r>
    </w:p>
    <w:p w14:paraId="2B7EEBD5" w14:textId="5DACADB2" w:rsidR="00581C50" w:rsidRDefault="00E800D4" w:rsidP="00A6545D">
      <w:pPr>
        <w:pStyle w:val="ListParagraph"/>
        <w:numPr>
          <w:ilvl w:val="0"/>
          <w:numId w:val="1"/>
        </w:numPr>
      </w:pPr>
      <w:r w:rsidRPr="00E37E2C">
        <w:t>In response to marker feedback</w:t>
      </w:r>
      <w:r w:rsidR="00E37E2C">
        <w:t>,</w:t>
      </w:r>
      <w:r>
        <w:t xml:space="preserve"> m</w:t>
      </w:r>
      <w:r w:rsidR="00A6545D" w:rsidRPr="00A6545D">
        <w:t xml:space="preserve">arking instructions </w:t>
      </w:r>
      <w:r w:rsidR="00B0515D">
        <w:t xml:space="preserve">in 2024 </w:t>
      </w:r>
      <w:r w:rsidR="00A6545D" w:rsidRPr="00A6545D">
        <w:t>included more points of detail</w:t>
      </w:r>
      <w:r w:rsidR="00D27E55">
        <w:t xml:space="preserve"> </w:t>
      </w:r>
      <w:r w:rsidR="00A6545D" w:rsidRPr="00A6545D">
        <w:t xml:space="preserve">to ensure better </w:t>
      </w:r>
      <w:r w:rsidR="0040483B">
        <w:t xml:space="preserve">consistency of </w:t>
      </w:r>
      <w:r w:rsidR="00A6545D" w:rsidRPr="00A6545D">
        <w:t>marking</w:t>
      </w:r>
      <w:r w:rsidR="00581C50">
        <w:t xml:space="preserve">; </w:t>
      </w:r>
      <w:r w:rsidR="00D27E55">
        <w:t xml:space="preserve">this </w:t>
      </w:r>
      <w:r w:rsidR="0032205F">
        <w:t xml:space="preserve">is normal practice, supported by academic research </w:t>
      </w:r>
    </w:p>
    <w:p w14:paraId="4AB9E767" w14:textId="715C2D27" w:rsidR="00B448C9" w:rsidRDefault="00B0515D" w:rsidP="00A6545D">
      <w:pPr>
        <w:pStyle w:val="ListParagraph"/>
        <w:numPr>
          <w:ilvl w:val="0"/>
          <w:numId w:val="1"/>
        </w:numPr>
      </w:pPr>
      <w:r>
        <w:t>L</w:t>
      </w:r>
      <w:r w:rsidR="00A6545D" w:rsidRPr="00A6545D">
        <w:t xml:space="preserve">earners were not required to provide more detailed responses </w:t>
      </w:r>
      <w:r w:rsidR="008C399B">
        <w:t xml:space="preserve">to obtain marks </w:t>
      </w:r>
      <w:r w:rsidR="007D1B10">
        <w:t xml:space="preserve">than in </w:t>
      </w:r>
      <w:r w:rsidR="00A6545D" w:rsidRPr="00A6545D">
        <w:t>previous years</w:t>
      </w:r>
      <w:r w:rsidR="00B448C9">
        <w:t>; specifically, there is evidence of learners being awarded a mark without naming specific individuals</w:t>
      </w:r>
      <w:r w:rsidR="00A6545D" w:rsidRPr="00A6545D">
        <w:t xml:space="preserve"> </w:t>
      </w:r>
    </w:p>
    <w:p w14:paraId="546DEED1" w14:textId="62790FD4" w:rsidR="004D7E50" w:rsidRDefault="00164E8C" w:rsidP="004D7E50">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rsidR="004D7E50">
        <w:t xml:space="preserve">about </w:t>
      </w:r>
      <w:r w:rsidRPr="00164E8C">
        <w:t>the poor standard of performance</w:t>
      </w:r>
      <w:r w:rsidR="004D7E50">
        <w:t xml:space="preserve">; 81% </w:t>
      </w:r>
      <w:r w:rsidR="00C17E22">
        <w:t xml:space="preserve">of markers (56 out of 69) </w:t>
      </w:r>
      <w:r w:rsidR="004D7E50">
        <w:t>provided feedback saying that learner performance on the Scottish history paper was lower or much lower than in 2023</w:t>
      </w:r>
    </w:p>
    <w:p w14:paraId="217CB41C" w14:textId="45CA106C" w:rsidR="004958F0" w:rsidRDefault="00B647A4" w:rsidP="004958F0">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w:t>
      </w:r>
      <w:r w:rsidR="00953224">
        <w:t xml:space="preserve">any </w:t>
      </w:r>
      <w:proofErr w:type="gramStart"/>
      <w:r>
        <w:t>variations</w:t>
      </w:r>
      <w:proofErr w:type="gramEnd"/>
      <w:r w:rsidR="004958F0">
        <w:t xml:space="preserve"> and these </w:t>
      </w:r>
      <w:r w:rsidR="009233B5">
        <w:t xml:space="preserve">were followed fully </w:t>
      </w:r>
      <w:r w:rsidR="004958F0">
        <w:t xml:space="preserve">in 2024 and ensured </w:t>
      </w:r>
      <w:r w:rsidR="00A6545D" w:rsidRPr="00A6545D">
        <w:t>all marking was on standard</w:t>
      </w:r>
    </w:p>
    <w:p w14:paraId="125D94A9" w14:textId="77777777" w:rsidR="000D21D5" w:rsidRDefault="000059B6" w:rsidP="004958F0">
      <w:pPr>
        <w:pStyle w:val="ListParagraph"/>
        <w:numPr>
          <w:ilvl w:val="0"/>
          <w:numId w:val="1"/>
        </w:numPr>
      </w:pPr>
      <w:r>
        <w:t>A</w:t>
      </w:r>
      <w:r w:rsidR="00B647A4">
        <w:t>nalysis of appeals outcomes for Higher History in 2024 shows evidence of greater reliability in marking than in previous years</w:t>
      </w:r>
      <w:r>
        <w:t>.</w:t>
      </w:r>
    </w:p>
    <w:p w14:paraId="1E2A00F3" w14:textId="2E3B8452" w:rsidR="00B647A4" w:rsidRDefault="000D21D5" w:rsidP="000D21D5">
      <w:r>
        <w:t>The report also makes a number of recommendations, including:</w:t>
      </w:r>
      <w:r w:rsidR="00B647A4">
        <w:t xml:space="preserve"> </w:t>
      </w:r>
    </w:p>
    <w:p w14:paraId="0DEAD155" w14:textId="77777777" w:rsidR="000059B6" w:rsidRDefault="00FD2736" w:rsidP="000059B6">
      <w:pPr>
        <w:pStyle w:val="ListParagraph"/>
        <w:numPr>
          <w:ilvl w:val="0"/>
          <w:numId w:val="1"/>
        </w:numPr>
      </w:pPr>
      <w:r>
        <w:lastRenderedPageBreak/>
        <w:t>Further work to</w:t>
      </w:r>
      <w:r w:rsidR="000059B6">
        <w:t xml:space="preserve"> strengthen</w:t>
      </w:r>
      <w:r w:rsidR="00E777F2">
        <w:t xml:space="preserve"> understanding </w:t>
      </w:r>
      <w:r w:rsidR="000F2A7E">
        <w:t xml:space="preserve">of the </w:t>
      </w:r>
      <w:r w:rsidR="008963AD">
        <w:t xml:space="preserve">full </w:t>
      </w:r>
      <w:r w:rsidR="007F55A2" w:rsidRPr="003431BC">
        <w:t>awarding process</w:t>
      </w:r>
      <w:r w:rsidR="00444460" w:rsidRPr="003431BC">
        <w:t xml:space="preserve">, including </w:t>
      </w:r>
      <w:r w:rsidR="002D62AB">
        <w:t xml:space="preserve">the </w:t>
      </w:r>
      <w:r w:rsidR="003431BC">
        <w:t xml:space="preserve">checks and balances </w:t>
      </w:r>
      <w:r w:rsidR="004233DF" w:rsidRPr="004233DF">
        <w:t xml:space="preserve">which </w:t>
      </w:r>
      <w:r w:rsidR="000059B6">
        <w:t xml:space="preserve">provide quality assurance and </w:t>
      </w:r>
      <w:r w:rsidR="004233DF" w:rsidRPr="004233DF">
        <w:t xml:space="preserve">address </w:t>
      </w:r>
      <w:r w:rsidR="002D62AB">
        <w:t xml:space="preserve">any </w:t>
      </w:r>
      <w:r w:rsidR="004233DF" w:rsidRPr="004233DF">
        <w:t>variation</w:t>
      </w:r>
      <w:r w:rsidR="002D62AB">
        <w:t>s</w:t>
      </w:r>
      <w:r w:rsidR="004233DF" w:rsidRPr="004233DF">
        <w:t xml:space="preserve"> in marking</w:t>
      </w:r>
      <w:r w:rsidR="007C6D18">
        <w:t xml:space="preserve"> </w:t>
      </w:r>
    </w:p>
    <w:p w14:paraId="37E994C6" w14:textId="3C501AED" w:rsidR="00A32E20" w:rsidRPr="00A32E20" w:rsidRDefault="00423AD4" w:rsidP="000059B6">
      <w:pPr>
        <w:pStyle w:val="ListParagraph"/>
        <w:numPr>
          <w:ilvl w:val="0"/>
          <w:numId w:val="1"/>
        </w:numPr>
      </w:pPr>
      <w:r>
        <w:t xml:space="preserve">Reviewing </w:t>
      </w:r>
      <w:r w:rsidR="00A32E20">
        <w:t xml:space="preserve">how </w:t>
      </w:r>
      <w:r w:rsidR="00736980">
        <w:t xml:space="preserve">marker feedback is </w:t>
      </w:r>
      <w:r w:rsidR="00CC6C12">
        <w:t xml:space="preserve">gathered, </w:t>
      </w:r>
      <w:r w:rsidR="00873BA1">
        <w:t xml:space="preserve">considered </w:t>
      </w:r>
      <w:r w:rsidR="00CC6C12">
        <w:t>and used</w:t>
      </w:r>
      <w:r w:rsidR="00A32E20">
        <w:t>,</w:t>
      </w:r>
      <w:r w:rsidR="00CC6C12">
        <w:t xml:space="preserve"> </w:t>
      </w:r>
      <w:r w:rsidR="00873BA1">
        <w:t xml:space="preserve">and </w:t>
      </w:r>
      <w:r w:rsidR="00016C63">
        <w:t xml:space="preserve">how </w:t>
      </w:r>
      <w:r>
        <w:t xml:space="preserve">the feedback loop is closed </w:t>
      </w:r>
      <w:r w:rsidR="00CC3FC2">
        <w:t xml:space="preserve">to </w:t>
      </w:r>
      <w:r w:rsidR="00DC79F4">
        <w:t xml:space="preserve">ensure markers understand how </w:t>
      </w:r>
      <w:r w:rsidR="00CC3FC2">
        <w:t xml:space="preserve">any concerns </w:t>
      </w:r>
      <w:r w:rsidR="00DC79F4">
        <w:t xml:space="preserve">have been </w:t>
      </w:r>
      <w:r w:rsidR="00D81964">
        <w:t>address</w:t>
      </w:r>
      <w:r w:rsidR="00DC79F4">
        <w:t>ed through checks and balances</w:t>
      </w:r>
      <w:r w:rsidR="000D21D5">
        <w:t>.</w:t>
      </w:r>
      <w:r w:rsidR="00A32E20">
        <w:t xml:space="preserve"> </w:t>
      </w:r>
    </w:p>
    <w:p w14:paraId="3173B033" w14:textId="32F7450E" w:rsidR="004A6C2D" w:rsidRDefault="004A6C2D" w:rsidP="00733263">
      <w:pPr>
        <w:pStyle w:val="ListParagraph"/>
        <w:ind w:left="760"/>
      </w:pPr>
    </w:p>
    <w:p w14:paraId="683C61DC" w14:textId="4D34D1DF" w:rsidR="00E85B7F" w:rsidRDefault="00E85B7F">
      <w:r>
        <w:t xml:space="preserve">Fiona </w:t>
      </w:r>
      <w:r w:rsidR="7D9AB8A9">
        <w:t>Robertson, Scotland’s Chief Examiner, said:</w:t>
      </w:r>
      <w:r w:rsidR="6862B32A">
        <w:t xml:space="preserve"> </w:t>
      </w:r>
    </w:p>
    <w:p w14:paraId="177B35F6" w14:textId="0EEAE3F4"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B80E62">
        <w:t xml:space="preserve">protect </w:t>
      </w:r>
      <w:r w:rsidR="46A5284F">
        <w:t xml:space="preserve">public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review</w:t>
      </w:r>
      <w:r w:rsidR="002A26F9">
        <w:t xml:space="preserve"> and</w:t>
      </w:r>
      <w:r w:rsidR="28594796">
        <w:t xml:space="preserve"> asked another awarding body, WJEC, to provide independent </w:t>
      </w:r>
      <w:r w:rsidR="005851DA">
        <w:t xml:space="preserve">scrutiny and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21DF025"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The review had to look not just at the marking standard </w:t>
      </w:r>
      <w:r w:rsidR="00946D51">
        <w:t xml:space="preserve">but at the entire end-to-end process for setting standards, and we also had to ensure the external reviewer had sufficient time to analyse, assess and </w:t>
      </w:r>
      <w:r w:rsidR="00485F4B">
        <w:t xml:space="preserve">audit the evidence and conclusions. I am 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6F99E87C" w14:textId="16052E70" w:rsidR="00E85B7F" w:rsidRDefault="3CFDF4EF">
      <w:r>
        <w:t xml:space="preserve">“All </w:t>
      </w:r>
      <w:r w:rsidR="696DA0A9">
        <w:t xml:space="preserve">of </w:t>
      </w:r>
      <w:r>
        <w:t>our m</w:t>
      </w:r>
      <w:r w:rsidR="00E85B7F">
        <w:t>arkers are teachers</w:t>
      </w:r>
      <w:r w:rsidR="0CE791E2">
        <w:t xml:space="preserve"> and lecturers, and we are incredibly grateful for the </w:t>
      </w:r>
      <w:r w:rsidR="0ACC3191">
        <w:t xml:space="preserve">work they do </w:t>
      </w:r>
      <w:r w:rsidR="0CE791E2">
        <w:t>every year alongside SQA staff to ensure learners are assessed and graded</w:t>
      </w:r>
      <w:r w:rsidR="00B915C9">
        <w:t xml:space="preserve"> rigorously and fairly</w:t>
      </w:r>
      <w:r w:rsidR="0CE791E2">
        <w:t xml:space="preserve">. </w:t>
      </w:r>
      <w:r w:rsidR="00D56294">
        <w:t>T</w:t>
      </w:r>
      <w:r w:rsidR="00E85B7F">
        <w:t>here is always some varia</w:t>
      </w:r>
      <w:r w:rsidR="009D369B">
        <w:t xml:space="preserve">tion </w:t>
      </w:r>
      <w:r w:rsidR="00E85B7F">
        <w:t xml:space="preserve">in marking, especially in </w:t>
      </w:r>
      <w:r w:rsidR="009D369B">
        <w:t xml:space="preserve">courses </w:t>
      </w:r>
      <w:r w:rsidR="00E85B7F">
        <w:t xml:space="preserve">like history which by their nature </w:t>
      </w:r>
      <w:r w:rsidR="6D6373AD">
        <w:t xml:space="preserve">are </w:t>
      </w:r>
      <w:r w:rsidR="00E85B7F">
        <w:t>more subjective</w:t>
      </w:r>
      <w:r w:rsidR="004A401E">
        <w:t xml:space="preserve">, but we </w:t>
      </w:r>
      <w:r w:rsidR="00E85B7F">
        <w:t>have many checks and balances in place</w:t>
      </w:r>
      <w:r w:rsidR="4F446EAB">
        <w:t xml:space="preserve"> at various stages</w:t>
      </w:r>
      <w:r w:rsidR="00E85B7F">
        <w:t xml:space="preserve">. Some of these are well-known, such as the setting of grade boundaries and appeals, but there are others which are </w:t>
      </w:r>
      <w:r w:rsidR="001F27BA">
        <w:t>not familiar</w:t>
      </w:r>
      <w:r w:rsidR="00E85B7F">
        <w:t>.</w:t>
      </w:r>
      <w:r w:rsidR="32B753D4">
        <w:t xml:space="preserve"> </w:t>
      </w:r>
    </w:p>
    <w:p w14:paraId="742493AE" w14:textId="5867207D" w:rsidR="00E567FF" w:rsidRDefault="00124803">
      <w:r>
        <w:t>“There are some lessons for us to learn from this review</w:t>
      </w:r>
      <w:r w:rsidR="00914D18">
        <w:t xml:space="preserve"> and I accept the recommendations </w:t>
      </w:r>
      <w:r w:rsidR="00C6266E">
        <w:t>in the report</w:t>
      </w:r>
      <w:r w:rsidR="00472537">
        <w:t xml:space="preserve">. We need to ensure there is a better understanding of the end-to end process of </w:t>
      </w:r>
      <w:r w:rsidR="000A3C1A">
        <w:t xml:space="preserve">marking and grading processes </w:t>
      </w:r>
      <w:r w:rsidR="00472537">
        <w:t xml:space="preserve">among teachers, especially those who mark, so that </w:t>
      </w:r>
      <w:r w:rsidR="001F2805">
        <w:t>they are aware of the less visible checks and balances in place</w:t>
      </w:r>
      <w:r w:rsidR="00E5213E">
        <w:t xml:space="preserve">. And 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43004E6D" w14:textId="5CFF3E45" w:rsidR="00124803" w:rsidRDefault="00124803"/>
    <w:p w14:paraId="4F522384" w14:textId="1058AECA" w:rsidR="00752329" w:rsidRDefault="00752329"/>
    <w:p w14:paraId="5AD1C7A8" w14:textId="5D046296" w:rsidR="00752329" w:rsidRDefault="00752329">
      <w:r>
        <w:t xml:space="preserve"> </w:t>
      </w:r>
    </w:p>
    <w:p w14:paraId="4820400A" w14:textId="77777777" w:rsidR="00752329" w:rsidRDefault="00752329"/>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A5FAB" w14:textId="77777777" w:rsidR="005611A1" w:rsidRDefault="005611A1" w:rsidP="008916D1">
      <w:pPr>
        <w:spacing w:after="0" w:line="240" w:lineRule="auto"/>
      </w:pPr>
      <w:r>
        <w:separator/>
      </w:r>
    </w:p>
  </w:endnote>
  <w:endnote w:type="continuationSeparator" w:id="0">
    <w:p w14:paraId="3FA1285C" w14:textId="77777777" w:rsidR="005611A1" w:rsidRDefault="005611A1" w:rsidP="0089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4E89" w14:textId="77777777" w:rsidR="005611A1" w:rsidRDefault="005611A1" w:rsidP="008916D1">
      <w:pPr>
        <w:spacing w:after="0" w:line="240" w:lineRule="auto"/>
      </w:pPr>
      <w:r>
        <w:separator/>
      </w:r>
    </w:p>
  </w:footnote>
  <w:footnote w:type="continuationSeparator" w:id="0">
    <w:p w14:paraId="5EFA81F7" w14:textId="77777777" w:rsidR="005611A1" w:rsidRDefault="005611A1" w:rsidP="0089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EndPr/>
    <w:sdtContent>
      <w:p w14:paraId="773BCFA9" w14:textId="28B3A59B" w:rsidR="008916D1" w:rsidRDefault="00733B8C">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2FC3"/>
    <w:rsid w:val="000465F4"/>
    <w:rsid w:val="000544E7"/>
    <w:rsid w:val="0005697E"/>
    <w:rsid w:val="000578A7"/>
    <w:rsid w:val="00064E29"/>
    <w:rsid w:val="00065BBE"/>
    <w:rsid w:val="00070C3A"/>
    <w:rsid w:val="00070E49"/>
    <w:rsid w:val="000712CE"/>
    <w:rsid w:val="000779B6"/>
    <w:rsid w:val="00080A3F"/>
    <w:rsid w:val="000A04D5"/>
    <w:rsid w:val="000A298C"/>
    <w:rsid w:val="000A3C1A"/>
    <w:rsid w:val="000A5FB5"/>
    <w:rsid w:val="000B465F"/>
    <w:rsid w:val="000B508A"/>
    <w:rsid w:val="000B7EEE"/>
    <w:rsid w:val="000C16D5"/>
    <w:rsid w:val="000D21D5"/>
    <w:rsid w:val="000D2592"/>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73326"/>
    <w:rsid w:val="00177034"/>
    <w:rsid w:val="00177244"/>
    <w:rsid w:val="00196380"/>
    <w:rsid w:val="00196A70"/>
    <w:rsid w:val="001A1BAE"/>
    <w:rsid w:val="001A3717"/>
    <w:rsid w:val="001A65A4"/>
    <w:rsid w:val="001B215B"/>
    <w:rsid w:val="001B3A1F"/>
    <w:rsid w:val="001B4A98"/>
    <w:rsid w:val="001C7030"/>
    <w:rsid w:val="001D29D3"/>
    <w:rsid w:val="001E5DB6"/>
    <w:rsid w:val="001E6D98"/>
    <w:rsid w:val="001F27BA"/>
    <w:rsid w:val="001F2805"/>
    <w:rsid w:val="001F4075"/>
    <w:rsid w:val="001F79F6"/>
    <w:rsid w:val="002013BA"/>
    <w:rsid w:val="00203013"/>
    <w:rsid w:val="0020325C"/>
    <w:rsid w:val="00203C3A"/>
    <w:rsid w:val="00206CD4"/>
    <w:rsid w:val="002138BD"/>
    <w:rsid w:val="00214938"/>
    <w:rsid w:val="00230814"/>
    <w:rsid w:val="0023666B"/>
    <w:rsid w:val="002438F3"/>
    <w:rsid w:val="00251FC9"/>
    <w:rsid w:val="00252ED2"/>
    <w:rsid w:val="0025303E"/>
    <w:rsid w:val="00264DE7"/>
    <w:rsid w:val="00266425"/>
    <w:rsid w:val="00272623"/>
    <w:rsid w:val="00283FD2"/>
    <w:rsid w:val="002878CA"/>
    <w:rsid w:val="0029228B"/>
    <w:rsid w:val="002A26F9"/>
    <w:rsid w:val="002A5063"/>
    <w:rsid w:val="002A7BEA"/>
    <w:rsid w:val="002B7C9D"/>
    <w:rsid w:val="002C3EF7"/>
    <w:rsid w:val="002C4E49"/>
    <w:rsid w:val="002D62AB"/>
    <w:rsid w:val="002D6802"/>
    <w:rsid w:val="002E3740"/>
    <w:rsid w:val="002E4CB5"/>
    <w:rsid w:val="002E4FCC"/>
    <w:rsid w:val="002E57A2"/>
    <w:rsid w:val="002E6FEB"/>
    <w:rsid w:val="002F5F50"/>
    <w:rsid w:val="003112FD"/>
    <w:rsid w:val="00312C6A"/>
    <w:rsid w:val="00312E51"/>
    <w:rsid w:val="0032205F"/>
    <w:rsid w:val="00326134"/>
    <w:rsid w:val="003431BC"/>
    <w:rsid w:val="00345285"/>
    <w:rsid w:val="003456B6"/>
    <w:rsid w:val="003662D4"/>
    <w:rsid w:val="00366313"/>
    <w:rsid w:val="00366C43"/>
    <w:rsid w:val="00371E67"/>
    <w:rsid w:val="00373D67"/>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37196"/>
    <w:rsid w:val="00444460"/>
    <w:rsid w:val="00445545"/>
    <w:rsid w:val="004521CD"/>
    <w:rsid w:val="00455EB0"/>
    <w:rsid w:val="00472537"/>
    <w:rsid w:val="00480C65"/>
    <w:rsid w:val="00485F4B"/>
    <w:rsid w:val="004867AB"/>
    <w:rsid w:val="00491C21"/>
    <w:rsid w:val="0049229B"/>
    <w:rsid w:val="004958F0"/>
    <w:rsid w:val="004A2D21"/>
    <w:rsid w:val="004A401E"/>
    <w:rsid w:val="004A6C2D"/>
    <w:rsid w:val="004B2147"/>
    <w:rsid w:val="004B7965"/>
    <w:rsid w:val="004B7E15"/>
    <w:rsid w:val="004D7E50"/>
    <w:rsid w:val="004E0165"/>
    <w:rsid w:val="004E2087"/>
    <w:rsid w:val="004E5598"/>
    <w:rsid w:val="004E6175"/>
    <w:rsid w:val="004E6DB0"/>
    <w:rsid w:val="0051195B"/>
    <w:rsid w:val="005144ED"/>
    <w:rsid w:val="00525000"/>
    <w:rsid w:val="005255F1"/>
    <w:rsid w:val="005527AE"/>
    <w:rsid w:val="00553BE0"/>
    <w:rsid w:val="00554301"/>
    <w:rsid w:val="005611A1"/>
    <w:rsid w:val="00563BE9"/>
    <w:rsid w:val="005648B0"/>
    <w:rsid w:val="00574397"/>
    <w:rsid w:val="00577DA7"/>
    <w:rsid w:val="00577EAE"/>
    <w:rsid w:val="005813A9"/>
    <w:rsid w:val="00581C50"/>
    <w:rsid w:val="00583523"/>
    <w:rsid w:val="005851DA"/>
    <w:rsid w:val="00585D8C"/>
    <w:rsid w:val="00591040"/>
    <w:rsid w:val="005A0BBD"/>
    <w:rsid w:val="005B0886"/>
    <w:rsid w:val="005C1544"/>
    <w:rsid w:val="005D2123"/>
    <w:rsid w:val="005D2525"/>
    <w:rsid w:val="005D5FEE"/>
    <w:rsid w:val="005D77E4"/>
    <w:rsid w:val="005E2AF8"/>
    <w:rsid w:val="005E6BBA"/>
    <w:rsid w:val="005F093D"/>
    <w:rsid w:val="005F25F9"/>
    <w:rsid w:val="005F53FE"/>
    <w:rsid w:val="0060247C"/>
    <w:rsid w:val="006032EF"/>
    <w:rsid w:val="00612658"/>
    <w:rsid w:val="00615C80"/>
    <w:rsid w:val="006170A6"/>
    <w:rsid w:val="00640161"/>
    <w:rsid w:val="0064211C"/>
    <w:rsid w:val="0064382D"/>
    <w:rsid w:val="006547FF"/>
    <w:rsid w:val="006643C2"/>
    <w:rsid w:val="006657CA"/>
    <w:rsid w:val="00665FFB"/>
    <w:rsid w:val="00671257"/>
    <w:rsid w:val="0067271B"/>
    <w:rsid w:val="0067333F"/>
    <w:rsid w:val="00680AE5"/>
    <w:rsid w:val="0069721D"/>
    <w:rsid w:val="006C1DB0"/>
    <w:rsid w:val="006C367F"/>
    <w:rsid w:val="006C3BE8"/>
    <w:rsid w:val="006C3E84"/>
    <w:rsid w:val="006E5CC5"/>
    <w:rsid w:val="006F3A58"/>
    <w:rsid w:val="006F63AF"/>
    <w:rsid w:val="006F6A15"/>
    <w:rsid w:val="007028B8"/>
    <w:rsid w:val="00707C19"/>
    <w:rsid w:val="00712C23"/>
    <w:rsid w:val="0072161D"/>
    <w:rsid w:val="00733263"/>
    <w:rsid w:val="00733B8C"/>
    <w:rsid w:val="007346D8"/>
    <w:rsid w:val="0073490B"/>
    <w:rsid w:val="00735CB9"/>
    <w:rsid w:val="00736980"/>
    <w:rsid w:val="007430B8"/>
    <w:rsid w:val="007473E5"/>
    <w:rsid w:val="00752329"/>
    <w:rsid w:val="00752BAF"/>
    <w:rsid w:val="00757A64"/>
    <w:rsid w:val="00772912"/>
    <w:rsid w:val="007878FF"/>
    <w:rsid w:val="00791A1D"/>
    <w:rsid w:val="00795013"/>
    <w:rsid w:val="007B1E2E"/>
    <w:rsid w:val="007B4390"/>
    <w:rsid w:val="007B735C"/>
    <w:rsid w:val="007B756E"/>
    <w:rsid w:val="007C1158"/>
    <w:rsid w:val="007C14F2"/>
    <w:rsid w:val="007C57B4"/>
    <w:rsid w:val="007C6D18"/>
    <w:rsid w:val="007D104B"/>
    <w:rsid w:val="007D17E8"/>
    <w:rsid w:val="007D1B10"/>
    <w:rsid w:val="007D3FEF"/>
    <w:rsid w:val="007D62C2"/>
    <w:rsid w:val="007EC585"/>
    <w:rsid w:val="007F1AB8"/>
    <w:rsid w:val="007F3B2E"/>
    <w:rsid w:val="007F55A2"/>
    <w:rsid w:val="00804B3B"/>
    <w:rsid w:val="00805C7B"/>
    <w:rsid w:val="008070FD"/>
    <w:rsid w:val="00813482"/>
    <w:rsid w:val="008179BF"/>
    <w:rsid w:val="008256C3"/>
    <w:rsid w:val="0083051F"/>
    <w:rsid w:val="00831359"/>
    <w:rsid w:val="00855772"/>
    <w:rsid w:val="00860CE2"/>
    <w:rsid w:val="0086439C"/>
    <w:rsid w:val="0086664E"/>
    <w:rsid w:val="00873BA1"/>
    <w:rsid w:val="00877B3A"/>
    <w:rsid w:val="00882608"/>
    <w:rsid w:val="00885BAE"/>
    <w:rsid w:val="008916D1"/>
    <w:rsid w:val="008963AD"/>
    <w:rsid w:val="00897B2D"/>
    <w:rsid w:val="008A309D"/>
    <w:rsid w:val="008A32AC"/>
    <w:rsid w:val="008A7000"/>
    <w:rsid w:val="008B4245"/>
    <w:rsid w:val="008C399B"/>
    <w:rsid w:val="008C5B85"/>
    <w:rsid w:val="008C69F0"/>
    <w:rsid w:val="008C7E12"/>
    <w:rsid w:val="008D16CE"/>
    <w:rsid w:val="008D29F9"/>
    <w:rsid w:val="008E62FD"/>
    <w:rsid w:val="008E7C91"/>
    <w:rsid w:val="008F38AC"/>
    <w:rsid w:val="008F4067"/>
    <w:rsid w:val="008F4D96"/>
    <w:rsid w:val="009049ED"/>
    <w:rsid w:val="009108D6"/>
    <w:rsid w:val="00914D18"/>
    <w:rsid w:val="0091625E"/>
    <w:rsid w:val="00917644"/>
    <w:rsid w:val="009233B5"/>
    <w:rsid w:val="00924A3A"/>
    <w:rsid w:val="009269E8"/>
    <w:rsid w:val="00943E29"/>
    <w:rsid w:val="00946771"/>
    <w:rsid w:val="00946D51"/>
    <w:rsid w:val="00950480"/>
    <w:rsid w:val="00953224"/>
    <w:rsid w:val="00953BBF"/>
    <w:rsid w:val="00957FAB"/>
    <w:rsid w:val="00963397"/>
    <w:rsid w:val="00971482"/>
    <w:rsid w:val="00974C34"/>
    <w:rsid w:val="009811DC"/>
    <w:rsid w:val="009836A1"/>
    <w:rsid w:val="00990040"/>
    <w:rsid w:val="009A3496"/>
    <w:rsid w:val="009B07EE"/>
    <w:rsid w:val="009B21D3"/>
    <w:rsid w:val="009B27C9"/>
    <w:rsid w:val="009B3043"/>
    <w:rsid w:val="009B7EBA"/>
    <w:rsid w:val="009D369B"/>
    <w:rsid w:val="009D733E"/>
    <w:rsid w:val="009F58EF"/>
    <w:rsid w:val="009F6386"/>
    <w:rsid w:val="009F7187"/>
    <w:rsid w:val="00A0094E"/>
    <w:rsid w:val="00A0314C"/>
    <w:rsid w:val="00A05344"/>
    <w:rsid w:val="00A075D8"/>
    <w:rsid w:val="00A20D3D"/>
    <w:rsid w:val="00A23CE1"/>
    <w:rsid w:val="00A32472"/>
    <w:rsid w:val="00A32E20"/>
    <w:rsid w:val="00A457CC"/>
    <w:rsid w:val="00A57CA6"/>
    <w:rsid w:val="00A6545D"/>
    <w:rsid w:val="00A71E2A"/>
    <w:rsid w:val="00A73BE9"/>
    <w:rsid w:val="00A74FB0"/>
    <w:rsid w:val="00A8036F"/>
    <w:rsid w:val="00A81166"/>
    <w:rsid w:val="00A8186A"/>
    <w:rsid w:val="00A8468E"/>
    <w:rsid w:val="00A87A45"/>
    <w:rsid w:val="00A97F79"/>
    <w:rsid w:val="00AA5B2D"/>
    <w:rsid w:val="00AA6B3B"/>
    <w:rsid w:val="00AB017F"/>
    <w:rsid w:val="00AC4017"/>
    <w:rsid w:val="00AD06B4"/>
    <w:rsid w:val="00AD2968"/>
    <w:rsid w:val="00AD3955"/>
    <w:rsid w:val="00AD6A1E"/>
    <w:rsid w:val="00AD71AD"/>
    <w:rsid w:val="00AD7244"/>
    <w:rsid w:val="00AE4B41"/>
    <w:rsid w:val="00AF4373"/>
    <w:rsid w:val="00AF7223"/>
    <w:rsid w:val="00AF7ECC"/>
    <w:rsid w:val="00B0515D"/>
    <w:rsid w:val="00B06504"/>
    <w:rsid w:val="00B106F9"/>
    <w:rsid w:val="00B1155A"/>
    <w:rsid w:val="00B13313"/>
    <w:rsid w:val="00B2425E"/>
    <w:rsid w:val="00B277B8"/>
    <w:rsid w:val="00B34C9E"/>
    <w:rsid w:val="00B37A5E"/>
    <w:rsid w:val="00B448C9"/>
    <w:rsid w:val="00B449BE"/>
    <w:rsid w:val="00B45379"/>
    <w:rsid w:val="00B47E90"/>
    <w:rsid w:val="00B503C0"/>
    <w:rsid w:val="00B5059B"/>
    <w:rsid w:val="00B530BE"/>
    <w:rsid w:val="00B5CCB0"/>
    <w:rsid w:val="00B609A5"/>
    <w:rsid w:val="00B647A4"/>
    <w:rsid w:val="00B664DE"/>
    <w:rsid w:val="00B67807"/>
    <w:rsid w:val="00B80E62"/>
    <w:rsid w:val="00B860D2"/>
    <w:rsid w:val="00B915C9"/>
    <w:rsid w:val="00B92830"/>
    <w:rsid w:val="00B9393F"/>
    <w:rsid w:val="00BA560D"/>
    <w:rsid w:val="00BC1DF1"/>
    <w:rsid w:val="00BC302C"/>
    <w:rsid w:val="00BD20EA"/>
    <w:rsid w:val="00BD6044"/>
    <w:rsid w:val="00BE03A8"/>
    <w:rsid w:val="00BE2523"/>
    <w:rsid w:val="00BE4909"/>
    <w:rsid w:val="00BE7E57"/>
    <w:rsid w:val="00BF17D0"/>
    <w:rsid w:val="00BF4F48"/>
    <w:rsid w:val="00BF534C"/>
    <w:rsid w:val="00C00703"/>
    <w:rsid w:val="00C045A8"/>
    <w:rsid w:val="00C12920"/>
    <w:rsid w:val="00C13422"/>
    <w:rsid w:val="00C13E5C"/>
    <w:rsid w:val="00C1564B"/>
    <w:rsid w:val="00C16258"/>
    <w:rsid w:val="00C17E22"/>
    <w:rsid w:val="00C20C01"/>
    <w:rsid w:val="00C34AA1"/>
    <w:rsid w:val="00C36736"/>
    <w:rsid w:val="00C437CF"/>
    <w:rsid w:val="00C43F31"/>
    <w:rsid w:val="00C550BB"/>
    <w:rsid w:val="00C5544A"/>
    <w:rsid w:val="00C6266E"/>
    <w:rsid w:val="00C70BB5"/>
    <w:rsid w:val="00C74CF1"/>
    <w:rsid w:val="00C77E52"/>
    <w:rsid w:val="00C8165B"/>
    <w:rsid w:val="00C87719"/>
    <w:rsid w:val="00C91BE8"/>
    <w:rsid w:val="00C96960"/>
    <w:rsid w:val="00C9773C"/>
    <w:rsid w:val="00CA1757"/>
    <w:rsid w:val="00CB6C2B"/>
    <w:rsid w:val="00CC3FC2"/>
    <w:rsid w:val="00CC6C12"/>
    <w:rsid w:val="00CD3746"/>
    <w:rsid w:val="00CD4F3F"/>
    <w:rsid w:val="00CD6AE0"/>
    <w:rsid w:val="00CD7385"/>
    <w:rsid w:val="00CE2106"/>
    <w:rsid w:val="00CE2295"/>
    <w:rsid w:val="00CE7DCC"/>
    <w:rsid w:val="00CF611E"/>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DE0"/>
    <w:rsid w:val="00D53C24"/>
    <w:rsid w:val="00D56294"/>
    <w:rsid w:val="00D56FBD"/>
    <w:rsid w:val="00D62601"/>
    <w:rsid w:val="00D62A6F"/>
    <w:rsid w:val="00D71288"/>
    <w:rsid w:val="00D75F3E"/>
    <w:rsid w:val="00D81964"/>
    <w:rsid w:val="00D81FE4"/>
    <w:rsid w:val="00D8684C"/>
    <w:rsid w:val="00D92C43"/>
    <w:rsid w:val="00DA00ED"/>
    <w:rsid w:val="00DA675E"/>
    <w:rsid w:val="00DC044A"/>
    <w:rsid w:val="00DC1109"/>
    <w:rsid w:val="00DC79F4"/>
    <w:rsid w:val="00DC7C37"/>
    <w:rsid w:val="00DE1810"/>
    <w:rsid w:val="00DF2E25"/>
    <w:rsid w:val="00DF6365"/>
    <w:rsid w:val="00DF6A6C"/>
    <w:rsid w:val="00E050B7"/>
    <w:rsid w:val="00E0646E"/>
    <w:rsid w:val="00E15C5E"/>
    <w:rsid w:val="00E203F5"/>
    <w:rsid w:val="00E2516B"/>
    <w:rsid w:val="00E256E8"/>
    <w:rsid w:val="00E268AE"/>
    <w:rsid w:val="00E3143C"/>
    <w:rsid w:val="00E3588B"/>
    <w:rsid w:val="00E35CE6"/>
    <w:rsid w:val="00E36ECB"/>
    <w:rsid w:val="00E37BD2"/>
    <w:rsid w:val="00E37E2C"/>
    <w:rsid w:val="00E46536"/>
    <w:rsid w:val="00E5213E"/>
    <w:rsid w:val="00E567FF"/>
    <w:rsid w:val="00E5758F"/>
    <w:rsid w:val="00E72B7F"/>
    <w:rsid w:val="00E75C80"/>
    <w:rsid w:val="00E777F2"/>
    <w:rsid w:val="00E800D4"/>
    <w:rsid w:val="00E8063D"/>
    <w:rsid w:val="00E85B7F"/>
    <w:rsid w:val="00E9299D"/>
    <w:rsid w:val="00E949D4"/>
    <w:rsid w:val="00EA16A5"/>
    <w:rsid w:val="00EA469D"/>
    <w:rsid w:val="00EA4CC7"/>
    <w:rsid w:val="00EA526F"/>
    <w:rsid w:val="00EA6A6D"/>
    <w:rsid w:val="00EB7A83"/>
    <w:rsid w:val="00EC0C38"/>
    <w:rsid w:val="00EC5484"/>
    <w:rsid w:val="00ED1A86"/>
    <w:rsid w:val="00ED599E"/>
    <w:rsid w:val="00EE0B6C"/>
    <w:rsid w:val="00EE37F0"/>
    <w:rsid w:val="00EE411C"/>
    <w:rsid w:val="00EF70E8"/>
    <w:rsid w:val="00F018F5"/>
    <w:rsid w:val="00F05E40"/>
    <w:rsid w:val="00F07AC8"/>
    <w:rsid w:val="00F131F3"/>
    <w:rsid w:val="00F2301F"/>
    <w:rsid w:val="00F27782"/>
    <w:rsid w:val="00F34BD3"/>
    <w:rsid w:val="00F35EDB"/>
    <w:rsid w:val="00F44757"/>
    <w:rsid w:val="00F51C38"/>
    <w:rsid w:val="00F5266A"/>
    <w:rsid w:val="00F546D8"/>
    <w:rsid w:val="00F56397"/>
    <w:rsid w:val="00F60D60"/>
    <w:rsid w:val="00F61DB6"/>
    <w:rsid w:val="00F6FCF9"/>
    <w:rsid w:val="00F721F0"/>
    <w:rsid w:val="00F74DA2"/>
    <w:rsid w:val="00F75008"/>
    <w:rsid w:val="00F75DD3"/>
    <w:rsid w:val="00F76F72"/>
    <w:rsid w:val="00F84578"/>
    <w:rsid w:val="00F90ED7"/>
    <w:rsid w:val="00F9209D"/>
    <w:rsid w:val="00FA29D1"/>
    <w:rsid w:val="00FA3DA3"/>
    <w:rsid w:val="00FA75A5"/>
    <w:rsid w:val="00FC11E2"/>
    <w:rsid w:val="00FC1310"/>
    <w:rsid w:val="00FC40FE"/>
    <w:rsid w:val="00FC44D0"/>
    <w:rsid w:val="00FD2736"/>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Steve Borley</cp:lastModifiedBy>
  <cp:revision>2</cp:revision>
  <dcterms:created xsi:type="dcterms:W3CDTF">2024-11-22T15:37:00Z</dcterms:created>
  <dcterms:modified xsi:type="dcterms:W3CDTF">2024-11-22T15:37:00Z</dcterms:modified>
</cp:coreProperties>
</file>