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C908" w14:textId="2097EC9E" w:rsidR="00AA54CF" w:rsidRPr="00D717EE" w:rsidRDefault="00AA54CF" w:rsidP="00AA54CF">
      <w:pPr>
        <w:rPr>
          <w:b/>
          <w:bCs/>
        </w:rPr>
      </w:pPr>
      <w:r w:rsidRPr="7A9B67ED">
        <w:rPr>
          <w:b/>
          <w:bCs/>
        </w:rPr>
        <w:t xml:space="preserve">Gathering Evidence Example </w:t>
      </w:r>
      <w:r>
        <w:rPr>
          <w:b/>
          <w:bCs/>
        </w:rPr>
        <w:t>6</w:t>
      </w:r>
      <w:r w:rsidRPr="7A9B67ED">
        <w:rPr>
          <w:b/>
          <w:bCs/>
        </w:rPr>
        <w:t xml:space="preserve"> – </w:t>
      </w:r>
      <w:r>
        <w:rPr>
          <w:b/>
          <w:bCs/>
        </w:rPr>
        <w:t>Extra Time Form</w:t>
      </w:r>
      <w:r w:rsidR="00C703EC">
        <w:rPr>
          <w:b/>
          <w:bCs/>
        </w:rPr>
        <w:t xml:space="preserve"> </w:t>
      </w:r>
    </w:p>
    <w:p w14:paraId="3DA3B1C6" w14:textId="77777777" w:rsidR="00AA54CF" w:rsidRDefault="00AA54CF" w:rsidP="00AA54CF">
      <w:pPr>
        <w:rPr>
          <w:b/>
          <w:bCs/>
        </w:rPr>
      </w:pPr>
      <w:r w:rsidRPr="7A9B67ED">
        <w:rPr>
          <w:b/>
          <w:bCs/>
        </w:rPr>
        <w:t>Background</w:t>
      </w:r>
    </w:p>
    <w:p w14:paraId="4BE7CA74" w14:textId="6BEC6499" w:rsidR="00AA54CF" w:rsidRDefault="00AA54CF" w:rsidP="00AA54CF">
      <w:r>
        <w:t xml:space="preserve">One centre has created a </w:t>
      </w:r>
      <w:r w:rsidR="00671B97">
        <w:t>document</w:t>
      </w:r>
      <w:r>
        <w:t xml:space="preserve"> specifically for informing Support for Learning of the need for </w:t>
      </w:r>
      <w:r w:rsidR="00DE436E">
        <w:t>E</w:t>
      </w:r>
      <w:r>
        <w:t xml:space="preserve">xtra Time. </w:t>
      </w:r>
      <w:r w:rsidR="00073B91">
        <w:t>E</w:t>
      </w:r>
      <w:r>
        <w:t xml:space="preserve">xtra </w:t>
      </w:r>
      <w:r w:rsidR="00671B97">
        <w:t>T</w:t>
      </w:r>
      <w:r>
        <w:t>ime is the most commonly requested Assessment Arrangement</w:t>
      </w:r>
      <w:r w:rsidR="00B11D39">
        <w:t>,</w:t>
      </w:r>
      <w:r w:rsidR="00073B91">
        <w:t xml:space="preserve"> and </w:t>
      </w:r>
      <w:r>
        <w:t>many centres are exploring ways in which to make their guidance</w:t>
      </w:r>
      <w:r w:rsidR="00671B97">
        <w:t xml:space="preserve"> </w:t>
      </w:r>
      <w:r>
        <w:t xml:space="preserve">to staff </w:t>
      </w:r>
      <w:r w:rsidR="00671B97">
        <w:t xml:space="preserve">about this </w:t>
      </w:r>
      <w:r>
        <w:t xml:space="preserve">as clear as possible so that there is a </w:t>
      </w:r>
      <w:r w:rsidR="00E07172">
        <w:t xml:space="preserve">clear and </w:t>
      </w:r>
      <w:r>
        <w:t>shared understanding of what is required.</w:t>
      </w:r>
    </w:p>
    <w:p w14:paraId="5EE790AF" w14:textId="77777777" w:rsidR="00AA54CF" w:rsidRDefault="00AA54CF" w:rsidP="00AA54CF">
      <w:pPr>
        <w:rPr>
          <w:b/>
          <w:bCs/>
        </w:rPr>
      </w:pPr>
      <w:r w:rsidRPr="4087EE30">
        <w:rPr>
          <w:b/>
          <w:bCs/>
        </w:rPr>
        <w:t>Good practice</w:t>
      </w:r>
    </w:p>
    <w:p w14:paraId="74A67AF0" w14:textId="329B87DE" w:rsidR="00AA54CF" w:rsidRDefault="00AA54CF" w:rsidP="00AA54CF">
      <w:pPr>
        <w:pStyle w:val="ListParagraph"/>
        <w:numPr>
          <w:ilvl w:val="0"/>
          <w:numId w:val="4"/>
        </w:numPr>
        <w:spacing w:after="0" w:line="240" w:lineRule="auto"/>
      </w:pPr>
      <w:r w:rsidRPr="00DE5176">
        <w:t>Th</w:t>
      </w:r>
      <w:r>
        <w:t xml:space="preserve">e centre is reminding staff </w:t>
      </w:r>
      <w:r w:rsidR="00671B97">
        <w:t xml:space="preserve">in Questions 1 and 2 </w:t>
      </w:r>
      <w:r>
        <w:t xml:space="preserve">that there </w:t>
      </w:r>
      <w:r w:rsidR="00671B97">
        <w:t>are</w:t>
      </w:r>
      <w:r>
        <w:t xml:space="preserve"> different </w:t>
      </w:r>
      <w:r w:rsidR="00671B97">
        <w:t>contexts</w:t>
      </w:r>
      <w:r>
        <w:t xml:space="preserve"> in which teachers might observe that the learner needs extra time eg during normal classwork or in timed assessments</w:t>
      </w:r>
    </w:p>
    <w:p w14:paraId="01B3481B" w14:textId="0CA28204" w:rsidR="00AA54CF" w:rsidRDefault="00DE436E" w:rsidP="00AA54CF">
      <w:pPr>
        <w:pStyle w:val="ListParagraph"/>
        <w:numPr>
          <w:ilvl w:val="0"/>
          <w:numId w:val="4"/>
        </w:numPr>
        <w:spacing w:after="0" w:line="240" w:lineRule="auto"/>
      </w:pPr>
      <w:r>
        <w:t xml:space="preserve">The centre provides a choice for how many pieces of work a teacher might submit as evidence for extra time. This allows teachers flexibility in the way they gather the most appropriate evidence for each learner and between different subjects. For instance, if a pupil was not in class for a timed assessment, is there other evidence that might have been gathered that is </w:t>
      </w:r>
      <w:r w:rsidR="00671B97">
        <w:t xml:space="preserve">still </w:t>
      </w:r>
      <w:r>
        <w:t>robust enough to provide a rationale for why the learner needs extra time, and how much extra time that might be?</w:t>
      </w:r>
    </w:p>
    <w:p w14:paraId="3CE09170" w14:textId="57B4C6E8" w:rsidR="00DE436E" w:rsidRDefault="00DE436E" w:rsidP="00AA54CF">
      <w:pPr>
        <w:pStyle w:val="ListParagraph"/>
        <w:numPr>
          <w:ilvl w:val="0"/>
          <w:numId w:val="4"/>
        </w:numPr>
        <w:spacing w:after="0" w:line="240" w:lineRule="auto"/>
      </w:pPr>
      <w:r>
        <w:t>There is a large box provided for comments about why extra time is required, showing the importance of teacher/lecturer observation</w:t>
      </w:r>
      <w:r w:rsidR="00C703EC">
        <w:t xml:space="preserve"> and professional judgement.</w:t>
      </w:r>
    </w:p>
    <w:p w14:paraId="55E1E6C2" w14:textId="16F3EF0E" w:rsidR="00AA54CF" w:rsidRDefault="00C703EC" w:rsidP="00AA54CF">
      <w:pPr>
        <w:pStyle w:val="ListParagraph"/>
        <w:numPr>
          <w:ilvl w:val="0"/>
          <w:numId w:val="4"/>
        </w:numPr>
        <w:spacing w:after="0" w:line="240" w:lineRule="auto"/>
      </w:pPr>
      <w:r>
        <w:t>There is a requirement that the extra time is discussed with the pupil, who must sign the form to show that this has happened. This is a good way of actively involving the pupil in the discussion about the arrangement. The conversation with the pupil about how they used the extra time and what impact they felt it had will also inform the content in the comments box.</w:t>
      </w:r>
    </w:p>
    <w:p w14:paraId="10064603" w14:textId="77777777" w:rsidR="00C703EC" w:rsidRPr="00C703EC" w:rsidRDefault="00C703EC" w:rsidP="00C703EC">
      <w:pPr>
        <w:pStyle w:val="ListParagraph"/>
        <w:spacing w:after="0" w:line="240" w:lineRule="auto"/>
      </w:pPr>
    </w:p>
    <w:p w14:paraId="565E8E19" w14:textId="77777777" w:rsidR="00AA54CF" w:rsidRPr="00D97B43" w:rsidRDefault="00AA54CF" w:rsidP="00AA54CF">
      <w:pPr>
        <w:rPr>
          <w:rFonts w:ascii="Calibri" w:eastAsia="Calibri" w:hAnsi="Calibri" w:cs="Calibri"/>
          <w:b/>
          <w:bCs/>
          <w:highlight w:val="yellow"/>
        </w:rPr>
      </w:pPr>
      <w:r w:rsidRPr="00D97B43">
        <w:rPr>
          <w:rFonts w:ascii="Calibri" w:eastAsia="Calibri" w:hAnsi="Calibri" w:cs="Calibri"/>
          <w:b/>
          <w:bCs/>
        </w:rPr>
        <w:t xml:space="preserve">How could you personalise this for your centre? </w:t>
      </w:r>
    </w:p>
    <w:p w14:paraId="177B9926" w14:textId="5783E669" w:rsidR="00AA54CF" w:rsidRPr="00DE436E" w:rsidRDefault="00341F03" w:rsidP="00AA54CF">
      <w:pPr>
        <w:pStyle w:val="ListParagraph"/>
        <w:numPr>
          <w:ilvl w:val="0"/>
          <w:numId w:val="3"/>
        </w:numPr>
        <w:spacing w:after="0" w:line="240" w:lineRule="auto"/>
        <w:rPr>
          <w:rFonts w:ascii="Calibri" w:hAnsi="Calibri" w:cs="Calibri"/>
          <w:b/>
          <w:bCs/>
          <w:i/>
          <w:iCs/>
          <w:color w:val="000000"/>
          <w:shd w:val="clear" w:color="auto" w:fill="FFFFFF"/>
        </w:rPr>
      </w:pPr>
      <w:r>
        <w:t xml:space="preserve">What guidance would you give about the number of </w:t>
      </w:r>
      <w:r w:rsidR="00DE436E">
        <w:t xml:space="preserve">pieces of </w:t>
      </w:r>
      <w:r w:rsidR="00E07172">
        <w:t>evidence</w:t>
      </w:r>
      <w:r w:rsidR="00DE436E">
        <w:t xml:space="preserve"> </w:t>
      </w:r>
      <w:r>
        <w:t xml:space="preserve">that </w:t>
      </w:r>
      <w:r w:rsidR="00DE436E">
        <w:t xml:space="preserve">teachers/lecturers </w:t>
      </w:r>
      <w:r>
        <w:t>should</w:t>
      </w:r>
      <w:r w:rsidR="00DE436E">
        <w:t xml:space="preserve"> submit</w:t>
      </w:r>
      <w:r w:rsidR="00671B97">
        <w:t xml:space="preserve"> in order</w:t>
      </w:r>
      <w:r w:rsidR="00DE436E">
        <w:t xml:space="preserve"> to support </w:t>
      </w:r>
      <w:r w:rsidR="00E07172">
        <w:t>the</w:t>
      </w:r>
      <w:r w:rsidR="00DE436E">
        <w:t xml:space="preserve"> request for Extra Time?</w:t>
      </w:r>
      <w:r w:rsidR="00E07172">
        <w:t xml:space="preserve"> This may vary depending on the type of need that is being explored, and whether it is being explored for the first time or whether the need is already well-established.</w:t>
      </w:r>
    </w:p>
    <w:p w14:paraId="64D35E69" w14:textId="590AF3D7" w:rsidR="00DE436E" w:rsidRPr="00AA54CF" w:rsidRDefault="00DE436E" w:rsidP="00AA54CF">
      <w:pPr>
        <w:pStyle w:val="ListParagraph"/>
        <w:numPr>
          <w:ilvl w:val="0"/>
          <w:numId w:val="3"/>
        </w:numPr>
        <w:spacing w:after="0" w:line="240" w:lineRule="auto"/>
        <w:rPr>
          <w:rFonts w:ascii="Calibri" w:hAnsi="Calibri" w:cs="Calibri"/>
          <w:b/>
          <w:bCs/>
          <w:i/>
          <w:iCs/>
          <w:color w:val="000000"/>
          <w:shd w:val="clear" w:color="auto" w:fill="FFFFFF"/>
        </w:rPr>
      </w:pPr>
      <w:r>
        <w:t xml:space="preserve">Would you add guidance about the </w:t>
      </w:r>
      <w:r w:rsidRPr="00DE436E">
        <w:rPr>
          <w:i/>
          <w:iCs/>
        </w:rPr>
        <w:t xml:space="preserve">quality </w:t>
      </w:r>
      <w:r>
        <w:t>of the work pr</w:t>
      </w:r>
      <w:r w:rsidR="00C703EC">
        <w:t>o</w:t>
      </w:r>
      <w:r>
        <w:t>vided</w:t>
      </w:r>
      <w:r w:rsidR="00C703EC">
        <w:t xml:space="preserve"> by the teacher/lecturer</w:t>
      </w:r>
      <w:r>
        <w:t xml:space="preserve">? </w:t>
      </w:r>
      <w:r w:rsidR="00C703EC">
        <w:t>i</w:t>
      </w:r>
      <w:r>
        <w:t xml:space="preserve">e would </w:t>
      </w:r>
      <w:r w:rsidR="00C703EC">
        <w:t>the work</w:t>
      </w:r>
      <w:r>
        <w:t xml:space="preserve"> need to be of a certain length or </w:t>
      </w:r>
      <w:r w:rsidR="00C703EC">
        <w:t>include</w:t>
      </w:r>
      <w:r>
        <w:t xml:space="preserve"> a certain amount of course coverage in order to be a robust indicator of how much extra time the learner needs?</w:t>
      </w:r>
    </w:p>
    <w:p w14:paraId="567410C4" w14:textId="77777777" w:rsidR="00AA54CF" w:rsidRDefault="00AA54CF" w:rsidP="00C703EC">
      <w:pPr>
        <w:pStyle w:val="ListParagraph"/>
        <w:spacing w:after="0" w:line="240" w:lineRule="auto"/>
        <w:rPr>
          <w:rStyle w:val="normaltextrun"/>
          <w:rFonts w:ascii="Calibri" w:hAnsi="Calibri" w:cs="Calibri"/>
          <w:b/>
          <w:bCs/>
          <w:i/>
          <w:iCs/>
          <w:color w:val="000000"/>
          <w:shd w:val="clear" w:color="auto" w:fill="FFFFFF"/>
        </w:rPr>
      </w:pPr>
    </w:p>
    <w:p w14:paraId="7BAF0990" w14:textId="77777777" w:rsidR="00AA54CF" w:rsidRPr="00DE5176" w:rsidRDefault="00AA54CF" w:rsidP="00AA54CF">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4D1B5694" w14:textId="1031D693" w:rsidR="00AA54CF" w:rsidRDefault="00AA54CF">
      <w:pPr>
        <w:rPr>
          <w:b/>
        </w:rPr>
      </w:pPr>
      <w:r>
        <w:rPr>
          <w:b/>
        </w:rPr>
        <w:br w:type="page"/>
      </w:r>
    </w:p>
    <w:p w14:paraId="1A16FD6C" w14:textId="172DA4E3" w:rsidR="00AA54CF" w:rsidRPr="00FF617E" w:rsidRDefault="00AA54CF" w:rsidP="00AA54CF">
      <w:pPr>
        <w:jc w:val="center"/>
        <w:rPr>
          <w:b/>
        </w:rPr>
      </w:pPr>
      <w:r w:rsidRPr="00FF617E">
        <w:rPr>
          <w:b/>
        </w:rPr>
        <w:lastRenderedPageBreak/>
        <w:t>Assessment Arrangements</w:t>
      </w:r>
      <w:r>
        <w:rPr>
          <w:b/>
        </w:rPr>
        <w:t xml:space="preserve">: Extra time </w:t>
      </w:r>
    </w:p>
    <w:p w14:paraId="7F04E64E" w14:textId="77777777" w:rsidR="00AA54CF" w:rsidRDefault="00AA54CF" w:rsidP="00AA54CF"/>
    <w:p w14:paraId="12437E16" w14:textId="77777777" w:rsidR="00AA54CF" w:rsidRDefault="00AA54CF" w:rsidP="00AA54CF">
      <w:r w:rsidRPr="00FF617E">
        <w:rPr>
          <w:b/>
        </w:rPr>
        <w:t>Pupil Name</w:t>
      </w:r>
      <w:r>
        <w:t>: _______________________</w:t>
      </w:r>
      <w:r>
        <w:tab/>
      </w:r>
      <w:r>
        <w:rPr>
          <w:b/>
        </w:rPr>
        <w:t xml:space="preserve">Teacher Name: </w:t>
      </w:r>
      <w:r w:rsidRPr="00F006D6">
        <w:t>________________________</w:t>
      </w:r>
    </w:p>
    <w:p w14:paraId="4248CA0A" w14:textId="77777777" w:rsidR="00AA54CF" w:rsidRDefault="00AA54CF" w:rsidP="00AA54CF">
      <w:r w:rsidRPr="00FF617E">
        <w:rPr>
          <w:b/>
        </w:rPr>
        <w:t>Subject</w:t>
      </w:r>
      <w:r>
        <w:t>: __________________________</w:t>
      </w:r>
      <w:r>
        <w:tab/>
      </w:r>
      <w:r w:rsidRPr="00FF617E">
        <w:rPr>
          <w:b/>
        </w:rPr>
        <w:t>Level</w:t>
      </w:r>
      <w:r>
        <w:t>:______________(indicate any change of level)</w:t>
      </w:r>
    </w:p>
    <w:p w14:paraId="7D7BB660" w14:textId="77777777" w:rsidR="00AA54CF" w:rsidRDefault="00AA54CF" w:rsidP="00AA54CF"/>
    <w:p w14:paraId="0E106B6D" w14:textId="77777777" w:rsidR="00AA54CF" w:rsidRPr="00AA54CF" w:rsidRDefault="00AA54CF" w:rsidP="00AA54CF">
      <w:pPr>
        <w:pStyle w:val="ListParagraph"/>
        <w:numPr>
          <w:ilvl w:val="0"/>
          <w:numId w:val="1"/>
        </w:numPr>
      </w:pPr>
      <w:r>
        <w:t>Does the above pupil use extra time in class?</w:t>
      </w:r>
      <w:r>
        <w:tab/>
      </w:r>
      <w:r>
        <w:tab/>
      </w:r>
      <w:r>
        <w:tab/>
      </w:r>
      <w:r w:rsidRPr="0087190D">
        <w:rPr>
          <w:b/>
        </w:rPr>
        <w:t>YES/NO</w:t>
      </w:r>
      <w:r>
        <w:t xml:space="preserve"> </w:t>
      </w:r>
      <w:r w:rsidRPr="0087190D">
        <w:rPr>
          <w:sz w:val="18"/>
          <w:szCs w:val="18"/>
        </w:rPr>
        <w:t>(please circle)</w:t>
      </w:r>
    </w:p>
    <w:p w14:paraId="23B1CCC7" w14:textId="77777777" w:rsidR="00AA54CF" w:rsidRDefault="00AA54CF" w:rsidP="00AA54CF">
      <w:pPr>
        <w:pStyle w:val="ListParagraph"/>
      </w:pPr>
    </w:p>
    <w:p w14:paraId="26F5F377" w14:textId="77777777" w:rsidR="00AA54CF" w:rsidRPr="0087190D" w:rsidRDefault="00AA54CF" w:rsidP="00AA54CF">
      <w:pPr>
        <w:pStyle w:val="ListParagraph"/>
        <w:numPr>
          <w:ilvl w:val="0"/>
          <w:numId w:val="1"/>
        </w:numPr>
        <w:rPr>
          <w:sz w:val="18"/>
          <w:szCs w:val="18"/>
        </w:rPr>
      </w:pPr>
      <w:r>
        <w:t>Does the above pupil use extra time in assessments?</w:t>
      </w:r>
      <w:r>
        <w:tab/>
      </w:r>
      <w:r>
        <w:tab/>
      </w:r>
      <w:r w:rsidRPr="0087190D">
        <w:rPr>
          <w:b/>
        </w:rPr>
        <w:t>YES/NO</w:t>
      </w:r>
      <w:r>
        <w:t xml:space="preserve"> </w:t>
      </w:r>
      <w:r w:rsidRPr="0087190D">
        <w:rPr>
          <w:sz w:val="18"/>
          <w:szCs w:val="18"/>
        </w:rPr>
        <w:t>(please circle)</w:t>
      </w:r>
    </w:p>
    <w:p w14:paraId="7839AA2B" w14:textId="25BD2335" w:rsidR="00AA54CF" w:rsidRPr="00AA54CF" w:rsidRDefault="00AA54CF" w:rsidP="00AA54CF">
      <w:pPr>
        <w:rPr>
          <w:i/>
          <w:iCs/>
        </w:rPr>
      </w:pPr>
      <w:r w:rsidRPr="00032DD1">
        <w:rPr>
          <w:b/>
        </w:rPr>
        <w:t>If yes,</w:t>
      </w:r>
      <w:r>
        <w:t xml:space="preserve"> please submit evidence which show how extra time </w:t>
      </w:r>
      <w:r>
        <w:rPr>
          <w:b/>
        </w:rPr>
        <w:t>provides equity of</w:t>
      </w:r>
      <w:r>
        <w:t xml:space="preserve"> </w:t>
      </w:r>
      <w:r w:rsidRPr="002628FC">
        <w:rPr>
          <w:b/>
        </w:rPr>
        <w:t>attainment</w:t>
      </w:r>
      <w:r>
        <w:t xml:space="preserve"> for this pupil in your </w:t>
      </w:r>
      <w:r w:rsidRPr="00AA54CF">
        <w:t xml:space="preserve">subject (e.g. one with extra time and one without </w:t>
      </w:r>
      <w:r>
        <w:t xml:space="preserve">OR one piece indicating any work completed after ‘normal’ time i.e. using different colour pen) </w:t>
      </w:r>
      <w:r w:rsidRPr="00AA54CF">
        <w:t xml:space="preserve">by </w:t>
      </w:r>
      <w:r w:rsidRPr="00AA54CF">
        <w:rPr>
          <w:i/>
          <w:iCs/>
        </w:rPr>
        <w:t>&lt;insert deadline&gt;</w:t>
      </w:r>
    </w:p>
    <w:p w14:paraId="57423ACA" w14:textId="4E1F4E43" w:rsidR="00AA54CF" w:rsidRDefault="00AA54CF" w:rsidP="00AA54CF">
      <w:pPr>
        <w:pStyle w:val="ListParagraph"/>
      </w:pPr>
      <w:r>
        <w:t>3. Does the evidence show that the pupil requires extra time in external assessments?</w:t>
      </w:r>
      <w:r>
        <w:tab/>
        <w:t xml:space="preserve"> </w:t>
      </w:r>
      <w:r w:rsidRPr="0087190D">
        <w:rPr>
          <w:b/>
        </w:rPr>
        <w:t>YES/NO</w:t>
      </w:r>
      <w:r>
        <w:t xml:space="preserve"> </w:t>
      </w:r>
      <w:r w:rsidRPr="0087190D">
        <w:rPr>
          <w:sz w:val="18"/>
          <w:szCs w:val="18"/>
        </w:rPr>
        <w:t>(please circle)</w:t>
      </w:r>
    </w:p>
    <w:p w14:paraId="12137C60" w14:textId="5EF14E18" w:rsidR="00AA54CF" w:rsidRDefault="00AA54CF" w:rsidP="00AA54CF">
      <w:r>
        <w:t xml:space="preserve">Please annotate the evidence </w:t>
      </w:r>
      <w:r w:rsidRPr="00671B97">
        <w:t xml:space="preserve">and provide comments </w:t>
      </w:r>
      <w:r>
        <w:t xml:space="preserve">in the box below explaining why you believe that it shows that the pupil requires extra time in external assessments. </w:t>
      </w:r>
    </w:p>
    <w:tbl>
      <w:tblPr>
        <w:tblStyle w:val="TableGrid"/>
        <w:tblW w:w="0" w:type="auto"/>
        <w:tblLook w:val="04A0" w:firstRow="1" w:lastRow="0" w:firstColumn="1" w:lastColumn="0" w:noHBand="0" w:noVBand="1"/>
      </w:tblPr>
      <w:tblGrid>
        <w:gridCol w:w="9016"/>
      </w:tblGrid>
      <w:tr w:rsidR="00AA54CF" w14:paraId="428E5637" w14:textId="77777777" w:rsidTr="00B37A9D">
        <w:trPr>
          <w:trHeight w:val="2239"/>
        </w:trPr>
        <w:tc>
          <w:tcPr>
            <w:tcW w:w="9016" w:type="dxa"/>
          </w:tcPr>
          <w:p w14:paraId="10973995" w14:textId="77777777" w:rsidR="00AA54CF" w:rsidRDefault="00AA54CF" w:rsidP="00B37A9D"/>
          <w:p w14:paraId="1488C047" w14:textId="77777777" w:rsidR="00AA54CF" w:rsidRDefault="00AA54CF" w:rsidP="00B37A9D"/>
          <w:p w14:paraId="477B0BF2" w14:textId="77777777" w:rsidR="00AA54CF" w:rsidRDefault="00AA54CF" w:rsidP="00B37A9D"/>
          <w:p w14:paraId="7209E9C8" w14:textId="77777777" w:rsidR="00AA54CF" w:rsidRDefault="00AA54CF" w:rsidP="00B37A9D"/>
          <w:p w14:paraId="0C559373" w14:textId="77777777" w:rsidR="00AA54CF" w:rsidRDefault="00AA54CF" w:rsidP="00B37A9D"/>
          <w:p w14:paraId="6F16C512" w14:textId="77777777" w:rsidR="00AA54CF" w:rsidRDefault="00AA54CF" w:rsidP="00B37A9D"/>
          <w:p w14:paraId="452ADDE9" w14:textId="77777777" w:rsidR="00AA54CF" w:rsidRDefault="00AA54CF" w:rsidP="00B37A9D"/>
          <w:p w14:paraId="6770D617" w14:textId="77777777" w:rsidR="00AA54CF" w:rsidRDefault="00AA54CF" w:rsidP="00B37A9D"/>
          <w:p w14:paraId="0E282BF2" w14:textId="77777777" w:rsidR="00AA54CF" w:rsidRDefault="00AA54CF" w:rsidP="00B37A9D"/>
          <w:p w14:paraId="1DCF29DC" w14:textId="77777777" w:rsidR="00AA54CF" w:rsidRDefault="00AA54CF" w:rsidP="00B37A9D"/>
          <w:p w14:paraId="359F0116" w14:textId="77777777" w:rsidR="00AA54CF" w:rsidRDefault="00AA54CF" w:rsidP="00B37A9D"/>
          <w:p w14:paraId="0EA79EE3" w14:textId="77777777" w:rsidR="00AA54CF" w:rsidRDefault="00AA54CF" w:rsidP="00B37A9D"/>
          <w:p w14:paraId="0E01B350" w14:textId="77777777" w:rsidR="00AA54CF" w:rsidRDefault="00AA54CF" w:rsidP="00B37A9D"/>
          <w:p w14:paraId="6A2C0103" w14:textId="77777777" w:rsidR="00AA54CF" w:rsidRDefault="00AA54CF" w:rsidP="00B37A9D"/>
          <w:p w14:paraId="5D4531A4" w14:textId="77777777" w:rsidR="00AA54CF" w:rsidRDefault="00AA54CF" w:rsidP="00B37A9D"/>
        </w:tc>
      </w:tr>
    </w:tbl>
    <w:p w14:paraId="698E5C90" w14:textId="77777777" w:rsidR="00AA54CF" w:rsidRDefault="00AA54CF" w:rsidP="00AA54CF"/>
    <w:p w14:paraId="1581DF53" w14:textId="77777777" w:rsidR="00AA54CF" w:rsidRDefault="00AA54CF" w:rsidP="00AA54CF">
      <w:r>
        <w:t xml:space="preserve">Teacher signature: </w:t>
      </w:r>
      <w:r>
        <w:tab/>
        <w:t>______________________________</w:t>
      </w:r>
    </w:p>
    <w:p w14:paraId="326132EB" w14:textId="77777777" w:rsidR="00AA54CF" w:rsidRDefault="00AA54CF" w:rsidP="00AA54CF">
      <w:r>
        <w:t>Pupil signature:</w:t>
      </w:r>
      <w:r>
        <w:tab/>
      </w:r>
      <w:r>
        <w:tab/>
        <w:t xml:space="preserve">______________________________ </w:t>
      </w:r>
    </w:p>
    <w:p w14:paraId="55EB2AF3" w14:textId="77777777" w:rsidR="00AA54CF" w:rsidRPr="005F37D7" w:rsidRDefault="00AA54CF" w:rsidP="00AA54CF">
      <w:pPr>
        <w:jc w:val="center"/>
        <w:rPr>
          <w:b/>
        </w:rPr>
      </w:pPr>
      <w:r w:rsidRPr="00F006D6">
        <w:rPr>
          <w:b/>
        </w:rPr>
        <w:t>(Pupils MUST sign to show that they agree with the assessment arrangements for this subject)</w:t>
      </w:r>
    </w:p>
    <w:p w14:paraId="39DB945A" w14:textId="66375904" w:rsidR="00AA54CF" w:rsidRDefault="00AA54CF" w:rsidP="00AA54CF">
      <w:pPr>
        <w:jc w:val="center"/>
        <w:rPr>
          <w:b/>
        </w:rPr>
      </w:pPr>
      <w:r w:rsidRPr="005F37D7">
        <w:rPr>
          <w:b/>
        </w:rPr>
        <w:t xml:space="preserve">This document </w:t>
      </w:r>
      <w:r>
        <w:rPr>
          <w:b/>
        </w:rPr>
        <w:t xml:space="preserve">(and any classwork evidence) </w:t>
      </w:r>
      <w:r w:rsidRPr="005F37D7">
        <w:rPr>
          <w:b/>
        </w:rPr>
        <w:t xml:space="preserve">should be submitted </w:t>
      </w:r>
      <w:r>
        <w:rPr>
          <w:b/>
        </w:rPr>
        <w:t>to</w:t>
      </w:r>
      <w:r w:rsidRPr="005F37D7">
        <w:rPr>
          <w:b/>
        </w:rPr>
        <w:t xml:space="preserve"> </w:t>
      </w:r>
      <w:r>
        <w:rPr>
          <w:b/>
        </w:rPr>
        <w:t>Support for Learning by:</w:t>
      </w:r>
    </w:p>
    <w:p w14:paraId="37D72600" w14:textId="77777777" w:rsidR="00AA54CF" w:rsidRDefault="00AA54CF" w:rsidP="00AA54CF">
      <w:pPr>
        <w:jc w:val="center"/>
        <w:rPr>
          <w:b/>
        </w:rPr>
      </w:pPr>
    </w:p>
    <w:p w14:paraId="0FFD6AED" w14:textId="03DE094E" w:rsidR="00A26182" w:rsidRDefault="00AA54CF" w:rsidP="00C703EC">
      <w:pPr>
        <w:jc w:val="center"/>
      </w:pPr>
      <w:r w:rsidRPr="00AA54CF">
        <w:rPr>
          <w:i/>
          <w:iCs/>
        </w:rPr>
        <w:t>&lt;</w:t>
      </w:r>
      <w:r>
        <w:rPr>
          <w:i/>
          <w:iCs/>
        </w:rPr>
        <w:t>RE-INSERT DEADLINE IN CAPS</w:t>
      </w:r>
      <w:r w:rsidRPr="00AA54CF">
        <w:rPr>
          <w:i/>
          <w:iCs/>
        </w:rPr>
        <w:t>&gt;</w:t>
      </w:r>
    </w:p>
    <w:sectPr w:rsidR="00A26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473E3"/>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92AB5"/>
    <w:multiLevelType w:val="hybridMultilevel"/>
    <w:tmpl w:val="4A44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A356E"/>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9214B8"/>
    <w:multiLevelType w:val="hybridMultilevel"/>
    <w:tmpl w:val="A42E1DC6"/>
    <w:lvl w:ilvl="0" w:tplc="8D3E2F22">
      <w:start w:val="1"/>
      <w:numFmt w:val="bullet"/>
      <w:lvlText w:val=""/>
      <w:lvlJc w:val="left"/>
      <w:pPr>
        <w:ind w:left="720" w:hanging="360"/>
      </w:pPr>
      <w:rPr>
        <w:rFonts w:ascii="Symbol" w:hAnsi="Symbol" w:hint="default"/>
      </w:rPr>
    </w:lvl>
    <w:lvl w:ilvl="1" w:tplc="84D0988C">
      <w:start w:val="1"/>
      <w:numFmt w:val="bullet"/>
      <w:lvlText w:val="o"/>
      <w:lvlJc w:val="left"/>
      <w:pPr>
        <w:ind w:left="1440" w:hanging="360"/>
      </w:pPr>
      <w:rPr>
        <w:rFonts w:ascii="Courier New" w:hAnsi="Courier New" w:hint="default"/>
      </w:rPr>
    </w:lvl>
    <w:lvl w:ilvl="2" w:tplc="992C9F1A">
      <w:start w:val="1"/>
      <w:numFmt w:val="bullet"/>
      <w:lvlText w:val=""/>
      <w:lvlJc w:val="left"/>
      <w:pPr>
        <w:ind w:left="2160" w:hanging="360"/>
      </w:pPr>
      <w:rPr>
        <w:rFonts w:ascii="Wingdings" w:hAnsi="Wingdings" w:hint="default"/>
      </w:rPr>
    </w:lvl>
    <w:lvl w:ilvl="3" w:tplc="40068850">
      <w:start w:val="1"/>
      <w:numFmt w:val="bullet"/>
      <w:lvlText w:val=""/>
      <w:lvlJc w:val="left"/>
      <w:pPr>
        <w:ind w:left="2880" w:hanging="360"/>
      </w:pPr>
      <w:rPr>
        <w:rFonts w:ascii="Symbol" w:hAnsi="Symbol" w:hint="default"/>
      </w:rPr>
    </w:lvl>
    <w:lvl w:ilvl="4" w:tplc="FB56CDCE">
      <w:start w:val="1"/>
      <w:numFmt w:val="bullet"/>
      <w:lvlText w:val="o"/>
      <w:lvlJc w:val="left"/>
      <w:pPr>
        <w:ind w:left="3600" w:hanging="360"/>
      </w:pPr>
      <w:rPr>
        <w:rFonts w:ascii="Courier New" w:hAnsi="Courier New" w:hint="default"/>
      </w:rPr>
    </w:lvl>
    <w:lvl w:ilvl="5" w:tplc="EC8AF152">
      <w:start w:val="1"/>
      <w:numFmt w:val="bullet"/>
      <w:lvlText w:val=""/>
      <w:lvlJc w:val="left"/>
      <w:pPr>
        <w:ind w:left="4320" w:hanging="360"/>
      </w:pPr>
      <w:rPr>
        <w:rFonts w:ascii="Wingdings" w:hAnsi="Wingdings" w:hint="default"/>
      </w:rPr>
    </w:lvl>
    <w:lvl w:ilvl="6" w:tplc="56A68BE2">
      <w:start w:val="1"/>
      <w:numFmt w:val="bullet"/>
      <w:lvlText w:val=""/>
      <w:lvlJc w:val="left"/>
      <w:pPr>
        <w:ind w:left="5040" w:hanging="360"/>
      </w:pPr>
      <w:rPr>
        <w:rFonts w:ascii="Symbol" w:hAnsi="Symbol" w:hint="default"/>
      </w:rPr>
    </w:lvl>
    <w:lvl w:ilvl="7" w:tplc="F294CE54">
      <w:start w:val="1"/>
      <w:numFmt w:val="bullet"/>
      <w:lvlText w:val="o"/>
      <w:lvlJc w:val="left"/>
      <w:pPr>
        <w:ind w:left="5760" w:hanging="360"/>
      </w:pPr>
      <w:rPr>
        <w:rFonts w:ascii="Courier New" w:hAnsi="Courier New" w:hint="default"/>
      </w:rPr>
    </w:lvl>
    <w:lvl w:ilvl="8" w:tplc="E77071E0">
      <w:start w:val="1"/>
      <w:numFmt w:val="bullet"/>
      <w:lvlText w:val=""/>
      <w:lvlJc w:val="left"/>
      <w:pPr>
        <w:ind w:left="6480" w:hanging="360"/>
      </w:pPr>
      <w:rPr>
        <w:rFonts w:ascii="Wingdings" w:hAnsi="Wingdings" w:hint="default"/>
      </w:rPr>
    </w:lvl>
  </w:abstractNum>
  <w:num w:numId="1" w16cid:durableId="1570454946">
    <w:abstractNumId w:val="0"/>
  </w:num>
  <w:num w:numId="2" w16cid:durableId="643702327">
    <w:abstractNumId w:val="2"/>
  </w:num>
  <w:num w:numId="3" w16cid:durableId="225337588">
    <w:abstractNumId w:val="3"/>
  </w:num>
  <w:num w:numId="4" w16cid:durableId="92399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82"/>
    <w:rsid w:val="00073B91"/>
    <w:rsid w:val="00341F03"/>
    <w:rsid w:val="00601BF9"/>
    <w:rsid w:val="00671B97"/>
    <w:rsid w:val="007F786E"/>
    <w:rsid w:val="008452C4"/>
    <w:rsid w:val="008F1C2D"/>
    <w:rsid w:val="009D5275"/>
    <w:rsid w:val="00A26182"/>
    <w:rsid w:val="00A3251A"/>
    <w:rsid w:val="00AA54CF"/>
    <w:rsid w:val="00B11D39"/>
    <w:rsid w:val="00C703EC"/>
    <w:rsid w:val="00DE436E"/>
    <w:rsid w:val="00E07172"/>
    <w:rsid w:val="00FB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73BE"/>
  <w15:chartTrackingRefBased/>
  <w15:docId w15:val="{014E81BC-2438-4672-8811-0E731DD9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4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4CF"/>
    <w:pPr>
      <w:ind w:left="720"/>
      <w:contextualSpacing/>
    </w:pPr>
  </w:style>
  <w:style w:type="character" w:customStyle="1" w:styleId="normaltextrun">
    <w:name w:val="normaltextrun"/>
    <w:basedOn w:val="DefaultParagraphFont"/>
    <w:rsid w:val="00AA54CF"/>
  </w:style>
  <w:style w:type="character" w:customStyle="1" w:styleId="eop">
    <w:name w:val="eop"/>
    <w:basedOn w:val="DefaultParagraphFont"/>
    <w:rsid w:val="00AA54CF"/>
  </w:style>
  <w:style w:type="character" w:styleId="CommentReference">
    <w:name w:val="annotation reference"/>
    <w:basedOn w:val="DefaultParagraphFont"/>
    <w:uiPriority w:val="99"/>
    <w:semiHidden/>
    <w:unhideWhenUsed/>
    <w:rsid w:val="00A3251A"/>
    <w:rPr>
      <w:sz w:val="16"/>
      <w:szCs w:val="16"/>
    </w:rPr>
  </w:style>
  <w:style w:type="paragraph" w:styleId="CommentText">
    <w:name w:val="annotation text"/>
    <w:basedOn w:val="Normal"/>
    <w:link w:val="CommentTextChar"/>
    <w:uiPriority w:val="99"/>
    <w:unhideWhenUsed/>
    <w:rsid w:val="00A3251A"/>
    <w:pPr>
      <w:spacing w:line="240" w:lineRule="auto"/>
    </w:pPr>
    <w:rPr>
      <w:sz w:val="20"/>
      <w:szCs w:val="20"/>
    </w:rPr>
  </w:style>
  <w:style w:type="character" w:customStyle="1" w:styleId="CommentTextChar">
    <w:name w:val="Comment Text Char"/>
    <w:basedOn w:val="DefaultParagraphFont"/>
    <w:link w:val="CommentText"/>
    <w:uiPriority w:val="99"/>
    <w:rsid w:val="00A3251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251A"/>
    <w:rPr>
      <w:b/>
      <w:bCs/>
    </w:rPr>
  </w:style>
  <w:style w:type="character" w:customStyle="1" w:styleId="CommentSubjectChar">
    <w:name w:val="Comment Subject Char"/>
    <w:basedOn w:val="CommentTextChar"/>
    <w:link w:val="CommentSubject"/>
    <w:uiPriority w:val="99"/>
    <w:semiHidden/>
    <w:rsid w:val="00A3251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5DAC3-A647-48F9-AAEB-3F5CA97E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gathering evidence example 6 extra time</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evidence example 6 extra time</dc:title>
  <dc:subject/>
  <dc:creator>SQA</dc:creator>
  <cp:keywords/>
  <dc:description/>
  <cp:lastModifiedBy>Susan Gibb</cp:lastModifiedBy>
  <cp:revision>4</cp:revision>
  <dcterms:created xsi:type="dcterms:W3CDTF">2023-11-16T12:13:00Z</dcterms:created>
  <dcterms:modified xsi:type="dcterms:W3CDTF">2023-11-22T12:38:00Z</dcterms:modified>
</cp:coreProperties>
</file>