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95"/>
        <w:gridCol w:w="308"/>
        <w:gridCol w:w="2773"/>
        <w:gridCol w:w="3729"/>
      </w:tblGrid>
      <w:tr w:rsidR="002F4722" w14:paraId="78288562" w14:textId="77777777" w:rsidTr="00260E55">
        <w:trPr>
          <w:trHeight w:hRule="exact" w:val="1877"/>
        </w:trPr>
        <w:tc>
          <w:tcPr>
            <w:tcW w:w="39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29FD" w14:textId="1FBDB602" w:rsidR="002F4722" w:rsidRDefault="00260E55" w:rsidP="00126C86">
            <w:pPr>
              <w:keepNext/>
              <w:jc w:val="center"/>
              <w:outlineLvl w:val="4"/>
              <w:rPr>
                <w:rFonts w:ascii="Arial" w:hAnsi="Arial"/>
                <w:b/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4BFC2A7D" wp14:editId="23F6ED5B">
                  <wp:extent cx="2174400" cy="1036800"/>
                  <wp:effectExtent l="0" t="0" r="0" b="0"/>
                  <wp:docPr id="1113249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249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298036" w14:textId="1ED4464D" w:rsidR="002F4722" w:rsidRDefault="00260E55" w:rsidP="00126C86">
            <w:pPr>
              <w:spacing w:before="120"/>
            </w:pPr>
            <w:r>
              <w:rPr>
                <w:rFonts w:ascii="Arial" w:hAnsi="Arial"/>
                <w:b/>
                <w:sz w:val="32"/>
              </w:rPr>
              <w:t>GROUP AWARD VALIDATION REPORT</w:t>
            </w:r>
          </w:p>
        </w:tc>
      </w:tr>
      <w:tr w:rsidR="00E55883" w14:paraId="433ECA5F" w14:textId="77777777" w:rsidTr="00E55883">
        <w:trPr>
          <w:trHeight w:val="38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204C6" w14:textId="77777777" w:rsidR="00E55883" w:rsidRPr="00741FED" w:rsidRDefault="00E55883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i/>
                <w:sz w:val="24"/>
                <w:szCs w:val="24"/>
              </w:rPr>
            </w:pPr>
          </w:p>
          <w:p w14:paraId="0DCE09A8" w14:textId="2FBC9AB8" w:rsidR="00E55883" w:rsidRPr="00741FED" w:rsidRDefault="00E55883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i/>
                <w:sz w:val="24"/>
                <w:szCs w:val="24"/>
              </w:rPr>
            </w:pPr>
            <w:r w:rsidRPr="00741FED">
              <w:rPr>
                <w:rFonts w:ascii="Arial" w:hAnsi="Arial"/>
                <w:b/>
                <w:i/>
                <w:sz w:val="24"/>
                <w:szCs w:val="24"/>
              </w:rPr>
              <w:t xml:space="preserve">The </w:t>
            </w:r>
            <w:r w:rsidR="00605577">
              <w:rPr>
                <w:rFonts w:ascii="Arial" w:hAnsi="Arial"/>
                <w:b/>
                <w:i/>
                <w:sz w:val="24"/>
                <w:szCs w:val="24"/>
              </w:rPr>
              <w:t xml:space="preserve">Qualifications Scotland </w:t>
            </w:r>
            <w:r w:rsidRPr="00741FED">
              <w:rPr>
                <w:rFonts w:ascii="Arial" w:hAnsi="Arial"/>
                <w:b/>
                <w:i/>
                <w:sz w:val="24"/>
                <w:szCs w:val="24"/>
              </w:rPr>
              <w:t>representative at a centre validation event should return this form, with all sections completed, within one week of the meeting/event.</w:t>
            </w:r>
          </w:p>
          <w:p w14:paraId="345530D2" w14:textId="77777777" w:rsidR="00E55883" w:rsidRPr="00741FED" w:rsidRDefault="00E55883" w:rsidP="00741FED">
            <w:pPr>
              <w:keepNext/>
              <w:spacing w:line="360" w:lineRule="auto"/>
              <w:outlineLvl w:val="1"/>
              <w:rPr>
                <w:rFonts w:ascii="Arial" w:hAnsi="Arial"/>
                <w:sz w:val="24"/>
                <w:szCs w:val="24"/>
              </w:rPr>
            </w:pPr>
          </w:p>
        </w:tc>
      </w:tr>
      <w:tr w:rsidR="002F4722" w14:paraId="0C689D3B" w14:textId="77777777" w:rsidTr="00AC69E8">
        <w:trPr>
          <w:trHeight w:val="3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F6F" w14:textId="68757614" w:rsidR="00E55883" w:rsidRPr="00741FED" w:rsidRDefault="00CA39EB" w:rsidP="00741FED">
            <w:pPr>
              <w:keepNext/>
              <w:spacing w:line="360" w:lineRule="auto"/>
              <w:outlineLvl w:val="1"/>
              <w:rPr>
                <w:rFonts w:ascii="Arial" w:hAnsi="Arial"/>
                <w:sz w:val="24"/>
                <w:szCs w:val="24"/>
              </w:rPr>
            </w:pPr>
            <w:r w:rsidRPr="00741FED">
              <w:rPr>
                <w:rFonts w:ascii="Arial" w:hAnsi="Arial"/>
                <w:sz w:val="24"/>
                <w:szCs w:val="24"/>
              </w:rPr>
              <w:t xml:space="preserve">Group Award </w:t>
            </w:r>
            <w:r w:rsidR="002F4722" w:rsidRPr="00741FED">
              <w:rPr>
                <w:rFonts w:ascii="Arial" w:hAnsi="Arial"/>
                <w:sz w:val="24"/>
                <w:szCs w:val="24"/>
              </w:rPr>
              <w:t>Title(s)</w:t>
            </w:r>
            <w:r w:rsidRPr="00741FED">
              <w:rPr>
                <w:rFonts w:ascii="Arial" w:hAnsi="Arial"/>
                <w:sz w:val="24"/>
                <w:szCs w:val="24"/>
              </w:rPr>
              <w:t xml:space="preserve"> including product type ie. HNC/ PDA etc</w:t>
            </w:r>
            <w:r w:rsidR="002F4722" w:rsidRPr="00741FED">
              <w:rPr>
                <w:rFonts w:ascii="Arial" w:hAnsi="Arial"/>
                <w:sz w:val="24"/>
                <w:szCs w:val="24"/>
              </w:rPr>
              <w:t xml:space="preserve">        </w:t>
            </w:r>
            <w:r w:rsidR="00E55883" w:rsidRPr="00741FED">
              <w:rPr>
                <w:rFonts w:ascii="Arial" w:hAnsi="Arial"/>
                <w:sz w:val="24"/>
                <w:szCs w:val="24"/>
              </w:rPr>
              <w:t>BC.ID _______</w:t>
            </w:r>
          </w:p>
          <w:p w14:paraId="554DD5C2" w14:textId="77777777" w:rsidR="002F4722" w:rsidRPr="00741FED" w:rsidRDefault="00E55883" w:rsidP="00741FED">
            <w:pPr>
              <w:keepNext/>
              <w:spacing w:line="360" w:lineRule="auto"/>
              <w:outlineLvl w:val="1"/>
              <w:rPr>
                <w:rFonts w:ascii="Arial" w:hAnsi="Arial"/>
                <w:sz w:val="24"/>
                <w:szCs w:val="24"/>
              </w:rPr>
            </w:pPr>
            <w:r w:rsidRPr="00741FED">
              <w:rPr>
                <w:rFonts w:ascii="Arial" w:hAnsi="Arial"/>
                <w:sz w:val="24"/>
                <w:szCs w:val="24"/>
              </w:rPr>
              <w:t xml:space="preserve"> </w:t>
            </w:r>
            <w:r w:rsidR="002F4722" w:rsidRPr="00741FED">
              <w:rPr>
                <w:rFonts w:ascii="Arial" w:hAnsi="Arial"/>
                <w:sz w:val="24"/>
                <w:szCs w:val="24"/>
              </w:rPr>
              <w:t xml:space="preserve">            </w:t>
            </w:r>
          </w:p>
        </w:tc>
        <w:bookmarkStart w:id="0" w:name="Text2"/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E448D" w14:textId="77777777" w:rsidR="002F4722" w:rsidRDefault="002F4722" w:rsidP="00126C86">
            <w:pPr>
              <w:keepNext/>
              <w:outlineLvl w:val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2F4722" w14:paraId="563A96A7" w14:textId="77777777" w:rsidTr="00AC69E8">
        <w:trPr>
          <w:trHeight w:val="361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64A944" w14:textId="77777777" w:rsidR="002F4722" w:rsidRDefault="002F4722" w:rsidP="00126C86">
            <w:pPr>
              <w:keepNext/>
              <w:outlineLvl w:val="1"/>
              <w:rPr>
                <w:rFonts w:ascii="Arial" w:hAnsi="Arial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E5E75" w14:textId="77777777" w:rsidR="002F4722" w:rsidRPr="006845B7" w:rsidRDefault="002F4722" w:rsidP="00126C86">
            <w:pPr>
              <w:keepNext/>
              <w:outlineLvl w:val="1"/>
              <w:rPr>
                <w:rFonts w:ascii="Arial" w:hAnsi="Arial"/>
              </w:rPr>
            </w:pPr>
            <w:r w:rsidRPr="006845B7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45B7">
              <w:rPr>
                <w:rFonts w:ascii="Arial" w:hAnsi="Arial"/>
              </w:rPr>
              <w:instrText xml:space="preserve"> FORMTEXT </w:instrText>
            </w:r>
            <w:r w:rsidRPr="006845B7">
              <w:rPr>
                <w:rFonts w:ascii="Arial" w:hAnsi="Arial"/>
              </w:rPr>
            </w:r>
            <w:r w:rsidRPr="006845B7">
              <w:rPr>
                <w:rFonts w:ascii="Arial" w:hAnsi="Arial"/>
              </w:rPr>
              <w:fldChar w:fldCharType="separate"/>
            </w:r>
            <w:r w:rsidRPr="006845B7">
              <w:rPr>
                <w:rFonts w:ascii="Arial" w:hAnsi="Arial"/>
                <w:noProof/>
              </w:rPr>
              <w:t> </w:t>
            </w:r>
            <w:r w:rsidRPr="006845B7">
              <w:rPr>
                <w:rFonts w:ascii="Arial" w:hAnsi="Arial"/>
                <w:noProof/>
              </w:rPr>
              <w:t> </w:t>
            </w:r>
            <w:r w:rsidRPr="006845B7">
              <w:rPr>
                <w:rFonts w:ascii="Arial" w:hAnsi="Arial"/>
                <w:noProof/>
              </w:rPr>
              <w:t> </w:t>
            </w:r>
            <w:r w:rsidRPr="006845B7">
              <w:rPr>
                <w:rFonts w:ascii="Arial" w:hAnsi="Arial"/>
                <w:noProof/>
              </w:rPr>
              <w:t> </w:t>
            </w:r>
            <w:r w:rsidRPr="006845B7">
              <w:rPr>
                <w:rFonts w:ascii="Arial" w:hAnsi="Arial"/>
                <w:noProof/>
              </w:rPr>
              <w:t> </w:t>
            </w:r>
            <w:r w:rsidRPr="006845B7">
              <w:rPr>
                <w:rFonts w:ascii="Arial" w:hAnsi="Arial"/>
              </w:rPr>
              <w:fldChar w:fldCharType="end"/>
            </w:r>
          </w:p>
        </w:tc>
      </w:tr>
      <w:tr w:rsidR="002F4722" w14:paraId="364E7C0C" w14:textId="77777777" w:rsidTr="00AC69E8">
        <w:trPr>
          <w:trHeight w:val="467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0F1" w14:textId="77777777" w:rsidR="002F4722" w:rsidRDefault="002F4722" w:rsidP="00126C86">
            <w:pPr>
              <w:keepNext/>
              <w:outlineLvl w:val="1"/>
              <w:rPr>
                <w:rFonts w:ascii="Arial" w:hAnsi="Arial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39315" w14:textId="77777777" w:rsidR="002F4722" w:rsidRDefault="002F4722" w:rsidP="00126C86">
            <w:pPr>
              <w:keepNext/>
              <w:outlineLvl w:val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D8C" w14:paraId="35CB997A" w14:textId="77777777" w:rsidTr="00CA39EB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shd w:val="clear" w:color="auto" w:fill="BFBFBF"/>
          </w:tcPr>
          <w:p w14:paraId="7BF9B617" w14:textId="77777777" w:rsidR="002F4722" w:rsidRDefault="002F4722">
            <w:r w:rsidRPr="00741FED">
              <w:rPr>
                <w:rFonts w:ascii="Arial" w:hAnsi="Arial"/>
                <w:b/>
                <w:sz w:val="24"/>
                <w:szCs w:val="22"/>
              </w:rPr>
              <w:t>VALIDATION MEETING DETAILS</w:t>
            </w:r>
          </w:p>
        </w:tc>
      </w:tr>
      <w:tr w:rsidR="00126C86" w14:paraId="27E52E68" w14:textId="77777777" w:rsidTr="00CA39EB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5ECBA061" w14:textId="77777777" w:rsidR="002F4722" w:rsidRPr="009E1AA5" w:rsidRDefault="002F4722" w:rsidP="009E1AA5">
            <w:pPr>
              <w:keepNext/>
              <w:tabs>
                <w:tab w:val="left" w:pos="4286"/>
              </w:tabs>
              <w:outlineLvl w:val="1"/>
              <w:rPr>
                <w:rFonts w:ascii="Arial" w:hAnsi="Arial"/>
              </w:rPr>
            </w:pPr>
          </w:p>
          <w:p w14:paraId="44D498E2" w14:textId="77777777" w:rsidR="002F4722" w:rsidRPr="00741FED" w:rsidRDefault="002F4722" w:rsidP="009E1AA5">
            <w:pPr>
              <w:keepNext/>
              <w:tabs>
                <w:tab w:val="left" w:pos="4286"/>
              </w:tabs>
              <w:outlineLvl w:val="1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sz w:val="24"/>
                <w:szCs w:val="22"/>
              </w:rPr>
              <w:t>Date of validation meeting</w:t>
            </w:r>
            <w:r w:rsidRPr="00741FED">
              <w:rPr>
                <w:rFonts w:ascii="Arial" w:hAnsi="Arial"/>
                <w:sz w:val="24"/>
                <w:szCs w:val="22"/>
              </w:rPr>
              <w:tab/>
            </w:r>
            <w:r w:rsidRPr="00741FED">
              <w:rPr>
                <w:rFonts w:ascii="Arial" w:hAnsi="Arial"/>
                <w:sz w:val="24"/>
                <w:szCs w:val="22"/>
              </w:rPr>
              <w:tab/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</w:p>
          <w:p w14:paraId="2AF9E24E" w14:textId="77777777" w:rsidR="002F4722" w:rsidRPr="00741FED" w:rsidRDefault="002F4722" w:rsidP="009E1AA5">
            <w:pPr>
              <w:keepNext/>
              <w:tabs>
                <w:tab w:val="left" w:pos="4286"/>
              </w:tabs>
              <w:outlineLvl w:val="1"/>
              <w:rPr>
                <w:rFonts w:ascii="Arial" w:hAnsi="Arial"/>
                <w:sz w:val="24"/>
                <w:szCs w:val="22"/>
              </w:rPr>
            </w:pPr>
          </w:p>
          <w:p w14:paraId="4F6B99C2" w14:textId="30E9F9FC" w:rsidR="002F4722" w:rsidRPr="00741FED" w:rsidRDefault="002F4722" w:rsidP="009E1AA5">
            <w:pPr>
              <w:keepNext/>
              <w:tabs>
                <w:tab w:val="left" w:pos="4286"/>
              </w:tabs>
              <w:outlineLvl w:val="1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sz w:val="24"/>
                <w:szCs w:val="22"/>
              </w:rPr>
              <w:t xml:space="preserve">Validation Meeting Host </w:t>
            </w:r>
            <w:r w:rsidR="00605577">
              <w:rPr>
                <w:rFonts w:ascii="Arial" w:hAnsi="Arial"/>
                <w:sz w:val="24"/>
                <w:szCs w:val="22"/>
              </w:rPr>
              <w:t>–</w:t>
            </w:r>
            <w:r w:rsidRPr="00741FED">
              <w:rPr>
                <w:rFonts w:ascii="Arial" w:hAnsi="Arial"/>
                <w:sz w:val="24"/>
                <w:szCs w:val="22"/>
              </w:rPr>
              <w:t xml:space="preserve"> </w:t>
            </w:r>
            <w:r w:rsidR="00605577">
              <w:rPr>
                <w:rFonts w:ascii="Arial" w:hAnsi="Arial"/>
                <w:sz w:val="24"/>
                <w:szCs w:val="22"/>
              </w:rPr>
              <w:t>Qualification Scotland</w:t>
            </w:r>
            <w:r w:rsidRPr="00741FED">
              <w:rPr>
                <w:rFonts w:ascii="Arial" w:hAnsi="Arial"/>
                <w:sz w:val="24"/>
                <w:szCs w:val="22"/>
              </w:rPr>
              <w:t xml:space="preserve"> / Centre</w:t>
            </w:r>
            <w:r w:rsidRPr="00741FED">
              <w:rPr>
                <w:rFonts w:ascii="Arial" w:hAnsi="Arial"/>
                <w:sz w:val="24"/>
                <w:szCs w:val="22"/>
              </w:rPr>
              <w:tab/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</w:p>
          <w:p w14:paraId="6DF695FE" w14:textId="77777777" w:rsidR="002F4722" w:rsidRDefault="002F4722"/>
        </w:tc>
      </w:tr>
      <w:tr w:rsidR="00126C86" w14:paraId="011441E4" w14:textId="77777777" w:rsidTr="00CA39EB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shd w:val="clear" w:color="auto" w:fill="BFBFBF"/>
          </w:tcPr>
          <w:p w14:paraId="1E320C72" w14:textId="77777777" w:rsidR="002F4722" w:rsidRPr="00741FED" w:rsidRDefault="002F4722">
            <w:pPr>
              <w:rPr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>PANEL MEMBERSHIP</w:t>
            </w:r>
          </w:p>
        </w:tc>
      </w:tr>
      <w:tr w:rsidR="00541D8C" w14:paraId="2D7026BB" w14:textId="77777777" w:rsidTr="00CA39EB">
        <w:tblPrEx>
          <w:tblLook w:val="04A0" w:firstRow="1" w:lastRow="0" w:firstColumn="1" w:lastColumn="0" w:noHBand="0" w:noVBand="1"/>
        </w:tblPrEx>
        <w:tc>
          <w:tcPr>
            <w:tcW w:w="3680" w:type="dxa"/>
            <w:gridSpan w:val="2"/>
            <w:vAlign w:val="center"/>
          </w:tcPr>
          <w:p w14:paraId="01307E74" w14:textId="77777777" w:rsidR="002F4722" w:rsidRPr="00741FED" w:rsidRDefault="002F4722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>Name</w:t>
            </w:r>
          </w:p>
        </w:tc>
        <w:tc>
          <w:tcPr>
            <w:tcW w:w="3081" w:type="dxa"/>
            <w:gridSpan w:val="2"/>
            <w:vAlign w:val="center"/>
          </w:tcPr>
          <w:p w14:paraId="3C6FEB94" w14:textId="77777777" w:rsidR="002F4722" w:rsidRPr="00741FED" w:rsidRDefault="002F4722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>Education / Industry / Other</w:t>
            </w:r>
          </w:p>
        </w:tc>
        <w:tc>
          <w:tcPr>
            <w:tcW w:w="3729" w:type="dxa"/>
            <w:vAlign w:val="center"/>
          </w:tcPr>
          <w:p w14:paraId="2CAD5E06" w14:textId="77777777" w:rsidR="002F4722" w:rsidRPr="00741FED" w:rsidRDefault="002F4722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Contact address / telephone / </w:t>
            </w:r>
          </w:p>
          <w:p w14:paraId="11FCE1D3" w14:textId="77777777" w:rsidR="002F4722" w:rsidRPr="00741FED" w:rsidRDefault="002F4722" w:rsidP="00741FED">
            <w:pPr>
              <w:keepNext/>
              <w:spacing w:line="360" w:lineRule="auto"/>
              <w:outlineLvl w:val="1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>e-mail</w:t>
            </w:r>
          </w:p>
        </w:tc>
      </w:tr>
      <w:tr w:rsidR="00541D8C" w14:paraId="3DA4A707" w14:textId="77777777" w:rsidTr="00CA39EB">
        <w:tblPrEx>
          <w:tblLook w:val="04A0" w:firstRow="1" w:lastRow="0" w:firstColumn="1" w:lastColumn="0" w:noHBand="0" w:noVBand="1"/>
        </w:tblPrEx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14:paraId="428AADEC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  <w:r w:rsidRPr="009E1AA5"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1AA5">
              <w:rPr>
                <w:rFonts w:ascii="Arial" w:hAnsi="Arial"/>
                <w:b/>
              </w:rPr>
              <w:instrText xml:space="preserve"> FORMTEXT </w:instrText>
            </w:r>
            <w:r w:rsidRPr="009E1AA5">
              <w:rPr>
                <w:rFonts w:ascii="Arial" w:hAnsi="Arial"/>
                <w:b/>
              </w:rPr>
            </w:r>
            <w:r w:rsidRPr="009E1AA5">
              <w:rPr>
                <w:rFonts w:ascii="Arial" w:hAnsi="Arial"/>
                <w:b/>
              </w:rPr>
              <w:fldChar w:fldCharType="separate"/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</w:rPr>
              <w:fldChar w:fldCharType="end"/>
            </w:r>
          </w:p>
          <w:p w14:paraId="5D3F1657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5848FF1D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036FF0E0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78788615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42BCC31F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5E70E98B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  <w:p w14:paraId="2CBC574F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14:paraId="506E350F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  <w:r w:rsidRPr="009E1AA5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E1AA5">
              <w:rPr>
                <w:rFonts w:ascii="Arial" w:hAnsi="Arial"/>
                <w:b/>
              </w:rPr>
              <w:instrText xml:space="preserve"> FORMTEXT </w:instrText>
            </w:r>
            <w:r w:rsidRPr="009E1AA5">
              <w:rPr>
                <w:rFonts w:ascii="Arial" w:hAnsi="Arial"/>
                <w:b/>
              </w:rPr>
            </w:r>
            <w:r w:rsidRPr="009E1AA5">
              <w:rPr>
                <w:rFonts w:ascii="Arial" w:hAnsi="Arial"/>
                <w:b/>
              </w:rPr>
              <w:fldChar w:fldCharType="separate"/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14:paraId="2EF6659B" w14:textId="77777777" w:rsidR="002F4722" w:rsidRPr="009E1AA5" w:rsidRDefault="002F4722" w:rsidP="009E1AA5">
            <w:pPr>
              <w:keepNext/>
              <w:spacing w:before="120"/>
              <w:outlineLvl w:val="1"/>
              <w:rPr>
                <w:rFonts w:ascii="Arial" w:hAnsi="Arial"/>
                <w:b/>
              </w:rPr>
            </w:pPr>
            <w:r w:rsidRPr="009E1AA5"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1AA5">
              <w:rPr>
                <w:rFonts w:ascii="Arial" w:hAnsi="Arial"/>
                <w:b/>
              </w:rPr>
              <w:instrText xml:space="preserve"> FORMTEXT </w:instrText>
            </w:r>
            <w:r w:rsidRPr="009E1AA5">
              <w:rPr>
                <w:rFonts w:ascii="Arial" w:hAnsi="Arial"/>
                <w:b/>
              </w:rPr>
            </w:r>
            <w:r w:rsidRPr="009E1AA5">
              <w:rPr>
                <w:rFonts w:ascii="Arial" w:hAnsi="Arial"/>
                <w:b/>
              </w:rPr>
              <w:fldChar w:fldCharType="separate"/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  <w:noProof/>
              </w:rPr>
              <w:t> </w:t>
            </w:r>
            <w:r w:rsidRPr="009E1AA5">
              <w:rPr>
                <w:rFonts w:ascii="Arial" w:hAnsi="Arial"/>
                <w:b/>
              </w:rPr>
              <w:fldChar w:fldCharType="end"/>
            </w:r>
          </w:p>
        </w:tc>
      </w:tr>
      <w:tr w:rsidR="00541D8C" w14:paraId="0C881DAB" w14:textId="77777777" w:rsidTr="00E57ED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shd w:val="clear" w:color="auto" w:fill="BFBFBF"/>
          </w:tcPr>
          <w:p w14:paraId="70A88876" w14:textId="14F5A7E7" w:rsidR="002F4722" w:rsidRDefault="002F4722" w:rsidP="00126C86"/>
        </w:tc>
      </w:tr>
      <w:tr w:rsidR="00541D8C" w14:paraId="242EF229" w14:textId="77777777" w:rsidTr="00126C86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</w:tcPr>
          <w:p w14:paraId="41AB512A" w14:textId="55EEBC68" w:rsidR="00741FED" w:rsidRPr="00741FED" w:rsidRDefault="00741FED" w:rsidP="009E1AA5">
            <w:pPr>
              <w:keepNext/>
              <w:spacing w:before="120" w:after="120"/>
              <w:outlineLvl w:val="1"/>
              <w:rPr>
                <w:rFonts w:ascii="Arial" w:hAnsi="Arial"/>
                <w:b/>
                <w:sz w:val="28"/>
                <w:szCs w:val="24"/>
              </w:rPr>
            </w:pPr>
            <w:r w:rsidRPr="00741FED">
              <w:rPr>
                <w:rFonts w:ascii="Arial" w:hAnsi="Arial"/>
                <w:b/>
                <w:sz w:val="28"/>
                <w:szCs w:val="24"/>
              </w:rPr>
              <w:lastRenderedPageBreak/>
              <w:t>VALIDATION PANEL OUTCOME</w:t>
            </w:r>
          </w:p>
          <w:p w14:paraId="3F79D5C9" w14:textId="77777777" w:rsidR="00741FED" w:rsidRDefault="00741FED" w:rsidP="009E1AA5">
            <w:pPr>
              <w:keepNext/>
              <w:spacing w:before="120" w:after="120"/>
              <w:outlineLvl w:val="1"/>
              <w:rPr>
                <w:rFonts w:ascii="Arial" w:hAnsi="Arial"/>
                <w:b/>
              </w:rPr>
            </w:pPr>
          </w:p>
          <w:p w14:paraId="5CE6D3E7" w14:textId="6455826F" w:rsidR="002F4722" w:rsidRPr="00741FED" w:rsidRDefault="002F4722" w:rsidP="00741FED">
            <w:pPr>
              <w:keepNext/>
              <w:spacing w:before="120" w:after="120" w:line="360" w:lineRule="auto"/>
              <w:outlineLvl w:val="1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Panel Decision </w:t>
            </w:r>
            <w:r w:rsidRPr="00741FED">
              <w:rPr>
                <w:rFonts w:ascii="Arial" w:hAnsi="Arial"/>
                <w:sz w:val="24"/>
                <w:szCs w:val="22"/>
              </w:rPr>
              <w:t>(tick as appropriate)</w:t>
            </w:r>
          </w:p>
          <w:p w14:paraId="1E5C3A42" w14:textId="77777777" w:rsidR="002F4722" w:rsidRPr="00741FED" w:rsidRDefault="002F4722" w:rsidP="00741FED">
            <w:pPr>
              <w:tabs>
                <w:tab w:val="left" w:pos="601"/>
                <w:tab w:val="left" w:pos="5420"/>
                <w:tab w:val="left" w:pos="5987"/>
              </w:tabs>
              <w:spacing w:line="360" w:lineRule="auto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Validated - </w:t>
            </w:r>
            <w:r w:rsidRPr="00741FED">
              <w:rPr>
                <w:rFonts w:ascii="Arial" w:hAnsi="Arial"/>
                <w:sz w:val="24"/>
                <w:szCs w:val="22"/>
              </w:rPr>
              <w:t xml:space="preserve">Proceed to Operationalisation </w:t>
            </w:r>
            <w:r w:rsidRPr="00741FED">
              <w:rPr>
                <w:rFonts w:ascii="Arial" w:hAnsi="Arial"/>
                <w:sz w:val="18"/>
                <w:szCs w:val="18"/>
              </w:rPr>
              <w:t xml:space="preserve">                     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FORMCHECKBOX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 xml:space="preserve"> </w:t>
            </w: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 </w:t>
            </w:r>
          </w:p>
          <w:p w14:paraId="5333BAAF" w14:textId="77777777" w:rsidR="002F4722" w:rsidRPr="00741FED" w:rsidRDefault="002F4722" w:rsidP="00741FED">
            <w:pPr>
              <w:tabs>
                <w:tab w:val="left" w:pos="601"/>
                <w:tab w:val="left" w:pos="5420"/>
                <w:tab w:val="left" w:pos="5987"/>
              </w:tabs>
              <w:spacing w:line="360" w:lineRule="auto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Not validated until conditions have been met - </w:t>
            </w:r>
            <w:r w:rsidRPr="00741FED">
              <w:rPr>
                <w:rFonts w:ascii="Arial" w:hAnsi="Arial"/>
                <w:sz w:val="24"/>
                <w:szCs w:val="22"/>
              </w:rPr>
              <w:t xml:space="preserve">do not proceed to Operationalisation     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FORMCHECKBOX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 xml:space="preserve"> </w:t>
            </w:r>
          </w:p>
          <w:p w14:paraId="028DBB12" w14:textId="77777777" w:rsidR="002F4722" w:rsidRPr="00741FED" w:rsidRDefault="002F4722" w:rsidP="00741FED">
            <w:pPr>
              <w:tabs>
                <w:tab w:val="left" w:pos="601"/>
                <w:tab w:val="left" w:pos="5420"/>
                <w:tab w:val="left" w:pos="5987"/>
              </w:tabs>
              <w:spacing w:line="360" w:lineRule="auto"/>
              <w:rPr>
                <w:rFonts w:ascii="Arial" w:hAnsi="Arial"/>
                <w:sz w:val="24"/>
                <w:szCs w:val="22"/>
              </w:rPr>
            </w:pPr>
          </w:p>
          <w:p w14:paraId="124E5FCF" w14:textId="77777777" w:rsidR="002F4722" w:rsidRPr="00741FED" w:rsidRDefault="002F4722" w:rsidP="00741FED">
            <w:pPr>
              <w:tabs>
                <w:tab w:val="center" w:pos="2702"/>
                <w:tab w:val="center" w:pos="3402"/>
                <w:tab w:val="center" w:pos="4074"/>
              </w:tabs>
              <w:spacing w:line="360" w:lineRule="auto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sz w:val="24"/>
                <w:szCs w:val="22"/>
              </w:rPr>
              <w:tab/>
              <w:t xml:space="preserve">  DD</w:t>
            </w:r>
            <w:r w:rsidRPr="00741FED">
              <w:rPr>
                <w:rFonts w:ascii="Arial" w:hAnsi="Arial"/>
                <w:sz w:val="24"/>
                <w:szCs w:val="22"/>
              </w:rPr>
              <w:tab/>
              <w:t xml:space="preserve"> MM</w:t>
            </w:r>
            <w:r w:rsidRPr="00741FED">
              <w:rPr>
                <w:rFonts w:ascii="Arial" w:hAnsi="Arial"/>
                <w:sz w:val="24"/>
                <w:szCs w:val="22"/>
              </w:rPr>
              <w:tab/>
              <w:t>YY</w:t>
            </w:r>
          </w:p>
          <w:p w14:paraId="63BE3981" w14:textId="77777777" w:rsidR="002F4722" w:rsidRPr="00741FED" w:rsidRDefault="002F4722" w:rsidP="00741FED">
            <w:pPr>
              <w:tabs>
                <w:tab w:val="left" w:pos="2700"/>
                <w:tab w:val="center" w:pos="2869"/>
                <w:tab w:val="center" w:pos="3577"/>
                <w:tab w:val="center" w:pos="4286"/>
                <w:tab w:val="left" w:pos="5040"/>
                <w:tab w:val="left" w:pos="8460"/>
              </w:tabs>
              <w:spacing w:line="360" w:lineRule="auto"/>
              <w:rPr>
                <w:rFonts w:ascii="Arial" w:hAnsi="Arial"/>
                <w:b/>
                <w:sz w:val="24"/>
                <w:szCs w:val="22"/>
              </w:rPr>
            </w:pPr>
            <w:r w:rsidRPr="00741FED">
              <w:rPr>
                <w:rFonts w:ascii="Arial" w:hAnsi="Arial"/>
                <w:sz w:val="24"/>
                <w:szCs w:val="22"/>
              </w:rPr>
              <w:t xml:space="preserve">Conditions to be met by: 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>/</w:t>
            </w:r>
            <w:r w:rsidRPr="00741FED">
              <w:rPr>
                <w:rFonts w:ascii="Arial" w:hAnsi="Arial"/>
                <w:sz w:val="24"/>
                <w:szCs w:val="22"/>
              </w:rPr>
              <w:tab/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>/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 xml:space="preserve">  </w:t>
            </w:r>
          </w:p>
          <w:p w14:paraId="13B0E847" w14:textId="77777777" w:rsidR="002F4722" w:rsidRPr="00741FED" w:rsidRDefault="002F4722" w:rsidP="00741FED">
            <w:pPr>
              <w:tabs>
                <w:tab w:val="left" w:pos="2700"/>
                <w:tab w:val="center" w:pos="2869"/>
                <w:tab w:val="center" w:pos="3577"/>
                <w:tab w:val="center" w:pos="4286"/>
                <w:tab w:val="left" w:pos="5040"/>
                <w:tab w:val="left" w:pos="8460"/>
              </w:tabs>
              <w:spacing w:line="360" w:lineRule="auto"/>
              <w:rPr>
                <w:rFonts w:ascii="Arial" w:hAnsi="Arial"/>
                <w:b/>
                <w:sz w:val="24"/>
                <w:szCs w:val="22"/>
              </w:rPr>
            </w:pPr>
          </w:p>
          <w:p w14:paraId="04CB9A2D" w14:textId="77777777" w:rsidR="002F4722" w:rsidRPr="00741FED" w:rsidRDefault="002F4722" w:rsidP="00741FED">
            <w:pPr>
              <w:tabs>
                <w:tab w:val="left" w:pos="2700"/>
                <w:tab w:val="center" w:pos="2869"/>
                <w:tab w:val="center" w:pos="3577"/>
                <w:tab w:val="center" w:pos="4286"/>
                <w:tab w:val="left" w:pos="5040"/>
                <w:tab w:val="left" w:pos="8460"/>
              </w:tabs>
              <w:spacing w:line="360" w:lineRule="auto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b/>
                <w:sz w:val="24"/>
                <w:szCs w:val="22"/>
              </w:rPr>
              <w:t xml:space="preserve">                                                               </w:t>
            </w:r>
            <w:r w:rsidRPr="00741FED">
              <w:rPr>
                <w:rFonts w:ascii="Arial" w:hAnsi="Arial"/>
                <w:sz w:val="24"/>
                <w:szCs w:val="22"/>
              </w:rPr>
              <w:t>DD      MM</w:t>
            </w:r>
          </w:p>
          <w:p w14:paraId="11E67489" w14:textId="77777777" w:rsidR="002F4722" w:rsidRPr="00741FED" w:rsidRDefault="002F4722" w:rsidP="00741FED">
            <w:pPr>
              <w:spacing w:line="360" w:lineRule="auto"/>
              <w:rPr>
                <w:rFonts w:ascii="Arial" w:hAnsi="Arial"/>
                <w:sz w:val="24"/>
                <w:szCs w:val="22"/>
              </w:rPr>
            </w:pPr>
            <w:r w:rsidRPr="00741FED">
              <w:rPr>
                <w:rFonts w:ascii="Arial" w:hAnsi="Arial"/>
                <w:sz w:val="24"/>
                <w:szCs w:val="22"/>
              </w:rPr>
              <w:t xml:space="preserve">Recommended review date: Session  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>/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41FED">
              <w:rPr>
                <w:rFonts w:ascii="Arial" w:hAnsi="Arial"/>
                <w:sz w:val="24"/>
                <w:szCs w:val="22"/>
              </w:rPr>
              <w:instrText xml:space="preserve"> FORMTEXT </w:instrText>
            </w:r>
            <w:r w:rsidRPr="00741FED">
              <w:rPr>
                <w:rFonts w:ascii="Arial" w:hAnsi="Arial"/>
                <w:sz w:val="24"/>
                <w:szCs w:val="22"/>
              </w:rPr>
            </w:r>
            <w:r w:rsidRPr="00741FED">
              <w:rPr>
                <w:rFonts w:ascii="Arial" w:hAnsi="Arial"/>
                <w:sz w:val="24"/>
                <w:szCs w:val="22"/>
              </w:rPr>
              <w:fldChar w:fldCharType="separate"/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noProof/>
                <w:sz w:val="24"/>
                <w:szCs w:val="22"/>
              </w:rPr>
              <w:t> </w:t>
            </w:r>
            <w:r w:rsidRPr="00741FED">
              <w:rPr>
                <w:rFonts w:ascii="Arial" w:hAnsi="Arial"/>
                <w:sz w:val="24"/>
                <w:szCs w:val="22"/>
              </w:rPr>
              <w:fldChar w:fldCharType="end"/>
            </w:r>
            <w:r w:rsidRPr="00741FED">
              <w:rPr>
                <w:rFonts w:ascii="Arial" w:hAnsi="Arial"/>
                <w:sz w:val="24"/>
                <w:szCs w:val="22"/>
              </w:rPr>
              <w:t xml:space="preserve">   </w:t>
            </w:r>
          </w:p>
          <w:p w14:paraId="51116A7C" w14:textId="77777777" w:rsidR="002F4722" w:rsidRDefault="002F4722" w:rsidP="00126C86">
            <w:r w:rsidRPr="009E1AA5"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</w:t>
            </w:r>
          </w:p>
        </w:tc>
      </w:tr>
    </w:tbl>
    <w:p w14:paraId="380CE3F0" w14:textId="77777777" w:rsidR="00126C86" w:rsidRDefault="00126C86">
      <w: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18"/>
        <w:gridCol w:w="33"/>
        <w:gridCol w:w="850"/>
      </w:tblGrid>
      <w:tr w:rsidR="009E1AA5" w:rsidRPr="00741FED" w14:paraId="54209A4B" w14:textId="77777777" w:rsidTr="00E57ED4">
        <w:trPr>
          <w:trHeight w:val="769"/>
        </w:trPr>
        <w:tc>
          <w:tcPr>
            <w:tcW w:w="10490" w:type="dxa"/>
            <w:gridSpan w:val="4"/>
            <w:shd w:val="clear" w:color="auto" w:fill="BFBFBF"/>
          </w:tcPr>
          <w:p w14:paraId="61914E3E" w14:textId="77777777" w:rsidR="00C66E51" w:rsidRPr="00741FED" w:rsidRDefault="009E1AA5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DETAILS of CONDITION(S) - </w:t>
            </w:r>
            <w:r w:rsidRPr="00741FED">
              <w:rPr>
                <w:rFonts w:ascii="Arial" w:hAnsi="Arial" w:cs="Arial"/>
                <w:sz w:val="24"/>
                <w:szCs w:val="24"/>
              </w:rPr>
              <w:t>Where conditions have been set,</w:t>
            </w:r>
            <w:r w:rsidR="00920366" w:rsidRPr="00741FED">
              <w:rPr>
                <w:rFonts w:ascii="Arial" w:hAnsi="Arial" w:cs="Arial"/>
                <w:sz w:val="24"/>
                <w:szCs w:val="24"/>
              </w:rPr>
              <w:t xml:space="preserve"> they 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should be </w:t>
            </w:r>
            <w:r w:rsidR="00920366" w:rsidRPr="00741FED">
              <w:rPr>
                <w:rFonts w:ascii="Arial" w:hAnsi="Arial" w:cs="Arial"/>
                <w:sz w:val="24"/>
                <w:szCs w:val="24"/>
              </w:rPr>
              <w:t>listed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in the validation report under the appropriate criterion heading.  Please use additional pages as required.</w:t>
            </w:r>
            <w:r w:rsidR="003C5441" w:rsidRPr="00741FED">
              <w:rPr>
                <w:rFonts w:ascii="Arial" w:hAnsi="Arial" w:cs="Arial"/>
                <w:sz w:val="24"/>
                <w:szCs w:val="24"/>
              </w:rPr>
              <w:t xml:space="preserve">  Supplementary sheets should be title</w:t>
            </w:r>
            <w:r w:rsidR="00920366" w:rsidRPr="00741FED">
              <w:rPr>
                <w:rFonts w:ascii="Arial" w:hAnsi="Arial" w:cs="Arial"/>
                <w:sz w:val="24"/>
                <w:szCs w:val="24"/>
              </w:rPr>
              <w:t>d</w:t>
            </w:r>
            <w:r w:rsidR="003C5441" w:rsidRPr="00741FED">
              <w:rPr>
                <w:rFonts w:ascii="Arial" w:hAnsi="Arial" w:cs="Arial"/>
                <w:sz w:val="24"/>
                <w:szCs w:val="24"/>
              </w:rPr>
              <w:t xml:space="preserve"> as per the award and numbered as supplementary pages ie. 1 of _ etc).</w:t>
            </w:r>
          </w:p>
          <w:p w14:paraId="1E739B7C" w14:textId="77777777" w:rsidR="00C66E51" w:rsidRPr="00741FED" w:rsidRDefault="00C66E5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24E624C1" w14:textId="77777777" w:rsidTr="00FC1E7E">
        <w:tc>
          <w:tcPr>
            <w:tcW w:w="8789" w:type="dxa"/>
            <w:shd w:val="clear" w:color="auto" w:fill="BFBFBF"/>
          </w:tcPr>
          <w:p w14:paraId="01CC1C92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</w:tcPr>
          <w:p w14:paraId="0E70C10B" w14:textId="77777777" w:rsidR="00870F1D" w:rsidRPr="00741FED" w:rsidRDefault="00870F1D" w:rsidP="00741F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883" w:type="dxa"/>
            <w:gridSpan w:val="2"/>
          </w:tcPr>
          <w:p w14:paraId="16AA78BA" w14:textId="77777777" w:rsidR="00870F1D" w:rsidRPr="00741FED" w:rsidRDefault="00870F1D" w:rsidP="00741F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870F1D" w:rsidRPr="00741FED" w14:paraId="36489C80" w14:textId="77777777" w:rsidTr="00870F1D">
        <w:tc>
          <w:tcPr>
            <w:tcW w:w="8789" w:type="dxa"/>
          </w:tcPr>
          <w:p w14:paraId="2C1CC7E5" w14:textId="688F2B4F" w:rsidR="00870F1D" w:rsidRPr="00741FED" w:rsidRDefault="00870F1D" w:rsidP="00741FED">
            <w:pPr>
              <w:numPr>
                <w:ilvl w:val="0"/>
                <w:numId w:val="6"/>
              </w:numPr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The qualification conforms to </w:t>
            </w:r>
            <w:r w:rsidR="00605577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design rules and principles and other technical requirements which are current at the time of its validation.</w:t>
            </w:r>
          </w:p>
        </w:tc>
        <w:tc>
          <w:tcPr>
            <w:tcW w:w="851" w:type="dxa"/>
            <w:gridSpan w:val="2"/>
          </w:tcPr>
          <w:p w14:paraId="672D767A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62721CD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43CE8FF4" w14:textId="77777777" w:rsidTr="00870F1D">
        <w:tc>
          <w:tcPr>
            <w:tcW w:w="10490" w:type="dxa"/>
            <w:gridSpan w:val="4"/>
          </w:tcPr>
          <w:p w14:paraId="1AA8AAFA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B3EF71" w14:textId="3C2112DD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F5ABDA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60306269" w14:textId="77777777" w:rsidTr="00870F1D">
        <w:tc>
          <w:tcPr>
            <w:tcW w:w="8789" w:type="dxa"/>
          </w:tcPr>
          <w:p w14:paraId="402E223E" w14:textId="5AC73F9E" w:rsidR="00870F1D" w:rsidRPr="00741FED" w:rsidRDefault="00870F1D" w:rsidP="00741FE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There is a demonstrable need for the qualification which fills a gap in the qualifications framework and makes a valuable and unique contribution to </w:t>
            </w:r>
            <w:r w:rsidR="00605577">
              <w:rPr>
                <w:rFonts w:ascii="Arial" w:hAnsi="Arial" w:cs="Arial"/>
                <w:b/>
                <w:sz w:val="24"/>
                <w:szCs w:val="24"/>
              </w:rPr>
              <w:t xml:space="preserve">our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>portfolio of qualifications.</w:t>
            </w:r>
          </w:p>
        </w:tc>
        <w:tc>
          <w:tcPr>
            <w:tcW w:w="851" w:type="dxa"/>
            <w:gridSpan w:val="2"/>
          </w:tcPr>
          <w:p w14:paraId="44E4816F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D466228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0572B5AA" w14:textId="77777777" w:rsidTr="00870F1D">
        <w:tc>
          <w:tcPr>
            <w:tcW w:w="10490" w:type="dxa"/>
            <w:gridSpan w:val="4"/>
          </w:tcPr>
          <w:p w14:paraId="3B3C33BB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961C1" w14:textId="5BDD6F8A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7F445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4BBEA73C" w14:textId="77777777" w:rsidTr="00870F1D">
        <w:tc>
          <w:tcPr>
            <w:tcW w:w="8789" w:type="dxa"/>
          </w:tcPr>
          <w:p w14:paraId="1CAFEFE2" w14:textId="77777777" w:rsidR="00870F1D" w:rsidRPr="00741FED" w:rsidRDefault="00870F1D" w:rsidP="00741FED">
            <w:pPr>
              <w:numPr>
                <w:ilvl w:val="0"/>
                <w:numId w:val="6"/>
              </w:numPr>
              <w:spacing w:line="360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The qualification is accessible to all candidates who could potentially achieve it.</w:t>
            </w:r>
          </w:p>
        </w:tc>
        <w:tc>
          <w:tcPr>
            <w:tcW w:w="851" w:type="dxa"/>
            <w:gridSpan w:val="2"/>
          </w:tcPr>
          <w:p w14:paraId="249282A0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3A9FF94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2C3C18A4" w14:textId="77777777" w:rsidTr="00870F1D">
        <w:tc>
          <w:tcPr>
            <w:tcW w:w="10490" w:type="dxa"/>
            <w:gridSpan w:val="4"/>
          </w:tcPr>
          <w:p w14:paraId="6C2273CC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C1527F" w14:textId="6A179F55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68F82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573AE7AF" w14:textId="77777777" w:rsidTr="00870F1D">
        <w:tc>
          <w:tcPr>
            <w:tcW w:w="8789" w:type="dxa"/>
          </w:tcPr>
          <w:p w14:paraId="188A0337" w14:textId="77777777" w:rsidR="00870F1D" w:rsidRPr="00741FED" w:rsidRDefault="00870F1D" w:rsidP="00741FED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ind w:left="317" w:hanging="317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The qualification requires a candidate to demonstrate significant, achievable outcomes in a recognised curricular or vocational area.</w:t>
            </w:r>
          </w:p>
          <w:p w14:paraId="01AA1696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53119CB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7B78A20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35893B50" w14:textId="77777777" w:rsidTr="00870F1D">
        <w:tc>
          <w:tcPr>
            <w:tcW w:w="10490" w:type="dxa"/>
            <w:gridSpan w:val="4"/>
          </w:tcPr>
          <w:p w14:paraId="09D6FA5F" w14:textId="77777777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B49710" w14:textId="77777777" w:rsidR="00371614" w:rsidRDefault="00371614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6818B8" w14:textId="77777777" w:rsidR="00371614" w:rsidRPr="00741FED" w:rsidRDefault="00371614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717C1400" w14:textId="77777777" w:rsidTr="00870F1D">
        <w:tc>
          <w:tcPr>
            <w:tcW w:w="8789" w:type="dxa"/>
          </w:tcPr>
          <w:p w14:paraId="6CB53843" w14:textId="77777777" w:rsidR="00870F1D" w:rsidRPr="00741FED" w:rsidRDefault="00870F1D" w:rsidP="00741FED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The qualification is coherent and its title accurately reflects its content.</w:t>
            </w:r>
          </w:p>
          <w:p w14:paraId="7F3C5820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90DB225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D780C49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69F6F04B" w14:textId="77777777" w:rsidTr="00870F1D">
        <w:tc>
          <w:tcPr>
            <w:tcW w:w="10490" w:type="dxa"/>
            <w:gridSpan w:val="4"/>
          </w:tcPr>
          <w:p w14:paraId="401828C7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E13FF8" w14:textId="27487704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FF997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F1D" w:rsidRPr="00741FED" w14:paraId="2F2CAC0C" w14:textId="77777777" w:rsidTr="00870F1D">
        <w:tc>
          <w:tcPr>
            <w:tcW w:w="8789" w:type="dxa"/>
          </w:tcPr>
          <w:p w14:paraId="416D504D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lastRenderedPageBreak/>
              <w:t>Graded Units (HN only) - The content meets the aims of the Group Award to which it contributes.</w:t>
            </w:r>
          </w:p>
          <w:p w14:paraId="19AE78C2" w14:textId="77777777" w:rsidR="00820144" w:rsidRPr="00741FED" w:rsidRDefault="00820144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55B7BB3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1A557F9" w14:textId="77777777" w:rsidR="00870F1D" w:rsidRPr="00741FED" w:rsidRDefault="00260A4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41F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FED">
              <w:rPr>
                <w:rFonts w:ascii="Arial" w:hAnsi="Arial" w:cs="Arial"/>
                <w:sz w:val="24"/>
                <w:szCs w:val="24"/>
              </w:rPr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F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F1D" w:rsidRPr="00741FED" w14:paraId="5D077277" w14:textId="77777777" w:rsidTr="00870F1D">
        <w:tc>
          <w:tcPr>
            <w:tcW w:w="10490" w:type="dxa"/>
            <w:gridSpan w:val="4"/>
          </w:tcPr>
          <w:p w14:paraId="5FD111DD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A72C64" w14:textId="220AA6F4" w:rsidR="00870F1D" w:rsidRPr="00741FED" w:rsidRDefault="00870F1D" w:rsidP="00741FED">
            <w:pPr>
              <w:spacing w:line="360" w:lineRule="auto"/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EE1C1" w14:textId="77777777" w:rsidR="00870F1D" w:rsidRPr="00741FED" w:rsidRDefault="00870F1D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D8C" w:rsidRPr="00741FED" w14:paraId="1FF18282" w14:textId="77777777" w:rsidTr="00AC69E8">
        <w:tc>
          <w:tcPr>
            <w:tcW w:w="10490" w:type="dxa"/>
            <w:gridSpan w:val="4"/>
            <w:shd w:val="clear" w:color="auto" w:fill="BFBFBF"/>
          </w:tcPr>
          <w:p w14:paraId="01BF38C5" w14:textId="77777777" w:rsidR="00541D8C" w:rsidRPr="00741FED" w:rsidRDefault="00AE2824" w:rsidP="00741F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41D8C" w:rsidRPr="00741FED">
              <w:rPr>
                <w:rFonts w:ascii="Arial" w:hAnsi="Arial" w:cs="Arial"/>
                <w:b/>
                <w:sz w:val="24"/>
                <w:szCs w:val="24"/>
              </w:rPr>
              <w:t>echanism agreed for lifting conditions.</w:t>
            </w:r>
          </w:p>
        </w:tc>
      </w:tr>
      <w:tr w:rsidR="00541D8C" w:rsidRPr="00741FED" w14:paraId="3DC4A981" w14:textId="77777777" w:rsidTr="00AC69E8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0F287DC3" w14:textId="77777777" w:rsidR="00541D8C" w:rsidRPr="00741FED" w:rsidRDefault="00541D8C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A revised Validation Proposal Document being considered by:</w:t>
            </w:r>
          </w:p>
          <w:p w14:paraId="1F6D65BA" w14:textId="77777777" w:rsidR="00541D8C" w:rsidRPr="00741FED" w:rsidRDefault="00541D8C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E459C7" w14:textId="75C73623" w:rsidR="00541D8C" w:rsidRPr="00741FED" w:rsidRDefault="00733889" w:rsidP="00741FED">
            <w:pPr>
              <w:pStyle w:val="bullet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</w:rPr>
            </w:pPr>
            <w:r w:rsidRPr="00741FED">
              <w:rPr>
                <w:rFonts w:ascii="Arial" w:hAnsi="Arial" w:cs="Arial"/>
              </w:rPr>
              <w:t xml:space="preserve">the </w:t>
            </w:r>
            <w:r w:rsidR="00605577">
              <w:rPr>
                <w:rFonts w:ascii="Arial" w:hAnsi="Arial" w:cs="Arial"/>
              </w:rPr>
              <w:t xml:space="preserve">Qualifications Scotland </w:t>
            </w:r>
            <w:r w:rsidRPr="00741FED">
              <w:rPr>
                <w:rFonts w:ascii="Arial" w:hAnsi="Arial" w:cs="Arial"/>
              </w:rPr>
              <w:t>Officer</w:t>
            </w:r>
            <w:r w:rsidR="00541D8C" w:rsidRPr="00741FED">
              <w:rPr>
                <w:rFonts w:ascii="Arial" w:hAnsi="Arial" w:cs="Arial"/>
              </w:rPr>
              <w:t xml:space="preserve"> only</w:t>
            </w:r>
            <w:r w:rsidR="00126C86" w:rsidRPr="00741FED">
              <w:rPr>
                <w:rFonts w:ascii="Arial" w:hAnsi="Arial" w:cs="Arial"/>
              </w:rPr>
              <w:tab/>
            </w:r>
            <w:r w:rsidR="00126C86" w:rsidRPr="00741FED">
              <w:rPr>
                <w:rFonts w:ascii="Arial" w:hAnsi="Arial" w:cs="Arial"/>
              </w:rPr>
              <w:tab/>
            </w:r>
            <w:r w:rsidR="00126C86" w:rsidRPr="00741FED">
              <w:rPr>
                <w:rFonts w:ascii="Arial" w:hAnsi="Arial" w:cs="Arial"/>
              </w:rPr>
              <w:tab/>
            </w:r>
          </w:p>
          <w:p w14:paraId="4D54EC87" w14:textId="77777777" w:rsidR="00126C86" w:rsidRPr="00741FED" w:rsidRDefault="00126C86" w:rsidP="00741FED">
            <w:pPr>
              <w:pStyle w:val="bullet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41FED">
              <w:rPr>
                <w:rFonts w:ascii="Arial" w:hAnsi="Arial" w:cs="Arial"/>
                <w:b/>
              </w:rPr>
              <w:t>or</w:t>
            </w:r>
          </w:p>
          <w:p w14:paraId="4E02CA96" w14:textId="43FD21D7" w:rsidR="00541D8C" w:rsidRPr="00741FED" w:rsidRDefault="00733889" w:rsidP="00741FED">
            <w:pPr>
              <w:pStyle w:val="bullet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</w:rPr>
            </w:pPr>
            <w:r w:rsidRPr="00741FED">
              <w:rPr>
                <w:rFonts w:ascii="Arial" w:hAnsi="Arial" w:cs="Arial"/>
              </w:rPr>
              <w:t xml:space="preserve">the </w:t>
            </w:r>
            <w:r w:rsidR="00605577">
              <w:rPr>
                <w:rFonts w:ascii="Arial" w:hAnsi="Arial" w:cs="Arial"/>
              </w:rPr>
              <w:t xml:space="preserve">Qualifications Scotland </w:t>
            </w:r>
            <w:r w:rsidRPr="00741FED">
              <w:rPr>
                <w:rFonts w:ascii="Arial" w:hAnsi="Arial" w:cs="Arial"/>
              </w:rPr>
              <w:t>Officer</w:t>
            </w:r>
            <w:r w:rsidR="00541D8C" w:rsidRPr="00741FED">
              <w:rPr>
                <w:rFonts w:ascii="Arial" w:hAnsi="Arial" w:cs="Arial"/>
              </w:rPr>
              <w:t xml:space="preserve"> and </w:t>
            </w:r>
            <w:r w:rsidR="00A006CF" w:rsidRPr="00741FED">
              <w:rPr>
                <w:rFonts w:ascii="Arial" w:hAnsi="Arial" w:cs="Arial"/>
              </w:rPr>
              <w:t>chairperson</w:t>
            </w:r>
            <w:r w:rsidR="00126C86" w:rsidRPr="00741FED">
              <w:rPr>
                <w:rFonts w:ascii="Arial" w:hAnsi="Arial" w:cs="Arial"/>
              </w:rPr>
              <w:tab/>
            </w:r>
          </w:p>
          <w:p w14:paraId="5C22CAA3" w14:textId="77777777" w:rsidR="00541D8C" w:rsidRPr="00741FED" w:rsidRDefault="00541D8C" w:rsidP="00741FED">
            <w:pPr>
              <w:pStyle w:val="bullet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A78EFB" w14:textId="77777777" w:rsidR="00870F1D" w:rsidRPr="00741FED" w:rsidRDefault="00870F1D" w:rsidP="00741FED">
      <w:pPr>
        <w:spacing w:line="360" w:lineRule="auto"/>
        <w:rPr>
          <w:rFonts w:ascii="Arial" w:hAnsi="Arial" w:cs="Arial"/>
          <w:sz w:val="24"/>
          <w:szCs w:val="24"/>
        </w:rPr>
      </w:pPr>
      <w:r w:rsidRPr="00741FED">
        <w:rPr>
          <w:rFonts w:ascii="Arial" w:hAnsi="Arial" w:cs="Arial"/>
          <w:sz w:val="24"/>
          <w:szCs w:val="24"/>
        </w:rPr>
        <w:br w:type="page"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415"/>
        <w:gridCol w:w="1105"/>
        <w:gridCol w:w="1843"/>
      </w:tblGrid>
      <w:tr w:rsidR="00126C86" w:rsidRPr="00741FED" w14:paraId="4E6C0158" w14:textId="77777777" w:rsidTr="00734EF5">
        <w:tc>
          <w:tcPr>
            <w:tcW w:w="10490" w:type="dxa"/>
            <w:gridSpan w:val="4"/>
            <w:shd w:val="clear" w:color="auto" w:fill="BFBFBF"/>
          </w:tcPr>
          <w:p w14:paraId="03251A37" w14:textId="77777777" w:rsidR="00126C86" w:rsidRPr="00741FED" w:rsidRDefault="00126C86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lastRenderedPageBreak/>
              <w:t>RECOMMENDATIONS</w:t>
            </w:r>
            <w:r w:rsidR="00930FA1" w:rsidRPr="00741FE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930FA1" w:rsidRPr="00741FED">
              <w:rPr>
                <w:rFonts w:ascii="Arial" w:hAnsi="Arial" w:cs="Arial"/>
                <w:sz w:val="24"/>
                <w:szCs w:val="24"/>
              </w:rPr>
              <w:t xml:space="preserve">this section should be used to record any 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suggestions </w:t>
            </w:r>
            <w:r w:rsidR="00930FA1" w:rsidRPr="00741FED">
              <w:rPr>
                <w:rFonts w:ascii="Arial" w:hAnsi="Arial" w:cs="Arial"/>
                <w:sz w:val="24"/>
                <w:szCs w:val="24"/>
              </w:rPr>
              <w:t>made by the validation panel that are not essential to the integrity of the Group Award</w:t>
            </w:r>
            <w:r w:rsidR="003C5441" w:rsidRPr="00741FED">
              <w:rPr>
                <w:rFonts w:ascii="Arial" w:hAnsi="Arial" w:cs="Arial"/>
                <w:sz w:val="24"/>
                <w:szCs w:val="24"/>
              </w:rPr>
              <w:t xml:space="preserve"> but may be helpful to include in the validated document</w:t>
            </w:r>
            <w:r w:rsidR="00930FA1" w:rsidRPr="00741FED">
              <w:rPr>
                <w:rFonts w:ascii="Arial" w:hAnsi="Arial" w:cs="Arial"/>
                <w:sz w:val="24"/>
                <w:szCs w:val="24"/>
              </w:rPr>
              <w:t>.  Please note, unli</w:t>
            </w:r>
            <w:r w:rsidRPr="00741FED">
              <w:rPr>
                <w:rFonts w:ascii="Arial" w:hAnsi="Arial" w:cs="Arial"/>
                <w:sz w:val="24"/>
                <w:szCs w:val="24"/>
              </w:rPr>
              <w:t>ke conditions, these do not have to be met before the qualification can be validated.</w:t>
            </w:r>
          </w:p>
          <w:p w14:paraId="416B5A17" w14:textId="77777777" w:rsidR="00126C86" w:rsidRPr="00741FED" w:rsidRDefault="00126C86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C86" w:rsidRPr="00741FED" w14:paraId="11A841A6" w14:textId="77777777" w:rsidTr="00AE2824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207C6769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97E3D6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0C6786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EC7744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1" w:rsidRPr="00741FED" w14:paraId="21B243B3" w14:textId="77777777" w:rsidTr="00AE2824">
        <w:tc>
          <w:tcPr>
            <w:tcW w:w="10490" w:type="dxa"/>
            <w:gridSpan w:val="4"/>
            <w:shd w:val="clear" w:color="auto" w:fill="BFBFBF"/>
          </w:tcPr>
          <w:p w14:paraId="7EEB3DE4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SIGN-OFF </w:t>
            </w:r>
            <w:r w:rsidRPr="00741FED">
              <w:rPr>
                <w:rFonts w:ascii="Arial" w:hAnsi="Arial" w:cs="Arial"/>
                <w:sz w:val="24"/>
                <w:szCs w:val="24"/>
              </w:rPr>
              <w:t>–</w:t>
            </w:r>
            <w:r w:rsidR="00556CF6" w:rsidRPr="00741FED">
              <w:rPr>
                <w:rFonts w:ascii="Arial" w:hAnsi="Arial" w:cs="Arial"/>
                <w:sz w:val="24"/>
                <w:szCs w:val="24"/>
              </w:rPr>
              <w:t xml:space="preserve"> written confirmation 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must be </w:t>
            </w:r>
            <w:r w:rsidR="00556CF6" w:rsidRPr="00741FED">
              <w:rPr>
                <w:rFonts w:ascii="Arial" w:hAnsi="Arial" w:cs="Arial"/>
                <w:sz w:val="24"/>
                <w:szCs w:val="24"/>
              </w:rPr>
              <w:t xml:space="preserve">provided by the 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listed people to confirm it was an accurate </w:t>
            </w:r>
            <w:r w:rsidR="003C5441" w:rsidRPr="00741FED">
              <w:rPr>
                <w:rFonts w:ascii="Arial" w:hAnsi="Arial" w:cs="Arial"/>
                <w:sz w:val="24"/>
                <w:szCs w:val="24"/>
              </w:rPr>
              <w:t xml:space="preserve">record of the decisions </w:t>
            </w:r>
            <w:r w:rsidR="00556CF6" w:rsidRPr="00741FED">
              <w:rPr>
                <w:rFonts w:ascii="Arial" w:hAnsi="Arial" w:cs="Arial"/>
                <w:sz w:val="24"/>
                <w:szCs w:val="24"/>
              </w:rPr>
              <w:t>agreed by the validation panel.  This can either be on the form itself or an e-mail attachment.</w:t>
            </w:r>
            <w:r w:rsidR="00260A47"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0FA1" w:rsidRPr="00741FED" w14:paraId="12313D72" w14:textId="77777777" w:rsidTr="00734EF5">
        <w:tc>
          <w:tcPr>
            <w:tcW w:w="10490" w:type="dxa"/>
            <w:gridSpan w:val="4"/>
          </w:tcPr>
          <w:p w14:paraId="4EDBE4D8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Report drafted by:</w:t>
            </w:r>
          </w:p>
          <w:p w14:paraId="64E722DC" w14:textId="77777777" w:rsidR="003C5441" w:rsidRPr="00741FED" w:rsidRDefault="003C544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1" w:rsidRPr="00741FED" w14:paraId="7D9EE2BD" w14:textId="77777777" w:rsidTr="00741FED">
        <w:tc>
          <w:tcPr>
            <w:tcW w:w="2127" w:type="dxa"/>
          </w:tcPr>
          <w:p w14:paraId="060F0AFF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 xml:space="preserve">Chairperson </w:t>
            </w:r>
          </w:p>
          <w:p w14:paraId="0A257E2E" w14:textId="77777777" w:rsidR="003C5441" w:rsidRPr="00741FED" w:rsidRDefault="003C544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5" w:type="dxa"/>
          </w:tcPr>
          <w:p w14:paraId="5B665E43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13B08FC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50D45A74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1" w:rsidRPr="00741FED" w14:paraId="66B172A4" w14:textId="77777777" w:rsidTr="00741FED">
        <w:tc>
          <w:tcPr>
            <w:tcW w:w="2127" w:type="dxa"/>
          </w:tcPr>
          <w:p w14:paraId="536D66B8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Centre rep (if host)</w:t>
            </w:r>
          </w:p>
          <w:p w14:paraId="270A76A3" w14:textId="77777777" w:rsidR="003C5441" w:rsidRPr="00741FED" w:rsidRDefault="003C544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5" w:type="dxa"/>
          </w:tcPr>
          <w:p w14:paraId="5776243B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A58BD2E" w14:textId="77777777" w:rsidR="00930FA1" w:rsidRPr="00741FED" w:rsidRDefault="00A006CF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695E6E11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1" w:rsidRPr="00741FED" w14:paraId="7E76F347" w14:textId="77777777" w:rsidTr="00741FED">
        <w:tc>
          <w:tcPr>
            <w:tcW w:w="2127" w:type="dxa"/>
          </w:tcPr>
          <w:p w14:paraId="4087F012" w14:textId="1216AF5E" w:rsidR="00930FA1" w:rsidRPr="00741FED" w:rsidRDefault="00605577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QualScot </w:t>
            </w:r>
            <w:r w:rsidR="00733889" w:rsidRPr="00741FED">
              <w:rPr>
                <w:rFonts w:ascii="Arial" w:hAnsi="Arial" w:cs="Arial"/>
                <w:sz w:val="24"/>
                <w:szCs w:val="24"/>
              </w:rPr>
              <w:t>Officer</w:t>
            </w:r>
          </w:p>
          <w:p w14:paraId="3A11AAFF" w14:textId="77777777" w:rsidR="003C5441" w:rsidRPr="00741FED" w:rsidRDefault="003C544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5" w:type="dxa"/>
          </w:tcPr>
          <w:p w14:paraId="52D9C4EA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7641B67" w14:textId="77777777" w:rsidR="00930FA1" w:rsidRPr="00741FED" w:rsidRDefault="00A006CF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67C0274" w14:textId="77777777" w:rsidR="00930FA1" w:rsidRPr="00741FED" w:rsidRDefault="00930FA1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F1B" w:rsidRPr="00741FED" w14:paraId="1B1A4FFF" w14:textId="77777777" w:rsidTr="00734EF5">
        <w:tc>
          <w:tcPr>
            <w:tcW w:w="10490" w:type="dxa"/>
            <w:gridSpan w:val="4"/>
          </w:tcPr>
          <w:p w14:paraId="60341A08" w14:textId="77777777" w:rsidR="00920366" w:rsidRPr="00741FED" w:rsidRDefault="003D3F1B" w:rsidP="00741FED">
            <w:pPr>
              <w:keepNext/>
              <w:spacing w:before="16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lastRenderedPageBreak/>
              <w:t>This form, with all sections completed, should be returned within one week of the validation panel meeting to</w:t>
            </w:r>
            <w:r w:rsidR="00920366" w:rsidRPr="00741FE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D799F2" w14:textId="6A227220" w:rsidR="00920366" w:rsidRPr="00741FED" w:rsidRDefault="00920366" w:rsidP="00741FED">
            <w:pPr>
              <w:keepNext/>
              <w:spacing w:before="16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="00605577">
              <w:rPr>
                <w:rFonts w:ascii="Arial" w:hAnsi="Arial" w:cs="Arial"/>
                <w:b/>
                <w:sz w:val="24"/>
                <w:szCs w:val="24"/>
              </w:rPr>
              <w:t xml:space="preserve">Qualifications Scotland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  <w:r w:rsidRPr="00741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39A81C" w14:textId="77777777" w:rsidR="003D3F1B" w:rsidRPr="00741FED" w:rsidRDefault="00920366" w:rsidP="00741FED">
            <w:pPr>
              <w:keepNext/>
              <w:spacing w:before="160"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3B0AA6EF" w14:textId="77777777" w:rsidR="003D3F1B" w:rsidRPr="00741FED" w:rsidRDefault="003D3F1B" w:rsidP="00741F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Qualifications Portfolio Management Team </w:t>
            </w:r>
          </w:p>
          <w:p w14:paraId="22B30494" w14:textId="77777777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Scottish Qualifications Authority</w:t>
            </w:r>
          </w:p>
          <w:p w14:paraId="48C36EDE" w14:textId="77777777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The Optima Building</w:t>
            </w:r>
          </w:p>
          <w:p w14:paraId="0C8110F8" w14:textId="77777777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58 Robertson Street</w:t>
            </w:r>
          </w:p>
          <w:p w14:paraId="4E74B729" w14:textId="77777777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Glasgow</w:t>
            </w:r>
          </w:p>
          <w:p w14:paraId="6EA37B28" w14:textId="77777777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>G2 8DQ</w:t>
            </w:r>
          </w:p>
          <w:p w14:paraId="10B89084" w14:textId="6FD47CAA" w:rsidR="003D3F1B" w:rsidRPr="00741FED" w:rsidRDefault="003D3F1B" w:rsidP="00741FED">
            <w:pPr>
              <w:tabs>
                <w:tab w:val="left" w:pos="28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or e-mail to </w:t>
            </w:r>
            <w:hyperlink r:id="rId6" w:history="1">
              <w:r w:rsidR="00605577" w:rsidRPr="003D0C7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qpmteam@qualifications.gov.scot</w:t>
              </w:r>
            </w:hyperlink>
          </w:p>
          <w:p w14:paraId="138CC97C" w14:textId="77777777" w:rsidR="003D3F1B" w:rsidRPr="00741FED" w:rsidRDefault="003D3F1B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7BBB15" w14:textId="77777777" w:rsidR="003C5441" w:rsidRPr="00741FED" w:rsidRDefault="003C5441" w:rsidP="00741FED">
      <w:pPr>
        <w:spacing w:line="360" w:lineRule="auto"/>
        <w:rPr>
          <w:rFonts w:ascii="Arial" w:hAnsi="Arial" w:cs="Arial"/>
          <w:sz w:val="24"/>
          <w:szCs w:val="24"/>
        </w:rPr>
      </w:pPr>
    </w:p>
    <w:p w14:paraId="34C4FF7A" w14:textId="77777777" w:rsidR="003C5441" w:rsidRPr="00741FED" w:rsidRDefault="003C5441" w:rsidP="00741FED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6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354"/>
        <w:gridCol w:w="5200"/>
        <w:gridCol w:w="882"/>
        <w:gridCol w:w="1736"/>
      </w:tblGrid>
      <w:tr w:rsidR="00AE2824" w:rsidRPr="00741FED" w14:paraId="347A4646" w14:textId="77777777" w:rsidTr="00AE2824">
        <w:trPr>
          <w:trHeight w:val="24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0489C5EA" w14:textId="77777777" w:rsidR="00AE2824" w:rsidRPr="00741FED" w:rsidRDefault="00AE2824" w:rsidP="00741FE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shd w:val="clear" w:color="auto" w:fill="BFBFBF"/>
              </w:rPr>
            </w:pPr>
            <w:r w:rsidRPr="00741FED">
              <w:rPr>
                <w:rFonts w:ascii="Arial" w:hAnsi="Arial" w:cs="Arial"/>
                <w:b/>
                <w:sz w:val="24"/>
                <w:szCs w:val="24"/>
                <w:shd w:val="clear" w:color="auto" w:fill="BFBFBF"/>
              </w:rPr>
              <w:t xml:space="preserve">LIFTING CONDITIONS - upon receipt of the </w:t>
            </w:r>
            <w:r w:rsidR="00AA641A" w:rsidRPr="00741FED">
              <w:rPr>
                <w:rFonts w:ascii="Arial" w:hAnsi="Arial" w:cs="Arial"/>
                <w:b/>
                <w:sz w:val="24"/>
                <w:szCs w:val="24"/>
                <w:shd w:val="clear" w:color="auto" w:fill="BFBFBF"/>
              </w:rPr>
              <w:t>Group Award specification</w:t>
            </w:r>
            <w:r w:rsidRPr="00741FED">
              <w:rPr>
                <w:rFonts w:ascii="Arial" w:hAnsi="Arial" w:cs="Arial"/>
                <w:b/>
                <w:sz w:val="24"/>
                <w:szCs w:val="24"/>
                <w:shd w:val="clear" w:color="auto" w:fill="BFBFBF"/>
              </w:rPr>
              <w:t>, the original validation report should be sent along with the document to the person(s) responsible for lifting conditions</w:t>
            </w:r>
            <w:r w:rsidR="00E45EC8" w:rsidRPr="00741FE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A641A" w:rsidRPr="00741FED" w14:paraId="170A2DDD" w14:textId="77777777" w:rsidTr="00A50768">
        <w:trPr>
          <w:trHeight w:val="246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1E6C1F9" w14:textId="77777777" w:rsidR="00AA641A" w:rsidRPr="00741FED" w:rsidRDefault="00AA641A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 revised Group Award specification received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CAC3F6E" w14:textId="77777777" w:rsidR="00AA641A" w:rsidRPr="00741FED" w:rsidRDefault="00AA641A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824" w:rsidRPr="00741FED" w14:paraId="7CEF3521" w14:textId="77777777" w:rsidTr="004A096D">
        <w:trPr>
          <w:trHeight w:val="37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E3506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I do agree to conditions being lifted /I do not agree to conditions being lifted for the reason(s) below (*delete as appropriate)</w:t>
            </w:r>
          </w:p>
          <w:p w14:paraId="76951ACB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31C213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1A" w:rsidRPr="00741FED" w14:paraId="746438B8" w14:textId="77777777" w:rsidTr="004A096D">
        <w:trPr>
          <w:trHeight w:val="376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D63835" w14:textId="6916B154" w:rsidR="00AE2824" w:rsidRPr="00741FED" w:rsidRDefault="00605577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QualScot</w:t>
            </w:r>
            <w:r w:rsidR="00733889" w:rsidRPr="00741FED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</w:tc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3747F5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061D6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44634CB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41A" w:rsidRPr="00741FED" w14:paraId="274567FA" w14:textId="77777777" w:rsidTr="004A096D">
        <w:trPr>
          <w:trHeight w:val="376"/>
        </w:trPr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D70A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A67F90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78847D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7F8CB2" w14:textId="77777777" w:rsidR="00AE2824" w:rsidRPr="00741FED" w:rsidRDefault="00AE2824" w:rsidP="00741FE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824" w:rsidRPr="00741FED" w14:paraId="5A5B532D" w14:textId="77777777" w:rsidTr="004A096D">
        <w:trPr>
          <w:trHeight w:val="37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29719" w14:textId="09BEDE95" w:rsidR="00AE2824" w:rsidRPr="00741FED" w:rsidRDefault="00AE2824" w:rsidP="00741F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1FE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Please return completed form to the </w:t>
            </w:r>
            <w:r w:rsidR="0060557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Qualifications Scotland </w:t>
            </w:r>
            <w:r w:rsidR="00920366" w:rsidRPr="00741FE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Lead Officer and </w:t>
            </w:r>
            <w:r w:rsidRPr="00741FED">
              <w:rPr>
                <w:rFonts w:ascii="Arial" w:hAnsi="Arial" w:cs="Arial"/>
                <w:b/>
                <w:sz w:val="24"/>
                <w:szCs w:val="24"/>
              </w:rPr>
              <w:t xml:space="preserve">Qualifications Portfolio Management Team </w:t>
            </w:r>
          </w:p>
        </w:tc>
      </w:tr>
    </w:tbl>
    <w:p w14:paraId="7C92CEEB" w14:textId="77777777" w:rsidR="003C5441" w:rsidRDefault="003C5441" w:rsidP="00741FE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FB380" w14:textId="77777777" w:rsidR="0004333A" w:rsidRDefault="0004333A" w:rsidP="0004333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3522ED1" w14:textId="674503C0" w:rsidR="0004333A" w:rsidRPr="0004333A" w:rsidRDefault="0004333A" w:rsidP="0004333A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04333A">
        <w:rPr>
          <w:rFonts w:ascii="Arial" w:hAnsi="Arial" w:cs="Arial"/>
          <w:sz w:val="16"/>
          <w:szCs w:val="16"/>
        </w:rPr>
        <w:t>Template: February 2026</w:t>
      </w:r>
    </w:p>
    <w:sectPr w:rsidR="0004333A" w:rsidRPr="0004333A" w:rsidSect="0092036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450"/>
    <w:multiLevelType w:val="hybridMultilevel"/>
    <w:tmpl w:val="DC36AD5C"/>
    <w:lvl w:ilvl="0" w:tplc="91420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5759D"/>
    <w:multiLevelType w:val="hybridMultilevel"/>
    <w:tmpl w:val="B3B23C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CE6626"/>
    <w:multiLevelType w:val="hybridMultilevel"/>
    <w:tmpl w:val="3AF061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87FB1"/>
    <w:multiLevelType w:val="singleLevel"/>
    <w:tmpl w:val="703E939E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141731"/>
    <w:multiLevelType w:val="hybridMultilevel"/>
    <w:tmpl w:val="9C3E8BC8"/>
    <w:lvl w:ilvl="0" w:tplc="91420F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80413"/>
    <w:multiLevelType w:val="hybridMultilevel"/>
    <w:tmpl w:val="B4303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36351">
    <w:abstractNumId w:val="2"/>
  </w:num>
  <w:num w:numId="2" w16cid:durableId="1828208211">
    <w:abstractNumId w:val="1"/>
  </w:num>
  <w:num w:numId="3" w16cid:durableId="691150739">
    <w:abstractNumId w:val="5"/>
  </w:num>
  <w:num w:numId="4" w16cid:durableId="229537709">
    <w:abstractNumId w:val="0"/>
  </w:num>
  <w:num w:numId="5" w16cid:durableId="1974746745">
    <w:abstractNumId w:val="3"/>
  </w:num>
  <w:num w:numId="6" w16cid:durableId="1749689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2"/>
    <w:rsid w:val="0004333A"/>
    <w:rsid w:val="00126C86"/>
    <w:rsid w:val="001C2716"/>
    <w:rsid w:val="00234252"/>
    <w:rsid w:val="00245FEC"/>
    <w:rsid w:val="00260A47"/>
    <w:rsid w:val="00260E55"/>
    <w:rsid w:val="002F4722"/>
    <w:rsid w:val="00371614"/>
    <w:rsid w:val="003C5441"/>
    <w:rsid w:val="003D3F1B"/>
    <w:rsid w:val="00440DA8"/>
    <w:rsid w:val="004A096D"/>
    <w:rsid w:val="00541D8C"/>
    <w:rsid w:val="00556CF6"/>
    <w:rsid w:val="00605577"/>
    <w:rsid w:val="00617358"/>
    <w:rsid w:val="00733889"/>
    <w:rsid w:val="00734EF5"/>
    <w:rsid w:val="00741FED"/>
    <w:rsid w:val="00795B4C"/>
    <w:rsid w:val="007E51A8"/>
    <w:rsid w:val="00820144"/>
    <w:rsid w:val="00870F1D"/>
    <w:rsid w:val="00920366"/>
    <w:rsid w:val="00930FA1"/>
    <w:rsid w:val="009E1AA5"/>
    <w:rsid w:val="00A006CF"/>
    <w:rsid w:val="00A01E62"/>
    <w:rsid w:val="00A077AB"/>
    <w:rsid w:val="00A50768"/>
    <w:rsid w:val="00AA641A"/>
    <w:rsid w:val="00AC69E8"/>
    <w:rsid w:val="00AE2824"/>
    <w:rsid w:val="00C66E51"/>
    <w:rsid w:val="00CA39EB"/>
    <w:rsid w:val="00E45EC8"/>
    <w:rsid w:val="00E55883"/>
    <w:rsid w:val="00E57ED4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16DE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22"/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72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F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AA5"/>
    <w:pPr>
      <w:ind w:left="720"/>
      <w:contextualSpacing/>
    </w:pPr>
  </w:style>
  <w:style w:type="paragraph" w:customStyle="1" w:styleId="bullet">
    <w:name w:val="bullet"/>
    <w:basedOn w:val="Normal"/>
    <w:rsid w:val="00541D8C"/>
    <w:pPr>
      <w:numPr>
        <w:numId w:val="5"/>
      </w:numPr>
      <w:tabs>
        <w:tab w:val="left" w:pos="567"/>
      </w:tabs>
      <w:spacing w:after="60"/>
    </w:pPr>
    <w:rPr>
      <w:sz w:val="24"/>
      <w:szCs w:val="24"/>
      <w:lang w:eastAsia="en-GB"/>
    </w:rPr>
  </w:style>
  <w:style w:type="character" w:styleId="Hyperlink">
    <w:name w:val="Hyperlink"/>
    <w:rsid w:val="003C54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pmteam@qualifications.gov.sco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4369</CharactersWithSpaces>
  <SharedDoc>false</SharedDoc>
  <HLinks>
    <vt:vector size="6" baseType="variant">
      <vt:variant>
        <vt:i4>1638508</vt:i4>
      </vt:variant>
      <vt:variant>
        <vt:i4>91</vt:i4>
      </vt:variant>
      <vt:variant>
        <vt:i4>0</vt:i4>
      </vt:variant>
      <vt:variant>
        <vt:i4>5</vt:i4>
      </vt:variant>
      <vt:variant>
        <vt:lpwstr>mailto:qpmteam@sqa.org.uk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gray4491</dc:creator>
  <cp:keywords/>
  <dc:description/>
  <cp:lastModifiedBy>Amanda Gray</cp:lastModifiedBy>
  <cp:revision>6</cp:revision>
  <cp:lastPrinted>2011-08-22T15:04:00Z</cp:lastPrinted>
  <dcterms:created xsi:type="dcterms:W3CDTF">2025-10-21T10:15:00Z</dcterms:created>
  <dcterms:modified xsi:type="dcterms:W3CDTF">2026-02-11T11:32:00Z</dcterms:modified>
</cp:coreProperties>
</file>