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2CCC" w14:textId="47211339" w:rsidR="00FE4F14" w:rsidRDefault="008F00E0" w:rsidP="008F00E0">
      <w:pPr>
        <w:jc w:val="right"/>
      </w:pPr>
      <w:r w:rsidRPr="00313724">
        <w:rPr>
          <w:noProof/>
        </w:rPr>
        <w:drawing>
          <wp:inline distT="0" distB="0" distL="0" distR="0" wp14:anchorId="5632465C" wp14:editId="61C22B42">
            <wp:extent cx="1647825" cy="866775"/>
            <wp:effectExtent l="0" t="0" r="9525" b="9525"/>
            <wp:docPr id="1" name="Picture 1" descr="Description: Description: BLACK AND 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BLACK AND WHIT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B4B05" w14:textId="77777777" w:rsidR="008F00E0" w:rsidRPr="008F00E0" w:rsidRDefault="008F00E0" w:rsidP="008F00E0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83"/>
        <w:gridCol w:w="7187"/>
      </w:tblGrid>
      <w:tr w:rsidR="00BE5DEF" w14:paraId="00E29FB8" w14:textId="77777777" w:rsidTr="0059350D">
        <w:tc>
          <w:tcPr>
            <w:tcW w:w="1914" w:type="dxa"/>
            <w:shd w:val="clear" w:color="auto" w:fill="auto"/>
          </w:tcPr>
          <w:p w14:paraId="35A14DE0" w14:textId="38A3EB45" w:rsidR="00BE5DEF" w:rsidRDefault="00A50972" w:rsidP="00BE5DEF">
            <w:pPr>
              <w:pStyle w:val="GACode"/>
            </w:pPr>
            <w:r w:rsidRPr="00A50972">
              <w:t>GT1N 23</w:t>
            </w:r>
          </w:p>
        </w:tc>
        <w:tc>
          <w:tcPr>
            <w:tcW w:w="7372" w:type="dxa"/>
            <w:shd w:val="clear" w:color="auto" w:fill="auto"/>
          </w:tcPr>
          <w:p w14:paraId="083553F5" w14:textId="689044E9" w:rsidR="00BE5DEF" w:rsidRPr="00BE5DEF" w:rsidRDefault="002E7ECA" w:rsidP="00BE5DEF">
            <w:pPr>
              <w:pStyle w:val="GATitle"/>
            </w:pPr>
            <w:r>
              <w:t xml:space="preserve">SVQ </w:t>
            </w:r>
            <w:r w:rsidR="00A50972" w:rsidRPr="00A50972">
              <w:t>Occupational Work Supervision (Construction)</w:t>
            </w:r>
          </w:p>
        </w:tc>
      </w:tr>
    </w:tbl>
    <w:p w14:paraId="111614C9" w14:textId="77777777" w:rsidR="00BE5DEF" w:rsidRDefault="00BE5DEF" w:rsidP="00203846"/>
    <w:p w14:paraId="17282CAE" w14:textId="4E6B38C8" w:rsidR="00CD4104" w:rsidRPr="00DC44CE" w:rsidRDefault="00CD4104" w:rsidP="00DC44CE">
      <w:pPr>
        <w:tabs>
          <w:tab w:val="left" w:pos="3119"/>
          <w:tab w:val="left" w:pos="4111"/>
        </w:tabs>
        <w:rPr>
          <w:sz w:val="28"/>
          <w:szCs w:val="28"/>
        </w:rPr>
      </w:pPr>
      <w:r w:rsidRPr="00DC44CE">
        <w:rPr>
          <w:b/>
          <w:sz w:val="28"/>
          <w:szCs w:val="28"/>
        </w:rPr>
        <w:t>SCQF overall credit</w:t>
      </w:r>
      <w:r w:rsidRPr="00DC44CE">
        <w:rPr>
          <w:sz w:val="28"/>
          <w:szCs w:val="28"/>
        </w:rPr>
        <w:t>:</w:t>
      </w:r>
      <w:r w:rsidRPr="00DC44CE">
        <w:rPr>
          <w:sz w:val="28"/>
          <w:szCs w:val="28"/>
        </w:rPr>
        <w:tab/>
        <w:t xml:space="preserve">Minimum </w:t>
      </w:r>
      <w:r w:rsidR="00A50972">
        <w:rPr>
          <w:sz w:val="28"/>
          <w:szCs w:val="28"/>
        </w:rPr>
        <w:t>100</w:t>
      </w:r>
      <w:r w:rsidRPr="00DC44CE">
        <w:rPr>
          <w:sz w:val="28"/>
          <w:szCs w:val="28"/>
        </w:rPr>
        <w:tab/>
        <w:t xml:space="preserve">Maximum </w:t>
      </w:r>
      <w:r w:rsidR="00A50972">
        <w:rPr>
          <w:sz w:val="28"/>
          <w:szCs w:val="28"/>
        </w:rPr>
        <w:t>114</w:t>
      </w:r>
    </w:p>
    <w:p w14:paraId="7B46BD07" w14:textId="77777777" w:rsidR="00CD4104" w:rsidRDefault="00CD4104" w:rsidP="002038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4F14" w:rsidRPr="00EB4806" w14:paraId="5E4C5A82" w14:textId="77777777" w:rsidTr="008F00E0">
        <w:tc>
          <w:tcPr>
            <w:tcW w:w="9242" w:type="dxa"/>
          </w:tcPr>
          <w:p w14:paraId="63CEA55F" w14:textId="77777777" w:rsidR="007804F7" w:rsidRDefault="007804F7" w:rsidP="006B1378">
            <w:pPr>
              <w:rPr>
                <w:rFonts w:cs="Arial"/>
              </w:rPr>
            </w:pPr>
          </w:p>
          <w:p w14:paraId="09AB1E6F" w14:textId="1D68A8A0" w:rsidR="00FE4F14" w:rsidRDefault="00FE4F14" w:rsidP="006B1378">
            <w:pPr>
              <w:rPr>
                <w:rFonts w:cs="Arial"/>
              </w:rPr>
            </w:pPr>
            <w:r w:rsidRPr="006E73D0">
              <w:rPr>
                <w:rFonts w:cs="Arial"/>
              </w:rPr>
              <w:t>To attain the qualific</w:t>
            </w:r>
            <w:r w:rsidR="00C02FA8">
              <w:rPr>
                <w:rFonts w:cs="Arial"/>
              </w:rPr>
              <w:t>a</w:t>
            </w:r>
            <w:r w:rsidR="00E75E3C">
              <w:rPr>
                <w:rFonts w:cs="Arial"/>
              </w:rPr>
              <w:t xml:space="preserve">tion candidates must complete </w:t>
            </w:r>
            <w:r w:rsidR="00A50972">
              <w:rPr>
                <w:rFonts w:cs="Arial"/>
                <w:b/>
              </w:rPr>
              <w:t>8</w:t>
            </w:r>
            <w:r w:rsidR="001501A4">
              <w:rPr>
                <w:rFonts w:cs="Arial"/>
              </w:rPr>
              <w:t xml:space="preserve"> </w:t>
            </w:r>
            <w:r w:rsidR="00585866">
              <w:rPr>
                <w:rFonts w:cs="Arial"/>
              </w:rPr>
              <w:t>unit</w:t>
            </w:r>
            <w:r w:rsidR="00521C03">
              <w:rPr>
                <w:rFonts w:cs="Arial"/>
              </w:rPr>
              <w:t>s</w:t>
            </w:r>
            <w:r w:rsidRPr="006E73D0">
              <w:rPr>
                <w:rFonts w:cs="Arial"/>
              </w:rPr>
              <w:t xml:space="preserve"> in total. This comprises:</w:t>
            </w:r>
          </w:p>
          <w:p w14:paraId="04BB318A" w14:textId="77777777" w:rsidR="007804F7" w:rsidRPr="006E73D0" w:rsidRDefault="007804F7" w:rsidP="006B1378">
            <w:pPr>
              <w:rPr>
                <w:rFonts w:cs="Arial"/>
              </w:rPr>
            </w:pPr>
          </w:p>
          <w:p w14:paraId="1C682ADD" w14:textId="7BDFE25D" w:rsidR="00FE4F14" w:rsidRPr="000B5B06" w:rsidRDefault="00A50972" w:rsidP="000B5B06">
            <w:pPr>
              <w:pStyle w:val="bullet"/>
            </w:pPr>
            <w:r>
              <w:t xml:space="preserve">6 </w:t>
            </w:r>
            <w:r w:rsidR="00F44A27">
              <w:t>m</w:t>
            </w:r>
            <w:r w:rsidR="00521C03" w:rsidRPr="000B5B06">
              <w:t xml:space="preserve">andatory </w:t>
            </w:r>
            <w:r w:rsidR="00585866">
              <w:t>unit</w:t>
            </w:r>
            <w:r w:rsidR="00521C03" w:rsidRPr="000B5B06">
              <w:t>s</w:t>
            </w:r>
          </w:p>
          <w:p w14:paraId="56ADA2D3" w14:textId="4FE0BDAC" w:rsidR="00AC7303" w:rsidRPr="00EB4806" w:rsidRDefault="00A50972" w:rsidP="00A50972">
            <w:pPr>
              <w:pStyle w:val="bullet"/>
            </w:pPr>
            <w:r>
              <w:t>2</w:t>
            </w:r>
            <w:r w:rsidR="00521C03" w:rsidRPr="000B5B06">
              <w:t xml:space="preserve"> </w:t>
            </w:r>
            <w:r w:rsidR="00F44A27">
              <w:t>o</w:t>
            </w:r>
            <w:r w:rsidR="00521C03" w:rsidRPr="000B5B06">
              <w:t xml:space="preserve">ptional </w:t>
            </w:r>
            <w:r w:rsidR="00585866">
              <w:t>unit</w:t>
            </w:r>
            <w:r w:rsidR="00521C03" w:rsidRPr="000B5B06">
              <w:t>s</w:t>
            </w:r>
          </w:p>
        </w:tc>
      </w:tr>
    </w:tbl>
    <w:p w14:paraId="32390F9C" w14:textId="77777777" w:rsidR="005456E8" w:rsidRDefault="005456E8" w:rsidP="005456E8">
      <w:pPr>
        <w:rPr>
          <w:lang w:val="en-US"/>
        </w:rPr>
      </w:pPr>
    </w:p>
    <w:p w14:paraId="52189A1B" w14:textId="77777777" w:rsidR="005456E8" w:rsidRDefault="005456E8" w:rsidP="005456E8">
      <w:pPr>
        <w:rPr>
          <w:lang w:val="en-US"/>
        </w:rPr>
      </w:pPr>
      <w:r w:rsidRPr="005C724C">
        <w:rPr>
          <w:lang w:val="en-US"/>
        </w:rPr>
        <w:t xml:space="preserve">Please note the table below shows the SSC identification codes listed alongside the corresponding SQA </w:t>
      </w:r>
      <w:r w:rsidR="00585866"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>codes</w:t>
      </w:r>
      <w:r w:rsidRPr="005C724C">
        <w:rPr>
          <w:lang w:val="en-US"/>
        </w:rPr>
        <w:t xml:space="preserve">. It is important that the SQA </w:t>
      </w:r>
      <w:r w:rsidR="00585866"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 xml:space="preserve">codes </w:t>
      </w:r>
      <w:r w:rsidRPr="005C724C">
        <w:rPr>
          <w:lang w:val="en-US"/>
        </w:rPr>
        <w:t xml:space="preserve">are used in all your recording documentation and when your results are communicated to SQA. </w:t>
      </w:r>
    </w:p>
    <w:p w14:paraId="14DCCDC3" w14:textId="77777777" w:rsidR="007804F7" w:rsidRPr="00EB4806" w:rsidRDefault="007804F7" w:rsidP="00FE4F14"/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606"/>
        <w:gridCol w:w="1400"/>
        <w:gridCol w:w="4297"/>
        <w:gridCol w:w="969"/>
        <w:gridCol w:w="970"/>
      </w:tblGrid>
      <w:tr w:rsidR="00C10F4B" w:rsidRPr="00EB4806" w14:paraId="08FAD2A5" w14:textId="77777777" w:rsidTr="002E7ECA">
        <w:trPr>
          <w:trHeight w:val="340"/>
        </w:trPr>
        <w:tc>
          <w:tcPr>
            <w:tcW w:w="9242" w:type="dxa"/>
            <w:gridSpan w:val="5"/>
            <w:vAlign w:val="center"/>
          </w:tcPr>
          <w:p w14:paraId="75CE5E0B" w14:textId="7E36CB6F" w:rsidR="00C10F4B" w:rsidRPr="00EB4806" w:rsidRDefault="007804F7" w:rsidP="008F00E0">
            <w:pPr>
              <w:pStyle w:val="TableheadingLeft"/>
            </w:pPr>
            <w:r>
              <w:t xml:space="preserve">Mandatory </w:t>
            </w:r>
            <w:r w:rsidR="00585866">
              <w:t>unit</w:t>
            </w:r>
            <w:r>
              <w:t xml:space="preserve">s: </w:t>
            </w:r>
            <w:r w:rsidR="00C13B42">
              <w:t>Ca</w:t>
            </w:r>
            <w:r w:rsidR="00521C03">
              <w:t xml:space="preserve">ndidates must complete </w:t>
            </w:r>
            <w:r w:rsidR="006D3DB4">
              <w:t xml:space="preserve">all </w:t>
            </w:r>
            <w:r w:rsidR="00A50972">
              <w:t>6</w:t>
            </w:r>
            <w:r w:rsidR="00521C03">
              <w:t xml:space="preserve"> </w:t>
            </w:r>
            <w:r w:rsidR="00585866">
              <w:t>unit</w:t>
            </w:r>
            <w:r w:rsidR="00521C03">
              <w:t>s</w:t>
            </w:r>
            <w:r w:rsidR="00C10F4B" w:rsidRPr="00EB4806">
              <w:t xml:space="preserve"> from this group</w:t>
            </w:r>
          </w:p>
        </w:tc>
      </w:tr>
      <w:tr w:rsidR="00C10F4B" w:rsidRPr="00EB4806" w14:paraId="1C5EA350" w14:textId="77777777" w:rsidTr="002E7ECA">
        <w:trPr>
          <w:trHeight w:val="454"/>
        </w:trPr>
        <w:tc>
          <w:tcPr>
            <w:tcW w:w="1606" w:type="dxa"/>
            <w:vAlign w:val="center"/>
          </w:tcPr>
          <w:p w14:paraId="196FC728" w14:textId="77777777" w:rsidR="00C10F4B" w:rsidRPr="00EB4806" w:rsidRDefault="00C10F4B" w:rsidP="008F00E0">
            <w:pPr>
              <w:pStyle w:val="TableheadingLeft"/>
            </w:pPr>
            <w:r w:rsidRPr="00EB4806">
              <w:t>SQA code</w:t>
            </w:r>
          </w:p>
        </w:tc>
        <w:tc>
          <w:tcPr>
            <w:tcW w:w="1400" w:type="dxa"/>
            <w:vAlign w:val="center"/>
          </w:tcPr>
          <w:p w14:paraId="7037FA62" w14:textId="77777777" w:rsidR="00C10F4B" w:rsidRPr="00EB4806" w:rsidRDefault="00C10F4B" w:rsidP="008F00E0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2E8D6BED" w14:textId="77777777" w:rsidR="00C10F4B" w:rsidRPr="00EB4806" w:rsidRDefault="00C10F4B" w:rsidP="008F00E0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</w:tcPr>
          <w:p w14:paraId="0272335A" w14:textId="77777777" w:rsidR="00C10F4B" w:rsidRPr="00EB4806" w:rsidRDefault="00C10F4B" w:rsidP="007804F7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</w:tcPr>
          <w:p w14:paraId="7228A569" w14:textId="77777777" w:rsidR="00C10F4B" w:rsidRPr="00EB4806" w:rsidRDefault="00C10F4B" w:rsidP="007804F7">
            <w:pPr>
              <w:pStyle w:val="Tableheadingcentred"/>
            </w:pPr>
            <w:r w:rsidRPr="00EB4806">
              <w:t>SCQF credits</w:t>
            </w:r>
          </w:p>
        </w:tc>
      </w:tr>
      <w:tr w:rsidR="00A50972" w:rsidRPr="00EB4806" w14:paraId="458B4DAA" w14:textId="77777777" w:rsidTr="00F252B7">
        <w:trPr>
          <w:trHeight w:val="454"/>
        </w:trPr>
        <w:tc>
          <w:tcPr>
            <w:tcW w:w="1606" w:type="dxa"/>
            <w:vAlign w:val="bottom"/>
          </w:tcPr>
          <w:p w14:paraId="75ABE955" w14:textId="7E337E02" w:rsidR="00A50972" w:rsidRPr="007804F7" w:rsidRDefault="00A50972" w:rsidP="00A50972">
            <w:pPr>
              <w:pStyle w:val="tabletextleft"/>
            </w:pPr>
            <w:r>
              <w:rPr>
                <w:rFonts w:ascii="Arial Regular" w:hAnsi="Arial Regular" w:cs="Calibri"/>
                <w:color w:val="000000"/>
              </w:rPr>
              <w:t>HL7P 04</w:t>
            </w:r>
          </w:p>
        </w:tc>
        <w:tc>
          <w:tcPr>
            <w:tcW w:w="1400" w:type="dxa"/>
            <w:vAlign w:val="center"/>
          </w:tcPr>
          <w:p w14:paraId="5F2367B3" w14:textId="78889480" w:rsidR="00A50972" w:rsidRPr="00A50972" w:rsidRDefault="00A50972" w:rsidP="00A50972">
            <w:pPr>
              <w:pStyle w:val="tabletextleft"/>
              <w:rPr>
                <w:sz w:val="20"/>
                <w:szCs w:val="20"/>
              </w:rPr>
            </w:pPr>
            <w:r w:rsidRPr="00A50972">
              <w:rPr>
                <w:rFonts w:cs="Arial"/>
                <w:sz w:val="20"/>
                <w:szCs w:val="20"/>
              </w:rPr>
              <w:t>COSVR209 v2</w:t>
            </w:r>
          </w:p>
        </w:tc>
        <w:tc>
          <w:tcPr>
            <w:tcW w:w="4297" w:type="dxa"/>
            <w:vAlign w:val="center"/>
          </w:tcPr>
          <w:p w14:paraId="6C4E27C0" w14:textId="56498BAE" w:rsidR="00A50972" w:rsidRPr="007804F7" w:rsidRDefault="00A50972" w:rsidP="00A50972">
            <w:pPr>
              <w:pStyle w:val="tabletextleft"/>
            </w:pPr>
            <w:r>
              <w:rPr>
                <w:rFonts w:cs="Arial"/>
              </w:rPr>
              <w:t>Confirm work activities and resources for the work</w:t>
            </w:r>
          </w:p>
        </w:tc>
        <w:tc>
          <w:tcPr>
            <w:tcW w:w="969" w:type="dxa"/>
            <w:vAlign w:val="center"/>
          </w:tcPr>
          <w:p w14:paraId="0D57D5E8" w14:textId="2794CA77" w:rsidR="00A50972" w:rsidRPr="00C02FA8" w:rsidRDefault="00A50972" w:rsidP="00A50972">
            <w:pPr>
              <w:pStyle w:val="tabletextcentred"/>
            </w:pPr>
            <w:r>
              <w:t>6</w:t>
            </w:r>
          </w:p>
        </w:tc>
        <w:tc>
          <w:tcPr>
            <w:tcW w:w="970" w:type="dxa"/>
            <w:vAlign w:val="center"/>
          </w:tcPr>
          <w:p w14:paraId="7DB5E125" w14:textId="1227EDA2" w:rsidR="00A50972" w:rsidRPr="00C02FA8" w:rsidRDefault="00A50972" w:rsidP="00A50972">
            <w:pPr>
              <w:pStyle w:val="tabletextcentred"/>
            </w:pPr>
            <w:r>
              <w:t>18</w:t>
            </w:r>
          </w:p>
        </w:tc>
      </w:tr>
      <w:tr w:rsidR="00A50972" w:rsidRPr="00EB4806" w14:paraId="22670086" w14:textId="77777777" w:rsidTr="00F252B7">
        <w:trPr>
          <w:trHeight w:val="454"/>
        </w:trPr>
        <w:tc>
          <w:tcPr>
            <w:tcW w:w="1606" w:type="dxa"/>
            <w:vAlign w:val="bottom"/>
          </w:tcPr>
          <w:p w14:paraId="0C2F4B1A" w14:textId="187601C6" w:rsidR="00A50972" w:rsidRPr="007804F7" w:rsidRDefault="00A50972" w:rsidP="00A50972">
            <w:pPr>
              <w:pStyle w:val="tabletextleft"/>
            </w:pPr>
            <w:r>
              <w:rPr>
                <w:rFonts w:cs="Arial"/>
                <w:color w:val="000000"/>
              </w:rPr>
              <w:t>HL7Y 04</w:t>
            </w:r>
          </w:p>
        </w:tc>
        <w:tc>
          <w:tcPr>
            <w:tcW w:w="1400" w:type="dxa"/>
            <w:vAlign w:val="center"/>
          </w:tcPr>
          <w:p w14:paraId="0D60DDD8" w14:textId="2AB5EC13" w:rsidR="00A50972" w:rsidRPr="00A50972" w:rsidRDefault="00A50972" w:rsidP="00A50972">
            <w:pPr>
              <w:pStyle w:val="tabletextleft"/>
              <w:rPr>
                <w:sz w:val="20"/>
                <w:szCs w:val="20"/>
              </w:rPr>
            </w:pPr>
            <w:r w:rsidRPr="00A50972">
              <w:rPr>
                <w:rFonts w:cs="Arial"/>
                <w:sz w:val="20"/>
                <w:szCs w:val="20"/>
              </w:rPr>
              <w:t>COSVR210 v3</w:t>
            </w:r>
          </w:p>
        </w:tc>
        <w:tc>
          <w:tcPr>
            <w:tcW w:w="4297" w:type="dxa"/>
            <w:vAlign w:val="center"/>
          </w:tcPr>
          <w:p w14:paraId="582B6030" w14:textId="5E808766" w:rsidR="00A50972" w:rsidRPr="007804F7" w:rsidRDefault="00A50972" w:rsidP="00A50972">
            <w:pPr>
              <w:pStyle w:val="tabletextleft"/>
            </w:pPr>
            <w:r>
              <w:rPr>
                <w:rFonts w:cs="Arial"/>
              </w:rPr>
              <w:t>Develop and maintain good working relationships</w:t>
            </w:r>
          </w:p>
        </w:tc>
        <w:tc>
          <w:tcPr>
            <w:tcW w:w="969" w:type="dxa"/>
            <w:vAlign w:val="center"/>
          </w:tcPr>
          <w:p w14:paraId="1315FE89" w14:textId="20D40E62" w:rsidR="00A50972" w:rsidRPr="00C02FA8" w:rsidRDefault="00A50972" w:rsidP="00A50972">
            <w:pPr>
              <w:pStyle w:val="tabletextcentred"/>
            </w:pPr>
            <w:r>
              <w:t>6</w:t>
            </w:r>
          </w:p>
        </w:tc>
        <w:tc>
          <w:tcPr>
            <w:tcW w:w="970" w:type="dxa"/>
            <w:vAlign w:val="center"/>
          </w:tcPr>
          <w:p w14:paraId="4DD2933A" w14:textId="023897BA" w:rsidR="00A50972" w:rsidRPr="00C02FA8" w:rsidRDefault="00A50972" w:rsidP="00A50972">
            <w:pPr>
              <w:pStyle w:val="tabletextcentred"/>
            </w:pPr>
            <w:r>
              <w:t>8</w:t>
            </w:r>
          </w:p>
        </w:tc>
      </w:tr>
      <w:tr w:rsidR="00A50972" w:rsidRPr="00EB4806" w14:paraId="4749561E" w14:textId="77777777" w:rsidTr="00F252B7">
        <w:trPr>
          <w:trHeight w:val="454"/>
        </w:trPr>
        <w:tc>
          <w:tcPr>
            <w:tcW w:w="1606" w:type="dxa"/>
            <w:vAlign w:val="bottom"/>
          </w:tcPr>
          <w:p w14:paraId="648BD019" w14:textId="022EC3E7" w:rsidR="00A50972" w:rsidRPr="007804F7" w:rsidRDefault="00A50972" w:rsidP="00A50972">
            <w:pPr>
              <w:pStyle w:val="tabletextleft"/>
            </w:pPr>
            <w:r>
              <w:rPr>
                <w:rFonts w:cs="Arial"/>
                <w:color w:val="000000"/>
              </w:rPr>
              <w:t>HL7N 04</w:t>
            </w:r>
          </w:p>
        </w:tc>
        <w:tc>
          <w:tcPr>
            <w:tcW w:w="1400" w:type="dxa"/>
            <w:vAlign w:val="center"/>
          </w:tcPr>
          <w:p w14:paraId="62BB2A7E" w14:textId="202E509F" w:rsidR="00A50972" w:rsidRPr="00A50972" w:rsidRDefault="00A50972" w:rsidP="00A50972">
            <w:pPr>
              <w:pStyle w:val="tabletextleft"/>
              <w:rPr>
                <w:sz w:val="20"/>
                <w:szCs w:val="20"/>
              </w:rPr>
            </w:pPr>
            <w:r w:rsidRPr="00A50972">
              <w:rPr>
                <w:rFonts w:cs="Arial"/>
                <w:sz w:val="20"/>
                <w:szCs w:val="20"/>
              </w:rPr>
              <w:t>COSVR211 v2</w:t>
            </w:r>
          </w:p>
        </w:tc>
        <w:tc>
          <w:tcPr>
            <w:tcW w:w="4297" w:type="dxa"/>
            <w:vAlign w:val="center"/>
          </w:tcPr>
          <w:p w14:paraId="415A14B1" w14:textId="03D73132" w:rsidR="00A50972" w:rsidRPr="007804F7" w:rsidRDefault="00A50972" w:rsidP="00A50972">
            <w:pPr>
              <w:pStyle w:val="tabletextleft"/>
            </w:pPr>
            <w:r>
              <w:rPr>
                <w:rFonts w:cs="Arial"/>
              </w:rPr>
              <w:t>Confirm the occupational method of work</w:t>
            </w:r>
          </w:p>
        </w:tc>
        <w:tc>
          <w:tcPr>
            <w:tcW w:w="969" w:type="dxa"/>
            <w:vAlign w:val="center"/>
          </w:tcPr>
          <w:p w14:paraId="37D899E0" w14:textId="5021710B" w:rsidR="00A50972" w:rsidRPr="00C02FA8" w:rsidRDefault="00A50972" w:rsidP="00A50972">
            <w:pPr>
              <w:pStyle w:val="tabletextcentred"/>
            </w:pPr>
            <w:r>
              <w:t>6</w:t>
            </w:r>
          </w:p>
        </w:tc>
        <w:tc>
          <w:tcPr>
            <w:tcW w:w="970" w:type="dxa"/>
            <w:vAlign w:val="center"/>
          </w:tcPr>
          <w:p w14:paraId="0B93FC79" w14:textId="2DFA8EDD" w:rsidR="00A50972" w:rsidRPr="00C02FA8" w:rsidRDefault="00A50972" w:rsidP="00A50972">
            <w:pPr>
              <w:pStyle w:val="tabletextcentred"/>
            </w:pPr>
            <w:r>
              <w:t>14</w:t>
            </w:r>
          </w:p>
        </w:tc>
      </w:tr>
      <w:tr w:rsidR="00A50972" w:rsidRPr="00EB4806" w14:paraId="3A9564C3" w14:textId="77777777" w:rsidTr="00F252B7">
        <w:trPr>
          <w:trHeight w:val="454"/>
        </w:trPr>
        <w:tc>
          <w:tcPr>
            <w:tcW w:w="1606" w:type="dxa"/>
            <w:vAlign w:val="bottom"/>
          </w:tcPr>
          <w:p w14:paraId="6379A486" w14:textId="571E2685" w:rsidR="00A50972" w:rsidRPr="007804F7" w:rsidRDefault="00A50972" w:rsidP="00A50972">
            <w:pPr>
              <w:pStyle w:val="tabletextleft"/>
            </w:pPr>
            <w:r>
              <w:rPr>
                <w:rFonts w:cs="Arial"/>
                <w:color w:val="000000"/>
              </w:rPr>
              <w:t>J3ND 04</w:t>
            </w:r>
          </w:p>
        </w:tc>
        <w:tc>
          <w:tcPr>
            <w:tcW w:w="1400" w:type="dxa"/>
            <w:vAlign w:val="center"/>
          </w:tcPr>
          <w:p w14:paraId="4CA98A89" w14:textId="2BD7B4B0" w:rsidR="00A50972" w:rsidRPr="00A50972" w:rsidRDefault="00A50972" w:rsidP="00A50972">
            <w:pPr>
              <w:pStyle w:val="tabletextleft"/>
              <w:rPr>
                <w:sz w:val="20"/>
                <w:szCs w:val="20"/>
              </w:rPr>
            </w:pPr>
            <w:r w:rsidRPr="00A50972">
              <w:rPr>
                <w:rFonts w:cs="Arial"/>
                <w:sz w:val="20"/>
                <w:szCs w:val="20"/>
              </w:rPr>
              <w:t>COSVR212 v3</w:t>
            </w:r>
          </w:p>
        </w:tc>
        <w:tc>
          <w:tcPr>
            <w:tcW w:w="4297" w:type="dxa"/>
            <w:vAlign w:val="center"/>
          </w:tcPr>
          <w:p w14:paraId="1F348C27" w14:textId="7186F62C" w:rsidR="00A50972" w:rsidRPr="007804F7" w:rsidRDefault="00A50972" w:rsidP="00A50972">
            <w:pPr>
              <w:pStyle w:val="tabletextleft"/>
            </w:pPr>
            <w:r>
              <w:rPr>
                <w:rFonts w:cs="Arial"/>
              </w:rPr>
              <w:t>Implement and maintain health, safety, environmental and welfare practices</w:t>
            </w:r>
          </w:p>
        </w:tc>
        <w:tc>
          <w:tcPr>
            <w:tcW w:w="969" w:type="dxa"/>
            <w:vAlign w:val="center"/>
          </w:tcPr>
          <w:p w14:paraId="3DF17A9A" w14:textId="004772EE" w:rsidR="00A50972" w:rsidRPr="00C02FA8" w:rsidRDefault="00A50972" w:rsidP="00A50972">
            <w:pPr>
              <w:pStyle w:val="tabletextcentred"/>
            </w:pPr>
            <w:r>
              <w:t>7</w:t>
            </w:r>
          </w:p>
        </w:tc>
        <w:tc>
          <w:tcPr>
            <w:tcW w:w="970" w:type="dxa"/>
            <w:vAlign w:val="center"/>
          </w:tcPr>
          <w:p w14:paraId="73F935E4" w14:textId="5010C23E" w:rsidR="00A50972" w:rsidRPr="00C02FA8" w:rsidRDefault="00A50972" w:rsidP="00A50972">
            <w:pPr>
              <w:pStyle w:val="tabletextcentred"/>
            </w:pPr>
            <w:r>
              <w:t>14</w:t>
            </w:r>
          </w:p>
        </w:tc>
      </w:tr>
      <w:tr w:rsidR="00A50972" w:rsidRPr="00EB4806" w14:paraId="620196E4" w14:textId="77777777" w:rsidTr="00F252B7">
        <w:trPr>
          <w:trHeight w:val="454"/>
        </w:trPr>
        <w:tc>
          <w:tcPr>
            <w:tcW w:w="1606" w:type="dxa"/>
            <w:vAlign w:val="bottom"/>
          </w:tcPr>
          <w:p w14:paraId="428A30E3" w14:textId="3AB89F99" w:rsidR="00A50972" w:rsidRPr="007804F7" w:rsidRDefault="00A50972" w:rsidP="00A50972">
            <w:pPr>
              <w:pStyle w:val="tabletextleft"/>
            </w:pPr>
            <w:r>
              <w:rPr>
                <w:rFonts w:cs="Arial"/>
                <w:color w:val="000000"/>
              </w:rPr>
              <w:t>J3NE 04</w:t>
            </w:r>
          </w:p>
        </w:tc>
        <w:tc>
          <w:tcPr>
            <w:tcW w:w="1400" w:type="dxa"/>
            <w:vAlign w:val="center"/>
          </w:tcPr>
          <w:p w14:paraId="4A825A97" w14:textId="0D3B7E03" w:rsidR="00A50972" w:rsidRPr="00A50972" w:rsidRDefault="00A50972" w:rsidP="00A50972">
            <w:pPr>
              <w:pStyle w:val="tabletextleft"/>
              <w:rPr>
                <w:rFonts w:cs="Arial"/>
                <w:sz w:val="20"/>
                <w:szCs w:val="20"/>
              </w:rPr>
            </w:pPr>
            <w:r w:rsidRPr="00A50972">
              <w:rPr>
                <w:rFonts w:cs="Arial"/>
                <w:sz w:val="20"/>
                <w:szCs w:val="20"/>
              </w:rPr>
              <w:t>COSVR213 v3</w:t>
            </w:r>
          </w:p>
        </w:tc>
        <w:tc>
          <w:tcPr>
            <w:tcW w:w="4297" w:type="dxa"/>
            <w:vAlign w:val="center"/>
          </w:tcPr>
          <w:p w14:paraId="05DA42CD" w14:textId="619ED9DD" w:rsidR="00A50972" w:rsidRDefault="00A50972" w:rsidP="00A509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Co-ordinate and organise work operations</w:t>
            </w:r>
          </w:p>
        </w:tc>
        <w:tc>
          <w:tcPr>
            <w:tcW w:w="969" w:type="dxa"/>
            <w:vAlign w:val="center"/>
          </w:tcPr>
          <w:p w14:paraId="21417430" w14:textId="2DF89DB1" w:rsidR="00A50972" w:rsidRDefault="00A50972" w:rsidP="00A50972">
            <w:pPr>
              <w:pStyle w:val="tabletextcentred"/>
            </w:pPr>
            <w:r>
              <w:t>7</w:t>
            </w:r>
          </w:p>
        </w:tc>
        <w:tc>
          <w:tcPr>
            <w:tcW w:w="970" w:type="dxa"/>
            <w:vAlign w:val="center"/>
          </w:tcPr>
          <w:p w14:paraId="67131460" w14:textId="35C65702" w:rsidR="00A50972" w:rsidRDefault="00A50972" w:rsidP="00A50972">
            <w:pPr>
              <w:pStyle w:val="tabletextcentred"/>
            </w:pPr>
            <w:r>
              <w:t>14</w:t>
            </w:r>
          </w:p>
        </w:tc>
      </w:tr>
      <w:tr w:rsidR="00A50972" w:rsidRPr="00EB4806" w14:paraId="005D4058" w14:textId="77777777" w:rsidTr="00F252B7">
        <w:trPr>
          <w:trHeight w:val="454"/>
        </w:trPr>
        <w:tc>
          <w:tcPr>
            <w:tcW w:w="1606" w:type="dxa"/>
            <w:vAlign w:val="bottom"/>
          </w:tcPr>
          <w:p w14:paraId="720697DE" w14:textId="57CF94E9" w:rsidR="00A50972" w:rsidRPr="007804F7" w:rsidRDefault="00A50972" w:rsidP="00A50972">
            <w:pPr>
              <w:pStyle w:val="tabletextleft"/>
            </w:pPr>
            <w:r>
              <w:rPr>
                <w:rFonts w:cs="Arial"/>
                <w:color w:val="000000"/>
              </w:rPr>
              <w:t>J3NF 04</w:t>
            </w:r>
          </w:p>
        </w:tc>
        <w:tc>
          <w:tcPr>
            <w:tcW w:w="1400" w:type="dxa"/>
            <w:vAlign w:val="center"/>
          </w:tcPr>
          <w:p w14:paraId="01FD2733" w14:textId="3E5DE3CD" w:rsidR="00A50972" w:rsidRPr="00A50972" w:rsidRDefault="00A50972" w:rsidP="00A50972">
            <w:pPr>
              <w:pStyle w:val="tabletextleft"/>
              <w:rPr>
                <w:rFonts w:cs="Arial"/>
                <w:sz w:val="20"/>
                <w:szCs w:val="20"/>
              </w:rPr>
            </w:pPr>
            <w:r w:rsidRPr="00A50972">
              <w:rPr>
                <w:rFonts w:cs="Arial"/>
                <w:sz w:val="20"/>
                <w:szCs w:val="20"/>
              </w:rPr>
              <w:t>COSVR215 v3</w:t>
            </w:r>
          </w:p>
        </w:tc>
        <w:tc>
          <w:tcPr>
            <w:tcW w:w="4297" w:type="dxa"/>
            <w:vAlign w:val="center"/>
          </w:tcPr>
          <w:p w14:paraId="67D57344" w14:textId="2618D212" w:rsidR="00A50972" w:rsidRDefault="00A50972" w:rsidP="00A509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Monitor progress against work schedules</w:t>
            </w:r>
          </w:p>
        </w:tc>
        <w:tc>
          <w:tcPr>
            <w:tcW w:w="969" w:type="dxa"/>
            <w:vAlign w:val="center"/>
          </w:tcPr>
          <w:p w14:paraId="02B3EA33" w14:textId="1504BB0D" w:rsidR="00A50972" w:rsidRDefault="00A50972" w:rsidP="00A50972">
            <w:pPr>
              <w:pStyle w:val="tabletextcentred"/>
            </w:pPr>
            <w:r>
              <w:t>6</w:t>
            </w:r>
          </w:p>
        </w:tc>
        <w:tc>
          <w:tcPr>
            <w:tcW w:w="970" w:type="dxa"/>
            <w:vAlign w:val="center"/>
          </w:tcPr>
          <w:p w14:paraId="4B2C5F9F" w14:textId="71889499" w:rsidR="00A50972" w:rsidRDefault="00A50972" w:rsidP="00A50972">
            <w:pPr>
              <w:pStyle w:val="tabletextcentred"/>
            </w:pPr>
            <w:r>
              <w:t>10</w:t>
            </w:r>
          </w:p>
        </w:tc>
      </w:tr>
    </w:tbl>
    <w:p w14:paraId="651C7613" w14:textId="77777777" w:rsidR="007804F7" w:rsidRDefault="007804F7"/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606"/>
        <w:gridCol w:w="1400"/>
        <w:gridCol w:w="4297"/>
        <w:gridCol w:w="969"/>
        <w:gridCol w:w="970"/>
      </w:tblGrid>
      <w:tr w:rsidR="00257355" w:rsidRPr="00EB4806" w14:paraId="35A5905A" w14:textId="77777777" w:rsidTr="002E7ECA">
        <w:trPr>
          <w:trHeight w:val="340"/>
        </w:trPr>
        <w:tc>
          <w:tcPr>
            <w:tcW w:w="9242" w:type="dxa"/>
            <w:gridSpan w:val="5"/>
            <w:vAlign w:val="center"/>
          </w:tcPr>
          <w:p w14:paraId="0FEA96BD" w14:textId="0A6BD0B7" w:rsidR="00257355" w:rsidRPr="00EB4806" w:rsidRDefault="00A50972" w:rsidP="008F00E0">
            <w:pPr>
              <w:pStyle w:val="TableheadingLeft"/>
            </w:pPr>
            <w:r>
              <w:t>Optional Units</w:t>
            </w:r>
            <w:r w:rsidR="007804F7">
              <w:t xml:space="preserve">: </w:t>
            </w:r>
            <w:r w:rsidR="00257355">
              <w:t xml:space="preserve">Candidates must complete </w:t>
            </w:r>
            <w:r>
              <w:t>2</w:t>
            </w:r>
            <w:r w:rsidR="00257355">
              <w:t xml:space="preserve"> </w:t>
            </w:r>
            <w:r w:rsidR="00585866">
              <w:t>unit</w:t>
            </w:r>
            <w:r w:rsidR="00257355">
              <w:t>s</w:t>
            </w:r>
            <w:r w:rsidR="00257355" w:rsidRPr="00EB4806">
              <w:t xml:space="preserve"> from this group</w:t>
            </w:r>
          </w:p>
        </w:tc>
      </w:tr>
      <w:tr w:rsidR="007804F7" w:rsidRPr="00EB4806" w14:paraId="4CBEB8D7" w14:textId="77777777" w:rsidTr="002E7ECA">
        <w:trPr>
          <w:trHeight w:val="454"/>
        </w:trPr>
        <w:tc>
          <w:tcPr>
            <w:tcW w:w="1606" w:type="dxa"/>
            <w:vAlign w:val="center"/>
          </w:tcPr>
          <w:p w14:paraId="2B9F8F4F" w14:textId="77777777" w:rsidR="007804F7" w:rsidRPr="00EB4806" w:rsidRDefault="007804F7" w:rsidP="008F00E0">
            <w:pPr>
              <w:pStyle w:val="TableheadingLeft"/>
            </w:pPr>
            <w:r w:rsidRPr="00EB4806">
              <w:t>SQA code</w:t>
            </w:r>
          </w:p>
        </w:tc>
        <w:tc>
          <w:tcPr>
            <w:tcW w:w="1400" w:type="dxa"/>
            <w:vAlign w:val="center"/>
          </w:tcPr>
          <w:p w14:paraId="23498F89" w14:textId="77777777" w:rsidR="007804F7" w:rsidRPr="00EB4806" w:rsidRDefault="007804F7" w:rsidP="008F00E0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58143955" w14:textId="77777777" w:rsidR="007804F7" w:rsidRPr="00EB4806" w:rsidRDefault="007804F7" w:rsidP="008F00E0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</w:tcPr>
          <w:p w14:paraId="1AE8656C" w14:textId="77777777" w:rsidR="007804F7" w:rsidRPr="00EB4806" w:rsidRDefault="007804F7" w:rsidP="00FE092B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</w:tcPr>
          <w:p w14:paraId="60879728" w14:textId="77777777" w:rsidR="007804F7" w:rsidRPr="00EB4806" w:rsidRDefault="007804F7" w:rsidP="00FE092B">
            <w:pPr>
              <w:pStyle w:val="Tableheadingcentred"/>
            </w:pPr>
            <w:r w:rsidRPr="00EB4806">
              <w:t>SCQF credits</w:t>
            </w:r>
          </w:p>
        </w:tc>
      </w:tr>
      <w:tr w:rsidR="00A50972" w:rsidRPr="00EB4806" w14:paraId="1CE80019" w14:textId="77777777" w:rsidTr="00A7437F">
        <w:trPr>
          <w:trHeight w:val="454"/>
        </w:trPr>
        <w:tc>
          <w:tcPr>
            <w:tcW w:w="1606" w:type="dxa"/>
            <w:vAlign w:val="center"/>
          </w:tcPr>
          <w:p w14:paraId="4BC5EBBE" w14:textId="31D09B4F" w:rsidR="00A50972" w:rsidRPr="007804F7" w:rsidRDefault="00A50972" w:rsidP="00A50972">
            <w:pPr>
              <w:pStyle w:val="tabletextleft"/>
            </w:pPr>
            <w:r>
              <w:rPr>
                <w:rFonts w:cs="Arial"/>
                <w:color w:val="000000"/>
              </w:rPr>
              <w:t>J3NG 04</w:t>
            </w:r>
          </w:p>
        </w:tc>
        <w:tc>
          <w:tcPr>
            <w:tcW w:w="1400" w:type="dxa"/>
            <w:vAlign w:val="center"/>
          </w:tcPr>
          <w:p w14:paraId="02F1B77C" w14:textId="4EA04ACD" w:rsidR="00A50972" w:rsidRPr="00A50972" w:rsidRDefault="00A50972" w:rsidP="00A50972">
            <w:pPr>
              <w:pStyle w:val="tabletextleft"/>
              <w:rPr>
                <w:sz w:val="20"/>
                <w:szCs w:val="20"/>
              </w:rPr>
            </w:pPr>
            <w:r w:rsidRPr="00A50972">
              <w:rPr>
                <w:rFonts w:cs="Arial"/>
                <w:sz w:val="20"/>
                <w:szCs w:val="20"/>
              </w:rPr>
              <w:t>COSVR214 v3</w:t>
            </w:r>
          </w:p>
        </w:tc>
        <w:tc>
          <w:tcPr>
            <w:tcW w:w="4297" w:type="dxa"/>
            <w:vAlign w:val="center"/>
          </w:tcPr>
          <w:p w14:paraId="0E18D343" w14:textId="0C89DE93" w:rsidR="00A50972" w:rsidRPr="007804F7" w:rsidRDefault="00A50972" w:rsidP="00A50972">
            <w:pPr>
              <w:pStyle w:val="tabletextleft"/>
            </w:pPr>
            <w:r>
              <w:rPr>
                <w:rFonts w:cs="Arial"/>
              </w:rPr>
              <w:t xml:space="preserve">Allocate and monitor the use of plant, machinery, </w:t>
            </w:r>
            <w:proofErr w:type="gramStart"/>
            <w:r>
              <w:rPr>
                <w:rFonts w:cs="Arial"/>
              </w:rPr>
              <w:t>equipment</w:t>
            </w:r>
            <w:proofErr w:type="gramEnd"/>
            <w:r>
              <w:rPr>
                <w:rFonts w:cs="Arial"/>
              </w:rPr>
              <w:t xml:space="preserve"> or vehicles</w:t>
            </w:r>
          </w:p>
        </w:tc>
        <w:tc>
          <w:tcPr>
            <w:tcW w:w="969" w:type="dxa"/>
            <w:vAlign w:val="center"/>
          </w:tcPr>
          <w:p w14:paraId="696D6231" w14:textId="59CD6D41" w:rsidR="00A50972" w:rsidRPr="00C02FA8" w:rsidRDefault="00A50972" w:rsidP="00A50972">
            <w:pPr>
              <w:pStyle w:val="tabletextcentred"/>
            </w:pPr>
            <w:r>
              <w:t>6</w:t>
            </w:r>
          </w:p>
        </w:tc>
        <w:tc>
          <w:tcPr>
            <w:tcW w:w="970" w:type="dxa"/>
            <w:vAlign w:val="center"/>
          </w:tcPr>
          <w:p w14:paraId="245CF321" w14:textId="38E53E8A" w:rsidR="00A50972" w:rsidRPr="00C02FA8" w:rsidRDefault="00A50972" w:rsidP="00A50972">
            <w:pPr>
              <w:pStyle w:val="tabletextcentred"/>
            </w:pPr>
            <w:r>
              <w:t>20</w:t>
            </w:r>
          </w:p>
        </w:tc>
      </w:tr>
      <w:tr w:rsidR="00A50972" w:rsidRPr="00EB4806" w14:paraId="7104CA90" w14:textId="77777777" w:rsidTr="00A7437F">
        <w:trPr>
          <w:trHeight w:val="454"/>
        </w:trPr>
        <w:tc>
          <w:tcPr>
            <w:tcW w:w="1606" w:type="dxa"/>
            <w:vAlign w:val="center"/>
          </w:tcPr>
          <w:p w14:paraId="5C1D1840" w14:textId="2AE3047C" w:rsidR="00A50972" w:rsidRPr="007804F7" w:rsidRDefault="00A50972" w:rsidP="00A50972">
            <w:pPr>
              <w:pStyle w:val="tabletextleft"/>
            </w:pPr>
            <w:r>
              <w:rPr>
                <w:rFonts w:cs="Arial"/>
                <w:color w:val="000000"/>
              </w:rPr>
              <w:t>J3NH 04</w:t>
            </w:r>
          </w:p>
        </w:tc>
        <w:tc>
          <w:tcPr>
            <w:tcW w:w="1400" w:type="dxa"/>
            <w:vAlign w:val="center"/>
          </w:tcPr>
          <w:p w14:paraId="6338274A" w14:textId="76626E8A" w:rsidR="00A50972" w:rsidRPr="00A50972" w:rsidRDefault="00A50972" w:rsidP="00A50972">
            <w:pPr>
              <w:pStyle w:val="tabletextleft"/>
              <w:rPr>
                <w:sz w:val="20"/>
                <w:szCs w:val="20"/>
              </w:rPr>
            </w:pPr>
            <w:r w:rsidRPr="00A50972">
              <w:rPr>
                <w:rFonts w:cs="Arial"/>
                <w:sz w:val="20"/>
                <w:szCs w:val="20"/>
              </w:rPr>
              <w:t>COSVR216 v3</w:t>
            </w:r>
          </w:p>
        </w:tc>
        <w:tc>
          <w:tcPr>
            <w:tcW w:w="4297" w:type="dxa"/>
            <w:vAlign w:val="center"/>
          </w:tcPr>
          <w:p w14:paraId="7C482C21" w14:textId="202C7603" w:rsidR="00A50972" w:rsidRPr="007804F7" w:rsidRDefault="00A50972" w:rsidP="00A50972">
            <w:pPr>
              <w:pStyle w:val="tabletextleft"/>
            </w:pPr>
            <w:r>
              <w:rPr>
                <w:rFonts w:cs="Arial"/>
              </w:rPr>
              <w:t>Confirm work meets contractual, industry and manufacturers' standards</w:t>
            </w:r>
          </w:p>
        </w:tc>
        <w:tc>
          <w:tcPr>
            <w:tcW w:w="969" w:type="dxa"/>
            <w:vAlign w:val="center"/>
          </w:tcPr>
          <w:p w14:paraId="77D1DD8E" w14:textId="4D9D0B80" w:rsidR="00A50972" w:rsidRPr="00C02FA8" w:rsidRDefault="00A50972" w:rsidP="00A50972">
            <w:pPr>
              <w:pStyle w:val="tabletextcentred"/>
            </w:pPr>
            <w:r>
              <w:t>7</w:t>
            </w:r>
          </w:p>
        </w:tc>
        <w:tc>
          <w:tcPr>
            <w:tcW w:w="970" w:type="dxa"/>
            <w:vAlign w:val="center"/>
          </w:tcPr>
          <w:p w14:paraId="492D7C42" w14:textId="1CCEFF66" w:rsidR="00A50972" w:rsidRPr="00C02FA8" w:rsidRDefault="00A50972" w:rsidP="00A50972">
            <w:pPr>
              <w:pStyle w:val="tabletextcentred"/>
            </w:pPr>
            <w:r>
              <w:t>16</w:t>
            </w:r>
          </w:p>
        </w:tc>
      </w:tr>
      <w:tr w:rsidR="00A50972" w:rsidRPr="00EB4806" w14:paraId="2702D707" w14:textId="77777777" w:rsidTr="00A7437F">
        <w:trPr>
          <w:trHeight w:val="454"/>
        </w:trPr>
        <w:tc>
          <w:tcPr>
            <w:tcW w:w="1606" w:type="dxa"/>
            <w:vAlign w:val="center"/>
          </w:tcPr>
          <w:p w14:paraId="54E8D469" w14:textId="622FDA44" w:rsidR="00A50972" w:rsidRPr="007804F7" w:rsidRDefault="00A50972" w:rsidP="00A50972">
            <w:pPr>
              <w:pStyle w:val="tabletextleft"/>
            </w:pPr>
            <w:r>
              <w:rPr>
                <w:rFonts w:cs="Arial"/>
                <w:color w:val="000000"/>
              </w:rPr>
              <w:t>J3NJ 04</w:t>
            </w:r>
          </w:p>
        </w:tc>
        <w:tc>
          <w:tcPr>
            <w:tcW w:w="1400" w:type="dxa"/>
            <w:vAlign w:val="center"/>
          </w:tcPr>
          <w:p w14:paraId="0329AF31" w14:textId="39379CB1" w:rsidR="00A50972" w:rsidRPr="00A50972" w:rsidRDefault="00A50972" w:rsidP="00A50972">
            <w:pPr>
              <w:pStyle w:val="tabletextleft"/>
              <w:rPr>
                <w:sz w:val="20"/>
                <w:szCs w:val="20"/>
              </w:rPr>
            </w:pPr>
            <w:r w:rsidRPr="00A50972">
              <w:rPr>
                <w:rFonts w:cs="Arial"/>
                <w:sz w:val="20"/>
                <w:szCs w:val="20"/>
              </w:rPr>
              <w:t>COSVR217 v3</w:t>
            </w:r>
          </w:p>
        </w:tc>
        <w:tc>
          <w:tcPr>
            <w:tcW w:w="4297" w:type="dxa"/>
            <w:vAlign w:val="center"/>
          </w:tcPr>
          <w:p w14:paraId="7132A59E" w14:textId="64B804F0" w:rsidR="00A50972" w:rsidRPr="007804F7" w:rsidRDefault="00A50972" w:rsidP="00A50972">
            <w:pPr>
              <w:pStyle w:val="tabletextleft"/>
            </w:pPr>
            <w:r>
              <w:rPr>
                <w:rFonts w:cs="Arial"/>
              </w:rPr>
              <w:t xml:space="preserve">Implement procedures to support team performance </w:t>
            </w:r>
          </w:p>
        </w:tc>
        <w:tc>
          <w:tcPr>
            <w:tcW w:w="969" w:type="dxa"/>
            <w:vAlign w:val="center"/>
          </w:tcPr>
          <w:p w14:paraId="3F088ECB" w14:textId="4C28B3FC" w:rsidR="00A50972" w:rsidRPr="00C02FA8" w:rsidRDefault="00A50972" w:rsidP="00A50972">
            <w:pPr>
              <w:pStyle w:val="tabletextcentred"/>
            </w:pPr>
            <w:r>
              <w:t>8</w:t>
            </w:r>
          </w:p>
        </w:tc>
        <w:tc>
          <w:tcPr>
            <w:tcW w:w="970" w:type="dxa"/>
            <w:vAlign w:val="center"/>
          </w:tcPr>
          <w:p w14:paraId="465ADDFC" w14:textId="508DB2C5" w:rsidR="00A50972" w:rsidRPr="00C02FA8" w:rsidRDefault="00A50972" w:rsidP="00A50972">
            <w:pPr>
              <w:pStyle w:val="tabletextcentred"/>
            </w:pPr>
            <w:r>
              <w:t>13</w:t>
            </w:r>
          </w:p>
        </w:tc>
      </w:tr>
      <w:tr w:rsidR="00A50972" w:rsidRPr="00EB4806" w14:paraId="3FDB1518" w14:textId="77777777" w:rsidTr="00A7437F">
        <w:trPr>
          <w:trHeight w:val="454"/>
        </w:trPr>
        <w:tc>
          <w:tcPr>
            <w:tcW w:w="1606" w:type="dxa"/>
            <w:vAlign w:val="center"/>
          </w:tcPr>
          <w:p w14:paraId="41E174F2" w14:textId="60D55F02" w:rsidR="00A50972" w:rsidRPr="007804F7" w:rsidRDefault="00A50972" w:rsidP="00A50972">
            <w:pPr>
              <w:pStyle w:val="tabletextleft"/>
            </w:pPr>
            <w:r>
              <w:rPr>
                <w:rFonts w:cs="Arial"/>
                <w:color w:val="000000"/>
              </w:rPr>
              <w:t>J3NK 04</w:t>
            </w:r>
          </w:p>
        </w:tc>
        <w:tc>
          <w:tcPr>
            <w:tcW w:w="1400" w:type="dxa"/>
            <w:vAlign w:val="center"/>
          </w:tcPr>
          <w:p w14:paraId="0150492D" w14:textId="2583162F" w:rsidR="00A50972" w:rsidRPr="00A50972" w:rsidRDefault="00A50972" w:rsidP="00A50972">
            <w:pPr>
              <w:pStyle w:val="tabletextleft"/>
              <w:rPr>
                <w:sz w:val="20"/>
                <w:szCs w:val="20"/>
              </w:rPr>
            </w:pPr>
            <w:r w:rsidRPr="00A50972">
              <w:rPr>
                <w:rFonts w:cs="Arial"/>
                <w:sz w:val="20"/>
                <w:szCs w:val="20"/>
              </w:rPr>
              <w:t>COSVR218 v3</w:t>
            </w:r>
          </w:p>
        </w:tc>
        <w:tc>
          <w:tcPr>
            <w:tcW w:w="4297" w:type="dxa"/>
            <w:vAlign w:val="center"/>
          </w:tcPr>
          <w:p w14:paraId="0013EDFC" w14:textId="02A25FB4" w:rsidR="00A50972" w:rsidRPr="007804F7" w:rsidRDefault="00A50972" w:rsidP="00A50972">
            <w:pPr>
              <w:pStyle w:val="tabletextleft"/>
            </w:pPr>
            <w:r>
              <w:rPr>
                <w:rFonts w:cs="Arial"/>
              </w:rPr>
              <w:t>Co-ordinate and confirm the dimensional requirements of the work</w:t>
            </w:r>
          </w:p>
        </w:tc>
        <w:tc>
          <w:tcPr>
            <w:tcW w:w="969" w:type="dxa"/>
            <w:vAlign w:val="center"/>
          </w:tcPr>
          <w:p w14:paraId="179D9D97" w14:textId="671022CE" w:rsidR="00A50972" w:rsidRPr="00C02FA8" w:rsidRDefault="00A50972" w:rsidP="00A50972">
            <w:pPr>
              <w:pStyle w:val="tabletextcentred"/>
            </w:pPr>
            <w:r>
              <w:t>7</w:t>
            </w:r>
          </w:p>
        </w:tc>
        <w:tc>
          <w:tcPr>
            <w:tcW w:w="970" w:type="dxa"/>
            <w:vAlign w:val="center"/>
          </w:tcPr>
          <w:p w14:paraId="14B35BF2" w14:textId="7114209C" w:rsidR="00A50972" w:rsidRPr="00C02FA8" w:rsidRDefault="00A50972" w:rsidP="00A50972">
            <w:pPr>
              <w:pStyle w:val="tabletextcentred"/>
            </w:pPr>
            <w:r>
              <w:t>9</w:t>
            </w:r>
          </w:p>
        </w:tc>
      </w:tr>
    </w:tbl>
    <w:p w14:paraId="06595526" w14:textId="77777777" w:rsidR="002E7ECA" w:rsidRDefault="002E7ECA"/>
    <w:sectPr w:rsidR="002E7ECA" w:rsidSect="007804F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6CEA2" w14:textId="77777777" w:rsidR="008332FC" w:rsidRDefault="008332FC">
      <w:r>
        <w:separator/>
      </w:r>
    </w:p>
  </w:endnote>
  <w:endnote w:type="continuationSeparator" w:id="0">
    <w:p w14:paraId="2472599D" w14:textId="77777777" w:rsidR="008332FC" w:rsidRDefault="0083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7B03" w14:textId="2CBD3C22" w:rsidR="007A4236" w:rsidRPr="007A4236" w:rsidRDefault="00A50972" w:rsidP="007A4236">
    <w:pPr>
      <w:pStyle w:val="Footer"/>
      <w:pBdr>
        <w:top w:val="single" w:sz="4" w:space="1" w:color="auto"/>
      </w:pBdr>
      <w:tabs>
        <w:tab w:val="clear" w:pos="4513"/>
      </w:tabs>
      <w:rPr>
        <w:sz w:val="18"/>
        <w:szCs w:val="18"/>
      </w:rPr>
    </w:pPr>
    <w:r>
      <w:rPr>
        <w:sz w:val="18"/>
        <w:szCs w:val="18"/>
      </w:rPr>
      <w:t>GT1N 23</w:t>
    </w:r>
    <w:r w:rsidR="007A4236">
      <w:rPr>
        <w:sz w:val="18"/>
        <w:szCs w:val="18"/>
      </w:rPr>
      <w:t xml:space="preserve"> </w:t>
    </w:r>
    <w:r w:rsidR="002E7ECA" w:rsidRPr="002E7ECA">
      <w:rPr>
        <w:sz w:val="18"/>
        <w:szCs w:val="18"/>
      </w:rPr>
      <w:t>SVQ</w:t>
    </w:r>
    <w:r w:rsidRPr="00A50972">
      <w:rPr>
        <w:sz w:val="18"/>
        <w:szCs w:val="18"/>
      </w:rPr>
      <w:t xml:space="preserve"> Occupational Work Supervision (Construction)</w:t>
    </w:r>
    <w:r w:rsidR="002E7ECA" w:rsidRPr="002E7ECA">
      <w:rPr>
        <w:sz w:val="18"/>
        <w:szCs w:val="18"/>
      </w:rPr>
      <w:t xml:space="preserve"> at SCQF level 6</w:t>
    </w:r>
    <w:r w:rsidR="007A4236">
      <w:rPr>
        <w:sz w:val="18"/>
        <w:szCs w:val="18"/>
      </w:rPr>
      <w:tab/>
    </w:r>
    <w:r w:rsidR="007A4236" w:rsidRPr="007A4236">
      <w:rPr>
        <w:sz w:val="18"/>
        <w:szCs w:val="18"/>
      </w:rPr>
      <w:fldChar w:fldCharType="begin"/>
    </w:r>
    <w:r w:rsidR="007A4236" w:rsidRPr="007A4236">
      <w:rPr>
        <w:sz w:val="18"/>
        <w:szCs w:val="18"/>
      </w:rPr>
      <w:instrText xml:space="preserve"> PAGE   \* MERGEFORMAT </w:instrText>
    </w:r>
    <w:r w:rsidR="007A4236" w:rsidRPr="007A4236">
      <w:rPr>
        <w:sz w:val="18"/>
        <w:szCs w:val="18"/>
      </w:rPr>
      <w:fldChar w:fldCharType="separate"/>
    </w:r>
    <w:r w:rsidR="00DC44CE">
      <w:rPr>
        <w:noProof/>
        <w:sz w:val="18"/>
        <w:szCs w:val="18"/>
      </w:rPr>
      <w:t>1</w:t>
    </w:r>
    <w:r w:rsidR="007A4236" w:rsidRPr="007A4236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CA43" w14:textId="77777777" w:rsidR="008332FC" w:rsidRDefault="008332FC">
      <w:r>
        <w:separator/>
      </w:r>
    </w:p>
  </w:footnote>
  <w:footnote w:type="continuationSeparator" w:id="0">
    <w:p w14:paraId="7A4EA1CB" w14:textId="77777777" w:rsidR="008332FC" w:rsidRDefault="0083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B6362"/>
    <w:multiLevelType w:val="singleLevel"/>
    <w:tmpl w:val="28965828"/>
    <w:lvl w:ilvl="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3F559B"/>
    <w:multiLevelType w:val="hybridMultilevel"/>
    <w:tmpl w:val="DCFE8A84"/>
    <w:lvl w:ilvl="0" w:tplc="53D81F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14"/>
    <w:rsid w:val="00055528"/>
    <w:rsid w:val="00066099"/>
    <w:rsid w:val="000B5B06"/>
    <w:rsid w:val="000D61F0"/>
    <w:rsid w:val="000F0E43"/>
    <w:rsid w:val="00105F91"/>
    <w:rsid w:val="00147EE5"/>
    <w:rsid w:val="001501A4"/>
    <w:rsid w:val="00154766"/>
    <w:rsid w:val="00203846"/>
    <w:rsid w:val="00210189"/>
    <w:rsid w:val="00233570"/>
    <w:rsid w:val="00257355"/>
    <w:rsid w:val="002850BC"/>
    <w:rsid w:val="002E7ECA"/>
    <w:rsid w:val="00312E61"/>
    <w:rsid w:val="0038083D"/>
    <w:rsid w:val="004157E8"/>
    <w:rsid w:val="00423084"/>
    <w:rsid w:val="00432F0F"/>
    <w:rsid w:val="004858E8"/>
    <w:rsid w:val="004F1C1F"/>
    <w:rsid w:val="00504BA8"/>
    <w:rsid w:val="00521C03"/>
    <w:rsid w:val="00541816"/>
    <w:rsid w:val="005456E8"/>
    <w:rsid w:val="0056063D"/>
    <w:rsid w:val="005660CA"/>
    <w:rsid w:val="00585866"/>
    <w:rsid w:val="0059350D"/>
    <w:rsid w:val="005D2E75"/>
    <w:rsid w:val="00616FBE"/>
    <w:rsid w:val="0063183F"/>
    <w:rsid w:val="00640D20"/>
    <w:rsid w:val="006A20A6"/>
    <w:rsid w:val="006A5C3B"/>
    <w:rsid w:val="006B0B19"/>
    <w:rsid w:val="006B1378"/>
    <w:rsid w:val="006D3DB4"/>
    <w:rsid w:val="006E73D0"/>
    <w:rsid w:val="006F69E0"/>
    <w:rsid w:val="0076129C"/>
    <w:rsid w:val="007804F7"/>
    <w:rsid w:val="007A4236"/>
    <w:rsid w:val="007B253F"/>
    <w:rsid w:val="007D6D6A"/>
    <w:rsid w:val="007E22E4"/>
    <w:rsid w:val="008332FC"/>
    <w:rsid w:val="008459BD"/>
    <w:rsid w:val="00890F6A"/>
    <w:rsid w:val="008A0897"/>
    <w:rsid w:val="008A5242"/>
    <w:rsid w:val="008B551D"/>
    <w:rsid w:val="008F00E0"/>
    <w:rsid w:val="00955B7E"/>
    <w:rsid w:val="00987C6B"/>
    <w:rsid w:val="00990D5D"/>
    <w:rsid w:val="009D2B4E"/>
    <w:rsid w:val="009F6DE1"/>
    <w:rsid w:val="00A03C67"/>
    <w:rsid w:val="00A04ECD"/>
    <w:rsid w:val="00A50972"/>
    <w:rsid w:val="00A84116"/>
    <w:rsid w:val="00A91ED4"/>
    <w:rsid w:val="00AA4834"/>
    <w:rsid w:val="00AC3C3E"/>
    <w:rsid w:val="00AC7303"/>
    <w:rsid w:val="00B12D19"/>
    <w:rsid w:val="00B72A53"/>
    <w:rsid w:val="00BD049A"/>
    <w:rsid w:val="00BE5DEF"/>
    <w:rsid w:val="00BF0E04"/>
    <w:rsid w:val="00C02FA8"/>
    <w:rsid w:val="00C10F4B"/>
    <w:rsid w:val="00C11578"/>
    <w:rsid w:val="00C13B42"/>
    <w:rsid w:val="00C4167E"/>
    <w:rsid w:val="00C53BC6"/>
    <w:rsid w:val="00CB026E"/>
    <w:rsid w:val="00CC15F8"/>
    <w:rsid w:val="00CC607A"/>
    <w:rsid w:val="00CC6222"/>
    <w:rsid w:val="00CD4104"/>
    <w:rsid w:val="00D44876"/>
    <w:rsid w:val="00DC44CE"/>
    <w:rsid w:val="00DE3849"/>
    <w:rsid w:val="00DF4EBB"/>
    <w:rsid w:val="00E22901"/>
    <w:rsid w:val="00E24B0B"/>
    <w:rsid w:val="00E3567A"/>
    <w:rsid w:val="00E75E3C"/>
    <w:rsid w:val="00EB3098"/>
    <w:rsid w:val="00F0486D"/>
    <w:rsid w:val="00F065AA"/>
    <w:rsid w:val="00F44A27"/>
    <w:rsid w:val="00F602BE"/>
    <w:rsid w:val="00FD2AD9"/>
    <w:rsid w:val="00FE092B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26A2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1A4"/>
    <w:rPr>
      <w:rFonts w:ascii="Arial" w:eastAsia="Calibri" w:hAnsi="Arial"/>
      <w:sz w:val="22"/>
      <w:szCs w:val="22"/>
      <w:lang w:eastAsia="en-US"/>
    </w:rPr>
  </w:style>
  <w:style w:type="paragraph" w:styleId="Heading2">
    <w:name w:val="heading 2"/>
    <w:next w:val="Normal"/>
    <w:link w:val="Heading2Char"/>
    <w:uiPriority w:val="9"/>
    <w:qFormat/>
    <w:rsid w:val="00F44A27"/>
    <w:pPr>
      <w:spacing w:after="280"/>
      <w:ind w:left="1985" w:hanging="1985"/>
      <w:outlineLvl w:val="1"/>
    </w:pPr>
    <w:rPr>
      <w:rFonts w:ascii="Arial" w:eastAsia="Times New Roman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44A27"/>
    <w:rPr>
      <w:rFonts w:ascii="Arial" w:eastAsia="Times New Roman" w:hAnsi="Arial"/>
      <w:b/>
      <w:bCs/>
      <w:sz w:val="36"/>
      <w:szCs w:val="36"/>
    </w:rPr>
  </w:style>
  <w:style w:type="paragraph" w:customStyle="1" w:styleId="bullet">
    <w:name w:val="bullet"/>
    <w:rsid w:val="000B5B06"/>
    <w:pPr>
      <w:numPr>
        <w:numId w:val="1"/>
      </w:numPr>
      <w:spacing w:after="60"/>
      <w:ind w:left="425" w:hanging="425"/>
    </w:pPr>
    <w:rPr>
      <w:rFonts w:ascii="Arial" w:eastAsia="Times New Roman" w:hAnsi="Arial"/>
      <w:sz w:val="22"/>
      <w:szCs w:val="22"/>
      <w:lang w:eastAsia="en-US"/>
    </w:rPr>
  </w:style>
  <w:style w:type="paragraph" w:customStyle="1" w:styleId="tabletextleft">
    <w:name w:val="table text left"/>
    <w:rsid w:val="001501A4"/>
    <w:pPr>
      <w:tabs>
        <w:tab w:val="left" w:pos="284"/>
        <w:tab w:val="left" w:pos="567"/>
      </w:tabs>
    </w:pPr>
    <w:rPr>
      <w:rFonts w:ascii="Arial" w:eastAsia="Times New Roman" w:hAnsi="Arial"/>
      <w:sz w:val="22"/>
      <w:szCs w:val="22"/>
      <w:lang w:eastAsia="en-US"/>
    </w:rPr>
  </w:style>
  <w:style w:type="paragraph" w:customStyle="1" w:styleId="TableheadingLeft">
    <w:name w:val="Table heading Left"/>
    <w:qFormat/>
    <w:rsid w:val="001501A4"/>
    <w:rPr>
      <w:rFonts w:ascii="Arial" w:eastAsia="Times New Roman" w:hAnsi="Arial"/>
      <w:b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4F14"/>
    <w:rPr>
      <w:rFonts w:ascii="Tahoma" w:eastAsia="Calibri" w:hAnsi="Tahoma" w:cs="Tahoma"/>
      <w:sz w:val="16"/>
      <w:szCs w:val="16"/>
      <w:lang w:val="en-GB" w:eastAsia="en-US"/>
    </w:rPr>
  </w:style>
  <w:style w:type="paragraph" w:customStyle="1" w:styleId="Tableheadingcentred">
    <w:name w:val="Table heading centred"/>
    <w:qFormat/>
    <w:rsid w:val="001501A4"/>
    <w:pPr>
      <w:jc w:val="center"/>
    </w:pPr>
    <w:rPr>
      <w:rFonts w:ascii="Arial" w:eastAsia="Times New Roman" w:hAnsi="Arial"/>
      <w:b/>
      <w:sz w:val="22"/>
      <w:szCs w:val="22"/>
      <w:lang w:eastAsia="en-US"/>
    </w:rPr>
  </w:style>
  <w:style w:type="paragraph" w:customStyle="1" w:styleId="tabletextcentred">
    <w:name w:val="table text centred"/>
    <w:qFormat/>
    <w:rsid w:val="001501A4"/>
    <w:pPr>
      <w:tabs>
        <w:tab w:val="left" w:pos="284"/>
        <w:tab w:val="left" w:pos="567"/>
      </w:tabs>
      <w:jc w:val="center"/>
    </w:pPr>
    <w:rPr>
      <w:rFonts w:ascii="Arial" w:eastAsia="Times New Roman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A4236"/>
    <w:rPr>
      <w:rFonts w:ascii="Arial" w:eastAsia="Calibri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423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A4236"/>
    <w:rPr>
      <w:rFonts w:ascii="Arial" w:eastAsia="Calibri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8F00E0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ACode">
    <w:name w:val="GA Code"/>
    <w:qFormat/>
    <w:rsid w:val="00BE5DEF"/>
    <w:rPr>
      <w:rFonts w:ascii="Arial" w:eastAsia="Calibri" w:hAnsi="Arial"/>
      <w:b/>
      <w:sz w:val="32"/>
      <w:szCs w:val="22"/>
      <w:lang w:eastAsia="en-US"/>
    </w:rPr>
  </w:style>
  <w:style w:type="paragraph" w:customStyle="1" w:styleId="GATitle">
    <w:name w:val="GA Title"/>
    <w:qFormat/>
    <w:rsid w:val="00BE5DEF"/>
    <w:rPr>
      <w:rFonts w:ascii="Arial" w:eastAsia="Calibri" w:hAnsi="Arial"/>
      <w:b/>
      <w:sz w:val="32"/>
      <w:szCs w:val="22"/>
      <w:lang w:eastAsia="en-US"/>
    </w:rPr>
  </w:style>
  <w:style w:type="character" w:styleId="Hyperlink">
    <w:name w:val="Hyperlink"/>
    <w:uiPriority w:val="99"/>
    <w:rsid w:val="00845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4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2021-09-20T11:59:00Z</dcterms:created>
  <dcterms:modified xsi:type="dcterms:W3CDTF">2021-09-20T11:59:00Z</dcterms:modified>
</cp:coreProperties>
</file>