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77777777" w:rsidR="00642042" w:rsidRDefault="00BD2A32" w:rsidP="00B44AA6">
      <w:pPr>
        <w:pStyle w:val="SQAlogo"/>
        <w:jc w:val="right"/>
      </w:pPr>
      <w:r w:rsidRPr="00CE3640">
        <w:rPr>
          <w:noProof/>
        </w:rPr>
        <w:drawing>
          <wp:inline distT="0" distB="0" distL="0" distR="0" wp14:anchorId="653380EE" wp14:editId="1B527BA6">
            <wp:extent cx="1789200" cy="954000"/>
            <wp:effectExtent l="0" t="0" r="1905" b="0"/>
            <wp:docPr id="1" name="Picture 1" descr="Scottish Qualifications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ottish Qualifications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CC54" w14:textId="599ADA06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64240A">
        <w:rPr>
          <w:b w:val="0"/>
          <w:bCs/>
        </w:rPr>
        <w:t>SVQ Beauty Therapy at</w:t>
      </w:r>
      <w:r w:rsidR="0064240A">
        <w:rPr>
          <w:b w:val="0"/>
          <w:bCs/>
        </w:rPr>
        <w:br/>
        <w:t>SCQF level 5</w:t>
      </w:r>
    </w:p>
    <w:p w14:paraId="540D70A3" w14:textId="4A0D1984" w:rsidR="00BD2A32" w:rsidRPr="00B44AA6" w:rsidRDefault="00BD2A32" w:rsidP="10D61F6C">
      <w:pPr>
        <w:pStyle w:val="Heading2"/>
        <w:rPr>
          <w:b w:val="0"/>
        </w:rPr>
      </w:pPr>
      <w:r>
        <w:t>G</w:t>
      </w:r>
      <w:r w:rsidR="00642042">
        <w:t>r</w:t>
      </w:r>
      <w:r w:rsidR="00B46FF6">
        <w:t>oup Award Code:</w:t>
      </w:r>
      <w:r>
        <w:tab/>
      </w:r>
      <w:r w:rsidR="4A8AF6C0">
        <w:rPr>
          <w:b w:val="0"/>
        </w:rPr>
        <w:t>GW2E 22</w:t>
      </w:r>
    </w:p>
    <w:p w14:paraId="19B55233" w14:textId="319DFB70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64240A">
        <w:rPr>
          <w:b w:val="0"/>
          <w:bCs/>
        </w:rPr>
        <w:t>61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64240A">
        <w:rPr>
          <w:b w:val="0"/>
          <w:bCs/>
        </w:rPr>
        <w:t>69</w:t>
      </w:r>
    </w:p>
    <w:p w14:paraId="7A6895FE" w14:textId="615B46BA" w:rsidR="00B46FF6" w:rsidRDefault="00B46FF6" w:rsidP="00CE3640">
      <w:pPr>
        <w:pStyle w:val="BodyText"/>
      </w:pPr>
      <w:r>
        <w:t>To attain the qualification, candidates must complete</w:t>
      </w:r>
      <w:r w:rsidR="0064240A">
        <w:t xml:space="preserve"> </w:t>
      </w:r>
      <w:r w:rsidR="0064240A" w:rsidRPr="004F3659">
        <w:rPr>
          <w:b/>
        </w:rPr>
        <w:t xml:space="preserve">nine </w:t>
      </w:r>
      <w:r w:rsidR="0064240A">
        <w:t xml:space="preserve">units and </w:t>
      </w:r>
      <w:r w:rsidR="0064240A" w:rsidRPr="004F3659">
        <w:rPr>
          <w:b/>
        </w:rPr>
        <w:t>one</w:t>
      </w:r>
      <w:r w:rsidR="0064240A">
        <w:t xml:space="preserve"> optional unit</w:t>
      </w:r>
      <w:r w:rsidR="004C6AAB">
        <w:t>. This consists of:</w:t>
      </w:r>
    </w:p>
    <w:p w14:paraId="7DD9CC91" w14:textId="25F44859" w:rsidR="0064240A" w:rsidRDefault="0064240A" w:rsidP="00CE3640">
      <w:pPr>
        <w:pStyle w:val="Bullet1"/>
      </w:pPr>
      <w:r>
        <w:t>eight mandatory units, and</w:t>
      </w:r>
    </w:p>
    <w:p w14:paraId="365B96AA" w14:textId="278838DA" w:rsidR="00605838" w:rsidRDefault="0064240A" w:rsidP="00CE3640">
      <w:pPr>
        <w:pStyle w:val="Bullet1"/>
      </w:pPr>
      <w:r>
        <w:t>one unit from optional section</w:t>
      </w:r>
    </w:p>
    <w:p w14:paraId="2C05EB42" w14:textId="3D47796E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>the SSC identification codes listed alongside the corresponding SQA unit codes. It is important that SQA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SQA</w:t>
      </w:r>
      <w:r w:rsidR="0055580D">
        <w:rPr>
          <w:lang w:val="en-US"/>
        </w:rPr>
        <w:t>.</w:t>
      </w:r>
    </w:p>
    <w:p w14:paraId="29640AF8" w14:textId="69F99ED3" w:rsidR="00C70EFF" w:rsidRPr="00982D41" w:rsidRDefault="00605838" w:rsidP="00F56FF6">
      <w:pPr>
        <w:pStyle w:val="Subheading"/>
        <w:rPr>
          <w:b w:val="0"/>
        </w:rPr>
      </w:pPr>
      <w:r>
        <w:t xml:space="preserve">Mandatory </w:t>
      </w:r>
      <w:r w:rsidR="00A026AE">
        <w:t xml:space="preserve">units: </w:t>
      </w:r>
      <w:r w:rsidRPr="00982D41">
        <w:rPr>
          <w:b w:val="0"/>
        </w:rPr>
        <w:t>Candidates must complete</w:t>
      </w:r>
      <w:r>
        <w:t xml:space="preserve"> </w:t>
      </w:r>
      <w:r w:rsidR="0064240A">
        <w:t xml:space="preserve">eight </w:t>
      </w:r>
      <w:r w:rsidRPr="00982D41">
        <w:rPr>
          <w:b w:val="0"/>
        </w:rPr>
        <w:t>units</w:t>
      </w:r>
      <w:r w:rsidR="00A026AE" w:rsidRPr="00982D41">
        <w:rPr>
          <w:b w:val="0"/>
        </w:rPr>
        <w:t>: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55580D" w14:paraId="24531911" w14:textId="77777777" w:rsidTr="00203855">
        <w:trPr>
          <w:cantSplit/>
          <w:trHeight w:val="1021"/>
          <w:tblHeader/>
        </w:trPr>
        <w:tc>
          <w:tcPr>
            <w:tcW w:w="1601" w:type="dxa"/>
            <w:vAlign w:val="center"/>
          </w:tcPr>
          <w:p w14:paraId="5137ADE6" w14:textId="1D6A2BEE" w:rsidR="0055580D" w:rsidRPr="0055580D" w:rsidRDefault="0055580D" w:rsidP="00E82ED7">
            <w:pPr>
              <w:pStyle w:val="TableHeader"/>
            </w:pPr>
            <w:r w:rsidRPr="0055580D">
              <w:t>SQA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267E72F5" w:rsidR="0055580D" w:rsidRPr="0055580D" w:rsidRDefault="0055580D" w:rsidP="00E82ED7">
            <w:pPr>
              <w:pStyle w:val="TableHeader"/>
              <w:jc w:val="center"/>
            </w:pPr>
            <w:r w:rsidRPr="0055580D">
              <w:t>SQA</w:t>
            </w:r>
            <w:r w:rsidR="004E7EDF">
              <w:br/>
              <w:t xml:space="preserve">Unit </w:t>
            </w:r>
            <w:r w:rsidRPr="0055580D">
              <w:t>credits</w:t>
            </w:r>
          </w:p>
        </w:tc>
      </w:tr>
      <w:tr w:rsidR="0064240A" w14:paraId="7B7AB8DC" w14:textId="77777777" w:rsidTr="00605838">
        <w:trPr>
          <w:cantSplit/>
          <w:trHeight w:val="454"/>
        </w:trPr>
        <w:tc>
          <w:tcPr>
            <w:tcW w:w="1601" w:type="dxa"/>
          </w:tcPr>
          <w:p w14:paraId="0E132419" w14:textId="66A0AF96" w:rsidR="0064240A" w:rsidRPr="00605838" w:rsidRDefault="000F4786" w:rsidP="0064240A">
            <w:pPr>
              <w:pStyle w:val="Tabledata"/>
            </w:pPr>
            <w:r>
              <w:rPr>
                <w:lang w:val="en-GB"/>
              </w:rPr>
              <w:t>J7N7 04</w:t>
            </w:r>
          </w:p>
        </w:tc>
        <w:tc>
          <w:tcPr>
            <w:tcW w:w="1475" w:type="dxa"/>
          </w:tcPr>
          <w:p w14:paraId="0F5C946C" w14:textId="35D80E94" w:rsidR="00FA3D9A" w:rsidRPr="00FA3D9A" w:rsidRDefault="0064240A" w:rsidP="00A459D5">
            <w:pPr>
              <w:pStyle w:val="Tabledata"/>
            </w:pPr>
            <w:r w:rsidRPr="0064240A">
              <w:t>SKAHDBRBNST1</w:t>
            </w:r>
          </w:p>
        </w:tc>
        <w:tc>
          <w:tcPr>
            <w:tcW w:w="3358" w:type="dxa"/>
          </w:tcPr>
          <w:p w14:paraId="6DB6B5B1" w14:textId="03C02DE0" w:rsidR="0064240A" w:rsidRPr="00605838" w:rsidRDefault="0064240A" w:rsidP="0064240A">
            <w:pPr>
              <w:pStyle w:val="Tabledata"/>
            </w:pPr>
            <w:r w:rsidRPr="00AC6675">
              <w:t>Implement and Maintain Safe, Hygienic and Effective Working Practices</w:t>
            </w:r>
          </w:p>
        </w:tc>
        <w:tc>
          <w:tcPr>
            <w:tcW w:w="1068" w:type="dxa"/>
          </w:tcPr>
          <w:p w14:paraId="15654BED" w14:textId="082A71AB" w:rsidR="0064240A" w:rsidRPr="00605838" w:rsidRDefault="0064240A" w:rsidP="0064240A">
            <w:pPr>
              <w:pStyle w:val="Tabledata"/>
              <w:jc w:val="center"/>
            </w:pPr>
            <w:r w:rsidRPr="00074369">
              <w:t>6</w:t>
            </w:r>
          </w:p>
        </w:tc>
        <w:tc>
          <w:tcPr>
            <w:tcW w:w="1069" w:type="dxa"/>
          </w:tcPr>
          <w:p w14:paraId="6A1E8A0D" w14:textId="25ABB15D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30A31573" w14:textId="078E340E" w:rsidR="0064240A" w:rsidRPr="00605838" w:rsidRDefault="00996E37" w:rsidP="0064240A">
            <w:pPr>
              <w:pStyle w:val="Tabledata"/>
              <w:jc w:val="center"/>
            </w:pPr>
            <w:r>
              <w:t>7</w:t>
            </w:r>
          </w:p>
        </w:tc>
      </w:tr>
      <w:tr w:rsidR="0064240A" w14:paraId="3BE4985B" w14:textId="77777777" w:rsidTr="00605838">
        <w:trPr>
          <w:cantSplit/>
          <w:trHeight w:val="454"/>
        </w:trPr>
        <w:tc>
          <w:tcPr>
            <w:tcW w:w="1601" w:type="dxa"/>
          </w:tcPr>
          <w:p w14:paraId="38AFAAF5" w14:textId="4DF464CC" w:rsidR="0064240A" w:rsidRPr="00605838" w:rsidRDefault="000F4786" w:rsidP="0064240A">
            <w:pPr>
              <w:pStyle w:val="Tabledata"/>
            </w:pPr>
            <w:r>
              <w:rPr>
                <w:lang w:val="en-GB"/>
              </w:rPr>
              <w:t>J7N5 04</w:t>
            </w:r>
          </w:p>
        </w:tc>
        <w:tc>
          <w:tcPr>
            <w:tcW w:w="1475" w:type="dxa"/>
          </w:tcPr>
          <w:p w14:paraId="463E54F1" w14:textId="3CB40A6D" w:rsidR="00FA3D9A" w:rsidRPr="00FA3D9A" w:rsidRDefault="0064240A" w:rsidP="00A459D5">
            <w:pPr>
              <w:pStyle w:val="Tabledata"/>
            </w:pPr>
            <w:r w:rsidRPr="00593EAA">
              <w:t>SKAHDBRBNS1</w:t>
            </w:r>
          </w:p>
        </w:tc>
        <w:tc>
          <w:tcPr>
            <w:tcW w:w="3358" w:type="dxa"/>
          </w:tcPr>
          <w:p w14:paraId="604D7685" w14:textId="7EAC9588" w:rsidR="0064240A" w:rsidRPr="00605838" w:rsidRDefault="0064240A" w:rsidP="0064240A">
            <w:pPr>
              <w:pStyle w:val="Tabledata"/>
            </w:pPr>
            <w:r w:rsidRPr="00AC6675">
              <w:t>Consult, Assess, Plan and Prepare for Hair, Barbering, Beauty, Nails, Wellbeing and Holistic Services</w:t>
            </w:r>
          </w:p>
        </w:tc>
        <w:tc>
          <w:tcPr>
            <w:tcW w:w="1068" w:type="dxa"/>
          </w:tcPr>
          <w:p w14:paraId="16C8A569" w14:textId="5F575DBF" w:rsidR="0064240A" w:rsidRPr="00605838" w:rsidRDefault="0064240A" w:rsidP="0064240A">
            <w:pPr>
              <w:pStyle w:val="Tabledata"/>
              <w:jc w:val="center"/>
            </w:pPr>
            <w:r w:rsidRPr="00074369">
              <w:t>6</w:t>
            </w:r>
          </w:p>
        </w:tc>
        <w:tc>
          <w:tcPr>
            <w:tcW w:w="1069" w:type="dxa"/>
          </w:tcPr>
          <w:p w14:paraId="2A7E5F7F" w14:textId="46C004DE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D22675F" w14:textId="756FBC3F" w:rsidR="0064240A" w:rsidRPr="00605838" w:rsidRDefault="00996E37" w:rsidP="0064240A">
            <w:pPr>
              <w:pStyle w:val="Tabledata"/>
              <w:jc w:val="center"/>
            </w:pPr>
            <w:r>
              <w:t>7</w:t>
            </w:r>
          </w:p>
        </w:tc>
      </w:tr>
      <w:tr w:rsidR="0064240A" w14:paraId="272DAB5D" w14:textId="77777777" w:rsidTr="00605838">
        <w:trPr>
          <w:cantSplit/>
          <w:trHeight w:val="454"/>
        </w:trPr>
        <w:tc>
          <w:tcPr>
            <w:tcW w:w="1601" w:type="dxa"/>
          </w:tcPr>
          <w:p w14:paraId="0571983E" w14:textId="0F8787DE" w:rsidR="0064240A" w:rsidRPr="00605838" w:rsidRDefault="000F4786" w:rsidP="0064240A">
            <w:pPr>
              <w:pStyle w:val="Tabledata"/>
            </w:pPr>
            <w:r>
              <w:rPr>
                <w:lang w:val="en-GB"/>
              </w:rPr>
              <w:t>J9D6 04</w:t>
            </w:r>
          </w:p>
        </w:tc>
        <w:tc>
          <w:tcPr>
            <w:tcW w:w="1475" w:type="dxa"/>
          </w:tcPr>
          <w:p w14:paraId="71EA22D1" w14:textId="6200C18D" w:rsidR="00FA3D9A" w:rsidRPr="00FA3D9A" w:rsidRDefault="0064240A" w:rsidP="00A459D5">
            <w:pPr>
              <w:pStyle w:val="Tabledata"/>
            </w:pPr>
            <w:r w:rsidRPr="00593EAA">
              <w:t>SKABBR2</w:t>
            </w:r>
          </w:p>
        </w:tc>
        <w:tc>
          <w:tcPr>
            <w:tcW w:w="3358" w:type="dxa"/>
          </w:tcPr>
          <w:p w14:paraId="3E4690C8" w14:textId="3DF17439" w:rsidR="0064240A" w:rsidRPr="00605838" w:rsidRDefault="0064240A" w:rsidP="0064240A">
            <w:pPr>
              <w:pStyle w:val="Tabledata"/>
            </w:pPr>
            <w:r w:rsidRPr="00AC6675">
              <w:t xml:space="preserve">Provide Facial Skincare Treatments </w:t>
            </w:r>
          </w:p>
        </w:tc>
        <w:tc>
          <w:tcPr>
            <w:tcW w:w="1068" w:type="dxa"/>
          </w:tcPr>
          <w:p w14:paraId="342D0F04" w14:textId="35B4642B" w:rsidR="0064240A" w:rsidRPr="00605838" w:rsidRDefault="0064240A" w:rsidP="0064240A">
            <w:pPr>
              <w:pStyle w:val="Tabledata"/>
              <w:jc w:val="center"/>
            </w:pPr>
            <w:r w:rsidRPr="00074369">
              <w:t>5</w:t>
            </w:r>
          </w:p>
        </w:tc>
        <w:tc>
          <w:tcPr>
            <w:tcW w:w="1069" w:type="dxa"/>
          </w:tcPr>
          <w:p w14:paraId="3FA5D56F" w14:textId="4F878872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57F9DA04" w14:textId="3E390508" w:rsidR="0064240A" w:rsidRPr="00605838" w:rsidRDefault="00996E37" w:rsidP="0064240A">
            <w:pPr>
              <w:pStyle w:val="Tabledata"/>
              <w:jc w:val="center"/>
            </w:pPr>
            <w:r>
              <w:t>10</w:t>
            </w:r>
          </w:p>
        </w:tc>
      </w:tr>
      <w:tr w:rsidR="0064240A" w14:paraId="380DFD32" w14:textId="77777777" w:rsidTr="00605838">
        <w:trPr>
          <w:cantSplit/>
          <w:trHeight w:val="454"/>
        </w:trPr>
        <w:tc>
          <w:tcPr>
            <w:tcW w:w="1601" w:type="dxa"/>
          </w:tcPr>
          <w:p w14:paraId="4E2B41B8" w14:textId="3E1B6888" w:rsidR="0064240A" w:rsidRPr="00605838" w:rsidRDefault="00FA4739" w:rsidP="0064240A">
            <w:pPr>
              <w:pStyle w:val="Tabledata"/>
            </w:pPr>
            <w:r w:rsidRPr="00FA4739">
              <w:rPr>
                <w:lang w:val="en-GB"/>
              </w:rPr>
              <w:lastRenderedPageBreak/>
              <w:t>J9D7 04</w:t>
            </w:r>
          </w:p>
        </w:tc>
        <w:tc>
          <w:tcPr>
            <w:tcW w:w="1475" w:type="dxa"/>
          </w:tcPr>
          <w:p w14:paraId="6C850CE7" w14:textId="2EACF3B8" w:rsidR="0064240A" w:rsidRPr="00605838" w:rsidRDefault="0064240A" w:rsidP="0064240A">
            <w:pPr>
              <w:pStyle w:val="Tabledata"/>
            </w:pPr>
            <w:r w:rsidRPr="00593EAA">
              <w:t>SKAB1</w:t>
            </w:r>
          </w:p>
        </w:tc>
        <w:tc>
          <w:tcPr>
            <w:tcW w:w="3358" w:type="dxa"/>
          </w:tcPr>
          <w:p w14:paraId="474CEAAF" w14:textId="7304853F" w:rsidR="0064240A" w:rsidRPr="00605838" w:rsidRDefault="0064240A" w:rsidP="0064240A">
            <w:pPr>
              <w:pStyle w:val="Tabledata"/>
            </w:pPr>
            <w:r w:rsidRPr="00AC6675">
              <w:t xml:space="preserve">Provide Eyelash and Eyebrow Treatments </w:t>
            </w:r>
          </w:p>
        </w:tc>
        <w:tc>
          <w:tcPr>
            <w:tcW w:w="1068" w:type="dxa"/>
          </w:tcPr>
          <w:p w14:paraId="6CD423A6" w14:textId="6473A228" w:rsidR="0064240A" w:rsidRPr="00605838" w:rsidRDefault="0064240A" w:rsidP="0064240A">
            <w:pPr>
              <w:pStyle w:val="Tabledata"/>
              <w:jc w:val="center"/>
            </w:pPr>
            <w:r w:rsidRPr="00074369">
              <w:t>5</w:t>
            </w:r>
          </w:p>
        </w:tc>
        <w:tc>
          <w:tcPr>
            <w:tcW w:w="1069" w:type="dxa"/>
          </w:tcPr>
          <w:p w14:paraId="21687C9C" w14:textId="1D8A686A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0813654" w14:textId="68C9D316" w:rsidR="0064240A" w:rsidRPr="00605838" w:rsidRDefault="004C6E12" w:rsidP="0064240A">
            <w:pPr>
              <w:pStyle w:val="Tabledata"/>
              <w:jc w:val="center"/>
            </w:pPr>
            <w:r>
              <w:t>6</w:t>
            </w:r>
          </w:p>
        </w:tc>
      </w:tr>
      <w:tr w:rsidR="0064240A" w14:paraId="415F4F02" w14:textId="77777777" w:rsidTr="00605838">
        <w:trPr>
          <w:cantSplit/>
          <w:trHeight w:val="454"/>
        </w:trPr>
        <w:tc>
          <w:tcPr>
            <w:tcW w:w="1601" w:type="dxa"/>
          </w:tcPr>
          <w:p w14:paraId="47916286" w14:textId="37211A4A" w:rsidR="0064240A" w:rsidRPr="00605838" w:rsidRDefault="00FA4739" w:rsidP="0064240A">
            <w:pPr>
              <w:pStyle w:val="Tabledata"/>
            </w:pPr>
            <w:r w:rsidRPr="00FA4739">
              <w:rPr>
                <w:lang w:val="en-GB"/>
              </w:rPr>
              <w:t>J9D8 04</w:t>
            </w:r>
          </w:p>
        </w:tc>
        <w:tc>
          <w:tcPr>
            <w:tcW w:w="1475" w:type="dxa"/>
          </w:tcPr>
          <w:p w14:paraId="2F7D969B" w14:textId="3C0EA9DE" w:rsidR="0064240A" w:rsidRPr="00605838" w:rsidRDefault="0064240A" w:rsidP="0064240A">
            <w:pPr>
              <w:pStyle w:val="Tabledata"/>
            </w:pPr>
            <w:r w:rsidRPr="00593EAA">
              <w:t>SKAB2</w:t>
            </w:r>
          </w:p>
        </w:tc>
        <w:tc>
          <w:tcPr>
            <w:tcW w:w="3358" w:type="dxa"/>
          </w:tcPr>
          <w:p w14:paraId="00078FAE" w14:textId="1A75C4B7" w:rsidR="0064240A" w:rsidRPr="00605838" w:rsidRDefault="0064240A" w:rsidP="0064240A">
            <w:pPr>
              <w:pStyle w:val="Tabledata"/>
            </w:pPr>
            <w:r w:rsidRPr="00AC6675">
              <w:t>Provide Customised Make-</w:t>
            </w:r>
            <w:r w:rsidR="000F4786">
              <w:t>u</w:t>
            </w:r>
            <w:r w:rsidRPr="00AC6675">
              <w:t xml:space="preserve">p Services </w:t>
            </w:r>
          </w:p>
        </w:tc>
        <w:tc>
          <w:tcPr>
            <w:tcW w:w="1068" w:type="dxa"/>
          </w:tcPr>
          <w:p w14:paraId="3D1FB1BF" w14:textId="4320BEE2" w:rsidR="0064240A" w:rsidRPr="00605838" w:rsidRDefault="0064240A" w:rsidP="0064240A">
            <w:pPr>
              <w:pStyle w:val="Tabledata"/>
              <w:jc w:val="center"/>
            </w:pPr>
            <w:r w:rsidRPr="00074369">
              <w:t>5</w:t>
            </w:r>
          </w:p>
        </w:tc>
        <w:tc>
          <w:tcPr>
            <w:tcW w:w="1069" w:type="dxa"/>
          </w:tcPr>
          <w:p w14:paraId="03F2B453" w14:textId="61D46CAB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10FC7D4B" w14:textId="21B3E350" w:rsidR="0064240A" w:rsidRPr="00605838" w:rsidRDefault="004C6E12" w:rsidP="0064240A">
            <w:pPr>
              <w:pStyle w:val="Tabledata"/>
              <w:jc w:val="center"/>
            </w:pPr>
            <w:r>
              <w:t>6</w:t>
            </w:r>
          </w:p>
        </w:tc>
      </w:tr>
      <w:tr w:rsidR="0064240A" w14:paraId="27B336C3" w14:textId="77777777" w:rsidTr="00605838">
        <w:trPr>
          <w:cantSplit/>
          <w:trHeight w:val="454"/>
        </w:trPr>
        <w:tc>
          <w:tcPr>
            <w:tcW w:w="1601" w:type="dxa"/>
          </w:tcPr>
          <w:p w14:paraId="240DAEE0" w14:textId="2DF03169" w:rsidR="0064240A" w:rsidRPr="00605838" w:rsidRDefault="006231BE" w:rsidP="0064240A">
            <w:pPr>
              <w:pStyle w:val="Tabledata"/>
            </w:pPr>
            <w:r w:rsidRPr="006231BE">
              <w:rPr>
                <w:lang w:val="en-GB"/>
              </w:rPr>
              <w:t>J9D9 04</w:t>
            </w:r>
          </w:p>
        </w:tc>
        <w:tc>
          <w:tcPr>
            <w:tcW w:w="1475" w:type="dxa"/>
          </w:tcPr>
          <w:p w14:paraId="3BFA8E2F" w14:textId="19978331" w:rsidR="0064240A" w:rsidRPr="00605838" w:rsidRDefault="0064240A" w:rsidP="0064240A">
            <w:pPr>
              <w:pStyle w:val="Tabledata"/>
            </w:pPr>
            <w:r w:rsidRPr="00593EAA">
              <w:t>SKABBR1</w:t>
            </w:r>
          </w:p>
        </w:tc>
        <w:tc>
          <w:tcPr>
            <w:tcW w:w="3358" w:type="dxa"/>
          </w:tcPr>
          <w:p w14:paraId="162D6D81" w14:textId="258CEBC2" w:rsidR="0064240A" w:rsidRPr="00605838" w:rsidRDefault="0064240A" w:rsidP="0064240A">
            <w:pPr>
              <w:pStyle w:val="Tabledata"/>
            </w:pPr>
            <w:r w:rsidRPr="00AC6675">
              <w:t>Provide Waxing Treatments for the Face and Body</w:t>
            </w:r>
          </w:p>
        </w:tc>
        <w:tc>
          <w:tcPr>
            <w:tcW w:w="1068" w:type="dxa"/>
          </w:tcPr>
          <w:p w14:paraId="67CEABD4" w14:textId="5A47C296" w:rsidR="0064240A" w:rsidRPr="00605838" w:rsidRDefault="0064240A" w:rsidP="0064240A">
            <w:pPr>
              <w:pStyle w:val="Tabledata"/>
              <w:jc w:val="center"/>
            </w:pPr>
            <w:r w:rsidRPr="00074369">
              <w:t>5</w:t>
            </w:r>
          </w:p>
        </w:tc>
        <w:tc>
          <w:tcPr>
            <w:tcW w:w="1069" w:type="dxa"/>
          </w:tcPr>
          <w:p w14:paraId="7EA2C62B" w14:textId="2D59C4DF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5995DE0" w14:textId="0D243242" w:rsidR="0064240A" w:rsidRPr="00605838" w:rsidRDefault="004C6E12" w:rsidP="0064240A">
            <w:pPr>
              <w:pStyle w:val="Tabledata"/>
              <w:jc w:val="center"/>
            </w:pPr>
            <w:r>
              <w:t>7</w:t>
            </w:r>
          </w:p>
        </w:tc>
      </w:tr>
      <w:tr w:rsidR="0064240A" w14:paraId="305FFCEB" w14:textId="77777777" w:rsidTr="00605838">
        <w:trPr>
          <w:cantSplit/>
          <w:trHeight w:val="454"/>
        </w:trPr>
        <w:tc>
          <w:tcPr>
            <w:tcW w:w="1601" w:type="dxa"/>
          </w:tcPr>
          <w:p w14:paraId="5E8FDCC4" w14:textId="76126128" w:rsidR="0064240A" w:rsidRPr="00605838" w:rsidRDefault="006231BE" w:rsidP="0064240A">
            <w:pPr>
              <w:pStyle w:val="Tabledata"/>
            </w:pPr>
            <w:r w:rsidRPr="006231BE">
              <w:rPr>
                <w:lang w:val="en-GB"/>
              </w:rPr>
              <w:t>J9DA 04</w:t>
            </w:r>
          </w:p>
        </w:tc>
        <w:tc>
          <w:tcPr>
            <w:tcW w:w="1475" w:type="dxa"/>
          </w:tcPr>
          <w:p w14:paraId="50152F15" w14:textId="6490A499" w:rsidR="0064240A" w:rsidRPr="00605838" w:rsidRDefault="0064240A" w:rsidP="0064240A">
            <w:pPr>
              <w:pStyle w:val="Tabledata"/>
            </w:pPr>
            <w:r w:rsidRPr="00593EAA">
              <w:t>SKABN1</w:t>
            </w:r>
          </w:p>
        </w:tc>
        <w:tc>
          <w:tcPr>
            <w:tcW w:w="3358" w:type="dxa"/>
          </w:tcPr>
          <w:p w14:paraId="57BC2533" w14:textId="2A3D3D28" w:rsidR="0064240A" w:rsidRPr="00605838" w:rsidRDefault="0064240A" w:rsidP="0064240A">
            <w:pPr>
              <w:pStyle w:val="Tabledata"/>
            </w:pPr>
            <w:r w:rsidRPr="00AC6675">
              <w:t>Provide Manicure Treatments</w:t>
            </w:r>
          </w:p>
        </w:tc>
        <w:tc>
          <w:tcPr>
            <w:tcW w:w="1068" w:type="dxa"/>
          </w:tcPr>
          <w:p w14:paraId="67EBF6EF" w14:textId="0E00D035" w:rsidR="0064240A" w:rsidRPr="00605838" w:rsidRDefault="0064240A" w:rsidP="0064240A">
            <w:pPr>
              <w:pStyle w:val="Tabledata"/>
              <w:jc w:val="center"/>
            </w:pPr>
            <w:r w:rsidRPr="00074369">
              <w:t>5</w:t>
            </w:r>
          </w:p>
        </w:tc>
        <w:tc>
          <w:tcPr>
            <w:tcW w:w="1069" w:type="dxa"/>
          </w:tcPr>
          <w:p w14:paraId="626D0DC2" w14:textId="67E2764D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0CB5AAA4" w14:textId="40A8B850" w:rsidR="0064240A" w:rsidRPr="00605838" w:rsidRDefault="004C6E12" w:rsidP="0064240A">
            <w:pPr>
              <w:pStyle w:val="Tabledata"/>
              <w:jc w:val="center"/>
            </w:pPr>
            <w:r>
              <w:t>7</w:t>
            </w:r>
          </w:p>
        </w:tc>
      </w:tr>
      <w:tr w:rsidR="0064240A" w14:paraId="5E364E06" w14:textId="77777777" w:rsidTr="00605838">
        <w:trPr>
          <w:cantSplit/>
          <w:trHeight w:val="454"/>
        </w:trPr>
        <w:tc>
          <w:tcPr>
            <w:tcW w:w="1601" w:type="dxa"/>
          </w:tcPr>
          <w:p w14:paraId="21309DF1" w14:textId="3B1E7B61" w:rsidR="0064240A" w:rsidRPr="00605838" w:rsidRDefault="006231BE" w:rsidP="0064240A">
            <w:pPr>
              <w:pStyle w:val="Tabledata"/>
            </w:pPr>
            <w:r w:rsidRPr="006231BE">
              <w:rPr>
                <w:lang w:val="en-GB"/>
              </w:rPr>
              <w:t>J9DC 04</w:t>
            </w:r>
          </w:p>
        </w:tc>
        <w:tc>
          <w:tcPr>
            <w:tcW w:w="1475" w:type="dxa"/>
          </w:tcPr>
          <w:p w14:paraId="6127E99C" w14:textId="1C076B75" w:rsidR="0064240A" w:rsidRPr="00605838" w:rsidRDefault="0064240A" w:rsidP="0064240A">
            <w:pPr>
              <w:pStyle w:val="Tabledata"/>
            </w:pPr>
            <w:r w:rsidRPr="00593EAA">
              <w:t>SKABN2</w:t>
            </w:r>
          </w:p>
        </w:tc>
        <w:tc>
          <w:tcPr>
            <w:tcW w:w="3358" w:type="dxa"/>
          </w:tcPr>
          <w:p w14:paraId="5339F550" w14:textId="0A5FEC8B" w:rsidR="0064240A" w:rsidRPr="00605838" w:rsidRDefault="0064240A" w:rsidP="0064240A">
            <w:pPr>
              <w:pStyle w:val="Tabledata"/>
            </w:pPr>
            <w:r w:rsidRPr="00AC6675">
              <w:t>Provide Pedicure Treatments</w:t>
            </w:r>
          </w:p>
        </w:tc>
        <w:tc>
          <w:tcPr>
            <w:tcW w:w="1068" w:type="dxa"/>
          </w:tcPr>
          <w:p w14:paraId="7184F0A0" w14:textId="50404151" w:rsidR="0064240A" w:rsidRPr="00605838" w:rsidRDefault="0064240A" w:rsidP="0064240A">
            <w:pPr>
              <w:pStyle w:val="Tabledata"/>
              <w:jc w:val="center"/>
            </w:pPr>
            <w:r w:rsidRPr="00074369">
              <w:t>5</w:t>
            </w:r>
          </w:p>
        </w:tc>
        <w:tc>
          <w:tcPr>
            <w:tcW w:w="1069" w:type="dxa"/>
          </w:tcPr>
          <w:p w14:paraId="14101FEA" w14:textId="75E15943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9A51C2A" w14:textId="23B3A098" w:rsidR="0064240A" w:rsidRPr="00605838" w:rsidRDefault="004C6E12" w:rsidP="0064240A">
            <w:pPr>
              <w:pStyle w:val="Tabledata"/>
              <w:jc w:val="center"/>
            </w:pPr>
            <w:r>
              <w:t>7</w:t>
            </w:r>
          </w:p>
        </w:tc>
      </w:tr>
    </w:tbl>
    <w:p w14:paraId="1212A3D0" w14:textId="0BE2E439" w:rsidR="00C70EFF" w:rsidRPr="00982D41" w:rsidRDefault="00C70EFF" w:rsidP="00F56FF6">
      <w:pPr>
        <w:pStyle w:val="Subheading"/>
        <w:rPr>
          <w:b w:val="0"/>
        </w:rPr>
      </w:pPr>
      <w:r>
        <w:t xml:space="preserve">Optional </w:t>
      </w:r>
      <w:r w:rsidR="0064240A">
        <w:t>section</w:t>
      </w:r>
      <w:r w:rsidR="00605838">
        <w:t>:</w:t>
      </w:r>
      <w:r w:rsidR="00605838" w:rsidRPr="00982D41">
        <w:rPr>
          <w:b w:val="0"/>
        </w:rPr>
        <w:t xml:space="preserve"> </w:t>
      </w:r>
      <w:r w:rsidR="0064240A" w:rsidRPr="00982D41">
        <w:rPr>
          <w:b w:val="0"/>
        </w:rPr>
        <w:t xml:space="preserve">the candidate must select </w:t>
      </w:r>
      <w:r w:rsidR="0064240A">
        <w:t xml:space="preserve">one </w:t>
      </w:r>
      <w:r w:rsidR="0064240A" w:rsidRPr="00982D41">
        <w:rPr>
          <w:b w:val="0"/>
        </w:rPr>
        <w:t>unit from the optional section.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4E7EDF" w14:paraId="6C55A758" w14:textId="77777777" w:rsidTr="00203855">
        <w:trPr>
          <w:cantSplit/>
          <w:trHeight w:val="1021"/>
          <w:tblHeader/>
        </w:trPr>
        <w:tc>
          <w:tcPr>
            <w:tcW w:w="1601" w:type="dxa"/>
            <w:vAlign w:val="center"/>
          </w:tcPr>
          <w:p w14:paraId="7D1EC808" w14:textId="77777777" w:rsidR="004E7EDF" w:rsidRPr="0055580D" w:rsidRDefault="004E7EDF" w:rsidP="000C77CB">
            <w:pPr>
              <w:pStyle w:val="TableHeader"/>
            </w:pPr>
            <w:r w:rsidRPr="0055580D">
              <w:t>SQA code</w:t>
            </w:r>
          </w:p>
        </w:tc>
        <w:tc>
          <w:tcPr>
            <w:tcW w:w="1475" w:type="dxa"/>
            <w:vAlign w:val="center"/>
          </w:tcPr>
          <w:p w14:paraId="20ECCCF3" w14:textId="77777777" w:rsidR="004E7EDF" w:rsidRPr="0055580D" w:rsidRDefault="004E7EDF" w:rsidP="000C77C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77F4B70" w14:textId="77777777" w:rsidR="004E7EDF" w:rsidRPr="0055580D" w:rsidRDefault="004E7EDF" w:rsidP="000C77C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97DD444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B45009B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135143A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SQA</w:t>
            </w:r>
            <w:r>
              <w:br/>
              <w:t xml:space="preserve">Unit </w:t>
            </w:r>
            <w:r w:rsidRPr="0055580D">
              <w:t>credits</w:t>
            </w:r>
          </w:p>
        </w:tc>
      </w:tr>
      <w:tr w:rsidR="0064240A" w14:paraId="3A83A5B7" w14:textId="77777777" w:rsidTr="00605838">
        <w:trPr>
          <w:cantSplit/>
          <w:trHeight w:val="454"/>
        </w:trPr>
        <w:tc>
          <w:tcPr>
            <w:tcW w:w="1601" w:type="dxa"/>
          </w:tcPr>
          <w:p w14:paraId="2D01D69A" w14:textId="338D9439" w:rsidR="0064240A" w:rsidRPr="00605838" w:rsidRDefault="009A764B" w:rsidP="0064240A">
            <w:pPr>
              <w:pStyle w:val="Tabledata"/>
            </w:pPr>
            <w:r w:rsidRPr="009A764B">
              <w:rPr>
                <w:lang w:val="en-GB"/>
              </w:rPr>
              <w:t>J9DD</w:t>
            </w:r>
            <w:r w:rsidR="000F4786">
              <w:rPr>
                <w:lang w:val="en-GB"/>
              </w:rPr>
              <w:t xml:space="preserve"> </w:t>
            </w:r>
            <w:r w:rsidRPr="009A764B">
              <w:rPr>
                <w:lang w:val="en-GB"/>
              </w:rPr>
              <w:t>04</w:t>
            </w:r>
          </w:p>
        </w:tc>
        <w:tc>
          <w:tcPr>
            <w:tcW w:w="1475" w:type="dxa"/>
          </w:tcPr>
          <w:p w14:paraId="3A92AC16" w14:textId="0422EBC3" w:rsidR="0064240A" w:rsidRPr="00605838" w:rsidRDefault="0064240A" w:rsidP="0064240A">
            <w:pPr>
              <w:pStyle w:val="Tabledata"/>
            </w:pPr>
            <w:r w:rsidRPr="00C9629A">
              <w:t>SKAB7</w:t>
            </w:r>
          </w:p>
        </w:tc>
        <w:tc>
          <w:tcPr>
            <w:tcW w:w="3358" w:type="dxa"/>
          </w:tcPr>
          <w:p w14:paraId="27E08F2D" w14:textId="769102C2" w:rsidR="0064240A" w:rsidRPr="00605838" w:rsidRDefault="0064240A" w:rsidP="0064240A">
            <w:pPr>
              <w:pStyle w:val="Tabledata"/>
            </w:pPr>
            <w:r w:rsidRPr="002D6303">
              <w:t>Provide Threading Treatments</w:t>
            </w:r>
          </w:p>
        </w:tc>
        <w:tc>
          <w:tcPr>
            <w:tcW w:w="1068" w:type="dxa"/>
          </w:tcPr>
          <w:p w14:paraId="6CE17A40" w14:textId="7B2B4AFB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211BDF57" w14:textId="612A51C1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553CA45" w14:textId="676E1D6F" w:rsidR="0064240A" w:rsidRPr="00605838" w:rsidRDefault="00856012" w:rsidP="0064240A">
            <w:pPr>
              <w:pStyle w:val="Tabledata"/>
              <w:jc w:val="center"/>
            </w:pPr>
            <w:r>
              <w:t>7</w:t>
            </w:r>
          </w:p>
        </w:tc>
      </w:tr>
      <w:tr w:rsidR="0064240A" w14:paraId="51FC31EB" w14:textId="77777777" w:rsidTr="00605838">
        <w:trPr>
          <w:cantSplit/>
          <w:trHeight w:val="454"/>
        </w:trPr>
        <w:tc>
          <w:tcPr>
            <w:tcW w:w="1601" w:type="dxa"/>
          </w:tcPr>
          <w:p w14:paraId="67791F7D" w14:textId="7504A8EE" w:rsidR="0064240A" w:rsidRPr="00605838" w:rsidRDefault="000F4786" w:rsidP="0064240A">
            <w:pPr>
              <w:pStyle w:val="Tabledata"/>
            </w:pPr>
            <w:r>
              <w:rPr>
                <w:lang w:val="en-GB"/>
              </w:rPr>
              <w:t>J7NP 04</w:t>
            </w:r>
          </w:p>
        </w:tc>
        <w:tc>
          <w:tcPr>
            <w:tcW w:w="1475" w:type="dxa"/>
          </w:tcPr>
          <w:p w14:paraId="2CB9FF97" w14:textId="4ABB4446" w:rsidR="0064240A" w:rsidRPr="00605838" w:rsidRDefault="0064240A" w:rsidP="0064240A">
            <w:pPr>
              <w:pStyle w:val="Tabledata"/>
            </w:pPr>
            <w:r w:rsidRPr="00C9629A">
              <w:t xml:space="preserve">SKAHDBRBNS2 </w:t>
            </w:r>
          </w:p>
        </w:tc>
        <w:tc>
          <w:tcPr>
            <w:tcW w:w="3358" w:type="dxa"/>
          </w:tcPr>
          <w:p w14:paraId="768EFD06" w14:textId="3423B41A" w:rsidR="0064240A" w:rsidRPr="00605838" w:rsidRDefault="0064240A" w:rsidP="0064240A">
            <w:pPr>
              <w:pStyle w:val="Tabledata"/>
            </w:pPr>
            <w:r w:rsidRPr="002D6303">
              <w:t>Provide Basic Business Support and Services</w:t>
            </w:r>
          </w:p>
        </w:tc>
        <w:tc>
          <w:tcPr>
            <w:tcW w:w="1068" w:type="dxa"/>
          </w:tcPr>
          <w:p w14:paraId="668DBFB8" w14:textId="46E888C0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6700EF73" w14:textId="2F8F410A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29EF076A" w14:textId="7E980E2B" w:rsidR="0064240A" w:rsidRPr="00605838" w:rsidRDefault="00856012" w:rsidP="0064240A">
            <w:pPr>
              <w:pStyle w:val="Tabledata"/>
              <w:jc w:val="center"/>
            </w:pPr>
            <w:r>
              <w:t>10</w:t>
            </w:r>
          </w:p>
        </w:tc>
      </w:tr>
      <w:tr w:rsidR="0064240A" w14:paraId="7FA34EB2" w14:textId="77777777" w:rsidTr="00605838">
        <w:trPr>
          <w:cantSplit/>
          <w:trHeight w:val="454"/>
        </w:trPr>
        <w:tc>
          <w:tcPr>
            <w:tcW w:w="1601" w:type="dxa"/>
          </w:tcPr>
          <w:p w14:paraId="5313D7FD" w14:textId="1CCD2E65" w:rsidR="0064240A" w:rsidRPr="00605838" w:rsidRDefault="009A764B" w:rsidP="0064240A">
            <w:pPr>
              <w:pStyle w:val="Tabledata"/>
            </w:pPr>
            <w:r w:rsidRPr="009A764B">
              <w:rPr>
                <w:lang w:val="en-GB"/>
              </w:rPr>
              <w:t>J9DF 04</w:t>
            </w:r>
          </w:p>
        </w:tc>
        <w:tc>
          <w:tcPr>
            <w:tcW w:w="1475" w:type="dxa"/>
          </w:tcPr>
          <w:p w14:paraId="3B51FA06" w14:textId="0D370042" w:rsidR="0064240A" w:rsidRPr="00605838" w:rsidRDefault="0064240A" w:rsidP="0064240A">
            <w:pPr>
              <w:pStyle w:val="Tabledata"/>
            </w:pPr>
            <w:r w:rsidRPr="00C9629A">
              <w:t>SKABBR3</w:t>
            </w:r>
          </w:p>
        </w:tc>
        <w:tc>
          <w:tcPr>
            <w:tcW w:w="3358" w:type="dxa"/>
          </w:tcPr>
          <w:p w14:paraId="52F18E59" w14:textId="58C12B60" w:rsidR="0064240A" w:rsidRPr="00605838" w:rsidRDefault="0064240A" w:rsidP="0064240A">
            <w:pPr>
              <w:pStyle w:val="Tabledata"/>
            </w:pPr>
            <w:r w:rsidRPr="002D6303">
              <w:t>Provide Non-Strip Waxing Treatments for Nostrils, Ears and Eyebrow Hair</w:t>
            </w:r>
          </w:p>
        </w:tc>
        <w:tc>
          <w:tcPr>
            <w:tcW w:w="1068" w:type="dxa"/>
          </w:tcPr>
          <w:p w14:paraId="17EEC1D4" w14:textId="61D31A78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3D8E9F28" w14:textId="25BEF400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237CA3C4" w14:textId="2A6488F3" w:rsidR="0064240A" w:rsidRPr="00605838" w:rsidRDefault="00856012" w:rsidP="0064240A">
            <w:pPr>
              <w:pStyle w:val="Tabledata"/>
              <w:jc w:val="center"/>
            </w:pPr>
            <w:r>
              <w:t>9</w:t>
            </w:r>
          </w:p>
        </w:tc>
      </w:tr>
      <w:tr w:rsidR="0064240A" w14:paraId="56E4F46F" w14:textId="77777777" w:rsidTr="00605838">
        <w:trPr>
          <w:cantSplit/>
          <w:trHeight w:val="454"/>
        </w:trPr>
        <w:tc>
          <w:tcPr>
            <w:tcW w:w="1601" w:type="dxa"/>
          </w:tcPr>
          <w:p w14:paraId="6B1D902F" w14:textId="665E050E" w:rsidR="0064240A" w:rsidRPr="00605838" w:rsidRDefault="000F4786" w:rsidP="0064240A">
            <w:pPr>
              <w:pStyle w:val="Tabledata"/>
            </w:pPr>
            <w:r>
              <w:rPr>
                <w:lang w:val="en-GB"/>
              </w:rPr>
              <w:t>J7NR 04</w:t>
            </w:r>
          </w:p>
        </w:tc>
        <w:tc>
          <w:tcPr>
            <w:tcW w:w="1475" w:type="dxa"/>
          </w:tcPr>
          <w:p w14:paraId="68314BB0" w14:textId="12119AC1" w:rsidR="0064240A" w:rsidRPr="00605838" w:rsidRDefault="0064240A" w:rsidP="0064240A">
            <w:pPr>
              <w:pStyle w:val="Tabledata"/>
            </w:pPr>
            <w:r w:rsidRPr="00C9629A">
              <w:t>SKAHDBRBNS3</w:t>
            </w:r>
          </w:p>
        </w:tc>
        <w:tc>
          <w:tcPr>
            <w:tcW w:w="3358" w:type="dxa"/>
          </w:tcPr>
          <w:p w14:paraId="46319F71" w14:textId="05A9EB3A" w:rsidR="0064240A" w:rsidRPr="00605838" w:rsidRDefault="0064240A" w:rsidP="0064240A">
            <w:pPr>
              <w:pStyle w:val="Tabledata"/>
            </w:pPr>
            <w:r w:rsidRPr="002D6303">
              <w:t>Instruct and Advise on Products and Services</w:t>
            </w:r>
          </w:p>
        </w:tc>
        <w:tc>
          <w:tcPr>
            <w:tcW w:w="1068" w:type="dxa"/>
          </w:tcPr>
          <w:p w14:paraId="78BE793B" w14:textId="7AAB5CEF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3E3DBBB4" w14:textId="29A375E6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6156B830" w14:textId="6DE69988" w:rsidR="0064240A" w:rsidRPr="00605838" w:rsidRDefault="00856012" w:rsidP="0064240A">
            <w:pPr>
              <w:pStyle w:val="Tabledata"/>
              <w:jc w:val="center"/>
            </w:pPr>
            <w:r>
              <w:t>8</w:t>
            </w:r>
          </w:p>
        </w:tc>
      </w:tr>
      <w:tr w:rsidR="0064240A" w14:paraId="1BB7755F" w14:textId="77777777" w:rsidTr="00605838">
        <w:trPr>
          <w:cantSplit/>
          <w:trHeight w:val="454"/>
        </w:trPr>
        <w:tc>
          <w:tcPr>
            <w:tcW w:w="1601" w:type="dxa"/>
          </w:tcPr>
          <w:p w14:paraId="30A0A3CF" w14:textId="781C0C61" w:rsidR="0064240A" w:rsidRPr="00605838" w:rsidRDefault="000F4786" w:rsidP="0064240A">
            <w:pPr>
              <w:pStyle w:val="Tabledata"/>
            </w:pPr>
            <w:r>
              <w:rPr>
                <w:lang w:val="en-GB"/>
              </w:rPr>
              <w:t>J9DM 04</w:t>
            </w:r>
          </w:p>
        </w:tc>
        <w:tc>
          <w:tcPr>
            <w:tcW w:w="1475" w:type="dxa"/>
          </w:tcPr>
          <w:p w14:paraId="1DB8F6B8" w14:textId="486A891F" w:rsidR="0064240A" w:rsidRPr="00605838" w:rsidRDefault="0064240A" w:rsidP="0064240A">
            <w:pPr>
              <w:pStyle w:val="Tabledata"/>
            </w:pPr>
            <w:r w:rsidRPr="00C9629A">
              <w:t>SKAB4</w:t>
            </w:r>
          </w:p>
        </w:tc>
        <w:tc>
          <w:tcPr>
            <w:tcW w:w="3358" w:type="dxa"/>
          </w:tcPr>
          <w:p w14:paraId="5BDDC55D" w14:textId="62B1D261" w:rsidR="0064240A" w:rsidRPr="00605838" w:rsidRDefault="0064240A" w:rsidP="0064240A">
            <w:pPr>
              <w:pStyle w:val="Tabledata"/>
            </w:pPr>
            <w:r w:rsidRPr="002D6303">
              <w:t>Provide Body Massage Treatments Using Fundamental Techniques</w:t>
            </w:r>
          </w:p>
        </w:tc>
        <w:tc>
          <w:tcPr>
            <w:tcW w:w="1068" w:type="dxa"/>
          </w:tcPr>
          <w:p w14:paraId="65E9566D" w14:textId="1B1939E2" w:rsidR="0064240A" w:rsidRPr="00605838" w:rsidRDefault="0064240A" w:rsidP="0064240A">
            <w:pPr>
              <w:pStyle w:val="Tabledata"/>
              <w:jc w:val="center"/>
            </w:pPr>
            <w:r w:rsidRPr="00AB6E56">
              <w:t>6</w:t>
            </w:r>
          </w:p>
        </w:tc>
        <w:tc>
          <w:tcPr>
            <w:tcW w:w="1069" w:type="dxa"/>
          </w:tcPr>
          <w:p w14:paraId="43A5850A" w14:textId="7EEEC07B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3FEDAA9F" w14:textId="192F41B2" w:rsidR="0064240A" w:rsidRPr="00605838" w:rsidRDefault="00856012" w:rsidP="0064240A">
            <w:pPr>
              <w:pStyle w:val="Tabledata"/>
              <w:jc w:val="center"/>
            </w:pPr>
            <w:r>
              <w:t>12</w:t>
            </w:r>
          </w:p>
        </w:tc>
      </w:tr>
      <w:tr w:rsidR="0064240A" w14:paraId="6A554CD9" w14:textId="77777777" w:rsidTr="00605838">
        <w:trPr>
          <w:cantSplit/>
          <w:trHeight w:val="454"/>
        </w:trPr>
        <w:tc>
          <w:tcPr>
            <w:tcW w:w="1601" w:type="dxa"/>
          </w:tcPr>
          <w:p w14:paraId="49702E65" w14:textId="0B2EDE81" w:rsidR="0064240A" w:rsidRPr="00605838" w:rsidRDefault="00CF71F0" w:rsidP="0064240A">
            <w:pPr>
              <w:pStyle w:val="Tabledata"/>
            </w:pPr>
            <w:r w:rsidRPr="00CF71F0">
              <w:rPr>
                <w:lang w:val="en-GB"/>
              </w:rPr>
              <w:t>J9DJ 04</w:t>
            </w:r>
          </w:p>
        </w:tc>
        <w:tc>
          <w:tcPr>
            <w:tcW w:w="1475" w:type="dxa"/>
          </w:tcPr>
          <w:p w14:paraId="6FB0B9F2" w14:textId="3A1B4E24" w:rsidR="0064240A" w:rsidRPr="00605838" w:rsidRDefault="0064240A" w:rsidP="0064240A">
            <w:pPr>
              <w:pStyle w:val="Tabledata"/>
            </w:pPr>
            <w:r w:rsidRPr="00C9629A">
              <w:t>SKAB8</w:t>
            </w:r>
          </w:p>
        </w:tc>
        <w:tc>
          <w:tcPr>
            <w:tcW w:w="3358" w:type="dxa"/>
          </w:tcPr>
          <w:p w14:paraId="69DA7046" w14:textId="5AE0C9EC" w:rsidR="0064240A" w:rsidRPr="00605838" w:rsidRDefault="0064240A" w:rsidP="0064240A">
            <w:pPr>
              <w:pStyle w:val="Tabledata"/>
            </w:pPr>
            <w:r w:rsidRPr="002D6303">
              <w:t>Provide Manual and Spray Tanning Treatments</w:t>
            </w:r>
          </w:p>
        </w:tc>
        <w:tc>
          <w:tcPr>
            <w:tcW w:w="1068" w:type="dxa"/>
          </w:tcPr>
          <w:p w14:paraId="7C1214E7" w14:textId="31CE4CB9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5CB8DC33" w14:textId="285B3D46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3AE47B27" w14:textId="530F1C4A" w:rsidR="0064240A" w:rsidRPr="00605838" w:rsidRDefault="00437449" w:rsidP="0064240A">
            <w:pPr>
              <w:pStyle w:val="Tabledata"/>
              <w:jc w:val="center"/>
            </w:pPr>
            <w:r>
              <w:t>4</w:t>
            </w:r>
          </w:p>
        </w:tc>
      </w:tr>
      <w:tr w:rsidR="0064240A" w14:paraId="5A2B09E4" w14:textId="77777777" w:rsidTr="00605838">
        <w:trPr>
          <w:cantSplit/>
          <w:trHeight w:val="454"/>
        </w:trPr>
        <w:tc>
          <w:tcPr>
            <w:tcW w:w="1601" w:type="dxa"/>
          </w:tcPr>
          <w:p w14:paraId="5F680C41" w14:textId="74F8F151" w:rsidR="0064240A" w:rsidRPr="00605838" w:rsidRDefault="00CF71F0" w:rsidP="0064240A">
            <w:pPr>
              <w:pStyle w:val="Tabledata"/>
            </w:pPr>
            <w:r w:rsidRPr="00CF71F0">
              <w:rPr>
                <w:lang w:val="en-GB"/>
              </w:rPr>
              <w:t>J9DK 04</w:t>
            </w:r>
          </w:p>
        </w:tc>
        <w:tc>
          <w:tcPr>
            <w:tcW w:w="1475" w:type="dxa"/>
          </w:tcPr>
          <w:p w14:paraId="35AAFF11" w14:textId="449199CA" w:rsidR="0064240A" w:rsidRPr="00605838" w:rsidRDefault="0064240A" w:rsidP="0064240A">
            <w:pPr>
              <w:pStyle w:val="Tabledata"/>
            </w:pPr>
            <w:r w:rsidRPr="00C9629A">
              <w:t>SKAB3</w:t>
            </w:r>
          </w:p>
        </w:tc>
        <w:tc>
          <w:tcPr>
            <w:tcW w:w="3358" w:type="dxa"/>
          </w:tcPr>
          <w:p w14:paraId="7C0806C3" w14:textId="7CAF5825" w:rsidR="0064240A" w:rsidRPr="00605838" w:rsidRDefault="0064240A" w:rsidP="0064240A">
            <w:pPr>
              <w:pStyle w:val="Tabledata"/>
            </w:pPr>
            <w:r w:rsidRPr="002D6303">
              <w:t>Provide Semi-Permanent Eyelash Lifting and Brow Lamination Procedures</w:t>
            </w:r>
          </w:p>
        </w:tc>
        <w:tc>
          <w:tcPr>
            <w:tcW w:w="1068" w:type="dxa"/>
          </w:tcPr>
          <w:p w14:paraId="5AF87401" w14:textId="526222D5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08872C4C" w14:textId="4F4A7361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4BB2298" w14:textId="05BD2139" w:rsidR="0064240A" w:rsidRPr="00605838" w:rsidRDefault="00437449" w:rsidP="0064240A">
            <w:pPr>
              <w:pStyle w:val="Tabledata"/>
              <w:jc w:val="center"/>
            </w:pPr>
            <w:r>
              <w:t>7</w:t>
            </w:r>
          </w:p>
        </w:tc>
      </w:tr>
      <w:tr w:rsidR="0064240A" w14:paraId="54F93C2F" w14:textId="77777777" w:rsidTr="00605838">
        <w:trPr>
          <w:cantSplit/>
          <w:trHeight w:val="454"/>
        </w:trPr>
        <w:tc>
          <w:tcPr>
            <w:tcW w:w="1601" w:type="dxa"/>
          </w:tcPr>
          <w:p w14:paraId="7F902568" w14:textId="2CEBF7C8" w:rsidR="0064240A" w:rsidRPr="00605838" w:rsidRDefault="006867F0" w:rsidP="0064240A">
            <w:pPr>
              <w:pStyle w:val="Tabledata"/>
            </w:pPr>
            <w:r w:rsidRPr="006867F0">
              <w:rPr>
                <w:lang w:val="en-GB"/>
              </w:rPr>
              <w:t>J9DL 04</w:t>
            </w:r>
          </w:p>
        </w:tc>
        <w:tc>
          <w:tcPr>
            <w:tcW w:w="1475" w:type="dxa"/>
          </w:tcPr>
          <w:p w14:paraId="57F80CFA" w14:textId="20C5A4A4" w:rsidR="0064240A" w:rsidRPr="00605838" w:rsidRDefault="0064240A" w:rsidP="0064240A">
            <w:pPr>
              <w:pStyle w:val="Tabledata"/>
            </w:pPr>
            <w:r w:rsidRPr="00C9629A">
              <w:t>SKABN3</w:t>
            </w:r>
          </w:p>
        </w:tc>
        <w:tc>
          <w:tcPr>
            <w:tcW w:w="3358" w:type="dxa"/>
          </w:tcPr>
          <w:p w14:paraId="6216B8F2" w14:textId="351F6FD7" w:rsidR="0064240A" w:rsidRPr="00605838" w:rsidRDefault="0064240A" w:rsidP="0064240A">
            <w:pPr>
              <w:pStyle w:val="Tabledata"/>
            </w:pPr>
            <w:r w:rsidRPr="002D6303">
              <w:t xml:space="preserve">Provide </w:t>
            </w:r>
            <w:r w:rsidR="00982D41">
              <w:t>UV</w:t>
            </w:r>
            <w:r w:rsidR="008666D8">
              <w:t xml:space="preserve"> </w:t>
            </w:r>
            <w:r w:rsidRPr="002D6303">
              <w:t>Cured Nail Product Services</w:t>
            </w:r>
          </w:p>
        </w:tc>
        <w:tc>
          <w:tcPr>
            <w:tcW w:w="1068" w:type="dxa"/>
          </w:tcPr>
          <w:p w14:paraId="1CC20BDC" w14:textId="19DF261D" w:rsidR="0064240A" w:rsidRPr="00605838" w:rsidRDefault="0064240A" w:rsidP="0064240A">
            <w:pPr>
              <w:pStyle w:val="Tabledata"/>
              <w:jc w:val="center"/>
            </w:pPr>
            <w:r w:rsidRPr="00AB6E56">
              <w:t>5</w:t>
            </w:r>
          </w:p>
        </w:tc>
        <w:tc>
          <w:tcPr>
            <w:tcW w:w="1069" w:type="dxa"/>
          </w:tcPr>
          <w:p w14:paraId="5B4DB8A2" w14:textId="76393EFB" w:rsidR="0064240A" w:rsidRPr="00605838" w:rsidRDefault="00500A10" w:rsidP="0064240A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FB10427" w14:textId="43B02F1F" w:rsidR="0064240A" w:rsidRPr="00605838" w:rsidRDefault="00437449" w:rsidP="0064240A">
            <w:pPr>
              <w:pStyle w:val="Tabledata"/>
              <w:jc w:val="center"/>
            </w:pPr>
            <w:r>
              <w:t>9</w:t>
            </w:r>
          </w:p>
        </w:tc>
      </w:tr>
    </w:tbl>
    <w:p w14:paraId="1ED55D20" w14:textId="7A625FB3" w:rsidR="0064240A" w:rsidRDefault="0064240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54CAD238" w14:textId="1CDF0929" w:rsidR="0064240A" w:rsidRDefault="0064240A" w:rsidP="0064240A">
      <w:pPr>
        <w:pStyle w:val="Heading4"/>
        <w:rPr>
          <w:lang w:val="en-US"/>
        </w:rPr>
      </w:pPr>
      <w:r>
        <w:rPr>
          <w:lang w:val="en-US"/>
        </w:rPr>
        <w:lastRenderedPageBreak/>
        <w:t>Additional credit rating information</w:t>
      </w:r>
    </w:p>
    <w:p w14:paraId="5BFDD6B2" w14:textId="720845B9" w:rsidR="0064240A" w:rsidRDefault="0064240A" w:rsidP="00FA3D9A">
      <w:pPr>
        <w:pStyle w:val="BodyText"/>
        <w:rPr>
          <w:lang w:val="en-US"/>
        </w:rPr>
      </w:pPr>
      <w:r w:rsidRPr="0064240A">
        <w:rPr>
          <w:lang w:val="en-US"/>
        </w:rPr>
        <w:t xml:space="preserve">SVQ consists of </w:t>
      </w:r>
      <w:r>
        <w:rPr>
          <w:lang w:val="en-US"/>
        </w:rPr>
        <w:t xml:space="preserve">eight </w:t>
      </w:r>
      <w:r w:rsidRPr="0064240A">
        <w:rPr>
          <w:lang w:val="en-US"/>
        </w:rPr>
        <w:t xml:space="preserve">mandatory units plus </w:t>
      </w:r>
      <w:r>
        <w:rPr>
          <w:lang w:val="en-US"/>
        </w:rPr>
        <w:t>one</w:t>
      </w:r>
      <w:r w:rsidRPr="0064240A">
        <w:rPr>
          <w:lang w:val="en-US"/>
        </w:rPr>
        <w:t xml:space="preserve"> optional unit. Mandatory section </w:t>
      </w:r>
      <w:r>
        <w:rPr>
          <w:rFonts w:cs="Arial"/>
          <w:lang w:val="en-US"/>
        </w:rPr>
        <w:t>— six</w:t>
      </w:r>
      <w:r w:rsidRPr="0064240A">
        <w:rPr>
          <w:lang w:val="en-US"/>
        </w:rPr>
        <w:t xml:space="preserve"> units </w:t>
      </w:r>
      <w:r>
        <w:rPr>
          <w:lang w:val="en-US"/>
        </w:rPr>
        <w:t xml:space="preserve">at level 5 </w:t>
      </w:r>
      <w:r w:rsidRPr="0064240A">
        <w:rPr>
          <w:lang w:val="en-US"/>
        </w:rPr>
        <w:t xml:space="preserve">= 43 credits and </w:t>
      </w:r>
      <w:r>
        <w:rPr>
          <w:lang w:val="en-US"/>
        </w:rPr>
        <w:t>two</w:t>
      </w:r>
      <w:r w:rsidRPr="0064240A">
        <w:rPr>
          <w:lang w:val="en-US"/>
        </w:rPr>
        <w:t xml:space="preserve"> units </w:t>
      </w:r>
      <w:r>
        <w:rPr>
          <w:lang w:val="en-US"/>
        </w:rPr>
        <w:t xml:space="preserve">at level 6 </w:t>
      </w:r>
      <w:r w:rsidRPr="0064240A">
        <w:rPr>
          <w:lang w:val="en-US"/>
        </w:rPr>
        <w:t xml:space="preserve">= 14 credits. (Mandatory section total 57 credits). </w:t>
      </w:r>
      <w:proofErr w:type="gramStart"/>
      <w:r w:rsidRPr="0064240A">
        <w:rPr>
          <w:lang w:val="en-US"/>
        </w:rPr>
        <w:t>Plus</w:t>
      </w:r>
      <w:proofErr w:type="gramEnd"/>
      <w:r w:rsidRPr="0064240A">
        <w:rPr>
          <w:lang w:val="en-US"/>
        </w:rPr>
        <w:t xml:space="preserve"> </w:t>
      </w:r>
      <w:r w:rsidR="00FA3D9A">
        <w:rPr>
          <w:lang w:val="en-US"/>
        </w:rPr>
        <w:t>one</w:t>
      </w:r>
      <w:r w:rsidRPr="0064240A">
        <w:rPr>
          <w:lang w:val="en-US"/>
        </w:rPr>
        <w:t xml:space="preserve"> optional </w:t>
      </w:r>
      <w:proofErr w:type="gramStart"/>
      <w:r w:rsidRPr="0064240A">
        <w:rPr>
          <w:lang w:val="en-US"/>
        </w:rPr>
        <w:t>unit -</w:t>
      </w:r>
      <w:r w:rsidR="00FA3D9A">
        <w:rPr>
          <w:rFonts w:cs="Arial"/>
          <w:lang w:val="en-US"/>
        </w:rPr>
        <w:t>—</w:t>
      </w:r>
      <w:proofErr w:type="gramEnd"/>
      <w:r w:rsidR="00FA3D9A">
        <w:rPr>
          <w:rFonts w:cs="Arial"/>
          <w:lang w:val="en-US"/>
        </w:rPr>
        <w:t xml:space="preserve"> </w:t>
      </w:r>
      <w:r w:rsidRPr="0064240A">
        <w:rPr>
          <w:lang w:val="en-US"/>
        </w:rPr>
        <w:t xml:space="preserve">minimum 4 credits </w:t>
      </w:r>
      <w:r w:rsidR="00FA3D9A">
        <w:rPr>
          <w:lang w:val="en-US"/>
        </w:rPr>
        <w:t xml:space="preserve">and </w:t>
      </w:r>
      <w:r w:rsidRPr="0064240A">
        <w:rPr>
          <w:lang w:val="en-US"/>
        </w:rPr>
        <w:t xml:space="preserve">maximum 12 credits. Overall minimum 61 credits </w:t>
      </w:r>
      <w:r w:rsidR="00FA3D9A">
        <w:rPr>
          <w:lang w:val="en-US"/>
        </w:rPr>
        <w:t xml:space="preserve">and </w:t>
      </w:r>
      <w:r w:rsidRPr="0064240A">
        <w:rPr>
          <w:lang w:val="en-US"/>
        </w:rPr>
        <w:t xml:space="preserve">overall maximum 69 credits. </w:t>
      </w:r>
      <w:proofErr w:type="gramStart"/>
      <w:r w:rsidRPr="0064240A">
        <w:rPr>
          <w:lang w:val="en-US"/>
        </w:rPr>
        <w:t>The majority of</w:t>
      </w:r>
      <w:proofErr w:type="gramEnd"/>
      <w:r w:rsidRPr="0064240A">
        <w:rPr>
          <w:lang w:val="en-US"/>
        </w:rPr>
        <w:t xml:space="preserve"> the credits from the mandatory section are at SCQF </w:t>
      </w:r>
      <w:r w:rsidR="00FA3D9A">
        <w:rPr>
          <w:lang w:val="en-US"/>
        </w:rPr>
        <w:t>l</w:t>
      </w:r>
      <w:r w:rsidRPr="0064240A">
        <w:rPr>
          <w:lang w:val="en-US"/>
        </w:rPr>
        <w:t xml:space="preserve">evel 5, giving an overall level of SCQF </w:t>
      </w:r>
      <w:r w:rsidR="00FA3D9A">
        <w:rPr>
          <w:lang w:val="en-US"/>
        </w:rPr>
        <w:t>l</w:t>
      </w:r>
      <w:r w:rsidRPr="0064240A">
        <w:rPr>
          <w:lang w:val="en-US"/>
        </w:rPr>
        <w:t>evel 5</w:t>
      </w:r>
      <w:r>
        <w:rPr>
          <w:lang w:val="en-US"/>
        </w:rPr>
        <w:t>.</w:t>
      </w: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32C9" w14:textId="77777777" w:rsidR="00DC578B" w:rsidRDefault="00DC578B" w:rsidP="00B95071">
      <w:r>
        <w:separator/>
      </w:r>
    </w:p>
  </w:endnote>
  <w:endnote w:type="continuationSeparator" w:id="0">
    <w:p w14:paraId="377CFF37" w14:textId="77777777" w:rsidR="00DC578B" w:rsidRDefault="00DC578B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D3240FE" w:rsidR="00B95071" w:rsidRPr="00916D6E" w:rsidRDefault="10D61F6C" w:rsidP="10D61F6C">
    <w:pPr>
      <w:pStyle w:val="Footer"/>
      <w:pBdr>
        <w:top w:val="single" w:sz="4" w:space="1" w:color="auto"/>
      </w:pBdr>
    </w:pPr>
    <w:r>
      <w:t>GW2E 22: SVQ Beauty Therapy at SCQF level 5</w:t>
    </w:r>
    <w:r w:rsidR="002B6A20">
      <w:tab/>
    </w:r>
    <w:r w:rsidR="002B6A20" w:rsidRPr="10D61F6C">
      <w:rPr>
        <w:noProof/>
      </w:rPr>
      <w:fldChar w:fldCharType="begin"/>
    </w:r>
    <w:r w:rsidR="002B6A20">
      <w:instrText xml:space="preserve"> PAGE   \* MERGEFORMAT </w:instrText>
    </w:r>
    <w:r w:rsidR="002B6A20" w:rsidRPr="10D61F6C">
      <w:fldChar w:fldCharType="separate"/>
    </w:r>
    <w:r w:rsidRPr="10D61F6C">
      <w:rPr>
        <w:noProof/>
      </w:rPr>
      <w:t>1</w:t>
    </w:r>
    <w:r w:rsidR="002B6A20" w:rsidRPr="10D61F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D472" w14:textId="77777777" w:rsidR="00DC578B" w:rsidRDefault="00DC578B" w:rsidP="00B95071">
      <w:r>
        <w:separator/>
      </w:r>
    </w:p>
  </w:footnote>
  <w:footnote w:type="continuationSeparator" w:id="0">
    <w:p w14:paraId="6B0E1FCC" w14:textId="77777777" w:rsidR="00DC578B" w:rsidRDefault="00DC578B" w:rsidP="00B9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D61F6C" w14:paraId="4D08A0DB" w14:textId="77777777" w:rsidTr="10D61F6C">
      <w:trPr>
        <w:trHeight w:val="300"/>
      </w:trPr>
      <w:tc>
        <w:tcPr>
          <w:tcW w:w="3005" w:type="dxa"/>
        </w:tcPr>
        <w:p w14:paraId="7620E635" w14:textId="42E90AF3" w:rsidR="10D61F6C" w:rsidRDefault="10D61F6C" w:rsidP="10D61F6C">
          <w:pPr>
            <w:pStyle w:val="Header"/>
            <w:ind w:left="-115"/>
          </w:pPr>
        </w:p>
      </w:tc>
      <w:tc>
        <w:tcPr>
          <w:tcW w:w="3005" w:type="dxa"/>
        </w:tcPr>
        <w:p w14:paraId="5E873DD9" w14:textId="3A8CCF29" w:rsidR="10D61F6C" w:rsidRDefault="10D61F6C" w:rsidP="10D61F6C">
          <w:pPr>
            <w:pStyle w:val="Header"/>
            <w:jc w:val="center"/>
          </w:pPr>
        </w:p>
      </w:tc>
      <w:tc>
        <w:tcPr>
          <w:tcW w:w="3005" w:type="dxa"/>
        </w:tcPr>
        <w:p w14:paraId="44883E2F" w14:textId="08454F4C" w:rsidR="10D61F6C" w:rsidRDefault="10D61F6C" w:rsidP="10D61F6C">
          <w:pPr>
            <w:pStyle w:val="Header"/>
            <w:ind w:right="-115"/>
            <w:jc w:val="right"/>
          </w:pPr>
        </w:p>
      </w:tc>
    </w:tr>
  </w:tbl>
  <w:p w14:paraId="09BCAF54" w14:textId="2212B708" w:rsidR="10D61F6C" w:rsidRDefault="10D61F6C" w:rsidP="10D61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B703A"/>
    <w:rsid w:val="000E52A4"/>
    <w:rsid w:val="000F4786"/>
    <w:rsid w:val="001562D6"/>
    <w:rsid w:val="00156F36"/>
    <w:rsid w:val="00157466"/>
    <w:rsid w:val="00175A27"/>
    <w:rsid w:val="001A2D35"/>
    <w:rsid w:val="00203855"/>
    <w:rsid w:val="00224548"/>
    <w:rsid w:val="00230FDE"/>
    <w:rsid w:val="00241B0D"/>
    <w:rsid w:val="002B6A20"/>
    <w:rsid w:val="00322638"/>
    <w:rsid w:val="00325303"/>
    <w:rsid w:val="0035746A"/>
    <w:rsid w:val="00376B29"/>
    <w:rsid w:val="0039630F"/>
    <w:rsid w:val="003D09B0"/>
    <w:rsid w:val="00412EDC"/>
    <w:rsid w:val="00437449"/>
    <w:rsid w:val="004C6AAB"/>
    <w:rsid w:val="004C6E12"/>
    <w:rsid w:val="004E7EDF"/>
    <w:rsid w:val="004F3659"/>
    <w:rsid w:val="00500A10"/>
    <w:rsid w:val="0055580D"/>
    <w:rsid w:val="005644B8"/>
    <w:rsid w:val="005B3DA6"/>
    <w:rsid w:val="005C4955"/>
    <w:rsid w:val="00605838"/>
    <w:rsid w:val="006231BE"/>
    <w:rsid w:val="00642042"/>
    <w:rsid w:val="0064240A"/>
    <w:rsid w:val="006540C7"/>
    <w:rsid w:val="00663D9D"/>
    <w:rsid w:val="006665BB"/>
    <w:rsid w:val="006867F0"/>
    <w:rsid w:val="007264CB"/>
    <w:rsid w:val="0073054A"/>
    <w:rsid w:val="00731456"/>
    <w:rsid w:val="007A49BD"/>
    <w:rsid w:val="00851BB6"/>
    <w:rsid w:val="00856012"/>
    <w:rsid w:val="00865A01"/>
    <w:rsid w:val="008666D8"/>
    <w:rsid w:val="008C25E0"/>
    <w:rsid w:val="008D16BD"/>
    <w:rsid w:val="008D2E4D"/>
    <w:rsid w:val="009111A7"/>
    <w:rsid w:val="00916D6E"/>
    <w:rsid w:val="00920579"/>
    <w:rsid w:val="00953F1F"/>
    <w:rsid w:val="00972290"/>
    <w:rsid w:val="00982D41"/>
    <w:rsid w:val="00996E37"/>
    <w:rsid w:val="009A764B"/>
    <w:rsid w:val="009D2652"/>
    <w:rsid w:val="00A026AE"/>
    <w:rsid w:val="00A459D5"/>
    <w:rsid w:val="00A753B6"/>
    <w:rsid w:val="00AA5CD1"/>
    <w:rsid w:val="00AB45DD"/>
    <w:rsid w:val="00B20F67"/>
    <w:rsid w:val="00B233E6"/>
    <w:rsid w:val="00B23624"/>
    <w:rsid w:val="00B3726B"/>
    <w:rsid w:val="00B44AA6"/>
    <w:rsid w:val="00B46FF6"/>
    <w:rsid w:val="00B65C85"/>
    <w:rsid w:val="00B95071"/>
    <w:rsid w:val="00BD008C"/>
    <w:rsid w:val="00BD2A32"/>
    <w:rsid w:val="00C01CC6"/>
    <w:rsid w:val="00C17197"/>
    <w:rsid w:val="00C333B2"/>
    <w:rsid w:val="00C36F7E"/>
    <w:rsid w:val="00C70EFF"/>
    <w:rsid w:val="00CE3640"/>
    <w:rsid w:val="00CF3D53"/>
    <w:rsid w:val="00CF71F0"/>
    <w:rsid w:val="00D2630C"/>
    <w:rsid w:val="00D50F3F"/>
    <w:rsid w:val="00D941E1"/>
    <w:rsid w:val="00DC578B"/>
    <w:rsid w:val="00E704B1"/>
    <w:rsid w:val="00E738B7"/>
    <w:rsid w:val="00E82ED7"/>
    <w:rsid w:val="00EA2F16"/>
    <w:rsid w:val="00ED0039"/>
    <w:rsid w:val="00EE330F"/>
    <w:rsid w:val="00EE5717"/>
    <w:rsid w:val="00F22D74"/>
    <w:rsid w:val="00F3312B"/>
    <w:rsid w:val="00F56FF6"/>
    <w:rsid w:val="00F951A9"/>
    <w:rsid w:val="00FA3D9A"/>
    <w:rsid w:val="00FA4739"/>
    <w:rsid w:val="00FB447F"/>
    <w:rsid w:val="00FC2678"/>
    <w:rsid w:val="00FE45E0"/>
    <w:rsid w:val="00FE78B5"/>
    <w:rsid w:val="10D61F6C"/>
    <w:rsid w:val="4A8AF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  <w:style w:type="paragraph" w:styleId="Revision">
    <w:name w:val="Revision"/>
    <w:hidden/>
    <w:uiPriority w:val="99"/>
    <w:semiHidden/>
    <w:rsid w:val="000F478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8e2be8c4807e17fd74cff524e5acfdca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fb5c959076d39b7e5c470b8c6806978e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F093D-D3CF-4A20-AD45-91B7429E43F1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24fd3ba-0a78-406f-a768-509ae3d3efc9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0DDD27-4CBB-426F-AE61-0057C9FC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AEE1C-ED5B-4A6A-8E68-6CF186BB3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2025-11-20T17:49:00Z</dcterms:created>
  <dcterms:modified xsi:type="dcterms:W3CDTF">2025-11-20T17:49:00Z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