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303A" w14:textId="77777777" w:rsidR="00D60E10" w:rsidRDefault="00F772E3" w:rsidP="009B4973">
      <w:pPr>
        <w:rPr>
          <w:b/>
        </w:rPr>
      </w:pPr>
      <w:r>
        <w:rPr>
          <w:b/>
        </w:rPr>
        <w:t>Question 9</w:t>
      </w:r>
    </w:p>
    <w:p w14:paraId="7947303B" w14:textId="77777777" w:rsidR="00F37E02" w:rsidRDefault="00F37E02" w:rsidP="009B4973">
      <w:pPr>
        <w:rPr>
          <w:b/>
        </w:rPr>
      </w:pPr>
    </w:p>
    <w:p w14:paraId="7947303C" w14:textId="77777777" w:rsidR="00F37E02" w:rsidRDefault="00F37E02" w:rsidP="00F37E02">
      <w:pPr>
        <w:jc w:val="center"/>
        <w:rPr>
          <w:b/>
        </w:rPr>
      </w:pPr>
    </w:p>
    <w:p w14:paraId="7947303D" w14:textId="77777777" w:rsidR="00F37E02" w:rsidRDefault="00F37E02" w:rsidP="00293C19">
      <w:pPr>
        <w:ind w:hanging="426"/>
      </w:pPr>
      <w:r>
        <w:tab/>
        <w:t>Mackie is to start up in business producing and selling plastic waste bins.</w:t>
      </w:r>
    </w:p>
    <w:p w14:paraId="7947303E" w14:textId="77777777" w:rsidR="009B4973" w:rsidRDefault="009B4973" w:rsidP="00293C19">
      <w:pPr>
        <w:ind w:hanging="426"/>
      </w:pPr>
    </w:p>
    <w:p w14:paraId="7947303F" w14:textId="77777777" w:rsidR="00F37E02" w:rsidRDefault="00F37E02" w:rsidP="00293C19">
      <w:pPr>
        <w:ind w:hanging="426"/>
      </w:pPr>
      <w:r>
        <w:tab/>
        <w:t>The following estimates relate to the first 4 months of business</w:t>
      </w:r>
      <w:r w:rsidR="00293C19">
        <w:t>,</w:t>
      </w:r>
      <w:r>
        <w:t xml:space="preserve"> </w:t>
      </w:r>
      <w:proofErr w:type="spellStart"/>
      <w:r>
        <w:t>ie</w:t>
      </w:r>
      <w:proofErr w:type="spellEnd"/>
      <w:r>
        <w:t xml:space="preserve"> January to April Year 6.</w:t>
      </w:r>
    </w:p>
    <w:p w14:paraId="79473040" w14:textId="77777777" w:rsidR="009B4973" w:rsidRDefault="009B4973" w:rsidP="00F37E02">
      <w:pPr>
        <w:ind w:left="426" w:hanging="426"/>
      </w:pPr>
    </w:p>
    <w:p w14:paraId="79473041" w14:textId="77777777" w:rsidR="00F37E02" w:rsidRDefault="003E2D44" w:rsidP="00293C19">
      <w:pPr>
        <w:pStyle w:val="ListParagraph"/>
        <w:numPr>
          <w:ilvl w:val="0"/>
          <w:numId w:val="5"/>
        </w:numPr>
        <w:spacing w:line="280" w:lineRule="exact"/>
      </w:pPr>
      <w:r>
        <w:t>H</w:t>
      </w:r>
      <w:r w:rsidR="00F37E02">
        <w:t xml:space="preserve">e will start with £30,000 </w:t>
      </w:r>
      <w:r w:rsidR="001C7B77">
        <w:t xml:space="preserve">of </w:t>
      </w:r>
      <w:r w:rsidR="00293C19">
        <w:t>cash and cash e</w:t>
      </w:r>
      <w:r>
        <w:t>quivalents</w:t>
      </w:r>
      <w:r w:rsidRPr="003E2D44">
        <w:t xml:space="preserve"> </w:t>
      </w:r>
      <w:r>
        <w:t>(a business bank account).</w:t>
      </w:r>
    </w:p>
    <w:p w14:paraId="79473042" w14:textId="77777777" w:rsidR="00F37E02" w:rsidRDefault="00F37E02" w:rsidP="00293C19">
      <w:pPr>
        <w:pStyle w:val="ListParagraph"/>
        <w:numPr>
          <w:ilvl w:val="0"/>
          <w:numId w:val="5"/>
        </w:numPr>
        <w:spacing w:line="280" w:lineRule="exact"/>
      </w:pPr>
      <w:r>
        <w:t>In addition</w:t>
      </w:r>
      <w:r w:rsidR="00293C19">
        <w:t>,</w:t>
      </w:r>
      <w:r>
        <w:t xml:space="preserve"> the bank is to lend him £40,000 in January.</w:t>
      </w:r>
    </w:p>
    <w:p w14:paraId="79473043" w14:textId="77777777" w:rsidR="00F37E02" w:rsidRDefault="00F37E02" w:rsidP="00293C19">
      <w:pPr>
        <w:pStyle w:val="ListParagraph"/>
        <w:numPr>
          <w:ilvl w:val="0"/>
          <w:numId w:val="5"/>
        </w:numPr>
        <w:spacing w:line="280" w:lineRule="exact"/>
      </w:pPr>
      <w:r>
        <w:t>Factory rent will cost £30,000 per annum</w:t>
      </w:r>
      <w:r w:rsidR="00293C19">
        <w:t>,</w:t>
      </w:r>
      <w:r>
        <w:t xml:space="preserve"> payable quarterly in advance.</w:t>
      </w:r>
    </w:p>
    <w:p w14:paraId="79473044" w14:textId="77777777" w:rsidR="00F37E02" w:rsidRDefault="00F37E02" w:rsidP="00293C19">
      <w:pPr>
        <w:pStyle w:val="ListParagraph"/>
        <w:numPr>
          <w:ilvl w:val="0"/>
          <w:numId w:val="5"/>
        </w:numPr>
        <w:spacing w:line="280" w:lineRule="exact"/>
      </w:pPr>
      <w:r>
        <w:t>Production in January will be 5,000 units</w:t>
      </w:r>
      <w:r w:rsidR="00293C19">
        <w:t>,</w:t>
      </w:r>
      <w:r>
        <w:t xml:space="preserve"> rising by 1,000 units in each successive month.</w:t>
      </w:r>
    </w:p>
    <w:p w14:paraId="79473045" w14:textId="77777777" w:rsidR="00F37E02" w:rsidRDefault="003E2D44" w:rsidP="00293C19">
      <w:pPr>
        <w:pStyle w:val="ListParagraph"/>
        <w:numPr>
          <w:ilvl w:val="0"/>
          <w:numId w:val="5"/>
        </w:numPr>
        <w:spacing w:line="280" w:lineRule="exact"/>
      </w:pPr>
      <w:r>
        <w:t xml:space="preserve">Sales </w:t>
      </w:r>
      <w:r w:rsidR="00F37E02">
        <w:t>will be 1,000 units in January and will double in each successive month.</w:t>
      </w:r>
    </w:p>
    <w:p w14:paraId="79473046" w14:textId="77777777" w:rsidR="00F37E02" w:rsidRDefault="00F37E02" w:rsidP="00293C19">
      <w:pPr>
        <w:pStyle w:val="ListParagraph"/>
        <w:numPr>
          <w:ilvl w:val="0"/>
          <w:numId w:val="5"/>
        </w:numPr>
        <w:spacing w:line="280" w:lineRule="exact"/>
      </w:pPr>
      <w:r>
        <w:t>The selling price per unit will be £8</w:t>
      </w:r>
      <w:r w:rsidR="00293C19">
        <w:t>,</w:t>
      </w:r>
      <w:r>
        <w:t xml:space="preserve"> 50% of </w:t>
      </w:r>
      <w:r w:rsidR="003E2D44">
        <w:t xml:space="preserve">sales </w:t>
      </w:r>
      <w:r>
        <w:t>revenue will b</w:t>
      </w:r>
      <w:r w:rsidR="008E5ED7">
        <w:t>e on a cash basis and 50% on 1</w:t>
      </w:r>
      <w:r>
        <w:t xml:space="preserve"> month’s credit.</w:t>
      </w:r>
    </w:p>
    <w:p w14:paraId="79473047" w14:textId="77777777" w:rsidR="00F37E02" w:rsidRDefault="00F37E02" w:rsidP="00293C19">
      <w:pPr>
        <w:pStyle w:val="ListParagraph"/>
        <w:numPr>
          <w:ilvl w:val="0"/>
          <w:numId w:val="5"/>
        </w:numPr>
        <w:spacing w:line="280" w:lineRule="exact"/>
      </w:pPr>
      <w:r>
        <w:t>Material will be purchased for £4 per unit in the same month as production</w:t>
      </w:r>
      <w:r w:rsidR="008E5ED7">
        <w:t xml:space="preserve"> and paid for 1</w:t>
      </w:r>
      <w:r>
        <w:t xml:space="preserve"> </w:t>
      </w:r>
      <w:r w:rsidR="00BE5623">
        <w:t>month later.</w:t>
      </w:r>
    </w:p>
    <w:p w14:paraId="79473048" w14:textId="77777777" w:rsidR="00BE5623" w:rsidRDefault="00BE5623" w:rsidP="00293C19">
      <w:pPr>
        <w:pStyle w:val="ListParagraph"/>
        <w:numPr>
          <w:ilvl w:val="0"/>
          <w:numId w:val="5"/>
        </w:numPr>
        <w:spacing w:line="280" w:lineRule="exact"/>
      </w:pPr>
      <w:r>
        <w:t>Labour cost</w:t>
      </w:r>
      <w:r w:rsidR="00E46C56">
        <w:t>s</w:t>
      </w:r>
      <w:r>
        <w:t xml:space="preserve"> will be £2 per unit and will be paid in the same month as production.</w:t>
      </w:r>
    </w:p>
    <w:p w14:paraId="79473049" w14:textId="77777777" w:rsidR="00BE5623" w:rsidRDefault="00BE5623" w:rsidP="00293C19">
      <w:pPr>
        <w:pStyle w:val="ListParagraph"/>
        <w:numPr>
          <w:ilvl w:val="0"/>
          <w:numId w:val="5"/>
        </w:numPr>
        <w:spacing w:line="280" w:lineRule="exact"/>
      </w:pPr>
      <w:r>
        <w:t>Variable overheads will be £1 per unit</w:t>
      </w:r>
      <w:r w:rsidR="00293C19">
        <w:t>,</w:t>
      </w:r>
      <w:r w:rsidR="008E5ED7">
        <w:t xml:space="preserve"> payable 1</w:t>
      </w:r>
      <w:r>
        <w:t xml:space="preserve"> month after production.</w:t>
      </w:r>
    </w:p>
    <w:p w14:paraId="7947304A" w14:textId="77777777" w:rsidR="00BE5623" w:rsidRDefault="00BE5623" w:rsidP="00293C19">
      <w:pPr>
        <w:pStyle w:val="ListParagraph"/>
        <w:numPr>
          <w:ilvl w:val="0"/>
          <w:numId w:val="5"/>
        </w:numPr>
        <w:spacing w:line="280" w:lineRule="exact"/>
      </w:pPr>
      <w:r>
        <w:t xml:space="preserve">Fixed overheads </w:t>
      </w:r>
      <w:r w:rsidR="00293C19">
        <w:t>(</w:t>
      </w:r>
      <w:r>
        <w:t>other than rent</w:t>
      </w:r>
      <w:r w:rsidR="00293C19">
        <w:t>)</w:t>
      </w:r>
      <w:r>
        <w:t xml:space="preserve"> will be £5,000 per month.</w:t>
      </w:r>
    </w:p>
    <w:p w14:paraId="7947304B" w14:textId="77777777" w:rsidR="00BE5623" w:rsidRDefault="00BE5623" w:rsidP="00293C19">
      <w:pPr>
        <w:spacing w:line="280" w:lineRule="exact"/>
        <w:ind w:left="851" w:hanging="425"/>
      </w:pPr>
    </w:p>
    <w:p w14:paraId="7947304C" w14:textId="77777777" w:rsidR="00293C19" w:rsidRDefault="00293C19" w:rsidP="00F37E02">
      <w:pPr>
        <w:ind w:left="851" w:hanging="425"/>
      </w:pPr>
    </w:p>
    <w:p w14:paraId="7947304D" w14:textId="77777777" w:rsidR="00BE5623" w:rsidRDefault="00BE5623" w:rsidP="00293C19">
      <w:pPr>
        <w:tabs>
          <w:tab w:val="right" w:pos="9026"/>
        </w:tabs>
        <w:ind w:left="426" w:hanging="425"/>
        <w:rPr>
          <w:b/>
        </w:rPr>
      </w:pPr>
      <w:r w:rsidRPr="00293C19">
        <w:rPr>
          <w:b/>
        </w:rPr>
        <w:t>(a)</w:t>
      </w:r>
      <w:r>
        <w:tab/>
      </w:r>
      <w:r w:rsidRPr="00E46C56">
        <w:rPr>
          <w:b/>
        </w:rPr>
        <w:t>Prepare</w:t>
      </w:r>
      <w:r>
        <w:t xml:space="preserve"> a </w:t>
      </w:r>
      <w:r w:rsidR="001C7B77">
        <w:t>C</w:t>
      </w:r>
      <w:r>
        <w:t xml:space="preserve">ash </w:t>
      </w:r>
      <w:r w:rsidR="001C7B77">
        <w:t>B</w:t>
      </w:r>
      <w:r>
        <w:t>udget for the 4 months January to April Year 6</w:t>
      </w:r>
      <w:r w:rsidR="00293C19">
        <w:t>,</w:t>
      </w:r>
      <w:r>
        <w:t xml:space="preserve"> showing clearly </w:t>
      </w:r>
      <w:r w:rsidR="00293C19">
        <w:br/>
      </w:r>
      <w:r>
        <w:t>the closing balance at the end of each month.</w:t>
      </w:r>
      <w:r>
        <w:tab/>
      </w:r>
      <w:r w:rsidRPr="00BE5623">
        <w:rPr>
          <w:b/>
        </w:rPr>
        <w:t>20</w:t>
      </w:r>
    </w:p>
    <w:p w14:paraId="7947304E" w14:textId="77777777" w:rsidR="00BE5623" w:rsidRDefault="00BE5623" w:rsidP="00BE5623">
      <w:pPr>
        <w:tabs>
          <w:tab w:val="right" w:pos="9026"/>
        </w:tabs>
        <w:ind w:left="851" w:hanging="425"/>
        <w:rPr>
          <w:b/>
        </w:rPr>
      </w:pPr>
    </w:p>
    <w:p w14:paraId="7947304F" w14:textId="77777777" w:rsidR="00293C19" w:rsidRDefault="00293C19">
      <w:pPr>
        <w:rPr>
          <w:b/>
        </w:rPr>
      </w:pPr>
    </w:p>
    <w:p w14:paraId="79473050" w14:textId="77777777" w:rsidR="00293C19" w:rsidRDefault="00293C19">
      <w:pPr>
        <w:rPr>
          <w:b/>
        </w:rPr>
      </w:pPr>
    </w:p>
    <w:p w14:paraId="79473051" w14:textId="77777777" w:rsidR="00293C19" w:rsidRDefault="00293C19" w:rsidP="00293C19">
      <w:pPr>
        <w:jc w:val="right"/>
        <w:rPr>
          <w:b/>
        </w:rPr>
      </w:pPr>
      <w:r>
        <w:rPr>
          <w:b/>
        </w:rPr>
        <w:t>Total marks (20)</w:t>
      </w:r>
    </w:p>
    <w:p w14:paraId="79473052" w14:textId="77777777" w:rsidR="00BE5623" w:rsidRDefault="00BE5623">
      <w:pPr>
        <w:rPr>
          <w:b/>
        </w:rPr>
      </w:pPr>
      <w:r>
        <w:rPr>
          <w:b/>
        </w:rPr>
        <w:br w:type="page"/>
      </w:r>
    </w:p>
    <w:p w14:paraId="79473053" w14:textId="77777777" w:rsidR="00714BD7" w:rsidRPr="00293C19" w:rsidRDefault="00714BD7" w:rsidP="00714BD7">
      <w:pPr>
        <w:tabs>
          <w:tab w:val="left" w:pos="-720"/>
          <w:tab w:val="left" w:pos="2268"/>
          <w:tab w:val="left" w:pos="4253"/>
        </w:tabs>
        <w:suppressAutoHyphens/>
        <w:jc w:val="both"/>
        <w:rPr>
          <w:rFonts w:cs="Arial"/>
          <w:b/>
          <w:szCs w:val="22"/>
          <w:lang w:val="en-US" w:eastAsia="en-US"/>
        </w:rPr>
      </w:pPr>
      <w:r w:rsidRPr="00293C19">
        <w:rPr>
          <w:rFonts w:cs="Arial"/>
          <w:b/>
          <w:szCs w:val="22"/>
          <w:lang w:val="en-US" w:eastAsia="en-US"/>
        </w:rPr>
        <w:lastRenderedPageBreak/>
        <w:t xml:space="preserve">Question </w:t>
      </w:r>
      <w:r w:rsidR="0098447A">
        <w:rPr>
          <w:rFonts w:cs="Arial"/>
          <w:b/>
          <w:szCs w:val="22"/>
          <w:lang w:val="en-US" w:eastAsia="en-US"/>
        </w:rPr>
        <w:t>9</w:t>
      </w:r>
      <w:r w:rsidR="00B27400">
        <w:rPr>
          <w:rFonts w:cs="Arial"/>
          <w:b/>
          <w:szCs w:val="22"/>
          <w:lang w:val="en-US" w:eastAsia="en-US"/>
        </w:rPr>
        <w:t xml:space="preserve"> — solution</w:t>
      </w:r>
    </w:p>
    <w:p w14:paraId="79473054" w14:textId="77777777" w:rsidR="00714BD7" w:rsidRPr="00293C19" w:rsidRDefault="00714BD7" w:rsidP="00714BD7">
      <w:pPr>
        <w:tabs>
          <w:tab w:val="left" w:pos="-720"/>
          <w:tab w:val="left" w:pos="2268"/>
          <w:tab w:val="left" w:pos="4253"/>
        </w:tabs>
        <w:suppressAutoHyphens/>
        <w:jc w:val="both"/>
        <w:rPr>
          <w:rFonts w:cs="Arial"/>
          <w:b/>
          <w:szCs w:val="22"/>
          <w:lang w:val="en-US" w:eastAsia="en-US"/>
        </w:rPr>
      </w:pPr>
    </w:p>
    <w:p w14:paraId="79473055" w14:textId="77777777" w:rsidR="00714BD7" w:rsidRPr="00293C19" w:rsidRDefault="00714BD7" w:rsidP="00714BD7">
      <w:pPr>
        <w:tabs>
          <w:tab w:val="left" w:pos="-720"/>
          <w:tab w:val="left" w:pos="2268"/>
          <w:tab w:val="left" w:pos="4253"/>
        </w:tabs>
        <w:suppressAutoHyphens/>
        <w:jc w:val="both"/>
        <w:rPr>
          <w:rFonts w:cs="Arial"/>
          <w:b/>
          <w:szCs w:val="22"/>
          <w:lang w:val="en-US" w:eastAsia="en-US"/>
        </w:rPr>
      </w:pPr>
      <w:r w:rsidRPr="00293C19">
        <w:rPr>
          <w:rFonts w:cs="Arial"/>
          <w:b/>
          <w:szCs w:val="22"/>
          <w:lang w:val="en-US" w:eastAsia="en-US"/>
        </w:rPr>
        <w:t xml:space="preserve">Cash </w:t>
      </w:r>
      <w:r w:rsidR="000626AA">
        <w:rPr>
          <w:rFonts w:cs="Arial"/>
          <w:b/>
          <w:szCs w:val="22"/>
          <w:lang w:val="en-US" w:eastAsia="en-US"/>
        </w:rPr>
        <w:t>B</w:t>
      </w:r>
      <w:r w:rsidRPr="00293C19">
        <w:rPr>
          <w:rFonts w:cs="Arial"/>
          <w:b/>
          <w:szCs w:val="22"/>
          <w:lang w:val="en-US" w:eastAsia="en-US"/>
        </w:rPr>
        <w:t>udget for 4 months January – April Year 6</w:t>
      </w:r>
      <w:r w:rsidR="00DF3589" w:rsidRPr="00293C19">
        <w:rPr>
          <w:rFonts w:cs="Arial"/>
          <w:b/>
          <w:szCs w:val="22"/>
          <w:lang w:val="en-US" w:eastAsia="en-US"/>
        </w:rPr>
        <w:t>* (1)</w:t>
      </w:r>
    </w:p>
    <w:p w14:paraId="79473056" w14:textId="77777777" w:rsidR="00714BD7" w:rsidRPr="00714BD7" w:rsidRDefault="00714BD7" w:rsidP="00714BD7">
      <w:pPr>
        <w:tabs>
          <w:tab w:val="left" w:pos="-720"/>
          <w:tab w:val="left" w:pos="2268"/>
          <w:tab w:val="left" w:pos="4253"/>
        </w:tabs>
        <w:suppressAutoHyphens/>
        <w:jc w:val="both"/>
        <w:rPr>
          <w:rFonts w:ascii="Times New Roman" w:hAnsi="Times New Roman"/>
          <w:szCs w:val="20"/>
          <w:lang w:val="en-US"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62"/>
        <w:gridCol w:w="947"/>
        <w:gridCol w:w="541"/>
        <w:gridCol w:w="945"/>
        <w:gridCol w:w="541"/>
        <w:gridCol w:w="1080"/>
        <w:gridCol w:w="541"/>
        <w:gridCol w:w="945"/>
        <w:gridCol w:w="541"/>
        <w:gridCol w:w="673"/>
      </w:tblGrid>
      <w:tr w:rsidR="00714BD7" w:rsidRPr="00DE02B6" w14:paraId="79473061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57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58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Jan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59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5A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Feb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5B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5C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Mar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5D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5E" w14:textId="77777777" w:rsidR="00714BD7" w:rsidRPr="00DE02B6" w:rsidRDefault="002261EF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>
              <w:rPr>
                <w:rFonts w:cs="Arial"/>
                <w:b/>
                <w:sz w:val="20"/>
                <w:szCs w:val="20"/>
                <w:lang w:val="en-US" w:eastAsia="en-US"/>
              </w:rPr>
              <w:t>Apr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5F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0" w14:textId="77777777" w:rsidR="00714BD7" w:rsidRPr="00DE02B6" w:rsidRDefault="00714BD7" w:rsidP="00714BD7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43A71F1B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08F3" w14:textId="695B87A1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Balance at start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E86" w14:textId="776F11D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30,000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DFA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F39F" w14:textId="7B0C5A9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51,500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DF1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32C3" w14:textId="23FC4BDE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21,500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23E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B9F" w14:textId="20F7449D" w:rsidR="00DC4F1E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-3,500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F2A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D01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6C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6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Receipts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6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77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6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Loan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6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40,000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6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7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7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7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7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7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7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7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82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Cash Sales Revenue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4,000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8,000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16,000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7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32,000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(2)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8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for line</w:t>
            </w:r>
          </w:p>
        </w:tc>
      </w:tr>
      <w:tr w:rsidR="00DC4F1E" w:rsidRPr="00DE02B6" w14:paraId="7947308D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 xml:space="preserve">Credit Sales Revenue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8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8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4,000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8,000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16,000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8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98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8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8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44,000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9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12,000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9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24,000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9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48,000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A3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9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AE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A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Payments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A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B9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A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Rent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7,500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B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B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B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B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7,500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7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B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C4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 xml:space="preserve">Materials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B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B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20,000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E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B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24,000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0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28,000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2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C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CF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Labour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10,000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12,000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9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14,000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B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16,000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CD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C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DA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Variable Overheads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D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D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5,000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4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6,000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6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7,000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8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D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0E5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Fixed Overheads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5,000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D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D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5,000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D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E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5,000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E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5,000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E3" w14:textId="77777777" w:rsidR="00DC4F1E" w:rsidRPr="00DE02B6" w:rsidRDefault="00DC4F1E" w:rsidP="00DC4F1E">
            <w:pPr>
              <w:rPr>
                <w:rFonts w:cs="Arial"/>
                <w:sz w:val="20"/>
                <w:szCs w:val="20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(1)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b/>
                <w:sz w:val="20"/>
                <w:szCs w:val="20"/>
                <w:lang w:val="en-US" w:eastAsia="en-US"/>
              </w:rPr>
              <w:t>for line</w:t>
            </w:r>
          </w:p>
        </w:tc>
      </w:tr>
      <w:tr w:rsidR="00DC4F1E" w:rsidRPr="00DE02B6" w14:paraId="794730F0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E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22,500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E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42,000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E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49,000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C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0E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63,500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0E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111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7" w14:textId="6A2447C0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8" w14:textId="4DA5BBD9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A" w14:textId="501841EB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C" w14:textId="0B04BECC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E" w14:textId="4011EED9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0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1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11C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11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Balance at end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11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51,500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1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11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21,500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1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117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-3,500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18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119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  <w:r w:rsidRPr="00DE02B6">
              <w:rPr>
                <w:rFonts w:cs="Arial"/>
                <w:sz w:val="20"/>
                <w:szCs w:val="20"/>
                <w:lang w:val="en-US" w:eastAsia="en-US"/>
              </w:rPr>
              <w:t>-19,000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11A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1B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  <w:tr w:rsidR="00DC4F1E" w:rsidRPr="00DE02B6" w14:paraId="79473127" w14:textId="77777777" w:rsidTr="00DA4626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1D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</w:tcPr>
          <w:p w14:paraId="7947311E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</w:tcBorders>
          </w:tcPr>
          <w:p w14:paraId="7947311F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</w:tcPr>
          <w:p w14:paraId="79473120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</w:tcBorders>
          </w:tcPr>
          <w:p w14:paraId="79473121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</w:tcPr>
          <w:p w14:paraId="79473122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</w:tcBorders>
          </w:tcPr>
          <w:p w14:paraId="79473123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</w:tcPr>
          <w:p w14:paraId="79473124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right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0" w:type="pct"/>
            <w:tcBorders>
              <w:top w:val="single" w:sz="4" w:space="0" w:color="auto"/>
            </w:tcBorders>
          </w:tcPr>
          <w:p w14:paraId="79473125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79473126" w14:textId="77777777" w:rsidR="00DC4F1E" w:rsidRPr="00DE02B6" w:rsidRDefault="00DC4F1E" w:rsidP="00DC4F1E">
            <w:pPr>
              <w:tabs>
                <w:tab w:val="left" w:pos="-720"/>
                <w:tab w:val="left" w:pos="2268"/>
                <w:tab w:val="left" w:pos="4253"/>
              </w:tabs>
              <w:suppressAutoHyphens/>
              <w:jc w:val="both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</w:tbl>
    <w:p w14:paraId="79473128" w14:textId="77777777" w:rsidR="00714BD7" w:rsidRPr="00714BD7" w:rsidRDefault="00714BD7" w:rsidP="00714BD7">
      <w:pPr>
        <w:rPr>
          <w:rFonts w:ascii="Times New Roman" w:hAnsi="Times New Roman"/>
          <w:szCs w:val="20"/>
          <w:lang w:val="en-US" w:eastAsia="en-US"/>
        </w:rPr>
      </w:pPr>
    </w:p>
    <w:p w14:paraId="79473129" w14:textId="77777777" w:rsidR="00714BD7" w:rsidRDefault="00714BD7" w:rsidP="00714BD7">
      <w:pPr>
        <w:tabs>
          <w:tab w:val="right" w:pos="9026"/>
        </w:tabs>
        <w:rPr>
          <w:b/>
        </w:rPr>
      </w:pPr>
    </w:p>
    <w:p w14:paraId="7947312A" w14:textId="77777777" w:rsidR="00DF3589" w:rsidRDefault="00DF3589" w:rsidP="00DF3589">
      <w:pPr>
        <w:tabs>
          <w:tab w:val="right" w:pos="9026"/>
        </w:tabs>
        <w:rPr>
          <w:b/>
        </w:rPr>
      </w:pPr>
      <w:r w:rsidRPr="00DF3589">
        <w:rPr>
          <w:b/>
        </w:rPr>
        <w:t>*</w:t>
      </w:r>
      <w:r>
        <w:rPr>
          <w:b/>
        </w:rPr>
        <w:t xml:space="preserve"> This mark is </w:t>
      </w:r>
      <w:r w:rsidR="000C0475">
        <w:rPr>
          <w:b/>
        </w:rPr>
        <w:t xml:space="preserve">for </w:t>
      </w:r>
      <w:r>
        <w:rPr>
          <w:b/>
        </w:rPr>
        <w:t xml:space="preserve">a heading with </w:t>
      </w:r>
      <w:r w:rsidR="00577FB7">
        <w:rPr>
          <w:b/>
        </w:rPr>
        <w:t xml:space="preserve">a </w:t>
      </w:r>
      <w:r>
        <w:rPr>
          <w:b/>
        </w:rPr>
        <w:t>time period</w:t>
      </w:r>
      <w:r w:rsidR="00577FB7">
        <w:rPr>
          <w:b/>
        </w:rPr>
        <w:t>,</w:t>
      </w:r>
      <w:r>
        <w:rPr>
          <w:b/>
        </w:rPr>
        <w:t xml:space="preserve"> and opening and closing balances.</w:t>
      </w:r>
    </w:p>
    <w:p w14:paraId="7947312B" w14:textId="77777777" w:rsidR="00293C19" w:rsidRDefault="00293C19" w:rsidP="00DF3589">
      <w:pPr>
        <w:tabs>
          <w:tab w:val="right" w:pos="9026"/>
        </w:tabs>
        <w:rPr>
          <w:b/>
        </w:rPr>
      </w:pPr>
    </w:p>
    <w:p w14:paraId="7947312C" w14:textId="77777777" w:rsidR="00293C19" w:rsidRDefault="00293C19" w:rsidP="00293C19">
      <w:pPr>
        <w:tabs>
          <w:tab w:val="right" w:pos="9026"/>
        </w:tabs>
        <w:jc w:val="right"/>
        <w:rPr>
          <w:b/>
        </w:rPr>
      </w:pPr>
      <w:r>
        <w:rPr>
          <w:b/>
        </w:rPr>
        <w:t>20</w:t>
      </w:r>
    </w:p>
    <w:p w14:paraId="7947312D" w14:textId="77777777" w:rsidR="00577FB7" w:rsidRDefault="00577FB7" w:rsidP="00293C19">
      <w:pPr>
        <w:tabs>
          <w:tab w:val="right" w:pos="9026"/>
        </w:tabs>
        <w:jc w:val="right"/>
        <w:rPr>
          <w:b/>
        </w:rPr>
      </w:pPr>
    </w:p>
    <w:p w14:paraId="7947312E" w14:textId="77777777" w:rsidR="00577FB7" w:rsidRDefault="00577FB7" w:rsidP="00577FB7">
      <w:pPr>
        <w:jc w:val="right"/>
        <w:rPr>
          <w:b/>
        </w:rPr>
      </w:pPr>
      <w:r>
        <w:rPr>
          <w:b/>
        </w:rPr>
        <w:t>Total marks (20)</w:t>
      </w:r>
    </w:p>
    <w:p w14:paraId="7947312F" w14:textId="77777777" w:rsidR="00577FB7" w:rsidRPr="00DF3589" w:rsidRDefault="00577FB7" w:rsidP="00293C19">
      <w:pPr>
        <w:tabs>
          <w:tab w:val="right" w:pos="9026"/>
        </w:tabs>
        <w:jc w:val="right"/>
        <w:rPr>
          <w:b/>
        </w:rPr>
      </w:pPr>
    </w:p>
    <w:sectPr w:rsidR="00577FB7" w:rsidRPr="00DF3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1DEA7" w14:textId="77777777" w:rsidR="00A367DC" w:rsidRDefault="00A367DC" w:rsidP="00B9026A">
      <w:r>
        <w:separator/>
      </w:r>
    </w:p>
  </w:endnote>
  <w:endnote w:type="continuationSeparator" w:id="0">
    <w:p w14:paraId="40960742" w14:textId="77777777" w:rsidR="00A367DC" w:rsidRDefault="00A367DC" w:rsidP="00B9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3136" w14:textId="77777777" w:rsidR="00B9026A" w:rsidRDefault="00B902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3137" w14:textId="77777777" w:rsidR="00B9026A" w:rsidRDefault="00B902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3139" w14:textId="77777777" w:rsidR="00B9026A" w:rsidRDefault="00B902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0BBA6" w14:textId="77777777" w:rsidR="00A367DC" w:rsidRDefault="00A367DC" w:rsidP="00B9026A">
      <w:r>
        <w:separator/>
      </w:r>
    </w:p>
  </w:footnote>
  <w:footnote w:type="continuationSeparator" w:id="0">
    <w:p w14:paraId="12D9383B" w14:textId="77777777" w:rsidR="00A367DC" w:rsidRDefault="00A367DC" w:rsidP="00B90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3134" w14:textId="77777777" w:rsidR="00B9026A" w:rsidRDefault="00B902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3135" w14:textId="77777777" w:rsidR="00B9026A" w:rsidRDefault="00B902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3138" w14:textId="77777777" w:rsidR="00B9026A" w:rsidRDefault="00B902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23541"/>
    <w:multiLevelType w:val="hybridMultilevel"/>
    <w:tmpl w:val="9AECC378"/>
    <w:lvl w:ilvl="0" w:tplc="6308C3D6">
      <w:start w:val="1"/>
      <w:numFmt w:val="decimal"/>
      <w:lvlText w:val="%1"/>
      <w:lvlJc w:val="left"/>
      <w:pPr>
        <w:ind w:left="860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D35791F"/>
    <w:multiLevelType w:val="hybridMultilevel"/>
    <w:tmpl w:val="F110B7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187A"/>
    <w:multiLevelType w:val="hybridMultilevel"/>
    <w:tmpl w:val="FD9E3764"/>
    <w:lvl w:ilvl="0" w:tplc="08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358E5"/>
    <w:multiLevelType w:val="hybridMultilevel"/>
    <w:tmpl w:val="CCC2C110"/>
    <w:lvl w:ilvl="0" w:tplc="08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B3A62"/>
    <w:multiLevelType w:val="hybridMultilevel"/>
    <w:tmpl w:val="DEF63A1E"/>
    <w:lvl w:ilvl="0" w:tplc="C54441DC">
      <w:start w:val="1"/>
      <w:numFmt w:val="bullet"/>
      <w:pStyle w:val="QCF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380522">
    <w:abstractNumId w:val="4"/>
  </w:num>
  <w:num w:numId="2" w16cid:durableId="622343251">
    <w:abstractNumId w:val="4"/>
  </w:num>
  <w:num w:numId="3" w16cid:durableId="1273171477">
    <w:abstractNumId w:val="2"/>
  </w:num>
  <w:num w:numId="4" w16cid:durableId="930553584">
    <w:abstractNumId w:val="3"/>
  </w:num>
  <w:num w:numId="5" w16cid:durableId="1440418843">
    <w:abstractNumId w:val="1"/>
  </w:num>
  <w:num w:numId="6" w16cid:durableId="1825967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1A5"/>
    <w:rsid w:val="000626AA"/>
    <w:rsid w:val="000C0475"/>
    <w:rsid w:val="0017727C"/>
    <w:rsid w:val="001C7B77"/>
    <w:rsid w:val="002261EF"/>
    <w:rsid w:val="00293C19"/>
    <w:rsid w:val="003E2D44"/>
    <w:rsid w:val="00507F4C"/>
    <w:rsid w:val="00577FB7"/>
    <w:rsid w:val="005F11A5"/>
    <w:rsid w:val="00714BD7"/>
    <w:rsid w:val="007439BA"/>
    <w:rsid w:val="008E5ED7"/>
    <w:rsid w:val="00967AAC"/>
    <w:rsid w:val="0098447A"/>
    <w:rsid w:val="009B034A"/>
    <w:rsid w:val="009B4973"/>
    <w:rsid w:val="00A367DC"/>
    <w:rsid w:val="00B27400"/>
    <w:rsid w:val="00B9026A"/>
    <w:rsid w:val="00BE5623"/>
    <w:rsid w:val="00C23ABB"/>
    <w:rsid w:val="00C43AD5"/>
    <w:rsid w:val="00C85CAD"/>
    <w:rsid w:val="00D60E10"/>
    <w:rsid w:val="00DA4626"/>
    <w:rsid w:val="00DC4F1E"/>
    <w:rsid w:val="00DE02B6"/>
    <w:rsid w:val="00DF3589"/>
    <w:rsid w:val="00E46C56"/>
    <w:rsid w:val="00F37E02"/>
    <w:rsid w:val="00F7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473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AAC"/>
    <w:rPr>
      <w:rFonts w:ascii="Arial" w:hAnsi="Arial"/>
      <w:sz w:val="22"/>
      <w:szCs w:val="24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967AAC"/>
    <w:pPr>
      <w:keepNext/>
      <w:spacing w:after="240"/>
      <w:outlineLvl w:val="0"/>
    </w:pPr>
    <w:rPr>
      <w:rFonts w:ascii="Arial" w:hAnsi="Arial"/>
      <w:b/>
      <w:bCs/>
      <w:kern w:val="32"/>
      <w:sz w:val="48"/>
      <w:szCs w:val="32"/>
      <w:lang w:eastAsia="en-GB"/>
    </w:rPr>
  </w:style>
  <w:style w:type="paragraph" w:styleId="Heading2">
    <w:name w:val="heading 2"/>
    <w:next w:val="Normal"/>
    <w:link w:val="Heading2Char"/>
    <w:qFormat/>
    <w:rsid w:val="00967AAC"/>
    <w:pPr>
      <w:keepNext/>
      <w:spacing w:before="280" w:after="24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"/>
    <w:qFormat/>
    <w:rsid w:val="00967AAC"/>
    <w:pPr>
      <w:keepNext/>
      <w:spacing w:before="280" w:after="240"/>
      <w:outlineLvl w:val="2"/>
    </w:pPr>
    <w:rPr>
      <w:rFonts w:ascii="Arial" w:hAnsi="Arial"/>
      <w:b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967AAC"/>
    <w:pPr>
      <w:keepNext/>
      <w:spacing w:before="280" w:after="120"/>
      <w:outlineLvl w:val="3"/>
    </w:pPr>
    <w:rPr>
      <w:rFonts w:ascii="Arial" w:hAnsi="Arial"/>
      <w:b/>
      <w:bCs/>
      <w:sz w:val="24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CFtitle">
    <w:name w:val="QCFtitle"/>
    <w:qFormat/>
    <w:rsid w:val="00967AAC"/>
    <w:rPr>
      <w:rFonts w:ascii="Arial" w:hAnsi="Arial"/>
      <w:noProof/>
      <w:sz w:val="28"/>
      <w:szCs w:val="24"/>
      <w:lang w:eastAsia="en-GB"/>
    </w:rPr>
  </w:style>
  <w:style w:type="paragraph" w:customStyle="1" w:styleId="QCFbullet">
    <w:name w:val="QCFbullet"/>
    <w:qFormat/>
    <w:rsid w:val="00967AAC"/>
    <w:pPr>
      <w:numPr>
        <w:numId w:val="2"/>
      </w:numPr>
      <w:spacing w:after="12"/>
    </w:pPr>
    <w:rPr>
      <w:rFonts w:ascii="Arial" w:hAnsi="Arial"/>
      <w:sz w:val="22"/>
      <w:szCs w:val="24"/>
      <w:lang w:eastAsia="en-GB"/>
    </w:rPr>
  </w:style>
  <w:style w:type="character" w:customStyle="1" w:styleId="Heading1Char">
    <w:name w:val="Heading 1 Char"/>
    <w:link w:val="Heading1"/>
    <w:uiPriority w:val="9"/>
    <w:rsid w:val="00967AAC"/>
    <w:rPr>
      <w:rFonts w:ascii="Arial" w:hAnsi="Arial"/>
      <w:b/>
      <w:bCs/>
      <w:kern w:val="32"/>
      <w:sz w:val="48"/>
      <w:szCs w:val="32"/>
      <w:lang w:eastAsia="en-GB"/>
    </w:rPr>
  </w:style>
  <w:style w:type="character" w:customStyle="1" w:styleId="Heading2Char">
    <w:name w:val="Heading 2 Char"/>
    <w:link w:val="Heading2"/>
    <w:rsid w:val="00967AAC"/>
    <w:rPr>
      <w:rFonts w:ascii="Arial" w:hAnsi="Arial"/>
      <w:b/>
      <w:sz w:val="36"/>
    </w:rPr>
  </w:style>
  <w:style w:type="character" w:customStyle="1" w:styleId="Heading3Char">
    <w:name w:val="Heading 3 Char"/>
    <w:link w:val="Heading3"/>
    <w:rsid w:val="00967AAC"/>
    <w:rPr>
      <w:rFonts w:ascii="Arial" w:hAnsi="Arial"/>
      <w:b/>
      <w:sz w:val="28"/>
    </w:rPr>
  </w:style>
  <w:style w:type="character" w:customStyle="1" w:styleId="Heading4Char">
    <w:name w:val="Heading 4 Char"/>
    <w:link w:val="Heading4"/>
    <w:uiPriority w:val="9"/>
    <w:rsid w:val="00967AAC"/>
    <w:rPr>
      <w:rFonts w:ascii="Arial" w:hAnsi="Arial"/>
      <w:b/>
      <w:bCs/>
      <w:sz w:val="24"/>
      <w:szCs w:val="28"/>
      <w:lang w:eastAsia="en-GB"/>
    </w:rPr>
  </w:style>
  <w:style w:type="paragraph" w:styleId="ListParagraph">
    <w:name w:val="List Paragraph"/>
    <w:basedOn w:val="Normal"/>
    <w:uiPriority w:val="34"/>
    <w:qFormat/>
    <w:rsid w:val="00DF35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6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6AA"/>
    <w:rPr>
      <w:rFonts w:ascii="Segoe UI" w:hAnsi="Segoe UI" w:cs="Segoe UI"/>
      <w:sz w:val="18"/>
      <w:szCs w:val="1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902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26A"/>
    <w:rPr>
      <w:rFonts w:ascii="Arial" w:hAnsi="Arial"/>
      <w:sz w:val="22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902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26A"/>
    <w:rPr>
      <w:rFonts w:ascii="Arial" w:hAnsi="Arial"/>
      <w:sz w:val="22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2018-01-08T11:21:00Z</dcterms:created>
  <dcterms:modified xsi:type="dcterms:W3CDTF">2022-12-02T13:58:00Z</dcterms:modified>
</cp:coreProperties>
</file>