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 xml:space="preserve">Unit </w:t>
      </w:r>
      <w:r w:rsidR="008A1C80">
        <w:rPr>
          <w:lang w:val="en-US"/>
        </w:rPr>
        <w:t>PPL</w:t>
      </w:r>
      <w:r w:rsidR="00DD6DA2">
        <w:rPr>
          <w:lang w:val="en-US"/>
        </w:rPr>
        <w:t>1HK4</w:t>
      </w:r>
      <w:r w:rsidRPr="00BD446B">
        <w:t xml:space="preserve"> (</w:t>
      </w:r>
      <w:r w:rsidR="00121DDD">
        <w:t>HL2V 04</w:t>
      </w:r>
      <w:r w:rsidRPr="00BD446B">
        <w:t>)</w:t>
      </w:r>
      <w:r w:rsidR="00E12B5F" w:rsidRPr="00E12B5F">
        <w:tab/>
      </w:r>
      <w:r w:rsidR="00DD6DA2">
        <w:t>Help to Clean and Maintain Furnished Areas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DD6DA2" w:rsidRPr="00E12B5F" w:rsidRDefault="00BF1609" w:rsidP="00DD6DA2">
      <w:pPr>
        <w:pStyle w:val="Unittitle"/>
      </w:pPr>
      <w:r>
        <w:rPr>
          <w:sz w:val="22"/>
        </w:rPr>
        <w:br w:type="page"/>
      </w:r>
      <w:r w:rsidR="00DD6DA2">
        <w:lastRenderedPageBreak/>
        <w:t xml:space="preserve">Unit </w:t>
      </w:r>
      <w:r w:rsidR="00DD6DA2">
        <w:rPr>
          <w:lang w:val="en-US"/>
        </w:rPr>
        <w:t>PPL1HK4</w:t>
      </w:r>
      <w:r w:rsidR="00DD6DA2" w:rsidRPr="00BD446B">
        <w:t xml:space="preserve"> (</w:t>
      </w:r>
      <w:r w:rsidR="00121DDD">
        <w:t>HL2V 04</w:t>
      </w:r>
      <w:r w:rsidR="00DD6DA2" w:rsidRPr="00BD446B">
        <w:t>)</w:t>
      </w:r>
      <w:r w:rsidR="00DD6DA2" w:rsidRPr="00E12B5F">
        <w:tab/>
      </w:r>
      <w:r w:rsidR="00DD6DA2">
        <w:t>Help to Clean and Maintain Furnished Areas</w:t>
      </w:r>
    </w:p>
    <w:p w:rsidR="007C6C2F" w:rsidRDefault="007C6C2F" w:rsidP="00DD6D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DD6DA2" w:rsidRPr="00DD6DA2" w:rsidRDefault="00DD6DA2" w:rsidP="00DD6DA2">
            <w:r w:rsidRPr="00DD6DA2">
              <w:t xml:space="preserve">This </w:t>
            </w:r>
            <w:r>
              <w:t>unit</w:t>
            </w:r>
            <w:r w:rsidRPr="00DD6DA2">
              <w:t xml:space="preserve"> is about preparing and cleaning surfaces such as wood, plastic and fabric. It also covers cleaning floors and floor coverings such as carpets, vinyl and cork. Finally the </w:t>
            </w:r>
            <w:r>
              <w:t>unit</w:t>
            </w:r>
            <w:r w:rsidRPr="00DD6DA2">
              <w:t xml:space="preserve"> deals with servicing furnished areas, for example checking heating/lighting</w:t>
            </w:r>
            <w:r>
              <w:t xml:space="preserve"> </w:t>
            </w:r>
            <w:r w:rsidRPr="00DD6DA2">
              <w:t>and emptying bins. It is for housekeeping assistants and cleaners who regularly clean these areas. The cleanliness and appearance of areas in all types of establishments plays a key part of ensuring guest satisfaction. Guests or customers can be very quick to</w:t>
            </w:r>
            <w:r>
              <w:t xml:space="preserve"> </w:t>
            </w:r>
            <w:r w:rsidRPr="00DD6DA2">
              <w:t>comment particularly on social media platforms. This could be a lobby in a hotel, a guest area in a residential home, the dining room in a bed</w:t>
            </w:r>
            <w:r>
              <w:t xml:space="preserve"> </w:t>
            </w:r>
            <w:r w:rsidRPr="00DD6DA2">
              <w:t>and breakfast as well as bedrooms.</w:t>
            </w:r>
          </w:p>
          <w:p w:rsidR="00DD6DA2" w:rsidRPr="00DD6DA2" w:rsidRDefault="00DD6DA2" w:rsidP="00DD6DA2"/>
          <w:p w:rsidR="00DD6DA2" w:rsidRDefault="00DD6DA2" w:rsidP="00DD6DA2">
            <w:r w:rsidRPr="00DD6DA2">
              <w:t xml:space="preserve">When you have completed this </w:t>
            </w:r>
            <w:r>
              <w:t>unit</w:t>
            </w:r>
            <w:r w:rsidRPr="00DD6DA2">
              <w:t xml:space="preserve"> you will be able to demonstrate your understanding of and ability to:</w:t>
            </w:r>
          </w:p>
          <w:p w:rsidR="00DD6DA2" w:rsidRPr="00DD6DA2" w:rsidRDefault="00DD6DA2" w:rsidP="00DD6DA2"/>
          <w:p w:rsidR="007A4A0B" w:rsidRDefault="00DD6DA2" w:rsidP="00DD6DA2">
            <w:pPr>
              <w:pStyle w:val="Bullet1"/>
            </w:pPr>
            <w:r w:rsidRPr="00DD6DA2">
              <w:t>Help to clean and maintain furnished areas</w:t>
            </w:r>
          </w:p>
          <w:p w:rsidR="007A4A0B" w:rsidRDefault="007A4A0B" w:rsidP="007A4A0B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DD6DA2" w:rsidRPr="00E12B5F" w:rsidRDefault="00A067C0" w:rsidP="00DD6DA2">
      <w:pPr>
        <w:pStyle w:val="Unittitle"/>
      </w:pPr>
      <w:r>
        <w:br w:type="page"/>
      </w:r>
      <w:r w:rsidR="00DD6DA2">
        <w:lastRenderedPageBreak/>
        <w:t xml:space="preserve">Unit </w:t>
      </w:r>
      <w:r w:rsidR="00DD6DA2">
        <w:rPr>
          <w:lang w:val="en-US"/>
        </w:rPr>
        <w:t>PPL1HK4</w:t>
      </w:r>
      <w:r w:rsidR="00DD6DA2" w:rsidRPr="00BD446B">
        <w:t xml:space="preserve"> (</w:t>
      </w:r>
      <w:r w:rsidR="00121DDD">
        <w:t>HL2V 04</w:t>
      </w:r>
      <w:r w:rsidR="00DD6DA2" w:rsidRPr="00BD446B">
        <w:t>)</w:t>
      </w:r>
      <w:r w:rsidR="00DD6DA2" w:rsidRPr="00E12B5F">
        <w:tab/>
      </w:r>
      <w:r w:rsidR="00DD6DA2">
        <w:t>Help to Clean and Maintain Furnished Areas</w:t>
      </w:r>
    </w:p>
    <w:p w:rsidR="00FD2D45" w:rsidRDefault="00FD2D45" w:rsidP="00DD6D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9"/>
        <w:gridCol w:w="4739"/>
        <w:gridCol w:w="4740"/>
      </w:tblGrid>
      <w:tr w:rsidR="00FD2D45" w:rsidTr="00FD2D45">
        <w:trPr>
          <w:trHeight w:val="340"/>
        </w:trPr>
        <w:tc>
          <w:tcPr>
            <w:tcW w:w="14218" w:type="dxa"/>
            <w:gridSpan w:val="3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:rsidTr="00FD2D45">
        <w:trPr>
          <w:trHeight w:val="340"/>
        </w:trPr>
        <w:tc>
          <w:tcPr>
            <w:tcW w:w="14218" w:type="dxa"/>
            <w:gridSpan w:val="3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You must do:</w:t>
            </w:r>
          </w:p>
        </w:tc>
      </w:tr>
      <w:tr w:rsidR="00FD2D45" w:rsidTr="00FD2D45">
        <w:tc>
          <w:tcPr>
            <w:tcW w:w="14218" w:type="dxa"/>
            <w:gridSpan w:val="3"/>
          </w:tcPr>
          <w:p w:rsidR="00DD6DA2" w:rsidRDefault="00DD6DA2" w:rsidP="00DD6DA2">
            <w:pPr>
              <w:rPr>
                <w:lang w:val="en-GB"/>
              </w:rPr>
            </w:pPr>
          </w:p>
          <w:p w:rsidR="00FD2D45" w:rsidRDefault="004500FF" w:rsidP="00DD6DA2">
            <w:pPr>
              <w:rPr>
                <w:lang w:val="en-GB"/>
              </w:rPr>
            </w:pPr>
            <w:r>
              <w:t xml:space="preserve">There must be evidence for </w:t>
            </w:r>
            <w:r w:rsidRPr="008C5F8E">
              <w:t xml:space="preserve">all </w:t>
            </w:r>
            <w:r>
              <w:t xml:space="preserve">Performance Criteria (PC). </w:t>
            </w:r>
            <w:r w:rsidR="00FD2D45" w:rsidRPr="00BD446B">
              <w:rPr>
                <w:lang w:val="en-GB"/>
              </w:rPr>
              <w:t xml:space="preserve">The assessor </w:t>
            </w:r>
            <w:r w:rsidR="00FD2D45" w:rsidRPr="007339BA">
              <w:rPr>
                <w:b/>
                <w:lang w:val="en-GB"/>
              </w:rPr>
              <w:t xml:space="preserve">must </w:t>
            </w:r>
            <w:r w:rsidR="00FD2D45" w:rsidRPr="00BD446B">
              <w:rPr>
                <w:lang w:val="en-GB"/>
              </w:rPr>
              <w:t>asse</w:t>
            </w:r>
            <w:r w:rsidR="00FD2D45">
              <w:rPr>
                <w:lang w:val="en-GB"/>
              </w:rPr>
              <w:t>ss Performance Criteria (PC)</w:t>
            </w:r>
            <w:r w:rsidR="007A4A0B">
              <w:rPr>
                <w:lang w:val="en-GB"/>
              </w:rPr>
              <w:t xml:space="preserve"> </w:t>
            </w:r>
            <w:r w:rsidR="00DD6DA2">
              <w:rPr>
                <w:lang w:val="en-GB"/>
              </w:rPr>
              <w:t>1–20</w:t>
            </w:r>
            <w:r w:rsidR="00FD2D45" w:rsidRPr="00BD446B">
              <w:rPr>
                <w:lang w:val="en-GB"/>
              </w:rPr>
              <w:t xml:space="preserve"> by directly observing the candidate’s work.</w:t>
            </w:r>
          </w:p>
          <w:p w:rsidR="00DD6DA2" w:rsidRPr="0064338D" w:rsidRDefault="00DD6DA2" w:rsidP="00DD6DA2">
            <w:pPr>
              <w:rPr>
                <w:lang w:val="en-GB"/>
              </w:rPr>
            </w:pPr>
          </w:p>
        </w:tc>
      </w:tr>
      <w:tr w:rsidR="00DD6DA2" w:rsidTr="00A50055">
        <w:tc>
          <w:tcPr>
            <w:tcW w:w="4739" w:type="dxa"/>
          </w:tcPr>
          <w:p w:rsidR="00DD6DA2" w:rsidRDefault="00DD6DA2" w:rsidP="001944AB"/>
          <w:p w:rsidR="00DD6DA2" w:rsidRDefault="00DD6DA2" w:rsidP="00DD6DA2">
            <w:pPr>
              <w:rPr>
                <w:b/>
                <w:bCs/>
              </w:rPr>
            </w:pPr>
            <w:r w:rsidRPr="00DD6DA2">
              <w:rPr>
                <w:b/>
                <w:bCs/>
              </w:rPr>
              <w:t>Clean surfaces, furnishings, fixtures and fittings</w:t>
            </w:r>
          </w:p>
          <w:p w:rsidR="00DD6DA2" w:rsidRPr="00DD6DA2" w:rsidRDefault="00DD6DA2" w:rsidP="00DD6DA2"/>
          <w:p w:rsidR="00DD6DA2" w:rsidRPr="00DD6DA2" w:rsidRDefault="00DD6DA2" w:rsidP="00DD6DA2">
            <w:pPr>
              <w:pStyle w:val="PClistbold"/>
            </w:pPr>
            <w:r>
              <w:t>1</w:t>
            </w:r>
            <w:r>
              <w:tab/>
            </w:r>
            <w:r w:rsidRPr="00DD6DA2">
              <w:t>Check timescales for planned workload</w:t>
            </w:r>
            <w:r>
              <w:t>.</w:t>
            </w:r>
          </w:p>
          <w:p w:rsidR="00DD6DA2" w:rsidRPr="00DD6DA2" w:rsidRDefault="00DD6DA2" w:rsidP="00DD6DA2">
            <w:pPr>
              <w:pStyle w:val="PClistbold"/>
            </w:pPr>
            <w:r>
              <w:t>2</w:t>
            </w:r>
            <w:r>
              <w:tab/>
            </w:r>
            <w:r w:rsidRPr="00DD6DA2">
              <w:t>Prepare the work area for cleaning</w:t>
            </w:r>
            <w:r>
              <w:t>.</w:t>
            </w:r>
          </w:p>
          <w:p w:rsidR="00DD6DA2" w:rsidRPr="00DD6DA2" w:rsidRDefault="00DD6DA2" w:rsidP="00DD6DA2">
            <w:pPr>
              <w:pStyle w:val="PClistbold"/>
            </w:pPr>
            <w:r>
              <w:t>3</w:t>
            </w:r>
            <w:r>
              <w:tab/>
            </w:r>
            <w:r w:rsidRPr="00DD6DA2">
              <w:t>Check and prepare cleaning equipment in line with the manufacturers' instructions prior to use</w:t>
            </w:r>
            <w:r>
              <w:t>.</w:t>
            </w:r>
          </w:p>
          <w:p w:rsidR="00DD6DA2" w:rsidRPr="00DD6DA2" w:rsidRDefault="00DD6DA2" w:rsidP="00DD6DA2">
            <w:pPr>
              <w:pStyle w:val="PClistbold"/>
            </w:pPr>
            <w:r>
              <w:t>4</w:t>
            </w:r>
            <w:r>
              <w:tab/>
            </w:r>
            <w:r w:rsidRPr="00DD6DA2">
              <w:t>Clean surfaces, furnishings and fittings so that they are free from dust, debris and removable marks</w:t>
            </w:r>
            <w:r>
              <w:t>.</w:t>
            </w:r>
          </w:p>
          <w:p w:rsidR="00DD6DA2" w:rsidRPr="00DD6DA2" w:rsidRDefault="00DD6DA2" w:rsidP="00DD6DA2">
            <w:pPr>
              <w:pStyle w:val="PClistbold"/>
            </w:pPr>
            <w:r>
              <w:t>5</w:t>
            </w:r>
            <w:r>
              <w:tab/>
            </w:r>
            <w:r w:rsidRPr="00DD6DA2">
              <w:t>Follow the manufacturers' instructions when using equipment and materials</w:t>
            </w:r>
            <w:r>
              <w:t>.</w:t>
            </w:r>
          </w:p>
          <w:p w:rsidR="00DD6DA2" w:rsidRPr="00DD6DA2" w:rsidRDefault="00DD6DA2" w:rsidP="00DD6DA2">
            <w:pPr>
              <w:pStyle w:val="PClistbold"/>
            </w:pPr>
            <w:r>
              <w:t>6</w:t>
            </w:r>
            <w:r>
              <w:tab/>
            </w:r>
            <w:r w:rsidRPr="00DD6DA2">
              <w:t>Deal with cleaning equipment correctly after use</w:t>
            </w:r>
            <w:r>
              <w:t>.</w:t>
            </w:r>
          </w:p>
          <w:p w:rsidR="00DD6DA2" w:rsidRPr="007A4A0B" w:rsidRDefault="00DD6DA2" w:rsidP="00DD6DA2">
            <w:pPr>
              <w:pStyle w:val="PClistbold"/>
            </w:pPr>
            <w:r>
              <w:t>7</w:t>
            </w:r>
            <w:r>
              <w:tab/>
            </w:r>
            <w:r w:rsidRPr="00DD6DA2">
              <w:t>Convey a positive image of the organisation when coming into contact with customers and other members of staff</w:t>
            </w:r>
            <w:r>
              <w:t>.</w:t>
            </w:r>
          </w:p>
        </w:tc>
        <w:tc>
          <w:tcPr>
            <w:tcW w:w="4739" w:type="dxa"/>
          </w:tcPr>
          <w:p w:rsidR="00DD6DA2" w:rsidRDefault="00DD6DA2" w:rsidP="001944AB"/>
          <w:p w:rsidR="00DD6DA2" w:rsidRDefault="00DD6DA2" w:rsidP="00DD6DA2">
            <w:pPr>
              <w:rPr>
                <w:b/>
                <w:bCs/>
              </w:rPr>
            </w:pPr>
            <w:r w:rsidRPr="00DD6DA2">
              <w:rPr>
                <w:b/>
                <w:bCs/>
              </w:rPr>
              <w:t>Clean floors and floor coverings</w:t>
            </w:r>
          </w:p>
          <w:p w:rsidR="00DD6DA2" w:rsidRPr="00DD6DA2" w:rsidRDefault="00DD6DA2" w:rsidP="00DD6DA2"/>
          <w:p w:rsidR="00DD6DA2" w:rsidRPr="00DD6DA2" w:rsidRDefault="00DD6DA2" w:rsidP="00DD6DA2">
            <w:pPr>
              <w:pStyle w:val="PClistbold"/>
            </w:pPr>
            <w:r>
              <w:t>8</w:t>
            </w:r>
            <w:r>
              <w:tab/>
            </w:r>
            <w:r w:rsidRPr="00DD6DA2">
              <w:t>Check timescales for planned workload</w:t>
            </w:r>
            <w:r>
              <w:t>.</w:t>
            </w:r>
          </w:p>
          <w:p w:rsidR="00DD6DA2" w:rsidRPr="00DD6DA2" w:rsidRDefault="00DD6DA2" w:rsidP="00DD6DA2">
            <w:pPr>
              <w:pStyle w:val="PClistbold"/>
            </w:pPr>
            <w:r>
              <w:t>9</w:t>
            </w:r>
            <w:r>
              <w:tab/>
            </w:r>
            <w:r w:rsidRPr="00DD6DA2">
              <w:t>Prepare the work area for cleaning</w:t>
            </w:r>
            <w:r>
              <w:t>.</w:t>
            </w:r>
          </w:p>
          <w:p w:rsidR="00DD6DA2" w:rsidRPr="00DD6DA2" w:rsidRDefault="00DD6DA2" w:rsidP="00DD6DA2">
            <w:pPr>
              <w:pStyle w:val="PClistbold"/>
            </w:pPr>
            <w:r>
              <w:t>10</w:t>
            </w:r>
            <w:r>
              <w:tab/>
            </w:r>
            <w:r w:rsidRPr="00DD6DA2">
              <w:t>Check and prepare cleaning equipment and materials in line with the manufacturers' instructions prior to use</w:t>
            </w:r>
            <w:r>
              <w:t>.</w:t>
            </w:r>
          </w:p>
          <w:p w:rsidR="00DD6DA2" w:rsidRPr="00DD6DA2" w:rsidRDefault="00DD6DA2" w:rsidP="00DD6DA2">
            <w:pPr>
              <w:pStyle w:val="PClistbold"/>
            </w:pPr>
            <w:r>
              <w:t>11</w:t>
            </w:r>
            <w:r>
              <w:tab/>
            </w:r>
            <w:r w:rsidRPr="00DD6DA2">
              <w:t>Clean floor and floor coverings safely and systematically</w:t>
            </w:r>
            <w:r>
              <w:t>.</w:t>
            </w:r>
          </w:p>
          <w:p w:rsidR="00DD6DA2" w:rsidRPr="00DD6DA2" w:rsidRDefault="00DD6DA2" w:rsidP="00DD6DA2">
            <w:pPr>
              <w:pStyle w:val="PClistbold"/>
            </w:pPr>
            <w:r>
              <w:t>12</w:t>
            </w:r>
            <w:r>
              <w:tab/>
            </w:r>
            <w:r w:rsidRPr="00DD6DA2">
              <w:t>Check finished floors and floor coverings are dry and free from dust, dirt debris and removable marks</w:t>
            </w:r>
            <w:r>
              <w:t>.</w:t>
            </w:r>
          </w:p>
          <w:p w:rsidR="00DD6DA2" w:rsidRPr="00DD6DA2" w:rsidRDefault="00DD6DA2" w:rsidP="00DD6DA2">
            <w:pPr>
              <w:pStyle w:val="PClistbold"/>
            </w:pPr>
            <w:r>
              <w:t>13</w:t>
            </w:r>
            <w:r>
              <w:tab/>
            </w:r>
            <w:r w:rsidRPr="00DD6DA2">
              <w:t>Dispose of waste and dirty water correctly and safely</w:t>
            </w:r>
            <w:r>
              <w:t>.</w:t>
            </w:r>
          </w:p>
          <w:p w:rsidR="00DD6DA2" w:rsidRPr="00DD6DA2" w:rsidRDefault="00DD6DA2" w:rsidP="00DD6DA2">
            <w:pPr>
              <w:pStyle w:val="PClistbold"/>
            </w:pPr>
            <w:r>
              <w:t>14</w:t>
            </w:r>
            <w:r>
              <w:tab/>
            </w:r>
            <w:r w:rsidRPr="00DD6DA2">
              <w:t>Clean and store cleaning equipment and materials correctly after use</w:t>
            </w:r>
            <w:r>
              <w:t>.</w:t>
            </w:r>
          </w:p>
          <w:p w:rsidR="00DD6DA2" w:rsidRDefault="00DD6DA2" w:rsidP="00DD6DA2">
            <w:pPr>
              <w:pStyle w:val="PClistbold"/>
            </w:pPr>
            <w:r>
              <w:t>15</w:t>
            </w:r>
            <w:r>
              <w:tab/>
            </w:r>
            <w:r w:rsidRPr="00DD6DA2">
              <w:t>Convey a positive image of the organisation when coming into contact with customers and other members of staff</w:t>
            </w:r>
            <w:r>
              <w:t>.</w:t>
            </w:r>
          </w:p>
          <w:p w:rsidR="00DD6DA2" w:rsidRPr="007A4A0B" w:rsidRDefault="00DD6DA2" w:rsidP="00DD6DA2"/>
        </w:tc>
        <w:tc>
          <w:tcPr>
            <w:tcW w:w="4740" w:type="dxa"/>
          </w:tcPr>
          <w:p w:rsidR="00DD6DA2" w:rsidRDefault="00DD6DA2" w:rsidP="001944AB"/>
          <w:p w:rsidR="00DD6DA2" w:rsidRDefault="00DD6DA2" w:rsidP="00DD6DA2">
            <w:pPr>
              <w:rPr>
                <w:b/>
                <w:bCs/>
              </w:rPr>
            </w:pPr>
            <w:r w:rsidRPr="00DD6DA2">
              <w:rPr>
                <w:b/>
                <w:bCs/>
              </w:rPr>
              <w:t>Service furnished areas</w:t>
            </w:r>
          </w:p>
          <w:p w:rsidR="00DD6DA2" w:rsidRPr="00DD6DA2" w:rsidRDefault="00DD6DA2" w:rsidP="00DD6DA2"/>
          <w:p w:rsidR="00DD6DA2" w:rsidRPr="00DD6DA2" w:rsidRDefault="00DD6DA2" w:rsidP="00DD6DA2">
            <w:pPr>
              <w:pStyle w:val="PClistbold"/>
            </w:pPr>
            <w:r>
              <w:t>16</w:t>
            </w:r>
            <w:r>
              <w:tab/>
            </w:r>
            <w:r w:rsidRPr="00DD6DA2">
              <w:t>Check that heating, lighting and ventilation systems are set correctly</w:t>
            </w:r>
            <w:r>
              <w:t>.</w:t>
            </w:r>
          </w:p>
          <w:p w:rsidR="00DD6DA2" w:rsidRPr="00DD6DA2" w:rsidRDefault="00DD6DA2" w:rsidP="00DD6DA2">
            <w:pPr>
              <w:pStyle w:val="PClistbold"/>
            </w:pPr>
            <w:r>
              <w:t>17</w:t>
            </w:r>
            <w:r>
              <w:tab/>
            </w:r>
            <w:r w:rsidRPr="00DD6DA2">
              <w:t>Check that furnished areas are free from unpleasant smells</w:t>
            </w:r>
            <w:r>
              <w:t>.</w:t>
            </w:r>
          </w:p>
          <w:p w:rsidR="00DD6DA2" w:rsidRPr="00DD6DA2" w:rsidRDefault="00DD6DA2" w:rsidP="00DD6DA2">
            <w:pPr>
              <w:pStyle w:val="PClistbold"/>
            </w:pPr>
            <w:r>
              <w:t>18</w:t>
            </w:r>
            <w:r>
              <w:tab/>
            </w:r>
            <w:r w:rsidRPr="00DD6DA2">
              <w:t>Empty waste bins and leave them clean and ready for use</w:t>
            </w:r>
            <w:r>
              <w:t>.</w:t>
            </w:r>
          </w:p>
          <w:p w:rsidR="00DD6DA2" w:rsidRPr="00DD6DA2" w:rsidRDefault="00DD6DA2" w:rsidP="00DD6DA2">
            <w:pPr>
              <w:pStyle w:val="PClistbold"/>
            </w:pPr>
            <w:r>
              <w:t>19</w:t>
            </w:r>
            <w:r>
              <w:tab/>
            </w:r>
            <w:r w:rsidRPr="00DD6DA2">
              <w:t>Prepare waste for collection, sorting it in line with environmental and sustainability procedures</w:t>
            </w:r>
            <w:r>
              <w:t>.</w:t>
            </w:r>
          </w:p>
          <w:p w:rsidR="00DD6DA2" w:rsidRDefault="00DD6DA2" w:rsidP="00DD6DA2">
            <w:pPr>
              <w:pStyle w:val="PClistbold"/>
            </w:pPr>
            <w:r>
              <w:t>20</w:t>
            </w:r>
            <w:r>
              <w:tab/>
            </w:r>
            <w:r w:rsidRPr="00DD6DA2">
              <w:t>Convey a positive image of the organisation when coming into contact with customers and other members of staff</w:t>
            </w:r>
            <w:r>
              <w:t>.</w:t>
            </w:r>
          </w:p>
        </w:tc>
      </w:tr>
    </w:tbl>
    <w:p w:rsidR="00DD6DA2" w:rsidRDefault="00DD6DA2" w:rsidP="001944AB"/>
    <w:p w:rsidR="00DD6DA2" w:rsidRDefault="00DD6DA2">
      <w:r>
        <w:br w:type="page"/>
      </w:r>
    </w:p>
    <w:p w:rsidR="00542938" w:rsidRPr="00E12B5F" w:rsidRDefault="00542938" w:rsidP="00542938">
      <w:pPr>
        <w:pStyle w:val="Unittitle"/>
      </w:pPr>
      <w:r>
        <w:lastRenderedPageBreak/>
        <w:t xml:space="preserve">Unit </w:t>
      </w:r>
      <w:r>
        <w:rPr>
          <w:lang w:val="en-US"/>
        </w:rPr>
        <w:t>PPL1HK4</w:t>
      </w:r>
      <w:r w:rsidRPr="00BD446B">
        <w:t xml:space="preserve"> (</w:t>
      </w:r>
      <w:r>
        <w:t>HL2V 04</w:t>
      </w:r>
      <w:r w:rsidRPr="00BD446B">
        <w:t>)</w:t>
      </w:r>
      <w:r w:rsidRPr="00E12B5F">
        <w:tab/>
      </w:r>
      <w:r>
        <w:t>Help to Clean and Maintain Furnished Areas</w:t>
      </w:r>
    </w:p>
    <w:p w:rsidR="00542938" w:rsidRDefault="00542938" w:rsidP="00542938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7"/>
        <w:gridCol w:w="3616"/>
        <w:gridCol w:w="1341"/>
        <w:gridCol w:w="340"/>
        <w:gridCol w:w="340"/>
        <w:gridCol w:w="340"/>
        <w:gridCol w:w="340"/>
        <w:gridCol w:w="340"/>
        <w:gridCol w:w="340"/>
        <w:gridCol w:w="341"/>
        <w:gridCol w:w="341"/>
        <w:gridCol w:w="341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1"/>
      </w:tblGrid>
      <w:tr w:rsidR="00542938" w:rsidRPr="0064705B" w:rsidTr="00E50B9D">
        <w:trPr>
          <w:trHeight w:val="470"/>
        </w:trPr>
        <w:tc>
          <w:tcPr>
            <w:tcW w:w="481" w:type="pct"/>
            <w:vMerge w:val="restart"/>
            <w:shd w:val="clear" w:color="auto" w:fill="BFBFBF" w:themeFill="background1" w:themeFillShade="BF"/>
            <w:vAlign w:val="center"/>
          </w:tcPr>
          <w:p w:rsidR="00542938" w:rsidRPr="00033849" w:rsidRDefault="00542938" w:rsidP="00E50B9D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1272" w:type="pct"/>
            <w:vMerge w:val="restart"/>
            <w:shd w:val="clear" w:color="auto" w:fill="BFBFBF" w:themeFill="background1" w:themeFillShade="BF"/>
            <w:vAlign w:val="center"/>
          </w:tcPr>
          <w:p w:rsidR="00542938" w:rsidRPr="00033849" w:rsidRDefault="00542938" w:rsidP="00E50B9D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472" w:type="pct"/>
            <w:vMerge w:val="restart"/>
            <w:shd w:val="clear" w:color="auto" w:fill="BFBFBF" w:themeFill="background1" w:themeFillShade="BF"/>
            <w:vAlign w:val="center"/>
          </w:tcPr>
          <w:p w:rsidR="00542938" w:rsidRPr="00033849" w:rsidRDefault="00542938" w:rsidP="00E50B9D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2776" w:type="pct"/>
            <w:gridSpan w:val="20"/>
            <w:shd w:val="clear" w:color="auto" w:fill="BFBFBF" w:themeFill="background1" w:themeFillShade="BF"/>
            <w:vAlign w:val="center"/>
          </w:tcPr>
          <w:p w:rsidR="00542938" w:rsidRPr="00033849" w:rsidRDefault="00542938" w:rsidP="00E50B9D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542938" w:rsidRPr="0064705B" w:rsidTr="00E50B9D">
        <w:trPr>
          <w:trHeight w:val="397"/>
        </w:trPr>
        <w:tc>
          <w:tcPr>
            <w:tcW w:w="481" w:type="pct"/>
            <w:vMerge/>
            <w:shd w:val="clear" w:color="auto" w:fill="BFBFBF" w:themeFill="background1" w:themeFillShade="BF"/>
            <w:vAlign w:val="center"/>
          </w:tcPr>
          <w:p w:rsidR="00542938" w:rsidRPr="0064705B" w:rsidRDefault="00542938" w:rsidP="00E50B9D">
            <w:pPr>
              <w:pStyle w:val="Table10"/>
            </w:pPr>
          </w:p>
        </w:tc>
        <w:tc>
          <w:tcPr>
            <w:tcW w:w="1272" w:type="pct"/>
            <w:vMerge/>
            <w:shd w:val="clear" w:color="auto" w:fill="BFBFBF" w:themeFill="background1" w:themeFillShade="BF"/>
            <w:vAlign w:val="center"/>
          </w:tcPr>
          <w:p w:rsidR="00542938" w:rsidRPr="0064705B" w:rsidRDefault="00542938" w:rsidP="00E50B9D">
            <w:pPr>
              <w:pStyle w:val="Table10"/>
            </w:pPr>
          </w:p>
        </w:tc>
        <w:tc>
          <w:tcPr>
            <w:tcW w:w="472" w:type="pct"/>
            <w:vMerge/>
            <w:shd w:val="clear" w:color="auto" w:fill="BFBFBF" w:themeFill="background1" w:themeFillShade="BF"/>
            <w:vAlign w:val="center"/>
          </w:tcPr>
          <w:p w:rsidR="00542938" w:rsidRPr="0064705B" w:rsidRDefault="00542938" w:rsidP="00E50B9D">
            <w:pPr>
              <w:pStyle w:val="Table10"/>
            </w:pPr>
          </w:p>
        </w:tc>
        <w:tc>
          <w:tcPr>
            <w:tcW w:w="2776" w:type="pct"/>
            <w:gridSpan w:val="20"/>
            <w:shd w:val="clear" w:color="auto" w:fill="BFBFBF" w:themeFill="background1" w:themeFillShade="BF"/>
            <w:vAlign w:val="center"/>
          </w:tcPr>
          <w:p w:rsidR="00542938" w:rsidRPr="00784536" w:rsidRDefault="00542938" w:rsidP="00E50B9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542938" w:rsidRPr="0064705B" w:rsidTr="00E50B9D">
        <w:tc>
          <w:tcPr>
            <w:tcW w:w="481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42938" w:rsidRPr="0064705B" w:rsidRDefault="00542938" w:rsidP="00E50B9D">
            <w:pPr>
              <w:pStyle w:val="Table10"/>
            </w:pPr>
          </w:p>
        </w:tc>
        <w:tc>
          <w:tcPr>
            <w:tcW w:w="1272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42938" w:rsidRPr="0064705B" w:rsidRDefault="00542938" w:rsidP="00E50B9D">
            <w:pPr>
              <w:pStyle w:val="Table10"/>
            </w:pPr>
          </w:p>
        </w:tc>
        <w:tc>
          <w:tcPr>
            <w:tcW w:w="472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42938" w:rsidRPr="0064705B" w:rsidRDefault="00542938" w:rsidP="00E50B9D">
            <w:pPr>
              <w:pStyle w:val="Table10"/>
            </w:pPr>
          </w:p>
        </w:tc>
        <w:tc>
          <w:tcPr>
            <w:tcW w:w="120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42938" w:rsidRPr="00F11177" w:rsidRDefault="00542938" w:rsidP="00E50B9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</w:p>
        </w:tc>
        <w:tc>
          <w:tcPr>
            <w:tcW w:w="120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42938" w:rsidRPr="00F11177" w:rsidRDefault="00542938" w:rsidP="00E50B9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</w:p>
        </w:tc>
        <w:tc>
          <w:tcPr>
            <w:tcW w:w="120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42938" w:rsidRPr="00F11177" w:rsidRDefault="00542938" w:rsidP="00E50B9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  <w:tc>
          <w:tcPr>
            <w:tcW w:w="120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42938" w:rsidRPr="00F11177" w:rsidRDefault="00542938" w:rsidP="00E50B9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120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42938" w:rsidRPr="00F11177" w:rsidRDefault="00542938" w:rsidP="00E50B9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  <w:tc>
          <w:tcPr>
            <w:tcW w:w="120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42938" w:rsidRPr="00F11177" w:rsidRDefault="00542938" w:rsidP="00E50B9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120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42938" w:rsidRPr="00F11177" w:rsidRDefault="00542938" w:rsidP="00E50B9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7</w:t>
            </w:r>
          </w:p>
        </w:tc>
        <w:tc>
          <w:tcPr>
            <w:tcW w:w="120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42938" w:rsidRPr="00F11177" w:rsidRDefault="00542938" w:rsidP="00E50B9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</w:t>
            </w:r>
          </w:p>
        </w:tc>
        <w:tc>
          <w:tcPr>
            <w:tcW w:w="120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42938" w:rsidRPr="00F11177" w:rsidRDefault="00542938" w:rsidP="00E50B9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9</w:t>
            </w:r>
          </w:p>
        </w:tc>
        <w:tc>
          <w:tcPr>
            <w:tcW w:w="154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42938" w:rsidRPr="00F11177" w:rsidRDefault="00542938" w:rsidP="00E50B9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10</w:t>
            </w:r>
          </w:p>
        </w:tc>
        <w:tc>
          <w:tcPr>
            <w:tcW w:w="154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42938" w:rsidRPr="00F11177" w:rsidRDefault="00542938" w:rsidP="00E50B9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11</w:t>
            </w:r>
          </w:p>
        </w:tc>
        <w:tc>
          <w:tcPr>
            <w:tcW w:w="154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42938" w:rsidRPr="00F11177" w:rsidRDefault="00542938" w:rsidP="00E50B9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12</w:t>
            </w:r>
          </w:p>
        </w:tc>
        <w:tc>
          <w:tcPr>
            <w:tcW w:w="154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42938" w:rsidRPr="00F11177" w:rsidRDefault="00542938" w:rsidP="00E50B9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13</w:t>
            </w:r>
          </w:p>
        </w:tc>
        <w:tc>
          <w:tcPr>
            <w:tcW w:w="154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42938" w:rsidRPr="00F11177" w:rsidRDefault="00542938" w:rsidP="00E50B9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14</w:t>
            </w:r>
          </w:p>
        </w:tc>
        <w:tc>
          <w:tcPr>
            <w:tcW w:w="154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42938" w:rsidRPr="00F11177" w:rsidRDefault="00542938" w:rsidP="00E50B9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15</w:t>
            </w:r>
          </w:p>
        </w:tc>
        <w:tc>
          <w:tcPr>
            <w:tcW w:w="154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42938" w:rsidRPr="00F11177" w:rsidRDefault="00542938" w:rsidP="00E50B9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16</w:t>
            </w:r>
          </w:p>
        </w:tc>
        <w:tc>
          <w:tcPr>
            <w:tcW w:w="154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42938" w:rsidRPr="00F11177" w:rsidRDefault="00542938" w:rsidP="00E50B9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17</w:t>
            </w:r>
          </w:p>
        </w:tc>
        <w:tc>
          <w:tcPr>
            <w:tcW w:w="154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42938" w:rsidRPr="00F11177" w:rsidRDefault="00542938" w:rsidP="00E50B9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18</w:t>
            </w:r>
          </w:p>
        </w:tc>
        <w:tc>
          <w:tcPr>
            <w:tcW w:w="154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42938" w:rsidRPr="00F11177" w:rsidRDefault="00542938" w:rsidP="00E50B9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19</w:t>
            </w:r>
          </w:p>
        </w:tc>
        <w:tc>
          <w:tcPr>
            <w:tcW w:w="155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42938" w:rsidRPr="00F11177" w:rsidRDefault="00542938" w:rsidP="00E50B9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20</w:t>
            </w:r>
          </w:p>
        </w:tc>
      </w:tr>
      <w:tr w:rsidR="00542938" w:rsidRPr="00525B4C" w:rsidTr="00E50B9D">
        <w:tc>
          <w:tcPr>
            <w:tcW w:w="481" w:type="pct"/>
            <w:shd w:val="clear" w:color="auto" w:fill="auto"/>
          </w:tcPr>
          <w:p w:rsidR="00542938" w:rsidRDefault="00542938" w:rsidP="00E50B9D">
            <w:pPr>
              <w:pStyle w:val="Table10"/>
            </w:pPr>
          </w:p>
          <w:p w:rsidR="00D76768" w:rsidRDefault="00D76768" w:rsidP="00E50B9D">
            <w:pPr>
              <w:pStyle w:val="Table10"/>
            </w:pPr>
          </w:p>
          <w:p w:rsidR="00D76768" w:rsidRDefault="00D76768" w:rsidP="00E50B9D">
            <w:pPr>
              <w:pStyle w:val="Table10"/>
            </w:pPr>
          </w:p>
          <w:p w:rsidR="00542938" w:rsidRPr="00525B4C" w:rsidRDefault="00542938" w:rsidP="00E50B9D">
            <w:pPr>
              <w:pStyle w:val="Table10"/>
            </w:pPr>
          </w:p>
        </w:tc>
        <w:tc>
          <w:tcPr>
            <w:tcW w:w="1272" w:type="pct"/>
            <w:shd w:val="clear" w:color="auto" w:fill="auto"/>
          </w:tcPr>
          <w:p w:rsidR="00542938" w:rsidRPr="00525B4C" w:rsidRDefault="00542938" w:rsidP="00E50B9D">
            <w:pPr>
              <w:pStyle w:val="Table10"/>
            </w:pPr>
          </w:p>
        </w:tc>
        <w:tc>
          <w:tcPr>
            <w:tcW w:w="472" w:type="pct"/>
            <w:shd w:val="clear" w:color="auto" w:fill="auto"/>
          </w:tcPr>
          <w:p w:rsidR="00542938" w:rsidRPr="00525B4C" w:rsidRDefault="00542938" w:rsidP="00E50B9D">
            <w:pPr>
              <w:pStyle w:val="Table10"/>
            </w:pPr>
          </w:p>
        </w:tc>
        <w:tc>
          <w:tcPr>
            <w:tcW w:w="120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20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20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20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20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20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20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20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20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55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</w:tr>
      <w:tr w:rsidR="00542938" w:rsidRPr="00525B4C" w:rsidTr="00E50B9D">
        <w:tc>
          <w:tcPr>
            <w:tcW w:w="481" w:type="pct"/>
            <w:shd w:val="clear" w:color="auto" w:fill="auto"/>
          </w:tcPr>
          <w:p w:rsidR="00542938" w:rsidRDefault="00542938" w:rsidP="00E50B9D">
            <w:pPr>
              <w:pStyle w:val="Table10"/>
            </w:pPr>
          </w:p>
          <w:p w:rsidR="00D76768" w:rsidRDefault="00D76768" w:rsidP="00E50B9D">
            <w:pPr>
              <w:pStyle w:val="Table10"/>
            </w:pPr>
          </w:p>
          <w:p w:rsidR="00D76768" w:rsidRDefault="00D76768" w:rsidP="00E50B9D">
            <w:pPr>
              <w:pStyle w:val="Table10"/>
            </w:pPr>
          </w:p>
          <w:p w:rsidR="00542938" w:rsidRPr="00525B4C" w:rsidRDefault="00542938" w:rsidP="00E50B9D">
            <w:pPr>
              <w:pStyle w:val="Table10"/>
            </w:pPr>
          </w:p>
        </w:tc>
        <w:tc>
          <w:tcPr>
            <w:tcW w:w="1272" w:type="pct"/>
            <w:shd w:val="clear" w:color="auto" w:fill="auto"/>
          </w:tcPr>
          <w:p w:rsidR="00542938" w:rsidRPr="00525B4C" w:rsidRDefault="00542938" w:rsidP="00E50B9D">
            <w:pPr>
              <w:pStyle w:val="Table10"/>
            </w:pPr>
          </w:p>
        </w:tc>
        <w:tc>
          <w:tcPr>
            <w:tcW w:w="472" w:type="pct"/>
            <w:shd w:val="clear" w:color="auto" w:fill="auto"/>
          </w:tcPr>
          <w:p w:rsidR="00542938" w:rsidRPr="00525B4C" w:rsidRDefault="00542938" w:rsidP="00E50B9D">
            <w:pPr>
              <w:pStyle w:val="Table10"/>
            </w:pPr>
          </w:p>
        </w:tc>
        <w:tc>
          <w:tcPr>
            <w:tcW w:w="120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20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20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20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20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20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20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20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20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55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</w:tr>
      <w:tr w:rsidR="00542938" w:rsidRPr="00525B4C" w:rsidTr="00E50B9D">
        <w:tc>
          <w:tcPr>
            <w:tcW w:w="481" w:type="pct"/>
            <w:shd w:val="clear" w:color="auto" w:fill="auto"/>
          </w:tcPr>
          <w:p w:rsidR="00542938" w:rsidRDefault="00542938" w:rsidP="00E50B9D">
            <w:pPr>
              <w:pStyle w:val="Table10"/>
            </w:pPr>
          </w:p>
          <w:p w:rsidR="00D76768" w:rsidRDefault="00D76768" w:rsidP="00E50B9D">
            <w:pPr>
              <w:pStyle w:val="Table10"/>
            </w:pPr>
          </w:p>
          <w:p w:rsidR="00D76768" w:rsidRDefault="00D76768" w:rsidP="00E50B9D">
            <w:pPr>
              <w:pStyle w:val="Table10"/>
            </w:pPr>
          </w:p>
          <w:p w:rsidR="00542938" w:rsidRPr="00525B4C" w:rsidRDefault="00542938" w:rsidP="00E50B9D">
            <w:pPr>
              <w:pStyle w:val="Table10"/>
            </w:pPr>
          </w:p>
        </w:tc>
        <w:tc>
          <w:tcPr>
            <w:tcW w:w="1272" w:type="pct"/>
            <w:shd w:val="clear" w:color="auto" w:fill="auto"/>
          </w:tcPr>
          <w:p w:rsidR="00542938" w:rsidRPr="00525B4C" w:rsidRDefault="00542938" w:rsidP="00E50B9D">
            <w:pPr>
              <w:pStyle w:val="Table10"/>
            </w:pPr>
          </w:p>
        </w:tc>
        <w:tc>
          <w:tcPr>
            <w:tcW w:w="472" w:type="pct"/>
            <w:shd w:val="clear" w:color="auto" w:fill="auto"/>
          </w:tcPr>
          <w:p w:rsidR="00542938" w:rsidRPr="00525B4C" w:rsidRDefault="00542938" w:rsidP="00E50B9D">
            <w:pPr>
              <w:pStyle w:val="Table10"/>
            </w:pPr>
          </w:p>
        </w:tc>
        <w:tc>
          <w:tcPr>
            <w:tcW w:w="120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20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20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20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20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20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20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20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20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55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</w:tr>
      <w:tr w:rsidR="00542938" w:rsidRPr="00525B4C" w:rsidTr="00E50B9D">
        <w:tc>
          <w:tcPr>
            <w:tcW w:w="481" w:type="pct"/>
            <w:shd w:val="clear" w:color="auto" w:fill="auto"/>
          </w:tcPr>
          <w:p w:rsidR="00542938" w:rsidRDefault="00542938" w:rsidP="00E50B9D">
            <w:pPr>
              <w:pStyle w:val="Table10"/>
            </w:pPr>
          </w:p>
          <w:p w:rsidR="00D76768" w:rsidRDefault="00D76768" w:rsidP="00E50B9D">
            <w:pPr>
              <w:pStyle w:val="Table10"/>
            </w:pPr>
          </w:p>
          <w:p w:rsidR="00D76768" w:rsidRDefault="00D76768" w:rsidP="00E50B9D">
            <w:pPr>
              <w:pStyle w:val="Table10"/>
            </w:pPr>
          </w:p>
          <w:p w:rsidR="00542938" w:rsidRPr="00525B4C" w:rsidRDefault="00542938" w:rsidP="00E50B9D">
            <w:pPr>
              <w:pStyle w:val="Table10"/>
            </w:pPr>
          </w:p>
        </w:tc>
        <w:tc>
          <w:tcPr>
            <w:tcW w:w="1272" w:type="pct"/>
            <w:shd w:val="clear" w:color="auto" w:fill="auto"/>
          </w:tcPr>
          <w:p w:rsidR="00542938" w:rsidRPr="00525B4C" w:rsidRDefault="00542938" w:rsidP="00E50B9D">
            <w:pPr>
              <w:pStyle w:val="Table10"/>
            </w:pPr>
          </w:p>
        </w:tc>
        <w:tc>
          <w:tcPr>
            <w:tcW w:w="472" w:type="pct"/>
            <w:shd w:val="clear" w:color="auto" w:fill="auto"/>
          </w:tcPr>
          <w:p w:rsidR="00542938" w:rsidRPr="00525B4C" w:rsidRDefault="00542938" w:rsidP="00E50B9D">
            <w:pPr>
              <w:pStyle w:val="Table10"/>
            </w:pPr>
          </w:p>
        </w:tc>
        <w:tc>
          <w:tcPr>
            <w:tcW w:w="120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20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20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20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20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20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20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20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20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55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</w:tr>
      <w:tr w:rsidR="00542938" w:rsidRPr="00525B4C" w:rsidTr="00E50B9D">
        <w:tc>
          <w:tcPr>
            <w:tcW w:w="481" w:type="pct"/>
            <w:shd w:val="clear" w:color="auto" w:fill="auto"/>
          </w:tcPr>
          <w:p w:rsidR="00542938" w:rsidRDefault="00542938" w:rsidP="00E50B9D">
            <w:pPr>
              <w:pStyle w:val="Table10"/>
            </w:pPr>
          </w:p>
          <w:p w:rsidR="00D76768" w:rsidRDefault="00D76768" w:rsidP="00E50B9D">
            <w:pPr>
              <w:pStyle w:val="Table10"/>
            </w:pPr>
          </w:p>
          <w:p w:rsidR="00D76768" w:rsidRDefault="00D76768" w:rsidP="00E50B9D">
            <w:pPr>
              <w:pStyle w:val="Table10"/>
            </w:pPr>
          </w:p>
          <w:p w:rsidR="00542938" w:rsidRPr="00525B4C" w:rsidRDefault="00542938" w:rsidP="00E50B9D">
            <w:pPr>
              <w:pStyle w:val="Table10"/>
            </w:pPr>
          </w:p>
        </w:tc>
        <w:tc>
          <w:tcPr>
            <w:tcW w:w="1272" w:type="pct"/>
            <w:shd w:val="clear" w:color="auto" w:fill="auto"/>
          </w:tcPr>
          <w:p w:rsidR="00542938" w:rsidRPr="00525B4C" w:rsidRDefault="00542938" w:rsidP="00E50B9D">
            <w:pPr>
              <w:pStyle w:val="Table10"/>
            </w:pPr>
          </w:p>
        </w:tc>
        <w:tc>
          <w:tcPr>
            <w:tcW w:w="472" w:type="pct"/>
            <w:shd w:val="clear" w:color="auto" w:fill="auto"/>
          </w:tcPr>
          <w:p w:rsidR="00542938" w:rsidRPr="00525B4C" w:rsidRDefault="00542938" w:rsidP="00E50B9D">
            <w:pPr>
              <w:pStyle w:val="Table10"/>
            </w:pPr>
          </w:p>
        </w:tc>
        <w:tc>
          <w:tcPr>
            <w:tcW w:w="120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20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20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20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20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20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20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20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20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55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</w:tr>
      <w:tr w:rsidR="00542938" w:rsidRPr="00525B4C" w:rsidTr="00E50B9D">
        <w:tc>
          <w:tcPr>
            <w:tcW w:w="481" w:type="pct"/>
            <w:shd w:val="clear" w:color="auto" w:fill="auto"/>
          </w:tcPr>
          <w:p w:rsidR="00542938" w:rsidRDefault="00542938" w:rsidP="00E50B9D">
            <w:pPr>
              <w:pStyle w:val="Table10"/>
            </w:pPr>
          </w:p>
          <w:p w:rsidR="00D76768" w:rsidRDefault="00D76768" w:rsidP="00E50B9D">
            <w:pPr>
              <w:pStyle w:val="Table10"/>
            </w:pPr>
          </w:p>
          <w:p w:rsidR="00D76768" w:rsidRDefault="00D76768" w:rsidP="00E50B9D">
            <w:pPr>
              <w:pStyle w:val="Table10"/>
            </w:pPr>
            <w:bookmarkStart w:id="0" w:name="_GoBack"/>
            <w:bookmarkEnd w:id="0"/>
          </w:p>
          <w:p w:rsidR="00542938" w:rsidRPr="00525B4C" w:rsidRDefault="00542938" w:rsidP="00E50B9D">
            <w:pPr>
              <w:pStyle w:val="Table10"/>
            </w:pPr>
          </w:p>
        </w:tc>
        <w:tc>
          <w:tcPr>
            <w:tcW w:w="1272" w:type="pct"/>
            <w:shd w:val="clear" w:color="auto" w:fill="auto"/>
          </w:tcPr>
          <w:p w:rsidR="00542938" w:rsidRPr="00525B4C" w:rsidRDefault="00542938" w:rsidP="00E50B9D">
            <w:pPr>
              <w:pStyle w:val="Table10"/>
            </w:pPr>
          </w:p>
        </w:tc>
        <w:tc>
          <w:tcPr>
            <w:tcW w:w="472" w:type="pct"/>
            <w:shd w:val="clear" w:color="auto" w:fill="auto"/>
          </w:tcPr>
          <w:p w:rsidR="00542938" w:rsidRPr="00525B4C" w:rsidRDefault="00542938" w:rsidP="00E50B9D">
            <w:pPr>
              <w:pStyle w:val="Table10"/>
            </w:pPr>
          </w:p>
        </w:tc>
        <w:tc>
          <w:tcPr>
            <w:tcW w:w="120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20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20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20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20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20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20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20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20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  <w:tc>
          <w:tcPr>
            <w:tcW w:w="155" w:type="pct"/>
            <w:shd w:val="clear" w:color="auto" w:fill="auto"/>
          </w:tcPr>
          <w:p w:rsidR="00542938" w:rsidRPr="00525B4C" w:rsidRDefault="00542938" w:rsidP="00E50B9D">
            <w:pPr>
              <w:pStyle w:val="Table10"/>
              <w:jc w:val="center"/>
            </w:pPr>
          </w:p>
        </w:tc>
      </w:tr>
    </w:tbl>
    <w:p w:rsidR="00542938" w:rsidRDefault="00542938" w:rsidP="00C233A7"/>
    <w:p w:rsidR="00C233A7" w:rsidRDefault="00C233A7">
      <w:r>
        <w:br w:type="page"/>
      </w:r>
    </w:p>
    <w:p w:rsidR="00525B4C" w:rsidRPr="00E12B5F" w:rsidRDefault="00525B4C" w:rsidP="00525B4C">
      <w:pPr>
        <w:pStyle w:val="Unittitle"/>
      </w:pPr>
      <w:r>
        <w:lastRenderedPageBreak/>
        <w:t xml:space="preserve">Unit </w:t>
      </w:r>
      <w:r>
        <w:rPr>
          <w:lang w:val="en-US"/>
        </w:rPr>
        <w:t>PPL1HK4</w:t>
      </w:r>
      <w:r w:rsidRPr="00BD446B">
        <w:t xml:space="preserve"> (</w:t>
      </w:r>
      <w:r w:rsidR="00121DDD">
        <w:t>HL2V 04</w:t>
      </w:r>
      <w:r w:rsidRPr="00BD446B">
        <w:t>)</w:t>
      </w:r>
      <w:r w:rsidRPr="00E12B5F">
        <w:tab/>
      </w:r>
      <w:r>
        <w:t>Help to Clean and Maintain Furnished Areas</w:t>
      </w:r>
    </w:p>
    <w:p w:rsidR="00525B4C" w:rsidRDefault="00525B4C" w:rsidP="001944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2"/>
        <w:gridCol w:w="2953"/>
        <w:gridCol w:w="2786"/>
        <w:gridCol w:w="2869"/>
        <w:gridCol w:w="2548"/>
      </w:tblGrid>
      <w:tr w:rsidR="00FD2D45" w:rsidTr="00A36232">
        <w:trPr>
          <w:trHeight w:val="340"/>
        </w:trPr>
        <w:tc>
          <w:tcPr>
            <w:tcW w:w="14218" w:type="dxa"/>
            <w:gridSpan w:val="5"/>
            <w:shd w:val="clear" w:color="auto" w:fill="BFBFBF" w:themeFill="background1" w:themeFillShade="BF"/>
            <w:vAlign w:val="center"/>
          </w:tcPr>
          <w:p w:rsidR="00FD2D45" w:rsidRPr="00FD2D45" w:rsidRDefault="00FD2D45" w:rsidP="0081720E">
            <w:pPr>
              <w:rPr>
                <w:b/>
              </w:rPr>
            </w:pPr>
            <w:r>
              <w:rPr>
                <w:b/>
              </w:rPr>
              <w:t>Scope/</w:t>
            </w:r>
            <w:r w:rsidR="0081720E">
              <w:rPr>
                <w:b/>
              </w:rPr>
              <w:t>R</w:t>
            </w:r>
            <w:r>
              <w:rPr>
                <w:b/>
              </w:rPr>
              <w:t>ange</w:t>
            </w:r>
          </w:p>
        </w:tc>
      </w:tr>
      <w:tr w:rsidR="00FD2D45" w:rsidTr="00A36232">
        <w:trPr>
          <w:trHeight w:val="340"/>
        </w:trPr>
        <w:tc>
          <w:tcPr>
            <w:tcW w:w="14218" w:type="dxa"/>
            <w:gridSpan w:val="5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FD2D45" w:rsidTr="009E0385">
        <w:tc>
          <w:tcPr>
            <w:tcW w:w="14218" w:type="dxa"/>
            <w:gridSpan w:val="5"/>
            <w:tcBorders>
              <w:bottom w:val="single" w:sz="4" w:space="0" w:color="000000"/>
            </w:tcBorders>
          </w:tcPr>
          <w:p w:rsidR="00DD6DA2" w:rsidRPr="00542938" w:rsidRDefault="004500FF" w:rsidP="00DD6DA2">
            <w:pPr>
              <w:rPr>
                <w:lang w:val="en-GB"/>
              </w:rPr>
            </w:pPr>
            <w:r w:rsidRPr="008C5F8E">
              <w:rPr>
                <w:b/>
              </w:rPr>
              <w:t xml:space="preserve">All </w:t>
            </w:r>
            <w:r>
              <w:t xml:space="preserve">scope/range must be covered. </w:t>
            </w:r>
            <w:r w:rsidR="00FD2D45" w:rsidRPr="00BD446B">
              <w:rPr>
                <w:lang w:val="en-GB"/>
              </w:rPr>
              <w:t>There must be performance evid</w:t>
            </w:r>
            <w:r w:rsidR="00FD2D45">
              <w:rPr>
                <w:lang w:val="en-GB"/>
              </w:rPr>
              <w:t>ence, gathered through direct observation by the assessor of</w:t>
            </w:r>
            <w:r w:rsidR="00FD2D45" w:rsidRPr="00BD446B">
              <w:rPr>
                <w:lang w:val="en-GB"/>
              </w:rPr>
              <w:t xml:space="preserve"> the candidate’s work for:</w:t>
            </w:r>
          </w:p>
        </w:tc>
      </w:tr>
      <w:tr w:rsidR="00DD6DA2" w:rsidTr="00542938">
        <w:trPr>
          <w:trHeight w:val="2731"/>
        </w:trPr>
        <w:tc>
          <w:tcPr>
            <w:tcW w:w="3062" w:type="dxa"/>
            <w:tcBorders>
              <w:right w:val="nil"/>
            </w:tcBorders>
          </w:tcPr>
          <w:p w:rsidR="00DD6DA2" w:rsidRPr="00DD6DA2" w:rsidRDefault="00DD6DA2" w:rsidP="00DD6DA2">
            <w:pPr>
              <w:tabs>
                <w:tab w:val="left" w:pos="445"/>
              </w:tabs>
              <w:rPr>
                <w:lang w:val="en-GB"/>
              </w:rPr>
            </w:pPr>
            <w:r w:rsidRPr="00DD6DA2">
              <w:rPr>
                <w:b/>
                <w:lang w:val="en-GB"/>
              </w:rPr>
              <w:t>all</w:t>
            </w:r>
            <w:r w:rsidRPr="00DD6DA2">
              <w:rPr>
                <w:lang w:val="en-GB"/>
              </w:rPr>
              <w:t xml:space="preserve"> from </w:t>
            </w:r>
            <w:r w:rsidRPr="00DD6DA2">
              <w:rPr>
                <w:b/>
                <w:lang w:val="en-GB"/>
              </w:rPr>
              <w:t>preparation of work area</w:t>
            </w:r>
            <w:r w:rsidRPr="00DD6DA2">
              <w:rPr>
                <w:lang w:val="en-GB"/>
              </w:rPr>
              <w:t xml:space="preserve">: </w:t>
            </w:r>
          </w:p>
          <w:p w:rsidR="00DD6DA2" w:rsidRPr="00DD6DA2" w:rsidRDefault="00DD6DA2" w:rsidP="00DD6DA2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a</w:t>
            </w:r>
            <w:r>
              <w:rPr>
                <w:lang w:val="en-GB"/>
              </w:rPr>
              <w:tab/>
            </w:r>
            <w:r w:rsidRPr="00DD6DA2">
              <w:rPr>
                <w:lang w:val="en-GB"/>
              </w:rPr>
              <w:t xml:space="preserve">use of personal protective equipment </w:t>
            </w:r>
          </w:p>
          <w:p w:rsidR="00DD6DA2" w:rsidRPr="00DD6DA2" w:rsidRDefault="00DD6DA2" w:rsidP="00DD6DA2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b</w:t>
            </w:r>
            <w:r>
              <w:rPr>
                <w:lang w:val="en-GB"/>
              </w:rPr>
              <w:tab/>
            </w:r>
            <w:r w:rsidRPr="00DD6DA2">
              <w:rPr>
                <w:lang w:val="en-GB"/>
              </w:rPr>
              <w:t xml:space="preserve">putting up hazard warning signs </w:t>
            </w:r>
          </w:p>
          <w:p w:rsidR="00DD6DA2" w:rsidRDefault="00DD6DA2" w:rsidP="00DD6DA2">
            <w:pPr>
              <w:pStyle w:val="PClist"/>
            </w:pPr>
            <w:r>
              <w:rPr>
                <w:lang w:val="en-GB"/>
              </w:rPr>
              <w:t>c</w:t>
            </w:r>
            <w:r>
              <w:rPr>
                <w:lang w:val="en-GB"/>
              </w:rPr>
              <w:tab/>
            </w:r>
            <w:r w:rsidRPr="00DD6DA2">
              <w:rPr>
                <w:lang w:val="en-GB"/>
              </w:rPr>
              <w:t>protecting surrounding areas</w:t>
            </w:r>
          </w:p>
        </w:tc>
        <w:tc>
          <w:tcPr>
            <w:tcW w:w="2953" w:type="dxa"/>
            <w:tcBorders>
              <w:left w:val="nil"/>
              <w:right w:val="nil"/>
            </w:tcBorders>
          </w:tcPr>
          <w:p w:rsidR="00DD6DA2" w:rsidRPr="00DD6DA2" w:rsidRDefault="00DD6DA2" w:rsidP="00DD6DA2">
            <w:pPr>
              <w:rPr>
                <w:lang w:val="en-GB"/>
              </w:rPr>
            </w:pPr>
            <w:r w:rsidRPr="00DD6DA2">
              <w:rPr>
                <w:b/>
                <w:lang w:val="en-GB"/>
              </w:rPr>
              <w:t>three</w:t>
            </w:r>
            <w:r w:rsidRPr="00DD6DA2">
              <w:rPr>
                <w:lang w:val="en-GB"/>
              </w:rPr>
              <w:t xml:space="preserve"> from:</w:t>
            </w:r>
          </w:p>
          <w:p w:rsidR="00DD6DA2" w:rsidRPr="00DD6DA2" w:rsidRDefault="00DD6DA2" w:rsidP="00DD6DA2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d</w:t>
            </w:r>
            <w:r>
              <w:rPr>
                <w:lang w:val="en-GB"/>
              </w:rPr>
              <w:tab/>
            </w:r>
            <w:r w:rsidRPr="00DD6DA2">
              <w:rPr>
                <w:lang w:val="en-GB"/>
              </w:rPr>
              <w:t xml:space="preserve">wood </w:t>
            </w:r>
          </w:p>
          <w:p w:rsidR="00DD6DA2" w:rsidRPr="00DD6DA2" w:rsidRDefault="00DD6DA2" w:rsidP="00DD6DA2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e</w:t>
            </w:r>
            <w:r>
              <w:rPr>
                <w:lang w:val="en-GB"/>
              </w:rPr>
              <w:tab/>
            </w:r>
            <w:r w:rsidRPr="00DD6DA2">
              <w:rPr>
                <w:lang w:val="en-GB"/>
              </w:rPr>
              <w:t xml:space="preserve">plastic or vinyl or linoleum or laminate </w:t>
            </w:r>
          </w:p>
          <w:p w:rsidR="00DD6DA2" w:rsidRPr="00DD6DA2" w:rsidRDefault="00DD6DA2" w:rsidP="00DD6DA2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f</w:t>
            </w:r>
            <w:r>
              <w:rPr>
                <w:lang w:val="en-GB"/>
              </w:rPr>
              <w:tab/>
            </w:r>
            <w:r w:rsidRPr="00DD6DA2">
              <w:rPr>
                <w:lang w:val="en-GB"/>
              </w:rPr>
              <w:t xml:space="preserve">glass </w:t>
            </w:r>
          </w:p>
          <w:p w:rsidR="00DD6DA2" w:rsidRPr="00DD6DA2" w:rsidRDefault="00DD6DA2" w:rsidP="00DD6DA2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g</w:t>
            </w:r>
            <w:r>
              <w:rPr>
                <w:lang w:val="en-GB"/>
              </w:rPr>
              <w:tab/>
            </w:r>
            <w:r w:rsidRPr="00DD6DA2">
              <w:rPr>
                <w:lang w:val="en-GB"/>
              </w:rPr>
              <w:t xml:space="preserve">ceramic or stone or marble or granite </w:t>
            </w:r>
          </w:p>
          <w:p w:rsidR="00DD6DA2" w:rsidRPr="00DD6DA2" w:rsidRDefault="00DD6DA2" w:rsidP="00DD6DA2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h</w:t>
            </w:r>
            <w:r>
              <w:rPr>
                <w:lang w:val="en-GB"/>
              </w:rPr>
              <w:tab/>
            </w:r>
            <w:r w:rsidRPr="00DD6DA2">
              <w:rPr>
                <w:lang w:val="en-GB"/>
              </w:rPr>
              <w:t xml:space="preserve">metal </w:t>
            </w:r>
          </w:p>
          <w:p w:rsidR="00DD6DA2" w:rsidRPr="00DD6DA2" w:rsidRDefault="00DD6DA2" w:rsidP="00DD6DA2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i</w:t>
            </w:r>
            <w:r>
              <w:rPr>
                <w:lang w:val="en-GB"/>
              </w:rPr>
              <w:tab/>
            </w:r>
            <w:r w:rsidRPr="00DD6DA2">
              <w:rPr>
                <w:lang w:val="en-GB"/>
              </w:rPr>
              <w:t xml:space="preserve">painted surfaces </w:t>
            </w:r>
          </w:p>
          <w:p w:rsidR="00DD6DA2" w:rsidRPr="00542938" w:rsidRDefault="00DD6DA2" w:rsidP="00542938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j</w:t>
            </w:r>
            <w:r>
              <w:rPr>
                <w:lang w:val="en-GB"/>
              </w:rPr>
              <w:tab/>
            </w:r>
            <w:r w:rsidRPr="00DD6DA2">
              <w:rPr>
                <w:lang w:val="en-GB"/>
              </w:rPr>
              <w:t>fabric</w:t>
            </w:r>
          </w:p>
        </w:tc>
        <w:tc>
          <w:tcPr>
            <w:tcW w:w="2786" w:type="dxa"/>
            <w:tcBorders>
              <w:left w:val="nil"/>
              <w:right w:val="nil"/>
            </w:tcBorders>
          </w:tcPr>
          <w:p w:rsidR="00DD6DA2" w:rsidRPr="00DD6DA2" w:rsidRDefault="00DD6DA2" w:rsidP="00DD6DA2">
            <w:pPr>
              <w:rPr>
                <w:lang w:val="en-GB"/>
              </w:rPr>
            </w:pPr>
            <w:r w:rsidRPr="00DD6DA2">
              <w:rPr>
                <w:b/>
                <w:lang w:val="en-GB"/>
              </w:rPr>
              <w:t>two</w:t>
            </w:r>
            <w:r w:rsidRPr="00DD6DA2">
              <w:rPr>
                <w:lang w:val="en-GB"/>
              </w:rPr>
              <w:t xml:space="preserve"> from: </w:t>
            </w:r>
          </w:p>
          <w:p w:rsidR="00DD6DA2" w:rsidRPr="00DD6DA2" w:rsidRDefault="00DD6DA2" w:rsidP="00DD6DA2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k</w:t>
            </w:r>
            <w:r>
              <w:rPr>
                <w:lang w:val="en-GB"/>
              </w:rPr>
              <w:tab/>
            </w:r>
            <w:r w:rsidRPr="00DD6DA2">
              <w:rPr>
                <w:lang w:val="en-GB"/>
              </w:rPr>
              <w:t xml:space="preserve">manual equipment </w:t>
            </w:r>
          </w:p>
          <w:p w:rsidR="00DD6DA2" w:rsidRPr="00DD6DA2" w:rsidRDefault="00DD6DA2" w:rsidP="00DD6DA2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l</w:t>
            </w:r>
            <w:r>
              <w:rPr>
                <w:lang w:val="en-GB"/>
              </w:rPr>
              <w:tab/>
            </w:r>
            <w:r w:rsidRPr="00DD6DA2">
              <w:rPr>
                <w:lang w:val="en-GB"/>
              </w:rPr>
              <w:t xml:space="preserve">powered equipment </w:t>
            </w:r>
          </w:p>
          <w:p w:rsidR="00DD6DA2" w:rsidRPr="00DD6DA2" w:rsidRDefault="00DD6DA2" w:rsidP="00DD6DA2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m</w:t>
            </w:r>
            <w:r>
              <w:rPr>
                <w:lang w:val="en-GB"/>
              </w:rPr>
              <w:tab/>
            </w:r>
            <w:r w:rsidRPr="00DD6DA2">
              <w:rPr>
                <w:lang w:val="en-GB"/>
              </w:rPr>
              <w:t xml:space="preserve">cleaning chemicals </w:t>
            </w:r>
          </w:p>
          <w:p w:rsidR="00DD6DA2" w:rsidRDefault="00DD6DA2" w:rsidP="001D4C99">
            <w:pPr>
              <w:tabs>
                <w:tab w:val="left" w:pos="445"/>
              </w:tabs>
            </w:pPr>
          </w:p>
        </w:tc>
        <w:tc>
          <w:tcPr>
            <w:tcW w:w="2869" w:type="dxa"/>
            <w:tcBorders>
              <w:left w:val="nil"/>
              <w:right w:val="nil"/>
            </w:tcBorders>
          </w:tcPr>
          <w:p w:rsidR="00DD6DA2" w:rsidRPr="00DD6DA2" w:rsidRDefault="00DD6DA2" w:rsidP="00DD6DA2">
            <w:pPr>
              <w:rPr>
                <w:lang w:val="en-GB"/>
              </w:rPr>
            </w:pPr>
            <w:r w:rsidRPr="00DD6DA2">
              <w:rPr>
                <w:b/>
                <w:lang w:val="en-GB"/>
              </w:rPr>
              <w:t>one</w:t>
            </w:r>
            <w:r w:rsidRPr="00DD6DA2">
              <w:rPr>
                <w:lang w:val="en-GB"/>
              </w:rPr>
              <w:t xml:space="preserve"> from: </w:t>
            </w:r>
          </w:p>
          <w:p w:rsidR="00DD6DA2" w:rsidRPr="00DD6DA2" w:rsidRDefault="00DD6DA2" w:rsidP="00DD6DA2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n</w:t>
            </w:r>
            <w:r>
              <w:rPr>
                <w:lang w:val="en-GB"/>
              </w:rPr>
              <w:tab/>
            </w:r>
            <w:r w:rsidRPr="00DD6DA2">
              <w:rPr>
                <w:lang w:val="en-GB"/>
              </w:rPr>
              <w:t>hazardous waste</w:t>
            </w:r>
          </w:p>
          <w:p w:rsidR="00DD6DA2" w:rsidRPr="00DD6DA2" w:rsidRDefault="00DD6DA2" w:rsidP="00DD6DA2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o</w:t>
            </w:r>
            <w:r>
              <w:rPr>
                <w:lang w:val="en-GB"/>
              </w:rPr>
              <w:tab/>
            </w:r>
            <w:r w:rsidRPr="00DD6DA2">
              <w:rPr>
                <w:lang w:val="en-GB"/>
              </w:rPr>
              <w:t>non-hazardous waste</w:t>
            </w:r>
          </w:p>
          <w:p w:rsidR="00DD6DA2" w:rsidRDefault="00DD6DA2" w:rsidP="001D4C99">
            <w:pPr>
              <w:tabs>
                <w:tab w:val="left" w:pos="445"/>
              </w:tabs>
            </w:pPr>
          </w:p>
        </w:tc>
        <w:tc>
          <w:tcPr>
            <w:tcW w:w="2548" w:type="dxa"/>
            <w:tcBorders>
              <w:left w:val="nil"/>
            </w:tcBorders>
          </w:tcPr>
          <w:p w:rsidR="00DD6DA2" w:rsidRPr="00DD6DA2" w:rsidRDefault="00DD6DA2" w:rsidP="00DD6DA2">
            <w:pPr>
              <w:rPr>
                <w:lang w:val="en-GB"/>
              </w:rPr>
            </w:pPr>
            <w:r w:rsidRPr="00DD6DA2">
              <w:rPr>
                <w:b/>
                <w:lang w:val="en-GB"/>
              </w:rPr>
              <w:t>two</w:t>
            </w:r>
            <w:r w:rsidRPr="00DD6DA2">
              <w:rPr>
                <w:lang w:val="en-GB"/>
              </w:rPr>
              <w:t xml:space="preserve"> from:</w:t>
            </w:r>
          </w:p>
          <w:p w:rsidR="00DD6DA2" w:rsidRPr="00DD6DA2" w:rsidRDefault="00DD6DA2" w:rsidP="00DD6DA2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p</w:t>
            </w:r>
            <w:r>
              <w:rPr>
                <w:lang w:val="en-GB"/>
              </w:rPr>
              <w:tab/>
            </w:r>
            <w:r w:rsidRPr="00DD6DA2">
              <w:rPr>
                <w:lang w:val="en-GB"/>
              </w:rPr>
              <w:t xml:space="preserve">external collection </w:t>
            </w:r>
          </w:p>
          <w:p w:rsidR="00DD6DA2" w:rsidRPr="00DD6DA2" w:rsidRDefault="00DD6DA2" w:rsidP="00DD6DA2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q</w:t>
            </w:r>
            <w:r>
              <w:rPr>
                <w:lang w:val="en-GB"/>
              </w:rPr>
              <w:tab/>
            </w:r>
            <w:r w:rsidRPr="00DD6DA2">
              <w:rPr>
                <w:lang w:val="en-GB"/>
              </w:rPr>
              <w:t xml:space="preserve">incineration or compression </w:t>
            </w:r>
          </w:p>
          <w:p w:rsidR="00DD6DA2" w:rsidRDefault="00DD6DA2" w:rsidP="00DD6DA2">
            <w:pPr>
              <w:pStyle w:val="PClist"/>
            </w:pPr>
            <w:r>
              <w:rPr>
                <w:lang w:val="en-GB"/>
              </w:rPr>
              <w:t>r</w:t>
            </w:r>
            <w:r>
              <w:rPr>
                <w:lang w:val="en-GB"/>
              </w:rPr>
              <w:tab/>
            </w:r>
            <w:r w:rsidRPr="00DD6DA2">
              <w:rPr>
                <w:lang w:val="en-GB"/>
              </w:rPr>
              <w:t>recycling</w:t>
            </w:r>
          </w:p>
          <w:p w:rsidR="00DD6DA2" w:rsidRDefault="00DD6DA2" w:rsidP="001D4C99">
            <w:pPr>
              <w:tabs>
                <w:tab w:val="left" w:pos="445"/>
              </w:tabs>
            </w:pPr>
          </w:p>
        </w:tc>
      </w:tr>
      <w:tr w:rsidR="00570707" w:rsidTr="00FC50B2">
        <w:tc>
          <w:tcPr>
            <w:tcW w:w="14218" w:type="dxa"/>
            <w:gridSpan w:val="5"/>
          </w:tcPr>
          <w:p w:rsidR="00570707" w:rsidRDefault="00570707" w:rsidP="00C233A7">
            <w:pPr>
              <w:spacing w:before="120" w:after="120"/>
            </w:pPr>
            <w:r w:rsidRPr="005F6168">
              <w:t>Evidence for the remaining points under ‘what you must cover’ may be assessed through questioning or witness testimony.</w:t>
            </w:r>
          </w:p>
        </w:tc>
      </w:tr>
    </w:tbl>
    <w:p w:rsidR="00525B4C" w:rsidRPr="00542938" w:rsidRDefault="00525B4C" w:rsidP="00C233A7">
      <w:pPr>
        <w:rPr>
          <w:lang w:val="en-GB" w:bidi="ar-SA"/>
        </w:rPr>
      </w:pPr>
    </w:p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3642"/>
        <w:gridCol w:w="1383"/>
        <w:gridCol w:w="429"/>
        <w:gridCol w:w="430"/>
        <w:gridCol w:w="430"/>
        <w:gridCol w:w="429"/>
        <w:gridCol w:w="430"/>
        <w:gridCol w:w="430"/>
        <w:gridCol w:w="429"/>
        <w:gridCol w:w="430"/>
        <w:gridCol w:w="435"/>
        <w:gridCol w:w="429"/>
        <w:gridCol w:w="430"/>
        <w:gridCol w:w="430"/>
        <w:gridCol w:w="429"/>
        <w:gridCol w:w="430"/>
        <w:gridCol w:w="431"/>
        <w:gridCol w:w="429"/>
        <w:gridCol w:w="430"/>
        <w:gridCol w:w="436"/>
      </w:tblGrid>
      <w:tr w:rsidR="00525B4C" w:rsidRPr="0064705B" w:rsidTr="00525B4C">
        <w:trPr>
          <w:trHeight w:val="470"/>
        </w:trPr>
        <w:tc>
          <w:tcPr>
            <w:tcW w:w="1405" w:type="dxa"/>
            <w:vMerge w:val="restart"/>
            <w:shd w:val="clear" w:color="auto" w:fill="BFBFBF" w:themeFill="background1" w:themeFillShade="BF"/>
            <w:vAlign w:val="center"/>
          </w:tcPr>
          <w:p w:rsidR="00525B4C" w:rsidRPr="00033849" w:rsidRDefault="00525B4C" w:rsidP="00B76826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42" w:type="dxa"/>
            <w:vMerge w:val="restart"/>
            <w:shd w:val="clear" w:color="auto" w:fill="BFBFBF" w:themeFill="background1" w:themeFillShade="BF"/>
            <w:vAlign w:val="center"/>
          </w:tcPr>
          <w:p w:rsidR="00525B4C" w:rsidRPr="00033849" w:rsidRDefault="00525B4C" w:rsidP="00B76826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3" w:type="dxa"/>
            <w:vMerge w:val="restart"/>
            <w:shd w:val="clear" w:color="auto" w:fill="BFBFBF" w:themeFill="background1" w:themeFillShade="BF"/>
            <w:vAlign w:val="center"/>
          </w:tcPr>
          <w:p w:rsidR="00525B4C" w:rsidRPr="00033849" w:rsidRDefault="00525B4C" w:rsidP="00B76826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746" w:type="dxa"/>
            <w:gridSpan w:val="18"/>
            <w:shd w:val="clear" w:color="auto" w:fill="BFBFBF" w:themeFill="background1" w:themeFillShade="BF"/>
            <w:vAlign w:val="center"/>
          </w:tcPr>
          <w:p w:rsidR="00525B4C" w:rsidRPr="00033849" w:rsidRDefault="00525B4C" w:rsidP="00B76826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4500FF" w:rsidRPr="0064705B" w:rsidTr="004500FF">
        <w:trPr>
          <w:cantSplit/>
          <w:trHeight w:val="397"/>
        </w:trPr>
        <w:tc>
          <w:tcPr>
            <w:tcW w:w="1405" w:type="dxa"/>
            <w:vMerge/>
            <w:shd w:val="clear" w:color="auto" w:fill="BFBFBF" w:themeFill="background1" w:themeFillShade="BF"/>
            <w:vAlign w:val="center"/>
          </w:tcPr>
          <w:p w:rsidR="004500FF" w:rsidRPr="0064705B" w:rsidRDefault="004500FF" w:rsidP="00B76826">
            <w:pPr>
              <w:pStyle w:val="Table10"/>
            </w:pPr>
          </w:p>
        </w:tc>
        <w:tc>
          <w:tcPr>
            <w:tcW w:w="3642" w:type="dxa"/>
            <w:vMerge/>
            <w:shd w:val="clear" w:color="auto" w:fill="BFBFBF" w:themeFill="background1" w:themeFillShade="BF"/>
            <w:vAlign w:val="center"/>
          </w:tcPr>
          <w:p w:rsidR="004500FF" w:rsidRPr="0064705B" w:rsidRDefault="004500FF" w:rsidP="00B76826">
            <w:pPr>
              <w:pStyle w:val="Table10"/>
            </w:pPr>
          </w:p>
        </w:tc>
        <w:tc>
          <w:tcPr>
            <w:tcW w:w="1383" w:type="dxa"/>
            <w:vMerge/>
            <w:shd w:val="clear" w:color="auto" w:fill="BFBFBF" w:themeFill="background1" w:themeFillShade="BF"/>
            <w:vAlign w:val="center"/>
          </w:tcPr>
          <w:p w:rsidR="004500FF" w:rsidRPr="0064705B" w:rsidRDefault="004500FF" w:rsidP="00B76826">
            <w:pPr>
              <w:pStyle w:val="Table10"/>
            </w:pPr>
          </w:p>
        </w:tc>
        <w:tc>
          <w:tcPr>
            <w:tcW w:w="7746" w:type="dxa"/>
            <w:gridSpan w:val="18"/>
            <w:shd w:val="clear" w:color="auto" w:fill="BFBFBF" w:themeFill="background1" w:themeFillShade="BF"/>
            <w:vAlign w:val="center"/>
          </w:tcPr>
          <w:p w:rsidR="004500FF" w:rsidRPr="00784536" w:rsidRDefault="004500FF" w:rsidP="00B7682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What you must cover</w:t>
            </w:r>
          </w:p>
        </w:tc>
      </w:tr>
      <w:tr w:rsidR="00525B4C" w:rsidRPr="0064705B" w:rsidTr="00525B4C">
        <w:tc>
          <w:tcPr>
            <w:tcW w:w="1405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25B4C" w:rsidRPr="0064705B" w:rsidRDefault="00525B4C" w:rsidP="00B76826">
            <w:pPr>
              <w:pStyle w:val="Table10"/>
            </w:pPr>
          </w:p>
        </w:tc>
        <w:tc>
          <w:tcPr>
            <w:tcW w:w="3642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25B4C" w:rsidRPr="0064705B" w:rsidRDefault="00525B4C" w:rsidP="00B76826">
            <w:pPr>
              <w:pStyle w:val="Table10"/>
            </w:pPr>
          </w:p>
        </w:tc>
        <w:tc>
          <w:tcPr>
            <w:tcW w:w="138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25B4C" w:rsidRPr="0064705B" w:rsidRDefault="00525B4C" w:rsidP="00B76826">
            <w:pPr>
              <w:pStyle w:val="Table10"/>
            </w:pP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25B4C" w:rsidRPr="00F11177" w:rsidRDefault="00525B4C" w:rsidP="00525B4C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430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25B4C" w:rsidRPr="00F11177" w:rsidRDefault="00525B4C" w:rsidP="00525B4C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430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25B4C" w:rsidRPr="00F11177" w:rsidRDefault="00525B4C" w:rsidP="00525B4C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25B4C" w:rsidRPr="00F11177" w:rsidRDefault="00525B4C" w:rsidP="00525B4C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430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25B4C" w:rsidRPr="00F11177" w:rsidRDefault="00525B4C" w:rsidP="00525B4C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430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25B4C" w:rsidRPr="00F11177" w:rsidRDefault="00525B4C" w:rsidP="00525B4C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25B4C" w:rsidRPr="00F11177" w:rsidRDefault="00525B4C" w:rsidP="00525B4C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</w:p>
        </w:tc>
        <w:tc>
          <w:tcPr>
            <w:tcW w:w="430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25B4C" w:rsidRPr="00F11177" w:rsidRDefault="00525B4C" w:rsidP="00525B4C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h</w:t>
            </w:r>
          </w:p>
        </w:tc>
        <w:tc>
          <w:tcPr>
            <w:tcW w:w="43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25B4C" w:rsidRPr="00F11177" w:rsidRDefault="00525B4C" w:rsidP="00525B4C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25B4C" w:rsidRPr="00F11177" w:rsidRDefault="00525B4C" w:rsidP="00525B4C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j</w:t>
            </w:r>
          </w:p>
        </w:tc>
        <w:tc>
          <w:tcPr>
            <w:tcW w:w="430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25B4C" w:rsidRPr="00F11177" w:rsidRDefault="00525B4C" w:rsidP="00525B4C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k</w:t>
            </w:r>
          </w:p>
        </w:tc>
        <w:tc>
          <w:tcPr>
            <w:tcW w:w="430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25B4C" w:rsidRPr="00F11177" w:rsidRDefault="00525B4C" w:rsidP="00525B4C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l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25B4C" w:rsidRPr="00F11177" w:rsidRDefault="00525B4C" w:rsidP="00525B4C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m</w:t>
            </w:r>
          </w:p>
        </w:tc>
        <w:tc>
          <w:tcPr>
            <w:tcW w:w="430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25B4C" w:rsidRPr="00F11177" w:rsidRDefault="00525B4C" w:rsidP="00525B4C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n</w:t>
            </w:r>
          </w:p>
        </w:tc>
        <w:tc>
          <w:tcPr>
            <w:tcW w:w="43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25B4C" w:rsidRPr="00F11177" w:rsidRDefault="00525B4C" w:rsidP="00525B4C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o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25B4C" w:rsidRPr="00F11177" w:rsidRDefault="00525B4C" w:rsidP="00525B4C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</w:t>
            </w:r>
          </w:p>
        </w:tc>
        <w:tc>
          <w:tcPr>
            <w:tcW w:w="430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25B4C" w:rsidRPr="00F11177" w:rsidRDefault="00525B4C" w:rsidP="00525B4C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q</w:t>
            </w:r>
          </w:p>
        </w:tc>
        <w:tc>
          <w:tcPr>
            <w:tcW w:w="43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25B4C" w:rsidRPr="00F11177" w:rsidRDefault="00525B4C" w:rsidP="00525B4C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r</w:t>
            </w:r>
          </w:p>
        </w:tc>
      </w:tr>
      <w:tr w:rsidR="00525B4C" w:rsidRPr="00525B4C" w:rsidTr="00525B4C">
        <w:tc>
          <w:tcPr>
            <w:tcW w:w="1405" w:type="dxa"/>
            <w:shd w:val="clear" w:color="auto" w:fill="auto"/>
          </w:tcPr>
          <w:p w:rsidR="00525B4C" w:rsidRDefault="00525B4C" w:rsidP="00525B4C">
            <w:pPr>
              <w:pStyle w:val="Table10"/>
            </w:pPr>
          </w:p>
          <w:p w:rsidR="004500FF" w:rsidRPr="00525B4C" w:rsidRDefault="004500FF" w:rsidP="00525B4C">
            <w:pPr>
              <w:pStyle w:val="Table10"/>
            </w:pPr>
          </w:p>
        </w:tc>
        <w:tc>
          <w:tcPr>
            <w:tcW w:w="3642" w:type="dxa"/>
            <w:shd w:val="clear" w:color="auto" w:fill="auto"/>
          </w:tcPr>
          <w:p w:rsidR="00525B4C" w:rsidRPr="00525B4C" w:rsidRDefault="00525B4C" w:rsidP="00525B4C">
            <w:pPr>
              <w:pStyle w:val="Table10"/>
            </w:pPr>
          </w:p>
        </w:tc>
        <w:tc>
          <w:tcPr>
            <w:tcW w:w="1383" w:type="dxa"/>
            <w:shd w:val="clear" w:color="auto" w:fill="auto"/>
          </w:tcPr>
          <w:p w:rsidR="00525B4C" w:rsidRPr="00525B4C" w:rsidRDefault="00525B4C" w:rsidP="00525B4C">
            <w:pPr>
              <w:pStyle w:val="Table10"/>
            </w:pPr>
          </w:p>
        </w:tc>
        <w:tc>
          <w:tcPr>
            <w:tcW w:w="429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  <w:tc>
          <w:tcPr>
            <w:tcW w:w="430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  <w:tc>
          <w:tcPr>
            <w:tcW w:w="430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  <w:tc>
          <w:tcPr>
            <w:tcW w:w="430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  <w:tc>
          <w:tcPr>
            <w:tcW w:w="430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  <w:tc>
          <w:tcPr>
            <w:tcW w:w="430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  <w:tc>
          <w:tcPr>
            <w:tcW w:w="435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  <w:tc>
          <w:tcPr>
            <w:tcW w:w="430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  <w:tc>
          <w:tcPr>
            <w:tcW w:w="430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  <w:tc>
          <w:tcPr>
            <w:tcW w:w="430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  <w:tc>
          <w:tcPr>
            <w:tcW w:w="431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  <w:tc>
          <w:tcPr>
            <w:tcW w:w="430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  <w:tc>
          <w:tcPr>
            <w:tcW w:w="436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</w:tr>
      <w:tr w:rsidR="00525B4C" w:rsidRPr="00525B4C" w:rsidTr="00525B4C">
        <w:tc>
          <w:tcPr>
            <w:tcW w:w="1405" w:type="dxa"/>
            <w:shd w:val="clear" w:color="auto" w:fill="auto"/>
          </w:tcPr>
          <w:p w:rsidR="00525B4C" w:rsidRDefault="00525B4C" w:rsidP="00525B4C">
            <w:pPr>
              <w:pStyle w:val="Table10"/>
            </w:pPr>
          </w:p>
          <w:p w:rsidR="004500FF" w:rsidRPr="00525B4C" w:rsidRDefault="004500FF" w:rsidP="00525B4C">
            <w:pPr>
              <w:pStyle w:val="Table10"/>
            </w:pPr>
          </w:p>
        </w:tc>
        <w:tc>
          <w:tcPr>
            <w:tcW w:w="3642" w:type="dxa"/>
            <w:shd w:val="clear" w:color="auto" w:fill="auto"/>
          </w:tcPr>
          <w:p w:rsidR="00525B4C" w:rsidRPr="00525B4C" w:rsidRDefault="00525B4C" w:rsidP="00525B4C">
            <w:pPr>
              <w:pStyle w:val="Table10"/>
            </w:pPr>
          </w:p>
        </w:tc>
        <w:tc>
          <w:tcPr>
            <w:tcW w:w="1383" w:type="dxa"/>
            <w:shd w:val="clear" w:color="auto" w:fill="auto"/>
          </w:tcPr>
          <w:p w:rsidR="00525B4C" w:rsidRPr="00525B4C" w:rsidRDefault="00525B4C" w:rsidP="00525B4C">
            <w:pPr>
              <w:pStyle w:val="Table10"/>
            </w:pPr>
          </w:p>
        </w:tc>
        <w:tc>
          <w:tcPr>
            <w:tcW w:w="429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  <w:tc>
          <w:tcPr>
            <w:tcW w:w="430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  <w:tc>
          <w:tcPr>
            <w:tcW w:w="430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  <w:tc>
          <w:tcPr>
            <w:tcW w:w="430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  <w:tc>
          <w:tcPr>
            <w:tcW w:w="430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  <w:tc>
          <w:tcPr>
            <w:tcW w:w="430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  <w:tc>
          <w:tcPr>
            <w:tcW w:w="435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  <w:tc>
          <w:tcPr>
            <w:tcW w:w="430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  <w:tc>
          <w:tcPr>
            <w:tcW w:w="430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  <w:tc>
          <w:tcPr>
            <w:tcW w:w="430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  <w:tc>
          <w:tcPr>
            <w:tcW w:w="431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  <w:tc>
          <w:tcPr>
            <w:tcW w:w="430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  <w:tc>
          <w:tcPr>
            <w:tcW w:w="436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</w:tr>
      <w:tr w:rsidR="00525B4C" w:rsidRPr="00525B4C" w:rsidTr="00525B4C">
        <w:tc>
          <w:tcPr>
            <w:tcW w:w="1405" w:type="dxa"/>
            <w:shd w:val="clear" w:color="auto" w:fill="auto"/>
          </w:tcPr>
          <w:p w:rsidR="00525B4C" w:rsidRDefault="00525B4C" w:rsidP="00525B4C">
            <w:pPr>
              <w:pStyle w:val="Table10"/>
            </w:pPr>
          </w:p>
          <w:p w:rsidR="004500FF" w:rsidRPr="00525B4C" w:rsidRDefault="004500FF" w:rsidP="00525B4C">
            <w:pPr>
              <w:pStyle w:val="Table10"/>
            </w:pPr>
          </w:p>
        </w:tc>
        <w:tc>
          <w:tcPr>
            <w:tcW w:w="3642" w:type="dxa"/>
            <w:shd w:val="clear" w:color="auto" w:fill="auto"/>
          </w:tcPr>
          <w:p w:rsidR="00525B4C" w:rsidRPr="00525B4C" w:rsidRDefault="00525B4C" w:rsidP="00525B4C">
            <w:pPr>
              <w:pStyle w:val="Table10"/>
            </w:pPr>
          </w:p>
        </w:tc>
        <w:tc>
          <w:tcPr>
            <w:tcW w:w="1383" w:type="dxa"/>
            <w:shd w:val="clear" w:color="auto" w:fill="auto"/>
          </w:tcPr>
          <w:p w:rsidR="00525B4C" w:rsidRPr="00525B4C" w:rsidRDefault="00525B4C" w:rsidP="00525B4C">
            <w:pPr>
              <w:pStyle w:val="Table10"/>
            </w:pPr>
          </w:p>
        </w:tc>
        <w:tc>
          <w:tcPr>
            <w:tcW w:w="429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  <w:tc>
          <w:tcPr>
            <w:tcW w:w="430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  <w:tc>
          <w:tcPr>
            <w:tcW w:w="430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  <w:tc>
          <w:tcPr>
            <w:tcW w:w="430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  <w:tc>
          <w:tcPr>
            <w:tcW w:w="430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  <w:tc>
          <w:tcPr>
            <w:tcW w:w="430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  <w:tc>
          <w:tcPr>
            <w:tcW w:w="435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  <w:tc>
          <w:tcPr>
            <w:tcW w:w="430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  <w:tc>
          <w:tcPr>
            <w:tcW w:w="430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  <w:tc>
          <w:tcPr>
            <w:tcW w:w="430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  <w:tc>
          <w:tcPr>
            <w:tcW w:w="431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  <w:tc>
          <w:tcPr>
            <w:tcW w:w="430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  <w:tc>
          <w:tcPr>
            <w:tcW w:w="436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</w:tr>
      <w:tr w:rsidR="00525B4C" w:rsidRPr="00525B4C" w:rsidTr="00525B4C">
        <w:tc>
          <w:tcPr>
            <w:tcW w:w="1405" w:type="dxa"/>
            <w:shd w:val="clear" w:color="auto" w:fill="auto"/>
          </w:tcPr>
          <w:p w:rsidR="00525B4C" w:rsidRDefault="00525B4C" w:rsidP="00525B4C">
            <w:pPr>
              <w:pStyle w:val="Table10"/>
            </w:pPr>
          </w:p>
          <w:p w:rsidR="004500FF" w:rsidRPr="00525B4C" w:rsidRDefault="004500FF" w:rsidP="00525B4C">
            <w:pPr>
              <w:pStyle w:val="Table10"/>
            </w:pPr>
          </w:p>
        </w:tc>
        <w:tc>
          <w:tcPr>
            <w:tcW w:w="3642" w:type="dxa"/>
            <w:shd w:val="clear" w:color="auto" w:fill="auto"/>
          </w:tcPr>
          <w:p w:rsidR="00525B4C" w:rsidRPr="00525B4C" w:rsidRDefault="00525B4C" w:rsidP="00525B4C">
            <w:pPr>
              <w:pStyle w:val="Table10"/>
            </w:pPr>
          </w:p>
        </w:tc>
        <w:tc>
          <w:tcPr>
            <w:tcW w:w="1383" w:type="dxa"/>
            <w:shd w:val="clear" w:color="auto" w:fill="auto"/>
          </w:tcPr>
          <w:p w:rsidR="00525B4C" w:rsidRPr="00525B4C" w:rsidRDefault="00525B4C" w:rsidP="00525B4C">
            <w:pPr>
              <w:pStyle w:val="Table10"/>
            </w:pPr>
          </w:p>
        </w:tc>
        <w:tc>
          <w:tcPr>
            <w:tcW w:w="429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  <w:tc>
          <w:tcPr>
            <w:tcW w:w="430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  <w:tc>
          <w:tcPr>
            <w:tcW w:w="430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  <w:tc>
          <w:tcPr>
            <w:tcW w:w="430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  <w:tc>
          <w:tcPr>
            <w:tcW w:w="430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  <w:tc>
          <w:tcPr>
            <w:tcW w:w="430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  <w:tc>
          <w:tcPr>
            <w:tcW w:w="435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  <w:tc>
          <w:tcPr>
            <w:tcW w:w="430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  <w:tc>
          <w:tcPr>
            <w:tcW w:w="430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  <w:tc>
          <w:tcPr>
            <w:tcW w:w="430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  <w:tc>
          <w:tcPr>
            <w:tcW w:w="431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  <w:tc>
          <w:tcPr>
            <w:tcW w:w="430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  <w:tc>
          <w:tcPr>
            <w:tcW w:w="436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</w:tr>
      <w:tr w:rsidR="00525B4C" w:rsidRPr="00525B4C" w:rsidTr="00525B4C">
        <w:tc>
          <w:tcPr>
            <w:tcW w:w="1405" w:type="dxa"/>
            <w:shd w:val="clear" w:color="auto" w:fill="auto"/>
          </w:tcPr>
          <w:p w:rsidR="00525B4C" w:rsidRDefault="00525B4C" w:rsidP="00525B4C">
            <w:pPr>
              <w:pStyle w:val="Table10"/>
            </w:pPr>
          </w:p>
          <w:p w:rsidR="004500FF" w:rsidRPr="00525B4C" w:rsidRDefault="004500FF" w:rsidP="00525B4C">
            <w:pPr>
              <w:pStyle w:val="Table10"/>
            </w:pPr>
          </w:p>
        </w:tc>
        <w:tc>
          <w:tcPr>
            <w:tcW w:w="3642" w:type="dxa"/>
            <w:shd w:val="clear" w:color="auto" w:fill="auto"/>
          </w:tcPr>
          <w:p w:rsidR="00525B4C" w:rsidRPr="00525B4C" w:rsidRDefault="00525B4C" w:rsidP="00525B4C">
            <w:pPr>
              <w:pStyle w:val="Table10"/>
            </w:pPr>
          </w:p>
        </w:tc>
        <w:tc>
          <w:tcPr>
            <w:tcW w:w="1383" w:type="dxa"/>
            <w:shd w:val="clear" w:color="auto" w:fill="auto"/>
          </w:tcPr>
          <w:p w:rsidR="00525B4C" w:rsidRPr="00525B4C" w:rsidRDefault="00525B4C" w:rsidP="00525B4C">
            <w:pPr>
              <w:pStyle w:val="Table10"/>
            </w:pPr>
          </w:p>
        </w:tc>
        <w:tc>
          <w:tcPr>
            <w:tcW w:w="429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  <w:tc>
          <w:tcPr>
            <w:tcW w:w="430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  <w:tc>
          <w:tcPr>
            <w:tcW w:w="430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  <w:tc>
          <w:tcPr>
            <w:tcW w:w="430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  <w:tc>
          <w:tcPr>
            <w:tcW w:w="430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  <w:tc>
          <w:tcPr>
            <w:tcW w:w="430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  <w:tc>
          <w:tcPr>
            <w:tcW w:w="435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  <w:tc>
          <w:tcPr>
            <w:tcW w:w="430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  <w:tc>
          <w:tcPr>
            <w:tcW w:w="430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  <w:tc>
          <w:tcPr>
            <w:tcW w:w="430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  <w:tc>
          <w:tcPr>
            <w:tcW w:w="431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  <w:tc>
          <w:tcPr>
            <w:tcW w:w="430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  <w:tc>
          <w:tcPr>
            <w:tcW w:w="436" w:type="dxa"/>
            <w:shd w:val="clear" w:color="auto" w:fill="auto"/>
          </w:tcPr>
          <w:p w:rsidR="00525B4C" w:rsidRPr="00525B4C" w:rsidRDefault="00525B4C" w:rsidP="00525B4C">
            <w:pPr>
              <w:pStyle w:val="Table10"/>
              <w:jc w:val="center"/>
            </w:pPr>
          </w:p>
        </w:tc>
      </w:tr>
    </w:tbl>
    <w:p w:rsidR="00F11177" w:rsidRDefault="00F11177">
      <w:r>
        <w:br w:type="page"/>
      </w:r>
    </w:p>
    <w:p w:rsidR="00DD6DA2" w:rsidRPr="00E12B5F" w:rsidRDefault="00DD6DA2" w:rsidP="00DD6DA2">
      <w:pPr>
        <w:pStyle w:val="Unittitle"/>
      </w:pPr>
      <w:r>
        <w:lastRenderedPageBreak/>
        <w:t xml:space="preserve">Unit </w:t>
      </w:r>
      <w:r>
        <w:rPr>
          <w:lang w:val="en-US"/>
        </w:rPr>
        <w:t>PPL1HK4</w:t>
      </w:r>
      <w:r w:rsidRPr="00BD446B">
        <w:t xml:space="preserve"> (</w:t>
      </w:r>
      <w:r w:rsidR="00121DDD">
        <w:t>HL2V 04</w:t>
      </w:r>
      <w:r w:rsidRPr="00BD446B">
        <w:t>)</w:t>
      </w:r>
      <w:r w:rsidRPr="00E12B5F">
        <w:tab/>
      </w:r>
      <w:r>
        <w:t>Help to Clean and Maintain Furnished Areas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9E0385" w:rsidRPr="00F11177" w:rsidTr="00B7682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9E0385" w:rsidRPr="00F11177" w:rsidRDefault="009E0385" w:rsidP="00B76826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9E0385" w:rsidRDefault="009E0385" w:rsidP="00B76826">
            <w:pPr>
              <w:jc w:val="center"/>
              <w:rPr>
                <w:b/>
              </w:rPr>
            </w:pPr>
            <w:r>
              <w:rPr>
                <w:b/>
              </w:rPr>
              <w:t>Evidence reference</w:t>
            </w:r>
          </w:p>
          <w:p w:rsidR="009E0385" w:rsidRPr="00F11177" w:rsidRDefault="009E0385" w:rsidP="00B76826">
            <w:pPr>
              <w:jc w:val="center"/>
              <w:rPr>
                <w:b/>
              </w:rPr>
            </w:pPr>
            <w:r>
              <w:rPr>
                <w:b/>
              </w:rPr>
              <w:t>and date</w:t>
            </w:r>
          </w:p>
        </w:tc>
      </w:tr>
      <w:tr w:rsidR="009E0385" w:rsidRPr="00F11177" w:rsidTr="00B7682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9E0385" w:rsidRPr="00F11177" w:rsidRDefault="009E0385" w:rsidP="00B76826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9E0385" w:rsidRDefault="009E0385" w:rsidP="00B76826">
            <w:pPr>
              <w:jc w:val="center"/>
              <w:rPr>
                <w:b/>
              </w:rPr>
            </w:pPr>
          </w:p>
        </w:tc>
      </w:tr>
      <w:tr w:rsidR="009E0385" w:rsidTr="00B7682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9E0385" w:rsidRPr="00F11177" w:rsidRDefault="009E0385" w:rsidP="00B76826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>
              <w:t xml:space="preserve">alternative methods of assessment (eg </w:t>
            </w:r>
            <w:r w:rsidRPr="00F11177">
              <w:t>oral or written questioning</w:t>
            </w:r>
            <w:r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9E0385" w:rsidRDefault="009E0385" w:rsidP="00B76826"/>
        </w:tc>
      </w:tr>
      <w:tr w:rsidR="009E0385" w:rsidTr="00B76826">
        <w:tc>
          <w:tcPr>
            <w:tcW w:w="14218" w:type="dxa"/>
            <w:gridSpan w:val="3"/>
            <w:vAlign w:val="center"/>
          </w:tcPr>
          <w:p w:rsidR="009E0385" w:rsidRPr="001F2C78" w:rsidRDefault="009E0385" w:rsidP="00B76826">
            <w:pPr>
              <w:rPr>
                <w:b/>
              </w:rPr>
            </w:pPr>
            <w:r w:rsidRPr="009E0385">
              <w:rPr>
                <w:b/>
                <w:bCs/>
              </w:rPr>
              <w:t>Clean surfaces, furnishings, fixtures and fittings</w:t>
            </w:r>
          </w:p>
        </w:tc>
      </w:tr>
      <w:tr w:rsidR="009E0385" w:rsidTr="00B76826">
        <w:tc>
          <w:tcPr>
            <w:tcW w:w="570" w:type="dxa"/>
          </w:tcPr>
          <w:p w:rsidR="009E0385" w:rsidRPr="00F11177" w:rsidRDefault="009E0385" w:rsidP="00B76826">
            <w:r>
              <w:t>1</w:t>
            </w:r>
          </w:p>
        </w:tc>
        <w:tc>
          <w:tcPr>
            <w:tcW w:w="11842" w:type="dxa"/>
          </w:tcPr>
          <w:p w:rsidR="009E0385" w:rsidRPr="003A7ED0" w:rsidRDefault="009E0385" w:rsidP="009953E1">
            <w:pPr>
              <w:tabs>
                <w:tab w:val="left" w:pos="3969"/>
              </w:tabs>
            </w:pPr>
            <w:r w:rsidRPr="003A7ED0">
              <w:t>Why it is important to consider timescales when cleaning and maintaining furnished areas</w:t>
            </w:r>
            <w:r>
              <w:t>.</w:t>
            </w:r>
          </w:p>
        </w:tc>
        <w:tc>
          <w:tcPr>
            <w:tcW w:w="1806" w:type="dxa"/>
          </w:tcPr>
          <w:p w:rsidR="009E0385" w:rsidRDefault="009E0385" w:rsidP="00B76826">
            <w:pPr>
              <w:jc w:val="center"/>
            </w:pPr>
          </w:p>
        </w:tc>
      </w:tr>
      <w:tr w:rsidR="009E0385" w:rsidTr="00B76826">
        <w:tc>
          <w:tcPr>
            <w:tcW w:w="570" w:type="dxa"/>
          </w:tcPr>
          <w:p w:rsidR="009E0385" w:rsidRPr="00F11177" w:rsidRDefault="009E0385" w:rsidP="00B76826">
            <w:r>
              <w:t>2</w:t>
            </w:r>
          </w:p>
        </w:tc>
        <w:tc>
          <w:tcPr>
            <w:tcW w:w="11842" w:type="dxa"/>
          </w:tcPr>
          <w:p w:rsidR="009E0385" w:rsidRPr="003A7ED0" w:rsidRDefault="009E0385" w:rsidP="009953E1">
            <w:pPr>
              <w:tabs>
                <w:tab w:val="left" w:pos="3969"/>
              </w:tabs>
            </w:pPr>
            <w:r w:rsidRPr="003A7ED0">
              <w:t>Why it is important to convey a positive image of your organisation to customers and other staff whilst working</w:t>
            </w:r>
            <w:r>
              <w:t>.</w:t>
            </w:r>
          </w:p>
        </w:tc>
        <w:tc>
          <w:tcPr>
            <w:tcW w:w="1806" w:type="dxa"/>
          </w:tcPr>
          <w:p w:rsidR="009E0385" w:rsidRDefault="009E0385" w:rsidP="00B76826">
            <w:pPr>
              <w:jc w:val="center"/>
            </w:pPr>
          </w:p>
        </w:tc>
      </w:tr>
      <w:tr w:rsidR="009E0385" w:rsidTr="00B76826">
        <w:tc>
          <w:tcPr>
            <w:tcW w:w="570" w:type="dxa"/>
          </w:tcPr>
          <w:p w:rsidR="009E0385" w:rsidRPr="00F11177" w:rsidRDefault="009E0385" w:rsidP="00B76826">
            <w:r>
              <w:t>3</w:t>
            </w:r>
          </w:p>
        </w:tc>
        <w:tc>
          <w:tcPr>
            <w:tcW w:w="11842" w:type="dxa"/>
          </w:tcPr>
          <w:p w:rsidR="009E0385" w:rsidRPr="003A7ED0" w:rsidRDefault="009E0385" w:rsidP="009953E1">
            <w:pPr>
              <w:tabs>
                <w:tab w:val="left" w:pos="3969"/>
              </w:tabs>
            </w:pPr>
            <w:r w:rsidRPr="003A7ED0">
              <w:t>Why you should wear personal protective equipment when cleaning</w:t>
            </w:r>
            <w:r>
              <w:t>.</w:t>
            </w:r>
          </w:p>
        </w:tc>
        <w:tc>
          <w:tcPr>
            <w:tcW w:w="1806" w:type="dxa"/>
          </w:tcPr>
          <w:p w:rsidR="009E0385" w:rsidRDefault="009E0385" w:rsidP="00B76826">
            <w:pPr>
              <w:jc w:val="center"/>
            </w:pPr>
          </w:p>
        </w:tc>
      </w:tr>
      <w:tr w:rsidR="009E0385" w:rsidTr="00B76826">
        <w:tc>
          <w:tcPr>
            <w:tcW w:w="570" w:type="dxa"/>
          </w:tcPr>
          <w:p w:rsidR="009E0385" w:rsidRPr="00F11177" w:rsidRDefault="009E0385" w:rsidP="00B76826">
            <w:r>
              <w:t>4</w:t>
            </w:r>
          </w:p>
        </w:tc>
        <w:tc>
          <w:tcPr>
            <w:tcW w:w="11842" w:type="dxa"/>
          </w:tcPr>
          <w:p w:rsidR="009E0385" w:rsidRPr="003A7ED0" w:rsidRDefault="009E0385" w:rsidP="009953E1">
            <w:pPr>
              <w:tabs>
                <w:tab w:val="left" w:pos="3969"/>
              </w:tabs>
            </w:pPr>
            <w:r w:rsidRPr="003A7ED0">
              <w:t>Why you should not mix cleaning materials</w:t>
            </w:r>
            <w:r>
              <w:t>.</w:t>
            </w:r>
          </w:p>
        </w:tc>
        <w:tc>
          <w:tcPr>
            <w:tcW w:w="1806" w:type="dxa"/>
          </w:tcPr>
          <w:p w:rsidR="009E0385" w:rsidRDefault="009E0385" w:rsidP="00B76826">
            <w:pPr>
              <w:jc w:val="center"/>
            </w:pPr>
          </w:p>
        </w:tc>
      </w:tr>
      <w:tr w:rsidR="009E0385" w:rsidTr="00B76826">
        <w:tc>
          <w:tcPr>
            <w:tcW w:w="570" w:type="dxa"/>
          </w:tcPr>
          <w:p w:rsidR="009E0385" w:rsidRPr="00F11177" w:rsidRDefault="009E0385" w:rsidP="00B76826">
            <w:r>
              <w:t>5</w:t>
            </w:r>
          </w:p>
        </w:tc>
        <w:tc>
          <w:tcPr>
            <w:tcW w:w="11842" w:type="dxa"/>
          </w:tcPr>
          <w:p w:rsidR="009E0385" w:rsidRPr="003A7ED0" w:rsidRDefault="009E0385" w:rsidP="009953E1">
            <w:pPr>
              <w:tabs>
                <w:tab w:val="left" w:pos="3969"/>
              </w:tabs>
            </w:pPr>
            <w:r w:rsidRPr="003A7ED0">
              <w:t>Why you should put up hazard signs and protect surrounding areas</w:t>
            </w:r>
            <w:r>
              <w:t>.</w:t>
            </w:r>
          </w:p>
        </w:tc>
        <w:tc>
          <w:tcPr>
            <w:tcW w:w="1806" w:type="dxa"/>
          </w:tcPr>
          <w:p w:rsidR="009E0385" w:rsidRDefault="009E0385" w:rsidP="00B76826">
            <w:pPr>
              <w:jc w:val="center"/>
            </w:pPr>
          </w:p>
        </w:tc>
      </w:tr>
      <w:tr w:rsidR="009E0385" w:rsidTr="00B76826">
        <w:tc>
          <w:tcPr>
            <w:tcW w:w="570" w:type="dxa"/>
          </w:tcPr>
          <w:p w:rsidR="009E0385" w:rsidRPr="00F11177" w:rsidRDefault="009E0385" w:rsidP="00B76826">
            <w:r>
              <w:t>6</w:t>
            </w:r>
          </w:p>
        </w:tc>
        <w:tc>
          <w:tcPr>
            <w:tcW w:w="11842" w:type="dxa"/>
          </w:tcPr>
          <w:p w:rsidR="009E0385" w:rsidRPr="003A7ED0" w:rsidRDefault="009E0385" w:rsidP="009953E1">
            <w:pPr>
              <w:tabs>
                <w:tab w:val="left" w:pos="3969"/>
              </w:tabs>
            </w:pPr>
            <w:r w:rsidRPr="003A7ED0">
              <w:t>Why you should get rid of all traces of cleaning materials from interior surfaces, furnishings, fixtures and fittings</w:t>
            </w:r>
            <w:r>
              <w:t>.</w:t>
            </w:r>
          </w:p>
        </w:tc>
        <w:tc>
          <w:tcPr>
            <w:tcW w:w="1806" w:type="dxa"/>
          </w:tcPr>
          <w:p w:rsidR="009E0385" w:rsidRDefault="009E0385" w:rsidP="00B76826">
            <w:pPr>
              <w:jc w:val="center"/>
            </w:pPr>
          </w:p>
        </w:tc>
      </w:tr>
      <w:tr w:rsidR="009E0385" w:rsidTr="00B76826">
        <w:tc>
          <w:tcPr>
            <w:tcW w:w="570" w:type="dxa"/>
          </w:tcPr>
          <w:p w:rsidR="009E0385" w:rsidRPr="00F11177" w:rsidRDefault="009E0385" w:rsidP="00B76826">
            <w:r>
              <w:t>7</w:t>
            </w:r>
          </w:p>
        </w:tc>
        <w:tc>
          <w:tcPr>
            <w:tcW w:w="11842" w:type="dxa"/>
          </w:tcPr>
          <w:p w:rsidR="009E0385" w:rsidRPr="003A7ED0" w:rsidRDefault="009E0385" w:rsidP="009953E1">
            <w:pPr>
              <w:tabs>
                <w:tab w:val="left" w:pos="3969"/>
              </w:tabs>
            </w:pPr>
            <w:r w:rsidRPr="003A7ED0">
              <w:t>What precautions you should take when using ladders or moving furniture during cleaning</w:t>
            </w:r>
            <w:r>
              <w:t>.</w:t>
            </w:r>
          </w:p>
        </w:tc>
        <w:tc>
          <w:tcPr>
            <w:tcW w:w="1806" w:type="dxa"/>
          </w:tcPr>
          <w:p w:rsidR="009E0385" w:rsidRDefault="009E0385" w:rsidP="00B76826">
            <w:pPr>
              <w:jc w:val="center"/>
            </w:pPr>
          </w:p>
        </w:tc>
      </w:tr>
      <w:tr w:rsidR="009E0385" w:rsidTr="00B76826">
        <w:tc>
          <w:tcPr>
            <w:tcW w:w="570" w:type="dxa"/>
          </w:tcPr>
          <w:p w:rsidR="009E0385" w:rsidRPr="00F11177" w:rsidRDefault="009E0385" w:rsidP="00B76826">
            <w:r>
              <w:t>8</w:t>
            </w:r>
          </w:p>
        </w:tc>
        <w:tc>
          <w:tcPr>
            <w:tcW w:w="11842" w:type="dxa"/>
          </w:tcPr>
          <w:p w:rsidR="009E0385" w:rsidRPr="003A7ED0" w:rsidRDefault="009E0385" w:rsidP="009953E1">
            <w:pPr>
              <w:tabs>
                <w:tab w:val="left" w:pos="3969"/>
              </w:tabs>
            </w:pPr>
            <w:r w:rsidRPr="003A7ED0">
              <w:t>Why you should protect surrounding areas when cleaning interior surfaces, furnishings, fixtures and fittings</w:t>
            </w:r>
            <w:r>
              <w:t>.</w:t>
            </w:r>
          </w:p>
        </w:tc>
        <w:tc>
          <w:tcPr>
            <w:tcW w:w="1806" w:type="dxa"/>
          </w:tcPr>
          <w:p w:rsidR="009E0385" w:rsidRDefault="009E0385" w:rsidP="00B76826">
            <w:pPr>
              <w:jc w:val="center"/>
            </w:pPr>
          </w:p>
        </w:tc>
      </w:tr>
      <w:tr w:rsidR="009E0385" w:rsidTr="00B76826">
        <w:tc>
          <w:tcPr>
            <w:tcW w:w="570" w:type="dxa"/>
          </w:tcPr>
          <w:p w:rsidR="009E0385" w:rsidRPr="00F11177" w:rsidRDefault="009E0385" w:rsidP="00B76826">
            <w:r>
              <w:t>9</w:t>
            </w:r>
          </w:p>
        </w:tc>
        <w:tc>
          <w:tcPr>
            <w:tcW w:w="11842" w:type="dxa"/>
          </w:tcPr>
          <w:p w:rsidR="009E0385" w:rsidRPr="003A7ED0" w:rsidRDefault="009E0385" w:rsidP="009953E1">
            <w:pPr>
              <w:tabs>
                <w:tab w:val="left" w:pos="3969"/>
              </w:tabs>
            </w:pPr>
            <w:r w:rsidRPr="003A7ED0">
              <w:t>Why you should follow the manufacturer's instructions when using cleaning equipment and materials</w:t>
            </w:r>
            <w:r>
              <w:t>.</w:t>
            </w:r>
          </w:p>
        </w:tc>
        <w:tc>
          <w:tcPr>
            <w:tcW w:w="1806" w:type="dxa"/>
          </w:tcPr>
          <w:p w:rsidR="009E0385" w:rsidRDefault="009E0385" w:rsidP="00B76826">
            <w:pPr>
              <w:jc w:val="center"/>
            </w:pPr>
          </w:p>
        </w:tc>
      </w:tr>
      <w:tr w:rsidR="009E0385" w:rsidTr="00B76826">
        <w:tc>
          <w:tcPr>
            <w:tcW w:w="570" w:type="dxa"/>
          </w:tcPr>
          <w:p w:rsidR="009E0385" w:rsidRPr="00F11177" w:rsidRDefault="009E0385" w:rsidP="00B76826">
            <w:r>
              <w:t>10</w:t>
            </w:r>
          </w:p>
        </w:tc>
        <w:tc>
          <w:tcPr>
            <w:tcW w:w="11842" w:type="dxa"/>
          </w:tcPr>
          <w:p w:rsidR="009E0385" w:rsidRPr="003A7ED0" w:rsidRDefault="009E0385" w:rsidP="009953E1">
            <w:pPr>
              <w:tabs>
                <w:tab w:val="left" w:pos="3969"/>
              </w:tabs>
            </w:pPr>
            <w:r w:rsidRPr="003A7ED0">
              <w:t>How to deal with equipment when you have finished using it</w:t>
            </w:r>
            <w:r>
              <w:t>.</w:t>
            </w:r>
          </w:p>
        </w:tc>
        <w:tc>
          <w:tcPr>
            <w:tcW w:w="1806" w:type="dxa"/>
          </w:tcPr>
          <w:p w:rsidR="009E0385" w:rsidRDefault="009E0385" w:rsidP="00B76826">
            <w:pPr>
              <w:jc w:val="center"/>
            </w:pPr>
          </w:p>
        </w:tc>
      </w:tr>
      <w:tr w:rsidR="009E0385" w:rsidTr="00B76826">
        <w:tc>
          <w:tcPr>
            <w:tcW w:w="570" w:type="dxa"/>
          </w:tcPr>
          <w:p w:rsidR="009E0385" w:rsidRDefault="009E0385" w:rsidP="00B76826">
            <w:r>
              <w:t>11</w:t>
            </w:r>
          </w:p>
        </w:tc>
        <w:tc>
          <w:tcPr>
            <w:tcW w:w="11842" w:type="dxa"/>
          </w:tcPr>
          <w:p w:rsidR="009E0385" w:rsidRPr="003A7ED0" w:rsidRDefault="009E0385" w:rsidP="009953E1">
            <w:pPr>
              <w:tabs>
                <w:tab w:val="left" w:pos="3969"/>
              </w:tabs>
            </w:pPr>
            <w:r w:rsidRPr="003A7ED0">
              <w:t>How to identify and report equipment that needs repair or servicing</w:t>
            </w:r>
            <w:r>
              <w:t>.</w:t>
            </w:r>
          </w:p>
        </w:tc>
        <w:tc>
          <w:tcPr>
            <w:tcW w:w="1806" w:type="dxa"/>
          </w:tcPr>
          <w:p w:rsidR="009E0385" w:rsidRDefault="009E0385" w:rsidP="00B76826">
            <w:pPr>
              <w:jc w:val="center"/>
            </w:pPr>
          </w:p>
        </w:tc>
      </w:tr>
      <w:tr w:rsidR="009E0385" w:rsidTr="00B76826">
        <w:tc>
          <w:tcPr>
            <w:tcW w:w="570" w:type="dxa"/>
          </w:tcPr>
          <w:p w:rsidR="009E0385" w:rsidRDefault="009E0385" w:rsidP="00B76826">
            <w:r>
              <w:t>12</w:t>
            </w:r>
          </w:p>
        </w:tc>
        <w:tc>
          <w:tcPr>
            <w:tcW w:w="11842" w:type="dxa"/>
          </w:tcPr>
          <w:p w:rsidR="009E0385" w:rsidRPr="003A7ED0" w:rsidRDefault="009E0385" w:rsidP="009953E1">
            <w:pPr>
              <w:tabs>
                <w:tab w:val="left" w:pos="3969"/>
              </w:tabs>
            </w:pPr>
            <w:r w:rsidRPr="003A7ED0">
              <w:t>Basic legal requirements about the use of cleaning equipment and materials</w:t>
            </w:r>
            <w:r>
              <w:t>.</w:t>
            </w:r>
          </w:p>
        </w:tc>
        <w:tc>
          <w:tcPr>
            <w:tcW w:w="1806" w:type="dxa"/>
          </w:tcPr>
          <w:p w:rsidR="009E0385" w:rsidRDefault="009E0385" w:rsidP="00B76826">
            <w:pPr>
              <w:jc w:val="center"/>
            </w:pPr>
          </w:p>
        </w:tc>
      </w:tr>
      <w:tr w:rsidR="009E0385" w:rsidTr="00B76826">
        <w:tc>
          <w:tcPr>
            <w:tcW w:w="570" w:type="dxa"/>
          </w:tcPr>
          <w:p w:rsidR="009E0385" w:rsidRDefault="009E0385" w:rsidP="00B76826">
            <w:r>
              <w:t>13</w:t>
            </w:r>
          </w:p>
        </w:tc>
        <w:tc>
          <w:tcPr>
            <w:tcW w:w="11842" w:type="dxa"/>
          </w:tcPr>
          <w:p w:rsidR="009E0385" w:rsidRDefault="009E0385" w:rsidP="009953E1">
            <w:r w:rsidRPr="003A7ED0">
              <w:t>What precautions should you take when working above hand height level</w:t>
            </w:r>
            <w:r>
              <w:t>.</w:t>
            </w:r>
          </w:p>
        </w:tc>
        <w:tc>
          <w:tcPr>
            <w:tcW w:w="1806" w:type="dxa"/>
          </w:tcPr>
          <w:p w:rsidR="009E0385" w:rsidRDefault="009E0385" w:rsidP="00B76826">
            <w:pPr>
              <w:jc w:val="center"/>
            </w:pPr>
          </w:p>
        </w:tc>
      </w:tr>
      <w:tr w:rsidR="009E0385" w:rsidTr="00B76826">
        <w:tc>
          <w:tcPr>
            <w:tcW w:w="14218" w:type="dxa"/>
            <w:gridSpan w:val="3"/>
            <w:vAlign w:val="center"/>
          </w:tcPr>
          <w:p w:rsidR="009E0385" w:rsidRPr="009E0385" w:rsidRDefault="009E0385" w:rsidP="00B76826">
            <w:pPr>
              <w:rPr>
                <w:b/>
                <w:bCs/>
              </w:rPr>
            </w:pPr>
            <w:r w:rsidRPr="009E0385">
              <w:rPr>
                <w:b/>
                <w:bCs/>
              </w:rPr>
              <w:t>Clean floors and floor coverings</w:t>
            </w:r>
          </w:p>
        </w:tc>
      </w:tr>
      <w:tr w:rsidR="009E0385" w:rsidTr="00B76826">
        <w:tc>
          <w:tcPr>
            <w:tcW w:w="570" w:type="dxa"/>
          </w:tcPr>
          <w:p w:rsidR="009E0385" w:rsidRPr="00F11177" w:rsidRDefault="009E0385" w:rsidP="009E0385">
            <w:r>
              <w:t>14</w:t>
            </w:r>
          </w:p>
        </w:tc>
        <w:tc>
          <w:tcPr>
            <w:tcW w:w="11842" w:type="dxa"/>
          </w:tcPr>
          <w:p w:rsidR="009E0385" w:rsidRPr="00D23697" w:rsidRDefault="009E0385" w:rsidP="00DA526D">
            <w:pPr>
              <w:tabs>
                <w:tab w:val="left" w:pos="3969"/>
              </w:tabs>
            </w:pPr>
            <w:r w:rsidRPr="00D23697">
              <w:t>What dangers are caused by water coming into contact with electricity supplies or batteries when cleaning floors and floor coverings</w:t>
            </w:r>
            <w:r>
              <w:t>.</w:t>
            </w:r>
          </w:p>
        </w:tc>
        <w:tc>
          <w:tcPr>
            <w:tcW w:w="1806" w:type="dxa"/>
          </w:tcPr>
          <w:p w:rsidR="009E0385" w:rsidRDefault="009E0385" w:rsidP="00B76826">
            <w:pPr>
              <w:jc w:val="center"/>
            </w:pPr>
          </w:p>
        </w:tc>
      </w:tr>
      <w:tr w:rsidR="009E0385" w:rsidTr="00B76826">
        <w:tc>
          <w:tcPr>
            <w:tcW w:w="570" w:type="dxa"/>
          </w:tcPr>
          <w:p w:rsidR="009E0385" w:rsidRPr="00F11177" w:rsidRDefault="009E0385" w:rsidP="009E0385">
            <w:r>
              <w:t>15</w:t>
            </w:r>
          </w:p>
        </w:tc>
        <w:tc>
          <w:tcPr>
            <w:tcW w:w="11842" w:type="dxa"/>
          </w:tcPr>
          <w:p w:rsidR="009E0385" w:rsidRPr="00D23697" w:rsidRDefault="009E0385" w:rsidP="00DA526D">
            <w:pPr>
              <w:tabs>
                <w:tab w:val="left" w:pos="3969"/>
              </w:tabs>
            </w:pPr>
            <w:r w:rsidRPr="00D23697">
              <w:t>What precautions you should take to avoid electrocution when cleaning floors and floor coverings</w:t>
            </w:r>
            <w:r>
              <w:t>.</w:t>
            </w:r>
          </w:p>
        </w:tc>
        <w:tc>
          <w:tcPr>
            <w:tcW w:w="1806" w:type="dxa"/>
          </w:tcPr>
          <w:p w:rsidR="009E0385" w:rsidRDefault="009E0385" w:rsidP="00B76826">
            <w:pPr>
              <w:jc w:val="center"/>
            </w:pPr>
          </w:p>
        </w:tc>
      </w:tr>
      <w:tr w:rsidR="009E0385" w:rsidTr="00B76826">
        <w:tc>
          <w:tcPr>
            <w:tcW w:w="570" w:type="dxa"/>
          </w:tcPr>
          <w:p w:rsidR="009E0385" w:rsidRPr="00F11177" w:rsidRDefault="009E0385" w:rsidP="009E0385">
            <w:r>
              <w:t>16</w:t>
            </w:r>
          </w:p>
        </w:tc>
        <w:tc>
          <w:tcPr>
            <w:tcW w:w="11842" w:type="dxa"/>
          </w:tcPr>
          <w:p w:rsidR="009E0385" w:rsidRPr="00D23697" w:rsidRDefault="009E0385" w:rsidP="00DA526D">
            <w:pPr>
              <w:tabs>
                <w:tab w:val="left" w:pos="3969"/>
              </w:tabs>
            </w:pPr>
            <w:r w:rsidRPr="00D23697">
              <w:t>Why you should follow manufacturers' instructions when using cleaning equipment and materials to clean floors and floor coverings</w:t>
            </w:r>
            <w:r>
              <w:t>.</w:t>
            </w:r>
          </w:p>
        </w:tc>
        <w:tc>
          <w:tcPr>
            <w:tcW w:w="1806" w:type="dxa"/>
          </w:tcPr>
          <w:p w:rsidR="009E0385" w:rsidRDefault="009E0385" w:rsidP="00B76826">
            <w:pPr>
              <w:jc w:val="center"/>
            </w:pPr>
          </w:p>
        </w:tc>
      </w:tr>
      <w:tr w:rsidR="009E0385" w:rsidTr="00B76826">
        <w:tc>
          <w:tcPr>
            <w:tcW w:w="570" w:type="dxa"/>
          </w:tcPr>
          <w:p w:rsidR="009E0385" w:rsidRPr="00F11177" w:rsidRDefault="009E0385" w:rsidP="00B76826">
            <w:r>
              <w:t>17</w:t>
            </w:r>
          </w:p>
        </w:tc>
        <w:tc>
          <w:tcPr>
            <w:tcW w:w="11842" w:type="dxa"/>
          </w:tcPr>
          <w:p w:rsidR="009E0385" w:rsidRPr="00D23697" w:rsidRDefault="009E0385" w:rsidP="00DA526D">
            <w:pPr>
              <w:tabs>
                <w:tab w:val="left" w:pos="3969"/>
              </w:tabs>
            </w:pPr>
            <w:r w:rsidRPr="00D23697">
              <w:t>How to avoid causing slips when cleaning floors and floor coverings</w:t>
            </w:r>
            <w:r>
              <w:t>.</w:t>
            </w:r>
          </w:p>
        </w:tc>
        <w:tc>
          <w:tcPr>
            <w:tcW w:w="1806" w:type="dxa"/>
          </w:tcPr>
          <w:p w:rsidR="009E0385" w:rsidRDefault="009E0385" w:rsidP="00B76826">
            <w:pPr>
              <w:jc w:val="center"/>
            </w:pPr>
          </w:p>
        </w:tc>
      </w:tr>
      <w:tr w:rsidR="009E0385" w:rsidTr="00B76826">
        <w:tc>
          <w:tcPr>
            <w:tcW w:w="570" w:type="dxa"/>
          </w:tcPr>
          <w:p w:rsidR="009E0385" w:rsidRPr="009E0385" w:rsidRDefault="009E0385" w:rsidP="009E0385">
            <w:r w:rsidRPr="009E0385">
              <w:t>1</w:t>
            </w:r>
            <w:r>
              <w:t>8</w:t>
            </w:r>
          </w:p>
        </w:tc>
        <w:tc>
          <w:tcPr>
            <w:tcW w:w="11842" w:type="dxa"/>
          </w:tcPr>
          <w:p w:rsidR="009E0385" w:rsidRPr="00D23697" w:rsidRDefault="009E0385" w:rsidP="00DA526D">
            <w:pPr>
              <w:tabs>
                <w:tab w:val="left" w:pos="3969"/>
              </w:tabs>
            </w:pPr>
            <w:r w:rsidRPr="00D23697">
              <w:t>How to dispose of used cleaning materials safely and correctly</w:t>
            </w:r>
            <w:r>
              <w:t>.</w:t>
            </w:r>
          </w:p>
        </w:tc>
        <w:tc>
          <w:tcPr>
            <w:tcW w:w="1806" w:type="dxa"/>
          </w:tcPr>
          <w:p w:rsidR="009E0385" w:rsidRDefault="009E0385" w:rsidP="00B76826">
            <w:pPr>
              <w:jc w:val="center"/>
            </w:pPr>
          </w:p>
        </w:tc>
      </w:tr>
    </w:tbl>
    <w:p w:rsidR="009E0385" w:rsidRDefault="009E0385" w:rsidP="009E0385"/>
    <w:p w:rsidR="009E0385" w:rsidRDefault="009E0385" w:rsidP="009E0385">
      <w:r>
        <w:br w:type="page"/>
      </w:r>
    </w:p>
    <w:p w:rsidR="00525B4C" w:rsidRPr="00E12B5F" w:rsidRDefault="00525B4C" w:rsidP="00525B4C">
      <w:pPr>
        <w:pStyle w:val="Unittitle"/>
      </w:pPr>
      <w:r>
        <w:lastRenderedPageBreak/>
        <w:t xml:space="preserve">Unit </w:t>
      </w:r>
      <w:r>
        <w:rPr>
          <w:lang w:val="en-US"/>
        </w:rPr>
        <w:t>PPL1HK4</w:t>
      </w:r>
      <w:r w:rsidRPr="00BD446B">
        <w:t xml:space="preserve"> (</w:t>
      </w:r>
      <w:r w:rsidR="00121DDD">
        <w:t>HL2V 04</w:t>
      </w:r>
      <w:r w:rsidRPr="00BD446B">
        <w:t>)</w:t>
      </w:r>
      <w:r w:rsidRPr="00E12B5F">
        <w:tab/>
      </w:r>
      <w:r>
        <w:t>Help to Clean and Maintain Furnished Areas</w:t>
      </w:r>
    </w:p>
    <w:p w:rsidR="009E0385" w:rsidRDefault="009E0385" w:rsidP="009E03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9E0385" w:rsidRPr="00F11177" w:rsidTr="00B7682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9E0385" w:rsidRPr="00F11177" w:rsidRDefault="009E0385" w:rsidP="00B76826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9E0385" w:rsidRDefault="009E0385" w:rsidP="00B76826">
            <w:pPr>
              <w:jc w:val="center"/>
              <w:rPr>
                <w:b/>
              </w:rPr>
            </w:pPr>
            <w:r>
              <w:rPr>
                <w:b/>
              </w:rPr>
              <w:t>Evidence reference</w:t>
            </w:r>
          </w:p>
          <w:p w:rsidR="009E0385" w:rsidRPr="00F11177" w:rsidRDefault="009E0385" w:rsidP="00B76826">
            <w:pPr>
              <w:jc w:val="center"/>
              <w:rPr>
                <w:b/>
              </w:rPr>
            </w:pPr>
            <w:r>
              <w:rPr>
                <w:b/>
              </w:rPr>
              <w:t>and date</w:t>
            </w:r>
          </w:p>
        </w:tc>
      </w:tr>
      <w:tr w:rsidR="009E0385" w:rsidRPr="00F11177" w:rsidTr="00B7682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9E0385" w:rsidRPr="00F11177" w:rsidRDefault="009E0385" w:rsidP="00B76826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9E0385" w:rsidRDefault="009E0385" w:rsidP="00B76826">
            <w:pPr>
              <w:jc w:val="center"/>
              <w:rPr>
                <w:b/>
              </w:rPr>
            </w:pPr>
          </w:p>
        </w:tc>
      </w:tr>
      <w:tr w:rsidR="009E0385" w:rsidTr="00B7682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9E0385" w:rsidRPr="00F11177" w:rsidRDefault="009E0385" w:rsidP="00B76826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>
              <w:t xml:space="preserve">alternative methods of assessment (eg </w:t>
            </w:r>
            <w:r w:rsidRPr="00F11177">
              <w:t>oral or written questioning</w:t>
            </w:r>
            <w:r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9E0385" w:rsidRDefault="009E0385" w:rsidP="00B76826"/>
        </w:tc>
      </w:tr>
      <w:tr w:rsidR="009E0385" w:rsidTr="00B76826">
        <w:tc>
          <w:tcPr>
            <w:tcW w:w="14218" w:type="dxa"/>
            <w:gridSpan w:val="3"/>
            <w:vAlign w:val="center"/>
          </w:tcPr>
          <w:p w:rsidR="009E0385" w:rsidRPr="001F2C78" w:rsidRDefault="009E0385" w:rsidP="00B76826">
            <w:pPr>
              <w:rPr>
                <w:b/>
                <w:bCs/>
              </w:rPr>
            </w:pPr>
            <w:r w:rsidRPr="009E0385">
              <w:rPr>
                <w:b/>
                <w:bCs/>
              </w:rPr>
              <w:t>Service furnished areas</w:t>
            </w:r>
          </w:p>
        </w:tc>
      </w:tr>
      <w:tr w:rsidR="009E0385" w:rsidTr="00B76826">
        <w:tc>
          <w:tcPr>
            <w:tcW w:w="570" w:type="dxa"/>
          </w:tcPr>
          <w:p w:rsidR="009E0385" w:rsidRDefault="009E0385" w:rsidP="009E0385">
            <w:r>
              <w:t>19</w:t>
            </w:r>
          </w:p>
        </w:tc>
        <w:tc>
          <w:tcPr>
            <w:tcW w:w="11842" w:type="dxa"/>
          </w:tcPr>
          <w:p w:rsidR="009E0385" w:rsidRPr="000D79C7" w:rsidRDefault="009E0385" w:rsidP="00EF69F9">
            <w:pPr>
              <w:tabs>
                <w:tab w:val="left" w:pos="3969"/>
              </w:tabs>
            </w:pPr>
            <w:r w:rsidRPr="000D79C7">
              <w:t>What the different environmental conditions are and why it is important to maintain them appropriately</w:t>
            </w:r>
            <w:r>
              <w:t>.</w:t>
            </w:r>
          </w:p>
        </w:tc>
        <w:tc>
          <w:tcPr>
            <w:tcW w:w="1806" w:type="dxa"/>
          </w:tcPr>
          <w:p w:rsidR="009E0385" w:rsidRDefault="009E0385" w:rsidP="00B76826">
            <w:pPr>
              <w:jc w:val="center"/>
            </w:pPr>
          </w:p>
        </w:tc>
      </w:tr>
      <w:tr w:rsidR="009E0385" w:rsidTr="00B76826">
        <w:tc>
          <w:tcPr>
            <w:tcW w:w="570" w:type="dxa"/>
          </w:tcPr>
          <w:p w:rsidR="009E0385" w:rsidRDefault="009E0385" w:rsidP="009E0385">
            <w:r>
              <w:t>20</w:t>
            </w:r>
          </w:p>
        </w:tc>
        <w:tc>
          <w:tcPr>
            <w:tcW w:w="11842" w:type="dxa"/>
          </w:tcPr>
          <w:p w:rsidR="009E0385" w:rsidRPr="000D79C7" w:rsidRDefault="009E0385" w:rsidP="00EF69F9">
            <w:pPr>
              <w:tabs>
                <w:tab w:val="left" w:pos="3969"/>
              </w:tabs>
            </w:pPr>
            <w:r w:rsidRPr="000D79C7">
              <w:t>Why waste should be handled and disposed of correctly</w:t>
            </w:r>
            <w:r>
              <w:t>.</w:t>
            </w:r>
          </w:p>
        </w:tc>
        <w:tc>
          <w:tcPr>
            <w:tcW w:w="1806" w:type="dxa"/>
          </w:tcPr>
          <w:p w:rsidR="009E0385" w:rsidRDefault="009E0385" w:rsidP="00B76826">
            <w:pPr>
              <w:jc w:val="center"/>
            </w:pPr>
          </w:p>
        </w:tc>
      </w:tr>
      <w:tr w:rsidR="009E0385" w:rsidTr="00B76826">
        <w:tc>
          <w:tcPr>
            <w:tcW w:w="570" w:type="dxa"/>
          </w:tcPr>
          <w:p w:rsidR="009E0385" w:rsidRDefault="009E0385" w:rsidP="009E0385">
            <w:r>
              <w:t>21</w:t>
            </w:r>
          </w:p>
        </w:tc>
        <w:tc>
          <w:tcPr>
            <w:tcW w:w="11842" w:type="dxa"/>
          </w:tcPr>
          <w:p w:rsidR="009E0385" w:rsidRPr="000D79C7" w:rsidRDefault="009E0385" w:rsidP="00EF69F9">
            <w:pPr>
              <w:tabs>
                <w:tab w:val="left" w:pos="3969"/>
              </w:tabs>
            </w:pPr>
            <w:r w:rsidRPr="000D79C7">
              <w:t>What the different ways of dealing with waste and why it is important to use the appropriate one</w:t>
            </w:r>
            <w:r>
              <w:t>.</w:t>
            </w:r>
          </w:p>
        </w:tc>
        <w:tc>
          <w:tcPr>
            <w:tcW w:w="1806" w:type="dxa"/>
          </w:tcPr>
          <w:p w:rsidR="009E0385" w:rsidRDefault="009E0385" w:rsidP="00B76826">
            <w:pPr>
              <w:jc w:val="center"/>
            </w:pPr>
          </w:p>
        </w:tc>
      </w:tr>
      <w:tr w:rsidR="009E0385" w:rsidTr="00B76826">
        <w:tc>
          <w:tcPr>
            <w:tcW w:w="570" w:type="dxa"/>
          </w:tcPr>
          <w:p w:rsidR="009E0385" w:rsidRDefault="009E0385" w:rsidP="009E0385">
            <w:r>
              <w:t>22</w:t>
            </w:r>
          </w:p>
        </w:tc>
        <w:tc>
          <w:tcPr>
            <w:tcW w:w="11842" w:type="dxa"/>
          </w:tcPr>
          <w:p w:rsidR="009E0385" w:rsidRDefault="009E0385" w:rsidP="00EF69F9">
            <w:r w:rsidRPr="000D79C7">
              <w:t>Why it is important to correctly identify waste and how you can identify hazardous waste</w:t>
            </w:r>
            <w:r>
              <w:t>.</w:t>
            </w:r>
          </w:p>
        </w:tc>
        <w:tc>
          <w:tcPr>
            <w:tcW w:w="1806" w:type="dxa"/>
          </w:tcPr>
          <w:p w:rsidR="009E0385" w:rsidRDefault="009E0385" w:rsidP="00B76826">
            <w:pPr>
              <w:jc w:val="center"/>
            </w:pPr>
          </w:p>
        </w:tc>
      </w:tr>
    </w:tbl>
    <w:p w:rsidR="009E0385" w:rsidRDefault="009E0385" w:rsidP="009E0385">
      <w:pPr>
        <w:tabs>
          <w:tab w:val="left" w:pos="3969"/>
        </w:tabs>
        <w:rPr>
          <w:lang w:val="en-GB"/>
        </w:rPr>
      </w:pPr>
    </w:p>
    <w:p w:rsidR="00DD6DA2" w:rsidRPr="00E12B5F" w:rsidRDefault="00AB2D75" w:rsidP="00DD6DA2">
      <w:pPr>
        <w:pStyle w:val="Unittitle"/>
      </w:pPr>
      <w:r>
        <w:br w:type="page"/>
      </w:r>
      <w:r w:rsidR="00DD6DA2">
        <w:lastRenderedPageBreak/>
        <w:t xml:space="preserve">Unit </w:t>
      </w:r>
      <w:r w:rsidR="00DD6DA2">
        <w:rPr>
          <w:lang w:val="en-US"/>
        </w:rPr>
        <w:t>PPL1HK4</w:t>
      </w:r>
      <w:r w:rsidR="00DD6DA2" w:rsidRPr="00BD446B">
        <w:t xml:space="preserve"> (</w:t>
      </w:r>
      <w:r w:rsidR="00121DDD">
        <w:t>HL2V 04</w:t>
      </w:r>
      <w:r w:rsidR="00DD6DA2" w:rsidRPr="00BD446B">
        <w:t>)</w:t>
      </w:r>
      <w:r w:rsidR="00DD6DA2" w:rsidRPr="00E12B5F">
        <w:tab/>
      </w:r>
      <w:r w:rsidR="00DD6DA2">
        <w:t>Help to Clean and Maintain Furnished Areas</w:t>
      </w:r>
    </w:p>
    <w:p w:rsidR="007C6C2F" w:rsidRPr="00AB2D75" w:rsidRDefault="007C6C2F" w:rsidP="00DD6DA2"/>
    <w:p w:rsidR="006325C8" w:rsidRPr="00F3442C" w:rsidRDefault="004500FF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</w:t>
    </w:r>
    <w:r w:rsidR="00DD6DA2">
      <w:t>L1HK4</w:t>
    </w:r>
    <w:r w:rsidR="00A82F91" w:rsidRPr="00EC3E42">
      <w:t xml:space="preserve"> (</w:t>
    </w:r>
    <w:r w:rsidR="00121DDD">
      <w:t>HL2V 04</w:t>
    </w:r>
    <w:r w:rsidRPr="00EC3E42">
      <w:t xml:space="preserve">) </w:t>
    </w:r>
    <w:r w:rsidR="00DD6DA2">
      <w:t>Help to Clean and Maintain Furnished Areas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D76768">
      <w:rPr>
        <w:noProof/>
      </w:rPr>
      <w:t>8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A3639"/>
    <w:multiLevelType w:val="hybridMultilevel"/>
    <w:tmpl w:val="E14EEC68"/>
    <w:lvl w:ilvl="0" w:tplc="08090019">
      <w:start w:val="1"/>
      <w:numFmt w:val="low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7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E4D34CA"/>
    <w:multiLevelType w:val="hybridMultilevel"/>
    <w:tmpl w:val="E14EEC68"/>
    <w:lvl w:ilvl="0" w:tplc="08090019">
      <w:start w:val="1"/>
      <w:numFmt w:val="low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2DFA7EA7"/>
    <w:multiLevelType w:val="hybridMultilevel"/>
    <w:tmpl w:val="E14EEC68"/>
    <w:lvl w:ilvl="0" w:tplc="08090019">
      <w:start w:val="1"/>
      <w:numFmt w:val="low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0181B5E"/>
    <w:multiLevelType w:val="hybridMultilevel"/>
    <w:tmpl w:val="E14EEC68"/>
    <w:lvl w:ilvl="0" w:tplc="08090019">
      <w:start w:val="1"/>
      <w:numFmt w:val="low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1D55CE6"/>
    <w:multiLevelType w:val="hybridMultilevel"/>
    <w:tmpl w:val="E14EEC68"/>
    <w:lvl w:ilvl="0" w:tplc="08090019">
      <w:start w:val="1"/>
      <w:numFmt w:val="low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8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32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2"/>
  </w:num>
  <w:num w:numId="3">
    <w:abstractNumId w:val="32"/>
  </w:num>
  <w:num w:numId="4">
    <w:abstractNumId w:val="21"/>
  </w:num>
  <w:num w:numId="5">
    <w:abstractNumId w:val="23"/>
  </w:num>
  <w:num w:numId="6">
    <w:abstractNumId w:val="32"/>
    <w:lvlOverride w:ilvl="0">
      <w:startOverride w:val="1"/>
    </w:lvlOverride>
  </w:num>
  <w:num w:numId="7">
    <w:abstractNumId w:val="32"/>
  </w:num>
  <w:num w:numId="8">
    <w:abstractNumId w:val="7"/>
  </w:num>
  <w:num w:numId="9">
    <w:abstractNumId w:val="32"/>
  </w:num>
  <w:num w:numId="10">
    <w:abstractNumId w:val="30"/>
  </w:num>
  <w:num w:numId="11">
    <w:abstractNumId w:val="19"/>
  </w:num>
  <w:num w:numId="12">
    <w:abstractNumId w:val="26"/>
  </w:num>
  <w:num w:numId="13">
    <w:abstractNumId w:val="10"/>
  </w:num>
  <w:num w:numId="14">
    <w:abstractNumId w:val="18"/>
  </w:num>
  <w:num w:numId="15">
    <w:abstractNumId w:val="5"/>
  </w:num>
  <w:num w:numId="16">
    <w:abstractNumId w:val="2"/>
  </w:num>
  <w:num w:numId="17">
    <w:abstractNumId w:val="0"/>
  </w:num>
  <w:num w:numId="18">
    <w:abstractNumId w:val="20"/>
  </w:num>
  <w:num w:numId="19">
    <w:abstractNumId w:val="12"/>
  </w:num>
  <w:num w:numId="20">
    <w:abstractNumId w:val="22"/>
  </w:num>
  <w:num w:numId="21">
    <w:abstractNumId w:val="25"/>
  </w:num>
  <w:num w:numId="22">
    <w:abstractNumId w:val="17"/>
  </w:num>
  <w:num w:numId="23">
    <w:abstractNumId w:val="24"/>
  </w:num>
  <w:num w:numId="24">
    <w:abstractNumId w:val="16"/>
  </w:num>
  <w:num w:numId="25">
    <w:abstractNumId w:val="29"/>
  </w:num>
  <w:num w:numId="26">
    <w:abstractNumId w:val="31"/>
  </w:num>
  <w:num w:numId="27">
    <w:abstractNumId w:val="1"/>
  </w:num>
  <w:num w:numId="28">
    <w:abstractNumId w:val="27"/>
  </w:num>
  <w:num w:numId="29">
    <w:abstractNumId w:val="6"/>
  </w:num>
  <w:num w:numId="30">
    <w:abstractNumId w:val="28"/>
  </w:num>
  <w:num w:numId="31">
    <w:abstractNumId w:val="13"/>
  </w:num>
  <w:num w:numId="32">
    <w:abstractNumId w:val="8"/>
  </w:num>
  <w:num w:numId="33">
    <w:abstractNumId w:val="9"/>
  </w:num>
  <w:num w:numId="34">
    <w:abstractNumId w:val="3"/>
  </w:num>
  <w:num w:numId="35">
    <w:abstractNumId w:val="11"/>
  </w:num>
  <w:num w:numId="36">
    <w:abstractNumId w:val="14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7741"/>
    <w:rsid w:val="000E2EEB"/>
    <w:rsid w:val="000F1925"/>
    <w:rsid w:val="0012010E"/>
    <w:rsid w:val="00121DDD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20153"/>
    <w:rsid w:val="00250577"/>
    <w:rsid w:val="002854D9"/>
    <w:rsid w:val="00297A87"/>
    <w:rsid w:val="002B3A8F"/>
    <w:rsid w:val="002D7CD8"/>
    <w:rsid w:val="002E0C3A"/>
    <w:rsid w:val="002F75FB"/>
    <w:rsid w:val="00302770"/>
    <w:rsid w:val="003257BF"/>
    <w:rsid w:val="0033269B"/>
    <w:rsid w:val="00337168"/>
    <w:rsid w:val="00353085"/>
    <w:rsid w:val="003704F6"/>
    <w:rsid w:val="00404E4A"/>
    <w:rsid w:val="004500FF"/>
    <w:rsid w:val="00455B8C"/>
    <w:rsid w:val="00461DA8"/>
    <w:rsid w:val="0046782E"/>
    <w:rsid w:val="00475E51"/>
    <w:rsid w:val="004805E2"/>
    <w:rsid w:val="004D1FDE"/>
    <w:rsid w:val="004E1A60"/>
    <w:rsid w:val="004E265F"/>
    <w:rsid w:val="004F4092"/>
    <w:rsid w:val="0052055B"/>
    <w:rsid w:val="00525B4C"/>
    <w:rsid w:val="00535D18"/>
    <w:rsid w:val="0053694E"/>
    <w:rsid w:val="00542938"/>
    <w:rsid w:val="005545E0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339BA"/>
    <w:rsid w:val="00735216"/>
    <w:rsid w:val="007415CC"/>
    <w:rsid w:val="0075611C"/>
    <w:rsid w:val="00784536"/>
    <w:rsid w:val="007A4A0B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54CEF"/>
    <w:rsid w:val="00857484"/>
    <w:rsid w:val="00897E1A"/>
    <w:rsid w:val="008A1C80"/>
    <w:rsid w:val="008E7792"/>
    <w:rsid w:val="008F5510"/>
    <w:rsid w:val="00910423"/>
    <w:rsid w:val="009157B2"/>
    <w:rsid w:val="009207C6"/>
    <w:rsid w:val="00921C41"/>
    <w:rsid w:val="00934964"/>
    <w:rsid w:val="00980FEB"/>
    <w:rsid w:val="009D62E6"/>
    <w:rsid w:val="009E0385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2D75"/>
    <w:rsid w:val="00AC70FC"/>
    <w:rsid w:val="00AD2D41"/>
    <w:rsid w:val="00AF0146"/>
    <w:rsid w:val="00AF0664"/>
    <w:rsid w:val="00B06455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33A7"/>
    <w:rsid w:val="00C24D4A"/>
    <w:rsid w:val="00C45EDC"/>
    <w:rsid w:val="00C6719C"/>
    <w:rsid w:val="00C728C8"/>
    <w:rsid w:val="00C84D32"/>
    <w:rsid w:val="00D744DF"/>
    <w:rsid w:val="00D76768"/>
    <w:rsid w:val="00DC1834"/>
    <w:rsid w:val="00DD1E86"/>
    <w:rsid w:val="00DD6DA2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46030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."/>
  <w:listSeparator w:val=","/>
  <w14:docId w14:val="4D54B288"/>
  <w15:docId w15:val="{6301ADC8-DCC2-4BB9-AC55-5BD99C07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2C6F3-D119-4A43-9329-636C2F9C4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Marion Sharpe</cp:lastModifiedBy>
  <cp:revision>4</cp:revision>
  <cp:lastPrinted>2017-01-23T09:27:00Z</cp:lastPrinted>
  <dcterms:created xsi:type="dcterms:W3CDTF">2017-05-25T15:48:00Z</dcterms:created>
  <dcterms:modified xsi:type="dcterms:W3CDTF">2017-05-30T07:42:00Z</dcterms:modified>
</cp:coreProperties>
</file>