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66890" w14:textId="77777777" w:rsidR="003602DF" w:rsidRPr="00F72750" w:rsidRDefault="00F062F6" w:rsidP="00866CE1">
      <w:pPr>
        <w:spacing w:after="0" w:line="240" w:lineRule="auto"/>
        <w:rPr>
          <w:rFonts w:ascii="Arial" w:hAnsi="Arial" w:cs="Arial"/>
        </w:rPr>
      </w:pPr>
      <w:r w:rsidRPr="00F72750">
        <w:rPr>
          <w:rFonts w:ascii="Arial" w:hAnsi="Arial" w:cs="Arial"/>
          <w:b/>
        </w:rPr>
        <w:t>Question 15</w:t>
      </w:r>
    </w:p>
    <w:p w14:paraId="33A66891" w14:textId="77777777" w:rsidR="002E3FEB" w:rsidRPr="00F72750" w:rsidRDefault="002E3FEB" w:rsidP="00866CE1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3A66892" w14:textId="77777777" w:rsidR="00866CE1" w:rsidRPr="00F72750" w:rsidRDefault="00F062F6" w:rsidP="00866CE1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F72750">
        <w:rPr>
          <w:rFonts w:ascii="Arial" w:hAnsi="Arial" w:cs="Arial"/>
          <w:b/>
        </w:rPr>
        <w:t>PART A</w:t>
      </w:r>
    </w:p>
    <w:p w14:paraId="33A66893" w14:textId="77777777" w:rsidR="00D452F6" w:rsidRPr="00F72750" w:rsidRDefault="00D452F6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33A66894" w14:textId="77777777" w:rsidR="00D452F6" w:rsidRPr="00F72750" w:rsidRDefault="00F062F6" w:rsidP="00866CE1">
      <w:pPr>
        <w:pStyle w:val="NoSpacing"/>
        <w:tabs>
          <w:tab w:val="right" w:pos="8931"/>
        </w:tabs>
        <w:rPr>
          <w:rFonts w:ascii="Arial" w:hAnsi="Arial" w:cs="Arial"/>
        </w:rPr>
      </w:pPr>
      <w:r w:rsidRPr="00F72750">
        <w:rPr>
          <w:rFonts w:ascii="Arial" w:hAnsi="Arial" w:cs="Arial"/>
        </w:rPr>
        <w:t>Th</w:t>
      </w:r>
      <w:r w:rsidR="006030D8">
        <w:rPr>
          <w:rFonts w:ascii="Arial" w:hAnsi="Arial" w:cs="Arial"/>
        </w:rPr>
        <w:t>e following estimates apply to J</w:t>
      </w:r>
      <w:r w:rsidRPr="00F72750">
        <w:rPr>
          <w:rFonts w:ascii="Arial" w:hAnsi="Arial" w:cs="Arial"/>
        </w:rPr>
        <w:t>ob 245A:</w:t>
      </w:r>
    </w:p>
    <w:p w14:paraId="33A66895" w14:textId="77777777" w:rsidR="00D452F6" w:rsidRPr="00F72750" w:rsidRDefault="00D452F6" w:rsidP="00866CE1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33A66896" w14:textId="77777777" w:rsidR="00F062F6" w:rsidRPr="00F72750" w:rsidRDefault="00F72750" w:rsidP="006030D8">
      <w:pPr>
        <w:pStyle w:val="NoSpacing"/>
        <w:tabs>
          <w:tab w:val="left" w:pos="2880"/>
          <w:tab w:val="right" w:pos="8931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(1) Material c</w:t>
      </w:r>
      <w:r w:rsidR="00F062F6" w:rsidRPr="00F72750">
        <w:rPr>
          <w:rFonts w:ascii="Arial" w:hAnsi="Arial" w:cs="Arial"/>
        </w:rPr>
        <w:t>osts</w:t>
      </w:r>
    </w:p>
    <w:p w14:paraId="33A66897" w14:textId="77777777" w:rsidR="00F062F6" w:rsidRPr="00F72750" w:rsidRDefault="00F062F6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98" w14:textId="77777777" w:rsidR="00F062F6" w:rsidRPr="00F72750" w:rsidRDefault="00F72750" w:rsidP="006030D8">
      <w:pPr>
        <w:pStyle w:val="NoSpacing"/>
        <w:tabs>
          <w:tab w:val="left" w:pos="2880"/>
          <w:tab w:val="left" w:pos="4820"/>
          <w:tab w:val="right" w:pos="8931"/>
        </w:tabs>
        <w:ind w:left="1064"/>
        <w:rPr>
          <w:rFonts w:ascii="Arial" w:hAnsi="Arial" w:cs="Arial"/>
        </w:rPr>
      </w:pPr>
      <w:r>
        <w:rPr>
          <w:rFonts w:ascii="Arial" w:hAnsi="Arial" w:cs="Arial"/>
        </w:rPr>
        <w:t>30 metres of m</w:t>
      </w:r>
      <w:r w:rsidR="00F062F6" w:rsidRPr="00F72750">
        <w:rPr>
          <w:rFonts w:ascii="Arial" w:hAnsi="Arial" w:cs="Arial"/>
        </w:rPr>
        <w:t>aterial X at £20 per metre</w:t>
      </w:r>
      <w:r w:rsidR="00074396" w:rsidRPr="00F72750">
        <w:rPr>
          <w:rFonts w:ascii="Arial" w:hAnsi="Arial" w:cs="Arial"/>
        </w:rPr>
        <w:t xml:space="preserve"> </w:t>
      </w:r>
      <w:r w:rsidR="00C22A68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Miscellaneous m</w:t>
      </w:r>
      <w:r w:rsidR="00074396" w:rsidRPr="00F72750">
        <w:rPr>
          <w:rFonts w:ascii="Arial" w:hAnsi="Arial" w:cs="Arial"/>
        </w:rPr>
        <w:t xml:space="preserve">aterials </w:t>
      </w:r>
      <w:r>
        <w:rPr>
          <w:rFonts w:ascii="Arial" w:hAnsi="Arial" w:cs="Arial"/>
        </w:rPr>
        <w:t>—</w:t>
      </w:r>
      <w:r w:rsidR="00074396" w:rsidRPr="00F72750">
        <w:rPr>
          <w:rFonts w:ascii="Arial" w:hAnsi="Arial" w:cs="Arial"/>
        </w:rPr>
        <w:t xml:space="preserve"> £200</w:t>
      </w:r>
    </w:p>
    <w:p w14:paraId="33A66899" w14:textId="77777777" w:rsidR="00F062F6" w:rsidRPr="00F72750" w:rsidRDefault="00F72750" w:rsidP="006030D8">
      <w:pPr>
        <w:pStyle w:val="NoSpacing"/>
        <w:tabs>
          <w:tab w:val="left" w:pos="2880"/>
          <w:tab w:val="right" w:pos="8931"/>
        </w:tabs>
        <w:ind w:left="1064"/>
        <w:rPr>
          <w:rFonts w:ascii="Arial" w:hAnsi="Arial" w:cs="Arial"/>
        </w:rPr>
      </w:pPr>
      <w:r>
        <w:rPr>
          <w:rFonts w:ascii="Arial" w:hAnsi="Arial" w:cs="Arial"/>
        </w:rPr>
        <w:t>10 metres of m</w:t>
      </w:r>
      <w:r w:rsidR="00F062F6" w:rsidRPr="00F72750">
        <w:rPr>
          <w:rFonts w:ascii="Arial" w:hAnsi="Arial" w:cs="Arial"/>
        </w:rPr>
        <w:t>aterial Y at £10 per metre</w:t>
      </w:r>
      <w:r w:rsidR="00074396" w:rsidRPr="00F72750">
        <w:rPr>
          <w:rFonts w:ascii="Arial" w:hAnsi="Arial" w:cs="Arial"/>
        </w:rPr>
        <w:t xml:space="preserve"> </w:t>
      </w:r>
    </w:p>
    <w:p w14:paraId="33A6689A" w14:textId="77777777" w:rsidR="00F062F6" w:rsidRPr="00F72750" w:rsidRDefault="00F062F6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9B" w14:textId="77777777" w:rsidR="00F062F6" w:rsidRPr="00F72750" w:rsidRDefault="00F062F6" w:rsidP="006030D8">
      <w:pPr>
        <w:pStyle w:val="NoSpacing"/>
        <w:tabs>
          <w:tab w:val="left" w:pos="709"/>
          <w:tab w:val="left" w:pos="2880"/>
          <w:tab w:val="right" w:pos="8931"/>
        </w:tabs>
        <w:ind w:left="709"/>
        <w:rPr>
          <w:rFonts w:ascii="Arial" w:hAnsi="Arial" w:cs="Arial"/>
        </w:rPr>
      </w:pPr>
      <w:r w:rsidRPr="00F72750">
        <w:rPr>
          <w:rFonts w:ascii="Arial" w:hAnsi="Arial" w:cs="Arial"/>
        </w:rPr>
        <w:t>(2) Labour</w:t>
      </w:r>
    </w:p>
    <w:p w14:paraId="33A6689C" w14:textId="77777777" w:rsidR="00F062F6" w:rsidRPr="00F72750" w:rsidRDefault="00F062F6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9D" w14:textId="77777777" w:rsidR="00F062F6" w:rsidRPr="00F72750" w:rsidRDefault="00F062F6" w:rsidP="006030D8">
      <w:pPr>
        <w:pStyle w:val="NoSpacing"/>
        <w:numPr>
          <w:ilvl w:val="0"/>
          <w:numId w:val="26"/>
        </w:numPr>
        <w:tabs>
          <w:tab w:val="left" w:pos="2880"/>
          <w:tab w:val="right" w:pos="8931"/>
        </w:tabs>
        <w:ind w:left="1064"/>
        <w:rPr>
          <w:rFonts w:ascii="Arial" w:hAnsi="Arial" w:cs="Arial"/>
        </w:rPr>
      </w:pPr>
      <w:r w:rsidRPr="00F72750">
        <w:rPr>
          <w:rFonts w:ascii="Arial" w:hAnsi="Arial" w:cs="Arial"/>
        </w:rPr>
        <w:t>Labour is paid at a basic rate of £10 per hour and time and a half for overtime.</w:t>
      </w:r>
    </w:p>
    <w:p w14:paraId="33A6689E" w14:textId="77777777" w:rsidR="00F062F6" w:rsidRPr="00F72750" w:rsidRDefault="00F062F6" w:rsidP="006030D8">
      <w:pPr>
        <w:pStyle w:val="NoSpacing"/>
        <w:numPr>
          <w:ilvl w:val="0"/>
          <w:numId w:val="26"/>
        </w:numPr>
        <w:tabs>
          <w:tab w:val="left" w:pos="2880"/>
          <w:tab w:val="right" w:pos="8931"/>
        </w:tabs>
        <w:ind w:left="1064"/>
        <w:rPr>
          <w:rFonts w:ascii="Arial" w:hAnsi="Arial" w:cs="Arial"/>
        </w:rPr>
      </w:pPr>
      <w:r w:rsidRPr="00F72750">
        <w:rPr>
          <w:rFonts w:ascii="Arial" w:hAnsi="Arial" w:cs="Arial"/>
        </w:rPr>
        <w:t xml:space="preserve">Any hours worked on this job </w:t>
      </w:r>
      <w:proofErr w:type="gramStart"/>
      <w:r w:rsidRPr="00F72750">
        <w:rPr>
          <w:rFonts w:ascii="Arial" w:hAnsi="Arial" w:cs="Arial"/>
        </w:rPr>
        <w:t>in excess of</w:t>
      </w:r>
      <w:proofErr w:type="gramEnd"/>
      <w:r w:rsidRPr="00F72750">
        <w:rPr>
          <w:rFonts w:ascii="Arial" w:hAnsi="Arial" w:cs="Arial"/>
        </w:rPr>
        <w:t xml:space="preserve"> 30 hours are charges at the overtime rate.</w:t>
      </w:r>
    </w:p>
    <w:p w14:paraId="33A6689F" w14:textId="77777777" w:rsidR="00F062F6" w:rsidRPr="00F72750" w:rsidRDefault="00F72750" w:rsidP="006030D8">
      <w:pPr>
        <w:pStyle w:val="NoSpacing"/>
        <w:numPr>
          <w:ilvl w:val="0"/>
          <w:numId w:val="26"/>
        </w:numPr>
        <w:tabs>
          <w:tab w:val="left" w:pos="2880"/>
          <w:tab w:val="right" w:pos="8931"/>
        </w:tabs>
        <w:ind w:left="1064"/>
        <w:rPr>
          <w:rFonts w:ascii="Arial" w:hAnsi="Arial" w:cs="Arial"/>
        </w:rPr>
      </w:pPr>
      <w:r>
        <w:rPr>
          <w:rFonts w:ascii="Arial" w:hAnsi="Arial" w:cs="Arial"/>
        </w:rPr>
        <w:t>It is estimated that three</w:t>
      </w:r>
      <w:r w:rsidR="00F062F6" w:rsidRPr="00F72750">
        <w:rPr>
          <w:rFonts w:ascii="Arial" w:hAnsi="Arial" w:cs="Arial"/>
        </w:rPr>
        <w:t xml:space="preserve"> employees will work on this job and spend the following time:</w:t>
      </w:r>
    </w:p>
    <w:p w14:paraId="33A668A0" w14:textId="77777777" w:rsidR="00F062F6" w:rsidRPr="00F72750" w:rsidRDefault="00F062F6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A1" w14:textId="77777777" w:rsidR="00F062F6" w:rsidRPr="00F72750" w:rsidRDefault="00F062F6" w:rsidP="006030D8">
      <w:pPr>
        <w:pStyle w:val="NoSpacing"/>
        <w:tabs>
          <w:tab w:val="left" w:pos="993"/>
          <w:tab w:val="left" w:pos="2880"/>
          <w:tab w:val="right" w:pos="8931"/>
        </w:tabs>
        <w:ind w:left="1050"/>
        <w:rPr>
          <w:rFonts w:ascii="Arial" w:hAnsi="Arial" w:cs="Arial"/>
        </w:rPr>
      </w:pPr>
      <w:r w:rsidRPr="00F72750">
        <w:rPr>
          <w:rFonts w:ascii="Arial" w:hAnsi="Arial" w:cs="Arial"/>
        </w:rPr>
        <w:t xml:space="preserve">Employee A </w:t>
      </w:r>
      <w:r w:rsidR="00F72750">
        <w:rPr>
          <w:rFonts w:ascii="Arial" w:hAnsi="Arial" w:cs="Arial"/>
        </w:rPr>
        <w:t>—</w:t>
      </w:r>
      <w:r w:rsidRPr="00F72750">
        <w:rPr>
          <w:rFonts w:ascii="Arial" w:hAnsi="Arial" w:cs="Arial"/>
        </w:rPr>
        <w:t xml:space="preserve"> 12 </w:t>
      </w:r>
      <w:r w:rsidR="000A258E" w:rsidRPr="00F72750">
        <w:rPr>
          <w:rFonts w:ascii="Arial" w:hAnsi="Arial" w:cs="Arial"/>
        </w:rPr>
        <w:t xml:space="preserve">hours, </w:t>
      </w:r>
      <w:r w:rsidRPr="00F72750">
        <w:rPr>
          <w:rFonts w:ascii="Arial" w:hAnsi="Arial" w:cs="Arial"/>
        </w:rPr>
        <w:t xml:space="preserve">Employee B </w:t>
      </w:r>
      <w:r w:rsidR="00F72750">
        <w:rPr>
          <w:rFonts w:ascii="Arial" w:hAnsi="Arial" w:cs="Arial"/>
        </w:rPr>
        <w:t>—</w:t>
      </w:r>
      <w:r w:rsidRPr="00F72750">
        <w:rPr>
          <w:rFonts w:ascii="Arial" w:hAnsi="Arial" w:cs="Arial"/>
        </w:rPr>
        <w:t xml:space="preserve"> 14 </w:t>
      </w:r>
      <w:r w:rsidR="000A258E" w:rsidRPr="00F72750">
        <w:rPr>
          <w:rFonts w:ascii="Arial" w:hAnsi="Arial" w:cs="Arial"/>
        </w:rPr>
        <w:t xml:space="preserve">hours, </w:t>
      </w:r>
      <w:r w:rsidRPr="00F72750">
        <w:rPr>
          <w:rFonts w:ascii="Arial" w:hAnsi="Arial" w:cs="Arial"/>
        </w:rPr>
        <w:t xml:space="preserve">Employee C </w:t>
      </w:r>
      <w:r w:rsidR="00F72750">
        <w:rPr>
          <w:rFonts w:ascii="Arial" w:hAnsi="Arial" w:cs="Arial"/>
        </w:rPr>
        <w:t>—</w:t>
      </w:r>
      <w:r w:rsidRPr="00F72750">
        <w:rPr>
          <w:rFonts w:ascii="Arial" w:hAnsi="Arial" w:cs="Arial"/>
        </w:rPr>
        <w:t xml:space="preserve"> 16 hours</w:t>
      </w:r>
    </w:p>
    <w:p w14:paraId="33A668A2" w14:textId="77777777" w:rsidR="00F062F6" w:rsidRPr="00F72750" w:rsidRDefault="00F062F6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A3" w14:textId="77777777" w:rsidR="00F062F6" w:rsidRPr="00F72750" w:rsidRDefault="00F72750" w:rsidP="006030D8">
      <w:pPr>
        <w:pStyle w:val="NoSpacing"/>
        <w:tabs>
          <w:tab w:val="left" w:pos="2880"/>
          <w:tab w:val="right" w:pos="8931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(3) Other direct e</w:t>
      </w:r>
      <w:r w:rsidR="00F062F6" w:rsidRPr="00F72750">
        <w:rPr>
          <w:rFonts w:ascii="Arial" w:hAnsi="Arial" w:cs="Arial"/>
        </w:rPr>
        <w:t>xpenses incurred for this job are estimated at £380</w:t>
      </w:r>
      <w:r>
        <w:rPr>
          <w:rFonts w:ascii="Arial" w:hAnsi="Arial" w:cs="Arial"/>
        </w:rPr>
        <w:t>.</w:t>
      </w:r>
    </w:p>
    <w:p w14:paraId="33A668A4" w14:textId="77777777" w:rsidR="00F062F6" w:rsidRPr="00F72750" w:rsidRDefault="00F062F6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A5" w14:textId="77777777" w:rsidR="00F062F6" w:rsidRPr="00F72750" w:rsidRDefault="00F062F6" w:rsidP="006030D8">
      <w:pPr>
        <w:pStyle w:val="NoSpacing"/>
        <w:tabs>
          <w:tab w:val="left" w:pos="2880"/>
          <w:tab w:val="right" w:pos="8931"/>
        </w:tabs>
        <w:ind w:left="709"/>
        <w:rPr>
          <w:rFonts w:ascii="Arial" w:hAnsi="Arial" w:cs="Arial"/>
        </w:rPr>
      </w:pPr>
      <w:r w:rsidRPr="00F72750">
        <w:rPr>
          <w:rFonts w:ascii="Arial" w:hAnsi="Arial" w:cs="Arial"/>
        </w:rPr>
        <w:t>(4) Overheads are charged at £10 per direct labour hour</w:t>
      </w:r>
      <w:r w:rsidR="00F72750">
        <w:rPr>
          <w:rFonts w:ascii="Arial" w:hAnsi="Arial" w:cs="Arial"/>
        </w:rPr>
        <w:t>.</w:t>
      </w:r>
    </w:p>
    <w:p w14:paraId="33A668A6" w14:textId="77777777" w:rsidR="00F062F6" w:rsidRPr="00F72750" w:rsidRDefault="00F062F6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A7" w14:textId="77777777" w:rsidR="00F062F6" w:rsidRPr="00F72750" w:rsidRDefault="000D2A2C" w:rsidP="006030D8">
      <w:pPr>
        <w:pStyle w:val="NoSpacing"/>
        <w:tabs>
          <w:tab w:val="left" w:pos="2880"/>
          <w:tab w:val="right" w:pos="8931"/>
        </w:tabs>
        <w:ind w:left="686"/>
        <w:rPr>
          <w:rFonts w:ascii="Arial" w:hAnsi="Arial" w:cs="Arial"/>
        </w:rPr>
      </w:pPr>
      <w:r w:rsidRPr="00F72750">
        <w:rPr>
          <w:rFonts w:ascii="Arial" w:hAnsi="Arial" w:cs="Arial"/>
        </w:rPr>
        <w:t>(5) The mark up is 20</w:t>
      </w:r>
      <w:r w:rsidR="00F062F6" w:rsidRPr="00F72750">
        <w:rPr>
          <w:rFonts w:ascii="Arial" w:hAnsi="Arial" w:cs="Arial"/>
        </w:rPr>
        <w:t>%</w:t>
      </w:r>
    </w:p>
    <w:p w14:paraId="33A668A8" w14:textId="77777777" w:rsidR="00F062F6" w:rsidRPr="00F72750" w:rsidRDefault="00F062F6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A9" w14:textId="77777777" w:rsidR="00F062F6" w:rsidRPr="00F72750" w:rsidRDefault="00F062F6" w:rsidP="006030D8">
      <w:pPr>
        <w:pStyle w:val="NoSpacing"/>
        <w:tabs>
          <w:tab w:val="left" w:pos="2880"/>
          <w:tab w:val="right" w:pos="8931"/>
        </w:tabs>
        <w:ind w:left="742"/>
        <w:rPr>
          <w:rFonts w:ascii="Arial" w:hAnsi="Arial" w:cs="Arial"/>
        </w:rPr>
      </w:pPr>
      <w:r w:rsidRPr="00F72750">
        <w:rPr>
          <w:rFonts w:ascii="Arial" w:hAnsi="Arial" w:cs="Arial"/>
        </w:rPr>
        <w:t xml:space="preserve">(6) </w:t>
      </w:r>
      <w:r w:rsidR="000D2A2C" w:rsidRPr="00F72750">
        <w:rPr>
          <w:rFonts w:ascii="Arial" w:hAnsi="Arial" w:cs="Arial"/>
        </w:rPr>
        <w:t>VAT at 20% should be charged</w:t>
      </w:r>
      <w:r w:rsidR="00F72750">
        <w:rPr>
          <w:rFonts w:ascii="Arial" w:hAnsi="Arial" w:cs="Arial"/>
        </w:rPr>
        <w:t>.</w:t>
      </w:r>
    </w:p>
    <w:p w14:paraId="33A668AA" w14:textId="77777777" w:rsidR="009A642C" w:rsidRPr="00F72750" w:rsidRDefault="009A642C" w:rsidP="00F06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AB" w14:textId="77777777" w:rsidR="009A642C" w:rsidRPr="00F72750" w:rsidRDefault="009A642C" w:rsidP="00D452F6">
      <w:pPr>
        <w:pStyle w:val="NoSpacing"/>
        <w:tabs>
          <w:tab w:val="left" w:pos="2880"/>
          <w:tab w:val="right" w:pos="8931"/>
        </w:tabs>
        <w:rPr>
          <w:rFonts w:ascii="Arial" w:hAnsi="Arial" w:cs="Arial"/>
        </w:rPr>
      </w:pPr>
    </w:p>
    <w:p w14:paraId="33A668AC" w14:textId="77777777" w:rsidR="007E2CF6" w:rsidRPr="00F72750" w:rsidRDefault="006030D8" w:rsidP="007E2CF6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Prepare a </w:t>
      </w:r>
      <w:r w:rsidR="00B648FF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ob </w:t>
      </w:r>
      <w:r w:rsidR="00B648FF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ost </w:t>
      </w:r>
      <w:r w:rsidR="00B648FF">
        <w:rPr>
          <w:rFonts w:ascii="Arial" w:hAnsi="Arial" w:cs="Arial"/>
        </w:rPr>
        <w:t>S</w:t>
      </w:r>
      <w:r w:rsidR="009A642C" w:rsidRPr="00F72750">
        <w:rPr>
          <w:rFonts w:ascii="Arial" w:hAnsi="Arial" w:cs="Arial"/>
        </w:rPr>
        <w:t xml:space="preserve">tatement for Job </w:t>
      </w:r>
      <w:r w:rsidR="000D2A2C" w:rsidRPr="00F72750">
        <w:rPr>
          <w:rFonts w:ascii="Arial" w:hAnsi="Arial" w:cs="Arial"/>
        </w:rPr>
        <w:t>245A</w:t>
      </w:r>
      <w:r w:rsidR="005A313A" w:rsidRPr="00F72750">
        <w:rPr>
          <w:rFonts w:ascii="Arial" w:hAnsi="Arial" w:cs="Arial"/>
        </w:rPr>
        <w:t xml:space="preserve">, </w:t>
      </w:r>
      <w:proofErr w:type="gramStart"/>
      <w:r w:rsidR="005A313A" w:rsidRPr="00F72750">
        <w:rPr>
          <w:rFonts w:ascii="Arial" w:hAnsi="Arial" w:cs="Arial"/>
        </w:rPr>
        <w:t>showing clearly</w:t>
      </w:r>
      <w:proofErr w:type="gramEnd"/>
      <w:r w:rsidR="005A313A" w:rsidRPr="00F72750">
        <w:rPr>
          <w:rFonts w:ascii="Arial" w:hAnsi="Arial" w:cs="Arial"/>
        </w:rPr>
        <w:t xml:space="preserve"> the total </w:t>
      </w:r>
      <w:r w:rsidR="009A642C" w:rsidRPr="00F72750">
        <w:rPr>
          <w:rFonts w:ascii="Arial" w:hAnsi="Arial" w:cs="Arial"/>
        </w:rPr>
        <w:t xml:space="preserve">cost and </w:t>
      </w:r>
      <w:r w:rsidR="005A313A" w:rsidRPr="00F72750">
        <w:rPr>
          <w:rFonts w:ascii="Arial" w:hAnsi="Arial" w:cs="Arial"/>
        </w:rPr>
        <w:t xml:space="preserve">final </w:t>
      </w:r>
      <w:r>
        <w:rPr>
          <w:rFonts w:ascii="Arial" w:hAnsi="Arial" w:cs="Arial"/>
        </w:rPr>
        <w:br/>
      </w:r>
      <w:r w:rsidR="009A642C" w:rsidRPr="00F72750">
        <w:rPr>
          <w:rFonts w:ascii="Arial" w:hAnsi="Arial" w:cs="Arial"/>
        </w:rPr>
        <w:t>price to be quoted to the customer.</w:t>
      </w:r>
      <w:r w:rsidR="00BC3E36" w:rsidRPr="00F72750">
        <w:rPr>
          <w:rFonts w:ascii="Arial" w:hAnsi="Arial" w:cs="Arial"/>
        </w:rPr>
        <w:tab/>
      </w:r>
      <w:r w:rsidR="00BC3E36" w:rsidRPr="00F72750">
        <w:rPr>
          <w:rFonts w:ascii="Arial" w:hAnsi="Arial" w:cs="Arial"/>
          <w:b/>
        </w:rPr>
        <w:t>12</w:t>
      </w:r>
      <w:r w:rsidR="007E2CF6" w:rsidRPr="00F72750">
        <w:rPr>
          <w:rFonts w:ascii="Arial" w:hAnsi="Arial" w:cs="Arial"/>
          <w:b/>
        </w:rPr>
        <w:br/>
      </w:r>
    </w:p>
    <w:p w14:paraId="33A668AD" w14:textId="77777777" w:rsidR="007E2CF6" w:rsidRPr="00F72750" w:rsidRDefault="00F72750" w:rsidP="007E2CF6">
      <w:pPr>
        <w:pStyle w:val="ListParagraph"/>
        <w:numPr>
          <w:ilvl w:val="0"/>
          <w:numId w:val="21"/>
        </w:numPr>
        <w:tabs>
          <w:tab w:val="right" w:pos="8931"/>
        </w:tabs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Calculate the contribution to fixed c</w:t>
      </w:r>
      <w:r w:rsidR="007E2CF6" w:rsidRPr="00F72750">
        <w:rPr>
          <w:rFonts w:ascii="Arial" w:hAnsi="Arial" w:cs="Arial"/>
        </w:rPr>
        <w:t>osts from Job 245A</w:t>
      </w:r>
      <w:r>
        <w:rPr>
          <w:rFonts w:ascii="Arial" w:hAnsi="Arial" w:cs="Arial"/>
        </w:rPr>
        <w:t>,</w:t>
      </w:r>
      <w:r w:rsidR="007E2CF6" w:rsidRPr="00F72750">
        <w:rPr>
          <w:rFonts w:ascii="Arial" w:hAnsi="Arial" w:cs="Arial"/>
        </w:rPr>
        <w:t xml:space="preserve"> if all its costs are variable</w:t>
      </w:r>
      <w:r w:rsidR="006030D8">
        <w:rPr>
          <w:rFonts w:ascii="Arial" w:hAnsi="Arial" w:cs="Arial"/>
        </w:rPr>
        <w:t>.</w:t>
      </w:r>
      <w:r w:rsidR="007E2CF6" w:rsidRPr="00F72750">
        <w:rPr>
          <w:rFonts w:ascii="Arial" w:hAnsi="Arial" w:cs="Arial"/>
        </w:rPr>
        <w:tab/>
      </w:r>
      <w:r w:rsidR="007E2CF6" w:rsidRPr="00F72750">
        <w:rPr>
          <w:rFonts w:ascii="Arial" w:hAnsi="Arial" w:cs="Arial"/>
          <w:b/>
        </w:rPr>
        <w:t>2</w:t>
      </w:r>
      <w:r w:rsidR="007E2CF6" w:rsidRPr="00F72750">
        <w:rPr>
          <w:rFonts w:ascii="Arial" w:hAnsi="Arial" w:cs="Arial"/>
        </w:rPr>
        <w:br/>
      </w:r>
    </w:p>
    <w:p w14:paraId="33A668AE" w14:textId="77777777" w:rsidR="00A50105" w:rsidRPr="00F72750" w:rsidRDefault="000D2A2C" w:rsidP="007E2CF6">
      <w:pPr>
        <w:pStyle w:val="ListParagraph"/>
        <w:numPr>
          <w:ilvl w:val="0"/>
          <w:numId w:val="21"/>
        </w:numPr>
        <w:tabs>
          <w:tab w:val="right" w:pos="8910"/>
        </w:tabs>
        <w:spacing w:line="240" w:lineRule="auto"/>
        <w:rPr>
          <w:rFonts w:ascii="Arial" w:hAnsi="Arial" w:cs="Arial"/>
          <w:b/>
        </w:rPr>
      </w:pPr>
      <w:r w:rsidRPr="00F72750">
        <w:rPr>
          <w:rFonts w:ascii="Arial" w:hAnsi="Arial" w:cs="Arial"/>
        </w:rPr>
        <w:t xml:space="preserve">State </w:t>
      </w:r>
      <w:r w:rsidR="00F72750">
        <w:rPr>
          <w:rFonts w:ascii="Arial" w:hAnsi="Arial" w:cs="Arial"/>
        </w:rPr>
        <w:t>two duties of a m</w:t>
      </w:r>
      <w:r w:rsidRPr="00F72750">
        <w:rPr>
          <w:rFonts w:ascii="Arial" w:hAnsi="Arial" w:cs="Arial"/>
        </w:rPr>
        <w:t xml:space="preserve">anagement </w:t>
      </w:r>
      <w:r w:rsidR="00F72750">
        <w:rPr>
          <w:rFonts w:ascii="Arial" w:hAnsi="Arial" w:cs="Arial"/>
        </w:rPr>
        <w:t>a</w:t>
      </w:r>
      <w:r w:rsidRPr="00F72750">
        <w:rPr>
          <w:rFonts w:ascii="Arial" w:hAnsi="Arial" w:cs="Arial"/>
        </w:rPr>
        <w:t>ccountant</w:t>
      </w:r>
      <w:r w:rsidR="007E2CF6" w:rsidRPr="00F72750">
        <w:rPr>
          <w:rFonts w:ascii="Arial" w:hAnsi="Arial" w:cs="Arial"/>
        </w:rPr>
        <w:t>.</w:t>
      </w:r>
      <w:r w:rsidR="007E2CF6" w:rsidRPr="00F72750">
        <w:rPr>
          <w:rFonts w:ascii="Arial" w:hAnsi="Arial" w:cs="Arial"/>
        </w:rPr>
        <w:tab/>
      </w:r>
      <w:r w:rsidR="007E2CF6" w:rsidRPr="00F72750">
        <w:rPr>
          <w:rFonts w:ascii="Arial" w:hAnsi="Arial" w:cs="Arial"/>
          <w:b/>
        </w:rPr>
        <w:t>2</w:t>
      </w:r>
      <w:r w:rsidR="0009776A" w:rsidRPr="00F72750">
        <w:rPr>
          <w:rFonts w:ascii="Arial" w:hAnsi="Arial" w:cs="Arial"/>
        </w:rPr>
        <w:tab/>
      </w:r>
    </w:p>
    <w:p w14:paraId="33A668AF" w14:textId="77777777" w:rsidR="009A4899" w:rsidRDefault="009A48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3A668B0" w14:textId="77777777" w:rsidR="006030D8" w:rsidRPr="00F72750" w:rsidRDefault="006030D8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33A668B1" w14:textId="77777777" w:rsidR="00F062F6" w:rsidRPr="00F72750" w:rsidRDefault="00A11BAB" w:rsidP="00F062F6">
      <w:pPr>
        <w:tabs>
          <w:tab w:val="right" w:pos="8931"/>
        </w:tabs>
        <w:spacing w:after="0" w:line="240" w:lineRule="auto"/>
        <w:rPr>
          <w:rFonts w:ascii="Arial" w:hAnsi="Arial" w:cs="Arial"/>
          <w:b/>
        </w:rPr>
      </w:pPr>
      <w:r w:rsidRPr="00F72750">
        <w:rPr>
          <w:rFonts w:ascii="Arial" w:hAnsi="Arial" w:cs="Arial"/>
          <w:b/>
        </w:rPr>
        <w:t>PART B</w:t>
      </w:r>
    </w:p>
    <w:p w14:paraId="33A668B2" w14:textId="77777777" w:rsidR="00F062F6" w:rsidRPr="00F72750" w:rsidRDefault="00F062F6" w:rsidP="00F062F6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33A668B3" w14:textId="77777777" w:rsidR="000A258E" w:rsidRPr="00F72750" w:rsidRDefault="000A258E" w:rsidP="000A258E">
      <w:pPr>
        <w:tabs>
          <w:tab w:val="right" w:pos="8931"/>
        </w:tabs>
        <w:rPr>
          <w:rFonts w:ascii="Arial" w:hAnsi="Arial" w:cs="Arial"/>
        </w:rPr>
      </w:pPr>
      <w:r w:rsidRPr="00F72750">
        <w:rPr>
          <w:rFonts w:ascii="Arial" w:hAnsi="Arial" w:cs="Arial"/>
        </w:rPr>
        <w:t>The following details relate to the purchase and issue of materials for March Year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1440"/>
        <w:gridCol w:w="1350"/>
        <w:gridCol w:w="245"/>
        <w:gridCol w:w="1884"/>
      </w:tblGrid>
      <w:tr w:rsidR="000A258E" w:rsidRPr="00F72750" w14:paraId="33A668BA" w14:textId="77777777" w:rsidTr="00BA7F61">
        <w:tc>
          <w:tcPr>
            <w:tcW w:w="1620" w:type="dxa"/>
          </w:tcPr>
          <w:p w14:paraId="33A668B4" w14:textId="77777777" w:rsidR="000A258E" w:rsidRDefault="000A258E" w:rsidP="00BA7F61">
            <w:pPr>
              <w:pStyle w:val="NoSpacing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PURCHASES</w:t>
            </w:r>
          </w:p>
          <w:p w14:paraId="33A668B5" w14:textId="77777777" w:rsidR="006030D8" w:rsidRPr="00F72750" w:rsidRDefault="006030D8" w:rsidP="00BA7F61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14:paraId="33A668B6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33A668B7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33A668B8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33A668B9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ISSUES</w:t>
            </w:r>
          </w:p>
        </w:tc>
      </w:tr>
      <w:tr w:rsidR="000A258E" w:rsidRPr="00F72750" w14:paraId="33A668C0" w14:textId="77777777" w:rsidTr="00BA7F61">
        <w:tc>
          <w:tcPr>
            <w:tcW w:w="1620" w:type="dxa"/>
          </w:tcPr>
          <w:p w14:paraId="33A668BB" w14:textId="77777777" w:rsidR="000A258E" w:rsidRPr="006030D8" w:rsidRDefault="000A258E" w:rsidP="00BA7F61">
            <w:pPr>
              <w:pStyle w:val="NoSpacing"/>
              <w:rPr>
                <w:rFonts w:ascii="Arial" w:hAnsi="Arial" w:cs="Arial"/>
                <w:b/>
              </w:rPr>
            </w:pPr>
            <w:r w:rsidRPr="006030D8">
              <w:rPr>
                <w:rFonts w:ascii="Arial" w:hAnsi="Arial" w:cs="Arial"/>
                <w:b/>
              </w:rPr>
              <w:t xml:space="preserve">Date </w:t>
            </w:r>
          </w:p>
        </w:tc>
        <w:tc>
          <w:tcPr>
            <w:tcW w:w="1440" w:type="dxa"/>
          </w:tcPr>
          <w:p w14:paraId="33A668BC" w14:textId="77777777" w:rsidR="000A258E" w:rsidRPr="006030D8" w:rsidRDefault="000A258E" w:rsidP="00BA7F61">
            <w:pPr>
              <w:pStyle w:val="NoSpacing"/>
              <w:rPr>
                <w:rFonts w:ascii="Arial" w:hAnsi="Arial" w:cs="Arial"/>
                <w:b/>
              </w:rPr>
            </w:pPr>
            <w:r w:rsidRPr="006030D8"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33A668BD" w14:textId="77777777" w:rsidR="000A258E" w:rsidRPr="006030D8" w:rsidRDefault="006030D8" w:rsidP="00BA7F61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 p</w:t>
            </w:r>
            <w:r w:rsidR="000A258E" w:rsidRPr="006030D8">
              <w:rPr>
                <w:rFonts w:ascii="Arial" w:hAnsi="Arial" w:cs="Arial"/>
                <w:b/>
              </w:rPr>
              <w:t>rice</w:t>
            </w: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33A668BE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  <w:u w:val="single"/>
              </w:rPr>
            </w:pPr>
          </w:p>
        </w:tc>
        <w:tc>
          <w:tcPr>
            <w:tcW w:w="1884" w:type="dxa"/>
          </w:tcPr>
          <w:p w14:paraId="33A668BF" w14:textId="77777777" w:rsidR="000A258E" w:rsidRPr="006030D8" w:rsidRDefault="000A258E" w:rsidP="00BA7F61">
            <w:pPr>
              <w:pStyle w:val="NoSpacing"/>
              <w:rPr>
                <w:rFonts w:ascii="Arial" w:hAnsi="Arial" w:cs="Arial"/>
                <w:b/>
              </w:rPr>
            </w:pPr>
            <w:r w:rsidRPr="006030D8">
              <w:rPr>
                <w:rFonts w:ascii="Arial" w:hAnsi="Arial" w:cs="Arial"/>
                <w:b/>
              </w:rPr>
              <w:t>Quantity</w:t>
            </w:r>
          </w:p>
        </w:tc>
      </w:tr>
      <w:tr w:rsidR="000A258E" w:rsidRPr="00F72750" w14:paraId="33A668C6" w14:textId="77777777" w:rsidTr="00BA7F61">
        <w:tc>
          <w:tcPr>
            <w:tcW w:w="1620" w:type="dxa"/>
          </w:tcPr>
          <w:p w14:paraId="33A668C1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1 March</w:t>
            </w:r>
          </w:p>
        </w:tc>
        <w:tc>
          <w:tcPr>
            <w:tcW w:w="1440" w:type="dxa"/>
          </w:tcPr>
          <w:p w14:paraId="33A668C2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100</w:t>
            </w: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33A668C3" w14:textId="77777777" w:rsidR="000A258E" w:rsidRPr="00F72750" w:rsidRDefault="000A258E" w:rsidP="006030D8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£4</w:t>
            </w:r>
            <w:r w:rsidR="006030D8">
              <w:rPr>
                <w:rFonts w:ascii="Arial" w:hAnsi="Arial" w:cs="Arial"/>
              </w:rPr>
              <w:t>·</w:t>
            </w:r>
            <w:r w:rsidRPr="00F72750">
              <w:rPr>
                <w:rFonts w:ascii="Arial" w:hAnsi="Arial" w:cs="Arial"/>
              </w:rPr>
              <w:t>00</w:t>
            </w: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33A668C4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33A668C5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</w:tr>
      <w:tr w:rsidR="000A258E" w:rsidRPr="00F72750" w14:paraId="33A668CC" w14:textId="77777777" w:rsidTr="00BA7F61">
        <w:tc>
          <w:tcPr>
            <w:tcW w:w="1620" w:type="dxa"/>
          </w:tcPr>
          <w:p w14:paraId="33A668C7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4 March</w:t>
            </w:r>
          </w:p>
        </w:tc>
        <w:tc>
          <w:tcPr>
            <w:tcW w:w="1440" w:type="dxa"/>
          </w:tcPr>
          <w:p w14:paraId="33A668C8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33A668C9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33A668CA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33A668CB" w14:textId="77777777" w:rsidR="000A258E" w:rsidRPr="00F72750" w:rsidRDefault="000A258E" w:rsidP="000A258E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60 to Job 261</w:t>
            </w:r>
          </w:p>
        </w:tc>
      </w:tr>
      <w:tr w:rsidR="000A258E" w:rsidRPr="00F72750" w14:paraId="33A668D2" w14:textId="77777777" w:rsidTr="00BA7F61">
        <w:tc>
          <w:tcPr>
            <w:tcW w:w="1620" w:type="dxa"/>
          </w:tcPr>
          <w:p w14:paraId="33A668CD" w14:textId="77777777" w:rsidR="000A258E" w:rsidRPr="00F72750" w:rsidRDefault="000A258E" w:rsidP="000A258E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8 March</w:t>
            </w:r>
          </w:p>
        </w:tc>
        <w:tc>
          <w:tcPr>
            <w:tcW w:w="1440" w:type="dxa"/>
          </w:tcPr>
          <w:p w14:paraId="33A668CE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200</w:t>
            </w: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33A668CF" w14:textId="77777777" w:rsidR="000A258E" w:rsidRPr="00F72750" w:rsidRDefault="000A258E" w:rsidP="006030D8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£4</w:t>
            </w:r>
            <w:r w:rsidR="006030D8">
              <w:rPr>
                <w:rFonts w:ascii="Arial" w:hAnsi="Arial" w:cs="Arial"/>
              </w:rPr>
              <w:t>·</w:t>
            </w:r>
            <w:r w:rsidRPr="00F72750">
              <w:rPr>
                <w:rFonts w:ascii="Arial" w:hAnsi="Arial" w:cs="Arial"/>
              </w:rPr>
              <w:t>20</w:t>
            </w: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33A668D0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33A668D1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</w:tr>
      <w:tr w:rsidR="000A258E" w:rsidRPr="00F72750" w14:paraId="33A668D8" w14:textId="77777777" w:rsidTr="00BA7F61">
        <w:tc>
          <w:tcPr>
            <w:tcW w:w="1620" w:type="dxa"/>
          </w:tcPr>
          <w:p w14:paraId="33A668D3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12 March</w:t>
            </w:r>
          </w:p>
        </w:tc>
        <w:tc>
          <w:tcPr>
            <w:tcW w:w="1440" w:type="dxa"/>
          </w:tcPr>
          <w:p w14:paraId="33A668D4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33A668D5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33A668D6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33A668D7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100 to Job 266</w:t>
            </w:r>
          </w:p>
        </w:tc>
      </w:tr>
      <w:tr w:rsidR="000A258E" w:rsidRPr="00F72750" w14:paraId="33A668DE" w14:textId="77777777" w:rsidTr="00BA7F61">
        <w:tc>
          <w:tcPr>
            <w:tcW w:w="1620" w:type="dxa"/>
          </w:tcPr>
          <w:p w14:paraId="33A668D9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18 March</w:t>
            </w:r>
          </w:p>
        </w:tc>
        <w:tc>
          <w:tcPr>
            <w:tcW w:w="1440" w:type="dxa"/>
          </w:tcPr>
          <w:p w14:paraId="33A668DA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33A668DB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33A668DC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33A668DD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120 to Job 272</w:t>
            </w:r>
          </w:p>
        </w:tc>
      </w:tr>
      <w:tr w:rsidR="000A258E" w:rsidRPr="00F72750" w14:paraId="33A668E4" w14:textId="77777777" w:rsidTr="00BA7F61">
        <w:tc>
          <w:tcPr>
            <w:tcW w:w="1620" w:type="dxa"/>
          </w:tcPr>
          <w:p w14:paraId="33A668DF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23 March</w:t>
            </w:r>
          </w:p>
        </w:tc>
        <w:tc>
          <w:tcPr>
            <w:tcW w:w="1440" w:type="dxa"/>
          </w:tcPr>
          <w:p w14:paraId="33A668E0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200</w:t>
            </w: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33A668E1" w14:textId="77777777" w:rsidR="000A258E" w:rsidRPr="00F72750" w:rsidRDefault="000A258E" w:rsidP="006030D8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£4</w:t>
            </w:r>
            <w:r w:rsidR="006030D8">
              <w:rPr>
                <w:rFonts w:ascii="Arial" w:hAnsi="Arial" w:cs="Arial"/>
              </w:rPr>
              <w:t>·</w:t>
            </w:r>
            <w:r w:rsidRPr="00F72750">
              <w:rPr>
                <w:rFonts w:ascii="Arial" w:hAnsi="Arial" w:cs="Arial"/>
              </w:rPr>
              <w:t>50</w:t>
            </w: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33A668E2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33A668E3" w14:textId="77777777" w:rsidR="000A258E" w:rsidRPr="00F72750" w:rsidRDefault="000A258E" w:rsidP="00BA7F61">
            <w:pPr>
              <w:pStyle w:val="NoSpacing"/>
              <w:rPr>
                <w:rFonts w:ascii="Arial" w:hAnsi="Arial" w:cs="Arial"/>
              </w:rPr>
            </w:pPr>
          </w:p>
        </w:tc>
      </w:tr>
      <w:tr w:rsidR="00F14A40" w:rsidRPr="00F72750" w14:paraId="33A668EA" w14:textId="77777777" w:rsidTr="00BA7F61">
        <w:tc>
          <w:tcPr>
            <w:tcW w:w="1620" w:type="dxa"/>
          </w:tcPr>
          <w:p w14:paraId="33A668E5" w14:textId="77777777" w:rsidR="00F14A40" w:rsidRPr="00F72750" w:rsidRDefault="00F14A40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26 March</w:t>
            </w:r>
          </w:p>
        </w:tc>
        <w:tc>
          <w:tcPr>
            <w:tcW w:w="1440" w:type="dxa"/>
          </w:tcPr>
          <w:p w14:paraId="33A668E6" w14:textId="77777777" w:rsidR="00F14A40" w:rsidRPr="00F72750" w:rsidRDefault="00F14A40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right w:val="single" w:sz="12" w:space="0" w:color="auto"/>
            </w:tcBorders>
          </w:tcPr>
          <w:p w14:paraId="33A668E7" w14:textId="77777777" w:rsidR="00F14A40" w:rsidRPr="00F72750" w:rsidRDefault="00F14A40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5" w:type="dxa"/>
            <w:tcBorders>
              <w:left w:val="single" w:sz="12" w:space="0" w:color="auto"/>
            </w:tcBorders>
          </w:tcPr>
          <w:p w14:paraId="33A668E8" w14:textId="77777777" w:rsidR="00F14A40" w:rsidRPr="00F72750" w:rsidRDefault="00F14A40" w:rsidP="00BA7F6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84" w:type="dxa"/>
          </w:tcPr>
          <w:p w14:paraId="33A668E9" w14:textId="77777777" w:rsidR="00F14A40" w:rsidRPr="00F72750" w:rsidRDefault="00F14A40" w:rsidP="00BA7F61">
            <w:pPr>
              <w:pStyle w:val="NoSpacing"/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10 to Job 273</w:t>
            </w:r>
          </w:p>
        </w:tc>
      </w:tr>
    </w:tbl>
    <w:p w14:paraId="33A668EB" w14:textId="77777777" w:rsidR="000A258E" w:rsidRDefault="000A258E" w:rsidP="000A258E">
      <w:pPr>
        <w:pStyle w:val="NoSpacing"/>
        <w:rPr>
          <w:rFonts w:ascii="Arial" w:hAnsi="Arial" w:cs="Arial"/>
        </w:rPr>
      </w:pPr>
    </w:p>
    <w:p w14:paraId="33A668EC" w14:textId="77777777" w:rsidR="006030D8" w:rsidRDefault="006030D8" w:rsidP="000A258E">
      <w:pPr>
        <w:pStyle w:val="NoSpacing"/>
        <w:rPr>
          <w:rFonts w:ascii="Arial" w:hAnsi="Arial" w:cs="Arial"/>
        </w:rPr>
      </w:pPr>
    </w:p>
    <w:p w14:paraId="33A668ED" w14:textId="13B5E2DC" w:rsidR="000A258E" w:rsidRPr="00F72750" w:rsidRDefault="000A258E" w:rsidP="00074396">
      <w:pPr>
        <w:pStyle w:val="ListParagraph"/>
        <w:numPr>
          <w:ilvl w:val="0"/>
          <w:numId w:val="25"/>
        </w:numPr>
        <w:tabs>
          <w:tab w:val="right" w:pos="8931"/>
        </w:tabs>
        <w:spacing w:after="0" w:line="240" w:lineRule="auto"/>
        <w:ind w:left="357" w:hanging="357"/>
        <w:rPr>
          <w:rFonts w:ascii="Arial" w:hAnsi="Arial" w:cs="Arial"/>
        </w:rPr>
      </w:pPr>
      <w:r w:rsidRPr="00F72750">
        <w:rPr>
          <w:rFonts w:ascii="Arial" w:hAnsi="Arial" w:cs="Arial"/>
        </w:rPr>
        <w:t xml:space="preserve">Using the </w:t>
      </w:r>
      <w:r w:rsidR="00944B7E">
        <w:rPr>
          <w:rFonts w:ascii="Arial" w:hAnsi="Arial" w:cs="Arial"/>
        </w:rPr>
        <w:t>F</w:t>
      </w:r>
      <w:r w:rsidRPr="00F72750">
        <w:rPr>
          <w:rFonts w:ascii="Arial" w:hAnsi="Arial" w:cs="Arial"/>
        </w:rPr>
        <w:t xml:space="preserve">IFO method, </w:t>
      </w:r>
      <w:r w:rsidR="00564E77" w:rsidRPr="00F72750">
        <w:rPr>
          <w:rFonts w:ascii="Arial" w:hAnsi="Arial" w:cs="Arial"/>
        </w:rPr>
        <w:t>complete the</w:t>
      </w:r>
      <w:r w:rsidR="006030D8">
        <w:rPr>
          <w:rFonts w:ascii="Arial" w:hAnsi="Arial" w:cs="Arial"/>
        </w:rPr>
        <w:t xml:space="preserve"> i</w:t>
      </w:r>
      <w:r w:rsidRPr="00F72750">
        <w:rPr>
          <w:rFonts w:ascii="Arial" w:hAnsi="Arial" w:cs="Arial"/>
        </w:rPr>
        <w:t xml:space="preserve">nventory </w:t>
      </w:r>
      <w:r w:rsidR="006030D8">
        <w:rPr>
          <w:rFonts w:ascii="Arial" w:hAnsi="Arial" w:cs="Arial"/>
        </w:rPr>
        <w:t>r</w:t>
      </w:r>
      <w:r w:rsidR="00074396" w:rsidRPr="00F72750">
        <w:rPr>
          <w:rFonts w:ascii="Arial" w:hAnsi="Arial" w:cs="Arial"/>
        </w:rPr>
        <w:t xml:space="preserve">ecord </w:t>
      </w:r>
      <w:r w:rsidR="006030D8">
        <w:rPr>
          <w:rFonts w:ascii="Arial" w:hAnsi="Arial" w:cs="Arial"/>
        </w:rPr>
        <w:t>c</w:t>
      </w:r>
      <w:r w:rsidR="00074396" w:rsidRPr="00F72750">
        <w:rPr>
          <w:rFonts w:ascii="Arial" w:hAnsi="Arial" w:cs="Arial"/>
        </w:rPr>
        <w:t>ard for March.</w:t>
      </w:r>
      <w:r w:rsidR="007E2CF6" w:rsidRPr="00F72750">
        <w:rPr>
          <w:rFonts w:ascii="Arial" w:hAnsi="Arial" w:cs="Arial"/>
        </w:rPr>
        <w:tab/>
      </w:r>
      <w:r w:rsidR="007E2CF6" w:rsidRPr="00F72750">
        <w:rPr>
          <w:rFonts w:ascii="Arial" w:hAnsi="Arial" w:cs="Arial"/>
          <w:b/>
        </w:rPr>
        <w:t>11</w:t>
      </w:r>
    </w:p>
    <w:p w14:paraId="33A668EE" w14:textId="77777777" w:rsidR="000A258E" w:rsidRPr="00F72750" w:rsidRDefault="000A258E" w:rsidP="000A258E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33A668EF" w14:textId="77777777" w:rsidR="00074396" w:rsidRPr="00F72750" w:rsidRDefault="00074396" w:rsidP="00074396">
      <w:pPr>
        <w:pStyle w:val="ListParagraph"/>
        <w:numPr>
          <w:ilvl w:val="0"/>
          <w:numId w:val="25"/>
        </w:num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F72750">
        <w:rPr>
          <w:rFonts w:ascii="Arial" w:hAnsi="Arial" w:cs="Arial"/>
        </w:rPr>
        <w:t>Outline the following terms:</w:t>
      </w:r>
    </w:p>
    <w:p w14:paraId="33A668F0" w14:textId="77777777" w:rsidR="00074396" w:rsidRPr="00F72750" w:rsidRDefault="00074396" w:rsidP="00074396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</w:p>
    <w:p w14:paraId="33A668F1" w14:textId="77777777" w:rsidR="00074396" w:rsidRPr="00F72750" w:rsidRDefault="006030D8" w:rsidP="00074396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  <w:r w:rsidRPr="006030D8">
        <w:rPr>
          <w:rFonts w:ascii="Arial" w:hAnsi="Arial" w:cs="Arial"/>
          <w:b/>
        </w:rPr>
        <w:t>(i)</w:t>
      </w:r>
      <w:r>
        <w:rPr>
          <w:rFonts w:ascii="Arial" w:hAnsi="Arial" w:cs="Arial"/>
        </w:rPr>
        <w:t xml:space="preserve">   Piece r</w:t>
      </w:r>
      <w:r w:rsidR="00074396" w:rsidRPr="00F72750">
        <w:rPr>
          <w:rFonts w:ascii="Arial" w:hAnsi="Arial" w:cs="Arial"/>
        </w:rPr>
        <w:t>ate</w:t>
      </w:r>
      <w:r w:rsidR="00074396" w:rsidRPr="00F72750">
        <w:rPr>
          <w:rFonts w:ascii="Arial" w:hAnsi="Arial" w:cs="Arial"/>
        </w:rPr>
        <w:tab/>
      </w:r>
      <w:r w:rsidR="00074396" w:rsidRPr="00F72750">
        <w:rPr>
          <w:rFonts w:ascii="Arial" w:hAnsi="Arial" w:cs="Arial"/>
          <w:b/>
        </w:rPr>
        <w:t>1</w:t>
      </w:r>
    </w:p>
    <w:p w14:paraId="33A668F2" w14:textId="77777777" w:rsidR="00074396" w:rsidRPr="00F72750" w:rsidRDefault="006030D8" w:rsidP="00074396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</w:rPr>
      </w:pPr>
      <w:r w:rsidRPr="006030D8">
        <w:rPr>
          <w:rFonts w:ascii="Arial" w:hAnsi="Arial" w:cs="Arial"/>
          <w:b/>
        </w:rPr>
        <w:t>(ii)</w:t>
      </w:r>
      <w:r>
        <w:rPr>
          <w:rFonts w:ascii="Arial" w:hAnsi="Arial" w:cs="Arial"/>
        </w:rPr>
        <w:t xml:space="preserve">  Limiting f</w:t>
      </w:r>
      <w:r w:rsidR="00074396" w:rsidRPr="00F72750">
        <w:rPr>
          <w:rFonts w:ascii="Arial" w:hAnsi="Arial" w:cs="Arial"/>
        </w:rPr>
        <w:t>actor</w:t>
      </w:r>
      <w:r w:rsidR="00074396" w:rsidRPr="00F72750">
        <w:rPr>
          <w:rFonts w:ascii="Arial" w:hAnsi="Arial" w:cs="Arial"/>
        </w:rPr>
        <w:tab/>
      </w:r>
      <w:r w:rsidR="00074396" w:rsidRPr="00F72750">
        <w:rPr>
          <w:rFonts w:ascii="Arial" w:hAnsi="Arial" w:cs="Arial"/>
          <w:b/>
        </w:rPr>
        <w:t>1</w:t>
      </w:r>
    </w:p>
    <w:p w14:paraId="33A668F3" w14:textId="23365B2D" w:rsidR="00074396" w:rsidRPr="00F72750" w:rsidRDefault="00074396" w:rsidP="00074396">
      <w:pPr>
        <w:pStyle w:val="ListParagraph"/>
        <w:tabs>
          <w:tab w:val="right" w:pos="8931"/>
        </w:tabs>
        <w:spacing w:after="0" w:line="240" w:lineRule="auto"/>
        <w:ind w:left="360"/>
        <w:rPr>
          <w:rFonts w:ascii="Arial" w:hAnsi="Arial" w:cs="Arial"/>
          <w:b/>
        </w:rPr>
      </w:pPr>
      <w:r w:rsidRPr="006030D8">
        <w:rPr>
          <w:rFonts w:ascii="Arial" w:hAnsi="Arial" w:cs="Arial"/>
          <w:b/>
        </w:rPr>
        <w:t>(iii</w:t>
      </w:r>
      <w:r w:rsidR="006030D8" w:rsidRPr="006030D8">
        <w:rPr>
          <w:rFonts w:ascii="Arial" w:hAnsi="Arial" w:cs="Arial"/>
          <w:b/>
        </w:rPr>
        <w:t>)</w:t>
      </w:r>
      <w:r w:rsidR="006030D8">
        <w:rPr>
          <w:rFonts w:ascii="Arial" w:hAnsi="Arial" w:cs="Arial"/>
        </w:rPr>
        <w:t xml:space="preserve"> Cost c</w:t>
      </w:r>
      <w:r w:rsidRPr="00F72750">
        <w:rPr>
          <w:rFonts w:ascii="Arial" w:hAnsi="Arial" w:cs="Arial"/>
        </w:rPr>
        <w:t>entre.</w:t>
      </w:r>
      <w:r w:rsidR="00785EE3">
        <w:rPr>
          <w:rFonts w:ascii="Arial" w:hAnsi="Arial" w:cs="Arial"/>
        </w:rPr>
        <w:t xml:space="preserve"> </w:t>
      </w:r>
      <w:r w:rsidRPr="00F72750">
        <w:rPr>
          <w:rFonts w:ascii="Arial" w:hAnsi="Arial" w:cs="Arial"/>
        </w:rPr>
        <w:tab/>
      </w:r>
      <w:r w:rsidRPr="00F72750">
        <w:rPr>
          <w:rFonts w:ascii="Arial" w:hAnsi="Arial" w:cs="Arial"/>
          <w:b/>
        </w:rPr>
        <w:t>1</w:t>
      </w:r>
      <w:r w:rsidRPr="00F72750">
        <w:rPr>
          <w:rFonts w:ascii="Arial" w:hAnsi="Arial" w:cs="Arial"/>
        </w:rPr>
        <w:br/>
      </w:r>
    </w:p>
    <w:p w14:paraId="33A668F4" w14:textId="77777777" w:rsidR="00564E77" w:rsidRPr="00F72750" w:rsidRDefault="00074396" w:rsidP="000A258E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F72750">
        <w:rPr>
          <w:rFonts w:ascii="Arial" w:hAnsi="Arial" w:cs="Arial"/>
          <w:b/>
        </w:rPr>
        <w:tab/>
      </w:r>
      <w:r w:rsidR="006030D8">
        <w:rPr>
          <w:rFonts w:ascii="Arial" w:hAnsi="Arial" w:cs="Arial"/>
          <w:b/>
        </w:rPr>
        <w:t>Total m</w:t>
      </w:r>
      <w:r w:rsidRPr="00F72750">
        <w:rPr>
          <w:rFonts w:ascii="Arial" w:hAnsi="Arial" w:cs="Arial"/>
          <w:b/>
        </w:rPr>
        <w:t xml:space="preserve">arks </w:t>
      </w:r>
      <w:r w:rsidR="006030D8">
        <w:rPr>
          <w:rFonts w:ascii="Arial" w:hAnsi="Arial" w:cs="Arial"/>
          <w:b/>
        </w:rPr>
        <w:t>(</w:t>
      </w:r>
      <w:r w:rsidRPr="00F72750">
        <w:rPr>
          <w:rFonts w:ascii="Arial" w:hAnsi="Arial" w:cs="Arial"/>
          <w:b/>
        </w:rPr>
        <w:t>30</w:t>
      </w:r>
      <w:r w:rsidR="006030D8">
        <w:rPr>
          <w:rFonts w:ascii="Arial" w:hAnsi="Arial" w:cs="Arial"/>
          <w:b/>
        </w:rPr>
        <w:t>)</w:t>
      </w:r>
    </w:p>
    <w:p w14:paraId="33A668F5" w14:textId="77777777" w:rsidR="00564E77" w:rsidRDefault="00564E77" w:rsidP="000A258E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33A668F6" w14:textId="77777777" w:rsidR="006030D8" w:rsidRDefault="006030D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3A668F7" w14:textId="77777777" w:rsidR="006030D8" w:rsidRPr="00F72750" w:rsidRDefault="006030D8" w:rsidP="000A258E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817"/>
        <w:gridCol w:w="710"/>
        <w:gridCol w:w="850"/>
        <w:gridCol w:w="1153"/>
        <w:gridCol w:w="710"/>
        <w:gridCol w:w="993"/>
        <w:gridCol w:w="1153"/>
        <w:gridCol w:w="852"/>
        <w:gridCol w:w="850"/>
        <w:gridCol w:w="198"/>
        <w:gridCol w:w="956"/>
      </w:tblGrid>
      <w:tr w:rsidR="00074396" w:rsidRPr="00F72750" w14:paraId="33A668F9" w14:textId="77777777" w:rsidTr="006030D8">
        <w:trPr>
          <w:gridAfter w:val="1"/>
          <w:wAfter w:w="517" w:type="pct"/>
          <w:trHeight w:val="378"/>
        </w:trPr>
        <w:tc>
          <w:tcPr>
            <w:tcW w:w="4483" w:type="pct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33A668F8" w14:textId="77777777" w:rsidR="00074396" w:rsidRPr="00F72750" w:rsidRDefault="00D36614" w:rsidP="00074396">
            <w:pPr>
              <w:keepNext/>
              <w:keepLine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Worksheet for q</w:t>
            </w:r>
            <w:r w:rsidR="00074396" w:rsidRPr="00F72750">
              <w:rPr>
                <w:rFonts w:ascii="Arial" w:hAnsi="Arial" w:cs="Arial"/>
                <w:b/>
              </w:rPr>
              <w:t>uestion 15</w:t>
            </w:r>
          </w:p>
        </w:tc>
      </w:tr>
      <w:tr w:rsidR="00074396" w:rsidRPr="00F72750" w14:paraId="33A668FB" w14:textId="77777777" w:rsidTr="006030D8">
        <w:trPr>
          <w:gridAfter w:val="1"/>
          <w:wAfter w:w="517" w:type="pct"/>
        </w:trPr>
        <w:tc>
          <w:tcPr>
            <w:tcW w:w="44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A668FA" w14:textId="77777777" w:rsidR="00074396" w:rsidRPr="00F72750" w:rsidRDefault="00074396" w:rsidP="00A73C71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</w:tr>
      <w:tr w:rsidR="00074396" w:rsidRPr="00F72750" w14:paraId="33A668FD" w14:textId="77777777" w:rsidTr="006030D8">
        <w:trPr>
          <w:gridAfter w:val="1"/>
          <w:wAfter w:w="517" w:type="pct"/>
        </w:trPr>
        <w:tc>
          <w:tcPr>
            <w:tcW w:w="4483" w:type="pct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4721C18C" w14:textId="77777777" w:rsidR="00C916B9" w:rsidRDefault="00074396" w:rsidP="006030D8">
            <w:pPr>
              <w:keepNext/>
              <w:keepLines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 xml:space="preserve">Inventory </w:t>
            </w:r>
            <w:r w:rsidR="006030D8">
              <w:rPr>
                <w:rFonts w:ascii="Arial" w:hAnsi="Arial" w:cs="Arial"/>
                <w:b/>
              </w:rPr>
              <w:t>record c</w:t>
            </w:r>
            <w:r w:rsidRPr="00F72750">
              <w:rPr>
                <w:rFonts w:ascii="Arial" w:hAnsi="Arial" w:cs="Arial"/>
                <w:b/>
              </w:rPr>
              <w:t xml:space="preserve">ard </w:t>
            </w:r>
            <w:r w:rsidR="006030D8">
              <w:rPr>
                <w:rFonts w:ascii="Arial" w:hAnsi="Arial" w:cs="Arial"/>
                <w:b/>
              </w:rPr>
              <w:t>—</w:t>
            </w:r>
            <w:r w:rsidRPr="00F72750">
              <w:rPr>
                <w:rFonts w:ascii="Arial" w:hAnsi="Arial" w:cs="Arial"/>
                <w:b/>
              </w:rPr>
              <w:t xml:space="preserve"> </w:t>
            </w:r>
          </w:p>
          <w:p w14:paraId="33A668FC" w14:textId="43CCC3C0" w:rsidR="00074396" w:rsidRPr="00F72750" w:rsidRDefault="00074396" w:rsidP="006030D8">
            <w:pPr>
              <w:keepNext/>
              <w:keepLines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IFO</w:t>
            </w:r>
          </w:p>
        </w:tc>
      </w:tr>
      <w:tr w:rsidR="00074396" w:rsidRPr="00F72750" w14:paraId="33A668FF" w14:textId="77777777" w:rsidTr="006030D8">
        <w:trPr>
          <w:gridAfter w:val="1"/>
          <w:wAfter w:w="517" w:type="pct"/>
        </w:trPr>
        <w:tc>
          <w:tcPr>
            <w:tcW w:w="4483" w:type="pct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3A668FE" w14:textId="77777777" w:rsidR="00074396" w:rsidRPr="00F72750" w:rsidRDefault="00074396" w:rsidP="00A73C71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</w:tr>
      <w:tr w:rsidR="00074396" w:rsidRPr="00F72750" w14:paraId="33A66904" w14:textId="77777777" w:rsidTr="006030D8">
        <w:trPr>
          <w:trHeight w:val="432"/>
        </w:trPr>
        <w:tc>
          <w:tcPr>
            <w:tcW w:w="4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A66900" w14:textId="77777777" w:rsidR="00074396" w:rsidRPr="00F72750" w:rsidRDefault="00074396" w:rsidP="00A73C71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A66901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RECEIPTS</w:t>
            </w:r>
          </w:p>
        </w:tc>
        <w:tc>
          <w:tcPr>
            <w:tcW w:w="154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A66902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ISSUES</w:t>
            </w:r>
          </w:p>
        </w:tc>
        <w:tc>
          <w:tcPr>
            <w:tcW w:w="1545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A66903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BALANCE</w:t>
            </w:r>
          </w:p>
        </w:tc>
      </w:tr>
      <w:tr w:rsidR="00074396" w:rsidRPr="00F72750" w14:paraId="33A66914" w14:textId="77777777" w:rsidTr="006030D8">
        <w:trPr>
          <w:trHeight w:val="432"/>
        </w:trPr>
        <w:tc>
          <w:tcPr>
            <w:tcW w:w="4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A66905" w14:textId="77777777" w:rsidR="00074396" w:rsidRPr="00F72750" w:rsidRDefault="00074396" w:rsidP="00A73C71">
            <w:pPr>
              <w:keepNext/>
              <w:keepLines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6906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6907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CPU (£)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A66908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Value</w:t>
            </w:r>
          </w:p>
          <w:p w14:paraId="33A66909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690A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690B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CPU</w:t>
            </w:r>
          </w:p>
          <w:p w14:paraId="33A6690C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A6690D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Value</w:t>
            </w:r>
          </w:p>
          <w:p w14:paraId="33A6690E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690F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Qty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6910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CPU</w:t>
            </w:r>
          </w:p>
          <w:p w14:paraId="33A66911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(£)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A66912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Value</w:t>
            </w:r>
          </w:p>
          <w:p w14:paraId="33A66913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  <w:b/>
              </w:rPr>
              <w:t>(£)</w:t>
            </w:r>
          </w:p>
        </w:tc>
      </w:tr>
      <w:tr w:rsidR="00074396" w:rsidRPr="00F72750" w14:paraId="33A6691F" w14:textId="77777777" w:rsidTr="006030D8">
        <w:trPr>
          <w:trHeight w:val="1134"/>
        </w:trPr>
        <w:tc>
          <w:tcPr>
            <w:tcW w:w="4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15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16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17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18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19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1A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1B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1C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1D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1E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074396" w:rsidRPr="00F72750" w14:paraId="33A6692A" w14:textId="77777777" w:rsidTr="006030D8">
        <w:trPr>
          <w:trHeight w:val="1134"/>
        </w:trPr>
        <w:tc>
          <w:tcPr>
            <w:tcW w:w="4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20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21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22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23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24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25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26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27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28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29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074396" w:rsidRPr="00F72750" w14:paraId="33A66935" w14:textId="77777777" w:rsidTr="006030D8">
        <w:trPr>
          <w:trHeight w:val="1134"/>
        </w:trPr>
        <w:tc>
          <w:tcPr>
            <w:tcW w:w="4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2B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2C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2D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2E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2F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30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31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32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33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34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074396" w:rsidRPr="00F72750" w14:paraId="33A66940" w14:textId="77777777" w:rsidTr="006030D8">
        <w:trPr>
          <w:trHeight w:val="1134"/>
        </w:trPr>
        <w:tc>
          <w:tcPr>
            <w:tcW w:w="4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36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37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38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39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3A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3B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3C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3D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3E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3F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074396" w:rsidRPr="00F72750" w14:paraId="33A6694B" w14:textId="77777777" w:rsidTr="006030D8">
        <w:trPr>
          <w:trHeight w:val="1134"/>
        </w:trPr>
        <w:tc>
          <w:tcPr>
            <w:tcW w:w="4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41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42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43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44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45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46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47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48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49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4A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074396" w:rsidRPr="00F72750" w14:paraId="33A66956" w14:textId="77777777" w:rsidTr="006030D8">
        <w:trPr>
          <w:trHeight w:val="1134"/>
        </w:trPr>
        <w:tc>
          <w:tcPr>
            <w:tcW w:w="4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4C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4D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4E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4F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50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51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52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53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6954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66955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074396" w:rsidRPr="00F72750" w14:paraId="33A66961" w14:textId="77777777" w:rsidTr="006030D8">
        <w:trPr>
          <w:trHeight w:val="1134"/>
        </w:trPr>
        <w:tc>
          <w:tcPr>
            <w:tcW w:w="4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66957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A66958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A66959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6695A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A6695B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A6695C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6695D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A6695E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A6695F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66960" w14:textId="77777777" w:rsidR="00074396" w:rsidRPr="00F72750" w:rsidRDefault="00074396" w:rsidP="00A73C71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</w:tbl>
    <w:p w14:paraId="33A66962" w14:textId="77777777" w:rsidR="00564E77" w:rsidRPr="00F72750" w:rsidRDefault="00564E77" w:rsidP="000A258E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33A66963" w14:textId="77777777" w:rsidR="00A11BAB" w:rsidRPr="00F72750" w:rsidRDefault="00A11BAB" w:rsidP="0009776A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33A66964" w14:textId="77777777" w:rsidR="00A11BAB" w:rsidRPr="00F72750" w:rsidRDefault="00A11BAB" w:rsidP="0009776A">
      <w:pPr>
        <w:pStyle w:val="NoSpacing"/>
        <w:tabs>
          <w:tab w:val="right" w:pos="8931"/>
        </w:tabs>
        <w:rPr>
          <w:rFonts w:ascii="Arial" w:hAnsi="Arial" w:cs="Arial"/>
        </w:rPr>
        <w:sectPr w:rsidR="00A11BAB" w:rsidRPr="00F727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189"/>
        <w:gridCol w:w="7796"/>
        <w:gridCol w:w="732"/>
        <w:gridCol w:w="1459"/>
        <w:gridCol w:w="732"/>
        <w:gridCol w:w="1921"/>
        <w:gridCol w:w="175"/>
      </w:tblGrid>
      <w:tr w:rsidR="00A50105" w:rsidRPr="00F72750" w14:paraId="33A6696A" w14:textId="77777777" w:rsidTr="009A4899">
        <w:trPr>
          <w:gridAfter w:val="1"/>
          <w:wAfter w:w="62" w:type="pct"/>
          <w:cantSplit/>
          <w:trHeight w:val="350"/>
        </w:trPr>
        <w:tc>
          <w:tcPr>
            <w:tcW w:w="465" w:type="pct"/>
            <w:gridSpan w:val="2"/>
            <w:shd w:val="clear" w:color="auto" w:fill="D9D9D9"/>
          </w:tcPr>
          <w:p w14:paraId="33A66965" w14:textId="77777777" w:rsidR="00A50105" w:rsidRPr="00F72750" w:rsidRDefault="00A959A3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F72750" w:rsidRPr="00F72750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2759" w:type="pct"/>
            <w:shd w:val="clear" w:color="auto" w:fill="D9D9D9"/>
          </w:tcPr>
          <w:p w14:paraId="33A66966" w14:textId="77777777" w:rsidR="00A50105" w:rsidRPr="00F72750" w:rsidRDefault="00F7275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Expected a</w:t>
            </w:r>
            <w:r w:rsidR="00A50105" w:rsidRPr="00F72750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25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967" w14:textId="77777777" w:rsidR="00A50105" w:rsidRPr="00F72750" w:rsidRDefault="00A50105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1455" w:type="pct"/>
            <w:gridSpan w:val="3"/>
            <w:shd w:val="clear" w:color="auto" w:fill="D9D9D9"/>
          </w:tcPr>
          <w:p w14:paraId="33A66968" w14:textId="77777777" w:rsidR="00A50105" w:rsidRDefault="00F7275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Additional g</w:t>
            </w:r>
            <w:r w:rsidR="00A50105" w:rsidRPr="00F72750">
              <w:rPr>
                <w:rFonts w:ascii="Arial" w:eastAsia="Calibri" w:hAnsi="Arial" w:cs="Arial"/>
                <w:b/>
              </w:rPr>
              <w:t>uidance</w:t>
            </w:r>
          </w:p>
          <w:p w14:paraId="33A66969" w14:textId="77777777" w:rsidR="00D36614" w:rsidRPr="00F72750" w:rsidRDefault="00D36614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543751" w:rsidRPr="00F72750" w14:paraId="33A66986" w14:textId="77777777" w:rsidTr="009A4899">
        <w:trPr>
          <w:gridAfter w:val="1"/>
          <w:wAfter w:w="62" w:type="pct"/>
          <w:cantSplit/>
          <w:trHeight w:val="567"/>
        </w:trPr>
        <w:tc>
          <w:tcPr>
            <w:tcW w:w="46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A6696B" w14:textId="77777777" w:rsidR="00F72750" w:rsidRPr="00F72750" w:rsidRDefault="00F7275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15</w:t>
            </w:r>
          </w:p>
          <w:p w14:paraId="33A6696C" w14:textId="77777777" w:rsidR="00543751" w:rsidRPr="00F72750" w:rsidRDefault="00604CD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PART A</w:t>
            </w:r>
          </w:p>
          <w:p w14:paraId="33A6696D" w14:textId="77777777" w:rsidR="00543751" w:rsidRPr="00F72750" w:rsidRDefault="00543751" w:rsidP="009A489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2759" w:type="pct"/>
            <w:tcBorders>
              <w:top w:val="single" w:sz="4" w:space="0" w:color="auto"/>
              <w:bottom w:val="single" w:sz="4" w:space="0" w:color="auto"/>
            </w:tcBorders>
          </w:tcPr>
          <w:p w14:paraId="33A6696E" w14:textId="77777777" w:rsidR="00543751" w:rsidRPr="002210A0" w:rsidRDefault="002210A0" w:rsidP="00D36614">
            <w:pPr>
              <w:pStyle w:val="NoSpacing"/>
              <w:tabs>
                <w:tab w:val="left" w:pos="1806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Direct </w:t>
            </w:r>
            <w:r w:rsidR="00C22A68">
              <w:rPr>
                <w:rFonts w:ascii="Arial" w:hAnsi="Arial" w:cs="Arial"/>
              </w:rPr>
              <w:t>M</w:t>
            </w:r>
            <w:r w:rsidR="00543751" w:rsidRPr="00F72750">
              <w:rPr>
                <w:rFonts w:ascii="Arial" w:hAnsi="Arial" w:cs="Arial"/>
              </w:rPr>
              <w:t>aterials:</w:t>
            </w:r>
            <w:r w:rsidR="00543751" w:rsidRPr="00F72750">
              <w:rPr>
                <w:rFonts w:ascii="Arial" w:hAnsi="Arial" w:cs="Arial"/>
              </w:rPr>
              <w:tab/>
            </w:r>
            <w:r w:rsidR="000D2A2C" w:rsidRPr="00F72750">
              <w:rPr>
                <w:rFonts w:ascii="Arial" w:hAnsi="Arial" w:cs="Arial"/>
              </w:rPr>
              <w:t>30 metres of mat</w:t>
            </w:r>
            <w:r w:rsidR="00D36614">
              <w:rPr>
                <w:rFonts w:ascii="Arial" w:hAnsi="Arial" w:cs="Arial"/>
              </w:rPr>
              <w:t>erial</w:t>
            </w:r>
            <w:r w:rsidR="000D2A2C" w:rsidRPr="00F72750">
              <w:rPr>
                <w:rFonts w:ascii="Arial" w:hAnsi="Arial" w:cs="Arial"/>
              </w:rPr>
              <w:t xml:space="preserve"> X at £20 per metre</w:t>
            </w:r>
            <w:r w:rsidR="00543751" w:rsidRPr="00F72750">
              <w:rPr>
                <w:rFonts w:ascii="Arial" w:hAnsi="Arial" w:cs="Arial"/>
              </w:rPr>
              <w:tab/>
              <w:t>£</w:t>
            </w:r>
            <w:r w:rsidR="000D2A2C" w:rsidRPr="00F72750">
              <w:rPr>
                <w:rFonts w:ascii="Arial" w:hAnsi="Arial" w:cs="Arial"/>
              </w:rPr>
              <w:t>600</w:t>
            </w:r>
            <w:r w:rsidR="00543751" w:rsidRPr="00F72750">
              <w:rPr>
                <w:rFonts w:ascii="Arial" w:hAnsi="Arial" w:cs="Arial"/>
              </w:rPr>
              <w:t xml:space="preserve">.00 </w:t>
            </w:r>
            <w:r w:rsidR="00543751" w:rsidRPr="00F72750">
              <w:rPr>
                <w:rFonts w:ascii="Arial" w:hAnsi="Arial" w:cs="Arial"/>
              </w:rPr>
              <w:tab/>
            </w:r>
            <w:r w:rsidR="00543751" w:rsidRPr="002210A0">
              <w:rPr>
                <w:rFonts w:ascii="Arial" w:hAnsi="Arial" w:cs="Arial"/>
                <w:b/>
              </w:rPr>
              <w:t>(1)</w:t>
            </w:r>
          </w:p>
          <w:p w14:paraId="33A6696F" w14:textId="77777777" w:rsidR="00543751" w:rsidRPr="002210A0" w:rsidRDefault="00543751" w:rsidP="00D36614">
            <w:pPr>
              <w:pStyle w:val="NoSpacing"/>
              <w:tabs>
                <w:tab w:val="left" w:pos="1806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</w:rPr>
              <w:tab/>
            </w:r>
            <w:r w:rsidR="000D2A2C" w:rsidRPr="00F72750">
              <w:rPr>
                <w:rFonts w:ascii="Arial" w:hAnsi="Arial" w:cs="Arial"/>
              </w:rPr>
              <w:t>10 metres of mat</w:t>
            </w:r>
            <w:r w:rsidR="00D36614">
              <w:rPr>
                <w:rFonts w:ascii="Arial" w:hAnsi="Arial" w:cs="Arial"/>
              </w:rPr>
              <w:t>erial</w:t>
            </w:r>
            <w:r w:rsidR="000D2A2C" w:rsidRPr="00F72750">
              <w:rPr>
                <w:rFonts w:ascii="Arial" w:hAnsi="Arial" w:cs="Arial"/>
              </w:rPr>
              <w:t xml:space="preserve"> Y at £10 per metre</w:t>
            </w:r>
            <w:r w:rsidR="000D2A2C" w:rsidRPr="00F72750">
              <w:rPr>
                <w:rFonts w:ascii="Arial" w:hAnsi="Arial" w:cs="Arial"/>
              </w:rPr>
              <w:tab/>
              <w:t>£100</w:t>
            </w:r>
            <w:r w:rsidRPr="00F72750">
              <w:rPr>
                <w:rFonts w:ascii="Arial" w:hAnsi="Arial" w:cs="Arial"/>
              </w:rPr>
              <w:t>.00</w:t>
            </w:r>
            <w:r w:rsidRPr="00F72750">
              <w:rPr>
                <w:rFonts w:ascii="Arial" w:hAnsi="Arial" w:cs="Arial"/>
              </w:rPr>
              <w:tab/>
            </w:r>
            <w:r w:rsidRPr="002210A0">
              <w:rPr>
                <w:rFonts w:ascii="Arial" w:hAnsi="Arial" w:cs="Arial"/>
                <w:b/>
              </w:rPr>
              <w:t>(1)</w:t>
            </w:r>
          </w:p>
          <w:p w14:paraId="33A66970" w14:textId="77777777" w:rsidR="00543751" w:rsidRPr="00F72750" w:rsidRDefault="00543751" w:rsidP="00D36614">
            <w:pPr>
              <w:pStyle w:val="NoSpacing"/>
              <w:tabs>
                <w:tab w:val="left" w:pos="1806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ab/>
            </w:r>
            <w:r w:rsidR="000D2A2C" w:rsidRPr="00F72750">
              <w:rPr>
                <w:rFonts w:ascii="Arial" w:hAnsi="Arial" w:cs="Arial"/>
              </w:rPr>
              <w:t>Miscellaneous materials</w:t>
            </w:r>
            <w:r w:rsidRPr="00F72750">
              <w:rPr>
                <w:rFonts w:ascii="Arial" w:hAnsi="Arial" w:cs="Arial"/>
              </w:rPr>
              <w:tab/>
              <w:t>£200.00</w:t>
            </w:r>
            <w:r w:rsidRPr="00F72750">
              <w:rPr>
                <w:rFonts w:ascii="Arial" w:hAnsi="Arial" w:cs="Arial"/>
              </w:rPr>
              <w:tab/>
            </w:r>
            <w:r w:rsidRPr="002210A0">
              <w:rPr>
                <w:rFonts w:ascii="Arial" w:hAnsi="Arial" w:cs="Arial"/>
                <w:b/>
              </w:rPr>
              <w:t>(1)</w:t>
            </w:r>
          </w:p>
          <w:p w14:paraId="33A66971" w14:textId="77777777" w:rsidR="00543751" w:rsidRPr="002210A0" w:rsidRDefault="005A313A" w:rsidP="00D36614">
            <w:pPr>
              <w:pStyle w:val="NoSpacing"/>
              <w:tabs>
                <w:tab w:val="left" w:pos="1806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</w:rPr>
              <w:t>D</w:t>
            </w:r>
            <w:r w:rsidR="002210A0">
              <w:rPr>
                <w:rFonts w:ascii="Arial" w:hAnsi="Arial" w:cs="Arial"/>
              </w:rPr>
              <w:t xml:space="preserve">irect </w:t>
            </w:r>
            <w:r w:rsidR="00C22A68">
              <w:rPr>
                <w:rFonts w:ascii="Arial" w:hAnsi="Arial" w:cs="Arial"/>
              </w:rPr>
              <w:t>L</w:t>
            </w:r>
            <w:r w:rsidR="00543751" w:rsidRPr="00F72750">
              <w:rPr>
                <w:rFonts w:ascii="Arial" w:hAnsi="Arial" w:cs="Arial"/>
              </w:rPr>
              <w:t>abour:</w:t>
            </w:r>
            <w:r w:rsidR="00543751" w:rsidRPr="00F72750">
              <w:rPr>
                <w:rFonts w:ascii="Arial" w:hAnsi="Arial" w:cs="Arial"/>
              </w:rPr>
              <w:tab/>
            </w:r>
            <w:r w:rsidR="000D2A2C" w:rsidRPr="00F72750">
              <w:rPr>
                <w:rFonts w:ascii="Arial" w:hAnsi="Arial" w:cs="Arial"/>
              </w:rPr>
              <w:t>30 hours @ £10 per hour</w:t>
            </w:r>
            <w:r w:rsidR="000D2A2C" w:rsidRPr="00F72750">
              <w:rPr>
                <w:rFonts w:ascii="Arial" w:hAnsi="Arial" w:cs="Arial"/>
              </w:rPr>
              <w:tab/>
              <w:t>£300</w:t>
            </w:r>
            <w:r w:rsidR="00543751" w:rsidRPr="00F72750">
              <w:rPr>
                <w:rFonts w:ascii="Arial" w:hAnsi="Arial" w:cs="Arial"/>
              </w:rPr>
              <w:t>.00</w:t>
            </w:r>
            <w:r w:rsidR="00543751" w:rsidRPr="00F72750">
              <w:rPr>
                <w:rFonts w:ascii="Arial" w:hAnsi="Arial" w:cs="Arial"/>
              </w:rPr>
              <w:tab/>
            </w:r>
            <w:r w:rsidR="00543751" w:rsidRPr="002210A0">
              <w:rPr>
                <w:rFonts w:ascii="Arial" w:hAnsi="Arial" w:cs="Arial"/>
                <w:b/>
              </w:rPr>
              <w:t>(1)</w:t>
            </w:r>
          </w:p>
          <w:p w14:paraId="33A66972" w14:textId="77777777" w:rsidR="00543751" w:rsidRPr="002210A0" w:rsidRDefault="00543751" w:rsidP="00D36614">
            <w:pPr>
              <w:pStyle w:val="NoSpacing"/>
              <w:tabs>
                <w:tab w:val="left" w:pos="1806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</w:rPr>
              <w:tab/>
            </w:r>
            <w:r w:rsidR="000D2A2C" w:rsidRPr="00F72750">
              <w:rPr>
                <w:rFonts w:ascii="Arial" w:hAnsi="Arial" w:cs="Arial"/>
              </w:rPr>
              <w:t>12</w:t>
            </w:r>
            <w:r w:rsidR="003A495A" w:rsidRPr="00F72750">
              <w:rPr>
                <w:rFonts w:ascii="Arial" w:hAnsi="Arial" w:cs="Arial"/>
              </w:rPr>
              <w:t xml:space="preserve"> hours o</w:t>
            </w:r>
            <w:r w:rsidR="000D2A2C" w:rsidRPr="00F72750">
              <w:rPr>
                <w:rFonts w:ascii="Arial" w:hAnsi="Arial" w:cs="Arial"/>
              </w:rPr>
              <w:t>vertime at £15</w:t>
            </w:r>
            <w:r w:rsidR="000D2A2C" w:rsidRPr="00F72750">
              <w:rPr>
                <w:rFonts w:ascii="Arial" w:hAnsi="Arial" w:cs="Arial"/>
              </w:rPr>
              <w:tab/>
              <w:t>£180</w:t>
            </w:r>
            <w:r w:rsidRPr="00F72750">
              <w:rPr>
                <w:rFonts w:ascii="Arial" w:hAnsi="Arial" w:cs="Arial"/>
              </w:rPr>
              <w:t>.00</w:t>
            </w:r>
            <w:r w:rsidRPr="00F72750">
              <w:rPr>
                <w:rFonts w:ascii="Arial" w:hAnsi="Arial" w:cs="Arial"/>
              </w:rPr>
              <w:tab/>
            </w:r>
            <w:r w:rsidRPr="002210A0">
              <w:rPr>
                <w:rFonts w:ascii="Arial" w:hAnsi="Arial" w:cs="Arial"/>
                <w:b/>
              </w:rPr>
              <w:t>(1)</w:t>
            </w:r>
          </w:p>
          <w:p w14:paraId="33A66973" w14:textId="77777777" w:rsidR="000D2A2C" w:rsidRPr="00F72750" w:rsidRDefault="002210A0" w:rsidP="00D36614">
            <w:pPr>
              <w:pStyle w:val="NoSpacing"/>
              <w:tabs>
                <w:tab w:val="left" w:pos="2075"/>
                <w:tab w:val="right" w:pos="6845"/>
                <w:tab w:val="left" w:pos="7115"/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 </w:t>
            </w:r>
            <w:r w:rsidR="00C22A68">
              <w:rPr>
                <w:rFonts w:ascii="Arial" w:hAnsi="Arial" w:cs="Arial"/>
              </w:rPr>
              <w:t>E</w:t>
            </w:r>
            <w:r w:rsidR="000D2A2C" w:rsidRPr="00F72750">
              <w:rPr>
                <w:rFonts w:ascii="Arial" w:hAnsi="Arial" w:cs="Arial"/>
              </w:rPr>
              <w:t>xpenses</w:t>
            </w:r>
            <w:r w:rsidR="000D2A2C" w:rsidRPr="00F72750">
              <w:rPr>
                <w:rFonts w:ascii="Arial" w:hAnsi="Arial" w:cs="Arial"/>
              </w:rPr>
              <w:tab/>
            </w:r>
            <w:r w:rsidR="000D2A2C" w:rsidRPr="00F72750">
              <w:rPr>
                <w:rFonts w:ascii="Arial" w:hAnsi="Arial" w:cs="Arial"/>
              </w:rPr>
              <w:tab/>
              <w:t>£380.00</w:t>
            </w:r>
            <w:r w:rsidR="000D2A2C" w:rsidRPr="00F72750">
              <w:rPr>
                <w:rFonts w:ascii="Arial" w:hAnsi="Arial" w:cs="Arial"/>
              </w:rPr>
              <w:tab/>
            </w:r>
            <w:r w:rsidR="000D2A2C" w:rsidRPr="002210A0">
              <w:rPr>
                <w:rFonts w:ascii="Arial" w:hAnsi="Arial" w:cs="Arial"/>
                <w:b/>
              </w:rPr>
              <w:t>(1)</w:t>
            </w:r>
          </w:p>
          <w:p w14:paraId="33A66974" w14:textId="77777777" w:rsidR="00543751" w:rsidRPr="00F72750" w:rsidRDefault="000D2A2C" w:rsidP="00D36614">
            <w:pPr>
              <w:pStyle w:val="NoSpacing"/>
              <w:tabs>
                <w:tab w:val="left" w:pos="1806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Overheads</w:t>
            </w:r>
            <w:r w:rsidRPr="00F72750">
              <w:rPr>
                <w:rFonts w:ascii="Arial" w:hAnsi="Arial" w:cs="Arial"/>
              </w:rPr>
              <w:tab/>
              <w:t>42</w:t>
            </w:r>
            <w:r w:rsidR="00543751" w:rsidRPr="00F72750">
              <w:rPr>
                <w:rFonts w:ascii="Arial" w:hAnsi="Arial" w:cs="Arial"/>
              </w:rPr>
              <w:t xml:space="preserve"> </w:t>
            </w:r>
            <w:r w:rsidRPr="00F72750">
              <w:rPr>
                <w:rFonts w:ascii="Arial" w:hAnsi="Arial" w:cs="Arial"/>
              </w:rPr>
              <w:t>hours × £10</w:t>
            </w:r>
            <w:r w:rsidR="00543751" w:rsidRPr="00F72750">
              <w:rPr>
                <w:rFonts w:ascii="Arial" w:hAnsi="Arial" w:cs="Arial"/>
              </w:rPr>
              <w:tab/>
              <w:t>£</w:t>
            </w:r>
            <w:r w:rsidRPr="00F72750">
              <w:rPr>
                <w:rFonts w:ascii="Arial" w:hAnsi="Arial" w:cs="Arial"/>
              </w:rPr>
              <w:t>420</w:t>
            </w:r>
            <w:r w:rsidR="00543751" w:rsidRPr="00F72750">
              <w:rPr>
                <w:rFonts w:ascii="Arial" w:hAnsi="Arial" w:cs="Arial"/>
              </w:rPr>
              <w:t>.00</w:t>
            </w:r>
            <w:r w:rsidR="00543751" w:rsidRPr="00F72750">
              <w:rPr>
                <w:rFonts w:ascii="Arial" w:hAnsi="Arial" w:cs="Arial"/>
              </w:rPr>
              <w:tab/>
            </w:r>
            <w:r w:rsidR="00543751" w:rsidRPr="002210A0">
              <w:rPr>
                <w:rFonts w:ascii="Arial" w:hAnsi="Arial" w:cs="Arial"/>
                <w:b/>
              </w:rPr>
              <w:t>(1)</w:t>
            </w:r>
          </w:p>
          <w:p w14:paraId="33A66975" w14:textId="77777777" w:rsidR="00543751" w:rsidRPr="00F72750" w:rsidRDefault="00543751" w:rsidP="00D36614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  <w:b/>
              </w:rPr>
              <w:t>Cost</w:t>
            </w:r>
            <w:r w:rsidRPr="00F72750">
              <w:rPr>
                <w:rFonts w:ascii="Arial" w:hAnsi="Arial" w:cs="Arial"/>
              </w:rPr>
              <w:tab/>
            </w:r>
            <w:r w:rsidRPr="00F72750">
              <w:rPr>
                <w:rFonts w:ascii="Arial" w:hAnsi="Arial" w:cs="Arial"/>
              </w:rPr>
              <w:tab/>
            </w:r>
            <w:r w:rsidRPr="00F72750">
              <w:rPr>
                <w:rFonts w:ascii="Arial" w:hAnsi="Arial" w:cs="Arial"/>
                <w:b/>
              </w:rPr>
              <w:t>£</w:t>
            </w:r>
            <w:r w:rsidR="000D2A2C" w:rsidRPr="00F72750">
              <w:rPr>
                <w:rFonts w:ascii="Arial" w:hAnsi="Arial" w:cs="Arial"/>
                <w:b/>
              </w:rPr>
              <w:t>2,180</w:t>
            </w:r>
            <w:r w:rsidRPr="00F72750">
              <w:rPr>
                <w:rFonts w:ascii="Arial" w:hAnsi="Arial" w:cs="Arial"/>
                <w:b/>
              </w:rPr>
              <w:t>.00</w:t>
            </w:r>
            <w:r w:rsidRPr="00F72750">
              <w:rPr>
                <w:rFonts w:ascii="Arial" w:hAnsi="Arial" w:cs="Arial"/>
              </w:rPr>
              <w:tab/>
            </w:r>
            <w:r w:rsidR="005A313A" w:rsidRPr="002210A0">
              <w:rPr>
                <w:rFonts w:ascii="Arial" w:hAnsi="Arial" w:cs="Arial"/>
                <w:b/>
              </w:rPr>
              <w:t>(1)</w:t>
            </w:r>
          </w:p>
          <w:p w14:paraId="33A66976" w14:textId="77777777" w:rsidR="00543751" w:rsidRPr="00F72750" w:rsidRDefault="00543751" w:rsidP="00D36614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Pro</w:t>
            </w:r>
            <w:r w:rsidR="000D2A2C" w:rsidRPr="00F72750">
              <w:rPr>
                <w:rFonts w:ascii="Arial" w:hAnsi="Arial" w:cs="Arial"/>
              </w:rPr>
              <w:t>fit (20</w:t>
            </w:r>
            <w:r w:rsidR="005A313A" w:rsidRPr="00F72750">
              <w:rPr>
                <w:rFonts w:ascii="Arial" w:hAnsi="Arial" w:cs="Arial"/>
              </w:rPr>
              <w:t>% × £</w:t>
            </w:r>
            <w:r w:rsidR="000D2A2C" w:rsidRPr="00F72750">
              <w:rPr>
                <w:rFonts w:ascii="Arial" w:hAnsi="Arial" w:cs="Arial"/>
              </w:rPr>
              <w:t>2,180</w:t>
            </w:r>
            <w:r w:rsidR="00D36614">
              <w:rPr>
                <w:rFonts w:ascii="Arial" w:hAnsi="Arial" w:cs="Arial"/>
              </w:rPr>
              <w:t>)</w:t>
            </w:r>
            <w:r w:rsidR="00D36614">
              <w:rPr>
                <w:rFonts w:ascii="Arial" w:hAnsi="Arial" w:cs="Arial"/>
              </w:rPr>
              <w:tab/>
            </w:r>
            <w:r w:rsidR="005A313A" w:rsidRPr="00F72750">
              <w:rPr>
                <w:rFonts w:ascii="Arial" w:hAnsi="Arial" w:cs="Arial"/>
              </w:rPr>
              <w:t>£</w:t>
            </w:r>
            <w:r w:rsidR="000D2A2C" w:rsidRPr="00F72750">
              <w:rPr>
                <w:rFonts w:ascii="Arial" w:hAnsi="Arial" w:cs="Arial"/>
              </w:rPr>
              <w:t>436.0</w:t>
            </w:r>
            <w:r w:rsidR="005A313A" w:rsidRPr="00F72750">
              <w:rPr>
                <w:rFonts w:ascii="Arial" w:hAnsi="Arial" w:cs="Arial"/>
              </w:rPr>
              <w:t>0</w:t>
            </w:r>
            <w:r w:rsidR="005A313A" w:rsidRPr="00F72750">
              <w:rPr>
                <w:rFonts w:ascii="Arial" w:hAnsi="Arial" w:cs="Arial"/>
              </w:rPr>
              <w:tab/>
            </w:r>
            <w:r w:rsidR="005A313A" w:rsidRPr="002210A0">
              <w:rPr>
                <w:rFonts w:ascii="Arial" w:hAnsi="Arial" w:cs="Arial"/>
                <w:b/>
              </w:rPr>
              <w:t>(1</w:t>
            </w:r>
            <w:r w:rsidRPr="002210A0">
              <w:rPr>
                <w:rFonts w:ascii="Arial" w:hAnsi="Arial" w:cs="Arial"/>
                <w:b/>
              </w:rPr>
              <w:t>)</w:t>
            </w:r>
          </w:p>
          <w:p w14:paraId="33A66977" w14:textId="77777777" w:rsidR="00543751" w:rsidRPr="00F72750" w:rsidRDefault="00543751" w:rsidP="00D36614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ab/>
            </w:r>
            <w:r w:rsidRPr="00F72750">
              <w:rPr>
                <w:rFonts w:ascii="Arial" w:hAnsi="Arial" w:cs="Arial"/>
              </w:rPr>
              <w:tab/>
              <w:t>£</w:t>
            </w:r>
            <w:r w:rsidR="000D2A2C" w:rsidRPr="00F72750">
              <w:rPr>
                <w:rFonts w:ascii="Arial" w:hAnsi="Arial" w:cs="Arial"/>
              </w:rPr>
              <w:t>2,616.0</w:t>
            </w:r>
            <w:r w:rsidRPr="00F72750">
              <w:rPr>
                <w:rFonts w:ascii="Arial" w:hAnsi="Arial" w:cs="Arial"/>
              </w:rPr>
              <w:t>0</w:t>
            </w:r>
            <w:r w:rsidRPr="00F72750">
              <w:rPr>
                <w:rFonts w:ascii="Arial" w:hAnsi="Arial" w:cs="Arial"/>
              </w:rPr>
              <w:tab/>
            </w:r>
          </w:p>
          <w:p w14:paraId="33A66978" w14:textId="77777777" w:rsidR="00543751" w:rsidRPr="00F72750" w:rsidRDefault="00543751" w:rsidP="00D36614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</w:rPr>
              <w:t>VAT (20% × £</w:t>
            </w:r>
            <w:r w:rsidR="000D2A2C" w:rsidRPr="00F72750">
              <w:rPr>
                <w:rFonts w:ascii="Arial" w:hAnsi="Arial" w:cs="Arial"/>
              </w:rPr>
              <w:t>2,616</w:t>
            </w:r>
            <w:r w:rsidRPr="00F72750">
              <w:rPr>
                <w:rFonts w:ascii="Arial" w:hAnsi="Arial" w:cs="Arial"/>
              </w:rPr>
              <w:t>)</w:t>
            </w:r>
            <w:r w:rsidRPr="00F72750">
              <w:rPr>
                <w:rFonts w:ascii="Arial" w:hAnsi="Arial" w:cs="Arial"/>
              </w:rPr>
              <w:tab/>
            </w:r>
            <w:r w:rsidR="000D2A2C" w:rsidRPr="00F72750">
              <w:rPr>
                <w:rFonts w:ascii="Arial" w:hAnsi="Arial" w:cs="Arial"/>
              </w:rPr>
              <w:tab/>
            </w:r>
            <w:r w:rsidRPr="00F72750">
              <w:rPr>
                <w:rFonts w:ascii="Arial" w:hAnsi="Arial" w:cs="Arial"/>
              </w:rPr>
              <w:t>£</w:t>
            </w:r>
            <w:r w:rsidR="00564E77" w:rsidRPr="00F72750">
              <w:rPr>
                <w:rFonts w:ascii="Arial" w:hAnsi="Arial" w:cs="Arial"/>
              </w:rPr>
              <w:t>523</w:t>
            </w:r>
            <w:r w:rsidR="000D2A2C" w:rsidRPr="00F72750">
              <w:rPr>
                <w:rFonts w:ascii="Arial" w:hAnsi="Arial" w:cs="Arial"/>
              </w:rPr>
              <w:t>.20</w:t>
            </w:r>
            <w:r w:rsidRPr="00F72750">
              <w:rPr>
                <w:rFonts w:ascii="Arial" w:hAnsi="Arial" w:cs="Arial"/>
              </w:rPr>
              <w:tab/>
            </w:r>
            <w:r w:rsidRPr="002210A0">
              <w:rPr>
                <w:rFonts w:ascii="Arial" w:hAnsi="Arial" w:cs="Arial"/>
                <w:b/>
              </w:rPr>
              <w:t>(1)</w:t>
            </w:r>
          </w:p>
          <w:p w14:paraId="33A66979" w14:textId="77777777" w:rsidR="00543751" w:rsidRPr="00F72750" w:rsidRDefault="00543751" w:rsidP="00D36614">
            <w:pPr>
              <w:pStyle w:val="NoSpacing"/>
              <w:tabs>
                <w:tab w:val="left" w:pos="2075"/>
                <w:tab w:val="right" w:pos="6845"/>
                <w:tab w:val="left" w:pos="7115"/>
              </w:tabs>
              <w:rPr>
                <w:rFonts w:ascii="Arial" w:hAnsi="Arial" w:cs="Arial"/>
              </w:rPr>
            </w:pPr>
            <w:r w:rsidRPr="00F72750">
              <w:rPr>
                <w:rFonts w:ascii="Arial" w:hAnsi="Arial" w:cs="Arial"/>
                <w:b/>
              </w:rPr>
              <w:t>CUSTOMER PRICE</w:t>
            </w:r>
            <w:r w:rsidRPr="00F72750">
              <w:rPr>
                <w:rFonts w:ascii="Arial" w:hAnsi="Arial" w:cs="Arial"/>
                <w:b/>
              </w:rPr>
              <w:tab/>
            </w:r>
            <w:r w:rsidRPr="00F72750">
              <w:rPr>
                <w:rFonts w:ascii="Arial" w:hAnsi="Arial" w:cs="Arial"/>
                <w:b/>
              </w:rPr>
              <w:tab/>
              <w:t>£</w:t>
            </w:r>
            <w:r w:rsidR="000D2A2C" w:rsidRPr="00F72750">
              <w:rPr>
                <w:rFonts w:ascii="Arial" w:hAnsi="Arial" w:cs="Arial"/>
                <w:b/>
              </w:rPr>
              <w:t>3,139.20</w:t>
            </w:r>
            <w:r w:rsidRPr="00F72750">
              <w:rPr>
                <w:rFonts w:ascii="Arial" w:hAnsi="Arial" w:cs="Arial"/>
              </w:rPr>
              <w:tab/>
            </w:r>
            <w:r w:rsidRPr="002210A0">
              <w:rPr>
                <w:rFonts w:ascii="Arial" w:hAnsi="Arial" w:cs="Arial"/>
                <w:b/>
              </w:rPr>
              <w:t>(1)</w:t>
            </w:r>
          </w:p>
          <w:p w14:paraId="33A6697A" w14:textId="77777777" w:rsidR="00543751" w:rsidRPr="00F72750" w:rsidRDefault="00543751" w:rsidP="00D36614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</w:p>
          <w:p w14:paraId="33A6697B" w14:textId="77777777" w:rsidR="003A495A" w:rsidRPr="009A4899" w:rsidRDefault="007701A0" w:rsidP="00D36614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  <w:b/>
              </w:rPr>
            </w:pPr>
            <w:r w:rsidRPr="00F72750">
              <w:rPr>
                <w:rFonts w:ascii="Arial" w:hAnsi="Arial" w:cs="Arial"/>
              </w:rPr>
              <w:t xml:space="preserve">Layout </w:t>
            </w:r>
            <w:r w:rsidR="003A495A" w:rsidRPr="00F72750">
              <w:rPr>
                <w:rFonts w:ascii="Arial" w:hAnsi="Arial" w:cs="Arial"/>
              </w:rPr>
              <w:t xml:space="preserve">– </w:t>
            </w:r>
            <w:r w:rsidR="009A4899" w:rsidRPr="00A16D7F">
              <w:rPr>
                <w:rFonts w:ascii="Arial" w:hAnsi="Arial" w:cs="Arial"/>
                <w:b/>
              </w:rPr>
              <w:t>(</w:t>
            </w:r>
            <w:r w:rsidR="009A4899">
              <w:rPr>
                <w:rFonts w:ascii="Arial" w:hAnsi="Arial" w:cs="Arial"/>
                <w:b/>
              </w:rPr>
              <w:t>1)</w:t>
            </w:r>
          </w:p>
          <w:p w14:paraId="33A6697C" w14:textId="77777777" w:rsidR="003A495A" w:rsidRPr="00F72750" w:rsidRDefault="003A495A" w:rsidP="00D36614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hAnsi="Arial" w:cs="Arial"/>
              </w:rPr>
            </w:pPr>
          </w:p>
          <w:p w14:paraId="33A6697D" w14:textId="77777777" w:rsidR="00543751" w:rsidRPr="00F72750" w:rsidRDefault="003A495A" w:rsidP="002210A0">
            <w:pPr>
              <w:pStyle w:val="NoSpacing"/>
              <w:tabs>
                <w:tab w:val="left" w:pos="2075"/>
                <w:tab w:val="right" w:pos="7385"/>
                <w:tab w:val="left" w:pos="7655"/>
                <w:tab w:val="right" w:pos="8931"/>
              </w:tabs>
              <w:rPr>
                <w:rFonts w:ascii="Arial" w:eastAsia="Calibri" w:hAnsi="Arial" w:cs="Arial"/>
              </w:rPr>
            </w:pPr>
            <w:r w:rsidRPr="00F72750">
              <w:rPr>
                <w:rFonts w:ascii="Arial" w:hAnsi="Arial" w:cs="Arial"/>
              </w:rPr>
              <w:t xml:space="preserve">To gain layout mark, the </w:t>
            </w:r>
            <w:r w:rsidR="002210A0">
              <w:rPr>
                <w:rFonts w:ascii="Arial" w:hAnsi="Arial" w:cs="Arial"/>
              </w:rPr>
              <w:t>three</w:t>
            </w:r>
            <w:r w:rsidRPr="00F72750">
              <w:rPr>
                <w:rFonts w:ascii="Arial" w:hAnsi="Arial" w:cs="Arial"/>
              </w:rPr>
              <w:t xml:space="preserve"> m</w:t>
            </w:r>
            <w:r w:rsidR="002210A0">
              <w:rPr>
                <w:rFonts w:ascii="Arial" w:hAnsi="Arial" w:cs="Arial"/>
              </w:rPr>
              <w:t>aterial components need to be i</w:t>
            </w:r>
            <w:r w:rsidRPr="00F72750">
              <w:rPr>
                <w:rFonts w:ascii="Arial" w:hAnsi="Arial" w:cs="Arial"/>
              </w:rPr>
              <w:t>temised and labour n</w:t>
            </w:r>
            <w:r w:rsidR="002210A0">
              <w:rPr>
                <w:rFonts w:ascii="Arial" w:hAnsi="Arial" w:cs="Arial"/>
              </w:rPr>
              <w:t xml:space="preserve">eeds to show the hours worked. </w:t>
            </w:r>
            <w:r w:rsidRPr="00F72750">
              <w:rPr>
                <w:rFonts w:ascii="Arial" w:hAnsi="Arial" w:cs="Arial"/>
              </w:rPr>
              <w:t>Overhea</w:t>
            </w:r>
            <w:r w:rsidR="002210A0">
              <w:rPr>
                <w:rFonts w:ascii="Arial" w:hAnsi="Arial" w:cs="Arial"/>
              </w:rPr>
              <w:t xml:space="preserve">ds does not need nomenclature. Cost, profit, </w:t>
            </w:r>
            <w:proofErr w:type="gramStart"/>
            <w:r w:rsidR="002210A0">
              <w:rPr>
                <w:rFonts w:ascii="Arial" w:hAnsi="Arial" w:cs="Arial"/>
              </w:rPr>
              <w:t>VAT</w:t>
            </w:r>
            <w:proofErr w:type="gramEnd"/>
            <w:r w:rsidRPr="00F72750">
              <w:rPr>
                <w:rFonts w:ascii="Arial" w:hAnsi="Arial" w:cs="Arial"/>
              </w:rPr>
              <w:t xml:space="preserve"> and </w:t>
            </w:r>
            <w:r w:rsidR="002210A0">
              <w:rPr>
                <w:rFonts w:ascii="Arial" w:hAnsi="Arial" w:cs="Arial"/>
              </w:rPr>
              <w:t>price need to be labelled.</w:t>
            </w:r>
            <w:r w:rsidRPr="00F72750">
              <w:rPr>
                <w:rFonts w:ascii="Arial" w:hAnsi="Arial" w:cs="Arial"/>
              </w:rPr>
              <w:t xml:space="preserve"> There doesn’t need to be a subtotal after profit.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97E" w14:textId="77777777" w:rsidR="00374D64" w:rsidRPr="00F72750" w:rsidRDefault="00374D64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1455" w:type="pct"/>
            <w:gridSpan w:val="3"/>
          </w:tcPr>
          <w:p w14:paraId="33A6697F" w14:textId="77777777" w:rsidR="003A495A" w:rsidRPr="00F72750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>Watch</w:t>
            </w:r>
            <w:r w:rsidR="00E763A7">
              <w:rPr>
                <w:rFonts w:ascii="Arial" w:eastAsia="Calibri" w:hAnsi="Arial" w:cs="Arial"/>
              </w:rPr>
              <w:t xml:space="preserve"> for</w:t>
            </w:r>
            <w:r w:rsidRPr="00F72750">
              <w:rPr>
                <w:rFonts w:ascii="Arial" w:eastAsia="Calibri" w:hAnsi="Arial" w:cs="Arial"/>
              </w:rPr>
              <w:t xml:space="preserve"> consequentiality.</w:t>
            </w:r>
          </w:p>
          <w:p w14:paraId="33A66980" w14:textId="77777777" w:rsidR="003A495A" w:rsidRPr="00F72750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981" w14:textId="77777777" w:rsidR="003A495A" w:rsidRPr="00F72750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>No subtotals are required before cost price. If there are arithmetic errors in subtotals</w:t>
            </w:r>
            <w:r w:rsidR="002210A0">
              <w:rPr>
                <w:rFonts w:ascii="Arial" w:eastAsia="Calibri" w:hAnsi="Arial" w:cs="Arial"/>
              </w:rPr>
              <w:t>,</w:t>
            </w:r>
            <w:r w:rsidRPr="00F72750">
              <w:rPr>
                <w:rFonts w:ascii="Arial" w:eastAsia="Calibri" w:hAnsi="Arial" w:cs="Arial"/>
              </w:rPr>
              <w:t xml:space="preserve"> do not </w:t>
            </w:r>
            <w:r w:rsidR="002210A0">
              <w:rPr>
                <w:rFonts w:ascii="Arial" w:eastAsia="Calibri" w:hAnsi="Arial" w:cs="Arial"/>
              </w:rPr>
              <w:t>give total c</w:t>
            </w:r>
            <w:r w:rsidRPr="00F72750">
              <w:rPr>
                <w:rFonts w:ascii="Arial" w:eastAsia="Calibri" w:hAnsi="Arial" w:cs="Arial"/>
              </w:rPr>
              <w:t>ost mark.</w:t>
            </w:r>
          </w:p>
          <w:p w14:paraId="33A66982" w14:textId="77777777" w:rsidR="003A495A" w:rsidRPr="00F72750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983" w14:textId="77777777" w:rsidR="003A495A" w:rsidRPr="00F72750" w:rsidRDefault="002210A0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Accept l</w:t>
            </w:r>
            <w:r w:rsidR="003A495A" w:rsidRPr="00F72750">
              <w:rPr>
                <w:rFonts w:ascii="Arial" w:eastAsia="Calibri" w:hAnsi="Arial" w:cs="Arial"/>
              </w:rPr>
              <w:t xml:space="preserve">abour </w:t>
            </w:r>
            <w:r>
              <w:rPr>
                <w:rFonts w:ascii="Arial" w:eastAsia="Calibri" w:hAnsi="Arial" w:cs="Arial"/>
              </w:rPr>
              <w:t>—</w:t>
            </w:r>
            <w:r w:rsidR="003A495A" w:rsidRPr="00F72750">
              <w:rPr>
                <w:rFonts w:ascii="Arial" w:eastAsia="Calibri" w:hAnsi="Arial" w:cs="Arial"/>
              </w:rPr>
              <w:t xml:space="preserve"> £</w:t>
            </w:r>
            <w:r w:rsidR="00604CD7" w:rsidRPr="00F72750">
              <w:rPr>
                <w:rFonts w:ascii="Arial" w:eastAsia="Calibri" w:hAnsi="Arial" w:cs="Arial"/>
              </w:rPr>
              <w:t>480</w:t>
            </w:r>
            <w:r w:rsidR="003A495A" w:rsidRPr="00F72750">
              <w:rPr>
                <w:rFonts w:ascii="Arial" w:eastAsia="Calibri" w:hAnsi="Arial" w:cs="Arial"/>
              </w:rPr>
              <w:t xml:space="preserve"> for </w:t>
            </w:r>
            <w:r w:rsidR="003A495A" w:rsidRPr="002210A0">
              <w:rPr>
                <w:rFonts w:ascii="Arial" w:eastAsia="Calibri" w:hAnsi="Arial" w:cs="Arial"/>
                <w:b/>
              </w:rPr>
              <w:t>2 marks</w:t>
            </w:r>
            <w:r w:rsidR="003A495A" w:rsidRPr="00F72750">
              <w:rPr>
                <w:rFonts w:ascii="Arial" w:eastAsia="Calibri" w:hAnsi="Arial" w:cs="Arial"/>
              </w:rPr>
              <w:t xml:space="preserve"> (watch nomenclature is correct for layout </w:t>
            </w:r>
            <w:r>
              <w:rPr>
                <w:rFonts w:ascii="Arial" w:eastAsia="Calibri" w:hAnsi="Arial" w:cs="Arial"/>
              </w:rPr>
              <w:t>mark</w:t>
            </w:r>
            <w:r w:rsidR="003A495A" w:rsidRPr="00F72750">
              <w:rPr>
                <w:rFonts w:ascii="Arial" w:eastAsia="Calibri" w:hAnsi="Arial" w:cs="Arial"/>
              </w:rPr>
              <w:t>)</w:t>
            </w:r>
            <w:r w:rsidR="00C22A68">
              <w:rPr>
                <w:rFonts w:ascii="Arial" w:eastAsia="Calibri" w:hAnsi="Arial" w:cs="Arial"/>
              </w:rPr>
              <w:t>.</w:t>
            </w:r>
          </w:p>
          <w:p w14:paraId="33A66984" w14:textId="77777777" w:rsidR="003A495A" w:rsidRPr="00F72750" w:rsidRDefault="003A495A" w:rsidP="003A495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985" w14:textId="77777777" w:rsidR="003A495A" w:rsidRPr="00F72750" w:rsidRDefault="002210A0" w:rsidP="002210A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VAT calculated before p</w:t>
            </w:r>
            <w:r w:rsidR="003A495A" w:rsidRPr="00F72750">
              <w:rPr>
                <w:rFonts w:ascii="Arial" w:eastAsia="Calibri" w:hAnsi="Arial" w:cs="Arial"/>
              </w:rPr>
              <w:t>r</w:t>
            </w:r>
            <w:r>
              <w:rPr>
                <w:rFonts w:ascii="Arial" w:eastAsia="Calibri" w:hAnsi="Arial" w:cs="Arial"/>
              </w:rPr>
              <w:t>ofit, no mark for VAT and treat p</w:t>
            </w:r>
            <w:r w:rsidR="003A495A" w:rsidRPr="00F72750">
              <w:rPr>
                <w:rFonts w:ascii="Arial" w:eastAsia="Calibri" w:hAnsi="Arial" w:cs="Arial"/>
              </w:rPr>
              <w:t>rofit as consequential.</w:t>
            </w:r>
          </w:p>
        </w:tc>
      </w:tr>
      <w:tr w:rsidR="002E0C00" w:rsidRPr="00F72750" w14:paraId="33A66990" w14:textId="77777777" w:rsidTr="009A4899">
        <w:trPr>
          <w:gridAfter w:val="1"/>
          <w:wAfter w:w="62" w:type="pct"/>
          <w:cantSplit/>
          <w:trHeight w:val="567"/>
        </w:trPr>
        <w:tc>
          <w:tcPr>
            <w:tcW w:w="46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A66987" w14:textId="77777777" w:rsidR="002E0C00" w:rsidRPr="00F72750" w:rsidRDefault="009A4899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A</w:t>
            </w:r>
          </w:p>
          <w:p w14:paraId="33A66988" w14:textId="77777777" w:rsidR="002E0C00" w:rsidRPr="00F72750" w:rsidRDefault="002E0C0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(b)</w:t>
            </w:r>
          </w:p>
          <w:p w14:paraId="33A66989" w14:textId="77777777" w:rsidR="002E0C00" w:rsidRPr="00F72750" w:rsidRDefault="002E0C0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59" w:type="pct"/>
            <w:tcBorders>
              <w:top w:val="single" w:sz="4" w:space="0" w:color="auto"/>
              <w:bottom w:val="single" w:sz="4" w:space="0" w:color="auto"/>
            </w:tcBorders>
          </w:tcPr>
          <w:p w14:paraId="33A6698A" w14:textId="77777777" w:rsidR="002E0C00" w:rsidRPr="00F72750" w:rsidRDefault="002E0C0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98B" w14:textId="77777777" w:rsidR="002E0C00" w:rsidRPr="00F72750" w:rsidRDefault="002E0C00" w:rsidP="009A489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>£3,139</w:t>
            </w:r>
            <w:r w:rsidR="009A4899">
              <w:rPr>
                <w:rFonts w:ascii="Arial" w:eastAsia="Calibri" w:hAnsi="Arial" w:cs="Arial"/>
              </w:rPr>
              <w:t>·</w:t>
            </w:r>
            <w:r w:rsidRPr="00F72750">
              <w:rPr>
                <w:rFonts w:ascii="Arial" w:eastAsia="Calibri" w:hAnsi="Arial" w:cs="Arial"/>
              </w:rPr>
              <w:t xml:space="preserve">20 </w:t>
            </w:r>
            <w:r w:rsidR="009A4899">
              <w:rPr>
                <w:rFonts w:ascii="Arial" w:eastAsia="Calibri" w:hAnsi="Arial" w:cs="Arial"/>
              </w:rPr>
              <w:t>−</w:t>
            </w:r>
            <w:r w:rsidRPr="00F72750">
              <w:rPr>
                <w:rFonts w:ascii="Arial" w:eastAsia="Calibri" w:hAnsi="Arial" w:cs="Arial"/>
              </w:rPr>
              <w:t xml:space="preserve"> £2,180 = £959</w:t>
            </w:r>
            <w:r w:rsidR="009A4899">
              <w:rPr>
                <w:rFonts w:ascii="Arial" w:eastAsia="Calibri" w:hAnsi="Arial" w:cs="Arial"/>
              </w:rPr>
              <w:t>·20</w:t>
            </w:r>
          </w:p>
        </w:tc>
        <w:tc>
          <w:tcPr>
            <w:tcW w:w="25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98C" w14:textId="77777777" w:rsidR="00106FCD" w:rsidRPr="00F72750" w:rsidRDefault="00106FCD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455" w:type="pct"/>
            <w:gridSpan w:val="3"/>
          </w:tcPr>
          <w:p w14:paraId="33A6698D" w14:textId="77777777" w:rsidR="002E0C00" w:rsidRDefault="002210A0" w:rsidP="002E0C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All or nothing</w:t>
            </w:r>
            <w:r w:rsidR="00D20AFA">
              <w:rPr>
                <w:rFonts w:ascii="Arial" w:eastAsia="Calibri" w:hAnsi="Arial" w:cs="Arial"/>
              </w:rPr>
              <w:t>.</w:t>
            </w:r>
          </w:p>
          <w:p w14:paraId="33A6698E" w14:textId="77777777" w:rsidR="002210A0" w:rsidRPr="00F72750" w:rsidRDefault="002210A0" w:rsidP="002E0C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98F" w14:textId="77777777" w:rsidR="002E0C00" w:rsidRPr="00F72750" w:rsidRDefault="002E0C00" w:rsidP="002E0C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D36614">
              <w:rPr>
                <w:rFonts w:ascii="Arial" w:eastAsia="Calibri" w:hAnsi="Arial" w:cs="Arial"/>
                <w:b/>
              </w:rPr>
              <w:t>1 mark</w:t>
            </w:r>
            <w:r w:rsidRPr="00F72750">
              <w:rPr>
                <w:rFonts w:ascii="Arial" w:eastAsia="Calibri" w:hAnsi="Arial" w:cs="Arial"/>
              </w:rPr>
              <w:t xml:space="preserve"> if arithmetic error</w:t>
            </w:r>
            <w:r w:rsidR="002210A0">
              <w:rPr>
                <w:rFonts w:ascii="Arial" w:eastAsia="Calibri" w:hAnsi="Arial" w:cs="Arial"/>
              </w:rPr>
              <w:t>.</w:t>
            </w:r>
          </w:p>
        </w:tc>
      </w:tr>
      <w:tr w:rsidR="00FD60D1" w:rsidRPr="00F72750" w14:paraId="33A669A2" w14:textId="77777777" w:rsidTr="009A4899">
        <w:trPr>
          <w:gridAfter w:val="1"/>
          <w:wAfter w:w="62" w:type="pct"/>
          <w:cantSplit/>
          <w:trHeight w:val="567"/>
        </w:trPr>
        <w:tc>
          <w:tcPr>
            <w:tcW w:w="46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A66991" w14:textId="77777777" w:rsidR="00FD60D1" w:rsidRPr="00F72750" w:rsidRDefault="009A4899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A</w:t>
            </w:r>
          </w:p>
          <w:p w14:paraId="33A66992" w14:textId="77777777" w:rsidR="00FD60D1" w:rsidRPr="00F72750" w:rsidRDefault="002E0C00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(c</w:t>
            </w:r>
            <w:r w:rsidR="00FD60D1" w:rsidRPr="00F72750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2759" w:type="pct"/>
            <w:tcBorders>
              <w:top w:val="single" w:sz="4" w:space="0" w:color="auto"/>
              <w:bottom w:val="single" w:sz="4" w:space="0" w:color="auto"/>
            </w:tcBorders>
          </w:tcPr>
          <w:p w14:paraId="33A66993" w14:textId="77777777" w:rsidR="00FD60D1" w:rsidRDefault="002210A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Responses could include:</w:t>
            </w:r>
          </w:p>
          <w:p w14:paraId="33A66994" w14:textId="77777777" w:rsidR="002210A0" w:rsidRPr="00F72750" w:rsidRDefault="002210A0" w:rsidP="00955EA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995" w14:textId="77777777" w:rsidR="00A43237" w:rsidRPr="009A4899" w:rsidRDefault="009A4899" w:rsidP="009A4899">
            <w:pPr>
              <w:pStyle w:val="ListParagraph"/>
              <w:numPr>
                <w:ilvl w:val="0"/>
                <w:numId w:val="27"/>
              </w:numPr>
              <w:ind w:left="3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A43237" w:rsidRPr="009A4899">
              <w:rPr>
                <w:rFonts w:ascii="Arial" w:hAnsi="Arial" w:cs="Arial"/>
              </w:rPr>
              <w:t>rovides management with informati</w:t>
            </w:r>
            <w:r w:rsidRPr="009A4899">
              <w:rPr>
                <w:rFonts w:ascii="Arial" w:hAnsi="Arial" w:cs="Arial"/>
              </w:rPr>
              <w:t>on to enable decision-making</w:t>
            </w:r>
            <w:r>
              <w:rPr>
                <w:rFonts w:ascii="Arial" w:hAnsi="Arial" w:cs="Arial"/>
              </w:rPr>
              <w:t>.</w:t>
            </w:r>
          </w:p>
          <w:p w14:paraId="33A66996" w14:textId="77777777" w:rsidR="00A43237" w:rsidRPr="009A4899" w:rsidRDefault="009A4899" w:rsidP="009A4899">
            <w:pPr>
              <w:pStyle w:val="ListParagraph"/>
              <w:numPr>
                <w:ilvl w:val="0"/>
                <w:numId w:val="27"/>
              </w:numPr>
              <w:ind w:left="3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A43237" w:rsidRPr="009A4899">
              <w:rPr>
                <w:rFonts w:ascii="Arial" w:hAnsi="Arial" w:cs="Arial"/>
              </w:rPr>
              <w:t xml:space="preserve">esponsible for the collection, </w:t>
            </w:r>
            <w:proofErr w:type="gramStart"/>
            <w:r w:rsidR="00A43237" w:rsidRPr="009A4899">
              <w:rPr>
                <w:rFonts w:ascii="Arial" w:hAnsi="Arial" w:cs="Arial"/>
              </w:rPr>
              <w:t>processing</w:t>
            </w:r>
            <w:proofErr w:type="gramEnd"/>
            <w:r w:rsidRPr="009A4899">
              <w:rPr>
                <w:rFonts w:ascii="Arial" w:hAnsi="Arial" w:cs="Arial"/>
              </w:rPr>
              <w:t xml:space="preserve"> and classification of costs</w:t>
            </w:r>
            <w:r>
              <w:rPr>
                <w:rFonts w:ascii="Arial" w:hAnsi="Arial" w:cs="Arial"/>
              </w:rPr>
              <w:t>.</w:t>
            </w:r>
          </w:p>
          <w:p w14:paraId="33A66997" w14:textId="77777777" w:rsidR="00A43237" w:rsidRPr="009A4899" w:rsidRDefault="009A4899" w:rsidP="009A4899">
            <w:pPr>
              <w:pStyle w:val="ListParagraph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387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</w:t>
            </w:r>
            <w:r w:rsidR="00A43237" w:rsidRPr="009A4899">
              <w:rPr>
                <w:rFonts w:ascii="Arial" w:eastAsia="Calibri" w:hAnsi="Arial" w:cs="Arial"/>
              </w:rPr>
              <w:t>upplies data to make the most effic</w:t>
            </w:r>
            <w:r w:rsidRPr="009A4899">
              <w:rPr>
                <w:rFonts w:ascii="Arial" w:eastAsia="Calibri" w:hAnsi="Arial" w:cs="Arial"/>
              </w:rPr>
              <w:t>ient use of limiting factors</w:t>
            </w:r>
            <w:r>
              <w:rPr>
                <w:rFonts w:ascii="Arial" w:eastAsia="Calibri" w:hAnsi="Arial" w:cs="Arial"/>
              </w:rPr>
              <w:t>.</w:t>
            </w:r>
          </w:p>
          <w:p w14:paraId="33A66998" w14:textId="77777777" w:rsidR="00A43237" w:rsidRPr="009A4899" w:rsidRDefault="009A4899" w:rsidP="009A4899">
            <w:pPr>
              <w:pStyle w:val="ListParagraph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387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</w:t>
            </w:r>
            <w:r w:rsidR="00A43237" w:rsidRPr="009A4899">
              <w:rPr>
                <w:rFonts w:ascii="Arial" w:eastAsia="Calibri" w:hAnsi="Arial" w:cs="Arial"/>
              </w:rPr>
              <w:t>rovides management with data for inter</w:t>
            </w:r>
            <w:r w:rsidRPr="009A4899">
              <w:rPr>
                <w:rFonts w:ascii="Arial" w:eastAsia="Calibri" w:hAnsi="Arial" w:cs="Arial"/>
              </w:rPr>
              <w:t>nal use</w:t>
            </w:r>
            <w:r>
              <w:rPr>
                <w:rFonts w:ascii="Arial" w:eastAsia="Calibri" w:hAnsi="Arial" w:cs="Arial"/>
              </w:rPr>
              <w:t>.</w:t>
            </w:r>
          </w:p>
          <w:p w14:paraId="33A66999" w14:textId="77777777" w:rsidR="00A43237" w:rsidRPr="009A4899" w:rsidRDefault="009A4899" w:rsidP="009A4899">
            <w:pPr>
              <w:pStyle w:val="ListParagraph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387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="00A43237" w:rsidRPr="009A4899">
              <w:rPr>
                <w:rFonts w:ascii="Arial" w:eastAsia="Calibri" w:hAnsi="Arial" w:cs="Arial"/>
              </w:rPr>
              <w:t>ccountable for the planni</w:t>
            </w:r>
            <w:r w:rsidRPr="009A4899">
              <w:rPr>
                <w:rFonts w:ascii="Arial" w:eastAsia="Calibri" w:hAnsi="Arial" w:cs="Arial"/>
              </w:rPr>
              <w:t>ng and control of production</w:t>
            </w:r>
            <w:r>
              <w:rPr>
                <w:rFonts w:ascii="Arial" w:eastAsia="Calibri" w:hAnsi="Arial" w:cs="Arial"/>
              </w:rPr>
              <w:t>.</w:t>
            </w:r>
          </w:p>
          <w:p w14:paraId="33A6699A" w14:textId="77777777" w:rsidR="009A4899" w:rsidRPr="009A4899" w:rsidRDefault="009A4899" w:rsidP="009A4899">
            <w:pPr>
              <w:pStyle w:val="ListParagraph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387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</w:t>
            </w:r>
            <w:r w:rsidR="00A43237" w:rsidRPr="009A4899">
              <w:rPr>
                <w:rFonts w:ascii="Arial" w:eastAsia="Calibri" w:hAnsi="Arial" w:cs="Arial"/>
              </w:rPr>
              <w:t>anages cost accounting</w:t>
            </w:r>
            <w:r>
              <w:rPr>
                <w:rFonts w:ascii="Arial" w:eastAsia="Calibri" w:hAnsi="Arial" w:cs="Arial"/>
              </w:rPr>
              <w:t xml:space="preserve"> systems and</w:t>
            </w:r>
            <w:r w:rsidR="00A43237" w:rsidRPr="009A4899">
              <w:rPr>
                <w:rFonts w:ascii="Arial" w:eastAsia="Calibri" w:hAnsi="Arial" w:cs="Arial"/>
              </w:rPr>
              <w:t xml:space="preserve"> determines which system is </w:t>
            </w:r>
            <w:r w:rsidRPr="009A4899">
              <w:rPr>
                <w:rFonts w:ascii="Arial" w:eastAsia="Calibri" w:hAnsi="Arial" w:cs="Arial"/>
              </w:rPr>
              <w:t>appropriate</w:t>
            </w:r>
            <w:r>
              <w:rPr>
                <w:rFonts w:ascii="Arial" w:eastAsia="Calibri" w:hAnsi="Arial" w:cs="Arial"/>
              </w:rPr>
              <w:t>.</w:t>
            </w:r>
          </w:p>
          <w:p w14:paraId="33A6699B" w14:textId="77777777" w:rsidR="00FD60D1" w:rsidRPr="009A4899" w:rsidRDefault="009A4899" w:rsidP="009A4899">
            <w:pPr>
              <w:pStyle w:val="ListParagraph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387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</w:t>
            </w:r>
            <w:r w:rsidR="00A43237" w:rsidRPr="009A4899">
              <w:rPr>
                <w:rFonts w:ascii="Arial" w:eastAsia="Calibri" w:hAnsi="Arial" w:cs="Arial"/>
              </w:rPr>
              <w:t xml:space="preserve">repares </w:t>
            </w:r>
            <w:r w:rsidRPr="009A4899">
              <w:rPr>
                <w:rFonts w:ascii="Arial" w:eastAsia="Calibri" w:hAnsi="Arial" w:cs="Arial"/>
              </w:rPr>
              <w:t xml:space="preserve">budgets, break-even </w:t>
            </w:r>
            <w:proofErr w:type="gramStart"/>
            <w:r w:rsidRPr="009A4899">
              <w:rPr>
                <w:rFonts w:ascii="Arial" w:eastAsia="Calibri" w:hAnsi="Arial" w:cs="Arial"/>
              </w:rPr>
              <w:t>statements</w:t>
            </w:r>
            <w:proofErr w:type="gramEnd"/>
            <w:r w:rsidRPr="009A4899">
              <w:rPr>
                <w:rFonts w:ascii="Arial" w:eastAsia="Calibri" w:hAnsi="Arial" w:cs="Arial"/>
              </w:rPr>
              <w:t xml:space="preserve"> and</w:t>
            </w:r>
            <w:r w:rsidR="00A43237" w:rsidRPr="009A4899">
              <w:rPr>
                <w:rFonts w:ascii="Arial" w:eastAsia="Calibri" w:hAnsi="Arial" w:cs="Arial"/>
              </w:rPr>
              <w:t xml:space="preserve"> charts</w:t>
            </w:r>
            <w:r w:rsidRPr="009A4899">
              <w:rPr>
                <w:rFonts w:ascii="Arial" w:eastAsia="Calibri" w:hAnsi="Arial" w:cs="Arial"/>
              </w:rPr>
              <w:t>,</w:t>
            </w:r>
            <w:r w:rsidR="00A43237" w:rsidRPr="009A4899">
              <w:rPr>
                <w:rFonts w:ascii="Arial" w:eastAsia="Calibri" w:hAnsi="Arial" w:cs="Arial"/>
              </w:rPr>
              <w:t xml:space="preserve"> etc</w:t>
            </w:r>
            <w:r>
              <w:rPr>
                <w:rFonts w:ascii="Arial" w:eastAsia="Calibri" w:hAnsi="Arial" w:cs="Arial"/>
              </w:rPr>
              <w:t>.</w:t>
            </w:r>
          </w:p>
        </w:tc>
        <w:tc>
          <w:tcPr>
            <w:tcW w:w="25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99C" w14:textId="77777777" w:rsidR="0033778C" w:rsidRPr="00F72750" w:rsidRDefault="00106FCD" w:rsidP="001239F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455" w:type="pct"/>
            <w:gridSpan w:val="3"/>
          </w:tcPr>
          <w:p w14:paraId="33A6699D" w14:textId="77777777" w:rsidR="00FD60D1" w:rsidRPr="00F72750" w:rsidRDefault="00FD60D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 xml:space="preserve">Accept any two appropriate </w:t>
            </w:r>
            <w:r w:rsidR="00A43237" w:rsidRPr="00F72750">
              <w:rPr>
                <w:rFonts w:ascii="Arial" w:eastAsia="Calibri" w:hAnsi="Arial" w:cs="Arial"/>
              </w:rPr>
              <w:t>duties</w:t>
            </w:r>
            <w:r w:rsidRPr="00F72750">
              <w:rPr>
                <w:rFonts w:ascii="Arial" w:eastAsia="Calibri" w:hAnsi="Arial" w:cs="Arial"/>
              </w:rPr>
              <w:t xml:space="preserve"> for </w:t>
            </w:r>
            <w:r w:rsidR="009A4899">
              <w:rPr>
                <w:rFonts w:ascii="Arial" w:eastAsia="Calibri" w:hAnsi="Arial" w:cs="Arial"/>
              </w:rPr>
              <w:br/>
            </w:r>
            <w:r w:rsidR="009A4899" w:rsidRPr="009A4899">
              <w:rPr>
                <w:rFonts w:ascii="Arial" w:eastAsia="Calibri" w:hAnsi="Arial" w:cs="Arial"/>
                <w:b/>
              </w:rPr>
              <w:t xml:space="preserve">1 </w:t>
            </w:r>
            <w:r w:rsidRPr="009A4899">
              <w:rPr>
                <w:rFonts w:ascii="Arial" w:eastAsia="Calibri" w:hAnsi="Arial" w:cs="Arial"/>
                <w:b/>
              </w:rPr>
              <w:t>mark</w:t>
            </w:r>
            <w:r w:rsidRPr="00F72750">
              <w:rPr>
                <w:rFonts w:ascii="Arial" w:eastAsia="Calibri" w:hAnsi="Arial" w:cs="Arial"/>
              </w:rPr>
              <w:t xml:space="preserve"> each.</w:t>
            </w:r>
          </w:p>
          <w:p w14:paraId="33A6699E" w14:textId="77777777" w:rsidR="00A43237" w:rsidRPr="00F72750" w:rsidRDefault="00A4323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99F" w14:textId="77777777" w:rsidR="00A43237" w:rsidRPr="00F72750" w:rsidRDefault="00A43237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 xml:space="preserve">Accept </w:t>
            </w:r>
            <w:r w:rsidR="009A4899">
              <w:rPr>
                <w:rFonts w:ascii="Arial" w:eastAsia="Calibri" w:hAnsi="Arial" w:cs="Arial"/>
              </w:rPr>
              <w:t>two m</w:t>
            </w:r>
            <w:r w:rsidRPr="00F72750">
              <w:rPr>
                <w:rFonts w:ascii="Arial" w:eastAsia="Calibri" w:hAnsi="Arial" w:cs="Arial"/>
              </w:rPr>
              <w:t xml:space="preserve">anagement </w:t>
            </w:r>
            <w:r w:rsidR="009A4899">
              <w:rPr>
                <w:rFonts w:ascii="Arial" w:eastAsia="Calibri" w:hAnsi="Arial" w:cs="Arial"/>
              </w:rPr>
              <w:t>a</w:t>
            </w:r>
            <w:r w:rsidRPr="00F72750">
              <w:rPr>
                <w:rFonts w:ascii="Arial" w:eastAsia="Calibri" w:hAnsi="Arial" w:cs="Arial"/>
              </w:rPr>
              <w:t>ccounting topics as duties</w:t>
            </w:r>
            <w:r w:rsidR="009A4899">
              <w:rPr>
                <w:rFonts w:ascii="Arial" w:eastAsia="Calibri" w:hAnsi="Arial" w:cs="Arial"/>
              </w:rPr>
              <w:t>.</w:t>
            </w:r>
          </w:p>
          <w:p w14:paraId="33A669A0" w14:textId="77777777" w:rsidR="00FD60D1" w:rsidRPr="00F72750" w:rsidRDefault="00FD60D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9A1" w14:textId="77777777" w:rsidR="00FD60D1" w:rsidRPr="00F72750" w:rsidRDefault="00FD60D1" w:rsidP="001239F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>Accept any other relevant answer.</w:t>
            </w:r>
          </w:p>
        </w:tc>
      </w:tr>
      <w:tr w:rsidR="00AF54A6" w:rsidRPr="00F72750" w14:paraId="33A669A7" w14:textId="77777777" w:rsidTr="001B3E1B">
        <w:trPr>
          <w:trHeight w:val="350"/>
        </w:trPr>
        <w:tc>
          <w:tcPr>
            <w:tcW w:w="398" w:type="pct"/>
            <w:shd w:val="clear" w:color="auto" w:fill="D9D9D9"/>
          </w:tcPr>
          <w:p w14:paraId="33A669A3" w14:textId="77777777" w:rsidR="00AF54A6" w:rsidRPr="00F72750" w:rsidRDefault="006030D8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lastRenderedPageBreak/>
              <w:br w:type="page"/>
            </w:r>
            <w:r w:rsidR="00AF54A6" w:rsidRPr="00F72750">
              <w:rPr>
                <w:rFonts w:ascii="Arial" w:eastAsia="Calibri" w:hAnsi="Arial" w:cs="Arial"/>
                <w:b/>
              </w:rPr>
              <w:t>Quest</w:t>
            </w:r>
            <w:r w:rsidR="00F72750" w:rsidRPr="00F72750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3601" w:type="pct"/>
            <w:gridSpan w:val="4"/>
            <w:shd w:val="clear" w:color="auto" w:fill="D9D9D9"/>
          </w:tcPr>
          <w:p w14:paraId="33A669A4" w14:textId="77777777" w:rsidR="00AF54A6" w:rsidRPr="00F72750" w:rsidRDefault="00F72750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Expected a</w:t>
            </w:r>
            <w:r w:rsidR="00AF54A6" w:rsidRPr="00F72750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25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9A5" w14:textId="77777777" w:rsidR="00AF54A6" w:rsidRPr="00F72750" w:rsidRDefault="00AF54A6" w:rsidP="00BA7F6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742" w:type="pct"/>
            <w:gridSpan w:val="2"/>
            <w:shd w:val="clear" w:color="auto" w:fill="D9D9D9"/>
          </w:tcPr>
          <w:p w14:paraId="33A669A6" w14:textId="77777777" w:rsidR="00AF54A6" w:rsidRPr="00F72750" w:rsidRDefault="00F72750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Additional g</w:t>
            </w:r>
            <w:r w:rsidR="00AF54A6" w:rsidRPr="00F72750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F54A6" w:rsidRPr="00F72750" w14:paraId="33A66A54" w14:textId="77777777" w:rsidTr="009A4899">
        <w:trPr>
          <w:cantSplit/>
          <w:trHeight w:val="567"/>
        </w:trPr>
        <w:tc>
          <w:tcPr>
            <w:tcW w:w="398" w:type="pct"/>
            <w:tcBorders>
              <w:top w:val="nil"/>
              <w:bottom w:val="single" w:sz="4" w:space="0" w:color="auto"/>
            </w:tcBorders>
          </w:tcPr>
          <w:p w14:paraId="33A669A8" w14:textId="77777777" w:rsidR="00AF54A6" w:rsidRPr="00F72750" w:rsidRDefault="00F14A40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PART B</w:t>
            </w:r>
          </w:p>
          <w:p w14:paraId="33A669A9" w14:textId="77777777" w:rsidR="00AF54A6" w:rsidRPr="00F72750" w:rsidRDefault="00F14A40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3601" w:type="pct"/>
            <w:gridSpan w:val="4"/>
            <w:tcBorders>
              <w:top w:val="nil"/>
              <w:bottom w:val="single" w:sz="4" w:space="0" w:color="auto"/>
            </w:tcBorders>
          </w:tcPr>
          <w:tbl>
            <w:tblPr>
              <w:tblpPr w:leftFromText="180" w:rightFromText="180" w:vertAnchor="page" w:horzAnchor="margin" w:tblpY="421"/>
              <w:tblOverlap w:val="never"/>
              <w:tblW w:w="997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610"/>
              <w:gridCol w:w="622"/>
              <w:gridCol w:w="804"/>
              <w:gridCol w:w="855"/>
              <w:gridCol w:w="828"/>
              <w:gridCol w:w="889"/>
              <w:gridCol w:w="1073"/>
              <w:gridCol w:w="951"/>
              <w:gridCol w:w="889"/>
              <w:gridCol w:w="1256"/>
              <w:gridCol w:w="1198"/>
            </w:tblGrid>
            <w:tr w:rsidR="00AF54A6" w:rsidRPr="00F72750" w14:paraId="33A669AF" w14:textId="77777777" w:rsidTr="00750323">
              <w:trPr>
                <w:trHeight w:val="288"/>
              </w:trPr>
              <w:tc>
                <w:tcPr>
                  <w:tcW w:w="2891" w:type="dxa"/>
                  <w:gridSpan w:val="4"/>
                </w:tcPr>
                <w:p w14:paraId="33A669AB" w14:textId="77777777" w:rsidR="00AF54A6" w:rsidRPr="001B3E1B" w:rsidRDefault="00AF54A6" w:rsidP="00BA7F61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RECEIPTS</w:t>
                  </w:r>
                </w:p>
              </w:tc>
              <w:tc>
                <w:tcPr>
                  <w:tcW w:w="2790" w:type="dxa"/>
                  <w:gridSpan w:val="3"/>
                </w:tcPr>
                <w:p w14:paraId="33A669AC" w14:textId="77777777" w:rsidR="00AF54A6" w:rsidRPr="001B3E1B" w:rsidRDefault="00AF54A6" w:rsidP="00BA7F61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ISSUES</w:t>
                  </w:r>
                </w:p>
              </w:tc>
              <w:tc>
                <w:tcPr>
                  <w:tcW w:w="3096" w:type="dxa"/>
                  <w:gridSpan w:val="3"/>
                </w:tcPr>
                <w:p w14:paraId="33A669AD" w14:textId="77777777" w:rsidR="00AF54A6" w:rsidRPr="001B3E1B" w:rsidRDefault="00AF54A6" w:rsidP="00BA7F61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BALANCE</w:t>
                  </w:r>
                </w:p>
              </w:tc>
              <w:tc>
                <w:tcPr>
                  <w:tcW w:w="1198" w:type="dxa"/>
                </w:tcPr>
                <w:p w14:paraId="33A669AE" w14:textId="77777777" w:rsidR="00AF54A6" w:rsidRPr="00F72750" w:rsidRDefault="00AF54A6" w:rsidP="00BA7F6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5E1E7F" w:rsidRPr="00F72750" w14:paraId="33A669BB" w14:textId="77777777" w:rsidTr="00750323">
              <w:trPr>
                <w:trHeight w:val="288"/>
              </w:trPr>
              <w:tc>
                <w:tcPr>
                  <w:tcW w:w="610" w:type="dxa"/>
                </w:tcPr>
                <w:p w14:paraId="33A669B0" w14:textId="77777777" w:rsidR="00AF54A6" w:rsidRPr="001B3E1B" w:rsidRDefault="00AF54A6" w:rsidP="00BA7F61">
                  <w:pPr>
                    <w:spacing w:after="0" w:line="240" w:lineRule="auto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Mar</w:t>
                  </w:r>
                </w:p>
              </w:tc>
              <w:tc>
                <w:tcPr>
                  <w:tcW w:w="622" w:type="dxa"/>
                  <w:tcBorders>
                    <w:right w:val="single" w:sz="4" w:space="0" w:color="auto"/>
                  </w:tcBorders>
                </w:tcPr>
                <w:p w14:paraId="33A669B1" w14:textId="77777777" w:rsidR="00AF54A6" w:rsidRPr="001B3E1B" w:rsidRDefault="00AF54A6" w:rsidP="00BA7F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Qty</w:t>
                  </w:r>
                </w:p>
              </w:tc>
              <w:tc>
                <w:tcPr>
                  <w:tcW w:w="80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3A669B2" w14:textId="77777777" w:rsidR="00AF54A6" w:rsidRPr="001B3E1B" w:rsidRDefault="00AF54A6" w:rsidP="00BA7F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CPU</w:t>
                  </w:r>
                </w:p>
              </w:tc>
              <w:tc>
                <w:tcPr>
                  <w:tcW w:w="855" w:type="dxa"/>
                  <w:tcBorders>
                    <w:left w:val="single" w:sz="4" w:space="0" w:color="auto"/>
                  </w:tcBorders>
                </w:tcPr>
                <w:p w14:paraId="33A669B3" w14:textId="77777777" w:rsidR="00AF54A6" w:rsidRPr="001B3E1B" w:rsidRDefault="00AF54A6" w:rsidP="00BA7F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Value</w:t>
                  </w:r>
                </w:p>
              </w:tc>
              <w:tc>
                <w:tcPr>
                  <w:tcW w:w="828" w:type="dxa"/>
                  <w:tcBorders>
                    <w:right w:val="single" w:sz="4" w:space="0" w:color="auto"/>
                  </w:tcBorders>
                </w:tcPr>
                <w:p w14:paraId="33A669B4" w14:textId="77777777" w:rsidR="00AF54A6" w:rsidRPr="001B3E1B" w:rsidRDefault="00AF54A6" w:rsidP="00BA7F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Qty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3A669B5" w14:textId="77777777" w:rsidR="00AF54A6" w:rsidRPr="001B3E1B" w:rsidRDefault="00AF54A6" w:rsidP="00BA7F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CPU</w:t>
                  </w:r>
                </w:p>
              </w:tc>
              <w:tc>
                <w:tcPr>
                  <w:tcW w:w="1073" w:type="dxa"/>
                  <w:tcBorders>
                    <w:left w:val="single" w:sz="4" w:space="0" w:color="auto"/>
                  </w:tcBorders>
                </w:tcPr>
                <w:p w14:paraId="33A669B6" w14:textId="77777777" w:rsidR="00AF54A6" w:rsidRPr="001B3E1B" w:rsidRDefault="00AF54A6" w:rsidP="00BA7F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Value</w:t>
                  </w:r>
                </w:p>
              </w:tc>
              <w:tc>
                <w:tcPr>
                  <w:tcW w:w="951" w:type="dxa"/>
                  <w:tcBorders>
                    <w:right w:val="single" w:sz="4" w:space="0" w:color="auto"/>
                  </w:tcBorders>
                </w:tcPr>
                <w:p w14:paraId="33A669B7" w14:textId="77777777" w:rsidR="00AF54A6" w:rsidRPr="001B3E1B" w:rsidRDefault="00AF54A6" w:rsidP="00BA7F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Qty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3A669B8" w14:textId="77777777" w:rsidR="00AF54A6" w:rsidRPr="001B3E1B" w:rsidRDefault="00AF54A6" w:rsidP="00BA7F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CPU</w:t>
                  </w:r>
                </w:p>
              </w:tc>
              <w:tc>
                <w:tcPr>
                  <w:tcW w:w="1256" w:type="dxa"/>
                  <w:tcBorders>
                    <w:left w:val="single" w:sz="4" w:space="0" w:color="auto"/>
                  </w:tcBorders>
                </w:tcPr>
                <w:p w14:paraId="33A669B9" w14:textId="77777777" w:rsidR="00AF54A6" w:rsidRPr="001B3E1B" w:rsidRDefault="00AF54A6" w:rsidP="00BA7F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1B3E1B">
                    <w:rPr>
                      <w:rFonts w:ascii="Arial" w:hAnsi="Arial" w:cs="Arial"/>
                      <w:b/>
                      <w:u w:val="single"/>
                    </w:rPr>
                    <w:t>Value</w:t>
                  </w:r>
                </w:p>
              </w:tc>
              <w:tc>
                <w:tcPr>
                  <w:tcW w:w="1198" w:type="dxa"/>
                  <w:tcBorders>
                    <w:left w:val="single" w:sz="4" w:space="0" w:color="auto"/>
                  </w:tcBorders>
                </w:tcPr>
                <w:p w14:paraId="33A669BA" w14:textId="77777777" w:rsidR="00AF54A6" w:rsidRPr="00F72750" w:rsidRDefault="00AF54A6" w:rsidP="00BA7F61">
                  <w:pPr>
                    <w:spacing w:after="0" w:line="240" w:lineRule="auto"/>
                    <w:rPr>
                      <w:rFonts w:ascii="Arial" w:hAnsi="Arial" w:cs="Arial"/>
                      <w:u w:val="single"/>
                    </w:rPr>
                  </w:pPr>
                </w:p>
              </w:tc>
            </w:tr>
            <w:tr w:rsidR="005E1E7F" w:rsidRPr="00F72750" w14:paraId="33A669C7" w14:textId="77777777" w:rsidTr="00750323">
              <w:trPr>
                <w:trHeight w:val="288"/>
              </w:trPr>
              <w:tc>
                <w:tcPr>
                  <w:tcW w:w="610" w:type="dxa"/>
                </w:tcPr>
                <w:p w14:paraId="33A669BC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622" w:type="dxa"/>
                  <w:tcBorders>
                    <w:right w:val="single" w:sz="4" w:space="0" w:color="auto"/>
                  </w:tcBorders>
                </w:tcPr>
                <w:p w14:paraId="33A669BD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80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3A669BE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£4.00</w:t>
                  </w:r>
                </w:p>
              </w:tc>
              <w:tc>
                <w:tcPr>
                  <w:tcW w:w="855" w:type="dxa"/>
                  <w:tcBorders>
                    <w:left w:val="single" w:sz="4" w:space="0" w:color="auto"/>
                  </w:tcBorders>
                </w:tcPr>
                <w:p w14:paraId="33A669BF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£400</w:t>
                  </w:r>
                </w:p>
              </w:tc>
              <w:tc>
                <w:tcPr>
                  <w:tcW w:w="828" w:type="dxa"/>
                  <w:tcBorders>
                    <w:right w:val="single" w:sz="4" w:space="0" w:color="auto"/>
                  </w:tcBorders>
                </w:tcPr>
                <w:p w14:paraId="33A669C0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3A669C1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left w:val="single" w:sz="4" w:space="0" w:color="auto"/>
                  </w:tcBorders>
                </w:tcPr>
                <w:p w14:paraId="33A669C2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right w:val="single" w:sz="4" w:space="0" w:color="auto"/>
                  </w:tcBorders>
                </w:tcPr>
                <w:p w14:paraId="33A669C3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3A669C4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£4.00</w:t>
                  </w:r>
                </w:p>
              </w:tc>
              <w:tc>
                <w:tcPr>
                  <w:tcW w:w="1256" w:type="dxa"/>
                  <w:tcBorders>
                    <w:left w:val="single" w:sz="4" w:space="0" w:color="auto"/>
                  </w:tcBorders>
                </w:tcPr>
                <w:p w14:paraId="33A669C5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£400</w:t>
                  </w:r>
                </w:p>
              </w:tc>
              <w:tc>
                <w:tcPr>
                  <w:tcW w:w="1198" w:type="dxa"/>
                  <w:tcBorders>
                    <w:left w:val="single" w:sz="4" w:space="0" w:color="auto"/>
                  </w:tcBorders>
                </w:tcPr>
                <w:p w14:paraId="33A669C6" w14:textId="77777777" w:rsidR="00AF54A6" w:rsidRPr="001B3E1B" w:rsidRDefault="00AF54A6" w:rsidP="00AF54A6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(1) for line</w:t>
                  </w:r>
                </w:p>
              </w:tc>
            </w:tr>
            <w:tr w:rsidR="005E1E7F" w:rsidRPr="00F72750" w14:paraId="33A669D3" w14:textId="77777777" w:rsidTr="00750323">
              <w:trPr>
                <w:trHeight w:val="288"/>
              </w:trPr>
              <w:tc>
                <w:tcPr>
                  <w:tcW w:w="610" w:type="dxa"/>
                  <w:tcBorders>
                    <w:bottom w:val="single" w:sz="12" w:space="0" w:color="auto"/>
                  </w:tcBorders>
                </w:tcPr>
                <w:p w14:paraId="33A669C8" w14:textId="77777777" w:rsidR="00AF54A6" w:rsidRPr="00F72750" w:rsidRDefault="00AF54A6" w:rsidP="00BA7F6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622" w:type="dxa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14:paraId="33A669C9" w14:textId="77777777" w:rsidR="00AF54A6" w:rsidRPr="00F72750" w:rsidRDefault="00AF54A6" w:rsidP="00BA7F6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9CA" w14:textId="77777777" w:rsidR="00AF54A6" w:rsidRPr="00F72750" w:rsidRDefault="00AF54A6" w:rsidP="00BA7F6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33A669CB" w14:textId="77777777" w:rsidR="00AF54A6" w:rsidRPr="00F72750" w:rsidRDefault="00AF54A6" w:rsidP="00BA7F6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14:paraId="33A669CC" w14:textId="77777777" w:rsidR="00AF54A6" w:rsidRPr="00F72750" w:rsidRDefault="00AF54A6" w:rsidP="00BA7F6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9CD" w14:textId="77777777" w:rsidR="00AF54A6" w:rsidRPr="00F72750" w:rsidRDefault="00AF54A6" w:rsidP="00BA7F6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£4.00</w:t>
                  </w:r>
                </w:p>
              </w:tc>
              <w:tc>
                <w:tcPr>
                  <w:tcW w:w="1073" w:type="dxa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33A669CE" w14:textId="77777777" w:rsidR="00AF54A6" w:rsidRPr="00F72750" w:rsidRDefault="00AF54A6" w:rsidP="00AF54A6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£240</w:t>
                  </w:r>
                </w:p>
              </w:tc>
              <w:tc>
                <w:tcPr>
                  <w:tcW w:w="951" w:type="dxa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14:paraId="33A669CF" w14:textId="77777777" w:rsidR="00AF54A6" w:rsidRPr="00F72750" w:rsidRDefault="00AF54A6" w:rsidP="00BA7F6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9D0" w14:textId="77777777" w:rsidR="00AF54A6" w:rsidRPr="00F72750" w:rsidRDefault="00AF54A6" w:rsidP="00BA7F6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£4.00</w:t>
                  </w:r>
                </w:p>
              </w:tc>
              <w:tc>
                <w:tcPr>
                  <w:tcW w:w="1256" w:type="dxa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33A669D1" w14:textId="77777777" w:rsidR="00AF54A6" w:rsidRPr="00F72750" w:rsidRDefault="00AF54A6" w:rsidP="00BA7F61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£160</w:t>
                  </w:r>
                </w:p>
              </w:tc>
              <w:tc>
                <w:tcPr>
                  <w:tcW w:w="1198" w:type="dxa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33A669D2" w14:textId="77777777" w:rsidR="00AF54A6" w:rsidRPr="001B3E1B" w:rsidRDefault="00AF54A6" w:rsidP="00BA7F61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(1) for line</w:t>
                  </w:r>
                </w:p>
              </w:tc>
            </w:tr>
            <w:tr w:rsidR="005E1E7F" w:rsidRPr="00F72750" w14:paraId="33A669DF" w14:textId="77777777" w:rsidTr="00750323">
              <w:trPr>
                <w:trHeight w:val="288"/>
              </w:trPr>
              <w:tc>
                <w:tcPr>
                  <w:tcW w:w="610" w:type="dxa"/>
                  <w:tcBorders>
                    <w:bottom w:val="nil"/>
                  </w:tcBorders>
                </w:tcPr>
                <w:p w14:paraId="33A669D4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622" w:type="dxa"/>
                  <w:tcBorders>
                    <w:bottom w:val="nil"/>
                    <w:right w:val="single" w:sz="4" w:space="0" w:color="auto"/>
                  </w:tcBorders>
                </w:tcPr>
                <w:p w14:paraId="33A669D5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804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9D6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£4.20</w:t>
                  </w:r>
                </w:p>
              </w:tc>
              <w:tc>
                <w:tcPr>
                  <w:tcW w:w="855" w:type="dxa"/>
                  <w:tcBorders>
                    <w:left w:val="single" w:sz="4" w:space="0" w:color="auto"/>
                    <w:bottom w:val="nil"/>
                  </w:tcBorders>
                </w:tcPr>
                <w:p w14:paraId="33A669D7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£840</w:t>
                  </w: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33A669D8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9D9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left w:val="single" w:sz="4" w:space="0" w:color="auto"/>
                    <w:bottom w:val="nil"/>
                  </w:tcBorders>
                </w:tcPr>
                <w:p w14:paraId="33A669DA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bottom w:val="nil"/>
                    <w:right w:val="single" w:sz="4" w:space="0" w:color="auto"/>
                  </w:tcBorders>
                </w:tcPr>
                <w:p w14:paraId="33A669DB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9DC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£4.00</w:t>
                  </w:r>
                </w:p>
              </w:tc>
              <w:tc>
                <w:tcPr>
                  <w:tcW w:w="1256" w:type="dxa"/>
                  <w:tcBorders>
                    <w:left w:val="single" w:sz="4" w:space="0" w:color="auto"/>
                    <w:bottom w:val="nil"/>
                    <w:right w:val="single" w:sz="12" w:space="0" w:color="auto"/>
                  </w:tcBorders>
                </w:tcPr>
                <w:p w14:paraId="33A669DD" w14:textId="1250CAC1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£160</w:t>
                  </w:r>
                </w:p>
              </w:tc>
              <w:tc>
                <w:tcPr>
                  <w:tcW w:w="1198" w:type="dxa"/>
                  <w:tcBorders>
                    <w:left w:val="single" w:sz="4" w:space="0" w:color="auto"/>
                    <w:bottom w:val="nil"/>
                    <w:right w:val="single" w:sz="12" w:space="0" w:color="auto"/>
                  </w:tcBorders>
                </w:tcPr>
                <w:p w14:paraId="33A669DE" w14:textId="77777777" w:rsidR="00AB2A7A" w:rsidRPr="001B3E1B" w:rsidRDefault="00AB2A7A" w:rsidP="00AB2A7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E1E7F" w:rsidRPr="00F72750" w14:paraId="33A669EB" w14:textId="77777777" w:rsidTr="00750323">
              <w:trPr>
                <w:trHeight w:val="288"/>
              </w:trPr>
              <w:tc>
                <w:tcPr>
                  <w:tcW w:w="610" w:type="dxa"/>
                  <w:tcBorders>
                    <w:top w:val="nil"/>
                    <w:bottom w:val="single" w:sz="12" w:space="0" w:color="auto"/>
                  </w:tcBorders>
                </w:tcPr>
                <w:p w14:paraId="33A669E0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9E1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9E2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9E3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9E4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9E5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9E6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9E7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9E8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£4.20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9E9" w14:textId="0A64BE5E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</w:t>
                  </w:r>
                  <w:r>
                    <w:rPr>
                      <w:rFonts w:ascii="Arial" w:hAnsi="Arial" w:cs="Arial"/>
                    </w:rPr>
                    <w:t>840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9EA" w14:textId="77777777" w:rsidR="00AB2A7A" w:rsidRPr="001B3E1B" w:rsidRDefault="00AB2A7A" w:rsidP="00AB2A7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(1) for line</w:t>
                  </w:r>
                </w:p>
              </w:tc>
            </w:tr>
            <w:tr w:rsidR="005E1E7F" w:rsidRPr="00F72750" w14:paraId="008AA01A" w14:textId="77777777" w:rsidTr="00750323">
              <w:trPr>
                <w:trHeight w:val="288"/>
              </w:trPr>
              <w:tc>
                <w:tcPr>
                  <w:tcW w:w="610" w:type="dxa"/>
                  <w:tcBorders>
                    <w:top w:val="nil"/>
                    <w:bottom w:val="single" w:sz="12" w:space="0" w:color="auto"/>
                  </w:tcBorders>
                </w:tcPr>
                <w:p w14:paraId="2904E78B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C338E8C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0F05C8A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401ADF24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1EF4D14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46CF2C6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52AA6F18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6F74CB66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EAC0688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5883809F" w14:textId="62D008A1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£1,000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47EA3F49" w14:textId="77777777" w:rsidR="00AB2A7A" w:rsidRPr="001B3E1B" w:rsidRDefault="00AB2A7A" w:rsidP="00AB2A7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E1E7F" w:rsidRPr="00F72750" w14:paraId="33A669F7" w14:textId="77777777" w:rsidTr="00750323">
              <w:trPr>
                <w:trHeight w:val="288"/>
              </w:trPr>
              <w:tc>
                <w:tcPr>
                  <w:tcW w:w="610" w:type="dxa"/>
                  <w:tcBorders>
                    <w:bottom w:val="nil"/>
                  </w:tcBorders>
                </w:tcPr>
                <w:p w14:paraId="33A669EC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622" w:type="dxa"/>
                  <w:tcBorders>
                    <w:bottom w:val="nil"/>
                    <w:right w:val="single" w:sz="4" w:space="0" w:color="auto"/>
                  </w:tcBorders>
                </w:tcPr>
                <w:p w14:paraId="33A669ED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9EE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left w:val="single" w:sz="4" w:space="0" w:color="auto"/>
                    <w:bottom w:val="nil"/>
                  </w:tcBorders>
                </w:tcPr>
                <w:p w14:paraId="33A669EF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33A669F0" w14:textId="55E7E221" w:rsidR="00AB2A7A" w:rsidRPr="00F72750" w:rsidRDefault="005E1E7F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9F1" w14:textId="3BDAFEDB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</w:t>
                  </w:r>
                  <w:r w:rsidR="005E1E7F">
                    <w:rPr>
                      <w:rFonts w:ascii="Arial" w:hAnsi="Arial" w:cs="Arial"/>
                    </w:rPr>
                    <w:t>0</w:t>
                  </w:r>
                  <w:r w:rsidRPr="00F72750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1073" w:type="dxa"/>
                  <w:tcBorders>
                    <w:left w:val="single" w:sz="4" w:space="0" w:color="auto"/>
                    <w:bottom w:val="nil"/>
                  </w:tcBorders>
                </w:tcPr>
                <w:p w14:paraId="33A669F2" w14:textId="5B6FDC7E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</w:t>
                  </w:r>
                  <w:r w:rsidR="005E1E7F">
                    <w:rPr>
                      <w:rFonts w:ascii="Arial" w:hAnsi="Arial" w:cs="Arial"/>
                    </w:rPr>
                    <w:t>160</w:t>
                  </w:r>
                </w:p>
              </w:tc>
              <w:tc>
                <w:tcPr>
                  <w:tcW w:w="951" w:type="dxa"/>
                  <w:tcBorders>
                    <w:bottom w:val="nil"/>
                    <w:right w:val="single" w:sz="4" w:space="0" w:color="auto"/>
                  </w:tcBorders>
                </w:tcPr>
                <w:p w14:paraId="33A669F3" w14:textId="6D6AABCE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9F4" w14:textId="304DFC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6" w:type="dxa"/>
                  <w:tcBorders>
                    <w:left w:val="single" w:sz="4" w:space="0" w:color="auto"/>
                    <w:bottom w:val="nil"/>
                  </w:tcBorders>
                </w:tcPr>
                <w:p w14:paraId="33A669F5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98" w:type="dxa"/>
                  <w:tcBorders>
                    <w:left w:val="single" w:sz="4" w:space="0" w:color="auto"/>
                    <w:bottom w:val="nil"/>
                  </w:tcBorders>
                </w:tcPr>
                <w:p w14:paraId="33A669F6" w14:textId="3ADB3A2C" w:rsidR="00AB2A7A" w:rsidRPr="001B3E1B" w:rsidRDefault="00AB2A7A" w:rsidP="00AB2A7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</w:t>
                  </w:r>
                  <w:r w:rsidR="0017590B">
                    <w:rPr>
                      <w:rFonts w:ascii="Arial" w:hAnsi="Arial" w:cs="Arial"/>
                      <w:b/>
                    </w:rPr>
                    <w:t>2</w:t>
                  </w:r>
                  <w:r w:rsidRPr="001B3E1B">
                    <w:rPr>
                      <w:rFonts w:ascii="Arial" w:hAnsi="Arial" w:cs="Arial"/>
                      <w:b/>
                    </w:rPr>
                    <w:t>) for issues</w:t>
                  </w:r>
                </w:p>
              </w:tc>
            </w:tr>
            <w:tr w:rsidR="005E1E7F" w:rsidRPr="00F72750" w14:paraId="33A66A03" w14:textId="77777777" w:rsidTr="00750323">
              <w:trPr>
                <w:trHeight w:val="288"/>
              </w:trPr>
              <w:tc>
                <w:tcPr>
                  <w:tcW w:w="610" w:type="dxa"/>
                  <w:tcBorders>
                    <w:top w:val="nil"/>
                    <w:bottom w:val="single" w:sz="12" w:space="0" w:color="auto"/>
                  </w:tcBorders>
                </w:tcPr>
                <w:p w14:paraId="33A669F8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9F9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9FA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9FB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9FC" w14:textId="4EC4F046" w:rsidR="00AB2A7A" w:rsidRPr="00F72750" w:rsidRDefault="005E1E7F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9FD" w14:textId="616ECAFC" w:rsidR="00AB2A7A" w:rsidRPr="00F72750" w:rsidRDefault="005E1E7F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£4.20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9FE" w14:textId="3955BD49" w:rsidR="00AB2A7A" w:rsidRPr="00F72750" w:rsidRDefault="005E1E7F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</w:t>
                  </w:r>
                  <w:r w:rsidR="00154796">
                    <w:rPr>
                      <w:rFonts w:ascii="Arial" w:hAnsi="Arial" w:cs="Arial"/>
                    </w:rPr>
                    <w:t>252</w:t>
                  </w:r>
                </w:p>
              </w:tc>
              <w:tc>
                <w:tcPr>
                  <w:tcW w:w="951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9FF" w14:textId="075374C4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1</w:t>
                  </w:r>
                  <w:r w:rsidR="005E1E7F">
                    <w:rPr>
                      <w:rFonts w:ascii="Arial" w:hAnsi="Arial" w:cs="Arial"/>
                    </w:rPr>
                    <w:t>4</w:t>
                  </w:r>
                  <w:r w:rsidRPr="00F72750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A00" w14:textId="77777777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£4.20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01" w14:textId="27B34152" w:rsidR="00AB2A7A" w:rsidRPr="00F72750" w:rsidRDefault="00AB2A7A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£58</w:t>
                  </w:r>
                  <w:r w:rsidR="005E1E7F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02" w14:textId="77777777" w:rsidR="00AB2A7A" w:rsidRPr="001B3E1B" w:rsidRDefault="00AB2A7A" w:rsidP="00AB2A7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(1) for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1B3E1B">
                    <w:rPr>
                      <w:rFonts w:ascii="Arial" w:hAnsi="Arial" w:cs="Arial"/>
                      <w:b/>
                    </w:rPr>
                    <w:t>balance</w:t>
                  </w:r>
                </w:p>
              </w:tc>
            </w:tr>
            <w:tr w:rsidR="00750323" w:rsidRPr="00F72750" w14:paraId="047C7FC3" w14:textId="77777777" w:rsidTr="00B53675">
              <w:trPr>
                <w:trHeight w:val="288"/>
              </w:trPr>
              <w:tc>
                <w:tcPr>
                  <w:tcW w:w="610" w:type="dxa"/>
                  <w:tcBorders>
                    <w:bottom w:val="nil"/>
                  </w:tcBorders>
                </w:tcPr>
                <w:p w14:paraId="37F938C0" w14:textId="0F031015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18</w:t>
                  </w:r>
                </w:p>
              </w:tc>
              <w:tc>
                <w:tcPr>
                  <w:tcW w:w="622" w:type="dxa"/>
                  <w:tcBorders>
                    <w:bottom w:val="nil"/>
                    <w:right w:val="single" w:sz="4" w:space="0" w:color="auto"/>
                  </w:tcBorders>
                </w:tcPr>
                <w:p w14:paraId="6F02DE69" w14:textId="77777777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1B58FB" w14:textId="77777777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left w:val="single" w:sz="4" w:space="0" w:color="auto"/>
                    <w:bottom w:val="nil"/>
                  </w:tcBorders>
                </w:tcPr>
                <w:p w14:paraId="20317252" w14:textId="77777777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23FB852A" w14:textId="22DDB085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1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F72750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3059C7" w14:textId="4471774D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£4.20</w:t>
                  </w:r>
                </w:p>
              </w:tc>
              <w:tc>
                <w:tcPr>
                  <w:tcW w:w="1073" w:type="dxa"/>
                  <w:tcBorders>
                    <w:left w:val="single" w:sz="4" w:space="0" w:color="auto"/>
                    <w:bottom w:val="nil"/>
                  </w:tcBorders>
                </w:tcPr>
                <w:p w14:paraId="70F0DFA3" w14:textId="4FFAA9AD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</w:t>
                  </w:r>
                  <w:r>
                    <w:rPr>
                      <w:rFonts w:ascii="Arial" w:hAnsi="Arial" w:cs="Arial"/>
                    </w:rPr>
                    <w:t>504</w:t>
                  </w:r>
                </w:p>
              </w:tc>
              <w:tc>
                <w:tcPr>
                  <w:tcW w:w="951" w:type="dxa"/>
                  <w:tcBorders>
                    <w:bottom w:val="nil"/>
                    <w:right w:val="single" w:sz="4" w:space="0" w:color="auto"/>
                  </w:tcBorders>
                </w:tcPr>
                <w:p w14:paraId="63C060D5" w14:textId="5E4C307B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64FBC72" w14:textId="2BECC856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F72750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1256" w:type="dxa"/>
                  <w:tcBorders>
                    <w:left w:val="single" w:sz="4" w:space="0" w:color="auto"/>
                    <w:bottom w:val="nil"/>
                  </w:tcBorders>
                </w:tcPr>
                <w:p w14:paraId="1BFD3EED" w14:textId="35CE4311" w:rsidR="00750323" w:rsidRPr="00F72750" w:rsidRDefault="00750323" w:rsidP="00AB2A7A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£8</w:t>
                  </w: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1198" w:type="dxa"/>
                  <w:tcBorders>
                    <w:left w:val="single" w:sz="4" w:space="0" w:color="auto"/>
                    <w:bottom w:val="nil"/>
                  </w:tcBorders>
                </w:tcPr>
                <w:p w14:paraId="5D63D7F2" w14:textId="2DC9ADF7" w:rsidR="00750323" w:rsidRPr="001B3E1B" w:rsidRDefault="00750323" w:rsidP="00AB2A7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</w:t>
                  </w:r>
                  <w:r>
                    <w:rPr>
                      <w:rFonts w:ascii="Arial" w:hAnsi="Arial" w:cs="Arial"/>
                      <w:b/>
                    </w:rPr>
                    <w:t>1</w:t>
                  </w:r>
                  <w:r w:rsidRPr="001B3E1B">
                    <w:rPr>
                      <w:rFonts w:ascii="Arial" w:hAnsi="Arial" w:cs="Arial"/>
                      <w:b/>
                    </w:rPr>
                    <w:t>) for issues</w:t>
                  </w:r>
                </w:p>
              </w:tc>
            </w:tr>
            <w:tr w:rsidR="00750323" w:rsidRPr="00F72750" w14:paraId="33A66A0F" w14:textId="77777777" w:rsidTr="00B53675">
              <w:trPr>
                <w:trHeight w:val="288"/>
              </w:trPr>
              <w:tc>
                <w:tcPr>
                  <w:tcW w:w="610" w:type="dxa"/>
                  <w:tcBorders>
                    <w:top w:val="nil"/>
                    <w:bottom w:val="single" w:sz="12" w:space="0" w:color="auto"/>
                  </w:tcBorders>
                </w:tcPr>
                <w:p w14:paraId="33A66A04" w14:textId="384DA100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A05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A06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07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A08" w14:textId="2D23B9CB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A09" w14:textId="4E9B6B26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0A" w14:textId="3B6A78CE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A0B" w14:textId="7EA9552B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A0C" w14:textId="413546C3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0D" w14:textId="33E86F4C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0E" w14:textId="47AD882E" w:rsidR="00750323" w:rsidRPr="001B3E1B" w:rsidRDefault="00750323" w:rsidP="0017590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(1) for balance</w:t>
                  </w:r>
                </w:p>
              </w:tc>
            </w:tr>
            <w:tr w:rsidR="00750323" w:rsidRPr="00F72750" w14:paraId="33A66A1B" w14:textId="77777777" w:rsidTr="003E6A5F">
              <w:trPr>
                <w:trHeight w:val="288"/>
              </w:trPr>
              <w:tc>
                <w:tcPr>
                  <w:tcW w:w="610" w:type="dxa"/>
                  <w:tcBorders>
                    <w:bottom w:val="nil"/>
                  </w:tcBorders>
                </w:tcPr>
                <w:p w14:paraId="33A66A10" w14:textId="1421A233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23</w:t>
                  </w:r>
                </w:p>
              </w:tc>
              <w:tc>
                <w:tcPr>
                  <w:tcW w:w="622" w:type="dxa"/>
                  <w:tcBorders>
                    <w:bottom w:val="nil"/>
                    <w:right w:val="single" w:sz="4" w:space="0" w:color="auto"/>
                  </w:tcBorders>
                </w:tcPr>
                <w:p w14:paraId="33A66A11" w14:textId="69584BED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804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A12" w14:textId="7B65B549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£4.50</w:t>
                  </w:r>
                </w:p>
              </w:tc>
              <w:tc>
                <w:tcPr>
                  <w:tcW w:w="855" w:type="dxa"/>
                  <w:tcBorders>
                    <w:left w:val="single" w:sz="4" w:space="0" w:color="auto"/>
                    <w:bottom w:val="nil"/>
                  </w:tcBorders>
                </w:tcPr>
                <w:p w14:paraId="33A66A13" w14:textId="07E8AAD5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£900</w:t>
                  </w: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33A66A14" w14:textId="674E1C22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A15" w14:textId="3A9A32DF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left w:val="single" w:sz="4" w:space="0" w:color="auto"/>
                    <w:bottom w:val="nil"/>
                  </w:tcBorders>
                </w:tcPr>
                <w:p w14:paraId="33A66A16" w14:textId="489E6BC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bottom w:val="nil"/>
                    <w:right w:val="single" w:sz="4" w:space="0" w:color="auto"/>
                  </w:tcBorders>
                </w:tcPr>
                <w:p w14:paraId="33A66A17" w14:textId="03EE63DB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A18" w14:textId="770282E2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F72750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1256" w:type="dxa"/>
                  <w:tcBorders>
                    <w:left w:val="single" w:sz="4" w:space="0" w:color="auto"/>
                    <w:bottom w:val="nil"/>
                  </w:tcBorders>
                </w:tcPr>
                <w:p w14:paraId="33A66A19" w14:textId="2EE5D373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£84</w:t>
                  </w:r>
                </w:p>
              </w:tc>
              <w:tc>
                <w:tcPr>
                  <w:tcW w:w="1198" w:type="dxa"/>
                  <w:tcBorders>
                    <w:left w:val="single" w:sz="4" w:space="0" w:color="auto"/>
                    <w:bottom w:val="nil"/>
                  </w:tcBorders>
                </w:tcPr>
                <w:p w14:paraId="33A66A1A" w14:textId="50C4120C" w:rsidR="00750323" w:rsidRPr="001B3E1B" w:rsidRDefault="00750323" w:rsidP="0017590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50323" w:rsidRPr="00F72750" w14:paraId="32E8CF08" w14:textId="77777777" w:rsidTr="003E6A5F">
              <w:trPr>
                <w:trHeight w:val="288"/>
              </w:trPr>
              <w:tc>
                <w:tcPr>
                  <w:tcW w:w="610" w:type="dxa"/>
                  <w:tcBorders>
                    <w:top w:val="nil"/>
                    <w:bottom w:val="nil"/>
                  </w:tcBorders>
                </w:tcPr>
                <w:p w14:paraId="07DB25A4" w14:textId="41EDC010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7D3FB1FB" w14:textId="58EE051F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F9BED3D" w14:textId="3E4751E6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BE8E4CB" w14:textId="511DC403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609E4352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2897921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5EF8C6BF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08ED6C79" w14:textId="50BBA0F9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76724B1" w14:textId="39767AD5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£4.50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AF75FC2" w14:textId="366414DC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£9</w:t>
                  </w:r>
                  <w:r>
                    <w:rPr>
                      <w:rFonts w:ascii="Arial" w:hAnsi="Arial" w:cs="Arial"/>
                    </w:rPr>
                    <w:t>0</w:t>
                  </w:r>
                  <w:r w:rsidRPr="00F72750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2F217DEE" w14:textId="0C399FED" w:rsidR="00750323" w:rsidRPr="001B3E1B" w:rsidRDefault="00750323" w:rsidP="0017590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(1) for line</w:t>
                  </w:r>
                </w:p>
              </w:tc>
            </w:tr>
            <w:tr w:rsidR="00750323" w:rsidRPr="00F72750" w14:paraId="33A66A27" w14:textId="77777777" w:rsidTr="00B53675">
              <w:trPr>
                <w:trHeight w:val="288"/>
              </w:trPr>
              <w:tc>
                <w:tcPr>
                  <w:tcW w:w="610" w:type="dxa"/>
                  <w:tcBorders>
                    <w:top w:val="nil"/>
                    <w:bottom w:val="nil"/>
                  </w:tcBorders>
                </w:tcPr>
                <w:p w14:paraId="33A66A1C" w14:textId="258180B4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33A66A1D" w14:textId="74332DC3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A1E" w14:textId="6A6F90C4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3A66A1F" w14:textId="5511A404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33A66A20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A21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3A66A22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33A66A23" w14:textId="19B90CC9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A24" w14:textId="6B2C2BA5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3A66A25" w14:textId="672619BE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£984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3A66A26" w14:textId="3BB67460" w:rsidR="00750323" w:rsidRPr="001B3E1B" w:rsidRDefault="00750323" w:rsidP="0017590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50323" w:rsidRPr="00F72750" w14:paraId="33A66A33" w14:textId="77777777" w:rsidTr="00B53675">
              <w:trPr>
                <w:trHeight w:val="288"/>
              </w:trPr>
              <w:tc>
                <w:tcPr>
                  <w:tcW w:w="610" w:type="dxa"/>
                  <w:tcBorders>
                    <w:top w:val="nil"/>
                    <w:bottom w:val="nil"/>
                  </w:tcBorders>
                </w:tcPr>
                <w:p w14:paraId="33A66A28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33A66A29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A2A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3A66A2B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33A66A2C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A2D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3A66A2E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33A66A2F" w14:textId="7629638F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66A30" w14:textId="2CDD5232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3A66A31" w14:textId="619B655C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3A66A32" w14:textId="7ACD3DD7" w:rsidR="00750323" w:rsidRPr="001B3E1B" w:rsidRDefault="00750323" w:rsidP="0017590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50323" w:rsidRPr="00F72750" w14:paraId="1365CF7B" w14:textId="77777777" w:rsidTr="003E6A5F">
              <w:trPr>
                <w:trHeight w:val="288"/>
              </w:trPr>
              <w:tc>
                <w:tcPr>
                  <w:tcW w:w="610" w:type="dxa"/>
                  <w:tcBorders>
                    <w:bottom w:val="nil"/>
                  </w:tcBorders>
                </w:tcPr>
                <w:p w14:paraId="1B82CA14" w14:textId="218C5623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26</w:t>
                  </w:r>
                </w:p>
              </w:tc>
              <w:tc>
                <w:tcPr>
                  <w:tcW w:w="622" w:type="dxa"/>
                  <w:tcBorders>
                    <w:bottom w:val="nil"/>
                    <w:right w:val="single" w:sz="4" w:space="0" w:color="auto"/>
                  </w:tcBorders>
                </w:tcPr>
                <w:p w14:paraId="038F1139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9474C7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left w:val="single" w:sz="4" w:space="0" w:color="auto"/>
                    <w:bottom w:val="nil"/>
                  </w:tcBorders>
                </w:tcPr>
                <w:p w14:paraId="3450AB32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bottom w:val="nil"/>
                    <w:right w:val="single" w:sz="4" w:space="0" w:color="auto"/>
                  </w:tcBorders>
                </w:tcPr>
                <w:p w14:paraId="15C459C9" w14:textId="1FD13CC8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8B52579" w14:textId="391583BF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4.50</w:t>
                  </w:r>
                </w:p>
              </w:tc>
              <w:tc>
                <w:tcPr>
                  <w:tcW w:w="1073" w:type="dxa"/>
                  <w:tcBorders>
                    <w:left w:val="single" w:sz="4" w:space="0" w:color="auto"/>
                    <w:bottom w:val="nil"/>
                  </w:tcBorders>
                </w:tcPr>
                <w:p w14:paraId="486B684D" w14:textId="38810008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</w:t>
                  </w: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51" w:type="dxa"/>
                  <w:tcBorders>
                    <w:bottom w:val="nil"/>
                    <w:right w:val="single" w:sz="4" w:space="0" w:color="auto"/>
                  </w:tcBorders>
                </w:tcPr>
                <w:p w14:paraId="5B8D278A" w14:textId="47EB1104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  <w:r w:rsidRPr="00F72750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132C39B" w14:textId="1FF8A5B0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F72750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1256" w:type="dxa"/>
                  <w:tcBorders>
                    <w:left w:val="single" w:sz="4" w:space="0" w:color="auto"/>
                    <w:bottom w:val="nil"/>
                  </w:tcBorders>
                </w:tcPr>
                <w:p w14:paraId="2386EF6C" w14:textId="26D376A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42</w:t>
                  </w:r>
                </w:p>
              </w:tc>
              <w:tc>
                <w:tcPr>
                  <w:tcW w:w="1198" w:type="dxa"/>
                  <w:tcBorders>
                    <w:left w:val="single" w:sz="4" w:space="0" w:color="auto"/>
                    <w:bottom w:val="nil"/>
                  </w:tcBorders>
                </w:tcPr>
                <w:p w14:paraId="0A9BBB1C" w14:textId="197BA6FB" w:rsidR="00750323" w:rsidRPr="001B3E1B" w:rsidRDefault="00750323" w:rsidP="0017590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(1) for issues</w:t>
                  </w:r>
                </w:p>
              </w:tc>
            </w:tr>
            <w:tr w:rsidR="00750323" w:rsidRPr="00F72750" w14:paraId="46D26341" w14:textId="77777777" w:rsidTr="003E6A5F">
              <w:trPr>
                <w:trHeight w:val="288"/>
              </w:trPr>
              <w:tc>
                <w:tcPr>
                  <w:tcW w:w="610" w:type="dxa"/>
                  <w:tcBorders>
                    <w:top w:val="nil"/>
                    <w:bottom w:val="single" w:sz="12" w:space="0" w:color="auto"/>
                  </w:tcBorders>
                </w:tcPr>
                <w:p w14:paraId="71AA7360" w14:textId="37C1BB82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190E81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4E429A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4C5E02AF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4D99CD43" w14:textId="1E43394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0646D71" w14:textId="13F92479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47C74352" w14:textId="57F8FAF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426E6E44" w14:textId="20F9259C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188F980" w14:textId="74DB67A9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£4.50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1ED87254" w14:textId="11248EE4" w:rsidR="00750323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F72750">
                    <w:rPr>
                      <w:rFonts w:ascii="Arial" w:hAnsi="Arial" w:cs="Arial"/>
                    </w:rPr>
                    <w:t>£9</w:t>
                  </w:r>
                  <w:r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70A6B749" w14:textId="240C47ED" w:rsidR="00750323" w:rsidRPr="001B3E1B" w:rsidRDefault="00750323" w:rsidP="0017590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3E1B">
                    <w:rPr>
                      <w:rFonts w:ascii="Arial" w:hAnsi="Arial" w:cs="Arial"/>
                      <w:b/>
                    </w:rPr>
                    <w:t>(1) for balance</w:t>
                  </w:r>
                </w:p>
              </w:tc>
            </w:tr>
            <w:tr w:rsidR="00750323" w:rsidRPr="00F72750" w14:paraId="33A66A3F" w14:textId="77777777" w:rsidTr="00B53675">
              <w:trPr>
                <w:trHeight w:val="288"/>
              </w:trPr>
              <w:tc>
                <w:tcPr>
                  <w:tcW w:w="610" w:type="dxa"/>
                  <w:tcBorders>
                    <w:top w:val="nil"/>
                    <w:bottom w:val="single" w:sz="12" w:space="0" w:color="auto"/>
                  </w:tcBorders>
                </w:tcPr>
                <w:p w14:paraId="33A66A34" w14:textId="6D4B88B9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A35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A36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37" w14:textId="77777777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A38" w14:textId="05C90CA8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A39" w14:textId="0CF74ECB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3A" w14:textId="06967959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</w:tcPr>
                <w:p w14:paraId="33A66A3B" w14:textId="06301F33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3A66A3C" w14:textId="7F29A1AB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3D" w14:textId="6628CE00" w:rsidR="00750323" w:rsidRPr="00F72750" w:rsidRDefault="00750323" w:rsidP="0017590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£942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single" w:sz="4" w:space="0" w:color="auto"/>
                    <w:bottom w:val="single" w:sz="12" w:space="0" w:color="auto"/>
                  </w:tcBorders>
                </w:tcPr>
                <w:p w14:paraId="33A66A3E" w14:textId="4673CC9D" w:rsidR="00750323" w:rsidRPr="001B3E1B" w:rsidRDefault="00750323" w:rsidP="0017590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33A66A4D" w14:textId="77777777" w:rsidR="001B3E1B" w:rsidRPr="00F72750" w:rsidRDefault="001B3E1B" w:rsidP="00BA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A4E" w14:textId="77777777" w:rsidR="00AF54A6" w:rsidRPr="00F72750" w:rsidRDefault="00F14A40" w:rsidP="00BA7F6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742" w:type="pct"/>
            <w:gridSpan w:val="2"/>
          </w:tcPr>
          <w:p w14:paraId="33A66A4F" w14:textId="77777777" w:rsidR="00AF54A6" w:rsidRPr="00F72750" w:rsidRDefault="00AF54A6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 xml:space="preserve">Watch </w:t>
            </w:r>
            <w:r w:rsidR="00E763A7">
              <w:rPr>
                <w:rFonts w:ascii="Arial" w:eastAsia="Calibri" w:hAnsi="Arial" w:cs="Arial"/>
              </w:rPr>
              <w:t xml:space="preserve">for </w:t>
            </w:r>
            <w:r w:rsidRPr="00F72750">
              <w:rPr>
                <w:rFonts w:ascii="Arial" w:eastAsia="Calibri" w:hAnsi="Arial" w:cs="Arial"/>
              </w:rPr>
              <w:t>consequentiality throughout</w:t>
            </w:r>
            <w:r w:rsidR="00E763A7">
              <w:rPr>
                <w:rFonts w:ascii="Arial" w:eastAsia="Calibri" w:hAnsi="Arial" w:cs="Arial"/>
              </w:rPr>
              <w:t>.</w:t>
            </w:r>
          </w:p>
          <w:p w14:paraId="33A66A50" w14:textId="77777777" w:rsidR="00AF54A6" w:rsidRPr="00F72750" w:rsidRDefault="00AF54A6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A51" w14:textId="77777777" w:rsidR="00AF54A6" w:rsidRPr="00F72750" w:rsidRDefault="00AF54A6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 xml:space="preserve">Balance marks are for </w:t>
            </w:r>
            <w:r w:rsidR="009A4899">
              <w:rPr>
                <w:rFonts w:ascii="Arial" w:eastAsia="Calibri" w:hAnsi="Arial" w:cs="Arial"/>
              </w:rPr>
              <w:t xml:space="preserve">having the </w:t>
            </w:r>
            <w:r w:rsidRPr="00F72750">
              <w:rPr>
                <w:rFonts w:ascii="Arial" w:eastAsia="Calibri" w:hAnsi="Arial" w:cs="Arial"/>
              </w:rPr>
              <w:t>whole box correct</w:t>
            </w:r>
            <w:r w:rsidR="009A4899">
              <w:rPr>
                <w:rFonts w:ascii="Arial" w:eastAsia="Calibri" w:hAnsi="Arial" w:cs="Arial"/>
              </w:rPr>
              <w:t>.</w:t>
            </w:r>
          </w:p>
          <w:p w14:paraId="33A66A52" w14:textId="77777777" w:rsidR="00AF54A6" w:rsidRPr="00F72750" w:rsidRDefault="00AF54A6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A53" w14:textId="77777777" w:rsidR="00AF54A6" w:rsidRPr="00F72750" w:rsidRDefault="00AF54A6" w:rsidP="009A489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 xml:space="preserve">Units and cost per unit </w:t>
            </w:r>
            <w:r w:rsidRPr="00D36614">
              <w:rPr>
                <w:rFonts w:ascii="Arial" w:eastAsia="Calibri" w:hAnsi="Arial" w:cs="Arial"/>
                <w:b/>
              </w:rPr>
              <w:t>MUST</w:t>
            </w:r>
            <w:r w:rsidRPr="00F72750">
              <w:rPr>
                <w:rFonts w:ascii="Arial" w:eastAsia="Calibri" w:hAnsi="Arial" w:cs="Arial"/>
              </w:rPr>
              <w:t xml:space="preserve"> be shown in all columns, otherwise </w:t>
            </w:r>
            <w:r w:rsidR="009A4899">
              <w:rPr>
                <w:rFonts w:ascii="Arial" w:eastAsia="Calibri" w:hAnsi="Arial" w:cs="Arial"/>
              </w:rPr>
              <w:t>no mark</w:t>
            </w:r>
            <w:r w:rsidRPr="00F72750">
              <w:rPr>
                <w:rFonts w:ascii="Arial" w:eastAsia="Calibri" w:hAnsi="Arial" w:cs="Arial"/>
              </w:rPr>
              <w:t>.</w:t>
            </w:r>
          </w:p>
        </w:tc>
      </w:tr>
      <w:tr w:rsidR="002E0C00" w:rsidRPr="00F72750" w14:paraId="33A66A61" w14:textId="77777777" w:rsidTr="009A4899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33A66A55" w14:textId="77777777" w:rsidR="002E0C00" w:rsidRPr="00F72750" w:rsidRDefault="009A4899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PART B</w:t>
            </w:r>
          </w:p>
          <w:p w14:paraId="33A66A56" w14:textId="77777777" w:rsidR="002E0C00" w:rsidRPr="00F72750" w:rsidRDefault="002E0C00" w:rsidP="002E0C0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(b) (i)</w:t>
            </w:r>
          </w:p>
        </w:tc>
        <w:tc>
          <w:tcPr>
            <w:tcW w:w="3601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3A66A57" w14:textId="77777777" w:rsidR="002E0C00" w:rsidRDefault="001B3E1B" w:rsidP="00BA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Responses could include:</w:t>
            </w:r>
          </w:p>
          <w:p w14:paraId="33A66A58" w14:textId="77777777" w:rsidR="001B3E1B" w:rsidRPr="00F72750" w:rsidRDefault="001B3E1B" w:rsidP="00BA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A59" w14:textId="77777777" w:rsidR="002E0C00" w:rsidRPr="001B3E1B" w:rsidRDefault="002E0C00" w:rsidP="001B3E1B">
            <w:pPr>
              <w:pStyle w:val="ListParagraph"/>
              <w:keepNext/>
              <w:keepLines/>
              <w:numPr>
                <w:ilvl w:val="0"/>
                <w:numId w:val="29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This is a method of paying workers according to the amount o</w:t>
            </w:r>
            <w:r w:rsidR="009A4899" w:rsidRPr="001B3E1B">
              <w:rPr>
                <w:rFonts w:ascii="Arial" w:eastAsia="Calibri" w:hAnsi="Arial" w:cs="Arial"/>
              </w:rPr>
              <w:t>f work which they produce.</w:t>
            </w:r>
          </w:p>
          <w:p w14:paraId="33A66A5A" w14:textId="77777777" w:rsidR="002E0C00" w:rsidRPr="001B3E1B" w:rsidRDefault="002E0C00" w:rsidP="001B3E1B">
            <w:pPr>
              <w:pStyle w:val="ListParagraph"/>
              <w:keepNext/>
              <w:keepLines/>
              <w:numPr>
                <w:ilvl w:val="0"/>
                <w:numId w:val="29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 xml:space="preserve">The method is suitable </w:t>
            </w:r>
            <w:proofErr w:type="gramStart"/>
            <w:r w:rsidRPr="001B3E1B">
              <w:rPr>
                <w:rFonts w:ascii="Arial" w:eastAsia="Calibri" w:hAnsi="Arial" w:cs="Arial"/>
              </w:rPr>
              <w:t>for the production of</w:t>
            </w:r>
            <w:proofErr w:type="gramEnd"/>
            <w:r w:rsidRPr="001B3E1B">
              <w:rPr>
                <w:rFonts w:ascii="Arial" w:eastAsia="Calibri" w:hAnsi="Arial" w:cs="Arial"/>
              </w:rPr>
              <w:t xml:space="preserve"> large quant</w:t>
            </w:r>
            <w:r w:rsidR="009A4899" w:rsidRPr="001B3E1B">
              <w:rPr>
                <w:rFonts w:ascii="Arial" w:eastAsia="Calibri" w:hAnsi="Arial" w:cs="Arial"/>
              </w:rPr>
              <w:t>ities of identical products.</w:t>
            </w:r>
          </w:p>
          <w:p w14:paraId="33A66A5B" w14:textId="77777777" w:rsidR="002E0C00" w:rsidRPr="001B3E1B" w:rsidRDefault="002E0C00" w:rsidP="001B3E1B">
            <w:pPr>
              <w:pStyle w:val="ListParagraph"/>
              <w:keepNext/>
              <w:keepLines/>
              <w:numPr>
                <w:ilvl w:val="0"/>
                <w:numId w:val="29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 xml:space="preserve">Is sometimes used to supplement a </w:t>
            </w:r>
            <w:r w:rsidR="009A4899" w:rsidRPr="001B3E1B">
              <w:rPr>
                <w:rFonts w:ascii="Arial" w:eastAsia="Calibri" w:hAnsi="Arial" w:cs="Arial"/>
              </w:rPr>
              <w:t>low basic pay.</w:t>
            </w:r>
          </w:p>
          <w:p w14:paraId="33A66A5C" w14:textId="77777777" w:rsidR="002E0C00" w:rsidRPr="001B3E1B" w:rsidRDefault="002E0C00" w:rsidP="001B3E1B">
            <w:pPr>
              <w:pStyle w:val="ListParagraph"/>
              <w:keepNext/>
              <w:keepLines/>
              <w:numPr>
                <w:ilvl w:val="0"/>
                <w:numId w:val="29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It gives workers an incentive to work harder</w:t>
            </w:r>
            <w:r w:rsidR="001B3E1B">
              <w:rPr>
                <w:rFonts w:ascii="Arial" w:eastAsia="Calibri" w:hAnsi="Arial" w:cs="Arial"/>
              </w:rPr>
              <w:t>,</w:t>
            </w:r>
            <w:r w:rsidRPr="001B3E1B">
              <w:rPr>
                <w:rFonts w:ascii="Arial" w:eastAsia="Calibri" w:hAnsi="Arial" w:cs="Arial"/>
              </w:rPr>
              <w:t xml:space="preserve"> as hig</w:t>
            </w:r>
            <w:r w:rsidR="009A4899" w:rsidRPr="001B3E1B">
              <w:rPr>
                <w:rFonts w:ascii="Arial" w:eastAsia="Calibri" w:hAnsi="Arial" w:cs="Arial"/>
              </w:rPr>
              <w:t>her output = higher wages.</w:t>
            </w:r>
          </w:p>
          <w:p w14:paraId="33A66A5D" w14:textId="77777777" w:rsidR="002E0C00" w:rsidRPr="001B3E1B" w:rsidRDefault="002E0C00" w:rsidP="001B3E1B">
            <w:pPr>
              <w:pStyle w:val="ListParagraph"/>
              <w:keepNext/>
              <w:keepLines/>
              <w:numPr>
                <w:ilvl w:val="0"/>
                <w:numId w:val="29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Quality of work may decline</w:t>
            </w:r>
            <w:r w:rsidR="001B3E1B">
              <w:rPr>
                <w:rFonts w:ascii="Arial" w:eastAsia="Calibri" w:hAnsi="Arial" w:cs="Arial"/>
              </w:rPr>
              <w:t>,</w:t>
            </w:r>
            <w:r w:rsidRPr="001B3E1B">
              <w:rPr>
                <w:rFonts w:ascii="Arial" w:eastAsia="Calibri" w:hAnsi="Arial" w:cs="Arial"/>
              </w:rPr>
              <w:t xml:space="preserve"> with workers trying</w:t>
            </w:r>
            <w:r w:rsidR="009A4899" w:rsidRPr="001B3E1B">
              <w:rPr>
                <w:rFonts w:ascii="Arial" w:eastAsia="Calibri" w:hAnsi="Arial" w:cs="Arial"/>
              </w:rPr>
              <w:t xml:space="preserve"> to maximise their wages.</w:t>
            </w:r>
          </w:p>
          <w:p w14:paraId="33A66A5E" w14:textId="77777777" w:rsidR="002E0C00" w:rsidRPr="00F72750" w:rsidRDefault="002E0C00" w:rsidP="002E0C0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A5F" w14:textId="77777777" w:rsidR="00106FCD" w:rsidRPr="00F72750" w:rsidRDefault="00106FCD" w:rsidP="00BA7F6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742" w:type="pct"/>
            <w:gridSpan w:val="2"/>
          </w:tcPr>
          <w:p w14:paraId="33A66A60" w14:textId="77777777" w:rsidR="00106FCD" w:rsidRPr="00F72750" w:rsidRDefault="00106FCD" w:rsidP="009A489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 xml:space="preserve">Accept any reasonable outline for </w:t>
            </w:r>
            <w:r w:rsidR="009A4899" w:rsidRPr="009A4899">
              <w:rPr>
                <w:rFonts w:ascii="Arial" w:eastAsia="Calibri" w:hAnsi="Arial" w:cs="Arial"/>
                <w:b/>
              </w:rPr>
              <w:t>1</w:t>
            </w:r>
            <w:r w:rsidRPr="009A4899">
              <w:rPr>
                <w:rFonts w:ascii="Arial" w:eastAsia="Calibri" w:hAnsi="Arial" w:cs="Arial"/>
                <w:b/>
              </w:rPr>
              <w:t xml:space="preserve"> mark</w:t>
            </w:r>
            <w:r w:rsidRPr="00F72750">
              <w:rPr>
                <w:rFonts w:ascii="Arial" w:eastAsia="Calibri" w:hAnsi="Arial" w:cs="Arial"/>
              </w:rPr>
              <w:t>.</w:t>
            </w:r>
          </w:p>
        </w:tc>
      </w:tr>
    </w:tbl>
    <w:p w14:paraId="33A66A62" w14:textId="77777777" w:rsidR="001B3E1B" w:rsidRDefault="001B3E1B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10175"/>
        <w:gridCol w:w="732"/>
        <w:gridCol w:w="2097"/>
      </w:tblGrid>
      <w:tr w:rsidR="001B3E1B" w:rsidRPr="00F72750" w14:paraId="33A66A67" w14:textId="77777777" w:rsidTr="001B3E1B">
        <w:trPr>
          <w:trHeight w:val="350"/>
        </w:trPr>
        <w:tc>
          <w:tcPr>
            <w:tcW w:w="398" w:type="pct"/>
            <w:shd w:val="clear" w:color="auto" w:fill="D9D9D9"/>
          </w:tcPr>
          <w:p w14:paraId="33A66A63" w14:textId="77777777" w:rsidR="001B3E1B" w:rsidRPr="00F72750" w:rsidRDefault="001B3E1B" w:rsidP="0001258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lastRenderedPageBreak/>
              <w:br w:type="page"/>
            </w:r>
            <w:r w:rsidRPr="00F72750">
              <w:rPr>
                <w:rFonts w:ascii="Arial" w:eastAsia="Calibri" w:hAnsi="Arial" w:cs="Arial"/>
                <w:b/>
              </w:rPr>
              <w:t>Question</w:t>
            </w:r>
          </w:p>
        </w:tc>
        <w:tc>
          <w:tcPr>
            <w:tcW w:w="3601" w:type="pct"/>
            <w:shd w:val="clear" w:color="auto" w:fill="D9D9D9"/>
          </w:tcPr>
          <w:p w14:paraId="33A66A64" w14:textId="77777777" w:rsidR="001B3E1B" w:rsidRPr="00F72750" w:rsidRDefault="001B3E1B" w:rsidP="0001258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Expected answer(s)</w:t>
            </w:r>
          </w:p>
        </w:tc>
        <w:tc>
          <w:tcPr>
            <w:tcW w:w="25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A65" w14:textId="77777777" w:rsidR="001B3E1B" w:rsidRPr="00F72750" w:rsidRDefault="001B3E1B" w:rsidP="0001258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742" w:type="pct"/>
            <w:shd w:val="clear" w:color="auto" w:fill="D9D9D9"/>
          </w:tcPr>
          <w:p w14:paraId="33A66A66" w14:textId="77777777" w:rsidR="001B3E1B" w:rsidRPr="00F72750" w:rsidRDefault="001B3E1B" w:rsidP="0001258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Additional guidance</w:t>
            </w:r>
          </w:p>
        </w:tc>
      </w:tr>
      <w:tr w:rsidR="002E0C00" w:rsidRPr="00F72750" w14:paraId="33A66A74" w14:textId="77777777" w:rsidTr="001B3E1B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33A66A68" w14:textId="77777777" w:rsidR="002E0C00" w:rsidRPr="00F72750" w:rsidRDefault="009A4899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B</w:t>
            </w:r>
          </w:p>
          <w:p w14:paraId="33A66A69" w14:textId="77777777" w:rsidR="002E0C00" w:rsidRPr="00F72750" w:rsidRDefault="002E0C00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(b) (ii)</w:t>
            </w:r>
          </w:p>
        </w:tc>
        <w:tc>
          <w:tcPr>
            <w:tcW w:w="3601" w:type="pct"/>
            <w:tcBorders>
              <w:top w:val="single" w:sz="4" w:space="0" w:color="auto"/>
              <w:bottom w:val="single" w:sz="4" w:space="0" w:color="auto"/>
            </w:tcBorders>
          </w:tcPr>
          <w:p w14:paraId="33A66A6A" w14:textId="77777777" w:rsidR="001B3E1B" w:rsidRDefault="001B3E1B" w:rsidP="001B3E1B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Responses could include:</w:t>
            </w:r>
          </w:p>
          <w:p w14:paraId="33A66A6B" w14:textId="77777777" w:rsidR="001B3E1B" w:rsidRPr="00F72750" w:rsidRDefault="001B3E1B" w:rsidP="001B3E1B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A6C" w14:textId="77777777" w:rsidR="00683887" w:rsidRPr="001B3E1B" w:rsidRDefault="00683887" w:rsidP="001B3E1B">
            <w:pPr>
              <w:pStyle w:val="ListParagraph"/>
              <w:keepNext/>
              <w:keepLines/>
              <w:numPr>
                <w:ilvl w:val="0"/>
                <w:numId w:val="30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Limi</w:t>
            </w:r>
            <w:r w:rsidR="001B3E1B">
              <w:rPr>
                <w:rFonts w:ascii="Arial" w:eastAsia="Calibri" w:hAnsi="Arial" w:cs="Arial"/>
              </w:rPr>
              <w:t>ting f</w:t>
            </w:r>
            <w:r w:rsidRPr="001B3E1B">
              <w:rPr>
                <w:rFonts w:ascii="Arial" w:eastAsia="Calibri" w:hAnsi="Arial" w:cs="Arial"/>
              </w:rPr>
              <w:t>actor is something which limits the</w:t>
            </w:r>
            <w:r w:rsidR="001B3E1B" w:rsidRPr="001B3E1B">
              <w:rPr>
                <w:rFonts w:ascii="Arial" w:eastAsia="Calibri" w:hAnsi="Arial" w:cs="Arial"/>
              </w:rPr>
              <w:t xml:space="preserve"> total production possible.</w:t>
            </w:r>
          </w:p>
          <w:p w14:paraId="33A66A6D" w14:textId="77777777" w:rsidR="00683887" w:rsidRPr="001B3E1B" w:rsidRDefault="00683887" w:rsidP="001B3E1B">
            <w:pPr>
              <w:pStyle w:val="ListParagraph"/>
              <w:keepNext/>
              <w:keepLines/>
              <w:numPr>
                <w:ilvl w:val="0"/>
                <w:numId w:val="30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Where a firm has a range of products</w:t>
            </w:r>
            <w:r w:rsidR="001B3E1B">
              <w:rPr>
                <w:rFonts w:ascii="Arial" w:eastAsia="Calibri" w:hAnsi="Arial" w:cs="Arial"/>
              </w:rPr>
              <w:t>,</w:t>
            </w:r>
            <w:r w:rsidRPr="001B3E1B">
              <w:rPr>
                <w:rFonts w:ascii="Arial" w:eastAsia="Calibri" w:hAnsi="Arial" w:cs="Arial"/>
              </w:rPr>
              <w:t xml:space="preserve"> a decision </w:t>
            </w:r>
            <w:proofErr w:type="gramStart"/>
            <w:r w:rsidRPr="001B3E1B">
              <w:rPr>
                <w:rFonts w:ascii="Arial" w:eastAsia="Calibri" w:hAnsi="Arial" w:cs="Arial"/>
              </w:rPr>
              <w:t>has to</w:t>
            </w:r>
            <w:proofErr w:type="gramEnd"/>
            <w:r w:rsidRPr="001B3E1B">
              <w:rPr>
                <w:rFonts w:ascii="Arial" w:eastAsia="Calibri" w:hAnsi="Arial" w:cs="Arial"/>
              </w:rPr>
              <w:t xml:space="preserve"> be </w:t>
            </w:r>
            <w:r w:rsidR="001B3E1B">
              <w:rPr>
                <w:rFonts w:ascii="Arial" w:eastAsia="Calibri" w:hAnsi="Arial" w:cs="Arial"/>
              </w:rPr>
              <w:t>made</w:t>
            </w:r>
            <w:r w:rsidR="001B3E1B" w:rsidRPr="001B3E1B">
              <w:rPr>
                <w:rFonts w:ascii="Arial" w:eastAsia="Calibri" w:hAnsi="Arial" w:cs="Arial"/>
              </w:rPr>
              <w:t xml:space="preserve"> on the order of production.</w:t>
            </w:r>
          </w:p>
          <w:p w14:paraId="33A66A6E" w14:textId="77777777" w:rsidR="00683887" w:rsidRPr="001B3E1B" w:rsidRDefault="00683887" w:rsidP="001B3E1B">
            <w:pPr>
              <w:pStyle w:val="ListParagraph"/>
              <w:keepNext/>
              <w:keepLines/>
              <w:numPr>
                <w:ilvl w:val="0"/>
                <w:numId w:val="30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Based on the contribution per unit</w:t>
            </w:r>
            <w:r w:rsidR="001B3E1B">
              <w:rPr>
                <w:rFonts w:ascii="Arial" w:eastAsia="Calibri" w:hAnsi="Arial" w:cs="Arial"/>
              </w:rPr>
              <w:t>,</w:t>
            </w:r>
            <w:r w:rsidRPr="001B3E1B">
              <w:rPr>
                <w:rFonts w:ascii="Arial" w:eastAsia="Calibri" w:hAnsi="Arial" w:cs="Arial"/>
              </w:rPr>
              <w:t xml:space="preserve"> div</w:t>
            </w:r>
            <w:r w:rsidR="001B3E1B" w:rsidRPr="001B3E1B">
              <w:rPr>
                <w:rFonts w:ascii="Arial" w:eastAsia="Calibri" w:hAnsi="Arial" w:cs="Arial"/>
              </w:rPr>
              <w:t>ided by the limiting factor.</w:t>
            </w:r>
          </w:p>
          <w:p w14:paraId="33A66A6F" w14:textId="77777777" w:rsidR="00683887" w:rsidRPr="001B3E1B" w:rsidRDefault="00683887" w:rsidP="001B3E1B">
            <w:pPr>
              <w:pStyle w:val="ListParagraph"/>
              <w:keepNext/>
              <w:keepLines/>
              <w:numPr>
                <w:ilvl w:val="0"/>
                <w:numId w:val="30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C</w:t>
            </w:r>
            <w:r w:rsidR="001B3E1B">
              <w:rPr>
                <w:rFonts w:ascii="Arial" w:eastAsia="Calibri" w:hAnsi="Arial" w:cs="Arial"/>
              </w:rPr>
              <w:t xml:space="preserve">an </w:t>
            </w:r>
            <w:proofErr w:type="gramStart"/>
            <w:r w:rsidR="001B3E1B">
              <w:rPr>
                <w:rFonts w:ascii="Arial" w:eastAsia="Calibri" w:hAnsi="Arial" w:cs="Arial"/>
              </w:rPr>
              <w:t>be:</w:t>
            </w:r>
            <w:proofErr w:type="gramEnd"/>
            <w:r w:rsidRPr="001B3E1B">
              <w:rPr>
                <w:rFonts w:ascii="Arial" w:eastAsia="Calibri" w:hAnsi="Arial" w:cs="Arial"/>
              </w:rPr>
              <w:t xml:space="preserve"> machine hours, labour hours, availability of</w:t>
            </w:r>
            <w:r w:rsidR="001B3E1B" w:rsidRPr="001B3E1B">
              <w:rPr>
                <w:rFonts w:ascii="Arial" w:eastAsia="Calibri" w:hAnsi="Arial" w:cs="Arial"/>
              </w:rPr>
              <w:t xml:space="preserve"> workers or material.</w:t>
            </w:r>
          </w:p>
          <w:p w14:paraId="33A66A70" w14:textId="77777777" w:rsidR="002E0C00" w:rsidRPr="001B3E1B" w:rsidRDefault="00683887" w:rsidP="001B3E1B">
            <w:pPr>
              <w:pStyle w:val="ListParagraph"/>
              <w:keepNext/>
              <w:keepLines/>
              <w:numPr>
                <w:ilvl w:val="0"/>
                <w:numId w:val="30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The product with the highest contribution/limiting factor will be made first</w:t>
            </w:r>
            <w:r w:rsidR="00D36614">
              <w:rPr>
                <w:rFonts w:ascii="Arial" w:eastAsia="Calibri" w:hAnsi="Arial" w:cs="Arial"/>
              </w:rPr>
              <w:t>,</w:t>
            </w:r>
            <w:r w:rsidR="001B3E1B" w:rsidRPr="001B3E1B">
              <w:rPr>
                <w:rFonts w:ascii="Arial" w:eastAsia="Calibri" w:hAnsi="Arial" w:cs="Arial"/>
              </w:rPr>
              <w:t xml:space="preserve"> </w:t>
            </w:r>
            <w:proofErr w:type="gramStart"/>
            <w:r w:rsidR="001B3E1B" w:rsidRPr="001B3E1B">
              <w:rPr>
                <w:rFonts w:ascii="Arial" w:eastAsia="Calibri" w:hAnsi="Arial" w:cs="Arial"/>
              </w:rPr>
              <w:t>in order to</w:t>
            </w:r>
            <w:proofErr w:type="gramEnd"/>
            <w:r w:rsidR="001B3E1B" w:rsidRPr="001B3E1B">
              <w:rPr>
                <w:rFonts w:ascii="Arial" w:eastAsia="Calibri" w:hAnsi="Arial" w:cs="Arial"/>
              </w:rPr>
              <w:t xml:space="preserve"> maximise profits.</w:t>
            </w:r>
          </w:p>
          <w:p w14:paraId="33A66A71" w14:textId="77777777" w:rsidR="00106FCD" w:rsidRPr="00F72750" w:rsidRDefault="00106FCD" w:rsidP="00683887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A72" w14:textId="77777777" w:rsidR="00106FCD" w:rsidRPr="00F72750" w:rsidRDefault="00106FCD" w:rsidP="00BA7F6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742" w:type="pct"/>
          </w:tcPr>
          <w:p w14:paraId="33A66A73" w14:textId="77777777" w:rsidR="00106FCD" w:rsidRPr="00F72750" w:rsidRDefault="00106FCD" w:rsidP="001B3E1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 xml:space="preserve">Accept any reasonable outline for </w:t>
            </w:r>
            <w:r w:rsidR="001B3E1B" w:rsidRPr="001B3E1B">
              <w:rPr>
                <w:rFonts w:ascii="Arial" w:eastAsia="Calibri" w:hAnsi="Arial" w:cs="Arial"/>
                <w:b/>
              </w:rPr>
              <w:t>1</w:t>
            </w:r>
            <w:r w:rsidR="001B3E1B">
              <w:rPr>
                <w:rFonts w:ascii="Arial" w:eastAsia="Calibri" w:hAnsi="Arial" w:cs="Arial"/>
                <w:b/>
              </w:rPr>
              <w:t xml:space="preserve"> </w:t>
            </w:r>
            <w:r w:rsidRPr="001B3E1B">
              <w:rPr>
                <w:rFonts w:ascii="Arial" w:eastAsia="Calibri" w:hAnsi="Arial" w:cs="Arial"/>
                <w:b/>
              </w:rPr>
              <w:t>mark</w:t>
            </w:r>
            <w:r w:rsidRPr="00F72750">
              <w:rPr>
                <w:rFonts w:ascii="Arial" w:eastAsia="Calibri" w:hAnsi="Arial" w:cs="Arial"/>
              </w:rPr>
              <w:t>.</w:t>
            </w:r>
          </w:p>
        </w:tc>
      </w:tr>
      <w:tr w:rsidR="00683887" w:rsidRPr="00F72750" w14:paraId="33A66A80" w14:textId="77777777" w:rsidTr="001B3E1B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33A66A75" w14:textId="77777777" w:rsidR="00683887" w:rsidRPr="00F72750" w:rsidRDefault="009A4899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PART B</w:t>
            </w:r>
          </w:p>
          <w:p w14:paraId="33A66A76" w14:textId="77777777" w:rsidR="00683887" w:rsidRPr="00F72750" w:rsidRDefault="00683887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(b) (iii)</w:t>
            </w:r>
          </w:p>
        </w:tc>
        <w:tc>
          <w:tcPr>
            <w:tcW w:w="3601" w:type="pct"/>
            <w:tcBorders>
              <w:top w:val="single" w:sz="4" w:space="0" w:color="auto"/>
              <w:bottom w:val="single" w:sz="4" w:space="0" w:color="auto"/>
            </w:tcBorders>
          </w:tcPr>
          <w:p w14:paraId="33A66A77" w14:textId="77777777" w:rsidR="001B3E1B" w:rsidRPr="00F72750" w:rsidRDefault="001B3E1B" w:rsidP="001B3E1B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Responses could include:</w:t>
            </w:r>
          </w:p>
          <w:p w14:paraId="33A66A78" w14:textId="77777777" w:rsidR="00683887" w:rsidRPr="00F72750" w:rsidRDefault="00683887" w:rsidP="00BA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3A66A79" w14:textId="77777777" w:rsidR="00106FCD" w:rsidRPr="001B3E1B" w:rsidRDefault="00D36614" w:rsidP="001B3E1B">
            <w:pPr>
              <w:pStyle w:val="ListParagraph"/>
              <w:keepNext/>
              <w:keepLines/>
              <w:numPr>
                <w:ilvl w:val="0"/>
                <w:numId w:val="31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Any part of a business </w:t>
            </w:r>
            <w:r w:rsidR="00106FCD" w:rsidRPr="001B3E1B">
              <w:rPr>
                <w:rFonts w:ascii="Arial" w:eastAsia="Calibri" w:hAnsi="Arial" w:cs="Arial"/>
              </w:rPr>
              <w:t>to wh</w:t>
            </w:r>
            <w:r>
              <w:rPr>
                <w:rFonts w:ascii="Arial" w:eastAsia="Calibri" w:hAnsi="Arial" w:cs="Arial"/>
              </w:rPr>
              <w:t>ich costs can be charged.</w:t>
            </w:r>
          </w:p>
          <w:p w14:paraId="33A66A7A" w14:textId="77777777" w:rsidR="00106FCD" w:rsidRPr="001B3E1B" w:rsidRDefault="00106FCD" w:rsidP="001B3E1B">
            <w:pPr>
              <w:pStyle w:val="ListParagraph"/>
              <w:keepNext/>
              <w:keepLines/>
              <w:numPr>
                <w:ilvl w:val="0"/>
                <w:numId w:val="31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Can be a department, item of eq</w:t>
            </w:r>
            <w:r w:rsidR="00D36614">
              <w:rPr>
                <w:rFonts w:ascii="Arial" w:eastAsia="Calibri" w:hAnsi="Arial" w:cs="Arial"/>
              </w:rPr>
              <w:t xml:space="preserve">uipment, </w:t>
            </w:r>
            <w:proofErr w:type="gramStart"/>
            <w:r w:rsidR="00D36614">
              <w:rPr>
                <w:rFonts w:ascii="Arial" w:eastAsia="Calibri" w:hAnsi="Arial" w:cs="Arial"/>
              </w:rPr>
              <w:t>machine</w:t>
            </w:r>
            <w:proofErr w:type="gramEnd"/>
            <w:r w:rsidR="00D36614">
              <w:rPr>
                <w:rFonts w:ascii="Arial" w:eastAsia="Calibri" w:hAnsi="Arial" w:cs="Arial"/>
              </w:rPr>
              <w:t xml:space="preserve"> or person.</w:t>
            </w:r>
          </w:p>
          <w:p w14:paraId="33A66A7B" w14:textId="77777777" w:rsidR="00106FCD" w:rsidRPr="001B3E1B" w:rsidRDefault="00106FCD" w:rsidP="001B3E1B">
            <w:pPr>
              <w:pStyle w:val="ListParagraph"/>
              <w:keepNext/>
              <w:keepLines/>
              <w:numPr>
                <w:ilvl w:val="0"/>
                <w:numId w:val="31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Cost centres c</w:t>
            </w:r>
            <w:r w:rsidR="00D36614">
              <w:rPr>
                <w:rFonts w:ascii="Arial" w:eastAsia="Calibri" w:hAnsi="Arial" w:cs="Arial"/>
              </w:rPr>
              <w:t>an be production or service.</w:t>
            </w:r>
          </w:p>
          <w:p w14:paraId="33A66A7C" w14:textId="77777777" w:rsidR="00106FCD" w:rsidRPr="001B3E1B" w:rsidRDefault="00106FCD" w:rsidP="001B3E1B">
            <w:pPr>
              <w:pStyle w:val="ListParagraph"/>
              <w:keepNext/>
              <w:keepLines/>
              <w:numPr>
                <w:ilvl w:val="0"/>
                <w:numId w:val="31"/>
              </w:numPr>
              <w:tabs>
                <w:tab w:val="right" w:pos="2921"/>
                <w:tab w:val="right" w:pos="3281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1B3E1B">
              <w:rPr>
                <w:rFonts w:ascii="Arial" w:eastAsia="Calibri" w:hAnsi="Arial" w:cs="Arial"/>
              </w:rPr>
              <w:t>Cost centres are used to collect overheads charg</w:t>
            </w:r>
            <w:r w:rsidR="00D36614">
              <w:rPr>
                <w:rFonts w:ascii="Arial" w:eastAsia="Calibri" w:hAnsi="Arial" w:cs="Arial"/>
              </w:rPr>
              <w:t>ed</w:t>
            </w:r>
            <w:r w:rsidRPr="001B3E1B">
              <w:rPr>
                <w:rFonts w:ascii="Arial" w:eastAsia="Calibri" w:hAnsi="Arial" w:cs="Arial"/>
              </w:rPr>
              <w:t xml:space="preserve"> to produc</w:t>
            </w:r>
            <w:r w:rsidR="00D36614">
              <w:rPr>
                <w:rFonts w:ascii="Arial" w:eastAsia="Calibri" w:hAnsi="Arial" w:cs="Arial"/>
              </w:rPr>
              <w:t>ts, which use that cost centre.</w:t>
            </w:r>
          </w:p>
          <w:p w14:paraId="33A66A7D" w14:textId="77777777" w:rsidR="00106FCD" w:rsidRPr="00F72750" w:rsidRDefault="00106FCD" w:rsidP="00BA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6A7E" w14:textId="77777777" w:rsidR="00106FCD" w:rsidRPr="00F72750" w:rsidRDefault="00106FCD" w:rsidP="00BA7F6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2750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742" w:type="pct"/>
          </w:tcPr>
          <w:p w14:paraId="33A66A7F" w14:textId="77777777" w:rsidR="00106FCD" w:rsidRPr="00F72750" w:rsidRDefault="00106FCD" w:rsidP="001B3E1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72750">
              <w:rPr>
                <w:rFonts w:ascii="Arial" w:eastAsia="Calibri" w:hAnsi="Arial" w:cs="Arial"/>
              </w:rPr>
              <w:t xml:space="preserve">Accept any reasonable outline for </w:t>
            </w:r>
            <w:r w:rsidR="001B3E1B" w:rsidRPr="001B3E1B">
              <w:rPr>
                <w:rFonts w:ascii="Arial" w:eastAsia="Calibri" w:hAnsi="Arial" w:cs="Arial"/>
                <w:b/>
              </w:rPr>
              <w:t>1</w:t>
            </w:r>
            <w:r w:rsidRPr="001B3E1B">
              <w:rPr>
                <w:rFonts w:ascii="Arial" w:eastAsia="Calibri" w:hAnsi="Arial" w:cs="Arial"/>
                <w:b/>
              </w:rPr>
              <w:t xml:space="preserve"> mark</w:t>
            </w:r>
            <w:r w:rsidRPr="00F72750">
              <w:rPr>
                <w:rFonts w:ascii="Arial" w:eastAsia="Calibri" w:hAnsi="Arial" w:cs="Arial"/>
              </w:rPr>
              <w:t>.</w:t>
            </w:r>
          </w:p>
        </w:tc>
      </w:tr>
    </w:tbl>
    <w:p w14:paraId="33A66A81" w14:textId="77777777" w:rsidR="00604CD7" w:rsidRPr="00F72750" w:rsidRDefault="00604CD7" w:rsidP="00326314">
      <w:pPr>
        <w:pStyle w:val="NoSpacing"/>
        <w:tabs>
          <w:tab w:val="right" w:pos="8931"/>
        </w:tabs>
        <w:rPr>
          <w:rFonts w:ascii="Arial" w:hAnsi="Arial" w:cs="Arial"/>
        </w:rPr>
      </w:pPr>
    </w:p>
    <w:sectPr w:rsidR="00604CD7" w:rsidRPr="00F72750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3C386" w14:textId="77777777" w:rsidR="00732C1E" w:rsidRDefault="00732C1E" w:rsidP="0001726E">
      <w:pPr>
        <w:spacing w:after="0" w:line="240" w:lineRule="auto"/>
      </w:pPr>
      <w:r>
        <w:separator/>
      </w:r>
    </w:p>
  </w:endnote>
  <w:endnote w:type="continuationSeparator" w:id="0">
    <w:p w14:paraId="009E2982" w14:textId="77777777" w:rsidR="00732C1E" w:rsidRDefault="00732C1E" w:rsidP="00017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6A88" w14:textId="77777777" w:rsidR="0001726E" w:rsidRDefault="000172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6A89" w14:textId="77777777" w:rsidR="0001726E" w:rsidRDefault="000172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6A8B" w14:textId="77777777" w:rsidR="0001726E" w:rsidRDefault="000172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57D6D" w14:textId="77777777" w:rsidR="00732C1E" w:rsidRDefault="00732C1E" w:rsidP="0001726E">
      <w:pPr>
        <w:spacing w:after="0" w:line="240" w:lineRule="auto"/>
      </w:pPr>
      <w:r>
        <w:separator/>
      </w:r>
    </w:p>
  </w:footnote>
  <w:footnote w:type="continuationSeparator" w:id="0">
    <w:p w14:paraId="3E140837" w14:textId="77777777" w:rsidR="00732C1E" w:rsidRDefault="00732C1E" w:rsidP="00017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6A86" w14:textId="77777777" w:rsidR="0001726E" w:rsidRDefault="000172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6A87" w14:textId="77777777" w:rsidR="0001726E" w:rsidRDefault="000172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6A8A" w14:textId="77777777" w:rsidR="0001726E" w:rsidRDefault="000172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519"/>
    <w:multiLevelType w:val="hybridMultilevel"/>
    <w:tmpl w:val="B034477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67839"/>
    <w:multiLevelType w:val="hybridMultilevel"/>
    <w:tmpl w:val="0664A302"/>
    <w:lvl w:ilvl="0" w:tplc="C1CE9B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52492A"/>
    <w:multiLevelType w:val="hybridMultilevel"/>
    <w:tmpl w:val="E3CCCF18"/>
    <w:lvl w:ilvl="0" w:tplc="6DE69EF0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EE4413"/>
    <w:multiLevelType w:val="hybridMultilevel"/>
    <w:tmpl w:val="064A99B8"/>
    <w:lvl w:ilvl="0" w:tplc="D794F51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306ED3"/>
    <w:multiLevelType w:val="hybridMultilevel"/>
    <w:tmpl w:val="85627F46"/>
    <w:lvl w:ilvl="0" w:tplc="332ED3CA">
      <w:start w:val="1"/>
      <w:numFmt w:val="decimal"/>
      <w:lvlText w:val="(%1)"/>
      <w:lvlJc w:val="left"/>
      <w:pPr>
        <w:ind w:left="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5" w:hanging="360"/>
      </w:pPr>
    </w:lvl>
    <w:lvl w:ilvl="2" w:tplc="0809001B" w:tentative="1">
      <w:start w:val="1"/>
      <w:numFmt w:val="lowerRoman"/>
      <w:lvlText w:val="%3."/>
      <w:lvlJc w:val="right"/>
      <w:pPr>
        <w:ind w:left="1935" w:hanging="180"/>
      </w:pPr>
    </w:lvl>
    <w:lvl w:ilvl="3" w:tplc="0809000F" w:tentative="1">
      <w:start w:val="1"/>
      <w:numFmt w:val="decimal"/>
      <w:lvlText w:val="%4."/>
      <w:lvlJc w:val="left"/>
      <w:pPr>
        <w:ind w:left="2655" w:hanging="360"/>
      </w:pPr>
    </w:lvl>
    <w:lvl w:ilvl="4" w:tplc="08090019" w:tentative="1">
      <w:start w:val="1"/>
      <w:numFmt w:val="lowerLetter"/>
      <w:lvlText w:val="%5."/>
      <w:lvlJc w:val="left"/>
      <w:pPr>
        <w:ind w:left="3375" w:hanging="360"/>
      </w:pPr>
    </w:lvl>
    <w:lvl w:ilvl="5" w:tplc="0809001B" w:tentative="1">
      <w:start w:val="1"/>
      <w:numFmt w:val="lowerRoman"/>
      <w:lvlText w:val="%6."/>
      <w:lvlJc w:val="right"/>
      <w:pPr>
        <w:ind w:left="4095" w:hanging="180"/>
      </w:pPr>
    </w:lvl>
    <w:lvl w:ilvl="6" w:tplc="0809000F" w:tentative="1">
      <w:start w:val="1"/>
      <w:numFmt w:val="decimal"/>
      <w:lvlText w:val="%7."/>
      <w:lvlJc w:val="left"/>
      <w:pPr>
        <w:ind w:left="4815" w:hanging="360"/>
      </w:pPr>
    </w:lvl>
    <w:lvl w:ilvl="7" w:tplc="08090019" w:tentative="1">
      <w:start w:val="1"/>
      <w:numFmt w:val="lowerLetter"/>
      <w:lvlText w:val="%8."/>
      <w:lvlJc w:val="left"/>
      <w:pPr>
        <w:ind w:left="5535" w:hanging="360"/>
      </w:pPr>
    </w:lvl>
    <w:lvl w:ilvl="8" w:tplc="08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A7F6C"/>
    <w:multiLevelType w:val="hybridMultilevel"/>
    <w:tmpl w:val="523E95D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B6EF0"/>
    <w:multiLevelType w:val="hybridMultilevel"/>
    <w:tmpl w:val="97BEE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7A68C7"/>
    <w:multiLevelType w:val="hybridMultilevel"/>
    <w:tmpl w:val="E0FE1006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054D2A"/>
    <w:multiLevelType w:val="hybridMultilevel"/>
    <w:tmpl w:val="D7545D78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516E9"/>
    <w:multiLevelType w:val="hybridMultilevel"/>
    <w:tmpl w:val="D3829994"/>
    <w:lvl w:ilvl="0" w:tplc="6EF4F1F0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9D4F42"/>
    <w:multiLevelType w:val="hybridMultilevel"/>
    <w:tmpl w:val="9906F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F5A6F"/>
    <w:multiLevelType w:val="hybridMultilevel"/>
    <w:tmpl w:val="48C2A8E2"/>
    <w:lvl w:ilvl="0" w:tplc="76D41ECE">
      <w:start w:val="1"/>
      <w:numFmt w:val="decimal"/>
      <w:lvlText w:val="(%1)"/>
      <w:lvlJc w:val="left"/>
      <w:pPr>
        <w:ind w:left="142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EF476F2"/>
    <w:multiLevelType w:val="hybridMultilevel"/>
    <w:tmpl w:val="C82A826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61E78"/>
    <w:multiLevelType w:val="hybridMultilevel"/>
    <w:tmpl w:val="2D86E8C4"/>
    <w:lvl w:ilvl="0" w:tplc="36306182">
      <w:start w:val="1"/>
      <w:numFmt w:val="decimal"/>
      <w:lvlText w:val="(%1)"/>
      <w:lvlJc w:val="left"/>
      <w:pPr>
        <w:ind w:left="18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50" w:hanging="360"/>
      </w:pPr>
    </w:lvl>
    <w:lvl w:ilvl="2" w:tplc="0809001B" w:tentative="1">
      <w:start w:val="1"/>
      <w:numFmt w:val="lowerRoman"/>
      <w:lvlText w:val="%3."/>
      <w:lvlJc w:val="right"/>
      <w:pPr>
        <w:ind w:left="3270" w:hanging="180"/>
      </w:pPr>
    </w:lvl>
    <w:lvl w:ilvl="3" w:tplc="0809000F" w:tentative="1">
      <w:start w:val="1"/>
      <w:numFmt w:val="decimal"/>
      <w:lvlText w:val="%4."/>
      <w:lvlJc w:val="left"/>
      <w:pPr>
        <w:ind w:left="3990" w:hanging="360"/>
      </w:pPr>
    </w:lvl>
    <w:lvl w:ilvl="4" w:tplc="08090019" w:tentative="1">
      <w:start w:val="1"/>
      <w:numFmt w:val="lowerLetter"/>
      <w:lvlText w:val="%5."/>
      <w:lvlJc w:val="left"/>
      <w:pPr>
        <w:ind w:left="4710" w:hanging="360"/>
      </w:pPr>
    </w:lvl>
    <w:lvl w:ilvl="5" w:tplc="0809001B" w:tentative="1">
      <w:start w:val="1"/>
      <w:numFmt w:val="lowerRoman"/>
      <w:lvlText w:val="%6."/>
      <w:lvlJc w:val="right"/>
      <w:pPr>
        <w:ind w:left="5430" w:hanging="180"/>
      </w:pPr>
    </w:lvl>
    <w:lvl w:ilvl="6" w:tplc="0809000F" w:tentative="1">
      <w:start w:val="1"/>
      <w:numFmt w:val="decimal"/>
      <w:lvlText w:val="%7."/>
      <w:lvlJc w:val="left"/>
      <w:pPr>
        <w:ind w:left="6150" w:hanging="360"/>
      </w:pPr>
    </w:lvl>
    <w:lvl w:ilvl="7" w:tplc="08090019" w:tentative="1">
      <w:start w:val="1"/>
      <w:numFmt w:val="lowerLetter"/>
      <w:lvlText w:val="%8."/>
      <w:lvlJc w:val="left"/>
      <w:pPr>
        <w:ind w:left="6870" w:hanging="360"/>
      </w:pPr>
    </w:lvl>
    <w:lvl w:ilvl="8" w:tplc="08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6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27" w15:restartNumberingAfterBreak="0">
    <w:nsid w:val="6AAB6CE4"/>
    <w:multiLevelType w:val="hybridMultilevel"/>
    <w:tmpl w:val="589CBD0C"/>
    <w:lvl w:ilvl="0" w:tplc="41C44820">
      <w:start w:val="1"/>
      <w:numFmt w:val="decimal"/>
      <w:lvlText w:val="(%1)"/>
      <w:lvlJc w:val="left"/>
      <w:pPr>
        <w:ind w:left="30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35" w:hanging="360"/>
      </w:pPr>
    </w:lvl>
    <w:lvl w:ilvl="2" w:tplc="0809001B" w:tentative="1">
      <w:start w:val="1"/>
      <w:numFmt w:val="lowerRoman"/>
      <w:lvlText w:val="%3."/>
      <w:lvlJc w:val="right"/>
      <w:pPr>
        <w:ind w:left="4455" w:hanging="180"/>
      </w:pPr>
    </w:lvl>
    <w:lvl w:ilvl="3" w:tplc="0809000F" w:tentative="1">
      <w:start w:val="1"/>
      <w:numFmt w:val="decimal"/>
      <w:lvlText w:val="%4."/>
      <w:lvlJc w:val="left"/>
      <w:pPr>
        <w:ind w:left="5175" w:hanging="360"/>
      </w:pPr>
    </w:lvl>
    <w:lvl w:ilvl="4" w:tplc="08090019" w:tentative="1">
      <w:start w:val="1"/>
      <w:numFmt w:val="lowerLetter"/>
      <w:lvlText w:val="%5."/>
      <w:lvlJc w:val="left"/>
      <w:pPr>
        <w:ind w:left="5895" w:hanging="360"/>
      </w:pPr>
    </w:lvl>
    <w:lvl w:ilvl="5" w:tplc="0809001B" w:tentative="1">
      <w:start w:val="1"/>
      <w:numFmt w:val="lowerRoman"/>
      <w:lvlText w:val="%6."/>
      <w:lvlJc w:val="right"/>
      <w:pPr>
        <w:ind w:left="6615" w:hanging="180"/>
      </w:pPr>
    </w:lvl>
    <w:lvl w:ilvl="6" w:tplc="0809000F" w:tentative="1">
      <w:start w:val="1"/>
      <w:numFmt w:val="decimal"/>
      <w:lvlText w:val="%7."/>
      <w:lvlJc w:val="left"/>
      <w:pPr>
        <w:ind w:left="7335" w:hanging="360"/>
      </w:pPr>
    </w:lvl>
    <w:lvl w:ilvl="7" w:tplc="08090019" w:tentative="1">
      <w:start w:val="1"/>
      <w:numFmt w:val="lowerLetter"/>
      <w:lvlText w:val="%8."/>
      <w:lvlJc w:val="left"/>
      <w:pPr>
        <w:ind w:left="8055" w:hanging="360"/>
      </w:pPr>
    </w:lvl>
    <w:lvl w:ilvl="8" w:tplc="080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28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656F0F"/>
    <w:multiLevelType w:val="hybridMultilevel"/>
    <w:tmpl w:val="4558D282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51DCF84C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F3B34"/>
    <w:multiLevelType w:val="hybridMultilevel"/>
    <w:tmpl w:val="9D30EA16"/>
    <w:lvl w:ilvl="0" w:tplc="274AA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35325">
    <w:abstractNumId w:val="4"/>
  </w:num>
  <w:num w:numId="2" w16cid:durableId="2042510052">
    <w:abstractNumId w:val="17"/>
  </w:num>
  <w:num w:numId="3" w16cid:durableId="707267597">
    <w:abstractNumId w:val="8"/>
  </w:num>
  <w:num w:numId="4" w16cid:durableId="335545576">
    <w:abstractNumId w:val="11"/>
  </w:num>
  <w:num w:numId="5" w16cid:durableId="963536970">
    <w:abstractNumId w:val="2"/>
  </w:num>
  <w:num w:numId="6" w16cid:durableId="1466121645">
    <w:abstractNumId w:val="24"/>
  </w:num>
  <w:num w:numId="7" w16cid:durableId="1684897654">
    <w:abstractNumId w:val="10"/>
  </w:num>
  <w:num w:numId="8" w16cid:durableId="500245713">
    <w:abstractNumId w:val="28"/>
  </w:num>
  <w:num w:numId="9" w16cid:durableId="585966043">
    <w:abstractNumId w:val="7"/>
  </w:num>
  <w:num w:numId="10" w16cid:durableId="1534225553">
    <w:abstractNumId w:val="14"/>
  </w:num>
  <w:num w:numId="11" w16cid:durableId="413085891">
    <w:abstractNumId w:val="26"/>
  </w:num>
  <w:num w:numId="12" w16cid:durableId="492574193">
    <w:abstractNumId w:val="16"/>
  </w:num>
  <w:num w:numId="13" w16cid:durableId="1858033965">
    <w:abstractNumId w:val="19"/>
  </w:num>
  <w:num w:numId="14" w16cid:durableId="976421220">
    <w:abstractNumId w:val="6"/>
  </w:num>
  <w:num w:numId="15" w16cid:durableId="356851052">
    <w:abstractNumId w:val="18"/>
  </w:num>
  <w:num w:numId="16" w16cid:durableId="435558240">
    <w:abstractNumId w:val="1"/>
  </w:num>
  <w:num w:numId="17" w16cid:durableId="710344876">
    <w:abstractNumId w:val="9"/>
  </w:num>
  <w:num w:numId="18" w16cid:durableId="1153371591">
    <w:abstractNumId w:val="27"/>
  </w:num>
  <w:num w:numId="19" w16cid:durableId="1344018302">
    <w:abstractNumId w:val="25"/>
  </w:num>
  <w:num w:numId="20" w16cid:durableId="430396803">
    <w:abstractNumId w:val="22"/>
  </w:num>
  <w:num w:numId="21" w16cid:durableId="688722380">
    <w:abstractNumId w:val="3"/>
  </w:num>
  <w:num w:numId="22" w16cid:durableId="1966154777">
    <w:abstractNumId w:val="21"/>
  </w:num>
  <w:num w:numId="23" w16cid:durableId="317996681">
    <w:abstractNumId w:val="13"/>
  </w:num>
  <w:num w:numId="24" w16cid:durableId="2074574574">
    <w:abstractNumId w:val="30"/>
  </w:num>
  <w:num w:numId="25" w16cid:durableId="439111873">
    <w:abstractNumId w:val="20"/>
  </w:num>
  <w:num w:numId="26" w16cid:durableId="1330475809">
    <w:abstractNumId w:val="0"/>
  </w:num>
  <w:num w:numId="27" w16cid:durableId="1715226376">
    <w:abstractNumId w:val="29"/>
  </w:num>
  <w:num w:numId="28" w16cid:durableId="611936869">
    <w:abstractNumId w:val="5"/>
  </w:num>
  <w:num w:numId="29" w16cid:durableId="386419013">
    <w:abstractNumId w:val="15"/>
  </w:num>
  <w:num w:numId="30" w16cid:durableId="1850682348">
    <w:abstractNumId w:val="12"/>
  </w:num>
  <w:num w:numId="31" w16cid:durableId="18837072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1726E"/>
    <w:rsid w:val="00074396"/>
    <w:rsid w:val="0009776A"/>
    <w:rsid w:val="000A258E"/>
    <w:rsid w:val="000D2A2C"/>
    <w:rsid w:val="00106FCD"/>
    <w:rsid w:val="001239F7"/>
    <w:rsid w:val="00154796"/>
    <w:rsid w:val="001752E9"/>
    <w:rsid w:val="0017590B"/>
    <w:rsid w:val="001B3E1B"/>
    <w:rsid w:val="001D4AE9"/>
    <w:rsid w:val="002210A0"/>
    <w:rsid w:val="00226FA5"/>
    <w:rsid w:val="002C628C"/>
    <w:rsid w:val="002E0C00"/>
    <w:rsid w:val="002E3FEB"/>
    <w:rsid w:val="002F432B"/>
    <w:rsid w:val="00326314"/>
    <w:rsid w:val="0033778C"/>
    <w:rsid w:val="003602DF"/>
    <w:rsid w:val="00374D64"/>
    <w:rsid w:val="003A495A"/>
    <w:rsid w:val="003E77BF"/>
    <w:rsid w:val="00432857"/>
    <w:rsid w:val="00443C78"/>
    <w:rsid w:val="004943FC"/>
    <w:rsid w:val="004A42A2"/>
    <w:rsid w:val="00543751"/>
    <w:rsid w:val="00564E77"/>
    <w:rsid w:val="00567679"/>
    <w:rsid w:val="005A313A"/>
    <w:rsid w:val="005E1E7F"/>
    <w:rsid w:val="006030D8"/>
    <w:rsid w:val="00604CD7"/>
    <w:rsid w:val="0060768C"/>
    <w:rsid w:val="00674D0A"/>
    <w:rsid w:val="00683887"/>
    <w:rsid w:val="006B4203"/>
    <w:rsid w:val="006B5F88"/>
    <w:rsid w:val="006F732F"/>
    <w:rsid w:val="00703D45"/>
    <w:rsid w:val="007240C7"/>
    <w:rsid w:val="00732C1E"/>
    <w:rsid w:val="00750323"/>
    <w:rsid w:val="007701A0"/>
    <w:rsid w:val="00785EE3"/>
    <w:rsid w:val="007E2CF6"/>
    <w:rsid w:val="007F5980"/>
    <w:rsid w:val="00866CE1"/>
    <w:rsid w:val="008A575D"/>
    <w:rsid w:val="008E1900"/>
    <w:rsid w:val="009005D3"/>
    <w:rsid w:val="00944B7E"/>
    <w:rsid w:val="00955EA7"/>
    <w:rsid w:val="00962546"/>
    <w:rsid w:val="009A4899"/>
    <w:rsid w:val="009A4D70"/>
    <w:rsid w:val="009A642C"/>
    <w:rsid w:val="009B3D3B"/>
    <w:rsid w:val="00A11BAB"/>
    <w:rsid w:val="00A12C0C"/>
    <w:rsid w:val="00A16D7F"/>
    <w:rsid w:val="00A349CD"/>
    <w:rsid w:val="00A43237"/>
    <w:rsid w:val="00A50105"/>
    <w:rsid w:val="00A959A3"/>
    <w:rsid w:val="00AB2A7A"/>
    <w:rsid w:val="00AD6395"/>
    <w:rsid w:val="00AF54A6"/>
    <w:rsid w:val="00B648FF"/>
    <w:rsid w:val="00BA6372"/>
    <w:rsid w:val="00BC3E36"/>
    <w:rsid w:val="00BC7D73"/>
    <w:rsid w:val="00C22A68"/>
    <w:rsid w:val="00C67F70"/>
    <w:rsid w:val="00C916B9"/>
    <w:rsid w:val="00D20AFA"/>
    <w:rsid w:val="00D36614"/>
    <w:rsid w:val="00D452F6"/>
    <w:rsid w:val="00D56C72"/>
    <w:rsid w:val="00D762A1"/>
    <w:rsid w:val="00DD0CA6"/>
    <w:rsid w:val="00DE1200"/>
    <w:rsid w:val="00E410E1"/>
    <w:rsid w:val="00E54E3B"/>
    <w:rsid w:val="00E763A7"/>
    <w:rsid w:val="00EA41F1"/>
    <w:rsid w:val="00EC53A7"/>
    <w:rsid w:val="00F062F6"/>
    <w:rsid w:val="00F14A40"/>
    <w:rsid w:val="00F600B1"/>
    <w:rsid w:val="00F6476D"/>
    <w:rsid w:val="00F72750"/>
    <w:rsid w:val="00FD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66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105"/>
  </w:style>
  <w:style w:type="paragraph" w:styleId="Heading9">
    <w:name w:val="heading 9"/>
    <w:basedOn w:val="Normal"/>
    <w:next w:val="Normal"/>
    <w:link w:val="Heading9Char"/>
    <w:qFormat/>
    <w:rsid w:val="00955EA7"/>
    <w:pPr>
      <w:spacing w:before="240" w:after="60" w:line="240" w:lineRule="auto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955EA7"/>
    <w:rPr>
      <w:rFonts w:ascii="Arial" w:eastAsia="Times New Roman" w:hAnsi="Arial" w:cs="Arial"/>
      <w:lang w:eastAsia="en-GB"/>
    </w:rPr>
  </w:style>
  <w:style w:type="paragraph" w:styleId="Header">
    <w:name w:val="header"/>
    <w:basedOn w:val="Normal"/>
    <w:link w:val="HeaderChar"/>
    <w:rsid w:val="00955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55EA7"/>
    <w:rPr>
      <w:rFonts w:ascii="Times New Roman" w:eastAsia="Times New Roman" w:hAnsi="Times New Roman" w:cs="Times New Roman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74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17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26E"/>
  </w:style>
  <w:style w:type="paragraph" w:styleId="Revision">
    <w:name w:val="Revision"/>
    <w:hidden/>
    <w:uiPriority w:val="99"/>
    <w:semiHidden/>
    <w:rsid w:val="009625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CB94-FC29-4100-8B36-B5B863D6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4927</Characters>
  <Application>Microsoft Office Word</Application>
  <DocSecurity>0</DocSecurity>
  <Lines>41</Lines>
  <Paragraphs>11</Paragraphs>
  <ScaleCrop>false</ScaleCrop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2017-11-03T15:24:00Z</dcterms:created>
  <dcterms:modified xsi:type="dcterms:W3CDTF">2022-12-09T13:41:00Z</dcterms:modified>
</cp:coreProperties>
</file>