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D611" w14:textId="00E973CF" w:rsidR="00884302" w:rsidRPr="00FE1C2A" w:rsidRDefault="00015602" w:rsidP="00884302">
      <w:pPr>
        <w:jc w:val="both"/>
        <w:rPr>
          <w:rFonts w:ascii="Arial" w:hAnsi="Arial" w:cs="Arial"/>
          <w:b/>
          <w:sz w:val="28"/>
          <w:szCs w:val="28"/>
        </w:rPr>
      </w:pPr>
      <w:r w:rsidRPr="00FE1C2A">
        <w:rPr>
          <w:rFonts w:ascii="Arial" w:hAnsi="Arial" w:cs="Arial"/>
          <w:b/>
          <w:sz w:val="28"/>
          <w:szCs w:val="28"/>
        </w:rPr>
        <w:t>NPA in Customer Service</w:t>
      </w:r>
      <w:r w:rsidR="00EF0CDA" w:rsidRPr="00FE1C2A">
        <w:rPr>
          <w:rFonts w:ascii="Arial" w:hAnsi="Arial" w:cs="Arial"/>
          <w:b/>
          <w:sz w:val="28"/>
          <w:szCs w:val="28"/>
        </w:rPr>
        <w:t xml:space="preserve"> at SCQF levels 4, 5 and 6</w:t>
      </w:r>
      <w:r w:rsidR="00884302" w:rsidRPr="00FE1C2A">
        <w:rPr>
          <w:rFonts w:ascii="Arial" w:hAnsi="Arial" w:cs="Arial"/>
          <w:b/>
          <w:sz w:val="28"/>
          <w:szCs w:val="28"/>
        </w:rPr>
        <w:t xml:space="preserve"> </w:t>
      </w:r>
      <w:r w:rsidR="005A5410">
        <w:rPr>
          <w:rFonts w:ascii="Arial" w:hAnsi="Arial" w:cs="Arial"/>
          <w:b/>
          <w:bCs/>
          <w:sz w:val="28"/>
          <w:szCs w:val="28"/>
        </w:rPr>
        <w:t>– Resource Sheet</w:t>
      </w:r>
    </w:p>
    <w:p w14:paraId="0E474164" w14:textId="702B432C" w:rsidR="00884302" w:rsidRPr="00FE1C2A" w:rsidRDefault="00884302" w:rsidP="001717CB">
      <w:pPr>
        <w:spacing w:after="0"/>
        <w:jc w:val="both"/>
        <w:rPr>
          <w:rFonts w:ascii="Arial" w:hAnsi="Arial" w:cs="Arial"/>
          <w:sz w:val="21"/>
          <w:szCs w:val="21"/>
        </w:rPr>
      </w:pPr>
      <w:r w:rsidRPr="00FE1C2A">
        <w:rPr>
          <w:rFonts w:ascii="Arial" w:hAnsi="Arial" w:cs="Arial"/>
          <w:sz w:val="21"/>
          <w:szCs w:val="21"/>
        </w:rPr>
        <w:t>The following table</w:t>
      </w:r>
      <w:r w:rsidR="002E05A6">
        <w:rPr>
          <w:rFonts w:ascii="Arial" w:hAnsi="Arial" w:cs="Arial"/>
          <w:sz w:val="21"/>
          <w:szCs w:val="21"/>
        </w:rPr>
        <w:t>s</w:t>
      </w:r>
      <w:r w:rsidRPr="00FE1C2A">
        <w:rPr>
          <w:rFonts w:ascii="Arial" w:hAnsi="Arial" w:cs="Arial"/>
          <w:sz w:val="21"/>
          <w:szCs w:val="21"/>
        </w:rPr>
        <w:t xml:space="preserve"> provide details of the resources available to support teachers/lecturers in the teaching and delivery of the </w:t>
      </w:r>
      <w:r w:rsidR="00015602" w:rsidRPr="00FE1C2A">
        <w:rPr>
          <w:rFonts w:ascii="Arial" w:hAnsi="Arial" w:cs="Arial"/>
          <w:sz w:val="21"/>
          <w:szCs w:val="21"/>
        </w:rPr>
        <w:t>NPA</w:t>
      </w:r>
      <w:r w:rsidR="00EF0CDA" w:rsidRPr="00FE1C2A">
        <w:rPr>
          <w:rFonts w:ascii="Arial" w:hAnsi="Arial" w:cs="Arial"/>
          <w:sz w:val="21"/>
          <w:szCs w:val="21"/>
        </w:rPr>
        <w:t>s</w:t>
      </w:r>
      <w:r w:rsidR="00015602" w:rsidRPr="00FE1C2A">
        <w:rPr>
          <w:rFonts w:ascii="Arial" w:hAnsi="Arial" w:cs="Arial"/>
          <w:sz w:val="21"/>
          <w:szCs w:val="21"/>
        </w:rPr>
        <w:t xml:space="preserve"> in Customer Service</w:t>
      </w:r>
      <w:r w:rsidR="00EF0CDA" w:rsidRPr="00FE1C2A">
        <w:rPr>
          <w:rFonts w:ascii="Arial" w:hAnsi="Arial" w:cs="Arial"/>
          <w:sz w:val="21"/>
          <w:szCs w:val="21"/>
        </w:rPr>
        <w:t xml:space="preserve"> at SCQF levels 4, 5 and 6</w:t>
      </w:r>
      <w:r w:rsidRPr="00FE1C2A">
        <w:rPr>
          <w:rFonts w:ascii="Arial" w:hAnsi="Arial" w:cs="Arial"/>
          <w:sz w:val="21"/>
          <w:szCs w:val="21"/>
        </w:rPr>
        <w:t>. Please remember that a secure login and password are re</w:t>
      </w:r>
      <w:r w:rsidR="00426BBC" w:rsidRPr="00FE1C2A">
        <w:rPr>
          <w:rFonts w:ascii="Arial" w:hAnsi="Arial" w:cs="Arial"/>
          <w:sz w:val="21"/>
          <w:szCs w:val="21"/>
        </w:rPr>
        <w:t xml:space="preserve">quired for SQA’s secure </w:t>
      </w:r>
      <w:r w:rsidR="002E05A6">
        <w:rPr>
          <w:rFonts w:ascii="Arial" w:hAnsi="Arial" w:cs="Arial"/>
          <w:sz w:val="21"/>
          <w:szCs w:val="21"/>
        </w:rPr>
        <w:t>webpage. T</w:t>
      </w:r>
      <w:r w:rsidR="00426BBC" w:rsidRPr="00FE1C2A">
        <w:rPr>
          <w:rFonts w:ascii="Arial" w:hAnsi="Arial" w:cs="Arial"/>
          <w:sz w:val="21"/>
          <w:szCs w:val="21"/>
        </w:rPr>
        <w:t>hese can be provided by your centre’s SQA co-ordinator.</w:t>
      </w:r>
    </w:p>
    <w:p w14:paraId="136FF721" w14:textId="77777777" w:rsidR="001717CB" w:rsidRPr="00FE1C2A" w:rsidRDefault="001717CB" w:rsidP="001717CB">
      <w:pPr>
        <w:spacing w:after="0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161FD785" w14:textId="7DA9FFEB" w:rsidR="009B69A5" w:rsidRPr="00FE1C2A" w:rsidRDefault="009B69A5" w:rsidP="001717CB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FE1C2A">
        <w:rPr>
          <w:rFonts w:ascii="Arial" w:hAnsi="Arial" w:cs="Arial"/>
          <w:b/>
          <w:bCs/>
          <w:sz w:val="21"/>
          <w:szCs w:val="21"/>
        </w:rPr>
        <w:t xml:space="preserve">Qualification </w:t>
      </w:r>
      <w:r w:rsidR="00A41663" w:rsidRPr="00FE1C2A">
        <w:rPr>
          <w:rFonts w:ascii="Arial" w:hAnsi="Arial" w:cs="Arial"/>
          <w:b/>
          <w:bCs/>
          <w:sz w:val="21"/>
          <w:szCs w:val="21"/>
        </w:rPr>
        <w:t>A</w:t>
      </w:r>
      <w:r w:rsidRPr="00FE1C2A">
        <w:rPr>
          <w:rFonts w:ascii="Arial" w:hAnsi="Arial" w:cs="Arial"/>
          <w:b/>
          <w:bCs/>
          <w:sz w:val="21"/>
          <w:szCs w:val="21"/>
        </w:rPr>
        <w:t>ims</w:t>
      </w:r>
    </w:p>
    <w:p w14:paraId="240AA3C6" w14:textId="77777777" w:rsidR="001717CB" w:rsidRPr="00FE1C2A" w:rsidRDefault="001717CB" w:rsidP="001717C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63701F" w14:textId="6395363B" w:rsidR="001717CB" w:rsidRPr="00FE1C2A" w:rsidRDefault="002E05A6" w:rsidP="001717CB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</w:t>
      </w:r>
      <w:r w:rsidR="001717CB" w:rsidRPr="00FE1C2A">
        <w:rPr>
          <w:rFonts w:ascii="Arial" w:hAnsi="Arial" w:cs="Arial"/>
          <w:sz w:val="21"/>
          <w:szCs w:val="21"/>
        </w:rPr>
        <w:t xml:space="preserve"> National Progression Award</w:t>
      </w:r>
      <w:r>
        <w:rPr>
          <w:rFonts w:ascii="Arial" w:hAnsi="Arial" w:cs="Arial"/>
          <w:sz w:val="21"/>
          <w:szCs w:val="21"/>
        </w:rPr>
        <w:t>s</w:t>
      </w:r>
      <w:r w:rsidR="001717CB" w:rsidRPr="00FE1C2A">
        <w:rPr>
          <w:rFonts w:ascii="Arial" w:hAnsi="Arial" w:cs="Arial"/>
          <w:sz w:val="21"/>
          <w:szCs w:val="21"/>
        </w:rPr>
        <w:t xml:space="preserve"> (NPA</w:t>
      </w:r>
      <w:r>
        <w:rPr>
          <w:rFonts w:ascii="Arial" w:hAnsi="Arial" w:cs="Arial"/>
          <w:sz w:val="21"/>
          <w:szCs w:val="21"/>
        </w:rPr>
        <w:t>s</w:t>
      </w:r>
      <w:r w:rsidR="001717CB" w:rsidRPr="00FE1C2A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in Customer Service </w:t>
      </w:r>
      <w:r w:rsidR="001717CB" w:rsidRPr="00FE1C2A">
        <w:rPr>
          <w:rFonts w:ascii="Arial" w:hAnsi="Arial" w:cs="Arial"/>
          <w:sz w:val="21"/>
          <w:szCs w:val="21"/>
        </w:rPr>
        <w:t>cover the skills and knowledge needed for working in the customer service sector:</w:t>
      </w:r>
    </w:p>
    <w:p w14:paraId="41D129EE" w14:textId="77777777" w:rsidR="001717CB" w:rsidRPr="00FE1C2A" w:rsidRDefault="001717CB" w:rsidP="001717C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042730B" w14:textId="77777777" w:rsidR="001717CB" w:rsidRPr="00FE1C2A" w:rsidRDefault="001717CB" w:rsidP="00A4166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FE1C2A">
        <w:rPr>
          <w:rFonts w:ascii="Arial" w:hAnsi="Arial" w:cs="Arial"/>
          <w:sz w:val="21"/>
          <w:szCs w:val="21"/>
        </w:rPr>
        <w:t>practical communication skills — including how to deal with complex customer complaints</w:t>
      </w:r>
    </w:p>
    <w:p w14:paraId="60442FD5" w14:textId="77777777" w:rsidR="001717CB" w:rsidRPr="00FE1C2A" w:rsidRDefault="001717CB" w:rsidP="00A4166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FE1C2A">
        <w:rPr>
          <w:rFonts w:ascii="Arial" w:hAnsi="Arial" w:cs="Arial"/>
          <w:sz w:val="21"/>
          <w:szCs w:val="21"/>
        </w:rPr>
        <w:t>an understanding of how organisations can measure the effectiveness of customer service</w:t>
      </w:r>
    </w:p>
    <w:p w14:paraId="32EBD91E" w14:textId="77777777" w:rsidR="001717CB" w:rsidRPr="00FE1C2A" w:rsidRDefault="001717CB" w:rsidP="00A4166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FE1C2A">
        <w:rPr>
          <w:rFonts w:ascii="Arial" w:hAnsi="Arial" w:cs="Arial"/>
          <w:sz w:val="21"/>
          <w:szCs w:val="21"/>
        </w:rPr>
        <w:t>knowledge of how to engage with customers using social media</w:t>
      </w:r>
    </w:p>
    <w:p w14:paraId="06C26C40" w14:textId="7DCBC717" w:rsidR="001717CB" w:rsidRPr="00FE1C2A" w:rsidRDefault="001717CB" w:rsidP="00A4166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FE1C2A">
        <w:rPr>
          <w:rFonts w:ascii="Arial" w:hAnsi="Arial" w:cs="Arial"/>
          <w:sz w:val="21"/>
          <w:szCs w:val="21"/>
        </w:rPr>
        <w:t>employability skills</w:t>
      </w:r>
    </w:p>
    <w:p w14:paraId="0DA1ACC7" w14:textId="702BDB97" w:rsidR="00A41663" w:rsidRPr="00FE1C2A" w:rsidRDefault="00A41663" w:rsidP="00A4166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165D6C0" w14:textId="115269E7" w:rsidR="00A41663" w:rsidRPr="00FE1C2A" w:rsidRDefault="00A41663" w:rsidP="00A41663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FE1C2A">
        <w:rPr>
          <w:rFonts w:ascii="Arial" w:hAnsi="Arial" w:cs="Arial"/>
          <w:b/>
          <w:bCs/>
          <w:sz w:val="21"/>
          <w:szCs w:val="21"/>
        </w:rPr>
        <w:t>Qualification Structures</w:t>
      </w:r>
    </w:p>
    <w:p w14:paraId="21B56FCD" w14:textId="488EDDBE" w:rsidR="00A41663" w:rsidRPr="00FE1C2A" w:rsidRDefault="00A41663" w:rsidP="00A41663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493F2835" w14:textId="158992CA" w:rsidR="00AC7747" w:rsidRPr="00FE1C2A" w:rsidRDefault="00AC7747" w:rsidP="00AC7747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FE1C2A">
        <w:rPr>
          <w:rFonts w:ascii="Arial" w:hAnsi="Arial" w:cs="Arial"/>
          <w:i/>
          <w:iCs/>
          <w:sz w:val="21"/>
          <w:szCs w:val="21"/>
        </w:rPr>
        <w:t xml:space="preserve">NPA in Customer Service (SCQF level 4) (GP84 44)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2"/>
      </w:tblGrid>
      <w:tr w:rsidR="00AC7747" w:rsidRPr="00FE1C2A" w14:paraId="21D650D0" w14:textId="77777777" w:rsidTr="00AC7747">
        <w:tc>
          <w:tcPr>
            <w:tcW w:w="1271" w:type="dxa"/>
          </w:tcPr>
          <w:p w14:paraId="04ABE1F0" w14:textId="77777777" w:rsidR="00AC7747" w:rsidRPr="00FE1C2A" w:rsidRDefault="00AC7747" w:rsidP="00AC7747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J2GA 44</w:t>
            </w:r>
          </w:p>
        </w:tc>
        <w:tc>
          <w:tcPr>
            <w:tcW w:w="6662" w:type="dxa"/>
          </w:tcPr>
          <w:p w14:paraId="51075861" w14:textId="7527856E" w:rsidR="00AC7747" w:rsidRPr="00FE1C2A" w:rsidRDefault="005A5410" w:rsidP="00AC7747">
            <w:pPr>
              <w:rPr>
                <w:rFonts w:ascii="Arial" w:hAnsi="Arial" w:cs="Arial"/>
                <w:sz w:val="21"/>
                <w:szCs w:val="21"/>
              </w:rPr>
            </w:pPr>
            <w:hyperlink r:id="rId5" w:history="1">
              <w:r w:rsidR="00AC7747" w:rsidRPr="00FE1C2A">
                <w:rPr>
                  <w:rStyle w:val="Hyperlink"/>
                  <w:rFonts w:ascii="Arial" w:hAnsi="Arial" w:cs="Arial"/>
                  <w:sz w:val="21"/>
                  <w:szCs w:val="21"/>
                </w:rPr>
                <w:t>Communication Skills for Customer Service</w:t>
              </w:r>
            </w:hyperlink>
            <w:r w:rsidR="00AC7747" w:rsidRPr="00FE1C2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C7747" w:rsidRPr="00FE1C2A" w14:paraId="3429B736" w14:textId="77777777" w:rsidTr="00AC7747">
        <w:tc>
          <w:tcPr>
            <w:tcW w:w="1271" w:type="dxa"/>
          </w:tcPr>
          <w:p w14:paraId="35E711A8" w14:textId="77777777" w:rsidR="00AC7747" w:rsidRPr="00FE1C2A" w:rsidRDefault="00AC7747" w:rsidP="00AC7747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J2GG 44</w:t>
            </w:r>
          </w:p>
        </w:tc>
        <w:tc>
          <w:tcPr>
            <w:tcW w:w="6662" w:type="dxa"/>
          </w:tcPr>
          <w:p w14:paraId="7C9D288D" w14:textId="541C93AB" w:rsidR="00AC7747" w:rsidRPr="00FE1C2A" w:rsidRDefault="005A5410" w:rsidP="00AC7747">
            <w:pPr>
              <w:rPr>
                <w:rFonts w:ascii="Arial" w:hAnsi="Arial" w:cs="Arial"/>
                <w:sz w:val="21"/>
                <w:szCs w:val="21"/>
              </w:rPr>
            </w:pPr>
            <w:hyperlink r:id="rId6" w:history="1">
              <w:r w:rsidR="00AC7747" w:rsidRPr="00FE1C2A">
                <w:rPr>
                  <w:rStyle w:val="Hyperlink"/>
                  <w:rFonts w:ascii="Arial" w:hAnsi="Arial" w:cs="Arial"/>
                  <w:sz w:val="21"/>
                  <w:szCs w:val="21"/>
                </w:rPr>
                <w:t>Social Media for Customer Service</w:t>
              </w:r>
            </w:hyperlink>
            <w:r w:rsidR="00AC7747" w:rsidRPr="00FE1C2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C7747" w:rsidRPr="00FE1C2A" w14:paraId="7551C1ED" w14:textId="77777777" w:rsidTr="00AC7747">
        <w:tc>
          <w:tcPr>
            <w:tcW w:w="1271" w:type="dxa"/>
          </w:tcPr>
          <w:p w14:paraId="3F66748C" w14:textId="77777777" w:rsidR="00AC7747" w:rsidRPr="00FE1C2A" w:rsidRDefault="00AC7747" w:rsidP="00AC7747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J2GD 44</w:t>
            </w:r>
          </w:p>
        </w:tc>
        <w:tc>
          <w:tcPr>
            <w:tcW w:w="6662" w:type="dxa"/>
          </w:tcPr>
          <w:p w14:paraId="58920835" w14:textId="24A46DCF" w:rsidR="00AC7747" w:rsidRPr="00FE1C2A" w:rsidRDefault="005A5410" w:rsidP="00AC7747">
            <w:pPr>
              <w:rPr>
                <w:rFonts w:ascii="Arial" w:hAnsi="Arial" w:cs="Arial"/>
                <w:sz w:val="21"/>
                <w:szCs w:val="21"/>
              </w:rPr>
            </w:pPr>
            <w:hyperlink r:id="rId7" w:history="1">
              <w:r w:rsidR="00AC7747" w:rsidRPr="00FE1C2A">
                <w:rPr>
                  <w:rStyle w:val="Hyperlink"/>
                  <w:rFonts w:ascii="Arial" w:hAnsi="Arial" w:cs="Arial"/>
                  <w:sz w:val="21"/>
                  <w:szCs w:val="21"/>
                </w:rPr>
                <w:t>Customer Service: Product and Service Requirements</w:t>
              </w:r>
            </w:hyperlink>
            <w:r w:rsidR="00AC7747" w:rsidRPr="00FE1C2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7710484" w14:textId="77777777" w:rsidR="00AC7747" w:rsidRPr="00FE1C2A" w:rsidRDefault="00AC7747" w:rsidP="00AF6EEE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022F3949" w14:textId="59D1093A" w:rsidR="00AC7747" w:rsidRPr="00FE1C2A" w:rsidRDefault="00AC7747" w:rsidP="00AF6EEE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FE1C2A">
        <w:rPr>
          <w:rFonts w:ascii="Arial" w:hAnsi="Arial" w:cs="Arial"/>
          <w:i/>
          <w:iCs/>
          <w:sz w:val="21"/>
          <w:szCs w:val="21"/>
        </w:rPr>
        <w:t xml:space="preserve">NPA in Customer Service (SCQF level 5) (GP85 45)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2"/>
      </w:tblGrid>
      <w:tr w:rsidR="00AC7747" w:rsidRPr="00FE1C2A" w14:paraId="4AEC21B3" w14:textId="77777777" w:rsidTr="00AC7747">
        <w:tc>
          <w:tcPr>
            <w:tcW w:w="1271" w:type="dxa"/>
          </w:tcPr>
          <w:p w14:paraId="3E7E8338" w14:textId="77777777" w:rsidR="00AC7747" w:rsidRPr="00FE1C2A" w:rsidRDefault="00AC7747" w:rsidP="00AC7747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J2GB 45</w:t>
            </w:r>
          </w:p>
        </w:tc>
        <w:tc>
          <w:tcPr>
            <w:tcW w:w="6662" w:type="dxa"/>
          </w:tcPr>
          <w:p w14:paraId="167CC05B" w14:textId="39C4DBED" w:rsidR="00AC7747" w:rsidRPr="00FE1C2A" w:rsidRDefault="005A5410" w:rsidP="00AC7747">
            <w:pPr>
              <w:rPr>
                <w:rFonts w:ascii="Arial" w:hAnsi="Arial" w:cs="Arial"/>
                <w:sz w:val="21"/>
                <w:szCs w:val="21"/>
              </w:rPr>
            </w:pPr>
            <w:hyperlink r:id="rId8" w:history="1">
              <w:r w:rsidR="00AC7747" w:rsidRPr="00CE1E31">
                <w:rPr>
                  <w:rStyle w:val="Hyperlink"/>
                  <w:rFonts w:ascii="Arial" w:hAnsi="Arial" w:cs="Arial"/>
                  <w:sz w:val="21"/>
                  <w:szCs w:val="21"/>
                </w:rPr>
                <w:t>Communication Skills for Customer Service</w:t>
              </w:r>
            </w:hyperlink>
          </w:p>
        </w:tc>
      </w:tr>
      <w:tr w:rsidR="00AC7747" w:rsidRPr="00FE1C2A" w14:paraId="28BA627D" w14:textId="77777777" w:rsidTr="00AC7747">
        <w:tc>
          <w:tcPr>
            <w:tcW w:w="1271" w:type="dxa"/>
          </w:tcPr>
          <w:p w14:paraId="5FD5A42C" w14:textId="77777777" w:rsidR="00AC7747" w:rsidRPr="00FE1C2A" w:rsidRDefault="00AC7747" w:rsidP="00AC7747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J2GK 45</w:t>
            </w:r>
          </w:p>
        </w:tc>
        <w:tc>
          <w:tcPr>
            <w:tcW w:w="6662" w:type="dxa"/>
          </w:tcPr>
          <w:p w14:paraId="22080527" w14:textId="026999C1" w:rsidR="00AC7747" w:rsidRPr="00FE1C2A" w:rsidRDefault="005A5410" w:rsidP="00AC7747">
            <w:pPr>
              <w:rPr>
                <w:rFonts w:ascii="Arial" w:hAnsi="Arial" w:cs="Arial"/>
                <w:sz w:val="21"/>
                <w:szCs w:val="21"/>
              </w:rPr>
            </w:pPr>
            <w:hyperlink r:id="rId9" w:history="1">
              <w:r w:rsidR="00AC7747" w:rsidRPr="00CE1E31">
                <w:rPr>
                  <w:rStyle w:val="Hyperlink"/>
                  <w:rFonts w:ascii="Arial" w:hAnsi="Arial" w:cs="Arial"/>
                  <w:sz w:val="21"/>
                  <w:szCs w:val="21"/>
                </w:rPr>
                <w:t>Social Media for Customer Service</w:t>
              </w:r>
            </w:hyperlink>
          </w:p>
        </w:tc>
      </w:tr>
      <w:tr w:rsidR="00AC7747" w:rsidRPr="00FE1C2A" w14:paraId="537162A3" w14:textId="77777777" w:rsidTr="00AC7747">
        <w:tc>
          <w:tcPr>
            <w:tcW w:w="1271" w:type="dxa"/>
          </w:tcPr>
          <w:p w14:paraId="11612D87" w14:textId="77777777" w:rsidR="00AC7747" w:rsidRPr="00FE1C2A" w:rsidRDefault="00AC7747" w:rsidP="00AC7747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J2GE 45</w:t>
            </w:r>
          </w:p>
        </w:tc>
        <w:tc>
          <w:tcPr>
            <w:tcW w:w="6662" w:type="dxa"/>
          </w:tcPr>
          <w:p w14:paraId="581C5EE5" w14:textId="0F1729D3" w:rsidR="00AC7747" w:rsidRPr="00FE1C2A" w:rsidRDefault="005A5410" w:rsidP="00AC7747">
            <w:pPr>
              <w:rPr>
                <w:rFonts w:ascii="Arial" w:hAnsi="Arial" w:cs="Arial"/>
                <w:sz w:val="21"/>
                <w:szCs w:val="21"/>
              </w:rPr>
            </w:pPr>
            <w:hyperlink r:id="rId10" w:history="1">
              <w:r w:rsidR="00AC7747" w:rsidRPr="00CE1E31">
                <w:rPr>
                  <w:rStyle w:val="Hyperlink"/>
                  <w:rFonts w:ascii="Arial" w:hAnsi="Arial" w:cs="Arial"/>
                  <w:sz w:val="21"/>
                  <w:szCs w:val="21"/>
                </w:rPr>
                <w:t>Customer Service: Product and Service Requirements</w:t>
              </w:r>
            </w:hyperlink>
          </w:p>
        </w:tc>
      </w:tr>
    </w:tbl>
    <w:p w14:paraId="3FE1F330" w14:textId="77777777" w:rsidR="00AC7747" w:rsidRPr="00FE1C2A" w:rsidRDefault="00AC7747" w:rsidP="00AC7747">
      <w:pPr>
        <w:spacing w:after="0"/>
        <w:rPr>
          <w:rFonts w:ascii="Arial" w:hAnsi="Arial" w:cs="Arial"/>
          <w:sz w:val="21"/>
          <w:szCs w:val="21"/>
        </w:rPr>
      </w:pPr>
    </w:p>
    <w:p w14:paraId="0D807EB5" w14:textId="435BD89A" w:rsidR="00AC7747" w:rsidRPr="00FE1C2A" w:rsidRDefault="00AC7747" w:rsidP="00AF6EEE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FE1C2A">
        <w:rPr>
          <w:rFonts w:ascii="Arial" w:hAnsi="Arial" w:cs="Arial"/>
          <w:i/>
          <w:iCs/>
          <w:sz w:val="21"/>
          <w:szCs w:val="21"/>
        </w:rPr>
        <w:t xml:space="preserve">NPA in Customer Service (SCQF level 6) (GP86 46)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2"/>
      </w:tblGrid>
      <w:tr w:rsidR="00AC7747" w:rsidRPr="00FE1C2A" w14:paraId="6615446C" w14:textId="77777777" w:rsidTr="00AC7747">
        <w:tc>
          <w:tcPr>
            <w:tcW w:w="1271" w:type="dxa"/>
          </w:tcPr>
          <w:p w14:paraId="2F57B068" w14:textId="77777777" w:rsidR="00AC7747" w:rsidRPr="00FE1C2A" w:rsidRDefault="00AC7747" w:rsidP="00AC77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J2GC 46</w:t>
            </w:r>
          </w:p>
        </w:tc>
        <w:tc>
          <w:tcPr>
            <w:tcW w:w="6662" w:type="dxa"/>
          </w:tcPr>
          <w:p w14:paraId="521761F1" w14:textId="45A24894" w:rsidR="00AC7747" w:rsidRPr="00FE1C2A" w:rsidRDefault="005A5410" w:rsidP="00AC77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hyperlink r:id="rId11" w:history="1">
              <w:r w:rsidR="00AC7747" w:rsidRPr="00CE1E31">
                <w:rPr>
                  <w:rStyle w:val="Hyperlink"/>
                  <w:rFonts w:ascii="Arial" w:hAnsi="Arial" w:cs="Arial"/>
                  <w:sz w:val="21"/>
                  <w:szCs w:val="21"/>
                </w:rPr>
                <w:t>Communication Skills for Customer Service</w:t>
              </w:r>
            </w:hyperlink>
          </w:p>
        </w:tc>
      </w:tr>
      <w:tr w:rsidR="00AC7747" w:rsidRPr="00FE1C2A" w14:paraId="05BC6CF3" w14:textId="77777777" w:rsidTr="00AC7747">
        <w:tc>
          <w:tcPr>
            <w:tcW w:w="1271" w:type="dxa"/>
          </w:tcPr>
          <w:p w14:paraId="58EED653" w14:textId="77777777" w:rsidR="00AC7747" w:rsidRPr="00FE1C2A" w:rsidRDefault="00AC7747" w:rsidP="00AC77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J2GL 46</w:t>
            </w:r>
          </w:p>
        </w:tc>
        <w:tc>
          <w:tcPr>
            <w:tcW w:w="6662" w:type="dxa"/>
          </w:tcPr>
          <w:p w14:paraId="5DA107FD" w14:textId="6C4D286C" w:rsidR="00AC7747" w:rsidRPr="00FE1C2A" w:rsidRDefault="005A5410" w:rsidP="00AC77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hyperlink r:id="rId12" w:history="1">
              <w:r w:rsidR="00AC7747" w:rsidRPr="00CE1E31">
                <w:rPr>
                  <w:rStyle w:val="Hyperlink"/>
                  <w:rFonts w:ascii="Arial" w:hAnsi="Arial" w:cs="Arial"/>
                  <w:sz w:val="21"/>
                  <w:szCs w:val="21"/>
                </w:rPr>
                <w:t>Social Media for Customer Service</w:t>
              </w:r>
            </w:hyperlink>
            <w:r w:rsidR="00AC7747" w:rsidRPr="00FE1C2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C7747" w:rsidRPr="00FE1C2A" w14:paraId="29C30711" w14:textId="77777777" w:rsidTr="00AC7747">
        <w:tc>
          <w:tcPr>
            <w:tcW w:w="1271" w:type="dxa"/>
          </w:tcPr>
          <w:p w14:paraId="28AC594E" w14:textId="77777777" w:rsidR="00AC7747" w:rsidRPr="00FE1C2A" w:rsidRDefault="00AC7747" w:rsidP="00AC77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J2GF 46</w:t>
            </w:r>
          </w:p>
        </w:tc>
        <w:tc>
          <w:tcPr>
            <w:tcW w:w="6662" w:type="dxa"/>
          </w:tcPr>
          <w:p w14:paraId="76EAD38F" w14:textId="2A776F4D" w:rsidR="00AC7747" w:rsidRPr="00FE1C2A" w:rsidRDefault="005A5410" w:rsidP="00AC774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hyperlink r:id="rId13" w:history="1">
              <w:r w:rsidR="00AC7747" w:rsidRPr="00CE1E31">
                <w:rPr>
                  <w:rStyle w:val="Hyperlink"/>
                  <w:rFonts w:ascii="Arial" w:hAnsi="Arial" w:cs="Arial"/>
                  <w:sz w:val="21"/>
                  <w:szCs w:val="21"/>
                </w:rPr>
                <w:t>Customer Service: Product and Service Requirements</w:t>
              </w:r>
            </w:hyperlink>
          </w:p>
        </w:tc>
      </w:tr>
    </w:tbl>
    <w:p w14:paraId="6764A4BF" w14:textId="77777777" w:rsidR="009B69A5" w:rsidRPr="00FE1C2A" w:rsidRDefault="009B69A5" w:rsidP="00884302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929" w:type="dxa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3271"/>
      </w:tblGrid>
      <w:tr w:rsidR="001E09F9" w:rsidRPr="00FE1C2A" w14:paraId="70B01A9B" w14:textId="77777777" w:rsidTr="001E09F9">
        <w:tc>
          <w:tcPr>
            <w:tcW w:w="1980" w:type="dxa"/>
            <w:shd w:val="clear" w:color="auto" w:fill="DBE5F1" w:themeFill="accent1" w:themeFillTint="33"/>
          </w:tcPr>
          <w:p w14:paraId="5EA44C6D" w14:textId="0BEB41EC" w:rsidR="00145900" w:rsidRPr="00FE1C2A" w:rsidRDefault="0088430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E1C2A">
              <w:rPr>
                <w:rFonts w:ascii="Arial" w:hAnsi="Arial" w:cs="Arial"/>
                <w:b/>
                <w:sz w:val="21"/>
                <w:szCs w:val="21"/>
              </w:rPr>
              <w:t>Resource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6014ED27" w14:textId="54CFC89F" w:rsidR="00145900" w:rsidRPr="00FE1C2A" w:rsidRDefault="001459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E1C2A">
              <w:rPr>
                <w:rFonts w:ascii="Arial" w:hAnsi="Arial" w:cs="Arial"/>
                <w:b/>
                <w:sz w:val="21"/>
                <w:szCs w:val="21"/>
              </w:rPr>
              <w:t xml:space="preserve">SQA </w:t>
            </w:r>
            <w:r w:rsidR="002E05A6">
              <w:rPr>
                <w:rFonts w:ascii="Arial" w:hAnsi="Arial" w:cs="Arial"/>
                <w:b/>
                <w:sz w:val="21"/>
                <w:szCs w:val="21"/>
              </w:rPr>
              <w:t>Webpage</w:t>
            </w:r>
          </w:p>
        </w:tc>
        <w:tc>
          <w:tcPr>
            <w:tcW w:w="3271" w:type="dxa"/>
            <w:shd w:val="clear" w:color="auto" w:fill="DBE5F1" w:themeFill="accent1" w:themeFillTint="33"/>
          </w:tcPr>
          <w:p w14:paraId="1DDADF2A" w14:textId="2B122FA1" w:rsidR="00145900" w:rsidRPr="00FE1C2A" w:rsidRDefault="00EF0CDA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b/>
                <w:sz w:val="21"/>
                <w:szCs w:val="21"/>
              </w:rPr>
              <w:t>Further information</w:t>
            </w:r>
          </w:p>
        </w:tc>
      </w:tr>
      <w:tr w:rsidR="001E09F9" w:rsidRPr="00FE1C2A" w14:paraId="3BE30955" w14:textId="77777777" w:rsidTr="00DD49FD">
        <w:tc>
          <w:tcPr>
            <w:tcW w:w="9929" w:type="dxa"/>
            <w:gridSpan w:val="3"/>
            <w:shd w:val="clear" w:color="auto" w:fill="DBE5F1" w:themeFill="accent1" w:themeFillTint="33"/>
          </w:tcPr>
          <w:p w14:paraId="2EF9B009" w14:textId="1F4FA25A" w:rsidR="00476BCC" w:rsidRPr="00FE1C2A" w:rsidRDefault="00476BCC" w:rsidP="00476BC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1C2A">
              <w:rPr>
                <w:rFonts w:ascii="Arial" w:hAnsi="Arial" w:cs="Arial"/>
                <w:b/>
                <w:sz w:val="21"/>
                <w:szCs w:val="21"/>
              </w:rPr>
              <w:t xml:space="preserve">SQA Open </w:t>
            </w:r>
            <w:r w:rsidR="002E05A6">
              <w:rPr>
                <w:rFonts w:ascii="Arial" w:hAnsi="Arial" w:cs="Arial"/>
                <w:b/>
                <w:sz w:val="21"/>
                <w:szCs w:val="21"/>
              </w:rPr>
              <w:t>Webpage</w:t>
            </w:r>
          </w:p>
        </w:tc>
      </w:tr>
      <w:tr w:rsidR="001E09F9" w:rsidRPr="00FE1C2A" w14:paraId="08575529" w14:textId="77777777" w:rsidTr="001E09F9">
        <w:tc>
          <w:tcPr>
            <w:tcW w:w="1980" w:type="dxa"/>
          </w:tcPr>
          <w:p w14:paraId="0FE9E756" w14:textId="77777777" w:rsidR="00145900" w:rsidRPr="00FE1C2A" w:rsidRDefault="00884302" w:rsidP="00145900">
            <w:pPr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E1C2A">
              <w:rPr>
                <w:rFonts w:ascii="Arial" w:hAnsi="Arial" w:cs="Arial"/>
                <w:b/>
                <w:sz w:val="21"/>
                <w:szCs w:val="21"/>
              </w:rPr>
              <w:t xml:space="preserve">Group Award specifications </w:t>
            </w:r>
          </w:p>
        </w:tc>
        <w:tc>
          <w:tcPr>
            <w:tcW w:w="4678" w:type="dxa"/>
          </w:tcPr>
          <w:p w14:paraId="368AD995" w14:textId="78229F4E" w:rsidR="003131C7" w:rsidRPr="00FE1C2A" w:rsidRDefault="005A5410" w:rsidP="00145900">
            <w:pPr>
              <w:rPr>
                <w:rFonts w:ascii="Arial" w:hAnsi="Arial" w:cs="Arial"/>
                <w:sz w:val="21"/>
                <w:szCs w:val="21"/>
              </w:rPr>
            </w:pPr>
            <w:hyperlink r:id="rId14" w:history="1">
              <w:r w:rsidR="003131C7" w:rsidRPr="00FE1C2A">
                <w:rPr>
                  <w:rStyle w:val="Hyperlink"/>
                  <w:rFonts w:ascii="Arial" w:hAnsi="Arial" w:cs="Arial"/>
                  <w:sz w:val="21"/>
                  <w:szCs w:val="21"/>
                </w:rPr>
                <w:t>NPA in Customer Service at SCQF level 4</w:t>
              </w:r>
            </w:hyperlink>
          </w:p>
          <w:p w14:paraId="2163C791" w14:textId="4F657C98" w:rsidR="003131C7" w:rsidRPr="00FE1C2A" w:rsidRDefault="005A5410" w:rsidP="003131C7">
            <w:pPr>
              <w:rPr>
                <w:rFonts w:ascii="Arial" w:hAnsi="Arial" w:cs="Arial"/>
                <w:sz w:val="21"/>
                <w:szCs w:val="21"/>
              </w:rPr>
            </w:pPr>
            <w:hyperlink r:id="rId15" w:history="1">
              <w:r w:rsidR="003131C7" w:rsidRPr="00FE1C2A">
                <w:rPr>
                  <w:rStyle w:val="Hyperlink"/>
                  <w:rFonts w:ascii="Arial" w:hAnsi="Arial" w:cs="Arial"/>
                  <w:sz w:val="21"/>
                  <w:szCs w:val="21"/>
                </w:rPr>
                <w:t>NPA in Customer Service at SCQF level 5</w:t>
              </w:r>
            </w:hyperlink>
          </w:p>
          <w:p w14:paraId="2FB08179" w14:textId="4F4542CF" w:rsidR="003131C7" w:rsidRPr="00FE1C2A" w:rsidRDefault="005A5410" w:rsidP="00145900">
            <w:pPr>
              <w:rPr>
                <w:rFonts w:ascii="Arial" w:hAnsi="Arial" w:cs="Arial"/>
                <w:sz w:val="21"/>
                <w:szCs w:val="21"/>
              </w:rPr>
            </w:pPr>
            <w:hyperlink r:id="rId16" w:history="1">
              <w:r w:rsidR="003131C7" w:rsidRPr="00FE1C2A">
                <w:rPr>
                  <w:rStyle w:val="Hyperlink"/>
                  <w:rFonts w:ascii="Arial" w:hAnsi="Arial" w:cs="Arial"/>
                  <w:sz w:val="21"/>
                  <w:szCs w:val="21"/>
                </w:rPr>
                <w:t>NPA in Customer Service at SCQF level 6</w:t>
              </w:r>
            </w:hyperlink>
          </w:p>
          <w:p w14:paraId="4C0A1E1C" w14:textId="77777777" w:rsidR="00884302" w:rsidRPr="00FE1C2A" w:rsidRDefault="00884302" w:rsidP="00F8376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1" w:type="dxa"/>
          </w:tcPr>
          <w:p w14:paraId="3B3200D9" w14:textId="39330DEA" w:rsidR="00145900" w:rsidRPr="00FE1C2A" w:rsidRDefault="00884302" w:rsidP="00884302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The group award specifications</w:t>
            </w:r>
            <w:r w:rsidR="00DB266F" w:rsidRPr="00FE1C2A">
              <w:rPr>
                <w:rFonts w:ascii="Arial" w:hAnsi="Arial" w:cs="Arial"/>
                <w:sz w:val="21"/>
                <w:szCs w:val="21"/>
              </w:rPr>
              <w:t xml:space="preserve"> can be found </w:t>
            </w:r>
            <w:r w:rsidRPr="00FE1C2A">
              <w:rPr>
                <w:rFonts w:ascii="Arial" w:hAnsi="Arial" w:cs="Arial"/>
                <w:sz w:val="21"/>
                <w:szCs w:val="21"/>
              </w:rPr>
              <w:t>under the ‘</w:t>
            </w:r>
            <w:r w:rsidR="00DB266F" w:rsidRPr="00FE1C2A">
              <w:rPr>
                <w:rFonts w:ascii="Arial" w:hAnsi="Arial" w:cs="Arial"/>
                <w:sz w:val="21"/>
                <w:szCs w:val="21"/>
              </w:rPr>
              <w:t>Teach’ and ‘Qualification Structure’ tabs.</w:t>
            </w:r>
          </w:p>
        </w:tc>
      </w:tr>
      <w:tr w:rsidR="001E09F9" w:rsidRPr="00FE1C2A" w14:paraId="248B3C48" w14:textId="77777777" w:rsidTr="001E09F9">
        <w:tc>
          <w:tcPr>
            <w:tcW w:w="1980" w:type="dxa"/>
          </w:tcPr>
          <w:p w14:paraId="196AAE95" w14:textId="7B529C3F" w:rsidR="00884302" w:rsidRPr="00FE1C2A" w:rsidRDefault="0079597B" w:rsidP="00884302">
            <w:pPr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E1C2A">
              <w:rPr>
                <w:rFonts w:ascii="Arial" w:hAnsi="Arial" w:cs="Arial"/>
                <w:b/>
                <w:sz w:val="21"/>
                <w:szCs w:val="21"/>
              </w:rPr>
              <w:t>Unit specifications</w:t>
            </w:r>
            <w:r w:rsidR="00884302" w:rsidRPr="00FE1C2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</w:tcPr>
          <w:p w14:paraId="59F1B91F" w14:textId="44C78563" w:rsidR="00F83760" w:rsidRPr="00FE1C2A" w:rsidRDefault="009B69A5" w:rsidP="00884302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>These are a</w:t>
            </w:r>
            <w:r w:rsidR="00041714" w:rsidRPr="00FE1C2A">
              <w:rPr>
                <w:rFonts w:ascii="Arial" w:hAnsi="Arial" w:cs="Arial"/>
                <w:sz w:val="21"/>
                <w:szCs w:val="21"/>
              </w:rPr>
              <w:t xml:space="preserve">vailable via </w:t>
            </w:r>
            <w:r w:rsidR="00055970" w:rsidRPr="00FE1C2A">
              <w:rPr>
                <w:rFonts w:ascii="Arial" w:hAnsi="Arial" w:cs="Arial"/>
                <w:sz w:val="21"/>
                <w:szCs w:val="21"/>
              </w:rPr>
              <w:t xml:space="preserve">the SQA </w:t>
            </w:r>
            <w:r w:rsidR="00041714" w:rsidRPr="00FE1C2A">
              <w:rPr>
                <w:rFonts w:ascii="Arial" w:hAnsi="Arial" w:cs="Arial"/>
                <w:sz w:val="21"/>
                <w:szCs w:val="21"/>
              </w:rPr>
              <w:t>unit search</w:t>
            </w:r>
            <w:r w:rsidR="00055970" w:rsidRPr="00FE1C2A">
              <w:rPr>
                <w:rFonts w:ascii="Arial" w:hAnsi="Arial" w:cs="Arial"/>
                <w:sz w:val="21"/>
                <w:szCs w:val="21"/>
              </w:rPr>
              <w:t xml:space="preserve"> function </w:t>
            </w:r>
            <w:hyperlink r:id="rId17" w:history="1">
              <w:r w:rsidR="00055970" w:rsidRPr="00FE1C2A">
                <w:rPr>
                  <w:rStyle w:val="Hyperlink"/>
                  <w:rFonts w:ascii="Arial" w:hAnsi="Arial" w:cs="Arial"/>
                  <w:sz w:val="21"/>
                  <w:szCs w:val="21"/>
                </w:rPr>
                <w:t>here</w:t>
              </w:r>
            </w:hyperlink>
            <w:r w:rsidRPr="00FE1C2A">
              <w:rPr>
                <w:rFonts w:ascii="Arial" w:hAnsi="Arial" w:cs="Arial"/>
                <w:sz w:val="21"/>
                <w:szCs w:val="21"/>
              </w:rPr>
              <w:t xml:space="preserve"> or by clicking on the hyperlinks above.</w:t>
            </w:r>
          </w:p>
        </w:tc>
        <w:tc>
          <w:tcPr>
            <w:tcW w:w="3271" w:type="dxa"/>
          </w:tcPr>
          <w:p w14:paraId="2957B36E" w14:textId="791F2ACA" w:rsidR="00884302" w:rsidRPr="00FE1C2A" w:rsidRDefault="00884302" w:rsidP="00510A5F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1E09F9" w:rsidRPr="00FE1C2A" w14:paraId="2A478034" w14:textId="77777777" w:rsidTr="00DD49FD">
        <w:tc>
          <w:tcPr>
            <w:tcW w:w="9929" w:type="dxa"/>
            <w:gridSpan w:val="3"/>
            <w:shd w:val="clear" w:color="auto" w:fill="DBE5F1" w:themeFill="accent1" w:themeFillTint="33"/>
          </w:tcPr>
          <w:p w14:paraId="6660CA8D" w14:textId="17638E4D" w:rsidR="00476BCC" w:rsidRPr="00FE1C2A" w:rsidRDefault="00476BCC" w:rsidP="00476BC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E1C2A">
              <w:rPr>
                <w:rFonts w:ascii="Arial" w:hAnsi="Arial" w:cs="Arial"/>
                <w:b/>
                <w:sz w:val="21"/>
                <w:szCs w:val="21"/>
              </w:rPr>
              <w:t xml:space="preserve">SQA Secure </w:t>
            </w:r>
            <w:r w:rsidR="002E05A6">
              <w:rPr>
                <w:rFonts w:ascii="Arial" w:hAnsi="Arial" w:cs="Arial"/>
                <w:b/>
                <w:sz w:val="21"/>
                <w:szCs w:val="21"/>
              </w:rPr>
              <w:t>Webpage</w:t>
            </w:r>
          </w:p>
        </w:tc>
      </w:tr>
      <w:tr w:rsidR="001E09F9" w:rsidRPr="00FE1C2A" w14:paraId="12D01ABF" w14:textId="77777777" w:rsidTr="001E09F9">
        <w:tc>
          <w:tcPr>
            <w:tcW w:w="1980" w:type="dxa"/>
          </w:tcPr>
          <w:p w14:paraId="140E23D5" w14:textId="3017F0F8" w:rsidR="00884302" w:rsidRPr="00FE1C2A" w:rsidRDefault="009235C1" w:rsidP="00884302">
            <w:pPr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FE1C2A">
              <w:rPr>
                <w:rFonts w:ascii="Arial" w:hAnsi="Arial" w:cs="Arial"/>
                <w:b/>
                <w:sz w:val="21"/>
                <w:szCs w:val="21"/>
              </w:rPr>
              <w:t xml:space="preserve">Assessment Support </w:t>
            </w:r>
            <w:r w:rsidR="00041714" w:rsidRPr="00FE1C2A">
              <w:rPr>
                <w:rFonts w:ascii="Arial" w:hAnsi="Arial" w:cs="Arial"/>
                <w:b/>
                <w:sz w:val="21"/>
                <w:szCs w:val="21"/>
              </w:rPr>
              <w:t>Packs</w:t>
            </w:r>
          </w:p>
        </w:tc>
        <w:tc>
          <w:tcPr>
            <w:tcW w:w="4678" w:type="dxa"/>
          </w:tcPr>
          <w:p w14:paraId="7D816D27" w14:textId="4616BD65" w:rsidR="009235C1" w:rsidRPr="00FE1C2A" w:rsidRDefault="00FE1C2A" w:rsidP="009235C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ASPs are available on the </w:t>
            </w:r>
            <w:r w:rsidR="002E05A6">
              <w:rPr>
                <w:rFonts w:ascii="Arial" w:hAnsi="Arial" w:cs="Arial"/>
                <w:sz w:val="21"/>
                <w:szCs w:val="21"/>
              </w:rPr>
              <w:t xml:space="preserve">SQA Secure </w:t>
            </w:r>
            <w:r>
              <w:rPr>
                <w:rFonts w:ascii="Arial" w:hAnsi="Arial" w:cs="Arial"/>
                <w:sz w:val="21"/>
                <w:szCs w:val="21"/>
              </w:rPr>
              <w:t xml:space="preserve">Customer Service </w:t>
            </w:r>
            <w:r w:rsidR="002E05A6">
              <w:rPr>
                <w:rFonts w:ascii="Arial" w:hAnsi="Arial" w:cs="Arial"/>
                <w:sz w:val="21"/>
                <w:szCs w:val="21"/>
              </w:rPr>
              <w:t>webpage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8" w:history="1">
              <w:r w:rsidRPr="00FE1C2A">
                <w:rPr>
                  <w:rStyle w:val="Hyperlink"/>
                  <w:rFonts w:ascii="Arial" w:hAnsi="Arial" w:cs="Arial"/>
                  <w:sz w:val="21"/>
                  <w:szCs w:val="21"/>
                </w:rPr>
                <w:t>here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61E212D" w14:textId="24029F31" w:rsidR="009235C1" w:rsidRPr="00FE1C2A" w:rsidRDefault="009235C1" w:rsidP="00041714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3271" w:type="dxa"/>
          </w:tcPr>
          <w:p w14:paraId="4B3FC0B7" w14:textId="51DDCB27" w:rsidR="00041714" w:rsidRPr="00FE1C2A" w:rsidRDefault="00FE1C2A" w:rsidP="00426BBC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 xml:space="preserve">ASPs are available for all units. </w:t>
            </w:r>
          </w:p>
          <w:p w14:paraId="1CEB8814" w14:textId="35550839" w:rsidR="00041714" w:rsidRPr="00FE1C2A" w:rsidRDefault="00DD49FD" w:rsidP="00426BBC">
            <w:pPr>
              <w:rPr>
                <w:rFonts w:ascii="Arial" w:hAnsi="Arial" w:cs="Arial"/>
                <w:sz w:val="21"/>
                <w:szCs w:val="21"/>
              </w:rPr>
            </w:pPr>
            <w:r w:rsidRPr="00FE1C2A">
              <w:rPr>
                <w:rFonts w:ascii="Arial" w:hAnsi="Arial" w:cs="Arial"/>
                <w:sz w:val="21"/>
                <w:szCs w:val="21"/>
              </w:rPr>
              <w:t xml:space="preserve">You will need </w:t>
            </w:r>
            <w:r w:rsidR="00426BBC" w:rsidRPr="00FE1C2A">
              <w:rPr>
                <w:rFonts w:ascii="Arial" w:hAnsi="Arial" w:cs="Arial"/>
                <w:sz w:val="21"/>
                <w:szCs w:val="21"/>
              </w:rPr>
              <w:t>a</w:t>
            </w:r>
            <w:r w:rsidRPr="00FE1C2A">
              <w:rPr>
                <w:rFonts w:ascii="Arial" w:hAnsi="Arial" w:cs="Arial"/>
                <w:sz w:val="21"/>
                <w:szCs w:val="21"/>
              </w:rPr>
              <w:t xml:space="preserve"> secure login and password to access this material.</w:t>
            </w:r>
          </w:p>
        </w:tc>
      </w:tr>
    </w:tbl>
    <w:p w14:paraId="649604CC" w14:textId="77777777" w:rsidR="00E70B28" w:rsidRPr="00FE1C2A" w:rsidRDefault="005A5410">
      <w:pPr>
        <w:rPr>
          <w:rFonts w:ascii="Arial" w:hAnsi="Arial" w:cs="Arial"/>
          <w:color w:val="FF0000"/>
          <w:sz w:val="21"/>
          <w:szCs w:val="21"/>
        </w:rPr>
      </w:pPr>
    </w:p>
    <w:sectPr w:rsidR="00E70B28" w:rsidRPr="00FE1C2A" w:rsidSect="009235C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567"/>
    <w:multiLevelType w:val="multilevel"/>
    <w:tmpl w:val="BCFA4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B0ABD"/>
    <w:multiLevelType w:val="hybridMultilevel"/>
    <w:tmpl w:val="6118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828206">
    <w:abstractNumId w:val="0"/>
  </w:num>
  <w:num w:numId="2" w16cid:durableId="24230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0"/>
    <w:rsid w:val="00015602"/>
    <w:rsid w:val="00037771"/>
    <w:rsid w:val="00041714"/>
    <w:rsid w:val="00055970"/>
    <w:rsid w:val="000F7E06"/>
    <w:rsid w:val="00145900"/>
    <w:rsid w:val="001717CB"/>
    <w:rsid w:val="001E09F9"/>
    <w:rsid w:val="001F26CC"/>
    <w:rsid w:val="002E05A6"/>
    <w:rsid w:val="002F5D6D"/>
    <w:rsid w:val="003131C7"/>
    <w:rsid w:val="003C77A6"/>
    <w:rsid w:val="003F3D98"/>
    <w:rsid w:val="00426BBC"/>
    <w:rsid w:val="00457ED7"/>
    <w:rsid w:val="00476BCC"/>
    <w:rsid w:val="00482EE4"/>
    <w:rsid w:val="00506984"/>
    <w:rsid w:val="00510A5F"/>
    <w:rsid w:val="00533083"/>
    <w:rsid w:val="00533BC0"/>
    <w:rsid w:val="00556006"/>
    <w:rsid w:val="00576E92"/>
    <w:rsid w:val="005A5410"/>
    <w:rsid w:val="005D7F3C"/>
    <w:rsid w:val="005E42F5"/>
    <w:rsid w:val="006155C7"/>
    <w:rsid w:val="006854E2"/>
    <w:rsid w:val="0079597B"/>
    <w:rsid w:val="007B1604"/>
    <w:rsid w:val="00840ADD"/>
    <w:rsid w:val="00844593"/>
    <w:rsid w:val="0084708B"/>
    <w:rsid w:val="00850CD7"/>
    <w:rsid w:val="00884302"/>
    <w:rsid w:val="008A36EB"/>
    <w:rsid w:val="008E067B"/>
    <w:rsid w:val="009235C1"/>
    <w:rsid w:val="00930C27"/>
    <w:rsid w:val="0093120B"/>
    <w:rsid w:val="00932851"/>
    <w:rsid w:val="009A4DD9"/>
    <w:rsid w:val="009B69A5"/>
    <w:rsid w:val="009E73C4"/>
    <w:rsid w:val="00A41663"/>
    <w:rsid w:val="00AC7747"/>
    <w:rsid w:val="00AE090A"/>
    <w:rsid w:val="00AF6EEE"/>
    <w:rsid w:val="00B76B50"/>
    <w:rsid w:val="00C00370"/>
    <w:rsid w:val="00C22D61"/>
    <w:rsid w:val="00C326B3"/>
    <w:rsid w:val="00C65977"/>
    <w:rsid w:val="00CA27FF"/>
    <w:rsid w:val="00CE1E31"/>
    <w:rsid w:val="00D03D8F"/>
    <w:rsid w:val="00D32DA6"/>
    <w:rsid w:val="00DB266F"/>
    <w:rsid w:val="00DD49FD"/>
    <w:rsid w:val="00E67193"/>
    <w:rsid w:val="00EF0CDA"/>
    <w:rsid w:val="00F6450E"/>
    <w:rsid w:val="00F83760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E5EB"/>
  <w15:chartTrackingRefBased/>
  <w15:docId w15:val="{2D84DB97-028F-45AB-8CDB-3393FF2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59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90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16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sqa/files/nq/J2GB45.pdf" TargetMode="External"/><Relationship Id="rId13" Type="http://schemas.openxmlformats.org/officeDocument/2006/relationships/hyperlink" Target="https://www.sqa.org.uk/sqa/files/nq/J2GF46.pdf" TargetMode="External"/><Relationship Id="rId18" Type="http://schemas.openxmlformats.org/officeDocument/2006/relationships/hyperlink" Target="https://secure.sqa.org.uk/secure/NQGA_NCs_and_NPAs/NQGA_Subjects/Customer_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qa.org.uk/sqa/files/nq/J2GD44.pdf" TargetMode="External"/><Relationship Id="rId12" Type="http://schemas.openxmlformats.org/officeDocument/2006/relationships/hyperlink" Target="https://www.sqa.org.uk/sqa/files/nq/J2GL46.pdf" TargetMode="External"/><Relationship Id="rId17" Type="http://schemas.openxmlformats.org/officeDocument/2006/relationships/hyperlink" Target="https://www.sqa.org.uk/sqa/controller?p_service=Front.searchUnits&amp;t=nq_unit,hn_unit,aq_unit,acd_unit,qcf_unit&amp;g=0&amp;q=&amp;r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qa.org.uk/sqa/9148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qa.org.uk/sqa/files/nq/J2GG44.pdf" TargetMode="External"/><Relationship Id="rId11" Type="http://schemas.openxmlformats.org/officeDocument/2006/relationships/hyperlink" Target="https://www.sqa.org.uk/sqa/files/nq/J2GC46.pdf" TargetMode="External"/><Relationship Id="rId5" Type="http://schemas.openxmlformats.org/officeDocument/2006/relationships/hyperlink" Target="https://www.sqa.org.uk/sqa/files/nq/J2GA44.pdf" TargetMode="External"/><Relationship Id="rId15" Type="http://schemas.openxmlformats.org/officeDocument/2006/relationships/hyperlink" Target="https://www.sqa.org.uk/sqa/91479.html" TargetMode="External"/><Relationship Id="rId10" Type="http://schemas.openxmlformats.org/officeDocument/2006/relationships/hyperlink" Target="https://www.sqa.org.uk/sqa/files/nq/J2GE4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qa.org.uk/sqa/files/nq/J2GK45.pdf" TargetMode="External"/><Relationship Id="rId14" Type="http://schemas.openxmlformats.org/officeDocument/2006/relationships/hyperlink" Target="https://www.sqa.org.uk/sqa/91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Snell</dc:creator>
  <cp:keywords/>
  <dc:description/>
  <cp:lastModifiedBy>Kirsty Mitchell</cp:lastModifiedBy>
  <cp:revision>21</cp:revision>
  <dcterms:created xsi:type="dcterms:W3CDTF">2022-03-29T11:38:00Z</dcterms:created>
  <dcterms:modified xsi:type="dcterms:W3CDTF">2022-06-01T13:14:00Z</dcterms:modified>
</cp:coreProperties>
</file>