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936E86" w14:textId="02AAFEBB" w:rsidR="00347E5D" w:rsidRDefault="00FC2252" w:rsidP="00347E5D">
      <w:pPr>
        <w:jc w:val="right"/>
      </w:pPr>
      <w:r>
        <w:rPr>
          <w:noProof/>
        </w:rPr>
        <w:drawing>
          <wp:inline distT="0" distB="0" distL="0" distR="0" wp14:anchorId="22CCA630" wp14:editId="73F75B6E">
            <wp:extent cx="1644650" cy="869950"/>
            <wp:effectExtent l="0" t="0" r="0" b="0"/>
            <wp:docPr id="2" name="Picture 2" descr="SQA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QA Logo">
                      <a:extLst>
                        <a:ext uri="{C183D7F6-B498-43B3-948B-1728B52AA6E4}">
                          <adec:decorative xmlns:adec="http://schemas.microsoft.com/office/drawing/2017/decorative" val="0"/>
                        </a:ext>
                      </a:extLs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44650" cy="869950"/>
                    </a:xfrm>
                    <a:prstGeom prst="rect">
                      <a:avLst/>
                    </a:prstGeom>
                    <a:noFill/>
                    <a:ln>
                      <a:noFill/>
                    </a:ln>
                  </pic:spPr>
                </pic:pic>
              </a:graphicData>
            </a:graphic>
          </wp:inline>
        </w:drawing>
      </w:r>
    </w:p>
    <w:p w14:paraId="3203BB16" w14:textId="77777777" w:rsidR="00347E5D" w:rsidRDefault="00347E5D" w:rsidP="00347E5D"/>
    <w:p w14:paraId="542CFB81" w14:textId="77777777" w:rsidR="00347E5D" w:rsidRDefault="00347E5D" w:rsidP="00347E5D"/>
    <w:p w14:paraId="5CB96CC3" w14:textId="77777777" w:rsidR="00347E5D" w:rsidRDefault="00347E5D" w:rsidP="00347E5D"/>
    <w:p w14:paraId="508E5A11" w14:textId="77777777" w:rsidR="00347E5D" w:rsidRDefault="00347E5D" w:rsidP="00347E5D"/>
    <w:p w14:paraId="0022273B" w14:textId="77777777" w:rsidR="00347E5D" w:rsidRDefault="00347E5D" w:rsidP="00347E5D"/>
    <w:p w14:paraId="3947A8DF" w14:textId="77777777" w:rsidR="00347E5D" w:rsidRDefault="00347E5D" w:rsidP="00347E5D"/>
    <w:p w14:paraId="0D2653D3" w14:textId="77777777" w:rsidR="00347E5D" w:rsidRDefault="00347E5D" w:rsidP="00347E5D"/>
    <w:p w14:paraId="126A7B3B" w14:textId="77777777" w:rsidR="00347E5D" w:rsidRDefault="00347E5D" w:rsidP="00347E5D"/>
    <w:p w14:paraId="1A06350B" w14:textId="77777777" w:rsidR="00347E5D" w:rsidRDefault="00347E5D" w:rsidP="00347E5D"/>
    <w:p w14:paraId="7B2D99B8" w14:textId="77777777" w:rsidR="00347E5D" w:rsidRDefault="00347E5D" w:rsidP="00347E5D"/>
    <w:p w14:paraId="1F6F26ED" w14:textId="77777777" w:rsidR="00347E5D" w:rsidRDefault="00347E5D" w:rsidP="00347E5D"/>
    <w:p w14:paraId="063507FA" w14:textId="77777777" w:rsidR="00347E5D" w:rsidRPr="00F0436A" w:rsidRDefault="00347E5D" w:rsidP="00347E5D">
      <w:pPr>
        <w:pStyle w:val="TitlePage1"/>
      </w:pPr>
      <w:r w:rsidRPr="00F0436A">
        <w:t>Achieving the SCQF Assessor</w:t>
      </w:r>
    </w:p>
    <w:p w14:paraId="3B7FA5F0" w14:textId="77777777" w:rsidR="00347E5D" w:rsidRPr="00F0436A" w:rsidRDefault="00347E5D" w:rsidP="00347E5D">
      <w:pPr>
        <w:pStyle w:val="TitlePage1"/>
      </w:pPr>
      <w:r w:rsidRPr="00F0436A">
        <w:t>Qualifications/Units</w:t>
      </w:r>
    </w:p>
    <w:p w14:paraId="2B0DB0CB" w14:textId="77777777" w:rsidR="00347E5D" w:rsidRDefault="00347E5D" w:rsidP="00347E5D">
      <w:pPr>
        <w:pStyle w:val="TitlePage1"/>
      </w:pPr>
      <w:r w:rsidRPr="00F0436A">
        <w:t>(</w:t>
      </w:r>
      <w:r w:rsidR="007972F4">
        <w:t>J3NY 47</w:t>
      </w:r>
      <w:r w:rsidRPr="00F0436A">
        <w:t xml:space="preserve"> and </w:t>
      </w:r>
      <w:r w:rsidR="007972F4">
        <w:t>J3P0 48</w:t>
      </w:r>
      <w:r w:rsidRPr="00F0436A">
        <w:t>):</w:t>
      </w:r>
    </w:p>
    <w:p w14:paraId="474435F6" w14:textId="77777777" w:rsidR="00347E5D" w:rsidRPr="00347E5D" w:rsidRDefault="00347E5D" w:rsidP="00347E5D"/>
    <w:p w14:paraId="1ED6EC85" w14:textId="77777777" w:rsidR="00347E5D" w:rsidRPr="00F0436A" w:rsidRDefault="00347E5D" w:rsidP="00347E5D">
      <w:pPr>
        <w:pStyle w:val="TitlePage2"/>
      </w:pPr>
      <w:r w:rsidRPr="00F0436A">
        <w:t>A Practical Guide to Developing Assessor</w:t>
      </w:r>
      <w:r>
        <w:t xml:space="preserve"> </w:t>
      </w:r>
      <w:r>
        <w:rPr>
          <w:rFonts w:cs="Arial"/>
        </w:rPr>
        <w:t>—</w:t>
      </w:r>
      <w:r w:rsidRPr="00F0436A">
        <w:t>Candidate Competence</w:t>
      </w:r>
    </w:p>
    <w:p w14:paraId="363C6F1A" w14:textId="77777777" w:rsidR="009F1F74" w:rsidRDefault="009F1F74" w:rsidP="009F1F74"/>
    <w:p w14:paraId="477F088B" w14:textId="77777777" w:rsidR="00347E5D" w:rsidRDefault="00347E5D" w:rsidP="009F1F74"/>
    <w:p w14:paraId="6F779D00" w14:textId="77777777" w:rsidR="00347E5D" w:rsidRDefault="00347E5D" w:rsidP="009F1F74">
      <w:pPr>
        <w:sectPr w:rsidR="00347E5D" w:rsidSect="00750370">
          <w:pgSz w:w="11907" w:h="16839" w:code="9"/>
          <w:pgMar w:top="1418" w:right="1418" w:bottom="1418" w:left="1418" w:header="709" w:footer="709" w:gutter="0"/>
          <w:cols w:space="708"/>
          <w:docGrid w:linePitch="360"/>
        </w:sectPr>
      </w:pPr>
    </w:p>
    <w:p w14:paraId="5ACF0767" w14:textId="77777777" w:rsidR="00347E5D" w:rsidRPr="001944F5" w:rsidRDefault="00347E5D" w:rsidP="00347E5D">
      <w:pPr>
        <w:pStyle w:val="Heading1"/>
      </w:pPr>
      <w:r w:rsidRPr="001944F5">
        <w:lastRenderedPageBreak/>
        <w:t>Before you start!</w:t>
      </w:r>
    </w:p>
    <w:p w14:paraId="535BE4BE" w14:textId="77777777" w:rsidR="00347E5D" w:rsidRPr="001944F5" w:rsidRDefault="00347E5D" w:rsidP="00347E5D">
      <w:pPr>
        <w:pStyle w:val="Heading2"/>
      </w:pPr>
      <w:r w:rsidRPr="001944F5">
        <w:t>The SCQF Assessor Awards</w:t>
      </w:r>
    </w:p>
    <w:p w14:paraId="07631D33" w14:textId="77777777" w:rsidR="00347E5D" w:rsidRPr="00F0436A" w:rsidRDefault="00347E5D" w:rsidP="00347E5D">
      <w:r w:rsidRPr="00F0436A">
        <w:t>This material has been compiled as a resource to assist you to become a competent workplace assessor and as an aid to developing your skills and knowledge as you prepare to collect your evidence for assessment for either:</w:t>
      </w:r>
    </w:p>
    <w:p w14:paraId="0063EEA5" w14:textId="77777777" w:rsidR="00347E5D" w:rsidRPr="00F0436A" w:rsidRDefault="00347E5D" w:rsidP="00347E5D">
      <w:pPr>
        <w:rPr>
          <w:b/>
        </w:rPr>
      </w:pPr>
      <w:r w:rsidRPr="00F0436A">
        <w:rPr>
          <w:b/>
        </w:rPr>
        <w:t xml:space="preserve">Unit </w:t>
      </w:r>
      <w:r w:rsidR="007972F4">
        <w:rPr>
          <w:b/>
        </w:rPr>
        <w:t>J3NY 47</w:t>
      </w:r>
      <w:r w:rsidRPr="00F0436A">
        <w:rPr>
          <w:b/>
        </w:rPr>
        <w:t xml:space="preserve"> Assess Workplace Competence using Direct Methods</w:t>
      </w:r>
    </w:p>
    <w:p w14:paraId="14C6DD80" w14:textId="77777777" w:rsidR="00347E5D" w:rsidRDefault="00347E5D" w:rsidP="00347E5D"/>
    <w:p w14:paraId="2C2C3BC3" w14:textId="77777777" w:rsidR="00347E5D" w:rsidRPr="00F0436A" w:rsidRDefault="00347E5D" w:rsidP="00347E5D">
      <w:r w:rsidRPr="00F0436A">
        <w:t>or</w:t>
      </w:r>
    </w:p>
    <w:p w14:paraId="37FD7BE4" w14:textId="77777777" w:rsidR="00347E5D" w:rsidRDefault="00347E5D" w:rsidP="00347E5D">
      <w:pPr>
        <w:rPr>
          <w:b/>
        </w:rPr>
      </w:pPr>
    </w:p>
    <w:p w14:paraId="1286B3E5" w14:textId="27E4BBAF" w:rsidR="00347E5D" w:rsidRPr="00F0436A" w:rsidRDefault="00347E5D" w:rsidP="00347E5D">
      <w:pPr>
        <w:rPr>
          <w:b/>
        </w:rPr>
      </w:pPr>
      <w:r w:rsidRPr="00F0436A">
        <w:rPr>
          <w:b/>
        </w:rPr>
        <w:t xml:space="preserve">Unit </w:t>
      </w:r>
      <w:r w:rsidR="007972F4">
        <w:rPr>
          <w:b/>
        </w:rPr>
        <w:t>J3P0 48</w:t>
      </w:r>
      <w:r w:rsidRPr="00F0436A">
        <w:rPr>
          <w:b/>
        </w:rPr>
        <w:t xml:space="preserve"> Assess Workplace Competence using Direct and Indirect Methods.</w:t>
      </w:r>
    </w:p>
    <w:p w14:paraId="54B01867" w14:textId="77777777" w:rsidR="00347E5D" w:rsidRPr="00F0436A" w:rsidRDefault="00347E5D" w:rsidP="00347E5D">
      <w:pPr>
        <w:rPr>
          <w:b/>
        </w:rPr>
      </w:pPr>
    </w:p>
    <w:p w14:paraId="02A51AD0" w14:textId="77777777" w:rsidR="00347E5D" w:rsidRPr="00F0436A" w:rsidRDefault="00347E5D" w:rsidP="00347E5D">
      <w:r w:rsidRPr="00F0436A">
        <w:t xml:space="preserve">To decide whether either of these awards is appropriate for you, consider where you assess or plan to assess. If your role is to assess </w:t>
      </w:r>
      <w:proofErr w:type="spellStart"/>
      <w:r w:rsidRPr="00F0436A">
        <w:t>outwith</w:t>
      </w:r>
      <w:proofErr w:type="spellEnd"/>
      <w:r w:rsidRPr="00F0436A">
        <w:t xml:space="preserve"> the workplace of your candidates, then the appropriate award for you is:</w:t>
      </w:r>
    </w:p>
    <w:p w14:paraId="1302468D" w14:textId="77777777" w:rsidR="00347E5D" w:rsidRPr="00F8623B" w:rsidRDefault="00347E5D" w:rsidP="00347E5D">
      <w:pPr>
        <w:rPr>
          <w:b/>
        </w:rPr>
      </w:pPr>
      <w:r w:rsidRPr="00F8623B">
        <w:rPr>
          <w:b/>
        </w:rPr>
        <w:t>G</w:t>
      </w:r>
      <w:r w:rsidR="007972F4">
        <w:rPr>
          <w:b/>
        </w:rPr>
        <w:t xml:space="preserve">M4L </w:t>
      </w:r>
      <w:r w:rsidRPr="00F8623B">
        <w:rPr>
          <w:b/>
        </w:rPr>
        <w:t>48/H</w:t>
      </w:r>
      <w:r w:rsidR="007972F4">
        <w:rPr>
          <w:b/>
        </w:rPr>
        <w:t>P</w:t>
      </w:r>
      <w:r w:rsidRPr="00F8623B">
        <w:rPr>
          <w:b/>
        </w:rPr>
        <w:t>0</w:t>
      </w:r>
      <w:r w:rsidR="007972F4">
        <w:rPr>
          <w:b/>
        </w:rPr>
        <w:t>1</w:t>
      </w:r>
      <w:r w:rsidRPr="00F8623B">
        <w:rPr>
          <w:b/>
        </w:rPr>
        <w:t xml:space="preserve"> </w:t>
      </w:r>
      <w:r w:rsidR="007972F4">
        <w:rPr>
          <w:b/>
        </w:rPr>
        <w:t>48</w:t>
      </w:r>
      <w:r w:rsidRPr="00F8623B">
        <w:rPr>
          <w:b/>
        </w:rPr>
        <w:t xml:space="preserve"> Conduct the Assessment Process.</w:t>
      </w:r>
    </w:p>
    <w:p w14:paraId="59595069" w14:textId="77777777" w:rsidR="00347E5D" w:rsidRPr="00F8623B" w:rsidRDefault="00347E5D" w:rsidP="00347E5D"/>
    <w:p w14:paraId="526EBE09" w14:textId="77777777" w:rsidR="00347E5D" w:rsidRPr="00F0436A" w:rsidRDefault="00347E5D" w:rsidP="00347E5D">
      <w:r w:rsidRPr="00F0436A">
        <w:t xml:space="preserve">To decide between </w:t>
      </w:r>
      <w:r w:rsidR="007972F4">
        <w:t>J3NY 47</w:t>
      </w:r>
      <w:r w:rsidRPr="00F0436A">
        <w:t xml:space="preserve"> or </w:t>
      </w:r>
      <w:r w:rsidR="007972F4">
        <w:t>J3P0 48</w:t>
      </w:r>
      <w:r w:rsidRPr="00F0436A">
        <w:t>, your choice is determined by the assessment methods specified for the standards to which your candidates will be assessed.</w:t>
      </w:r>
    </w:p>
    <w:p w14:paraId="7D7D3CB4" w14:textId="77777777" w:rsidR="00347E5D" w:rsidRPr="00F0436A" w:rsidRDefault="00347E5D" w:rsidP="00347E5D">
      <w:pPr>
        <w:rPr>
          <w:rFonts w:cs="Arial"/>
          <w:sz w:val="22"/>
        </w:rPr>
      </w:pPr>
    </w:p>
    <w:p w14:paraId="488EB2A3" w14:textId="77777777" w:rsidR="00347E5D" w:rsidRDefault="007972F4" w:rsidP="00347E5D">
      <w:r>
        <w:t>J3NY 47</w:t>
      </w:r>
      <w:r w:rsidR="00347E5D" w:rsidRPr="00F0436A">
        <w:t xml:space="preserve"> covers assessing candidates using </w:t>
      </w:r>
      <w:r w:rsidR="00347E5D" w:rsidRPr="00F0436A">
        <w:rPr>
          <w:b/>
        </w:rPr>
        <w:t>direct assessment methods</w:t>
      </w:r>
      <w:r w:rsidR="00347E5D" w:rsidRPr="00F0436A">
        <w:t>, including:</w:t>
      </w:r>
    </w:p>
    <w:p w14:paraId="2567EAC3" w14:textId="77777777" w:rsidR="00347E5D" w:rsidRPr="00F0436A" w:rsidRDefault="00347E5D" w:rsidP="00347E5D"/>
    <w:p w14:paraId="1EA602A0" w14:textId="77777777" w:rsidR="00347E5D" w:rsidRPr="00F0436A" w:rsidRDefault="00347E5D" w:rsidP="00347E5D">
      <w:pPr>
        <w:pStyle w:val="Bullet"/>
      </w:pPr>
      <w:r w:rsidRPr="00F0436A">
        <w:t>observation of the candidates’ performance in their workplace</w:t>
      </w:r>
    </w:p>
    <w:p w14:paraId="61BF680C" w14:textId="77777777" w:rsidR="00347E5D" w:rsidRPr="00F0436A" w:rsidRDefault="00347E5D" w:rsidP="00347E5D">
      <w:pPr>
        <w:pStyle w:val="Bullet"/>
      </w:pPr>
      <w:r w:rsidRPr="00F0436A">
        <w:t>asking them questions</w:t>
      </w:r>
    </w:p>
    <w:p w14:paraId="07078FD8" w14:textId="77777777" w:rsidR="00347E5D" w:rsidRPr="00F0436A" w:rsidRDefault="00347E5D" w:rsidP="00347E5D">
      <w:pPr>
        <w:pStyle w:val="Bullet"/>
        <w:rPr>
          <w:bCs/>
          <w:lang w:val="en-GB"/>
        </w:rPr>
      </w:pPr>
      <w:r w:rsidRPr="00F0436A">
        <w:rPr>
          <w:bCs/>
          <w:lang w:val="en-GB"/>
        </w:rPr>
        <w:t>examination of work products created during your observation</w:t>
      </w:r>
    </w:p>
    <w:p w14:paraId="48261222" w14:textId="77777777" w:rsidR="00347E5D" w:rsidRPr="00F0436A" w:rsidRDefault="00347E5D" w:rsidP="00347E5D"/>
    <w:p w14:paraId="779272D2" w14:textId="77777777" w:rsidR="00347E5D" w:rsidRDefault="007972F4" w:rsidP="00347E5D">
      <w:r>
        <w:t>J3P0 48</w:t>
      </w:r>
      <w:r w:rsidR="00347E5D" w:rsidRPr="00F0436A">
        <w:t xml:space="preserve"> covers assessing candidates using </w:t>
      </w:r>
      <w:r w:rsidR="00347E5D" w:rsidRPr="00F0436A">
        <w:rPr>
          <w:b/>
        </w:rPr>
        <w:t>direct and indirect methods</w:t>
      </w:r>
      <w:r w:rsidR="00347E5D" w:rsidRPr="00F0436A">
        <w:t>:</w:t>
      </w:r>
    </w:p>
    <w:p w14:paraId="484BE5A3" w14:textId="77777777" w:rsidR="00347E5D" w:rsidRPr="00F0436A" w:rsidRDefault="00347E5D" w:rsidP="00347E5D"/>
    <w:p w14:paraId="22B58817" w14:textId="77777777" w:rsidR="00347E5D" w:rsidRPr="00F0436A" w:rsidRDefault="00347E5D" w:rsidP="00347E5D">
      <w:pPr>
        <w:pStyle w:val="Bullet"/>
        <w:rPr>
          <w:bCs/>
          <w:lang w:val="en-GB"/>
        </w:rPr>
      </w:pPr>
      <w:r w:rsidRPr="00F0436A">
        <w:rPr>
          <w:bCs/>
          <w:lang w:val="en-GB"/>
        </w:rPr>
        <w:t xml:space="preserve">observation </w:t>
      </w:r>
      <w:r w:rsidRPr="00F0436A">
        <w:t>of the candidates’ performance in their workplace</w:t>
      </w:r>
    </w:p>
    <w:p w14:paraId="2932A715" w14:textId="77777777" w:rsidR="00347E5D" w:rsidRPr="00F0436A" w:rsidRDefault="00347E5D" w:rsidP="00347E5D">
      <w:pPr>
        <w:pStyle w:val="Bullet"/>
        <w:rPr>
          <w:bCs/>
          <w:lang w:val="en-GB"/>
        </w:rPr>
      </w:pPr>
      <w:r w:rsidRPr="00F0436A">
        <w:rPr>
          <w:bCs/>
          <w:lang w:val="en-GB"/>
        </w:rPr>
        <w:t>asking them questions</w:t>
      </w:r>
    </w:p>
    <w:p w14:paraId="1740AA79" w14:textId="77777777" w:rsidR="00347E5D" w:rsidRPr="00F0436A" w:rsidRDefault="00347E5D" w:rsidP="00347E5D">
      <w:pPr>
        <w:pStyle w:val="Bullet"/>
        <w:rPr>
          <w:bCs/>
          <w:lang w:val="en-GB"/>
        </w:rPr>
      </w:pPr>
      <w:r w:rsidRPr="00F0436A">
        <w:rPr>
          <w:bCs/>
          <w:lang w:val="en-GB"/>
        </w:rPr>
        <w:t>examination of work products (both created and not created at the time of observation)</w:t>
      </w:r>
    </w:p>
    <w:p w14:paraId="26D88F44" w14:textId="77777777" w:rsidR="00347E5D" w:rsidRPr="00F0436A" w:rsidRDefault="00347E5D" w:rsidP="00347E5D">
      <w:pPr>
        <w:pStyle w:val="Bullet"/>
        <w:rPr>
          <w:bCs/>
          <w:lang w:val="en-GB"/>
        </w:rPr>
      </w:pPr>
      <w:r w:rsidRPr="00F0436A">
        <w:rPr>
          <w:bCs/>
          <w:lang w:val="en-GB"/>
        </w:rPr>
        <w:t>discussion with candidates</w:t>
      </w:r>
    </w:p>
    <w:p w14:paraId="5CFCFD17" w14:textId="77777777" w:rsidR="00347E5D" w:rsidRPr="00F0436A" w:rsidRDefault="00347E5D" w:rsidP="00347E5D">
      <w:pPr>
        <w:pStyle w:val="Bullet"/>
        <w:rPr>
          <w:bCs/>
          <w:lang w:val="en-GB"/>
        </w:rPr>
      </w:pPr>
      <w:r w:rsidRPr="00F0436A">
        <w:rPr>
          <w:bCs/>
          <w:lang w:val="en-GB"/>
        </w:rPr>
        <w:t>testimony of others (witnesses)</w:t>
      </w:r>
    </w:p>
    <w:p w14:paraId="70864FF1" w14:textId="77777777" w:rsidR="00347E5D" w:rsidRPr="00F0436A" w:rsidRDefault="00347E5D" w:rsidP="00347E5D">
      <w:pPr>
        <w:pStyle w:val="Bullet"/>
        <w:rPr>
          <w:bCs/>
          <w:lang w:val="en-GB"/>
        </w:rPr>
      </w:pPr>
      <w:r w:rsidRPr="00F0436A">
        <w:rPr>
          <w:bCs/>
          <w:lang w:val="en-GB"/>
        </w:rPr>
        <w:t>examining candidate statements</w:t>
      </w:r>
    </w:p>
    <w:p w14:paraId="6BB5C2AA" w14:textId="77777777" w:rsidR="00347E5D" w:rsidRPr="00F0436A" w:rsidRDefault="00347E5D" w:rsidP="00347E5D">
      <w:pPr>
        <w:pStyle w:val="Bullet"/>
        <w:rPr>
          <w:bCs/>
          <w:lang w:val="en-GB"/>
        </w:rPr>
      </w:pPr>
      <w:r w:rsidRPr="00F0436A">
        <w:rPr>
          <w:bCs/>
          <w:lang w:val="en-GB"/>
        </w:rPr>
        <w:t>assessing candidates in simulated environments</w:t>
      </w:r>
    </w:p>
    <w:p w14:paraId="36F9E62D" w14:textId="77777777" w:rsidR="00347E5D" w:rsidRPr="00F0436A" w:rsidRDefault="00347E5D" w:rsidP="00347E5D">
      <w:pPr>
        <w:pStyle w:val="Bullet"/>
        <w:rPr>
          <w:bCs/>
          <w:lang w:val="en-GB"/>
        </w:rPr>
      </w:pPr>
      <w:r w:rsidRPr="00F0436A">
        <w:rPr>
          <w:bCs/>
          <w:lang w:val="en-GB"/>
        </w:rPr>
        <w:t xml:space="preserve">Recognising Prior Learning (RPL) </w:t>
      </w:r>
      <w:r>
        <w:rPr>
          <w:rFonts w:cs="Arial"/>
          <w:bCs/>
          <w:lang w:val="en-GB"/>
        </w:rPr>
        <w:t>—</w:t>
      </w:r>
      <w:r w:rsidRPr="00F0436A">
        <w:rPr>
          <w:bCs/>
          <w:lang w:val="en-GB"/>
        </w:rPr>
        <w:t xml:space="preserve"> otherwise known as the Accreditation of Prior Achievement (APA)</w:t>
      </w:r>
    </w:p>
    <w:p w14:paraId="2C000DE9" w14:textId="77777777" w:rsidR="00347E5D" w:rsidRPr="00F0436A" w:rsidRDefault="00347E5D" w:rsidP="00347E5D">
      <w:pPr>
        <w:rPr>
          <w:rFonts w:cs="Arial"/>
          <w:bCs/>
          <w:sz w:val="22"/>
          <w:lang w:val="en-GB"/>
        </w:rPr>
      </w:pPr>
    </w:p>
    <w:p w14:paraId="19227B03" w14:textId="77777777" w:rsidR="00347E5D" w:rsidRPr="00F0436A" w:rsidRDefault="00347E5D" w:rsidP="00347E5D">
      <w:pPr>
        <w:pStyle w:val="Heading1"/>
      </w:pPr>
      <w:r>
        <w:br w:type="page"/>
      </w:r>
      <w:r>
        <w:lastRenderedPageBreak/>
        <w:t>Introduction</w:t>
      </w:r>
    </w:p>
    <w:p w14:paraId="5AD5F3FC" w14:textId="77777777" w:rsidR="00347E5D" w:rsidRDefault="00347E5D" w:rsidP="00347E5D">
      <w:r w:rsidRPr="00F0436A">
        <w:t>These materials have been compiled to assist assessor-candidates develop their understanding and practices in relation to workplace assessment.</w:t>
      </w:r>
    </w:p>
    <w:p w14:paraId="5CFDF8D7" w14:textId="77777777" w:rsidR="00347E5D" w:rsidRPr="00F0436A" w:rsidRDefault="00347E5D" w:rsidP="00347E5D"/>
    <w:p w14:paraId="16403855" w14:textId="77777777" w:rsidR="00347E5D" w:rsidRDefault="00347E5D" w:rsidP="00347E5D">
      <w:r w:rsidRPr="00F0436A">
        <w:t>The materials will also provide support to those who develop assessor-candidates.</w:t>
      </w:r>
    </w:p>
    <w:p w14:paraId="38BDE1C2" w14:textId="77777777" w:rsidR="00347E5D" w:rsidRPr="00F0436A" w:rsidRDefault="00347E5D" w:rsidP="00347E5D"/>
    <w:p w14:paraId="678A90E3" w14:textId="77777777" w:rsidR="00347E5D" w:rsidRPr="00F0436A" w:rsidRDefault="00347E5D" w:rsidP="00347E5D">
      <w:r w:rsidRPr="00F0436A">
        <w:t>The materials are divided into five main sections:</w:t>
      </w:r>
    </w:p>
    <w:p w14:paraId="49E54442" w14:textId="77777777" w:rsidR="00347E5D" w:rsidRPr="00F0436A" w:rsidRDefault="00347E5D" w:rsidP="00347E5D">
      <w:pPr>
        <w:rPr>
          <w:b/>
        </w:rPr>
      </w:pPr>
    </w:p>
    <w:p w14:paraId="7B78721D" w14:textId="77777777" w:rsidR="00347E5D" w:rsidRDefault="00347E5D" w:rsidP="00347E5D">
      <w:r w:rsidRPr="00F0436A">
        <w:rPr>
          <w:b/>
        </w:rPr>
        <w:t>Preparation for the role of workplace assessor</w:t>
      </w:r>
      <w:r w:rsidRPr="00F0436A">
        <w:t xml:space="preserve"> </w:t>
      </w:r>
      <w:r>
        <w:rPr>
          <w:rFonts w:cs="Arial"/>
        </w:rPr>
        <w:t>—</w:t>
      </w:r>
      <w:r w:rsidRPr="00F0436A">
        <w:t xml:space="preserve"> identifying and using the available sources of information that support the role of the workplace assessor</w:t>
      </w:r>
    </w:p>
    <w:p w14:paraId="56BEB014" w14:textId="77777777" w:rsidR="00347E5D" w:rsidRPr="00F8623B" w:rsidRDefault="00347E5D" w:rsidP="00347E5D"/>
    <w:p w14:paraId="6C75DEAE" w14:textId="77777777" w:rsidR="00347E5D" w:rsidRDefault="00347E5D" w:rsidP="00347E5D">
      <w:r w:rsidRPr="00F0436A">
        <w:rPr>
          <w:b/>
        </w:rPr>
        <w:t xml:space="preserve">Planning workplace assessment </w:t>
      </w:r>
      <w:r w:rsidRPr="00347E5D">
        <w:rPr>
          <w:rFonts w:cs="Arial"/>
        </w:rPr>
        <w:t>—</w:t>
      </w:r>
      <w:r w:rsidRPr="00F0436A">
        <w:t xml:space="preserve"> understanding the principles of assessment and what should be included in the planning process</w:t>
      </w:r>
    </w:p>
    <w:p w14:paraId="00ECBD3D" w14:textId="77777777" w:rsidR="00347E5D" w:rsidRPr="00F8623B" w:rsidRDefault="00347E5D" w:rsidP="00347E5D"/>
    <w:p w14:paraId="152482BD" w14:textId="77777777" w:rsidR="00347E5D" w:rsidRDefault="00347E5D" w:rsidP="00347E5D">
      <w:r w:rsidRPr="00F0436A">
        <w:rPr>
          <w:b/>
        </w:rPr>
        <w:t>Assessing candidate performance and knowledge</w:t>
      </w:r>
      <w:r w:rsidRPr="00F0436A">
        <w:t xml:space="preserve"> </w:t>
      </w:r>
      <w:r>
        <w:rPr>
          <w:rFonts w:cs="Arial"/>
        </w:rPr>
        <w:t>—</w:t>
      </w:r>
      <w:r w:rsidRPr="00F0436A">
        <w:t xml:space="preserve"> using appropriate</w:t>
      </w:r>
      <w:r>
        <w:t xml:space="preserve"> </w:t>
      </w:r>
      <w:r w:rsidRPr="00F0436A">
        <w:t xml:space="preserve">assessment methods effectively </w:t>
      </w:r>
    </w:p>
    <w:p w14:paraId="34B83B45" w14:textId="77777777" w:rsidR="00347E5D" w:rsidRPr="00F8623B" w:rsidRDefault="00347E5D" w:rsidP="00347E5D"/>
    <w:p w14:paraId="1AC6844C" w14:textId="77777777" w:rsidR="00347E5D" w:rsidRDefault="00347E5D" w:rsidP="00347E5D">
      <w:r w:rsidRPr="00F0436A">
        <w:rPr>
          <w:b/>
        </w:rPr>
        <w:t xml:space="preserve">Confirming candidate progression and achievement </w:t>
      </w:r>
      <w:r>
        <w:rPr>
          <w:rFonts w:cs="Arial"/>
        </w:rPr>
        <w:t>—</w:t>
      </w:r>
      <w:r w:rsidRPr="00F0436A">
        <w:t xml:space="preserve"> feedback to the candidate; recording the assessment decision to meet internal and external quality assurance requirements for workplace assessment</w:t>
      </w:r>
    </w:p>
    <w:p w14:paraId="4CCE189C" w14:textId="77777777" w:rsidR="00347E5D" w:rsidRPr="00F8623B" w:rsidRDefault="00347E5D" w:rsidP="00347E5D"/>
    <w:p w14:paraId="1992F553" w14:textId="77777777" w:rsidR="00347E5D" w:rsidRDefault="00347E5D" w:rsidP="00347E5D">
      <w:r w:rsidRPr="00F0436A">
        <w:rPr>
          <w:b/>
        </w:rPr>
        <w:t xml:space="preserve">Maintaining currency in the role </w:t>
      </w:r>
      <w:r>
        <w:rPr>
          <w:rFonts w:cs="Arial"/>
        </w:rPr>
        <w:t>—</w:t>
      </w:r>
      <w:r w:rsidRPr="00F0436A">
        <w:rPr>
          <w:b/>
        </w:rPr>
        <w:t xml:space="preserve"> </w:t>
      </w:r>
      <w:r w:rsidRPr="00F0436A">
        <w:t xml:space="preserve">what an assessor can do to keep up to </w:t>
      </w:r>
      <w:proofErr w:type="gramStart"/>
      <w:r w:rsidRPr="00F0436A">
        <w:t>date;</w:t>
      </w:r>
      <w:proofErr w:type="gramEnd"/>
      <w:r w:rsidRPr="00F0436A">
        <w:t xml:space="preserve"> sources of support </w:t>
      </w:r>
    </w:p>
    <w:p w14:paraId="35DA2873" w14:textId="77777777" w:rsidR="00347E5D" w:rsidRPr="00F8623B" w:rsidRDefault="00347E5D" w:rsidP="00347E5D">
      <w:pPr>
        <w:pStyle w:val="Heading2"/>
      </w:pPr>
      <w:r w:rsidRPr="00F8623B">
        <w:t>Getting the most out of the activities</w:t>
      </w:r>
    </w:p>
    <w:p w14:paraId="0D4E9F91" w14:textId="77777777" w:rsidR="00347E5D" w:rsidRPr="00F0436A" w:rsidRDefault="00347E5D" w:rsidP="007F41A5">
      <w:r w:rsidRPr="00F0436A">
        <w:t xml:space="preserve">The materials include reading material, </w:t>
      </w:r>
      <w:proofErr w:type="gramStart"/>
      <w:r w:rsidRPr="00F0436A">
        <w:t>activities</w:t>
      </w:r>
      <w:proofErr w:type="gramEnd"/>
      <w:r w:rsidRPr="00F0436A">
        <w:t xml:space="preserve"> and self-assessed questions.</w:t>
      </w:r>
    </w:p>
    <w:p w14:paraId="1C4C44B6" w14:textId="77777777" w:rsidR="00347E5D" w:rsidRDefault="00347E5D" w:rsidP="007F41A5">
      <w:r w:rsidRPr="00F0436A">
        <w:t>Here are some tips for getting the most out of the</w:t>
      </w:r>
      <w:r>
        <w:t>m</w:t>
      </w:r>
      <w:r w:rsidRPr="00F0436A">
        <w:t>:</w:t>
      </w:r>
    </w:p>
    <w:p w14:paraId="34F4B516" w14:textId="77777777" w:rsidR="007F41A5" w:rsidRPr="00F0436A" w:rsidRDefault="007F41A5" w:rsidP="007F41A5"/>
    <w:p w14:paraId="2AD3E4F6" w14:textId="77777777" w:rsidR="00347E5D" w:rsidRDefault="00347E5D" w:rsidP="007F41A5">
      <w:pPr>
        <w:pStyle w:val="Bullet"/>
      </w:pPr>
      <w:r w:rsidRPr="00F0436A">
        <w:t xml:space="preserve">The materials have been designed for learning purposes. They are not intended as a means of evidence gathering. This will come </w:t>
      </w:r>
      <w:proofErr w:type="gramStart"/>
      <w:r w:rsidRPr="00F0436A">
        <w:t>later, once</w:t>
      </w:r>
      <w:proofErr w:type="gramEnd"/>
      <w:r w:rsidRPr="00F0436A">
        <w:t xml:space="preserve"> knowledge and skills have been put into practice.</w:t>
      </w:r>
    </w:p>
    <w:p w14:paraId="1E036E49" w14:textId="77777777" w:rsidR="007F41A5" w:rsidRPr="00F0436A" w:rsidRDefault="007F41A5" w:rsidP="007F41A5">
      <w:pPr>
        <w:pStyle w:val="Bullet"/>
        <w:numPr>
          <w:ilvl w:val="0"/>
          <w:numId w:val="0"/>
        </w:numPr>
        <w:ind w:left="425"/>
      </w:pPr>
    </w:p>
    <w:p w14:paraId="04AAB3D9" w14:textId="77777777" w:rsidR="00347E5D" w:rsidRDefault="00347E5D" w:rsidP="007F41A5">
      <w:pPr>
        <w:pStyle w:val="Bullet"/>
      </w:pPr>
      <w:r w:rsidRPr="00F0436A">
        <w:t>Use the materials as part of your development as an assessor to help you acquire and hone the skills you will need to assess your candidates and for the assessment of your own knowledge and performance. It is advisable to seek support from experienced colleagues when undertaking the activities.</w:t>
      </w:r>
    </w:p>
    <w:p w14:paraId="23C250B1" w14:textId="77777777" w:rsidR="007F41A5" w:rsidRPr="00F0436A" w:rsidRDefault="007F41A5" w:rsidP="007F41A5">
      <w:pPr>
        <w:pStyle w:val="Bullet"/>
        <w:numPr>
          <w:ilvl w:val="0"/>
          <w:numId w:val="0"/>
        </w:numPr>
        <w:ind w:left="425"/>
      </w:pPr>
    </w:p>
    <w:p w14:paraId="709E6D5D" w14:textId="77777777" w:rsidR="00347E5D" w:rsidRDefault="00347E5D" w:rsidP="007F41A5">
      <w:pPr>
        <w:pStyle w:val="Bullet"/>
      </w:pPr>
      <w:r w:rsidRPr="00F0436A">
        <w:t xml:space="preserve">You don’t have to do the activities in </w:t>
      </w:r>
      <w:r w:rsidR="007972F4" w:rsidRPr="00F0436A">
        <w:t>order or</w:t>
      </w:r>
      <w:r w:rsidRPr="00F0436A">
        <w:t xml:space="preserve"> do all of them. Choose the ones that meet any personal development needs you have identified.</w:t>
      </w:r>
    </w:p>
    <w:p w14:paraId="08D68B8A" w14:textId="77777777" w:rsidR="007F41A5" w:rsidRPr="00F0436A" w:rsidRDefault="007F41A5" w:rsidP="007F41A5">
      <w:pPr>
        <w:pStyle w:val="Bullet"/>
        <w:numPr>
          <w:ilvl w:val="0"/>
          <w:numId w:val="0"/>
        </w:numPr>
        <w:ind w:left="425"/>
      </w:pPr>
    </w:p>
    <w:p w14:paraId="29B3DF43" w14:textId="77777777" w:rsidR="00347E5D" w:rsidRDefault="00347E5D" w:rsidP="007F41A5">
      <w:pPr>
        <w:pStyle w:val="Bullet"/>
      </w:pPr>
      <w:r w:rsidRPr="00F0436A">
        <w:t>There are no right or wrong answers to the activities. They have been designed to help you think through implications for your practice as an assessor.</w:t>
      </w:r>
    </w:p>
    <w:p w14:paraId="7488D4AB" w14:textId="77777777" w:rsidR="00347E5D" w:rsidRPr="001944F5" w:rsidRDefault="007F41A5" w:rsidP="007F41A5">
      <w:pPr>
        <w:pStyle w:val="Heading3"/>
        <w:spacing w:before="0"/>
      </w:pPr>
      <w:r>
        <w:br w:type="page"/>
      </w:r>
      <w:r w:rsidR="00347E5D" w:rsidRPr="001944F5">
        <w:lastRenderedPageBreak/>
        <w:t>The symbols used in these materials</w:t>
      </w:r>
    </w:p>
    <w:p w14:paraId="4053A154" w14:textId="3DF1E866" w:rsidR="00347E5D" w:rsidRPr="001944F5" w:rsidRDefault="00FC2252" w:rsidP="00347E5D">
      <w:pPr>
        <w:pStyle w:val="Maintextbullet"/>
        <w:numPr>
          <w:ilvl w:val="0"/>
          <w:numId w:val="0"/>
        </w:numPr>
        <w:ind w:left="360" w:hanging="360"/>
        <w:rPr>
          <w:rFonts w:cs="Arial"/>
          <w:b/>
          <w:szCs w:val="22"/>
        </w:rPr>
      </w:pPr>
      <w:r w:rsidRPr="001944F5">
        <w:rPr>
          <w:rFonts w:cs="Arial"/>
          <w:noProof/>
          <w:sz w:val="48"/>
          <w:szCs w:val="48"/>
        </w:rPr>
        <w:drawing>
          <wp:inline distT="0" distB="0" distL="0" distR="0" wp14:anchorId="201047AC" wp14:editId="1AEFEE79">
            <wp:extent cx="431800" cy="482600"/>
            <wp:effectExtent l="0" t="0" r="0" b="0"/>
            <wp:docPr id="3" name="Picture 3" descr="Running man symbol - activ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Running man symbol - activity"/>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31800" cy="482600"/>
                    </a:xfrm>
                    <a:prstGeom prst="rect">
                      <a:avLst/>
                    </a:prstGeom>
                    <a:noFill/>
                    <a:ln>
                      <a:noFill/>
                    </a:ln>
                  </pic:spPr>
                </pic:pic>
              </a:graphicData>
            </a:graphic>
          </wp:inline>
        </w:drawing>
      </w:r>
    </w:p>
    <w:p w14:paraId="6360DB12" w14:textId="77777777" w:rsidR="007F41A5" w:rsidRDefault="007F41A5" w:rsidP="007F41A5"/>
    <w:p w14:paraId="15C12D4A" w14:textId="77777777" w:rsidR="00347E5D" w:rsidRDefault="00347E5D" w:rsidP="007F41A5">
      <w:r w:rsidRPr="00F0436A">
        <w:t xml:space="preserve">This indicates an </w:t>
      </w:r>
      <w:r w:rsidRPr="00F8623B">
        <w:rPr>
          <w:b/>
        </w:rPr>
        <w:t>activity</w:t>
      </w:r>
      <w:r w:rsidRPr="00F0436A">
        <w:t xml:space="preserve"> which can be used to improve or consolidate your</w:t>
      </w:r>
      <w:r w:rsidR="007F41A5">
        <w:t xml:space="preserve"> </w:t>
      </w:r>
      <w:r w:rsidRPr="00F0436A">
        <w:t>understanding of the topic in general or a particular feature of it.</w:t>
      </w:r>
      <w:r>
        <w:t xml:space="preserve"> </w:t>
      </w:r>
      <w:r w:rsidRPr="00F0436A">
        <w:t>The activities are</w:t>
      </w:r>
      <w:r w:rsidR="007F41A5">
        <w:t xml:space="preserve"> </w:t>
      </w:r>
      <w:r w:rsidRPr="00F0436A">
        <w:t xml:space="preserve">practically </w:t>
      </w:r>
      <w:r w:rsidR="007972F4" w:rsidRPr="00F0436A">
        <w:t>focused and</w:t>
      </w:r>
      <w:r w:rsidRPr="00F0436A">
        <w:t xml:space="preserve"> will periodically ask you to reflect on your</w:t>
      </w:r>
      <w:r>
        <w:t xml:space="preserve"> own practice and</w:t>
      </w:r>
      <w:r w:rsidR="007F41A5">
        <w:t xml:space="preserve"> </w:t>
      </w:r>
      <w:r w:rsidRPr="00F0436A">
        <w:t>experience as an assessor.</w:t>
      </w:r>
    </w:p>
    <w:p w14:paraId="2EF32B01" w14:textId="77777777" w:rsidR="00347E5D" w:rsidRDefault="00347E5D" w:rsidP="007F41A5"/>
    <w:p w14:paraId="41C584E7" w14:textId="5900CE14" w:rsidR="00347E5D" w:rsidRPr="00F0436A" w:rsidRDefault="00FC2252" w:rsidP="00347E5D">
      <w:pPr>
        <w:pStyle w:val="Maintextbullet"/>
        <w:numPr>
          <w:ilvl w:val="0"/>
          <w:numId w:val="0"/>
        </w:numPr>
        <w:spacing w:line="240" w:lineRule="auto"/>
        <w:ind w:left="357" w:hanging="357"/>
        <w:rPr>
          <w:rFonts w:cs="Arial"/>
        </w:rPr>
      </w:pPr>
      <w:r w:rsidRPr="00F0436A">
        <w:rPr>
          <w:rFonts w:cs="Arial"/>
          <w:noProof/>
        </w:rPr>
        <w:drawing>
          <wp:inline distT="0" distB="0" distL="0" distR="0" wp14:anchorId="54974249" wp14:editId="69199124">
            <wp:extent cx="465455" cy="465455"/>
            <wp:effectExtent l="0" t="0" r="0" b="0"/>
            <wp:docPr id="17" name="Picture 2" descr="Question mark graphic - self assessed ques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2" descr="Question mark graphic - self assessed question"/>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65455" cy="465455"/>
                    </a:xfrm>
                    <a:prstGeom prst="rect">
                      <a:avLst/>
                    </a:prstGeom>
                    <a:noFill/>
                    <a:ln>
                      <a:noFill/>
                    </a:ln>
                  </pic:spPr>
                </pic:pic>
              </a:graphicData>
            </a:graphic>
          </wp:inline>
        </w:drawing>
      </w:r>
    </w:p>
    <w:p w14:paraId="51886CF5" w14:textId="77777777" w:rsidR="00347E5D" w:rsidRPr="00F0436A" w:rsidRDefault="00347E5D" w:rsidP="00347E5D">
      <w:pPr>
        <w:pStyle w:val="BodyText"/>
        <w:rPr>
          <w:rFonts w:ascii="Arial" w:hAnsi="Arial" w:cs="Arial"/>
        </w:rPr>
      </w:pPr>
    </w:p>
    <w:p w14:paraId="79C8C113" w14:textId="77777777" w:rsidR="00347E5D" w:rsidRPr="00F0436A" w:rsidRDefault="00347E5D" w:rsidP="00347E5D">
      <w:pPr>
        <w:pStyle w:val="Maintextbullet"/>
        <w:numPr>
          <w:ilvl w:val="0"/>
          <w:numId w:val="0"/>
        </w:numPr>
        <w:spacing w:line="240" w:lineRule="auto"/>
        <w:ind w:left="360"/>
        <w:rPr>
          <w:rFonts w:cs="Arial"/>
        </w:rPr>
      </w:pPr>
    </w:p>
    <w:p w14:paraId="25A40072" w14:textId="77777777" w:rsidR="00347E5D" w:rsidRPr="00F0436A" w:rsidRDefault="00347E5D" w:rsidP="007F41A5">
      <w:r w:rsidRPr="00F0436A">
        <w:t xml:space="preserve">This symbol indicates a </w:t>
      </w:r>
      <w:r w:rsidR="00F13831" w:rsidRPr="00F8623B">
        <w:rPr>
          <w:b/>
        </w:rPr>
        <w:t>self-assessed</w:t>
      </w:r>
      <w:r w:rsidRPr="00F8623B">
        <w:rPr>
          <w:b/>
        </w:rPr>
        <w:t xml:space="preserve"> question</w:t>
      </w:r>
      <w:r w:rsidRPr="00F0436A">
        <w:t xml:space="preserve">. These questions </w:t>
      </w:r>
      <w:r>
        <w:t xml:space="preserve">can </w:t>
      </w:r>
      <w:r w:rsidRPr="00F0436A">
        <w:t>help you</w:t>
      </w:r>
      <w:r w:rsidR="007F41A5">
        <w:t xml:space="preserve"> </w:t>
      </w:r>
      <w:r w:rsidRPr="00F0436A">
        <w:t>check your understanding of the section you have just covered and the appropriate</w:t>
      </w:r>
      <w:r w:rsidR="007F41A5">
        <w:t xml:space="preserve"> </w:t>
      </w:r>
      <w:r w:rsidRPr="00F0436A">
        <w:t>part of L&amp;D9D/9DI.</w:t>
      </w:r>
      <w:r>
        <w:t xml:space="preserve"> </w:t>
      </w:r>
      <w:r w:rsidRPr="00F0436A">
        <w:t xml:space="preserve">Suggested responses to </w:t>
      </w:r>
      <w:r>
        <w:t xml:space="preserve">some of </w:t>
      </w:r>
      <w:r w:rsidRPr="00F0436A">
        <w:t xml:space="preserve">the </w:t>
      </w:r>
      <w:r w:rsidR="00F13831" w:rsidRPr="00F0436A">
        <w:t>self-assessed</w:t>
      </w:r>
      <w:r w:rsidRPr="00F0436A">
        <w:t xml:space="preserve"> questions</w:t>
      </w:r>
      <w:r w:rsidR="007F41A5">
        <w:t xml:space="preserve"> </w:t>
      </w:r>
      <w:r w:rsidRPr="00F0436A">
        <w:t xml:space="preserve">can be found at the back of this guide. </w:t>
      </w:r>
      <w:r>
        <w:rPr>
          <w:b/>
        </w:rPr>
        <w:t xml:space="preserve">It is strongly </w:t>
      </w:r>
      <w:r w:rsidRPr="00F0436A">
        <w:rPr>
          <w:b/>
        </w:rPr>
        <w:t xml:space="preserve">recommended that </w:t>
      </w:r>
      <w:r>
        <w:rPr>
          <w:b/>
        </w:rPr>
        <w:t>you</w:t>
      </w:r>
      <w:r w:rsidR="007F41A5">
        <w:rPr>
          <w:b/>
        </w:rPr>
        <w:t xml:space="preserve"> </w:t>
      </w:r>
      <w:r>
        <w:rPr>
          <w:b/>
        </w:rPr>
        <w:t xml:space="preserve">don’t look at the </w:t>
      </w:r>
      <w:r w:rsidRPr="00F0436A">
        <w:rPr>
          <w:b/>
        </w:rPr>
        <w:t>responses prior to answering</w:t>
      </w:r>
      <w:r>
        <w:rPr>
          <w:b/>
        </w:rPr>
        <w:t xml:space="preserve"> </w:t>
      </w:r>
      <w:r w:rsidRPr="00F0436A">
        <w:rPr>
          <w:b/>
        </w:rPr>
        <w:t>the question.</w:t>
      </w:r>
    </w:p>
    <w:p w14:paraId="1FB1E9B6" w14:textId="77777777" w:rsidR="00347E5D" w:rsidRDefault="00347E5D" w:rsidP="007F41A5"/>
    <w:p w14:paraId="075FABDC" w14:textId="77777777" w:rsidR="00347E5D" w:rsidRPr="00F0436A" w:rsidRDefault="00347E5D" w:rsidP="00347E5D">
      <w:pPr>
        <w:pStyle w:val="Maintextbullet"/>
        <w:numPr>
          <w:ilvl w:val="0"/>
          <w:numId w:val="0"/>
        </w:numPr>
        <w:ind w:left="360" w:hanging="360"/>
        <w:rPr>
          <w:rFonts w:cs="Arial"/>
          <w:b/>
        </w:rPr>
      </w:pPr>
      <w:r w:rsidRPr="00F0436A">
        <w:rPr>
          <w:rFonts w:cs="Arial"/>
          <w:b/>
          <w:sz w:val="48"/>
          <w:szCs w:val="48"/>
        </w:rPr>
        <w:sym w:font="Wingdings" w:char="F026"/>
      </w:r>
    </w:p>
    <w:p w14:paraId="7C50C7FF" w14:textId="77777777" w:rsidR="007F41A5" w:rsidRDefault="007F41A5" w:rsidP="007F41A5"/>
    <w:p w14:paraId="421580DD" w14:textId="77777777" w:rsidR="00347E5D" w:rsidRDefault="00347E5D" w:rsidP="007F41A5">
      <w:r w:rsidRPr="00F0436A">
        <w:t>This symbol indicates a short section of material that you can read before</w:t>
      </w:r>
      <w:r>
        <w:t xml:space="preserve"> carrying</w:t>
      </w:r>
      <w:r w:rsidR="007F41A5">
        <w:t xml:space="preserve"> </w:t>
      </w:r>
      <w:r w:rsidRPr="00F0436A">
        <w:t>out an activity.</w:t>
      </w:r>
    </w:p>
    <w:p w14:paraId="4DFD889C" w14:textId="77777777" w:rsidR="007F41A5" w:rsidRDefault="007F41A5" w:rsidP="007F41A5"/>
    <w:p w14:paraId="126E98D9" w14:textId="77777777" w:rsidR="007F41A5" w:rsidRPr="00F0436A" w:rsidRDefault="007F41A5" w:rsidP="007F41A5"/>
    <w:p w14:paraId="37EA7DF2" w14:textId="77777777" w:rsidR="00347E5D" w:rsidRDefault="007F41A5" w:rsidP="007F41A5">
      <w:pPr>
        <w:pStyle w:val="Heading3"/>
      </w:pPr>
      <w:r>
        <w:t>Further information</w:t>
      </w:r>
    </w:p>
    <w:p w14:paraId="39EE80D6" w14:textId="77777777" w:rsidR="00347E5D" w:rsidRPr="007F41A5" w:rsidRDefault="00347E5D" w:rsidP="00347E5D">
      <w:pPr>
        <w:pStyle w:val="BodyText"/>
        <w:rPr>
          <w:rFonts w:ascii="Arial" w:hAnsi="Arial" w:cs="Arial"/>
          <w:b/>
          <w:i/>
          <w:color w:val="0000FF"/>
        </w:rPr>
      </w:pPr>
      <w:r w:rsidRPr="007F41A5">
        <w:rPr>
          <w:rFonts w:ascii="Arial" w:hAnsi="Arial" w:cs="Arial"/>
          <w:b/>
          <w:i/>
          <w:color w:val="0000FF"/>
        </w:rPr>
        <w:t xml:space="preserve">Text </w:t>
      </w:r>
      <w:proofErr w:type="spellStart"/>
      <w:r w:rsidRPr="007F41A5">
        <w:rPr>
          <w:rFonts w:ascii="Arial" w:hAnsi="Arial" w:cs="Arial"/>
          <w:b/>
          <w:i/>
          <w:color w:val="0000FF"/>
        </w:rPr>
        <w:t>italicised</w:t>
      </w:r>
      <w:proofErr w:type="spellEnd"/>
      <w:r w:rsidRPr="007F41A5">
        <w:rPr>
          <w:rFonts w:ascii="Arial" w:hAnsi="Arial" w:cs="Arial"/>
          <w:b/>
          <w:i/>
          <w:color w:val="0000FF"/>
        </w:rPr>
        <w:t xml:space="preserve"> in blue font signifies where further information may be found on specific topics.</w:t>
      </w:r>
    </w:p>
    <w:p w14:paraId="0DD15601" w14:textId="77777777" w:rsidR="00347E5D" w:rsidRDefault="00347E5D" w:rsidP="009F1F74"/>
    <w:p w14:paraId="32DD2A0C" w14:textId="77777777" w:rsidR="00347E5D" w:rsidRPr="00F8623B" w:rsidRDefault="00347E5D" w:rsidP="007F41A5">
      <w:pPr>
        <w:pStyle w:val="Heading3"/>
        <w:spacing w:before="0"/>
      </w:pPr>
      <w:r>
        <w:br w:type="page"/>
      </w:r>
      <w:r w:rsidRPr="00F8623B">
        <w:lastRenderedPageBreak/>
        <w:t xml:space="preserve">Terminology used in </w:t>
      </w:r>
      <w:r w:rsidR="007972F4">
        <w:t xml:space="preserve">the </w:t>
      </w:r>
      <w:r>
        <w:t xml:space="preserve">L&amp;D </w:t>
      </w:r>
      <w:r w:rsidR="007972F4">
        <w:t>unit; J3NY 47</w:t>
      </w:r>
    </w:p>
    <w:tbl>
      <w:tblPr>
        <w:tblStyle w:val="TableGrid"/>
        <w:tblW w:w="0" w:type="auto"/>
        <w:tblLook w:val="04A0" w:firstRow="1" w:lastRow="0" w:firstColumn="1" w:lastColumn="0" w:noHBand="0" w:noVBand="1"/>
      </w:tblPr>
      <w:tblGrid>
        <w:gridCol w:w="4530"/>
        <w:gridCol w:w="4530"/>
      </w:tblGrid>
      <w:tr w:rsidR="00AC3B3D" w14:paraId="247794C4" w14:textId="77777777" w:rsidTr="00AC3B3D">
        <w:trPr>
          <w:cantSplit/>
          <w:tblHeader/>
        </w:trPr>
        <w:tc>
          <w:tcPr>
            <w:tcW w:w="4530" w:type="dxa"/>
          </w:tcPr>
          <w:p w14:paraId="649A4CD1" w14:textId="3D6154EB" w:rsidR="00AC3B3D" w:rsidRPr="00AC3B3D" w:rsidRDefault="00AC3B3D" w:rsidP="00347E5D">
            <w:pPr>
              <w:rPr>
                <w:rFonts w:cs="Arial"/>
                <w:b/>
                <w:bCs/>
                <w:sz w:val="22"/>
                <w:lang w:val="en-GB"/>
              </w:rPr>
            </w:pPr>
            <w:r w:rsidRPr="00AC3B3D">
              <w:rPr>
                <w:rFonts w:cs="Arial"/>
                <w:b/>
                <w:bCs/>
                <w:sz w:val="22"/>
                <w:lang w:val="en-GB"/>
              </w:rPr>
              <w:t>Terminology</w:t>
            </w:r>
          </w:p>
        </w:tc>
        <w:tc>
          <w:tcPr>
            <w:tcW w:w="4530" w:type="dxa"/>
          </w:tcPr>
          <w:p w14:paraId="0E81CBE4" w14:textId="405636BE" w:rsidR="00AC3B3D" w:rsidRPr="00AC3B3D" w:rsidRDefault="00AC3B3D" w:rsidP="00347E5D">
            <w:pPr>
              <w:rPr>
                <w:rFonts w:cs="Arial"/>
                <w:b/>
                <w:bCs/>
                <w:sz w:val="22"/>
                <w:lang w:val="en-GB"/>
              </w:rPr>
            </w:pPr>
            <w:r w:rsidRPr="00AC3B3D">
              <w:rPr>
                <w:rFonts w:cs="Arial"/>
                <w:b/>
                <w:bCs/>
                <w:sz w:val="22"/>
                <w:lang w:val="en-GB"/>
              </w:rPr>
              <w:t>Meaning</w:t>
            </w:r>
          </w:p>
        </w:tc>
      </w:tr>
      <w:tr w:rsidR="00AC3B3D" w14:paraId="05595D03" w14:textId="77777777" w:rsidTr="00AC3B3D">
        <w:trPr>
          <w:cantSplit/>
        </w:trPr>
        <w:tc>
          <w:tcPr>
            <w:tcW w:w="4530" w:type="dxa"/>
          </w:tcPr>
          <w:p w14:paraId="4243A0D8" w14:textId="5058EFA0" w:rsidR="00AC3B3D" w:rsidRDefault="00AC3B3D" w:rsidP="00347E5D">
            <w:pPr>
              <w:rPr>
                <w:rFonts w:cs="Arial"/>
                <w:b/>
                <w:lang w:val="en-GB"/>
              </w:rPr>
            </w:pPr>
            <w:r w:rsidRPr="00F0436A">
              <w:rPr>
                <w:rFonts w:cs="Arial"/>
                <w:sz w:val="22"/>
                <w:lang w:val="en-GB"/>
              </w:rPr>
              <w:t>Assessment method</w:t>
            </w:r>
          </w:p>
        </w:tc>
        <w:tc>
          <w:tcPr>
            <w:tcW w:w="4530" w:type="dxa"/>
          </w:tcPr>
          <w:p w14:paraId="377E5A42" w14:textId="5A3B4890" w:rsidR="00AC3B3D" w:rsidRDefault="00AC3B3D" w:rsidP="00347E5D">
            <w:pPr>
              <w:rPr>
                <w:rFonts w:cs="Arial"/>
                <w:b/>
                <w:lang w:val="en-GB"/>
              </w:rPr>
            </w:pPr>
            <w:r w:rsidRPr="00F0436A">
              <w:rPr>
                <w:rFonts w:cs="Arial"/>
                <w:sz w:val="22"/>
                <w:lang w:val="en-GB"/>
              </w:rPr>
              <w:t>O</w:t>
            </w:r>
            <w:r w:rsidRPr="00F0436A">
              <w:rPr>
                <w:rFonts w:cs="Arial"/>
                <w:i/>
                <w:sz w:val="22"/>
                <w:lang w:val="en-GB"/>
              </w:rPr>
              <w:t>bservation of performance, questioning, checking products of work, witness testimony, discussion with the candidate, examining candidate statements, assessing candidates in simulated environments, RPL</w:t>
            </w:r>
          </w:p>
        </w:tc>
      </w:tr>
      <w:tr w:rsidR="00AC3B3D" w14:paraId="09B80FCB" w14:textId="77777777" w:rsidTr="00AC3B3D">
        <w:trPr>
          <w:cantSplit/>
        </w:trPr>
        <w:tc>
          <w:tcPr>
            <w:tcW w:w="4530" w:type="dxa"/>
          </w:tcPr>
          <w:p w14:paraId="5051F70F" w14:textId="71CC9C26" w:rsidR="00AC3B3D" w:rsidRDefault="00AC3B3D" w:rsidP="00347E5D">
            <w:pPr>
              <w:rPr>
                <w:rFonts w:cs="Arial"/>
                <w:b/>
                <w:lang w:val="en-GB"/>
              </w:rPr>
            </w:pPr>
            <w:r w:rsidRPr="00F0436A">
              <w:rPr>
                <w:rFonts w:cs="Arial"/>
                <w:sz w:val="22"/>
                <w:lang w:val="en-GB"/>
              </w:rPr>
              <w:t>Assessor-candidate</w:t>
            </w:r>
          </w:p>
        </w:tc>
        <w:tc>
          <w:tcPr>
            <w:tcW w:w="4530" w:type="dxa"/>
          </w:tcPr>
          <w:p w14:paraId="737FD26A" w14:textId="5275887B" w:rsidR="00AC3B3D" w:rsidRDefault="00AC3B3D" w:rsidP="00347E5D">
            <w:pPr>
              <w:rPr>
                <w:rFonts w:cs="Arial"/>
                <w:b/>
                <w:lang w:val="en-GB"/>
              </w:rPr>
            </w:pPr>
            <w:r w:rsidRPr="00F0436A">
              <w:rPr>
                <w:rFonts w:cs="Arial"/>
                <w:i/>
                <w:sz w:val="22"/>
                <w:lang w:val="en-GB"/>
              </w:rPr>
              <w:t xml:space="preserve">The person working towards achieving </w:t>
            </w:r>
            <w:r>
              <w:rPr>
                <w:rFonts w:cs="Arial"/>
                <w:i/>
                <w:sz w:val="22"/>
                <w:lang w:val="en-GB"/>
              </w:rPr>
              <w:t>u</w:t>
            </w:r>
            <w:r w:rsidRPr="00F0436A">
              <w:rPr>
                <w:rFonts w:cs="Arial"/>
                <w:i/>
                <w:sz w:val="22"/>
                <w:lang w:val="en-GB"/>
              </w:rPr>
              <w:t xml:space="preserve">nit </w:t>
            </w:r>
            <w:r>
              <w:rPr>
                <w:rFonts w:cs="Arial"/>
                <w:i/>
                <w:sz w:val="22"/>
                <w:lang w:val="en-GB"/>
              </w:rPr>
              <w:t>J3NY 47</w:t>
            </w:r>
            <w:r w:rsidRPr="00F0436A">
              <w:rPr>
                <w:rFonts w:cs="Arial"/>
                <w:i/>
                <w:sz w:val="22"/>
                <w:lang w:val="en-GB"/>
              </w:rPr>
              <w:t xml:space="preserve"> or </w:t>
            </w:r>
            <w:r>
              <w:rPr>
                <w:rFonts w:cs="Arial"/>
                <w:i/>
                <w:sz w:val="22"/>
                <w:lang w:val="en-GB"/>
              </w:rPr>
              <w:t>u</w:t>
            </w:r>
            <w:r w:rsidRPr="00F0436A">
              <w:rPr>
                <w:rFonts w:cs="Arial"/>
                <w:i/>
                <w:sz w:val="22"/>
                <w:lang w:val="en-GB"/>
              </w:rPr>
              <w:t xml:space="preserve">nit </w:t>
            </w:r>
            <w:r>
              <w:rPr>
                <w:rFonts w:cs="Arial"/>
                <w:i/>
                <w:sz w:val="22"/>
                <w:lang w:val="en-GB"/>
              </w:rPr>
              <w:t>J3P0 48</w:t>
            </w:r>
          </w:p>
        </w:tc>
      </w:tr>
      <w:tr w:rsidR="00AC3B3D" w14:paraId="40EBC6C7" w14:textId="77777777" w:rsidTr="00AC3B3D">
        <w:trPr>
          <w:cantSplit/>
        </w:trPr>
        <w:tc>
          <w:tcPr>
            <w:tcW w:w="4530" w:type="dxa"/>
          </w:tcPr>
          <w:p w14:paraId="754285C8" w14:textId="5DBDCDB3" w:rsidR="00AC3B3D" w:rsidRDefault="00AC3B3D" w:rsidP="00347E5D">
            <w:pPr>
              <w:rPr>
                <w:rFonts w:cs="Arial"/>
                <w:b/>
                <w:lang w:val="en-GB"/>
              </w:rPr>
            </w:pPr>
            <w:r w:rsidRPr="00F0436A">
              <w:rPr>
                <w:rFonts w:cs="Arial"/>
                <w:sz w:val="22"/>
                <w:lang w:val="en-GB"/>
              </w:rPr>
              <w:t>Authentic evidence</w:t>
            </w:r>
          </w:p>
        </w:tc>
        <w:tc>
          <w:tcPr>
            <w:tcW w:w="4530" w:type="dxa"/>
          </w:tcPr>
          <w:p w14:paraId="14133BDA" w14:textId="38392820" w:rsidR="00AC3B3D" w:rsidRDefault="00AC3B3D" w:rsidP="00347E5D">
            <w:pPr>
              <w:rPr>
                <w:rFonts w:cs="Arial"/>
                <w:b/>
                <w:lang w:val="en-GB"/>
              </w:rPr>
            </w:pPr>
            <w:r w:rsidRPr="00F0436A">
              <w:rPr>
                <w:rFonts w:cs="Arial"/>
                <w:i/>
                <w:sz w:val="22"/>
                <w:lang w:val="en-GB"/>
              </w:rPr>
              <w:t>The candidate’s own work</w:t>
            </w:r>
          </w:p>
        </w:tc>
      </w:tr>
      <w:tr w:rsidR="00AC3B3D" w14:paraId="38CDCD4E" w14:textId="77777777" w:rsidTr="00AC3B3D">
        <w:trPr>
          <w:cantSplit/>
        </w:trPr>
        <w:tc>
          <w:tcPr>
            <w:tcW w:w="4530" w:type="dxa"/>
          </w:tcPr>
          <w:p w14:paraId="30359D0E" w14:textId="01A116EE" w:rsidR="00AC3B3D" w:rsidRDefault="00AC3B3D" w:rsidP="00347E5D">
            <w:pPr>
              <w:rPr>
                <w:rFonts w:cs="Arial"/>
                <w:b/>
                <w:lang w:val="en-GB"/>
              </w:rPr>
            </w:pPr>
            <w:r w:rsidRPr="00F0436A">
              <w:rPr>
                <w:rFonts w:cs="Arial"/>
                <w:sz w:val="22"/>
                <w:lang w:val="en-GB"/>
              </w:rPr>
              <w:t>Candidate</w:t>
            </w:r>
          </w:p>
        </w:tc>
        <w:tc>
          <w:tcPr>
            <w:tcW w:w="4530" w:type="dxa"/>
          </w:tcPr>
          <w:p w14:paraId="13D6F6FC" w14:textId="4E5DDD5A" w:rsidR="00AC3B3D" w:rsidRDefault="00AC3B3D" w:rsidP="00347E5D">
            <w:pPr>
              <w:rPr>
                <w:rFonts w:cs="Arial"/>
                <w:b/>
                <w:lang w:val="en-GB"/>
              </w:rPr>
            </w:pPr>
            <w:r w:rsidRPr="00F0436A">
              <w:rPr>
                <w:rFonts w:cs="Arial"/>
                <w:i/>
                <w:sz w:val="22"/>
                <w:lang w:val="en-GB"/>
              </w:rPr>
              <w:t>The person being assessed</w:t>
            </w:r>
          </w:p>
        </w:tc>
      </w:tr>
      <w:tr w:rsidR="00AC3B3D" w14:paraId="48DCCFD5" w14:textId="77777777" w:rsidTr="00AC3B3D">
        <w:trPr>
          <w:cantSplit/>
        </w:trPr>
        <w:tc>
          <w:tcPr>
            <w:tcW w:w="4530" w:type="dxa"/>
          </w:tcPr>
          <w:p w14:paraId="4A4A062C" w14:textId="4DE26B60" w:rsidR="00AC3B3D" w:rsidRDefault="00AC3B3D" w:rsidP="00347E5D">
            <w:pPr>
              <w:rPr>
                <w:rFonts w:cs="Arial"/>
                <w:b/>
                <w:lang w:val="en-GB"/>
              </w:rPr>
            </w:pPr>
            <w:r w:rsidRPr="00F0436A">
              <w:rPr>
                <w:rFonts w:cs="Arial"/>
                <w:sz w:val="22"/>
                <w:lang w:val="en-GB"/>
              </w:rPr>
              <w:t>Reliable</w:t>
            </w:r>
          </w:p>
        </w:tc>
        <w:tc>
          <w:tcPr>
            <w:tcW w:w="4530" w:type="dxa"/>
          </w:tcPr>
          <w:p w14:paraId="14DBA1D9" w14:textId="101E208E" w:rsidR="00AC3B3D" w:rsidRDefault="00AC3B3D" w:rsidP="00347E5D">
            <w:pPr>
              <w:rPr>
                <w:rFonts w:cs="Arial"/>
                <w:b/>
                <w:lang w:val="en-GB"/>
              </w:rPr>
            </w:pPr>
            <w:r w:rsidRPr="00F0436A">
              <w:rPr>
                <w:rFonts w:cs="Arial"/>
                <w:i/>
                <w:sz w:val="22"/>
                <w:lang w:val="en-GB"/>
              </w:rPr>
              <w:t>Assessors achieving a consistent approach to the way they make judgements about candidate evidence</w:t>
            </w:r>
          </w:p>
        </w:tc>
      </w:tr>
      <w:tr w:rsidR="00AC3B3D" w14:paraId="63C665EC" w14:textId="77777777" w:rsidTr="00AC3B3D">
        <w:trPr>
          <w:cantSplit/>
        </w:trPr>
        <w:tc>
          <w:tcPr>
            <w:tcW w:w="4530" w:type="dxa"/>
          </w:tcPr>
          <w:p w14:paraId="5A1DFB97" w14:textId="663C6351" w:rsidR="00AC3B3D" w:rsidRDefault="00AC3B3D" w:rsidP="00347E5D">
            <w:pPr>
              <w:rPr>
                <w:rFonts w:cs="Arial"/>
                <w:b/>
                <w:lang w:val="en-GB"/>
              </w:rPr>
            </w:pPr>
            <w:r w:rsidRPr="00F0436A">
              <w:rPr>
                <w:rFonts w:cs="Arial"/>
                <w:sz w:val="22"/>
                <w:lang w:val="en-GB"/>
              </w:rPr>
              <w:t>Role requirements</w:t>
            </w:r>
          </w:p>
        </w:tc>
        <w:tc>
          <w:tcPr>
            <w:tcW w:w="4530" w:type="dxa"/>
          </w:tcPr>
          <w:p w14:paraId="4B49A832" w14:textId="72DDCFF8" w:rsidR="00AC3B3D" w:rsidRDefault="00AC3B3D" w:rsidP="00347E5D">
            <w:pPr>
              <w:rPr>
                <w:rFonts w:cs="Arial"/>
                <w:b/>
                <w:lang w:val="en-GB"/>
              </w:rPr>
            </w:pPr>
            <w:r w:rsidRPr="00F0436A">
              <w:rPr>
                <w:rFonts w:cs="Arial"/>
                <w:sz w:val="22"/>
                <w:lang w:val="en-GB"/>
              </w:rPr>
              <w:t>C</w:t>
            </w:r>
            <w:r w:rsidRPr="00F0436A">
              <w:rPr>
                <w:rFonts w:cs="Arial"/>
                <w:i/>
                <w:sz w:val="22"/>
                <w:lang w:val="en-GB"/>
              </w:rPr>
              <w:t>ould include holding an assessor qualification and/or occupational experience in the area being assessed</w:t>
            </w:r>
          </w:p>
        </w:tc>
      </w:tr>
      <w:tr w:rsidR="00AC3B3D" w14:paraId="756DA3A3" w14:textId="77777777" w:rsidTr="00AC3B3D">
        <w:trPr>
          <w:cantSplit/>
        </w:trPr>
        <w:tc>
          <w:tcPr>
            <w:tcW w:w="4530" w:type="dxa"/>
          </w:tcPr>
          <w:p w14:paraId="4D40EDD1" w14:textId="6E225308" w:rsidR="00AC3B3D" w:rsidRDefault="00AC3B3D" w:rsidP="00347E5D">
            <w:pPr>
              <w:rPr>
                <w:rFonts w:cs="Arial"/>
                <w:b/>
                <w:lang w:val="en-GB"/>
              </w:rPr>
            </w:pPr>
            <w:r w:rsidRPr="00F0436A">
              <w:rPr>
                <w:rFonts w:cs="Arial"/>
                <w:sz w:val="22"/>
                <w:lang w:val="en-GB"/>
              </w:rPr>
              <w:t>SSC/SSB</w:t>
            </w:r>
          </w:p>
        </w:tc>
        <w:tc>
          <w:tcPr>
            <w:tcW w:w="4530" w:type="dxa"/>
          </w:tcPr>
          <w:p w14:paraId="4EF05805" w14:textId="79181908" w:rsidR="00AC3B3D" w:rsidRDefault="00AC3B3D" w:rsidP="00347E5D">
            <w:pPr>
              <w:rPr>
                <w:rFonts w:cs="Arial"/>
                <w:b/>
                <w:lang w:val="en-GB"/>
              </w:rPr>
            </w:pPr>
            <w:r w:rsidRPr="00F0436A">
              <w:rPr>
                <w:rFonts w:cs="Arial"/>
                <w:i/>
                <w:sz w:val="22"/>
                <w:lang w:val="en-GB"/>
              </w:rPr>
              <w:t>Sector Skills Council/Standard Setting Body responsible for the development of the National Occupational Standards</w:t>
            </w:r>
            <w:r>
              <w:rPr>
                <w:rFonts w:cs="Arial"/>
                <w:i/>
                <w:sz w:val="22"/>
                <w:lang w:val="en-GB"/>
              </w:rPr>
              <w:t xml:space="preserve"> (UK only)</w:t>
            </w:r>
          </w:p>
        </w:tc>
      </w:tr>
      <w:tr w:rsidR="00AC3B3D" w14:paraId="40254449" w14:textId="77777777" w:rsidTr="00AC3B3D">
        <w:trPr>
          <w:cantSplit/>
        </w:trPr>
        <w:tc>
          <w:tcPr>
            <w:tcW w:w="4530" w:type="dxa"/>
          </w:tcPr>
          <w:p w14:paraId="0A2B8CAB" w14:textId="02675E20" w:rsidR="00AC3B3D" w:rsidRDefault="00AC3B3D" w:rsidP="00347E5D">
            <w:pPr>
              <w:rPr>
                <w:rFonts w:cs="Arial"/>
                <w:b/>
                <w:lang w:val="en-GB"/>
              </w:rPr>
            </w:pPr>
            <w:r w:rsidRPr="00F0436A">
              <w:rPr>
                <w:rFonts w:cs="Arial"/>
                <w:sz w:val="22"/>
                <w:lang w:val="en-GB"/>
              </w:rPr>
              <w:t>Special Assessment Arrangement</w:t>
            </w:r>
          </w:p>
        </w:tc>
        <w:tc>
          <w:tcPr>
            <w:tcW w:w="4530" w:type="dxa"/>
          </w:tcPr>
          <w:p w14:paraId="43C037B0" w14:textId="0BC3FE92" w:rsidR="00AC3B3D" w:rsidRDefault="00AC3B3D" w:rsidP="00347E5D">
            <w:pPr>
              <w:rPr>
                <w:rFonts w:cs="Arial"/>
                <w:b/>
                <w:lang w:val="en-GB"/>
              </w:rPr>
            </w:pPr>
            <w:r w:rsidRPr="00F0436A">
              <w:rPr>
                <w:rFonts w:cs="Arial"/>
                <w:i/>
                <w:sz w:val="22"/>
                <w:lang w:val="en-GB"/>
              </w:rPr>
              <w:t>An agreement made with the candidate and the Awarding Organisation to ensure fair assessment of the candidate without diluting the standards, for example taking account of shift working by arranging assessment opportunities to suit the candidate’s work patterns</w:t>
            </w:r>
          </w:p>
        </w:tc>
      </w:tr>
      <w:tr w:rsidR="00AC3B3D" w14:paraId="55ACF052" w14:textId="77777777" w:rsidTr="00AC3B3D">
        <w:trPr>
          <w:cantSplit/>
        </w:trPr>
        <w:tc>
          <w:tcPr>
            <w:tcW w:w="4530" w:type="dxa"/>
          </w:tcPr>
          <w:p w14:paraId="0C230C34" w14:textId="06A06044" w:rsidR="00AC3B3D" w:rsidRDefault="00AC3B3D" w:rsidP="00347E5D">
            <w:pPr>
              <w:rPr>
                <w:rFonts w:cs="Arial"/>
                <w:b/>
                <w:lang w:val="en-GB"/>
              </w:rPr>
            </w:pPr>
            <w:r w:rsidRPr="00F0436A">
              <w:rPr>
                <w:rFonts w:cs="Arial"/>
                <w:sz w:val="22"/>
                <w:lang w:val="en-GB"/>
              </w:rPr>
              <w:t>Sufficient</w:t>
            </w:r>
          </w:p>
        </w:tc>
        <w:tc>
          <w:tcPr>
            <w:tcW w:w="4530" w:type="dxa"/>
          </w:tcPr>
          <w:p w14:paraId="3797CD54" w14:textId="17F086C8" w:rsidR="00AC3B3D" w:rsidRDefault="00AC3B3D" w:rsidP="00347E5D">
            <w:pPr>
              <w:rPr>
                <w:rFonts w:cs="Arial"/>
                <w:b/>
                <w:lang w:val="en-GB"/>
              </w:rPr>
            </w:pPr>
            <w:r w:rsidRPr="00F0436A">
              <w:rPr>
                <w:rFonts w:cs="Arial"/>
                <w:i/>
                <w:sz w:val="22"/>
                <w:lang w:val="en-GB"/>
              </w:rPr>
              <w:t xml:space="preserve">Enough evidence as specified in the </w:t>
            </w:r>
            <w:r>
              <w:rPr>
                <w:rFonts w:cs="Arial"/>
                <w:i/>
                <w:sz w:val="22"/>
                <w:lang w:val="en-GB"/>
              </w:rPr>
              <w:t>Evidence Requirement</w:t>
            </w:r>
            <w:r w:rsidRPr="00F0436A">
              <w:rPr>
                <w:rFonts w:cs="Arial"/>
                <w:i/>
                <w:sz w:val="22"/>
                <w:lang w:val="en-GB"/>
              </w:rPr>
              <w:t>s or the Assessment Strategy</w:t>
            </w:r>
          </w:p>
        </w:tc>
      </w:tr>
      <w:tr w:rsidR="00AC3B3D" w14:paraId="2DCF208D" w14:textId="77777777" w:rsidTr="00AC3B3D">
        <w:trPr>
          <w:cantSplit/>
        </w:trPr>
        <w:tc>
          <w:tcPr>
            <w:tcW w:w="4530" w:type="dxa"/>
          </w:tcPr>
          <w:p w14:paraId="6597053C" w14:textId="2F3ECCAA" w:rsidR="00AC3B3D" w:rsidRDefault="00AC3B3D" w:rsidP="00347E5D">
            <w:pPr>
              <w:rPr>
                <w:rFonts w:cs="Arial"/>
                <w:b/>
                <w:lang w:val="en-GB"/>
              </w:rPr>
            </w:pPr>
            <w:r w:rsidRPr="00F0436A">
              <w:rPr>
                <w:rFonts w:cs="Arial"/>
                <w:sz w:val="22"/>
                <w:lang w:val="en-GB"/>
              </w:rPr>
              <w:t>Valid</w:t>
            </w:r>
          </w:p>
        </w:tc>
        <w:tc>
          <w:tcPr>
            <w:tcW w:w="4530" w:type="dxa"/>
          </w:tcPr>
          <w:p w14:paraId="6DB0AC4E" w14:textId="6D62A515" w:rsidR="00AC3B3D" w:rsidRDefault="00AC3B3D" w:rsidP="00347E5D">
            <w:pPr>
              <w:rPr>
                <w:rFonts w:cs="Arial"/>
                <w:b/>
                <w:lang w:val="en-GB"/>
              </w:rPr>
            </w:pPr>
            <w:r w:rsidRPr="00F0436A">
              <w:rPr>
                <w:rFonts w:cs="Arial"/>
                <w:i/>
                <w:sz w:val="22"/>
                <w:lang w:val="en-GB"/>
              </w:rPr>
              <w:t>Relevant to the criteria against which the candidate is being assessed</w:t>
            </w:r>
          </w:p>
        </w:tc>
      </w:tr>
    </w:tbl>
    <w:p w14:paraId="69A2E559" w14:textId="77777777" w:rsidR="00347E5D" w:rsidRPr="00F8623B" w:rsidRDefault="00347E5D" w:rsidP="00347E5D">
      <w:pPr>
        <w:rPr>
          <w:rFonts w:cs="Arial"/>
          <w:b/>
          <w:lang w:val="en-GB"/>
        </w:rPr>
      </w:pPr>
    </w:p>
    <w:p w14:paraId="17CDF720" w14:textId="77777777" w:rsidR="00347E5D" w:rsidRPr="00F8623B" w:rsidRDefault="00347E5D" w:rsidP="007F41A5">
      <w:pPr>
        <w:pStyle w:val="Heading3"/>
        <w:spacing w:before="0"/>
      </w:pPr>
      <w:r>
        <w:br w:type="page"/>
      </w:r>
      <w:r w:rsidRPr="00F8623B">
        <w:lastRenderedPageBreak/>
        <w:t>What is the purpose of assessment</w:t>
      </w:r>
      <w:r>
        <w:t>?</w:t>
      </w:r>
    </w:p>
    <w:p w14:paraId="538E42F1" w14:textId="77777777" w:rsidR="00347E5D" w:rsidRDefault="00347E5D" w:rsidP="007F41A5">
      <w:r w:rsidRPr="00F0436A">
        <w:t xml:space="preserve">SQA’s ‘Guide to Assessment’ defines the purpose of assessment as being </w:t>
      </w:r>
      <w:r w:rsidR="007F41A5">
        <w:t>‘</w:t>
      </w:r>
      <w:r w:rsidRPr="00F0436A">
        <w:t xml:space="preserve">the process of evaluating an individual’s learning. It involves generating and collecting evidence of a learner’s attainment of knowledge and skills and judging that evidence against defined </w:t>
      </w:r>
      <w:r w:rsidR="00E41B93" w:rsidRPr="00F0436A">
        <w:t>standards</w:t>
      </w:r>
      <w:r w:rsidRPr="00F0436A">
        <w:t xml:space="preserve">. </w:t>
      </w:r>
    </w:p>
    <w:p w14:paraId="13AAF9DC" w14:textId="77777777" w:rsidR="007F41A5" w:rsidRPr="00F0436A" w:rsidRDefault="007F41A5" w:rsidP="007F41A5"/>
    <w:p w14:paraId="21402C63" w14:textId="77777777" w:rsidR="00347E5D" w:rsidRDefault="00347E5D" w:rsidP="007F41A5">
      <w:r w:rsidRPr="00F0436A">
        <w:t xml:space="preserve">Assessment has many different </w:t>
      </w:r>
      <w:r>
        <w:t>uses</w:t>
      </w:r>
      <w:r w:rsidRPr="00F0436A">
        <w:t xml:space="preserve">, such as: </w:t>
      </w:r>
    </w:p>
    <w:p w14:paraId="35F3A609" w14:textId="77777777" w:rsidR="007F41A5" w:rsidRPr="00F0436A" w:rsidRDefault="007F41A5" w:rsidP="007F41A5"/>
    <w:p w14:paraId="5F357977" w14:textId="77777777" w:rsidR="00347E5D" w:rsidRPr="00F0436A" w:rsidRDefault="00347E5D" w:rsidP="007F41A5">
      <w:pPr>
        <w:pStyle w:val="Bullet"/>
      </w:pPr>
      <w:r w:rsidRPr="00F0436A">
        <w:t xml:space="preserve">identifying future knowledge and skills development needs </w:t>
      </w:r>
    </w:p>
    <w:p w14:paraId="2181AE0A" w14:textId="77777777" w:rsidR="00347E5D" w:rsidRPr="00F0436A" w:rsidRDefault="00347E5D" w:rsidP="007F41A5">
      <w:pPr>
        <w:pStyle w:val="Bullet"/>
      </w:pPr>
      <w:proofErr w:type="spellStart"/>
      <w:r w:rsidRPr="00F0436A">
        <w:t>recognising</w:t>
      </w:r>
      <w:proofErr w:type="spellEnd"/>
      <w:r w:rsidRPr="00F0436A">
        <w:t xml:space="preserve"> strengths and weaknesses to inform learning </w:t>
      </w:r>
    </w:p>
    <w:p w14:paraId="06FE6704" w14:textId="77777777" w:rsidR="00347E5D" w:rsidRPr="00F0436A" w:rsidRDefault="00347E5D" w:rsidP="007F41A5">
      <w:pPr>
        <w:pStyle w:val="Bullet"/>
      </w:pPr>
      <w:r w:rsidRPr="00F0436A">
        <w:t xml:space="preserve">informing development plans </w:t>
      </w:r>
    </w:p>
    <w:p w14:paraId="68C2AC76" w14:textId="77777777" w:rsidR="00347E5D" w:rsidRPr="00F0436A" w:rsidRDefault="00347E5D" w:rsidP="007F41A5">
      <w:pPr>
        <w:pStyle w:val="Bullet"/>
        <w:rPr>
          <w:b/>
          <w:bCs/>
        </w:rPr>
      </w:pPr>
      <w:r w:rsidRPr="00F0436A">
        <w:t>measuring individual performance to identify an individual’s readiness for assessment</w:t>
      </w:r>
      <w:r w:rsidR="00F13831">
        <w:t xml:space="preserve"> </w:t>
      </w:r>
    </w:p>
    <w:p w14:paraId="0F5F2AEC" w14:textId="77777777" w:rsidR="00347E5D" w:rsidRPr="00F0436A" w:rsidRDefault="00347E5D" w:rsidP="007F41A5">
      <w:pPr>
        <w:pStyle w:val="Bullet"/>
        <w:rPr>
          <w:b/>
          <w:bCs/>
        </w:rPr>
      </w:pPr>
      <w:r w:rsidRPr="00F0436A">
        <w:t>assessment of competence to enable certification</w:t>
      </w:r>
    </w:p>
    <w:p w14:paraId="50FE6378" w14:textId="77777777" w:rsidR="00347E5D" w:rsidRPr="00F0436A" w:rsidRDefault="00347E5D" w:rsidP="007F41A5"/>
    <w:p w14:paraId="4A3AD43A" w14:textId="77777777" w:rsidR="00347E5D" w:rsidRPr="00F0436A" w:rsidRDefault="00347E5D" w:rsidP="007F41A5">
      <w:r w:rsidRPr="00F0436A">
        <w:t xml:space="preserve">In </w:t>
      </w:r>
      <w:r>
        <w:t xml:space="preserve">working with </w:t>
      </w:r>
      <w:r w:rsidR="00E41B93">
        <w:t>qualifications assessed in the workplace</w:t>
      </w:r>
      <w:r w:rsidRPr="00F0436A">
        <w:t xml:space="preserve">, </w:t>
      </w:r>
      <w:proofErr w:type="gramStart"/>
      <w:r w:rsidRPr="00F0436A">
        <w:t>all of</w:t>
      </w:r>
      <w:proofErr w:type="gramEnd"/>
      <w:r w:rsidRPr="00F0436A">
        <w:t xml:space="preserve"> the above may be used at the appropriate times when getting candidates ready for, as well as carrying out, assessment. Most, if not all, of the stages above will certainly be covered where the assessor is also involved in </w:t>
      </w:r>
      <w:proofErr w:type="spellStart"/>
      <w:r w:rsidRPr="00F0436A">
        <w:t>organising</w:t>
      </w:r>
      <w:proofErr w:type="spellEnd"/>
      <w:r w:rsidRPr="00F0436A">
        <w:t xml:space="preserve"> and/or developing the knowledge and skills of candidates as well as providing final assessment.</w:t>
      </w:r>
    </w:p>
    <w:p w14:paraId="4DEC828C" w14:textId="77777777" w:rsidR="00347E5D" w:rsidRPr="00F0436A" w:rsidRDefault="00347E5D" w:rsidP="007F41A5">
      <w:pPr>
        <w:rPr>
          <w:b/>
          <w:bCs/>
        </w:rPr>
      </w:pPr>
    </w:p>
    <w:p w14:paraId="055907A9" w14:textId="77777777" w:rsidR="00347E5D" w:rsidRPr="00F0436A" w:rsidRDefault="002B5C0F" w:rsidP="007F41A5">
      <w:r>
        <w:t>A</w:t>
      </w:r>
      <w:r w:rsidR="00347E5D" w:rsidRPr="00F0436A">
        <w:t>ssessors</w:t>
      </w:r>
      <w:r>
        <w:t xml:space="preserve"> of workplace competence</w:t>
      </w:r>
      <w:r w:rsidR="00347E5D" w:rsidRPr="00F0436A">
        <w:t xml:space="preserve"> and the standards they are assessed against </w:t>
      </w:r>
      <w:proofErr w:type="gramStart"/>
      <w:r w:rsidR="00347E5D" w:rsidRPr="00F0436A">
        <w:t>in order to</w:t>
      </w:r>
      <w:proofErr w:type="gramEnd"/>
      <w:r w:rsidR="00347E5D" w:rsidRPr="00F0436A">
        <w:t xml:space="preserve"> achieve their assessor qualification (</w:t>
      </w:r>
      <w:r>
        <w:t>J3NY 47</w:t>
      </w:r>
      <w:r w:rsidR="00347E5D" w:rsidRPr="00F0436A">
        <w:t>/</w:t>
      </w:r>
      <w:r>
        <w:t>J3P0 48</w:t>
      </w:r>
      <w:r w:rsidR="00347E5D" w:rsidRPr="00F0436A">
        <w:t xml:space="preserve">), mainly focus on the last stage of the above bullet-pointed list, (often referred to as summative assessment) where candidates have </w:t>
      </w:r>
      <w:r w:rsidR="00347E5D">
        <w:t xml:space="preserve">to </w:t>
      </w:r>
      <w:r w:rsidR="00347E5D" w:rsidRPr="00F0436A">
        <w:t>reach a satisfactory level of occupational competence in order to achieve certification.</w:t>
      </w:r>
    </w:p>
    <w:p w14:paraId="438786DB" w14:textId="77777777" w:rsidR="00347E5D" w:rsidRPr="00F0436A" w:rsidRDefault="00347E5D" w:rsidP="007F41A5"/>
    <w:p w14:paraId="414D5CB2" w14:textId="77777777" w:rsidR="00347E5D" w:rsidRDefault="00347E5D" w:rsidP="00347E5D">
      <w:pPr>
        <w:pStyle w:val="Maintextbullet"/>
        <w:numPr>
          <w:ilvl w:val="0"/>
          <w:numId w:val="0"/>
        </w:numPr>
        <w:spacing w:line="240" w:lineRule="auto"/>
        <w:ind w:left="360" w:hanging="360"/>
        <w:rPr>
          <w:rFonts w:cs="Arial"/>
          <w:b/>
          <w:sz w:val="24"/>
          <w:szCs w:val="24"/>
        </w:rPr>
      </w:pPr>
      <w:r w:rsidRPr="00F8623B">
        <w:rPr>
          <w:rFonts w:cs="Arial"/>
          <w:b/>
          <w:sz w:val="24"/>
          <w:szCs w:val="24"/>
        </w:rPr>
        <w:t>The Assessment Cycle</w:t>
      </w:r>
    </w:p>
    <w:p w14:paraId="4FE9EA09" w14:textId="2C80C929" w:rsidR="00347E5D" w:rsidRPr="004E1AFA" w:rsidRDefault="00347E5D" w:rsidP="00347E5D">
      <w:pPr>
        <w:pStyle w:val="MainText"/>
        <w:spacing w:before="0"/>
        <w:rPr>
          <w:rFonts w:cs="Arial"/>
          <w:szCs w:val="22"/>
        </w:rPr>
      </w:pPr>
      <w:r w:rsidRPr="004E1AFA">
        <w:rPr>
          <w:rFonts w:cs="Arial"/>
          <w:szCs w:val="22"/>
        </w:rPr>
        <w:t xml:space="preserve"> </w:t>
      </w:r>
      <w:r w:rsidR="00FC2252" w:rsidRPr="004E1AFA">
        <w:rPr>
          <w:rFonts w:cs="Arial"/>
          <w:b/>
          <w:noProof/>
          <w:szCs w:val="22"/>
        </w:rPr>
        <w:drawing>
          <wp:inline distT="0" distB="0" distL="0" distR="0" wp14:anchorId="49D6DC43" wp14:editId="746A29B0">
            <wp:extent cx="5457190" cy="3049270"/>
            <wp:effectExtent l="0" t="0" r="0" b="0"/>
            <wp:docPr id="16" name="Diagram 3" descr="The assessment cycle containing three re-occuring steps in assessment: Identify assessment requirements and prepare and plan assessment. Carry out assessment. Confirm candidate progression and achivement. "/>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14:paraId="5BC43F26" w14:textId="77777777" w:rsidR="00347E5D" w:rsidRDefault="00347E5D" w:rsidP="007F41A5"/>
    <w:p w14:paraId="12B77384" w14:textId="77777777" w:rsidR="00347E5D" w:rsidRDefault="007F41A5" w:rsidP="007F41A5">
      <w:pPr>
        <w:pStyle w:val="Heading3"/>
        <w:spacing w:before="0"/>
      </w:pPr>
      <w:r>
        <w:br w:type="page"/>
      </w:r>
      <w:r w:rsidR="00347E5D" w:rsidRPr="00F0436A">
        <w:lastRenderedPageBreak/>
        <w:t>Preparation for the role of workplace assessor</w:t>
      </w:r>
    </w:p>
    <w:p w14:paraId="22D75936" w14:textId="77777777" w:rsidR="007F41A5" w:rsidRDefault="007F41A5" w:rsidP="007F41A5"/>
    <w:p w14:paraId="3A862052" w14:textId="77777777" w:rsidR="00347E5D" w:rsidRPr="00F0436A" w:rsidRDefault="00347E5D" w:rsidP="00347E5D">
      <w:pPr>
        <w:spacing w:line="360" w:lineRule="auto"/>
        <w:rPr>
          <w:rFonts w:cs="Arial"/>
          <w:color w:val="FF6600"/>
          <w:sz w:val="22"/>
        </w:rPr>
      </w:pPr>
      <w:r w:rsidRPr="00F8623B">
        <w:rPr>
          <w:rFonts w:cs="Arial"/>
          <w:b/>
          <w:sz w:val="48"/>
          <w:szCs w:val="48"/>
        </w:rPr>
        <w:sym w:font="Wingdings" w:char="F026"/>
      </w:r>
    </w:p>
    <w:p w14:paraId="4692AA01" w14:textId="77777777" w:rsidR="00347E5D" w:rsidRDefault="00347E5D" w:rsidP="007F41A5">
      <w:pPr>
        <w:pStyle w:val="Heading4"/>
        <w:rPr>
          <w:lang w:val="en-GB"/>
        </w:rPr>
      </w:pPr>
      <w:r w:rsidRPr="00302311">
        <w:rPr>
          <w:lang w:val="en-GB"/>
        </w:rPr>
        <w:t>What do assessors do?</w:t>
      </w:r>
    </w:p>
    <w:p w14:paraId="0390B565" w14:textId="77777777" w:rsidR="00347E5D" w:rsidRPr="00F0436A" w:rsidRDefault="00347E5D" w:rsidP="007F41A5">
      <w:pPr>
        <w:pStyle w:val="Bullet"/>
        <w:rPr>
          <w:lang w:val="en-GB"/>
        </w:rPr>
      </w:pPr>
      <w:r w:rsidRPr="00F0436A">
        <w:rPr>
          <w:lang w:val="en-GB"/>
        </w:rPr>
        <w:t xml:space="preserve">They assess individuals (called candidates) in their place of work using </w:t>
      </w:r>
      <w:proofErr w:type="gramStart"/>
      <w:r w:rsidRPr="00F0436A">
        <w:rPr>
          <w:lang w:val="en-GB"/>
        </w:rPr>
        <w:t>a number of</w:t>
      </w:r>
      <w:proofErr w:type="gramEnd"/>
      <w:r w:rsidRPr="00F0436A">
        <w:rPr>
          <w:lang w:val="en-GB"/>
        </w:rPr>
        <w:t xml:space="preserve"> methods, mainly observation.</w:t>
      </w:r>
      <w:r w:rsidR="00F13831">
        <w:rPr>
          <w:lang w:val="en-GB"/>
        </w:rPr>
        <w:t xml:space="preserve"> </w:t>
      </w:r>
      <w:r w:rsidRPr="00F0436A">
        <w:rPr>
          <w:lang w:val="en-GB"/>
        </w:rPr>
        <w:t>The assessment decisions they make will be based on how competently candidates perform in their job.</w:t>
      </w:r>
    </w:p>
    <w:p w14:paraId="618B8CAD" w14:textId="77777777" w:rsidR="00347E5D" w:rsidRPr="00F0436A" w:rsidRDefault="00347E5D" w:rsidP="007F41A5">
      <w:pPr>
        <w:pStyle w:val="Bullet"/>
        <w:rPr>
          <w:lang w:val="en-GB"/>
        </w:rPr>
      </w:pPr>
      <w:r w:rsidRPr="00F0436A">
        <w:rPr>
          <w:lang w:val="en-GB"/>
        </w:rPr>
        <w:t xml:space="preserve">Their decisions will be made in relation to a set of previously determined national standards on which </w:t>
      </w:r>
      <w:r w:rsidR="002B5C0F">
        <w:rPr>
          <w:lang w:val="en-GB"/>
        </w:rPr>
        <w:t xml:space="preserve">qualifications assessed in the workplace </w:t>
      </w:r>
      <w:r w:rsidRPr="00F0436A">
        <w:rPr>
          <w:lang w:val="en-GB"/>
        </w:rPr>
        <w:t xml:space="preserve">are based (often called the NOS </w:t>
      </w:r>
      <w:r w:rsidR="00BB7638">
        <w:rPr>
          <w:rFonts w:cs="Arial"/>
          <w:lang w:val="en-GB"/>
        </w:rPr>
        <w:t>—</w:t>
      </w:r>
      <w:r w:rsidRPr="00F0436A">
        <w:rPr>
          <w:lang w:val="en-GB"/>
        </w:rPr>
        <w:t xml:space="preserve"> National Occupational Standards) or to a set of in company standards of competent work performance.</w:t>
      </w:r>
    </w:p>
    <w:p w14:paraId="41A0B066" w14:textId="77777777" w:rsidR="00347E5D" w:rsidRPr="00F0436A" w:rsidRDefault="00347E5D" w:rsidP="007F41A5">
      <w:pPr>
        <w:pStyle w:val="Bullet"/>
        <w:rPr>
          <w:lang w:val="en-GB"/>
        </w:rPr>
      </w:pPr>
      <w:r w:rsidRPr="00F0436A">
        <w:rPr>
          <w:lang w:val="en-GB"/>
        </w:rPr>
        <w:t>They will (where necessary) provide advice and support to enable candidates to develop their knowledge and skills to help them to become competent.</w:t>
      </w:r>
    </w:p>
    <w:p w14:paraId="4C9C13F1" w14:textId="77777777" w:rsidR="00347E5D" w:rsidRPr="00F0436A" w:rsidRDefault="00347E5D" w:rsidP="007F41A5">
      <w:pPr>
        <w:rPr>
          <w:lang w:val="en-GB"/>
        </w:rPr>
      </w:pPr>
    </w:p>
    <w:p w14:paraId="1AB5EB0E" w14:textId="77777777" w:rsidR="00347E5D" w:rsidRPr="00F0436A" w:rsidRDefault="00347E5D" w:rsidP="007F41A5">
      <w:r w:rsidRPr="00F0436A">
        <w:t>There is no single right way to assess, however</w:t>
      </w:r>
      <w:r w:rsidR="002B5C0F">
        <w:t>,</w:t>
      </w:r>
      <w:r w:rsidRPr="00F0436A">
        <w:t xml:space="preserve"> there are </w:t>
      </w:r>
      <w:proofErr w:type="spellStart"/>
      <w:r w:rsidRPr="00F0436A">
        <w:t>recognised</w:t>
      </w:r>
      <w:proofErr w:type="spellEnd"/>
      <w:r w:rsidRPr="00F0436A">
        <w:t xml:space="preserve"> assessment principles that all good practitioners should </w:t>
      </w:r>
      <w:proofErr w:type="gramStart"/>
      <w:r w:rsidRPr="00F0436A">
        <w:t>apply</w:t>
      </w:r>
      <w:proofErr w:type="gramEnd"/>
      <w:r w:rsidRPr="00F0436A">
        <w:t xml:space="preserve"> and we will cover these later in these materials.</w:t>
      </w:r>
    </w:p>
    <w:p w14:paraId="50073E25" w14:textId="77777777" w:rsidR="00347E5D" w:rsidRPr="00F0436A" w:rsidRDefault="00347E5D" w:rsidP="007F41A5"/>
    <w:p w14:paraId="40E7E4E9" w14:textId="77777777" w:rsidR="00347E5D" w:rsidRPr="00F0436A" w:rsidRDefault="00347E5D" w:rsidP="007F41A5">
      <w:r w:rsidRPr="00F0436A">
        <w:t>The assessor role also requires practitioners to have characteristics that allow them to carry out their role in an effective way.</w:t>
      </w:r>
    </w:p>
    <w:p w14:paraId="1B45A5D3" w14:textId="77777777" w:rsidR="00347E5D" w:rsidRDefault="00347E5D" w:rsidP="009F1F74"/>
    <w:p w14:paraId="59F747B3" w14:textId="6FD2D8D2" w:rsidR="007F41A5" w:rsidRDefault="00347E5D" w:rsidP="007F41A5">
      <w:r>
        <w:br w:type="page"/>
      </w:r>
      <w:r w:rsidR="00FC2252" w:rsidRPr="00F8623B">
        <w:rPr>
          <w:noProof/>
        </w:rPr>
        <w:lastRenderedPageBreak/>
        <w:drawing>
          <wp:inline distT="0" distB="0" distL="0" distR="0" wp14:anchorId="2B9A48DC" wp14:editId="4FF52512">
            <wp:extent cx="317500" cy="368300"/>
            <wp:effectExtent l="0" t="0" r="0" b="0"/>
            <wp:docPr id="4" name="Picture 4" descr="Running man graphic - Activ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Running man graphic - Activity"/>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17500" cy="368300"/>
                    </a:xfrm>
                    <a:prstGeom prst="rect">
                      <a:avLst/>
                    </a:prstGeom>
                    <a:noFill/>
                    <a:ln>
                      <a:noFill/>
                    </a:ln>
                  </pic:spPr>
                </pic:pic>
              </a:graphicData>
            </a:graphic>
          </wp:inline>
        </w:drawing>
      </w:r>
    </w:p>
    <w:p w14:paraId="7E8672C5" w14:textId="77777777" w:rsidR="00347E5D" w:rsidRPr="00302311" w:rsidRDefault="00347E5D" w:rsidP="00DF7C73">
      <w:pPr>
        <w:pStyle w:val="Heading3"/>
      </w:pPr>
      <w:r w:rsidRPr="00302311">
        <w:t>Activity 1</w:t>
      </w:r>
      <w:r w:rsidR="00DF7C73">
        <w:t xml:space="preserve"> </w:t>
      </w:r>
      <w:r w:rsidR="00DF7C73">
        <w:rPr>
          <w:rFonts w:cs="Arial"/>
        </w:rPr>
        <w:t>—</w:t>
      </w:r>
      <w:r w:rsidR="00DF7C73">
        <w:t xml:space="preserve"> </w:t>
      </w:r>
      <w:r w:rsidRPr="00302311">
        <w:t>What makes an effective assessor?</w:t>
      </w:r>
    </w:p>
    <w:p w14:paraId="06EDDA1E" w14:textId="726B9C03" w:rsidR="00347E5D" w:rsidRPr="00F0436A" w:rsidRDefault="00347E5D" w:rsidP="007F41A5">
      <w:r w:rsidRPr="00F0436A">
        <w:t xml:space="preserve">In the </w:t>
      </w:r>
      <w:r w:rsidR="00ED4982">
        <w:t>first table below</w:t>
      </w:r>
      <w:r w:rsidRPr="00F0436A">
        <w:t xml:space="preserve"> are the collective thoughts of over 50 workplace candidates who were asked to list the characteristics they thought an ‘ideal’ assessor should have </w:t>
      </w:r>
      <w:proofErr w:type="gramStart"/>
      <w:r w:rsidRPr="00F0436A">
        <w:t>in order to</w:t>
      </w:r>
      <w:proofErr w:type="gramEnd"/>
      <w:r w:rsidRPr="00F0436A">
        <w:t xml:space="preserve"> do their job </w:t>
      </w:r>
      <w:r>
        <w:t>effectively</w:t>
      </w:r>
      <w:r w:rsidRPr="00F0436A">
        <w:t xml:space="preserve">. Compare this list with the one in the </w:t>
      </w:r>
      <w:r w:rsidR="00ED4982">
        <w:t>table below</w:t>
      </w:r>
      <w:r w:rsidRPr="00F0436A">
        <w:t xml:space="preserve"> which is from a typical job description for an assessor</w:t>
      </w:r>
      <w:r w:rsidR="00DF7C73">
        <w:t>.</w:t>
      </w:r>
    </w:p>
    <w:p w14:paraId="6DD56FC3" w14:textId="77777777" w:rsidR="00FD3912" w:rsidRDefault="00FD3912" w:rsidP="00347E5D">
      <w:pPr>
        <w:pStyle w:val="Maintextbullet"/>
        <w:numPr>
          <w:ilvl w:val="0"/>
          <w:numId w:val="0"/>
        </w:numPr>
        <w:spacing w:before="0"/>
        <w:rPr>
          <w:rFonts w:cs="Arial"/>
        </w:rPr>
      </w:pPr>
    </w:p>
    <w:tbl>
      <w:tblPr>
        <w:tblStyle w:val="PlainTable1"/>
        <w:tblW w:w="9039" w:type="dxa"/>
        <w:tblLook w:val="04A0" w:firstRow="1" w:lastRow="0" w:firstColumn="1" w:lastColumn="0" w:noHBand="0" w:noVBand="1"/>
      </w:tblPr>
      <w:tblGrid>
        <w:gridCol w:w="9039"/>
      </w:tblGrid>
      <w:tr w:rsidR="002D267A" w14:paraId="62389009" w14:textId="77777777" w:rsidTr="00ED4982">
        <w:trPr>
          <w:cnfStyle w:val="100000000000" w:firstRow="1" w:lastRow="0" w:firstColumn="0" w:lastColumn="0" w:oddVBand="0" w:evenVBand="0" w:oddHBand="0" w:evenHBand="0" w:firstRowFirstColumn="0" w:firstRowLastColumn="0" w:lastRowFirstColumn="0" w:lastRowLastColumn="0"/>
          <w:trHeight w:val="398"/>
        </w:trPr>
        <w:tc>
          <w:tcPr>
            <w:cnfStyle w:val="001000000000" w:firstRow="0" w:lastRow="0" w:firstColumn="1" w:lastColumn="0" w:oddVBand="0" w:evenVBand="0" w:oddHBand="0" w:evenHBand="0" w:firstRowFirstColumn="0" w:firstRowLastColumn="0" w:lastRowFirstColumn="0" w:lastRowLastColumn="0"/>
            <w:tcW w:w="9039" w:type="dxa"/>
          </w:tcPr>
          <w:p w14:paraId="302D74E4" w14:textId="77777777" w:rsidR="002D267A" w:rsidRPr="00ED1C4D" w:rsidRDefault="002D267A" w:rsidP="00B50F8E">
            <w:pPr>
              <w:pStyle w:val="Tableleft"/>
              <w:rPr>
                <w:b/>
                <w:bCs w:val="0"/>
                <w:sz w:val="24"/>
                <w:szCs w:val="24"/>
              </w:rPr>
            </w:pPr>
            <w:r w:rsidRPr="00ED1C4D">
              <w:rPr>
                <w:b/>
                <w:bCs w:val="0"/>
                <w:sz w:val="24"/>
                <w:szCs w:val="24"/>
              </w:rPr>
              <w:t>Characteristics of an ‘ideal assessor’</w:t>
            </w:r>
          </w:p>
        </w:tc>
      </w:tr>
      <w:tr w:rsidR="002D267A" w14:paraId="56D1CB3C" w14:textId="77777777" w:rsidTr="00ED4982">
        <w:trPr>
          <w:cnfStyle w:val="000000100000" w:firstRow="0" w:lastRow="0" w:firstColumn="0" w:lastColumn="0" w:oddVBand="0" w:evenVBand="0" w:oddHBand="1" w:evenHBand="0" w:firstRowFirstColumn="0" w:firstRowLastColumn="0" w:lastRowFirstColumn="0" w:lastRowLastColumn="0"/>
          <w:trHeight w:val="331"/>
        </w:trPr>
        <w:tc>
          <w:tcPr>
            <w:cnfStyle w:val="001000000000" w:firstRow="0" w:lastRow="0" w:firstColumn="1" w:lastColumn="0" w:oddVBand="0" w:evenVBand="0" w:oddHBand="0" w:evenHBand="0" w:firstRowFirstColumn="0" w:firstRowLastColumn="0" w:lastRowFirstColumn="0" w:lastRowLastColumn="0"/>
            <w:tcW w:w="9039" w:type="dxa"/>
          </w:tcPr>
          <w:p w14:paraId="5E30BC10" w14:textId="5CB20820" w:rsidR="002D267A" w:rsidRPr="00ED1C4D" w:rsidRDefault="002D267A" w:rsidP="002D267A">
            <w:pPr>
              <w:pStyle w:val="Tabletext11"/>
              <w:rPr>
                <w:b w:val="0"/>
                <w:bCs w:val="0"/>
                <w:sz w:val="24"/>
                <w:szCs w:val="24"/>
              </w:rPr>
            </w:pPr>
            <w:r w:rsidRPr="00ED1C4D">
              <w:rPr>
                <w:rFonts w:cs="Arial"/>
                <w:b w:val="0"/>
                <w:bCs w:val="0"/>
                <w:sz w:val="24"/>
                <w:szCs w:val="24"/>
              </w:rPr>
              <w:t>Has a high level of knowledge of the subject they are assessing</w:t>
            </w:r>
          </w:p>
        </w:tc>
      </w:tr>
      <w:tr w:rsidR="002D267A" w14:paraId="11C10669" w14:textId="77777777" w:rsidTr="00ED4982">
        <w:trPr>
          <w:trHeight w:val="425"/>
        </w:trPr>
        <w:tc>
          <w:tcPr>
            <w:cnfStyle w:val="001000000000" w:firstRow="0" w:lastRow="0" w:firstColumn="1" w:lastColumn="0" w:oddVBand="0" w:evenVBand="0" w:oddHBand="0" w:evenHBand="0" w:firstRowFirstColumn="0" w:firstRowLastColumn="0" w:lastRowFirstColumn="0" w:lastRowLastColumn="0"/>
            <w:tcW w:w="9039" w:type="dxa"/>
          </w:tcPr>
          <w:p w14:paraId="32ACBBDA" w14:textId="34EE9A5A" w:rsidR="002D267A" w:rsidRPr="00ED1C4D" w:rsidRDefault="002D267A" w:rsidP="002D267A">
            <w:pPr>
              <w:pStyle w:val="Tabletext11"/>
              <w:rPr>
                <w:b w:val="0"/>
                <w:bCs w:val="0"/>
                <w:sz w:val="24"/>
                <w:szCs w:val="24"/>
              </w:rPr>
            </w:pPr>
            <w:r w:rsidRPr="00ED1C4D">
              <w:rPr>
                <w:rFonts w:cs="Arial"/>
                <w:b w:val="0"/>
                <w:bCs w:val="0"/>
                <w:sz w:val="24"/>
                <w:szCs w:val="24"/>
              </w:rPr>
              <w:t>Is approachable, you can ask them anything without fear of embarrassment or rejection</w:t>
            </w:r>
          </w:p>
        </w:tc>
      </w:tr>
      <w:tr w:rsidR="002D267A" w14:paraId="457C3D29" w14:textId="77777777" w:rsidTr="00ED4982">
        <w:trPr>
          <w:cnfStyle w:val="000000100000" w:firstRow="0" w:lastRow="0" w:firstColumn="0" w:lastColumn="0" w:oddVBand="0" w:evenVBand="0" w:oddHBand="1" w:evenHBand="0" w:firstRowFirstColumn="0" w:firstRowLastColumn="0" w:lastRowFirstColumn="0" w:lastRowLastColumn="0"/>
          <w:trHeight w:val="465"/>
        </w:trPr>
        <w:tc>
          <w:tcPr>
            <w:cnfStyle w:val="001000000000" w:firstRow="0" w:lastRow="0" w:firstColumn="1" w:lastColumn="0" w:oddVBand="0" w:evenVBand="0" w:oddHBand="0" w:evenHBand="0" w:firstRowFirstColumn="0" w:firstRowLastColumn="0" w:lastRowFirstColumn="0" w:lastRowLastColumn="0"/>
            <w:tcW w:w="9039" w:type="dxa"/>
          </w:tcPr>
          <w:p w14:paraId="18593529" w14:textId="40A449A9" w:rsidR="002D267A" w:rsidRPr="00ED1C4D" w:rsidRDefault="002D267A" w:rsidP="002D267A">
            <w:pPr>
              <w:pStyle w:val="Tabletext11"/>
              <w:rPr>
                <w:b w:val="0"/>
                <w:bCs w:val="0"/>
                <w:sz w:val="24"/>
                <w:szCs w:val="24"/>
              </w:rPr>
            </w:pPr>
            <w:r w:rsidRPr="00ED1C4D">
              <w:rPr>
                <w:rFonts w:cs="Arial"/>
                <w:b w:val="0"/>
                <w:bCs w:val="0"/>
                <w:sz w:val="24"/>
                <w:szCs w:val="24"/>
              </w:rPr>
              <w:t>Is fair, treating everyone the same regardless</w:t>
            </w:r>
          </w:p>
        </w:tc>
      </w:tr>
      <w:tr w:rsidR="002D267A" w14:paraId="7E7D0C72" w14:textId="77777777" w:rsidTr="00ED4982">
        <w:trPr>
          <w:trHeight w:val="431"/>
        </w:trPr>
        <w:tc>
          <w:tcPr>
            <w:cnfStyle w:val="001000000000" w:firstRow="0" w:lastRow="0" w:firstColumn="1" w:lastColumn="0" w:oddVBand="0" w:evenVBand="0" w:oddHBand="0" w:evenHBand="0" w:firstRowFirstColumn="0" w:firstRowLastColumn="0" w:lastRowFirstColumn="0" w:lastRowLastColumn="0"/>
            <w:tcW w:w="9039" w:type="dxa"/>
          </w:tcPr>
          <w:p w14:paraId="0FAE0E12" w14:textId="79AA9F80" w:rsidR="002D267A" w:rsidRPr="00ED1C4D" w:rsidRDefault="002D267A" w:rsidP="002D267A">
            <w:pPr>
              <w:pStyle w:val="Tabletext11"/>
              <w:rPr>
                <w:b w:val="0"/>
                <w:bCs w:val="0"/>
                <w:sz w:val="24"/>
                <w:szCs w:val="24"/>
              </w:rPr>
            </w:pPr>
            <w:r w:rsidRPr="00ED1C4D">
              <w:rPr>
                <w:rFonts w:cs="Arial"/>
                <w:b w:val="0"/>
                <w:bCs w:val="0"/>
                <w:sz w:val="24"/>
                <w:szCs w:val="24"/>
              </w:rPr>
              <w:t>Good at listening to what you say and sorting out problems</w:t>
            </w:r>
          </w:p>
        </w:tc>
      </w:tr>
      <w:tr w:rsidR="002D267A" w14:paraId="0FB85DE1" w14:textId="77777777" w:rsidTr="00ED4982">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9039" w:type="dxa"/>
          </w:tcPr>
          <w:p w14:paraId="7F942AAA" w14:textId="21B5D9CD" w:rsidR="002D267A" w:rsidRPr="00ED1C4D" w:rsidRDefault="002D267A" w:rsidP="002D267A">
            <w:pPr>
              <w:pStyle w:val="Tabletext11"/>
              <w:rPr>
                <w:b w:val="0"/>
                <w:bCs w:val="0"/>
                <w:sz w:val="24"/>
                <w:szCs w:val="24"/>
              </w:rPr>
            </w:pPr>
            <w:r w:rsidRPr="00ED1C4D">
              <w:rPr>
                <w:rFonts w:cs="Arial"/>
                <w:b w:val="0"/>
                <w:bCs w:val="0"/>
                <w:sz w:val="24"/>
                <w:szCs w:val="24"/>
              </w:rPr>
              <w:t>Doesn’t put you under examination pressure</w:t>
            </w:r>
          </w:p>
        </w:tc>
      </w:tr>
      <w:tr w:rsidR="002D267A" w14:paraId="0D07969D" w14:textId="77777777" w:rsidTr="00ED4982">
        <w:trPr>
          <w:trHeight w:val="349"/>
        </w:trPr>
        <w:tc>
          <w:tcPr>
            <w:cnfStyle w:val="001000000000" w:firstRow="0" w:lastRow="0" w:firstColumn="1" w:lastColumn="0" w:oddVBand="0" w:evenVBand="0" w:oddHBand="0" w:evenHBand="0" w:firstRowFirstColumn="0" w:firstRowLastColumn="0" w:lastRowFirstColumn="0" w:lastRowLastColumn="0"/>
            <w:tcW w:w="9039" w:type="dxa"/>
          </w:tcPr>
          <w:p w14:paraId="345B0961" w14:textId="58716151" w:rsidR="002D267A" w:rsidRPr="00ED1C4D" w:rsidRDefault="002D267A" w:rsidP="002D267A">
            <w:pPr>
              <w:pStyle w:val="Tabletext11"/>
              <w:rPr>
                <w:rFonts w:cs="Arial"/>
                <w:b w:val="0"/>
                <w:bCs w:val="0"/>
                <w:sz w:val="24"/>
                <w:szCs w:val="24"/>
              </w:rPr>
            </w:pPr>
            <w:r w:rsidRPr="00ED1C4D">
              <w:rPr>
                <w:rFonts w:cs="Arial"/>
                <w:b w:val="0"/>
                <w:bCs w:val="0"/>
                <w:sz w:val="24"/>
                <w:szCs w:val="24"/>
              </w:rPr>
              <w:t>Gives fair and honest feedback on what you have achieved</w:t>
            </w:r>
          </w:p>
        </w:tc>
      </w:tr>
      <w:tr w:rsidR="002D267A" w14:paraId="567BB394" w14:textId="77777777" w:rsidTr="00ED4982">
        <w:trPr>
          <w:cnfStyle w:val="000000100000" w:firstRow="0" w:lastRow="0" w:firstColumn="0" w:lastColumn="0" w:oddVBand="0" w:evenVBand="0" w:oddHBand="1" w:evenHBand="0" w:firstRowFirstColumn="0" w:firstRowLastColumn="0" w:lastRowFirstColumn="0" w:lastRowLastColumn="0"/>
          <w:trHeight w:val="424"/>
        </w:trPr>
        <w:tc>
          <w:tcPr>
            <w:cnfStyle w:val="001000000000" w:firstRow="0" w:lastRow="0" w:firstColumn="1" w:lastColumn="0" w:oddVBand="0" w:evenVBand="0" w:oddHBand="0" w:evenHBand="0" w:firstRowFirstColumn="0" w:firstRowLastColumn="0" w:lastRowFirstColumn="0" w:lastRowLastColumn="0"/>
            <w:tcW w:w="9039" w:type="dxa"/>
          </w:tcPr>
          <w:p w14:paraId="16E8C7A5" w14:textId="10AF4415" w:rsidR="002D267A" w:rsidRPr="00ED1C4D" w:rsidRDefault="002D267A" w:rsidP="002D267A">
            <w:pPr>
              <w:pStyle w:val="Tabletext11"/>
              <w:rPr>
                <w:rFonts w:cs="Arial"/>
                <w:b w:val="0"/>
                <w:bCs w:val="0"/>
                <w:sz w:val="24"/>
                <w:szCs w:val="24"/>
              </w:rPr>
            </w:pPr>
            <w:r w:rsidRPr="00ED1C4D">
              <w:rPr>
                <w:rFonts w:cs="Arial"/>
                <w:b w:val="0"/>
                <w:bCs w:val="0"/>
                <w:sz w:val="24"/>
                <w:szCs w:val="24"/>
              </w:rPr>
              <w:t>Is clear about the type of evidence is required</w:t>
            </w:r>
          </w:p>
        </w:tc>
      </w:tr>
      <w:tr w:rsidR="002D267A" w14:paraId="54F303E2" w14:textId="77777777" w:rsidTr="00ED4982">
        <w:trPr>
          <w:trHeight w:val="409"/>
        </w:trPr>
        <w:tc>
          <w:tcPr>
            <w:cnfStyle w:val="001000000000" w:firstRow="0" w:lastRow="0" w:firstColumn="1" w:lastColumn="0" w:oddVBand="0" w:evenVBand="0" w:oddHBand="0" w:evenHBand="0" w:firstRowFirstColumn="0" w:firstRowLastColumn="0" w:lastRowFirstColumn="0" w:lastRowLastColumn="0"/>
            <w:tcW w:w="9039" w:type="dxa"/>
          </w:tcPr>
          <w:p w14:paraId="62A508E9" w14:textId="77777777" w:rsidR="002D267A" w:rsidRPr="00ED1C4D" w:rsidRDefault="002D267A" w:rsidP="00B50F8E">
            <w:pPr>
              <w:pStyle w:val="Tabletext11"/>
              <w:rPr>
                <w:rFonts w:cs="Arial"/>
                <w:b w:val="0"/>
                <w:bCs w:val="0"/>
                <w:sz w:val="24"/>
                <w:szCs w:val="24"/>
              </w:rPr>
            </w:pPr>
            <w:r w:rsidRPr="00ED1C4D">
              <w:rPr>
                <w:rFonts w:cs="Arial"/>
                <w:b w:val="0"/>
                <w:bCs w:val="0"/>
                <w:sz w:val="24"/>
                <w:szCs w:val="24"/>
              </w:rPr>
              <w:t>Is flexible, fitting in with work patterns and work loads</w:t>
            </w:r>
          </w:p>
        </w:tc>
      </w:tr>
    </w:tbl>
    <w:p w14:paraId="09E8CD4C" w14:textId="77777777" w:rsidR="007F41A5" w:rsidRDefault="007F41A5" w:rsidP="007F41A5"/>
    <w:tbl>
      <w:tblPr>
        <w:tblStyle w:val="TableGrid"/>
        <w:tblW w:w="0" w:type="auto"/>
        <w:tblLook w:val="04A0" w:firstRow="1" w:lastRow="0" w:firstColumn="1" w:lastColumn="0" w:noHBand="0" w:noVBand="1"/>
      </w:tblPr>
      <w:tblGrid>
        <w:gridCol w:w="9060"/>
      </w:tblGrid>
      <w:tr w:rsidR="002D267A" w14:paraId="74929639" w14:textId="77777777" w:rsidTr="002D267A">
        <w:trPr>
          <w:cantSplit/>
          <w:tblHeader/>
        </w:trPr>
        <w:tc>
          <w:tcPr>
            <w:tcW w:w="9060" w:type="dxa"/>
          </w:tcPr>
          <w:p w14:paraId="57D72AD2" w14:textId="085CE6C2" w:rsidR="002D267A" w:rsidRPr="002D267A" w:rsidRDefault="002D267A" w:rsidP="002D267A">
            <w:pPr>
              <w:rPr>
                <w:b/>
                <w:bCs/>
                <w:szCs w:val="24"/>
                <w:lang w:val="en-GB"/>
              </w:rPr>
            </w:pPr>
            <w:r w:rsidRPr="002D267A">
              <w:rPr>
                <w:b/>
                <w:bCs/>
              </w:rPr>
              <w:t>Exemplar Assessor Job Description</w:t>
            </w:r>
          </w:p>
        </w:tc>
      </w:tr>
      <w:tr w:rsidR="002D267A" w14:paraId="601B717A" w14:textId="77777777" w:rsidTr="002D267A">
        <w:trPr>
          <w:cantSplit/>
        </w:trPr>
        <w:tc>
          <w:tcPr>
            <w:tcW w:w="9060" w:type="dxa"/>
          </w:tcPr>
          <w:p w14:paraId="16A20160" w14:textId="4CF8B11B" w:rsidR="002D267A" w:rsidRPr="002D267A" w:rsidRDefault="002D267A" w:rsidP="002D267A">
            <w:pPr>
              <w:rPr>
                <w:szCs w:val="24"/>
              </w:rPr>
            </w:pPr>
            <w:r w:rsidRPr="002D267A">
              <w:rPr>
                <w:szCs w:val="24"/>
                <w:lang w:val="en-GB"/>
              </w:rPr>
              <w:t>Provide candidates with an induction into assessment of their workplace competence.</w:t>
            </w:r>
          </w:p>
        </w:tc>
      </w:tr>
      <w:tr w:rsidR="002D267A" w14:paraId="1CD13946" w14:textId="77777777" w:rsidTr="002D267A">
        <w:trPr>
          <w:cantSplit/>
        </w:trPr>
        <w:tc>
          <w:tcPr>
            <w:tcW w:w="9060" w:type="dxa"/>
          </w:tcPr>
          <w:p w14:paraId="17DD389A" w14:textId="43CEC3FB" w:rsidR="002D267A" w:rsidRPr="002D267A" w:rsidRDefault="002D267A" w:rsidP="002D267A">
            <w:pPr>
              <w:pStyle w:val="Tabletext11"/>
              <w:spacing w:after="120"/>
              <w:ind w:left="425" w:hanging="425"/>
              <w:rPr>
                <w:sz w:val="24"/>
                <w:szCs w:val="24"/>
              </w:rPr>
            </w:pPr>
            <w:r w:rsidRPr="002D267A">
              <w:rPr>
                <w:sz w:val="24"/>
                <w:szCs w:val="24"/>
                <w:lang w:val="en-GB"/>
              </w:rPr>
              <w:t>Identify when assessment is required.</w:t>
            </w:r>
          </w:p>
        </w:tc>
      </w:tr>
      <w:tr w:rsidR="002D267A" w14:paraId="04B1A8F4" w14:textId="77777777" w:rsidTr="002D267A">
        <w:trPr>
          <w:cantSplit/>
        </w:trPr>
        <w:tc>
          <w:tcPr>
            <w:tcW w:w="9060" w:type="dxa"/>
          </w:tcPr>
          <w:p w14:paraId="218EF74A" w14:textId="18075D0D" w:rsidR="002D267A" w:rsidRPr="002D267A" w:rsidRDefault="002D267A" w:rsidP="002D267A">
            <w:pPr>
              <w:rPr>
                <w:szCs w:val="24"/>
              </w:rPr>
            </w:pPr>
            <w:r w:rsidRPr="002D267A">
              <w:rPr>
                <w:szCs w:val="24"/>
                <w:lang w:val="en-GB"/>
              </w:rPr>
              <w:t>Plan and arrange workplace assessment with the candidate.</w:t>
            </w:r>
          </w:p>
        </w:tc>
      </w:tr>
      <w:tr w:rsidR="002D267A" w14:paraId="7CF5A82B" w14:textId="77777777" w:rsidTr="002D267A">
        <w:trPr>
          <w:cantSplit/>
        </w:trPr>
        <w:tc>
          <w:tcPr>
            <w:tcW w:w="9060" w:type="dxa"/>
          </w:tcPr>
          <w:p w14:paraId="2EAB4EAA" w14:textId="72A4BA62" w:rsidR="002D267A" w:rsidRPr="002D267A" w:rsidRDefault="002D267A" w:rsidP="002D267A">
            <w:pPr>
              <w:rPr>
                <w:szCs w:val="24"/>
              </w:rPr>
            </w:pPr>
            <w:r w:rsidRPr="002D267A">
              <w:rPr>
                <w:szCs w:val="24"/>
                <w:lang w:val="en-GB"/>
              </w:rPr>
              <w:t>Agree what records the candidate must keep on assessment.</w:t>
            </w:r>
          </w:p>
        </w:tc>
      </w:tr>
      <w:tr w:rsidR="002D267A" w14:paraId="27D9CF28" w14:textId="77777777" w:rsidTr="002D267A">
        <w:trPr>
          <w:cantSplit/>
        </w:trPr>
        <w:tc>
          <w:tcPr>
            <w:tcW w:w="9060" w:type="dxa"/>
          </w:tcPr>
          <w:p w14:paraId="774186B5" w14:textId="3A1C0B16" w:rsidR="002D267A" w:rsidRPr="002D267A" w:rsidRDefault="002D267A" w:rsidP="002D267A">
            <w:pPr>
              <w:rPr>
                <w:szCs w:val="24"/>
              </w:rPr>
            </w:pPr>
            <w:r w:rsidRPr="002D267A">
              <w:rPr>
                <w:szCs w:val="24"/>
                <w:lang w:val="en-GB"/>
              </w:rPr>
              <w:t>Make assessment decisions, review progress and achievement, provide feedback to candidates.</w:t>
            </w:r>
          </w:p>
        </w:tc>
      </w:tr>
      <w:tr w:rsidR="002D267A" w14:paraId="4419A15C" w14:textId="77777777" w:rsidTr="002D267A">
        <w:trPr>
          <w:cantSplit/>
        </w:trPr>
        <w:tc>
          <w:tcPr>
            <w:tcW w:w="9060" w:type="dxa"/>
          </w:tcPr>
          <w:p w14:paraId="69ECFFAE" w14:textId="5D07FA2D" w:rsidR="002D267A" w:rsidRPr="002D267A" w:rsidRDefault="002D267A" w:rsidP="002D267A">
            <w:pPr>
              <w:rPr>
                <w:szCs w:val="24"/>
              </w:rPr>
            </w:pPr>
            <w:r w:rsidRPr="002D267A">
              <w:rPr>
                <w:szCs w:val="24"/>
                <w:lang w:val="en-GB"/>
              </w:rPr>
              <w:t>Support candidates to enable them to develop their skills and knowledge if necessary.</w:t>
            </w:r>
          </w:p>
        </w:tc>
      </w:tr>
      <w:tr w:rsidR="002D267A" w14:paraId="697CCCD2" w14:textId="77777777" w:rsidTr="002D267A">
        <w:trPr>
          <w:cantSplit/>
        </w:trPr>
        <w:tc>
          <w:tcPr>
            <w:tcW w:w="9060" w:type="dxa"/>
          </w:tcPr>
          <w:p w14:paraId="26501686" w14:textId="69A4EB2B" w:rsidR="002D267A" w:rsidRPr="002D267A" w:rsidRDefault="002D267A" w:rsidP="002D267A">
            <w:pPr>
              <w:rPr>
                <w:szCs w:val="24"/>
              </w:rPr>
            </w:pPr>
            <w:r w:rsidRPr="002D267A">
              <w:rPr>
                <w:szCs w:val="24"/>
                <w:lang w:val="en-GB"/>
              </w:rPr>
              <w:t>Maintain documentation surrounding candidate assessment in line with organisation and Awarding Organisation or company requirements.</w:t>
            </w:r>
          </w:p>
        </w:tc>
      </w:tr>
      <w:tr w:rsidR="002D267A" w14:paraId="3D6A7A8D" w14:textId="77777777" w:rsidTr="002D267A">
        <w:trPr>
          <w:cantSplit/>
        </w:trPr>
        <w:tc>
          <w:tcPr>
            <w:tcW w:w="9060" w:type="dxa"/>
          </w:tcPr>
          <w:p w14:paraId="73CA92B1" w14:textId="4E26CC47" w:rsidR="002D267A" w:rsidRPr="002D267A" w:rsidRDefault="002D267A" w:rsidP="002D267A">
            <w:pPr>
              <w:rPr>
                <w:szCs w:val="24"/>
              </w:rPr>
            </w:pPr>
            <w:r w:rsidRPr="002D267A">
              <w:rPr>
                <w:szCs w:val="24"/>
                <w:lang w:val="en-GB"/>
              </w:rPr>
              <w:t>Ensure assessment practice is conducted in line with internal and external quality assurance requirements.</w:t>
            </w:r>
          </w:p>
        </w:tc>
      </w:tr>
      <w:tr w:rsidR="002D267A" w14:paraId="20550505" w14:textId="77777777" w:rsidTr="002D267A">
        <w:trPr>
          <w:cantSplit/>
        </w:trPr>
        <w:tc>
          <w:tcPr>
            <w:tcW w:w="9060" w:type="dxa"/>
          </w:tcPr>
          <w:p w14:paraId="4C7ADBF4" w14:textId="59EB303C" w:rsidR="002D267A" w:rsidRPr="002D267A" w:rsidRDefault="002D267A" w:rsidP="002D267A">
            <w:pPr>
              <w:rPr>
                <w:szCs w:val="24"/>
              </w:rPr>
            </w:pPr>
            <w:r w:rsidRPr="002D267A">
              <w:rPr>
                <w:szCs w:val="24"/>
              </w:rPr>
              <w:t>Work with others to ensure reliability and consistency in assessment.</w:t>
            </w:r>
          </w:p>
        </w:tc>
      </w:tr>
    </w:tbl>
    <w:p w14:paraId="55B7752D" w14:textId="77777777" w:rsidR="002D267A" w:rsidRDefault="002D267A" w:rsidP="007F41A5"/>
    <w:p w14:paraId="64D784F8" w14:textId="77777777" w:rsidR="002D267A" w:rsidRDefault="002D267A" w:rsidP="007F41A5"/>
    <w:p w14:paraId="43188811" w14:textId="7A172446" w:rsidR="00347E5D" w:rsidRPr="00F0436A" w:rsidRDefault="00347E5D" w:rsidP="007F41A5">
      <w:r w:rsidRPr="00F63C07">
        <w:t xml:space="preserve">Compare your responses with those in </w:t>
      </w:r>
      <w:proofErr w:type="spellStart"/>
      <w:r w:rsidRPr="00F63C07">
        <w:t>Annexe</w:t>
      </w:r>
      <w:proofErr w:type="spellEnd"/>
      <w:r w:rsidRPr="00F63C07">
        <w:t xml:space="preserve"> 1 on page </w:t>
      </w:r>
      <w:r w:rsidR="00F63C07" w:rsidRPr="00F63C07">
        <w:t>42</w:t>
      </w:r>
      <w:r w:rsidR="00AA696E" w:rsidRPr="00F63C07">
        <w:t>.</w:t>
      </w:r>
    </w:p>
    <w:p w14:paraId="1F28DB81" w14:textId="77777777" w:rsidR="00347E5D" w:rsidRDefault="00347E5D" w:rsidP="007F41A5"/>
    <w:p w14:paraId="7D79A9D8" w14:textId="77777777" w:rsidR="00347E5D" w:rsidRDefault="00347E5D" w:rsidP="007F41A5">
      <w:r w:rsidRPr="00F0436A">
        <w:t xml:space="preserve">If you don’t already have a job description/role profile for your own assessor role, find out where within your organisation you could acquire one. Look at the role requirements and consider what characteristics are important to the </w:t>
      </w:r>
      <w:proofErr w:type="gramStart"/>
      <w:r w:rsidRPr="00F0436A">
        <w:t>job as a whole</w:t>
      </w:r>
      <w:proofErr w:type="gramEnd"/>
      <w:r w:rsidRPr="00F0436A">
        <w:t>.</w:t>
      </w:r>
    </w:p>
    <w:p w14:paraId="3F75B656" w14:textId="77777777" w:rsidR="00347E5D" w:rsidRDefault="00347E5D" w:rsidP="00347E5D">
      <w:pPr>
        <w:pStyle w:val="MainText"/>
        <w:spacing w:before="0" w:line="240" w:lineRule="auto"/>
        <w:rPr>
          <w:rFonts w:cs="Arial"/>
        </w:rPr>
      </w:pPr>
    </w:p>
    <w:p w14:paraId="21E0C641" w14:textId="77777777" w:rsidR="00347E5D" w:rsidRPr="00F0436A" w:rsidRDefault="007F41A5" w:rsidP="00B50F8E">
      <w:pPr>
        <w:pStyle w:val="MainText"/>
        <w:spacing w:before="0" w:line="240" w:lineRule="auto"/>
        <w:rPr>
          <w:rFonts w:cs="Arial"/>
          <w:b/>
          <w:sz w:val="48"/>
          <w:szCs w:val="48"/>
        </w:rPr>
      </w:pPr>
      <w:r>
        <w:rPr>
          <w:rFonts w:cs="Arial"/>
        </w:rPr>
        <w:br w:type="page"/>
      </w:r>
      <w:r w:rsidR="00347E5D" w:rsidRPr="00F0436A">
        <w:rPr>
          <w:rFonts w:cs="Arial"/>
          <w:b/>
          <w:sz w:val="48"/>
          <w:szCs w:val="48"/>
        </w:rPr>
        <w:lastRenderedPageBreak/>
        <w:sym w:font="Wingdings" w:char="F026"/>
      </w:r>
    </w:p>
    <w:p w14:paraId="47226A41" w14:textId="77777777" w:rsidR="00347E5D" w:rsidRPr="00302311" w:rsidRDefault="00347E5D" w:rsidP="00B50F8E">
      <w:pPr>
        <w:pStyle w:val="Heading4"/>
      </w:pPr>
      <w:r w:rsidRPr="00302311">
        <w:t>What and who can help you become an effective workplace assessor?</w:t>
      </w:r>
    </w:p>
    <w:p w14:paraId="0E5313C3" w14:textId="77777777" w:rsidR="00347E5D" w:rsidRPr="00F0436A" w:rsidRDefault="00347E5D" w:rsidP="00B50F8E">
      <w:pPr>
        <w:rPr>
          <w:lang w:val="en-GB"/>
        </w:rPr>
      </w:pPr>
    </w:p>
    <w:p w14:paraId="2429D2A5" w14:textId="77777777" w:rsidR="00347E5D" w:rsidRPr="00F0436A" w:rsidRDefault="00347E5D" w:rsidP="00B50F8E">
      <w:pPr>
        <w:rPr>
          <w:lang w:val="en-GB"/>
        </w:rPr>
      </w:pPr>
      <w:r w:rsidRPr="00F0436A">
        <w:rPr>
          <w:lang w:val="en-GB"/>
        </w:rPr>
        <w:t>A workplace assessor is part of a national or in company quality assurance structure where there are people and procedures to provide guidance and support.</w:t>
      </w:r>
    </w:p>
    <w:p w14:paraId="7382BD42" w14:textId="77777777" w:rsidR="00347E5D" w:rsidRPr="00F0436A" w:rsidRDefault="00347E5D" w:rsidP="00B50F8E">
      <w:pPr>
        <w:rPr>
          <w:lang w:val="en-GB"/>
        </w:rPr>
      </w:pPr>
    </w:p>
    <w:p w14:paraId="79A38B74" w14:textId="77777777" w:rsidR="00347E5D" w:rsidRPr="00F0436A" w:rsidRDefault="00347E5D" w:rsidP="00B50F8E">
      <w:r w:rsidRPr="00F0436A">
        <w:rPr>
          <w:lang w:val="en-GB"/>
        </w:rPr>
        <w:t xml:space="preserve">For </w:t>
      </w:r>
      <w:r w:rsidR="002B5C0F">
        <w:rPr>
          <w:lang w:val="en-GB"/>
        </w:rPr>
        <w:t>qualifications assessed in the workplace</w:t>
      </w:r>
      <w:r w:rsidRPr="00F0436A">
        <w:rPr>
          <w:lang w:val="en-GB"/>
        </w:rPr>
        <w:t>, the people involved are:</w:t>
      </w:r>
    </w:p>
    <w:p w14:paraId="1229D25C" w14:textId="77777777" w:rsidR="00347E5D" w:rsidRPr="00B50F8E" w:rsidRDefault="00347E5D" w:rsidP="00B50F8E">
      <w:pPr>
        <w:pStyle w:val="Heading4"/>
        <w:rPr>
          <w:i/>
          <w:lang w:val="en-GB"/>
        </w:rPr>
      </w:pPr>
      <w:r w:rsidRPr="00B50F8E">
        <w:rPr>
          <w:i/>
          <w:lang w:val="en-GB"/>
        </w:rPr>
        <w:t>Within the Approved Centre</w:t>
      </w:r>
    </w:p>
    <w:p w14:paraId="6977D894" w14:textId="77777777" w:rsidR="00347E5D" w:rsidRPr="00F0436A" w:rsidRDefault="00347E5D" w:rsidP="00B50F8E">
      <w:pPr>
        <w:rPr>
          <w:lang w:val="en-GB"/>
        </w:rPr>
      </w:pPr>
      <w:r w:rsidRPr="00F0436A">
        <w:rPr>
          <w:lang w:val="en-GB"/>
        </w:rPr>
        <w:t>Other assessors</w:t>
      </w:r>
    </w:p>
    <w:p w14:paraId="35BC98B5" w14:textId="77777777" w:rsidR="00347E5D" w:rsidRPr="00F0436A" w:rsidRDefault="00347E5D" w:rsidP="00B50F8E">
      <w:pPr>
        <w:rPr>
          <w:lang w:val="en-GB"/>
        </w:rPr>
      </w:pPr>
      <w:r w:rsidRPr="00F0436A">
        <w:rPr>
          <w:lang w:val="en-GB"/>
        </w:rPr>
        <w:t>Internal verifiers</w:t>
      </w:r>
    </w:p>
    <w:p w14:paraId="1F3B23A9" w14:textId="77777777" w:rsidR="00347E5D" w:rsidRPr="00F0436A" w:rsidRDefault="00347E5D" w:rsidP="00B50F8E">
      <w:pPr>
        <w:rPr>
          <w:lang w:val="en-GB"/>
        </w:rPr>
      </w:pPr>
      <w:r w:rsidRPr="00F0436A">
        <w:rPr>
          <w:lang w:val="en-GB"/>
        </w:rPr>
        <w:t>Centre coordinator/support personnel</w:t>
      </w:r>
    </w:p>
    <w:p w14:paraId="3AD3BDF2" w14:textId="77777777" w:rsidR="00347E5D" w:rsidRPr="00B50F8E" w:rsidRDefault="00347E5D" w:rsidP="00B50F8E">
      <w:pPr>
        <w:pStyle w:val="Heading4"/>
        <w:rPr>
          <w:i/>
          <w:lang w:val="en-GB"/>
        </w:rPr>
      </w:pPr>
      <w:r w:rsidRPr="00B50F8E">
        <w:rPr>
          <w:i/>
          <w:lang w:val="en-GB"/>
        </w:rPr>
        <w:t>From the Awarding Organisation (SQA)</w:t>
      </w:r>
    </w:p>
    <w:p w14:paraId="682AC58D" w14:textId="77777777" w:rsidR="00347E5D" w:rsidRPr="00F0436A" w:rsidRDefault="00347E5D" w:rsidP="00B50F8E">
      <w:pPr>
        <w:rPr>
          <w:lang w:val="en-GB"/>
        </w:rPr>
      </w:pPr>
      <w:r w:rsidRPr="00F0436A">
        <w:rPr>
          <w:lang w:val="en-GB"/>
        </w:rPr>
        <w:t>Qualification verifiers</w:t>
      </w:r>
    </w:p>
    <w:p w14:paraId="4BE9ADDB" w14:textId="77777777" w:rsidR="00347E5D" w:rsidRPr="00F0436A" w:rsidRDefault="00347E5D" w:rsidP="00B50F8E">
      <w:pPr>
        <w:rPr>
          <w:lang w:val="en-GB"/>
        </w:rPr>
      </w:pPr>
    </w:p>
    <w:p w14:paraId="5EBF7928" w14:textId="77777777" w:rsidR="00347E5D" w:rsidRDefault="00347E5D" w:rsidP="00B50F8E">
      <w:pPr>
        <w:rPr>
          <w:lang w:val="en-GB"/>
        </w:rPr>
      </w:pPr>
      <w:r w:rsidRPr="00F0436A">
        <w:rPr>
          <w:lang w:val="en-GB"/>
        </w:rPr>
        <w:t>For company standards, there will be equivalents to these roles.</w:t>
      </w:r>
    </w:p>
    <w:p w14:paraId="7297E21F" w14:textId="77777777" w:rsidR="00B50F8E" w:rsidRPr="00F0436A" w:rsidRDefault="00B50F8E" w:rsidP="00B50F8E">
      <w:pPr>
        <w:rPr>
          <w:lang w:val="en-GB"/>
        </w:rPr>
      </w:pPr>
    </w:p>
    <w:p w14:paraId="47CAC35C" w14:textId="7903CC5E" w:rsidR="00B50F8E" w:rsidRDefault="00347E5D" w:rsidP="00B50F8E">
      <w:r w:rsidRPr="00F0436A">
        <w:rPr>
          <w:sz w:val="22"/>
          <w:lang w:val="en-GB"/>
        </w:rPr>
        <w:br w:type="page"/>
      </w:r>
      <w:r w:rsidR="00FC2252" w:rsidRPr="00F0436A">
        <w:rPr>
          <w:noProof/>
        </w:rPr>
        <w:lastRenderedPageBreak/>
        <w:drawing>
          <wp:inline distT="0" distB="0" distL="0" distR="0" wp14:anchorId="58E9DC50" wp14:editId="1E51C7E6">
            <wp:extent cx="317500" cy="368300"/>
            <wp:effectExtent l="0" t="0" r="0" b="0"/>
            <wp:docPr id="5" name="Picture 5" descr="Running man graphic - activ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Running man graphic - activity"/>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17500" cy="368300"/>
                    </a:xfrm>
                    <a:prstGeom prst="rect">
                      <a:avLst/>
                    </a:prstGeom>
                    <a:noFill/>
                    <a:ln>
                      <a:noFill/>
                    </a:ln>
                  </pic:spPr>
                </pic:pic>
              </a:graphicData>
            </a:graphic>
          </wp:inline>
        </w:drawing>
      </w:r>
    </w:p>
    <w:p w14:paraId="48B58341" w14:textId="77777777" w:rsidR="00347E5D" w:rsidRPr="00F8623B" w:rsidRDefault="00B50F8E" w:rsidP="00B50F8E">
      <w:pPr>
        <w:pStyle w:val="Heading3"/>
        <w:rPr>
          <w:lang w:val="en-GB"/>
        </w:rPr>
      </w:pPr>
      <w:r>
        <w:t>Activity 2</w:t>
      </w:r>
      <w:r w:rsidR="00DF7C73">
        <w:t xml:space="preserve"> </w:t>
      </w:r>
      <w:r w:rsidR="00DF7C73">
        <w:rPr>
          <w:rFonts w:cs="Arial"/>
        </w:rPr>
        <w:t>—</w:t>
      </w:r>
      <w:r w:rsidR="00DF7C73">
        <w:t xml:space="preserve"> </w:t>
      </w:r>
      <w:r w:rsidR="00347E5D" w:rsidRPr="00302311">
        <w:t>Identifying procedures</w:t>
      </w:r>
    </w:p>
    <w:p w14:paraId="76791E7D" w14:textId="77777777" w:rsidR="00347E5D" w:rsidRPr="00F0436A" w:rsidRDefault="00347E5D" w:rsidP="00B50F8E">
      <w:pPr>
        <w:rPr>
          <w:lang w:val="en-GB"/>
        </w:rPr>
      </w:pPr>
      <w:r w:rsidRPr="00F0436A">
        <w:rPr>
          <w:lang w:val="en-GB"/>
        </w:rPr>
        <w:t xml:space="preserve">This activity will help you to identify all the policies and procedures you need when starting your job as a workplace assessor within your centre, including the Assessment Strategy for the </w:t>
      </w:r>
      <w:r w:rsidR="002B5C0F">
        <w:rPr>
          <w:lang w:val="en-GB"/>
        </w:rPr>
        <w:t>u</w:t>
      </w:r>
      <w:r w:rsidR="00F13831">
        <w:rPr>
          <w:lang w:val="en-GB"/>
        </w:rPr>
        <w:t>nits</w:t>
      </w:r>
      <w:r w:rsidRPr="00F0436A">
        <w:rPr>
          <w:lang w:val="en-GB"/>
        </w:rPr>
        <w:t xml:space="preserve"> and/or qualifications which you will assess. It will also help you to understand how your centre will implement this </w:t>
      </w:r>
      <w:r w:rsidR="004F763B">
        <w:rPr>
          <w:lang w:val="en-GB"/>
        </w:rPr>
        <w:t>s</w:t>
      </w:r>
      <w:r w:rsidRPr="00F0436A">
        <w:rPr>
          <w:lang w:val="en-GB"/>
        </w:rPr>
        <w:t>trategy through the assessment practices specified in your internal policies and procedures.</w:t>
      </w:r>
    </w:p>
    <w:p w14:paraId="1F93A55C" w14:textId="77777777" w:rsidR="00347E5D" w:rsidRPr="00F0436A" w:rsidRDefault="00347E5D" w:rsidP="00B50F8E">
      <w:pPr>
        <w:rPr>
          <w:lang w:val="en-GB"/>
        </w:rPr>
      </w:pPr>
    </w:p>
    <w:p w14:paraId="7E3B8F50" w14:textId="77777777" w:rsidR="00347E5D" w:rsidRPr="00F0436A" w:rsidRDefault="00347E5D" w:rsidP="00B50F8E">
      <w:pPr>
        <w:rPr>
          <w:lang w:val="en-GB"/>
        </w:rPr>
      </w:pPr>
      <w:r w:rsidRPr="00F0436A">
        <w:rPr>
          <w:lang w:val="en-GB"/>
        </w:rPr>
        <w:t xml:space="preserve">You may need help from your centre manager, internal </w:t>
      </w:r>
      <w:proofErr w:type="gramStart"/>
      <w:r w:rsidRPr="00F0436A">
        <w:rPr>
          <w:lang w:val="en-GB"/>
        </w:rPr>
        <w:t>verifier</w:t>
      </w:r>
      <w:proofErr w:type="gramEnd"/>
      <w:r w:rsidRPr="00F0436A">
        <w:rPr>
          <w:lang w:val="en-GB"/>
        </w:rPr>
        <w:t xml:space="preserve"> or other more experienced assessors to source all of the information.</w:t>
      </w:r>
    </w:p>
    <w:p w14:paraId="4DF5E88C" w14:textId="77777777" w:rsidR="00347E5D" w:rsidRPr="00F0436A" w:rsidRDefault="00347E5D" w:rsidP="00B50F8E">
      <w:pPr>
        <w:rPr>
          <w:lang w:val="en-GB"/>
        </w:rPr>
      </w:pPr>
    </w:p>
    <w:p w14:paraId="6DE71FB1" w14:textId="77777777" w:rsidR="00347E5D" w:rsidRPr="00F0436A" w:rsidRDefault="00347E5D" w:rsidP="00B50F8E">
      <w:pPr>
        <w:rPr>
          <w:lang w:val="en-GB"/>
        </w:rPr>
      </w:pPr>
      <w:r w:rsidRPr="00F0436A">
        <w:rPr>
          <w:lang w:val="en-GB"/>
        </w:rPr>
        <w:t xml:space="preserve">Find out what your centre’s policies and procedures are, and any associated documentation, in each of the following areas. Tick them off as you obtain them, read through </w:t>
      </w:r>
      <w:proofErr w:type="gramStart"/>
      <w:r w:rsidRPr="00F0436A">
        <w:rPr>
          <w:lang w:val="en-GB"/>
        </w:rPr>
        <w:t>them</w:t>
      </w:r>
      <w:proofErr w:type="gramEnd"/>
      <w:r w:rsidRPr="00F0436A">
        <w:rPr>
          <w:lang w:val="en-GB"/>
        </w:rPr>
        <w:t xml:space="preserve"> and make a note of anything you don’t understand. Check these points with your centre manager or your internal verifier.</w:t>
      </w:r>
    </w:p>
    <w:p w14:paraId="56B7CB86" w14:textId="77777777" w:rsidR="0071564C" w:rsidRDefault="0071564C" w:rsidP="00347E5D">
      <w:pPr>
        <w:rPr>
          <w:rFonts w:cs="Arial"/>
          <w:sz w:val="22"/>
          <w:lang w:val="en-GB"/>
        </w:rPr>
      </w:pPr>
    </w:p>
    <w:tbl>
      <w:tblPr>
        <w:tblStyle w:val="TableGridLight"/>
        <w:tblW w:w="9305" w:type="dxa"/>
        <w:tblLook w:val="04A0" w:firstRow="1" w:lastRow="0" w:firstColumn="1" w:lastColumn="0" w:noHBand="0" w:noVBand="1"/>
      </w:tblPr>
      <w:tblGrid>
        <w:gridCol w:w="4540"/>
        <w:gridCol w:w="762"/>
        <w:gridCol w:w="4003"/>
      </w:tblGrid>
      <w:tr w:rsidR="00B50F8E" w:rsidRPr="00B50F8E" w14:paraId="20A20F63" w14:textId="77777777" w:rsidTr="00ED4982">
        <w:trPr>
          <w:trHeight w:val="567"/>
        </w:trPr>
        <w:tc>
          <w:tcPr>
            <w:tcW w:w="4540" w:type="dxa"/>
          </w:tcPr>
          <w:p w14:paraId="6407C831" w14:textId="77777777" w:rsidR="00B50F8E" w:rsidRPr="00B50F8E" w:rsidRDefault="00B50F8E" w:rsidP="008E53C0">
            <w:pPr>
              <w:pStyle w:val="Tableleft"/>
            </w:pPr>
            <w:r w:rsidRPr="00B50F8E">
              <w:t>Area</w:t>
            </w:r>
          </w:p>
        </w:tc>
        <w:tc>
          <w:tcPr>
            <w:tcW w:w="762" w:type="dxa"/>
          </w:tcPr>
          <w:p w14:paraId="1997EAF3" w14:textId="77777777" w:rsidR="00B50F8E" w:rsidRPr="00B50F8E" w:rsidRDefault="008E53C0" w:rsidP="008E53C0">
            <w:pPr>
              <w:pStyle w:val="Tableleft"/>
              <w:jc w:val="center"/>
            </w:pPr>
            <w:r w:rsidRPr="004E1AFA">
              <w:rPr>
                <w:rFonts w:cs="Arial"/>
              </w:rPr>
              <w:sym w:font="Wingdings" w:char="F0FC"/>
            </w:r>
          </w:p>
        </w:tc>
        <w:tc>
          <w:tcPr>
            <w:tcW w:w="4003" w:type="dxa"/>
          </w:tcPr>
          <w:p w14:paraId="741D3C5F" w14:textId="77777777" w:rsidR="00B50F8E" w:rsidRPr="00B50F8E" w:rsidRDefault="00B50F8E" w:rsidP="008E53C0">
            <w:pPr>
              <w:pStyle w:val="Tableleft"/>
            </w:pPr>
            <w:r w:rsidRPr="00B50F8E">
              <w:t>Notes for clarification on understanding</w:t>
            </w:r>
          </w:p>
        </w:tc>
      </w:tr>
      <w:tr w:rsidR="00B50F8E" w:rsidRPr="00B50F8E" w14:paraId="20B68D0B" w14:textId="77777777" w:rsidTr="00ED4982">
        <w:tc>
          <w:tcPr>
            <w:tcW w:w="4540" w:type="dxa"/>
          </w:tcPr>
          <w:p w14:paraId="0434FAA5" w14:textId="77777777" w:rsidR="008E53C0" w:rsidRPr="00F0436A" w:rsidRDefault="008E53C0" w:rsidP="008E53C0">
            <w:pPr>
              <w:rPr>
                <w:rFonts w:cs="Arial"/>
                <w:sz w:val="22"/>
                <w:lang w:val="en-GB"/>
              </w:rPr>
            </w:pPr>
            <w:r w:rsidRPr="00F0436A">
              <w:rPr>
                <w:rFonts w:cs="Arial"/>
                <w:sz w:val="22"/>
                <w:lang w:val="en-GB"/>
              </w:rPr>
              <w:t xml:space="preserve">The standards, </w:t>
            </w:r>
            <w:proofErr w:type="gramStart"/>
            <w:r w:rsidRPr="00F0436A">
              <w:rPr>
                <w:rFonts w:cs="Arial"/>
                <w:sz w:val="22"/>
                <w:lang w:val="en-GB"/>
              </w:rPr>
              <w:t>qualifications</w:t>
            </w:r>
            <w:proofErr w:type="gramEnd"/>
            <w:r w:rsidRPr="00F0436A">
              <w:rPr>
                <w:rFonts w:cs="Arial"/>
                <w:sz w:val="22"/>
                <w:lang w:val="en-GB"/>
              </w:rPr>
              <w:t xml:space="preserve"> and assessment guidance</w:t>
            </w:r>
          </w:p>
          <w:p w14:paraId="7F804FD3" w14:textId="77777777" w:rsidR="00B50F8E" w:rsidRPr="00B50F8E" w:rsidRDefault="00B50F8E" w:rsidP="008E53C0">
            <w:pPr>
              <w:pStyle w:val="Tabletext11"/>
              <w:rPr>
                <w:lang w:val="en-GB"/>
              </w:rPr>
            </w:pPr>
          </w:p>
        </w:tc>
        <w:tc>
          <w:tcPr>
            <w:tcW w:w="762" w:type="dxa"/>
          </w:tcPr>
          <w:p w14:paraId="78834138" w14:textId="77777777" w:rsidR="00B50F8E" w:rsidRPr="008E53C0" w:rsidRDefault="00B50F8E" w:rsidP="008E53C0">
            <w:pPr>
              <w:pStyle w:val="Tabletext11"/>
              <w:jc w:val="center"/>
            </w:pPr>
          </w:p>
        </w:tc>
        <w:tc>
          <w:tcPr>
            <w:tcW w:w="4003" w:type="dxa"/>
          </w:tcPr>
          <w:p w14:paraId="5E69ED04" w14:textId="77777777" w:rsidR="00B50F8E" w:rsidRPr="00B50F8E" w:rsidRDefault="00B50F8E" w:rsidP="008E53C0">
            <w:pPr>
              <w:pStyle w:val="Tabletext11"/>
              <w:rPr>
                <w:lang w:val="en-GB"/>
              </w:rPr>
            </w:pPr>
          </w:p>
        </w:tc>
      </w:tr>
      <w:tr w:rsidR="00B50F8E" w:rsidRPr="00B50F8E" w14:paraId="6F5B8780" w14:textId="77777777" w:rsidTr="00ED4982">
        <w:tc>
          <w:tcPr>
            <w:tcW w:w="4540" w:type="dxa"/>
          </w:tcPr>
          <w:p w14:paraId="164DA9A1" w14:textId="77777777" w:rsidR="008E53C0" w:rsidRPr="00F0436A" w:rsidRDefault="008E53C0" w:rsidP="008E53C0">
            <w:pPr>
              <w:rPr>
                <w:rFonts w:cs="Arial"/>
                <w:sz w:val="22"/>
                <w:lang w:val="en-GB"/>
              </w:rPr>
            </w:pPr>
            <w:r w:rsidRPr="00F0436A">
              <w:rPr>
                <w:rFonts w:cs="Arial"/>
                <w:sz w:val="22"/>
                <w:lang w:val="en-GB"/>
              </w:rPr>
              <w:t>Methods of assessment</w:t>
            </w:r>
          </w:p>
          <w:p w14:paraId="3C7135AB" w14:textId="77777777" w:rsidR="00B50F8E" w:rsidRPr="00B50F8E" w:rsidRDefault="00B50F8E" w:rsidP="008E53C0">
            <w:pPr>
              <w:pStyle w:val="Tabletext11"/>
              <w:rPr>
                <w:rFonts w:cs="Arial"/>
                <w:lang w:val="en-GB"/>
              </w:rPr>
            </w:pPr>
          </w:p>
        </w:tc>
        <w:tc>
          <w:tcPr>
            <w:tcW w:w="762" w:type="dxa"/>
          </w:tcPr>
          <w:p w14:paraId="5E24B317" w14:textId="77777777" w:rsidR="00B50F8E" w:rsidRPr="008E53C0" w:rsidRDefault="00B50F8E" w:rsidP="008E53C0">
            <w:pPr>
              <w:pStyle w:val="Tabletext11"/>
              <w:jc w:val="center"/>
            </w:pPr>
          </w:p>
        </w:tc>
        <w:tc>
          <w:tcPr>
            <w:tcW w:w="4003" w:type="dxa"/>
          </w:tcPr>
          <w:p w14:paraId="40F76E9E" w14:textId="77777777" w:rsidR="00B50F8E" w:rsidRPr="00B50F8E" w:rsidRDefault="00B50F8E" w:rsidP="008E53C0">
            <w:pPr>
              <w:pStyle w:val="Tabletext11"/>
              <w:rPr>
                <w:lang w:val="en-GB"/>
              </w:rPr>
            </w:pPr>
          </w:p>
        </w:tc>
      </w:tr>
      <w:tr w:rsidR="00B50F8E" w:rsidRPr="00B50F8E" w14:paraId="0389909C" w14:textId="77777777" w:rsidTr="00ED4982">
        <w:tc>
          <w:tcPr>
            <w:tcW w:w="4540" w:type="dxa"/>
          </w:tcPr>
          <w:p w14:paraId="256A2D1E" w14:textId="77777777" w:rsidR="008E53C0" w:rsidRPr="00F0436A" w:rsidRDefault="008E53C0" w:rsidP="008E53C0">
            <w:pPr>
              <w:rPr>
                <w:rFonts w:cs="Arial"/>
                <w:sz w:val="22"/>
                <w:lang w:val="en-GB"/>
              </w:rPr>
            </w:pPr>
            <w:r w:rsidRPr="00F0436A">
              <w:rPr>
                <w:rFonts w:cs="Arial"/>
                <w:sz w:val="22"/>
                <w:lang w:val="en-GB"/>
              </w:rPr>
              <w:t>Assessment records</w:t>
            </w:r>
          </w:p>
          <w:p w14:paraId="755195DC" w14:textId="77777777" w:rsidR="00B50F8E" w:rsidRPr="00B50F8E" w:rsidRDefault="00B50F8E" w:rsidP="008E53C0">
            <w:pPr>
              <w:pStyle w:val="Tabletext11"/>
              <w:rPr>
                <w:lang w:val="en-GB"/>
              </w:rPr>
            </w:pPr>
          </w:p>
        </w:tc>
        <w:tc>
          <w:tcPr>
            <w:tcW w:w="762" w:type="dxa"/>
          </w:tcPr>
          <w:p w14:paraId="55EF2171" w14:textId="77777777" w:rsidR="00B50F8E" w:rsidRPr="008E53C0" w:rsidRDefault="00B50F8E" w:rsidP="008E53C0">
            <w:pPr>
              <w:pStyle w:val="Tabletext11"/>
              <w:jc w:val="center"/>
            </w:pPr>
          </w:p>
        </w:tc>
        <w:tc>
          <w:tcPr>
            <w:tcW w:w="4003" w:type="dxa"/>
          </w:tcPr>
          <w:p w14:paraId="51E2C417" w14:textId="77777777" w:rsidR="00B50F8E" w:rsidRPr="00B50F8E" w:rsidRDefault="00B50F8E" w:rsidP="008E53C0">
            <w:pPr>
              <w:pStyle w:val="Tabletext11"/>
              <w:rPr>
                <w:lang w:val="en-GB"/>
              </w:rPr>
            </w:pPr>
          </w:p>
        </w:tc>
      </w:tr>
      <w:tr w:rsidR="00B50F8E" w:rsidRPr="00B50F8E" w14:paraId="614397CD" w14:textId="77777777" w:rsidTr="00ED4982">
        <w:tc>
          <w:tcPr>
            <w:tcW w:w="4540" w:type="dxa"/>
          </w:tcPr>
          <w:p w14:paraId="4F7D5383" w14:textId="77777777" w:rsidR="008E53C0" w:rsidRPr="00F0436A" w:rsidRDefault="008E53C0" w:rsidP="008E53C0">
            <w:pPr>
              <w:rPr>
                <w:rFonts w:cs="Arial"/>
                <w:sz w:val="22"/>
                <w:lang w:val="en-GB"/>
              </w:rPr>
            </w:pPr>
            <w:r w:rsidRPr="00F0436A">
              <w:rPr>
                <w:rFonts w:cs="Arial"/>
                <w:sz w:val="22"/>
                <w:lang w:val="en-GB"/>
              </w:rPr>
              <w:t>Assessment Strategy</w:t>
            </w:r>
          </w:p>
          <w:p w14:paraId="15F9B431" w14:textId="77777777" w:rsidR="00B50F8E" w:rsidRPr="00B50F8E" w:rsidRDefault="00B50F8E" w:rsidP="008E53C0">
            <w:pPr>
              <w:pStyle w:val="Tabletext11"/>
              <w:rPr>
                <w:lang w:val="en-GB"/>
              </w:rPr>
            </w:pPr>
          </w:p>
        </w:tc>
        <w:tc>
          <w:tcPr>
            <w:tcW w:w="762" w:type="dxa"/>
          </w:tcPr>
          <w:p w14:paraId="278268FC" w14:textId="77777777" w:rsidR="00B50F8E" w:rsidRPr="008E53C0" w:rsidRDefault="00B50F8E" w:rsidP="008E53C0">
            <w:pPr>
              <w:pStyle w:val="Tabletext11"/>
              <w:jc w:val="center"/>
            </w:pPr>
          </w:p>
        </w:tc>
        <w:tc>
          <w:tcPr>
            <w:tcW w:w="4003" w:type="dxa"/>
          </w:tcPr>
          <w:p w14:paraId="51025354" w14:textId="77777777" w:rsidR="00B50F8E" w:rsidRPr="00B50F8E" w:rsidRDefault="00B50F8E" w:rsidP="008E53C0">
            <w:pPr>
              <w:pStyle w:val="Tabletext11"/>
              <w:rPr>
                <w:lang w:val="en-GB"/>
              </w:rPr>
            </w:pPr>
          </w:p>
        </w:tc>
      </w:tr>
      <w:tr w:rsidR="00B50F8E" w:rsidRPr="00B50F8E" w14:paraId="279BE395" w14:textId="77777777" w:rsidTr="00ED4982">
        <w:tc>
          <w:tcPr>
            <w:tcW w:w="4540" w:type="dxa"/>
          </w:tcPr>
          <w:p w14:paraId="79238EF4" w14:textId="77777777" w:rsidR="00B50F8E" w:rsidRDefault="008E53C0" w:rsidP="008E53C0">
            <w:pPr>
              <w:rPr>
                <w:rFonts w:cs="Arial"/>
                <w:sz w:val="22"/>
                <w:lang w:val="en-GB"/>
              </w:rPr>
            </w:pPr>
            <w:r>
              <w:rPr>
                <w:rFonts w:cs="Arial"/>
                <w:sz w:val="22"/>
                <w:lang w:val="en-GB"/>
              </w:rPr>
              <w:t>Centre arrangements for:</w:t>
            </w:r>
          </w:p>
          <w:p w14:paraId="64300DAA" w14:textId="77777777" w:rsidR="008E53C0" w:rsidRPr="008E53C0" w:rsidRDefault="008E53C0" w:rsidP="008E53C0">
            <w:pPr>
              <w:rPr>
                <w:rFonts w:cs="Arial"/>
                <w:sz w:val="22"/>
                <w:lang w:val="en-GB"/>
              </w:rPr>
            </w:pPr>
          </w:p>
        </w:tc>
        <w:tc>
          <w:tcPr>
            <w:tcW w:w="762" w:type="dxa"/>
          </w:tcPr>
          <w:p w14:paraId="228929AC" w14:textId="77777777" w:rsidR="00B50F8E" w:rsidRPr="008E53C0" w:rsidRDefault="00B50F8E" w:rsidP="008E53C0">
            <w:pPr>
              <w:pStyle w:val="Tabletext11"/>
              <w:jc w:val="center"/>
            </w:pPr>
          </w:p>
        </w:tc>
        <w:tc>
          <w:tcPr>
            <w:tcW w:w="4003" w:type="dxa"/>
          </w:tcPr>
          <w:p w14:paraId="03106914" w14:textId="77777777" w:rsidR="00B50F8E" w:rsidRPr="00B50F8E" w:rsidRDefault="00B50F8E" w:rsidP="008E53C0">
            <w:pPr>
              <w:pStyle w:val="Tabletext11"/>
              <w:rPr>
                <w:lang w:val="en-GB"/>
              </w:rPr>
            </w:pPr>
          </w:p>
        </w:tc>
      </w:tr>
      <w:tr w:rsidR="00B50F8E" w:rsidRPr="00B50F8E" w14:paraId="26D2CB8D" w14:textId="77777777" w:rsidTr="00ED4982">
        <w:tc>
          <w:tcPr>
            <w:tcW w:w="4540" w:type="dxa"/>
          </w:tcPr>
          <w:p w14:paraId="22769144" w14:textId="77777777" w:rsidR="008E53C0" w:rsidRPr="008E53C0" w:rsidRDefault="0071564C" w:rsidP="0071564C">
            <w:pPr>
              <w:pStyle w:val="Bullet"/>
              <w:rPr>
                <w:sz w:val="22"/>
                <w:lang w:val="en-GB"/>
              </w:rPr>
            </w:pPr>
            <w:r>
              <w:rPr>
                <w:sz w:val="22"/>
                <w:lang w:val="en-GB"/>
              </w:rPr>
              <w:t>C</w:t>
            </w:r>
            <w:r w:rsidR="008E53C0" w:rsidRPr="008E53C0">
              <w:rPr>
                <w:sz w:val="22"/>
                <w:lang w:val="en-GB"/>
              </w:rPr>
              <w:t xml:space="preserve">andidates with </w:t>
            </w:r>
            <w:proofErr w:type="gramStart"/>
            <w:r w:rsidR="008E53C0" w:rsidRPr="008E53C0">
              <w:rPr>
                <w:sz w:val="22"/>
                <w:lang w:val="en-GB"/>
              </w:rPr>
              <w:t>particular requirements</w:t>
            </w:r>
            <w:proofErr w:type="gramEnd"/>
            <w:r w:rsidR="008E53C0" w:rsidRPr="008E53C0">
              <w:rPr>
                <w:sz w:val="22"/>
                <w:lang w:val="en-GB"/>
              </w:rPr>
              <w:t xml:space="preserve"> (sometimes called special assessment requirements)</w:t>
            </w:r>
          </w:p>
        </w:tc>
        <w:tc>
          <w:tcPr>
            <w:tcW w:w="762" w:type="dxa"/>
          </w:tcPr>
          <w:p w14:paraId="39AFA8C8" w14:textId="77777777" w:rsidR="00B50F8E" w:rsidRPr="008E53C0" w:rsidRDefault="00B50F8E" w:rsidP="008E53C0">
            <w:pPr>
              <w:pStyle w:val="Tabletext11"/>
              <w:jc w:val="center"/>
            </w:pPr>
          </w:p>
        </w:tc>
        <w:tc>
          <w:tcPr>
            <w:tcW w:w="4003" w:type="dxa"/>
          </w:tcPr>
          <w:p w14:paraId="22EADAA6" w14:textId="77777777" w:rsidR="00B50F8E" w:rsidRPr="00B50F8E" w:rsidRDefault="00B50F8E" w:rsidP="008E53C0">
            <w:pPr>
              <w:pStyle w:val="Tabletext11"/>
              <w:rPr>
                <w:lang w:val="en-GB"/>
              </w:rPr>
            </w:pPr>
          </w:p>
        </w:tc>
      </w:tr>
      <w:tr w:rsidR="00B50F8E" w:rsidRPr="00B50F8E" w14:paraId="7B61C621" w14:textId="77777777" w:rsidTr="00ED4982">
        <w:tc>
          <w:tcPr>
            <w:tcW w:w="4540" w:type="dxa"/>
          </w:tcPr>
          <w:p w14:paraId="7FD7B15E" w14:textId="77777777" w:rsidR="00B50F8E" w:rsidRPr="008E53C0" w:rsidRDefault="0071564C" w:rsidP="0071564C">
            <w:pPr>
              <w:pStyle w:val="Bullet"/>
              <w:rPr>
                <w:sz w:val="22"/>
                <w:lang w:val="en-GB"/>
              </w:rPr>
            </w:pPr>
            <w:r>
              <w:rPr>
                <w:sz w:val="22"/>
                <w:lang w:val="en-GB"/>
              </w:rPr>
              <w:t>C</w:t>
            </w:r>
            <w:r w:rsidR="008E53C0" w:rsidRPr="008E53C0">
              <w:rPr>
                <w:sz w:val="22"/>
                <w:lang w:val="en-GB"/>
              </w:rPr>
              <w:t>omplaints and appeals</w:t>
            </w:r>
          </w:p>
        </w:tc>
        <w:tc>
          <w:tcPr>
            <w:tcW w:w="762" w:type="dxa"/>
          </w:tcPr>
          <w:p w14:paraId="10BC587D" w14:textId="77777777" w:rsidR="00B50F8E" w:rsidRPr="008E53C0" w:rsidRDefault="00B50F8E" w:rsidP="008E53C0">
            <w:pPr>
              <w:pStyle w:val="Tabletext11"/>
              <w:jc w:val="center"/>
            </w:pPr>
          </w:p>
        </w:tc>
        <w:tc>
          <w:tcPr>
            <w:tcW w:w="4003" w:type="dxa"/>
          </w:tcPr>
          <w:p w14:paraId="249B7845" w14:textId="77777777" w:rsidR="00B50F8E" w:rsidRPr="00B50F8E" w:rsidRDefault="00B50F8E" w:rsidP="008E53C0">
            <w:pPr>
              <w:pStyle w:val="Tabletext11"/>
              <w:rPr>
                <w:lang w:val="en-GB"/>
              </w:rPr>
            </w:pPr>
          </w:p>
        </w:tc>
      </w:tr>
      <w:tr w:rsidR="00B50F8E" w:rsidRPr="00B50F8E" w14:paraId="7D08D536" w14:textId="77777777" w:rsidTr="00ED4982">
        <w:tc>
          <w:tcPr>
            <w:tcW w:w="4540" w:type="dxa"/>
          </w:tcPr>
          <w:p w14:paraId="70FAE2BC" w14:textId="77777777" w:rsidR="00B50F8E" w:rsidRPr="008E53C0" w:rsidRDefault="008E53C0" w:rsidP="008E53C0">
            <w:pPr>
              <w:pStyle w:val="Bullet"/>
              <w:rPr>
                <w:sz w:val="22"/>
                <w:lang w:val="en-GB"/>
              </w:rPr>
            </w:pPr>
            <w:r w:rsidRPr="008E53C0">
              <w:rPr>
                <w:sz w:val="22"/>
                <w:lang w:val="en-GB"/>
              </w:rPr>
              <w:t>Health and Safety</w:t>
            </w:r>
          </w:p>
        </w:tc>
        <w:tc>
          <w:tcPr>
            <w:tcW w:w="762" w:type="dxa"/>
          </w:tcPr>
          <w:p w14:paraId="63D94526" w14:textId="77777777" w:rsidR="00B50F8E" w:rsidRPr="008E53C0" w:rsidRDefault="00B50F8E" w:rsidP="008E53C0">
            <w:pPr>
              <w:pStyle w:val="Tabletext11"/>
              <w:jc w:val="center"/>
            </w:pPr>
          </w:p>
        </w:tc>
        <w:tc>
          <w:tcPr>
            <w:tcW w:w="4003" w:type="dxa"/>
          </w:tcPr>
          <w:p w14:paraId="213EB094" w14:textId="77777777" w:rsidR="00B50F8E" w:rsidRPr="00B50F8E" w:rsidRDefault="00B50F8E" w:rsidP="008E53C0">
            <w:pPr>
              <w:pStyle w:val="Tabletext11"/>
              <w:rPr>
                <w:lang w:val="en-GB"/>
              </w:rPr>
            </w:pPr>
          </w:p>
        </w:tc>
      </w:tr>
      <w:tr w:rsidR="00B50F8E" w:rsidRPr="00B50F8E" w14:paraId="250A14C4" w14:textId="77777777" w:rsidTr="00ED4982">
        <w:tc>
          <w:tcPr>
            <w:tcW w:w="4540" w:type="dxa"/>
          </w:tcPr>
          <w:p w14:paraId="56E86257" w14:textId="77777777" w:rsidR="00B50F8E" w:rsidRPr="008E53C0" w:rsidRDefault="008E53C0" w:rsidP="008E53C0">
            <w:pPr>
              <w:pStyle w:val="Bullet"/>
              <w:rPr>
                <w:sz w:val="22"/>
                <w:lang w:val="en-GB"/>
              </w:rPr>
            </w:pPr>
            <w:r w:rsidRPr="008E53C0">
              <w:rPr>
                <w:sz w:val="22"/>
                <w:lang w:val="en-GB"/>
              </w:rPr>
              <w:t>Data protection</w:t>
            </w:r>
          </w:p>
        </w:tc>
        <w:tc>
          <w:tcPr>
            <w:tcW w:w="762" w:type="dxa"/>
          </w:tcPr>
          <w:p w14:paraId="2C1188D6" w14:textId="77777777" w:rsidR="00B50F8E" w:rsidRPr="008E53C0" w:rsidRDefault="00B50F8E" w:rsidP="008E53C0">
            <w:pPr>
              <w:pStyle w:val="Tabletext11"/>
              <w:jc w:val="center"/>
            </w:pPr>
          </w:p>
        </w:tc>
        <w:tc>
          <w:tcPr>
            <w:tcW w:w="4003" w:type="dxa"/>
          </w:tcPr>
          <w:p w14:paraId="37BB3C6E" w14:textId="77777777" w:rsidR="00B50F8E" w:rsidRPr="00B50F8E" w:rsidRDefault="00B50F8E" w:rsidP="008E53C0">
            <w:pPr>
              <w:pStyle w:val="Tabletext11"/>
              <w:rPr>
                <w:lang w:val="en-GB"/>
              </w:rPr>
            </w:pPr>
          </w:p>
        </w:tc>
      </w:tr>
      <w:tr w:rsidR="00B50F8E" w:rsidRPr="00B50F8E" w14:paraId="4800FFDB" w14:textId="77777777" w:rsidTr="00ED4982">
        <w:tc>
          <w:tcPr>
            <w:tcW w:w="4540" w:type="dxa"/>
          </w:tcPr>
          <w:p w14:paraId="0ECB5DA7" w14:textId="77777777" w:rsidR="00B50F8E" w:rsidRPr="008E53C0" w:rsidRDefault="008E53C0" w:rsidP="008E53C0">
            <w:pPr>
              <w:pStyle w:val="Bullet"/>
              <w:rPr>
                <w:sz w:val="22"/>
                <w:lang w:val="en-GB"/>
              </w:rPr>
            </w:pPr>
            <w:r w:rsidRPr="008E53C0">
              <w:rPr>
                <w:sz w:val="22"/>
                <w:lang w:val="en-GB"/>
              </w:rPr>
              <w:t xml:space="preserve">Access, </w:t>
            </w:r>
            <w:proofErr w:type="gramStart"/>
            <w:r w:rsidRPr="008E53C0">
              <w:rPr>
                <w:sz w:val="22"/>
                <w:lang w:val="en-GB"/>
              </w:rPr>
              <w:t>equality</w:t>
            </w:r>
            <w:proofErr w:type="gramEnd"/>
            <w:r w:rsidRPr="008E53C0">
              <w:rPr>
                <w:sz w:val="22"/>
                <w:lang w:val="en-GB"/>
              </w:rPr>
              <w:t xml:space="preserve"> and diversity</w:t>
            </w:r>
          </w:p>
        </w:tc>
        <w:tc>
          <w:tcPr>
            <w:tcW w:w="762" w:type="dxa"/>
          </w:tcPr>
          <w:p w14:paraId="2AD476DB" w14:textId="77777777" w:rsidR="00B50F8E" w:rsidRPr="008E53C0" w:rsidRDefault="00B50F8E" w:rsidP="008E53C0">
            <w:pPr>
              <w:pStyle w:val="Tabletext11"/>
              <w:jc w:val="center"/>
            </w:pPr>
          </w:p>
        </w:tc>
        <w:tc>
          <w:tcPr>
            <w:tcW w:w="4003" w:type="dxa"/>
          </w:tcPr>
          <w:p w14:paraId="33E08953" w14:textId="77777777" w:rsidR="00B50F8E" w:rsidRPr="00B50F8E" w:rsidRDefault="00B50F8E" w:rsidP="008E53C0">
            <w:pPr>
              <w:pStyle w:val="Tabletext11"/>
              <w:rPr>
                <w:lang w:val="en-GB"/>
              </w:rPr>
            </w:pPr>
          </w:p>
        </w:tc>
      </w:tr>
      <w:tr w:rsidR="00B50F8E" w:rsidRPr="00B50F8E" w14:paraId="4A0FCD87" w14:textId="77777777" w:rsidTr="00ED4982">
        <w:tc>
          <w:tcPr>
            <w:tcW w:w="4540" w:type="dxa"/>
          </w:tcPr>
          <w:p w14:paraId="69645211" w14:textId="77777777" w:rsidR="00B50F8E" w:rsidRPr="008E53C0" w:rsidRDefault="008E53C0" w:rsidP="008E53C0">
            <w:pPr>
              <w:pStyle w:val="Bullet"/>
              <w:rPr>
                <w:sz w:val="22"/>
                <w:lang w:val="en-GB"/>
              </w:rPr>
            </w:pPr>
            <w:r w:rsidRPr="008E53C0">
              <w:rPr>
                <w:sz w:val="22"/>
                <w:lang w:val="en-GB"/>
              </w:rPr>
              <w:t>Assessor induction, support and CPD</w:t>
            </w:r>
          </w:p>
        </w:tc>
        <w:tc>
          <w:tcPr>
            <w:tcW w:w="762" w:type="dxa"/>
          </w:tcPr>
          <w:p w14:paraId="48AD4A64" w14:textId="77777777" w:rsidR="00B50F8E" w:rsidRPr="008E53C0" w:rsidRDefault="00B50F8E" w:rsidP="008E53C0">
            <w:pPr>
              <w:pStyle w:val="Tabletext11"/>
              <w:jc w:val="center"/>
            </w:pPr>
          </w:p>
        </w:tc>
        <w:tc>
          <w:tcPr>
            <w:tcW w:w="4003" w:type="dxa"/>
          </w:tcPr>
          <w:p w14:paraId="3B0BAD9A" w14:textId="77777777" w:rsidR="00B50F8E" w:rsidRPr="00B50F8E" w:rsidRDefault="00B50F8E" w:rsidP="008E53C0">
            <w:pPr>
              <w:pStyle w:val="Tabletext11"/>
              <w:rPr>
                <w:lang w:val="en-GB"/>
              </w:rPr>
            </w:pPr>
          </w:p>
        </w:tc>
      </w:tr>
      <w:tr w:rsidR="00B50F8E" w:rsidRPr="00B50F8E" w14:paraId="5A5C2F01" w14:textId="77777777" w:rsidTr="00ED4982">
        <w:tc>
          <w:tcPr>
            <w:tcW w:w="4540" w:type="dxa"/>
          </w:tcPr>
          <w:p w14:paraId="5B4C930D" w14:textId="77777777" w:rsidR="00B50F8E" w:rsidRPr="008E53C0" w:rsidRDefault="008E53C0" w:rsidP="008E53C0">
            <w:pPr>
              <w:pStyle w:val="Bullet"/>
              <w:rPr>
                <w:sz w:val="22"/>
                <w:lang w:val="en-GB"/>
              </w:rPr>
            </w:pPr>
            <w:r w:rsidRPr="008E53C0">
              <w:rPr>
                <w:sz w:val="22"/>
                <w:lang w:val="en-GB"/>
              </w:rPr>
              <w:t>Internal Quality Assurance</w:t>
            </w:r>
          </w:p>
        </w:tc>
        <w:tc>
          <w:tcPr>
            <w:tcW w:w="762" w:type="dxa"/>
          </w:tcPr>
          <w:p w14:paraId="23B23FDA" w14:textId="77777777" w:rsidR="00B50F8E" w:rsidRPr="008E53C0" w:rsidRDefault="00B50F8E" w:rsidP="008E53C0">
            <w:pPr>
              <w:pStyle w:val="Tabletext11"/>
              <w:jc w:val="center"/>
            </w:pPr>
          </w:p>
        </w:tc>
        <w:tc>
          <w:tcPr>
            <w:tcW w:w="4003" w:type="dxa"/>
          </w:tcPr>
          <w:p w14:paraId="084857C7" w14:textId="77777777" w:rsidR="00B50F8E" w:rsidRPr="00B50F8E" w:rsidRDefault="00B50F8E" w:rsidP="008E53C0">
            <w:pPr>
              <w:pStyle w:val="Tabletext11"/>
              <w:rPr>
                <w:lang w:val="en-GB"/>
              </w:rPr>
            </w:pPr>
          </w:p>
        </w:tc>
      </w:tr>
      <w:tr w:rsidR="00B50F8E" w:rsidRPr="00B50F8E" w14:paraId="553A2ACA" w14:textId="77777777" w:rsidTr="00ED4982">
        <w:tc>
          <w:tcPr>
            <w:tcW w:w="4540" w:type="dxa"/>
          </w:tcPr>
          <w:p w14:paraId="1D841EAB" w14:textId="77777777" w:rsidR="00B50F8E" w:rsidRPr="008E53C0" w:rsidRDefault="008E53C0" w:rsidP="008E53C0">
            <w:pPr>
              <w:pStyle w:val="Bullet"/>
              <w:rPr>
                <w:sz w:val="22"/>
                <w:lang w:val="en-GB"/>
              </w:rPr>
            </w:pPr>
            <w:r w:rsidRPr="008E53C0">
              <w:rPr>
                <w:sz w:val="22"/>
                <w:lang w:val="en-GB"/>
              </w:rPr>
              <w:t>Standardisation</w:t>
            </w:r>
          </w:p>
        </w:tc>
        <w:tc>
          <w:tcPr>
            <w:tcW w:w="762" w:type="dxa"/>
          </w:tcPr>
          <w:p w14:paraId="70994FC6" w14:textId="77777777" w:rsidR="00B50F8E" w:rsidRPr="008E53C0" w:rsidRDefault="00B50F8E" w:rsidP="008E53C0">
            <w:pPr>
              <w:pStyle w:val="Tabletext11"/>
              <w:jc w:val="center"/>
            </w:pPr>
          </w:p>
        </w:tc>
        <w:tc>
          <w:tcPr>
            <w:tcW w:w="4003" w:type="dxa"/>
          </w:tcPr>
          <w:p w14:paraId="44964DF9" w14:textId="77777777" w:rsidR="00B50F8E" w:rsidRPr="00B50F8E" w:rsidRDefault="00B50F8E" w:rsidP="008E53C0">
            <w:pPr>
              <w:pStyle w:val="Tabletext11"/>
              <w:rPr>
                <w:lang w:val="en-GB"/>
              </w:rPr>
            </w:pPr>
          </w:p>
        </w:tc>
      </w:tr>
      <w:tr w:rsidR="00B50F8E" w:rsidRPr="00B50F8E" w14:paraId="5F52D4A5" w14:textId="77777777" w:rsidTr="00ED4982">
        <w:tc>
          <w:tcPr>
            <w:tcW w:w="4540" w:type="dxa"/>
          </w:tcPr>
          <w:p w14:paraId="33885F5A" w14:textId="77777777" w:rsidR="00B50F8E" w:rsidRPr="008E53C0" w:rsidRDefault="008E53C0" w:rsidP="008E53C0">
            <w:pPr>
              <w:pStyle w:val="Bullet"/>
              <w:rPr>
                <w:sz w:val="22"/>
                <w:lang w:val="en-GB"/>
              </w:rPr>
            </w:pPr>
            <w:r w:rsidRPr="008E53C0">
              <w:rPr>
                <w:sz w:val="22"/>
                <w:lang w:val="en-GB"/>
              </w:rPr>
              <w:t>Other:</w:t>
            </w:r>
          </w:p>
        </w:tc>
        <w:tc>
          <w:tcPr>
            <w:tcW w:w="762" w:type="dxa"/>
          </w:tcPr>
          <w:p w14:paraId="11BEBC9D" w14:textId="77777777" w:rsidR="00B50F8E" w:rsidRPr="008E53C0" w:rsidRDefault="00B50F8E" w:rsidP="008E53C0">
            <w:pPr>
              <w:pStyle w:val="Tabletext11"/>
              <w:jc w:val="center"/>
            </w:pPr>
          </w:p>
        </w:tc>
        <w:tc>
          <w:tcPr>
            <w:tcW w:w="4003" w:type="dxa"/>
          </w:tcPr>
          <w:p w14:paraId="5D56A05C" w14:textId="77777777" w:rsidR="00B50F8E" w:rsidRPr="00B50F8E" w:rsidRDefault="00B50F8E" w:rsidP="008E53C0">
            <w:pPr>
              <w:pStyle w:val="Tabletext11"/>
              <w:rPr>
                <w:lang w:val="en-GB"/>
              </w:rPr>
            </w:pPr>
          </w:p>
        </w:tc>
      </w:tr>
      <w:tr w:rsidR="008E53C0" w:rsidRPr="00B50F8E" w14:paraId="1318DB02" w14:textId="77777777" w:rsidTr="00ED4982">
        <w:tc>
          <w:tcPr>
            <w:tcW w:w="4540" w:type="dxa"/>
          </w:tcPr>
          <w:p w14:paraId="07B49503" w14:textId="77777777" w:rsidR="008E53C0" w:rsidRPr="00B50F8E" w:rsidRDefault="008E53C0" w:rsidP="008E53C0">
            <w:pPr>
              <w:pStyle w:val="Tabletext11"/>
              <w:rPr>
                <w:lang w:val="en-GB"/>
              </w:rPr>
            </w:pPr>
          </w:p>
        </w:tc>
        <w:tc>
          <w:tcPr>
            <w:tcW w:w="762" w:type="dxa"/>
          </w:tcPr>
          <w:p w14:paraId="35C54A1D" w14:textId="77777777" w:rsidR="008E53C0" w:rsidRPr="008E53C0" w:rsidRDefault="008E53C0" w:rsidP="008E53C0">
            <w:pPr>
              <w:pStyle w:val="Tabletext11"/>
              <w:jc w:val="center"/>
            </w:pPr>
          </w:p>
        </w:tc>
        <w:tc>
          <w:tcPr>
            <w:tcW w:w="4003" w:type="dxa"/>
          </w:tcPr>
          <w:p w14:paraId="6CB912F3" w14:textId="77777777" w:rsidR="008E53C0" w:rsidRPr="00B50F8E" w:rsidRDefault="008E53C0" w:rsidP="008E53C0">
            <w:pPr>
              <w:pStyle w:val="Tabletext11"/>
              <w:rPr>
                <w:lang w:val="en-GB"/>
              </w:rPr>
            </w:pPr>
          </w:p>
        </w:tc>
      </w:tr>
      <w:tr w:rsidR="0071564C" w:rsidRPr="00B50F8E" w14:paraId="4C9FAADC" w14:textId="77777777" w:rsidTr="00ED4982">
        <w:tc>
          <w:tcPr>
            <w:tcW w:w="4540" w:type="dxa"/>
          </w:tcPr>
          <w:p w14:paraId="3B969067" w14:textId="77777777" w:rsidR="0071564C" w:rsidRPr="00B50F8E" w:rsidRDefault="0071564C" w:rsidP="008E53C0">
            <w:pPr>
              <w:pStyle w:val="Tabletext11"/>
              <w:rPr>
                <w:lang w:val="en-GB"/>
              </w:rPr>
            </w:pPr>
          </w:p>
        </w:tc>
        <w:tc>
          <w:tcPr>
            <w:tcW w:w="762" w:type="dxa"/>
          </w:tcPr>
          <w:p w14:paraId="1A2E8D7F" w14:textId="77777777" w:rsidR="0071564C" w:rsidRPr="008E53C0" w:rsidRDefault="0071564C" w:rsidP="008E53C0">
            <w:pPr>
              <w:pStyle w:val="Tabletext11"/>
              <w:jc w:val="center"/>
            </w:pPr>
          </w:p>
        </w:tc>
        <w:tc>
          <w:tcPr>
            <w:tcW w:w="4003" w:type="dxa"/>
          </w:tcPr>
          <w:p w14:paraId="06F6FEF5" w14:textId="77777777" w:rsidR="0071564C" w:rsidRPr="00B50F8E" w:rsidRDefault="0071564C" w:rsidP="008E53C0">
            <w:pPr>
              <w:pStyle w:val="Tabletext11"/>
              <w:rPr>
                <w:lang w:val="en-GB"/>
              </w:rPr>
            </w:pPr>
          </w:p>
        </w:tc>
      </w:tr>
      <w:tr w:rsidR="0071564C" w:rsidRPr="00B50F8E" w14:paraId="5275C771" w14:textId="77777777" w:rsidTr="00ED4982">
        <w:tc>
          <w:tcPr>
            <w:tcW w:w="4540" w:type="dxa"/>
          </w:tcPr>
          <w:p w14:paraId="246A9A0F" w14:textId="77777777" w:rsidR="0071564C" w:rsidRPr="00B50F8E" w:rsidRDefault="0071564C" w:rsidP="008E53C0">
            <w:pPr>
              <w:pStyle w:val="Tabletext11"/>
              <w:rPr>
                <w:lang w:val="en-GB"/>
              </w:rPr>
            </w:pPr>
          </w:p>
        </w:tc>
        <w:tc>
          <w:tcPr>
            <w:tcW w:w="762" w:type="dxa"/>
          </w:tcPr>
          <w:p w14:paraId="28A4E6A6" w14:textId="77777777" w:rsidR="0071564C" w:rsidRPr="008E53C0" w:rsidRDefault="0071564C" w:rsidP="008E53C0">
            <w:pPr>
              <w:pStyle w:val="Tabletext11"/>
              <w:jc w:val="center"/>
            </w:pPr>
          </w:p>
        </w:tc>
        <w:tc>
          <w:tcPr>
            <w:tcW w:w="4003" w:type="dxa"/>
          </w:tcPr>
          <w:p w14:paraId="593146CB" w14:textId="77777777" w:rsidR="0071564C" w:rsidRPr="00B50F8E" w:rsidRDefault="0071564C" w:rsidP="008E53C0">
            <w:pPr>
              <w:pStyle w:val="Tabletext11"/>
              <w:rPr>
                <w:lang w:val="en-GB"/>
              </w:rPr>
            </w:pPr>
          </w:p>
        </w:tc>
      </w:tr>
      <w:tr w:rsidR="0071564C" w:rsidRPr="00B50F8E" w14:paraId="77EC36F1" w14:textId="77777777" w:rsidTr="00ED4982">
        <w:tc>
          <w:tcPr>
            <w:tcW w:w="4540" w:type="dxa"/>
          </w:tcPr>
          <w:p w14:paraId="0B7110E5" w14:textId="77777777" w:rsidR="0071564C" w:rsidRPr="00B50F8E" w:rsidRDefault="0071564C" w:rsidP="008E53C0">
            <w:pPr>
              <w:pStyle w:val="Tabletext11"/>
              <w:rPr>
                <w:lang w:val="en-GB"/>
              </w:rPr>
            </w:pPr>
          </w:p>
        </w:tc>
        <w:tc>
          <w:tcPr>
            <w:tcW w:w="762" w:type="dxa"/>
          </w:tcPr>
          <w:p w14:paraId="0BA1E8AD" w14:textId="77777777" w:rsidR="0071564C" w:rsidRPr="008E53C0" w:rsidRDefault="0071564C" w:rsidP="008E53C0">
            <w:pPr>
              <w:pStyle w:val="Tabletext11"/>
              <w:jc w:val="center"/>
            </w:pPr>
          </w:p>
        </w:tc>
        <w:tc>
          <w:tcPr>
            <w:tcW w:w="4003" w:type="dxa"/>
          </w:tcPr>
          <w:p w14:paraId="5D67F343" w14:textId="77777777" w:rsidR="0071564C" w:rsidRPr="00B50F8E" w:rsidRDefault="0071564C" w:rsidP="008E53C0">
            <w:pPr>
              <w:pStyle w:val="Tabletext11"/>
              <w:rPr>
                <w:lang w:val="en-GB"/>
              </w:rPr>
            </w:pPr>
          </w:p>
        </w:tc>
      </w:tr>
      <w:tr w:rsidR="0071564C" w:rsidRPr="00B50F8E" w14:paraId="592D9013" w14:textId="77777777" w:rsidTr="00ED4982">
        <w:tc>
          <w:tcPr>
            <w:tcW w:w="4540" w:type="dxa"/>
          </w:tcPr>
          <w:p w14:paraId="3C04A114" w14:textId="77777777" w:rsidR="0071564C" w:rsidRPr="00B50F8E" w:rsidRDefault="0071564C" w:rsidP="008E53C0">
            <w:pPr>
              <w:pStyle w:val="Tabletext11"/>
              <w:rPr>
                <w:lang w:val="en-GB"/>
              </w:rPr>
            </w:pPr>
          </w:p>
        </w:tc>
        <w:tc>
          <w:tcPr>
            <w:tcW w:w="762" w:type="dxa"/>
          </w:tcPr>
          <w:p w14:paraId="18A45AE7" w14:textId="77777777" w:rsidR="0071564C" w:rsidRPr="008E53C0" w:rsidRDefault="0071564C" w:rsidP="008E53C0">
            <w:pPr>
              <w:pStyle w:val="Tabletext11"/>
              <w:jc w:val="center"/>
            </w:pPr>
          </w:p>
        </w:tc>
        <w:tc>
          <w:tcPr>
            <w:tcW w:w="4003" w:type="dxa"/>
          </w:tcPr>
          <w:p w14:paraId="74401333" w14:textId="77777777" w:rsidR="0071564C" w:rsidRPr="00B50F8E" w:rsidRDefault="0071564C" w:rsidP="008E53C0">
            <w:pPr>
              <w:pStyle w:val="Tabletext11"/>
              <w:rPr>
                <w:lang w:val="en-GB"/>
              </w:rPr>
            </w:pPr>
          </w:p>
        </w:tc>
      </w:tr>
    </w:tbl>
    <w:p w14:paraId="43FD0F2E" w14:textId="77777777" w:rsidR="00B50F8E" w:rsidRDefault="00B50F8E" w:rsidP="00347E5D">
      <w:pPr>
        <w:rPr>
          <w:rFonts w:cs="Arial"/>
          <w:sz w:val="22"/>
          <w:lang w:val="en-GB"/>
        </w:rPr>
      </w:pPr>
    </w:p>
    <w:p w14:paraId="5E3C2F3A" w14:textId="77777777" w:rsidR="00347E5D" w:rsidRDefault="008E53C0" w:rsidP="008E53C0">
      <w:pPr>
        <w:rPr>
          <w:lang w:val="en-GB"/>
        </w:rPr>
      </w:pPr>
      <w:r>
        <w:rPr>
          <w:lang w:val="en-GB"/>
        </w:rPr>
        <w:br w:type="page"/>
      </w:r>
      <w:r w:rsidR="00347E5D" w:rsidRPr="00F0436A">
        <w:rPr>
          <w:lang w:val="en-GB"/>
        </w:rPr>
        <w:lastRenderedPageBreak/>
        <w:t xml:space="preserve">As a workplace assessor, it is important that you have a full understanding of the regulatory requirements that affect your role, particularly if you are assessing </w:t>
      </w:r>
      <w:proofErr w:type="gramStart"/>
      <w:r w:rsidR="004F763B">
        <w:rPr>
          <w:lang w:val="en-GB"/>
        </w:rPr>
        <w:t xml:space="preserve">qualifications </w:t>
      </w:r>
      <w:r w:rsidR="00347E5D" w:rsidRPr="00F0436A">
        <w:rPr>
          <w:lang w:val="en-GB"/>
        </w:rPr>
        <w:t>.</w:t>
      </w:r>
      <w:proofErr w:type="gramEnd"/>
    </w:p>
    <w:p w14:paraId="45ECA3E7" w14:textId="77777777" w:rsidR="00347E5D" w:rsidRPr="00F0436A" w:rsidRDefault="00347E5D" w:rsidP="008E53C0">
      <w:pPr>
        <w:rPr>
          <w:lang w:val="en-GB"/>
        </w:rPr>
      </w:pPr>
    </w:p>
    <w:p w14:paraId="2258BAF9" w14:textId="30CED208" w:rsidR="00347E5D" w:rsidRPr="00F0436A" w:rsidRDefault="00FC2252" w:rsidP="00347E5D">
      <w:pPr>
        <w:spacing w:line="360" w:lineRule="auto"/>
        <w:rPr>
          <w:rFonts w:cs="Arial"/>
          <w:sz w:val="22"/>
          <w:lang w:val="en-GB"/>
        </w:rPr>
      </w:pPr>
      <w:r w:rsidRPr="008E53C0">
        <w:rPr>
          <w:rFonts w:cs="Arial"/>
          <w:noProof/>
          <w:color w:val="FF6600"/>
          <w:sz w:val="28"/>
          <w:szCs w:val="28"/>
        </w:rPr>
        <w:drawing>
          <wp:inline distT="0" distB="0" distL="0" distR="0" wp14:anchorId="52CCC5D7" wp14:editId="3E127AC8">
            <wp:extent cx="342900" cy="342900"/>
            <wp:effectExtent l="0" t="0" r="0" b="0"/>
            <wp:docPr id="1" name="Picture 12" descr="Question mark graphic - self assessed ques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2" descr="Question mark graphic - self assessed question"/>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42900" cy="342900"/>
                    </a:xfrm>
                    <a:prstGeom prst="rect">
                      <a:avLst/>
                    </a:prstGeom>
                    <a:noFill/>
                    <a:ln>
                      <a:noFill/>
                    </a:ln>
                  </pic:spPr>
                </pic:pic>
              </a:graphicData>
            </a:graphic>
          </wp:inline>
        </w:drawing>
      </w:r>
    </w:p>
    <w:p w14:paraId="2A0E6960" w14:textId="77777777" w:rsidR="00347E5D" w:rsidRDefault="00347E5D" w:rsidP="008E53C0">
      <w:pPr>
        <w:pStyle w:val="Heading4"/>
        <w:rPr>
          <w:lang w:val="en-GB"/>
        </w:rPr>
      </w:pPr>
      <w:r w:rsidRPr="00302311">
        <w:rPr>
          <w:lang w:val="en-GB"/>
        </w:rPr>
        <w:t xml:space="preserve">Which of the following statements are true in relation to assessing </w:t>
      </w:r>
      <w:r w:rsidR="00E20708">
        <w:rPr>
          <w:lang w:val="en-GB"/>
        </w:rPr>
        <w:t>qualifications assessed in the workplace</w:t>
      </w:r>
      <w:r w:rsidRPr="00302311">
        <w:rPr>
          <w:lang w:val="en-GB"/>
        </w:rPr>
        <w:t>?</w:t>
      </w:r>
    </w:p>
    <w:p w14:paraId="05ED4672" w14:textId="77777777" w:rsidR="00480D83" w:rsidRPr="00480D83" w:rsidRDefault="00480D83" w:rsidP="00480D83">
      <w:pPr>
        <w:rPr>
          <w:lang w:val="en-GB"/>
        </w:rPr>
      </w:pPr>
    </w:p>
    <w:tbl>
      <w:tblPr>
        <w:tblStyle w:val="TableGridLight"/>
        <w:tblW w:w="0" w:type="auto"/>
        <w:tblLook w:val="04A0" w:firstRow="1" w:lastRow="0" w:firstColumn="1" w:lastColumn="0" w:noHBand="0" w:noVBand="1"/>
      </w:tblPr>
      <w:tblGrid>
        <w:gridCol w:w="7242"/>
        <w:gridCol w:w="1818"/>
      </w:tblGrid>
      <w:tr w:rsidR="008E53C0" w:rsidRPr="008E53C0" w14:paraId="557A1271" w14:textId="77777777" w:rsidTr="00ED4982">
        <w:trPr>
          <w:trHeight w:val="454"/>
        </w:trPr>
        <w:tc>
          <w:tcPr>
            <w:tcW w:w="7429" w:type="dxa"/>
          </w:tcPr>
          <w:p w14:paraId="7AB42A39" w14:textId="77777777" w:rsidR="008E53C0" w:rsidRPr="008E53C0" w:rsidRDefault="008E53C0" w:rsidP="008E53C0">
            <w:pPr>
              <w:pStyle w:val="Tableleft"/>
            </w:pPr>
            <w:r w:rsidRPr="008E53C0">
              <w:t>Statement</w:t>
            </w:r>
          </w:p>
        </w:tc>
        <w:tc>
          <w:tcPr>
            <w:tcW w:w="1834" w:type="dxa"/>
          </w:tcPr>
          <w:p w14:paraId="6CC4D05B" w14:textId="77777777" w:rsidR="008E53C0" w:rsidRPr="008E53C0" w:rsidRDefault="008E53C0" w:rsidP="00480D83">
            <w:pPr>
              <w:pStyle w:val="Tableleft"/>
              <w:jc w:val="center"/>
            </w:pPr>
            <w:r w:rsidRPr="008E53C0">
              <w:t>True/False</w:t>
            </w:r>
          </w:p>
        </w:tc>
      </w:tr>
      <w:tr w:rsidR="008E53C0" w:rsidRPr="008E53C0" w14:paraId="11B3F1FC" w14:textId="77777777" w:rsidTr="00ED4982">
        <w:tc>
          <w:tcPr>
            <w:tcW w:w="7429" w:type="dxa"/>
          </w:tcPr>
          <w:p w14:paraId="47225BBB" w14:textId="77777777" w:rsidR="008E53C0" w:rsidRDefault="008E53C0" w:rsidP="008E53C0">
            <w:pPr>
              <w:pStyle w:val="Tabletext11"/>
              <w:rPr>
                <w:rFonts w:cs="Arial"/>
                <w:lang w:val="en-GB"/>
              </w:rPr>
            </w:pPr>
            <w:r w:rsidRPr="00F0436A">
              <w:rPr>
                <w:rFonts w:cs="Arial"/>
                <w:lang w:val="en-GB"/>
              </w:rPr>
              <w:t>My centre will receive visits from SQA qualification verifiers to monitor the quality of assessment of candidates.</w:t>
            </w:r>
          </w:p>
          <w:p w14:paraId="0C25F73E" w14:textId="77777777" w:rsidR="008E53C0" w:rsidRPr="008E53C0" w:rsidRDefault="008E53C0" w:rsidP="008E53C0">
            <w:pPr>
              <w:pStyle w:val="Tabletext11"/>
              <w:rPr>
                <w:lang w:val="en-GB"/>
              </w:rPr>
            </w:pPr>
          </w:p>
        </w:tc>
        <w:tc>
          <w:tcPr>
            <w:tcW w:w="1834" w:type="dxa"/>
          </w:tcPr>
          <w:p w14:paraId="278AC4FD" w14:textId="77777777" w:rsidR="008E53C0" w:rsidRPr="008E53C0" w:rsidRDefault="008E53C0" w:rsidP="008E53C0">
            <w:pPr>
              <w:pStyle w:val="Tabletext11"/>
              <w:rPr>
                <w:lang w:val="en-GB"/>
              </w:rPr>
            </w:pPr>
          </w:p>
        </w:tc>
      </w:tr>
      <w:tr w:rsidR="008E53C0" w:rsidRPr="008E53C0" w14:paraId="568F0B09" w14:textId="77777777" w:rsidTr="00ED4982">
        <w:tc>
          <w:tcPr>
            <w:tcW w:w="7429" w:type="dxa"/>
          </w:tcPr>
          <w:p w14:paraId="3F56FC61" w14:textId="77777777" w:rsidR="008E53C0" w:rsidRDefault="008E53C0" w:rsidP="008E53C0">
            <w:pPr>
              <w:pStyle w:val="Tabletext11"/>
              <w:rPr>
                <w:rFonts w:cs="Arial"/>
                <w:lang w:val="en-GB"/>
              </w:rPr>
            </w:pPr>
            <w:r w:rsidRPr="00F0436A">
              <w:rPr>
                <w:rFonts w:cs="Arial"/>
                <w:lang w:val="en-GB"/>
              </w:rPr>
              <w:t>It is the responsibility of my centre to write the Assessment Strategy</w:t>
            </w:r>
          </w:p>
          <w:p w14:paraId="071CF90C" w14:textId="77777777" w:rsidR="008E53C0" w:rsidRPr="008E53C0" w:rsidRDefault="008E53C0" w:rsidP="008E53C0">
            <w:pPr>
              <w:pStyle w:val="Tabletext11"/>
            </w:pPr>
          </w:p>
        </w:tc>
        <w:tc>
          <w:tcPr>
            <w:tcW w:w="1834" w:type="dxa"/>
          </w:tcPr>
          <w:p w14:paraId="7D8AF2BC" w14:textId="77777777" w:rsidR="008E53C0" w:rsidRPr="008E53C0" w:rsidRDefault="008E53C0" w:rsidP="008E53C0">
            <w:pPr>
              <w:pStyle w:val="Tabletext11"/>
              <w:rPr>
                <w:lang w:val="en-GB"/>
              </w:rPr>
            </w:pPr>
          </w:p>
        </w:tc>
      </w:tr>
      <w:tr w:rsidR="008E53C0" w:rsidRPr="008E53C0" w14:paraId="7DAB1625" w14:textId="77777777" w:rsidTr="00ED4982">
        <w:tc>
          <w:tcPr>
            <w:tcW w:w="7429" w:type="dxa"/>
          </w:tcPr>
          <w:p w14:paraId="48A7321C" w14:textId="77777777" w:rsidR="008E53C0" w:rsidRDefault="008E53C0" w:rsidP="008E53C0">
            <w:pPr>
              <w:pStyle w:val="Tabletext11"/>
              <w:rPr>
                <w:rFonts w:cs="Arial"/>
                <w:lang w:val="en-GB"/>
              </w:rPr>
            </w:pPr>
            <w:r w:rsidRPr="00F0436A">
              <w:rPr>
                <w:rFonts w:cs="Arial"/>
                <w:lang w:val="en-GB"/>
              </w:rPr>
              <w:t>As an assessor, I can choose which method of assessment I want to use.</w:t>
            </w:r>
          </w:p>
          <w:p w14:paraId="513A2DD8" w14:textId="77777777" w:rsidR="008E53C0" w:rsidRPr="008E53C0" w:rsidRDefault="008E53C0" w:rsidP="008E53C0">
            <w:pPr>
              <w:pStyle w:val="Tabletext11"/>
            </w:pPr>
          </w:p>
        </w:tc>
        <w:tc>
          <w:tcPr>
            <w:tcW w:w="1834" w:type="dxa"/>
          </w:tcPr>
          <w:p w14:paraId="3FFD90DC" w14:textId="77777777" w:rsidR="008E53C0" w:rsidRPr="008E53C0" w:rsidRDefault="008E53C0" w:rsidP="008E53C0">
            <w:pPr>
              <w:pStyle w:val="Tabletext11"/>
              <w:rPr>
                <w:lang w:val="en-GB"/>
              </w:rPr>
            </w:pPr>
          </w:p>
        </w:tc>
      </w:tr>
      <w:tr w:rsidR="008E53C0" w:rsidRPr="008E53C0" w14:paraId="60645797" w14:textId="77777777" w:rsidTr="00ED4982">
        <w:tc>
          <w:tcPr>
            <w:tcW w:w="7429" w:type="dxa"/>
          </w:tcPr>
          <w:p w14:paraId="277D7B8F" w14:textId="77777777" w:rsidR="008E53C0" w:rsidRDefault="008E53C0" w:rsidP="008E53C0">
            <w:pPr>
              <w:pStyle w:val="Tabletext11"/>
              <w:rPr>
                <w:rFonts w:cs="Arial"/>
                <w:lang w:val="en-GB"/>
              </w:rPr>
            </w:pPr>
            <w:r w:rsidRPr="00F0436A">
              <w:rPr>
                <w:rFonts w:cs="Arial"/>
                <w:lang w:val="en-GB"/>
              </w:rPr>
              <w:t>An assessment record is confidential to the assessor and the candidate.</w:t>
            </w:r>
          </w:p>
          <w:p w14:paraId="13F9E901" w14:textId="77777777" w:rsidR="008E53C0" w:rsidRPr="008E53C0" w:rsidRDefault="008E53C0" w:rsidP="008E53C0">
            <w:pPr>
              <w:pStyle w:val="Tabletext11"/>
            </w:pPr>
          </w:p>
        </w:tc>
        <w:tc>
          <w:tcPr>
            <w:tcW w:w="1834" w:type="dxa"/>
          </w:tcPr>
          <w:p w14:paraId="756C8CD9" w14:textId="77777777" w:rsidR="008E53C0" w:rsidRPr="008E53C0" w:rsidRDefault="008E53C0" w:rsidP="008E53C0">
            <w:pPr>
              <w:pStyle w:val="Tabletext11"/>
              <w:rPr>
                <w:lang w:val="en-GB"/>
              </w:rPr>
            </w:pPr>
          </w:p>
        </w:tc>
      </w:tr>
    </w:tbl>
    <w:p w14:paraId="04813851" w14:textId="77777777" w:rsidR="00347E5D" w:rsidRDefault="00347E5D" w:rsidP="008E53C0">
      <w:pPr>
        <w:rPr>
          <w:lang w:val="en-GB"/>
        </w:rPr>
      </w:pPr>
    </w:p>
    <w:p w14:paraId="6C5A2396" w14:textId="77777777" w:rsidR="00347E5D" w:rsidRPr="00F0436A" w:rsidRDefault="00347E5D" w:rsidP="008E53C0">
      <w:pPr>
        <w:rPr>
          <w:lang w:val="en-GB"/>
        </w:rPr>
      </w:pPr>
      <w:r w:rsidRPr="00F63C07">
        <w:rPr>
          <w:lang w:val="en-GB"/>
        </w:rPr>
        <w:t xml:space="preserve">Now compare your answers with those in Annexe 1 on page </w:t>
      </w:r>
      <w:r w:rsidR="00F63C07" w:rsidRPr="00F63C07">
        <w:rPr>
          <w:lang w:val="en-GB"/>
        </w:rPr>
        <w:t>42</w:t>
      </w:r>
      <w:r>
        <w:rPr>
          <w:lang w:val="en-GB"/>
        </w:rPr>
        <w:t xml:space="preserve"> </w:t>
      </w:r>
    </w:p>
    <w:p w14:paraId="5914191E" w14:textId="77777777" w:rsidR="00347E5D" w:rsidRPr="00F0436A" w:rsidRDefault="00347E5D" w:rsidP="00347E5D">
      <w:pPr>
        <w:pStyle w:val="Maintextbullet"/>
        <w:numPr>
          <w:ilvl w:val="0"/>
          <w:numId w:val="0"/>
        </w:numPr>
        <w:rPr>
          <w:rFonts w:cs="Arial"/>
          <w:b/>
          <w:sz w:val="48"/>
          <w:szCs w:val="48"/>
        </w:rPr>
      </w:pPr>
      <w:r w:rsidRPr="00F0436A">
        <w:rPr>
          <w:rFonts w:cs="Arial"/>
          <w:b/>
          <w:sz w:val="48"/>
          <w:szCs w:val="48"/>
        </w:rPr>
        <w:sym w:font="Wingdings" w:char="F026"/>
      </w:r>
    </w:p>
    <w:p w14:paraId="731475D4" w14:textId="77777777" w:rsidR="0071564C" w:rsidRDefault="0071564C" w:rsidP="008E53C0"/>
    <w:p w14:paraId="72F92F5D" w14:textId="77777777" w:rsidR="00347E5D" w:rsidRDefault="00347E5D" w:rsidP="008E53C0">
      <w:r w:rsidRPr="00F0436A">
        <w:t xml:space="preserve">Activity 2 </w:t>
      </w:r>
      <w:r>
        <w:t xml:space="preserve">may have caused you </w:t>
      </w:r>
      <w:r w:rsidRPr="00F0436A">
        <w:t xml:space="preserve">to think about the different levels of responsibility and regulation held by the various </w:t>
      </w:r>
      <w:proofErr w:type="spellStart"/>
      <w:r w:rsidRPr="00F0436A">
        <w:t>organisations</w:t>
      </w:r>
      <w:proofErr w:type="spellEnd"/>
      <w:r w:rsidRPr="00F0436A">
        <w:t xml:space="preserve"> involved with </w:t>
      </w:r>
      <w:r w:rsidR="00E20708">
        <w:t>qualifications assessed in the workplace</w:t>
      </w:r>
      <w:r w:rsidRPr="00F0436A">
        <w:t>.</w:t>
      </w:r>
    </w:p>
    <w:p w14:paraId="5C9AEB9C" w14:textId="77777777" w:rsidR="00384247" w:rsidRPr="00F0436A" w:rsidRDefault="00384247" w:rsidP="008E53C0"/>
    <w:p w14:paraId="3E4D9E02" w14:textId="77777777" w:rsidR="00347E5D" w:rsidRDefault="00347E5D" w:rsidP="008E53C0">
      <w:r w:rsidRPr="00F0436A">
        <w:t xml:space="preserve">In relation to </w:t>
      </w:r>
      <w:r w:rsidR="00E20708">
        <w:t>the L&amp;D Diplomas/units</w:t>
      </w:r>
      <w:r w:rsidRPr="00F0436A">
        <w:t>, the remainder of this section gives an overview of th</w:t>
      </w:r>
      <w:r w:rsidR="008E53C0">
        <w:t>e responsibilities held by the:</w:t>
      </w:r>
    </w:p>
    <w:p w14:paraId="42B38081" w14:textId="77777777" w:rsidR="008E53C0" w:rsidRPr="00F0436A" w:rsidRDefault="008E53C0" w:rsidP="008E53C0"/>
    <w:p w14:paraId="7B559D2A" w14:textId="77777777" w:rsidR="00347E5D" w:rsidRPr="00F0436A" w:rsidRDefault="00347E5D" w:rsidP="008E53C0">
      <w:pPr>
        <w:pStyle w:val="Bullet"/>
      </w:pPr>
      <w:r w:rsidRPr="00F0436A">
        <w:t xml:space="preserve">Awarding </w:t>
      </w:r>
      <w:r>
        <w:t>O</w:t>
      </w:r>
      <w:r w:rsidRPr="00F0436A">
        <w:t>rganisation</w:t>
      </w:r>
    </w:p>
    <w:p w14:paraId="1E7B5F54" w14:textId="77777777" w:rsidR="00347E5D" w:rsidRPr="00F0436A" w:rsidRDefault="00347E5D" w:rsidP="008E53C0">
      <w:pPr>
        <w:pStyle w:val="Bullet"/>
      </w:pPr>
      <w:r w:rsidRPr="00F0436A">
        <w:t xml:space="preserve">SSC/B in relation to Assessment Strategies </w:t>
      </w:r>
    </w:p>
    <w:p w14:paraId="7E04D1C9" w14:textId="77777777" w:rsidR="00347E5D" w:rsidRPr="00F0436A" w:rsidRDefault="00347E5D" w:rsidP="008E53C0">
      <w:pPr>
        <w:pStyle w:val="Bullet"/>
      </w:pPr>
      <w:r w:rsidRPr="00F0436A">
        <w:t xml:space="preserve">Approved </w:t>
      </w:r>
      <w:proofErr w:type="spellStart"/>
      <w:r w:rsidRPr="00F0436A">
        <w:t>centre</w:t>
      </w:r>
      <w:proofErr w:type="spellEnd"/>
      <w:r w:rsidR="00F13831">
        <w:t xml:space="preserve"> </w:t>
      </w:r>
    </w:p>
    <w:p w14:paraId="19F0F5AC" w14:textId="77777777" w:rsidR="00347E5D" w:rsidRPr="001D6F01" w:rsidRDefault="00347E5D" w:rsidP="008E53C0">
      <w:pPr>
        <w:pStyle w:val="Heading4"/>
      </w:pPr>
      <w:r w:rsidRPr="001D6F01">
        <w:t>Award</w:t>
      </w:r>
      <w:r w:rsidR="008E53C0">
        <w:t>ing Organisation</w:t>
      </w:r>
    </w:p>
    <w:p w14:paraId="4C0D7F75" w14:textId="77777777" w:rsidR="00347E5D" w:rsidRDefault="00347E5D" w:rsidP="008E53C0">
      <w:r w:rsidRPr="001D6F01">
        <w:t>The regulations contained in the</w:t>
      </w:r>
      <w:r w:rsidRPr="00F0436A">
        <w:t xml:space="preserve"> various documents developed by Awarding </w:t>
      </w:r>
      <w:proofErr w:type="spellStart"/>
      <w:r w:rsidRPr="00F0436A">
        <w:t>Organisations</w:t>
      </w:r>
      <w:proofErr w:type="spellEnd"/>
      <w:r w:rsidRPr="00F0436A">
        <w:t xml:space="preserve"> do have an impact on the role of the Assessor</w:t>
      </w:r>
      <w:r w:rsidR="00E20708">
        <w:t xml:space="preserve"> of qualifications assessed in the workplace (L&amp;D Diplomas/units)</w:t>
      </w:r>
      <w:r w:rsidRPr="00F0436A">
        <w:t xml:space="preserve"> as they include </w:t>
      </w:r>
      <w:r>
        <w:t xml:space="preserve">the </w:t>
      </w:r>
      <w:r w:rsidRPr="00F0436A">
        <w:t xml:space="preserve">conditions and arrangements that must be adhered to if valid certification is to take place. </w:t>
      </w:r>
    </w:p>
    <w:p w14:paraId="3CDF7948" w14:textId="77777777" w:rsidR="008E53C0" w:rsidRPr="00F0436A" w:rsidRDefault="008E53C0" w:rsidP="008E53C0"/>
    <w:p w14:paraId="643C8776" w14:textId="77777777" w:rsidR="00347E5D" w:rsidRDefault="00347E5D" w:rsidP="008E53C0">
      <w:r w:rsidRPr="00F0436A">
        <w:t xml:space="preserve">The Awarding Organisation will approve centres to offer </w:t>
      </w:r>
      <w:r w:rsidR="00E20708">
        <w:t>the workplace qualifications</w:t>
      </w:r>
      <w:r w:rsidRPr="00F0436A">
        <w:t xml:space="preserve">, register and certificate candidates and ensure the quality of the delivery of </w:t>
      </w:r>
      <w:r w:rsidR="00E20708">
        <w:t xml:space="preserve">workplace qualifications </w:t>
      </w:r>
      <w:r w:rsidRPr="00F0436A">
        <w:t xml:space="preserve">issued in its name. Awarding </w:t>
      </w:r>
      <w:proofErr w:type="spellStart"/>
      <w:r w:rsidRPr="00F0436A">
        <w:t>Organisations</w:t>
      </w:r>
      <w:proofErr w:type="spellEnd"/>
      <w:r w:rsidRPr="00F0436A">
        <w:t xml:space="preserve"> appoint qualification verifiers to monitor each </w:t>
      </w:r>
      <w:proofErr w:type="spellStart"/>
      <w:r w:rsidRPr="00F0436A">
        <w:t>centre’s</w:t>
      </w:r>
      <w:proofErr w:type="spellEnd"/>
      <w:r w:rsidRPr="00F0436A">
        <w:t xml:space="preserve"> compliance against specified approval criteria on an ongoing basis.</w:t>
      </w:r>
    </w:p>
    <w:p w14:paraId="01259E93" w14:textId="77777777" w:rsidR="00347E5D" w:rsidRDefault="008E53C0" w:rsidP="008E53C0">
      <w:r>
        <w:br w:type="page"/>
      </w:r>
      <w:r w:rsidR="00E20708" w:rsidRPr="00F0436A">
        <w:lastRenderedPageBreak/>
        <w:t>Specifically,</w:t>
      </w:r>
      <w:r w:rsidR="00347E5D" w:rsidRPr="00F0436A">
        <w:t xml:space="preserve"> an Awarding Organisation </w:t>
      </w:r>
      <w:r w:rsidR="00E20708">
        <w:t xml:space="preserve">of workplace qualifications </w:t>
      </w:r>
      <w:r w:rsidR="00347E5D" w:rsidRPr="00F0436A">
        <w:t>will be responsible for:</w:t>
      </w:r>
    </w:p>
    <w:p w14:paraId="1B4125AD" w14:textId="77777777" w:rsidR="008E53C0" w:rsidRPr="00F0436A" w:rsidRDefault="008E53C0" w:rsidP="008E53C0"/>
    <w:p w14:paraId="2D4F2123" w14:textId="77777777" w:rsidR="00347E5D" w:rsidRPr="00F0436A" w:rsidRDefault="00347E5D" w:rsidP="008E53C0">
      <w:pPr>
        <w:pStyle w:val="Bullet"/>
      </w:pPr>
      <w:r w:rsidRPr="00F0436A">
        <w:t xml:space="preserve">developing the detailed assessment methodology, </w:t>
      </w:r>
      <w:proofErr w:type="gramStart"/>
      <w:r w:rsidRPr="00F0436A">
        <w:t>instruments</w:t>
      </w:r>
      <w:proofErr w:type="gramEnd"/>
      <w:r w:rsidRPr="00F0436A">
        <w:t xml:space="preserve"> and documentation to be used for the assessment of </w:t>
      </w:r>
      <w:r w:rsidR="00E20708">
        <w:t>workplace qualifications</w:t>
      </w:r>
      <w:r w:rsidRPr="00F0436A">
        <w:t xml:space="preserve">. </w:t>
      </w:r>
      <w:r w:rsidR="00E20708">
        <w:t>Such</w:t>
      </w:r>
      <w:r w:rsidRPr="00F0436A">
        <w:t xml:space="preserve"> awarding </w:t>
      </w:r>
      <w:proofErr w:type="spellStart"/>
      <w:r w:rsidRPr="00F0436A">
        <w:t>organisations</w:t>
      </w:r>
      <w:proofErr w:type="spellEnd"/>
      <w:r w:rsidRPr="00F0436A">
        <w:t xml:space="preserve"> must adopt the general principles for assessment specified by the </w:t>
      </w:r>
      <w:r>
        <w:t xml:space="preserve">standards setting bodies </w:t>
      </w:r>
      <w:r w:rsidRPr="00F0436A">
        <w:t xml:space="preserve">and approved </w:t>
      </w:r>
      <w:r>
        <w:t xml:space="preserve">as </w:t>
      </w:r>
      <w:r w:rsidRPr="00F0436A">
        <w:t>National Occupational Standards</w:t>
      </w:r>
      <w:r w:rsidR="00E20708">
        <w:t xml:space="preserve"> (from where the workplace qualifications/units derive.)</w:t>
      </w:r>
      <w:r w:rsidRPr="00F0436A">
        <w:t xml:space="preserve"> </w:t>
      </w:r>
    </w:p>
    <w:p w14:paraId="4FB6FF0A" w14:textId="77777777" w:rsidR="00347E5D" w:rsidRPr="00F0436A" w:rsidRDefault="00347E5D" w:rsidP="008E53C0">
      <w:pPr>
        <w:pStyle w:val="Bullet"/>
      </w:pPr>
      <w:r w:rsidRPr="00F0436A">
        <w:t xml:space="preserve">maintaining and monitoring the quality and consistency of assessment of </w:t>
      </w:r>
      <w:r w:rsidR="005C57C5">
        <w:t>workplace qualifications</w:t>
      </w:r>
      <w:r w:rsidRPr="00F0436A">
        <w:t xml:space="preserve"> and </w:t>
      </w:r>
      <w:r w:rsidR="005C57C5">
        <w:t>u</w:t>
      </w:r>
      <w:r w:rsidR="00F13831">
        <w:t>nits</w:t>
      </w:r>
    </w:p>
    <w:p w14:paraId="3A62F11F" w14:textId="77777777" w:rsidR="00347E5D" w:rsidRPr="00F0436A" w:rsidRDefault="00347E5D" w:rsidP="008E53C0">
      <w:pPr>
        <w:pStyle w:val="Bullet"/>
      </w:pPr>
      <w:r w:rsidRPr="00F0436A">
        <w:t xml:space="preserve">ensuring rigorous external quality assurance; recruiting, </w:t>
      </w:r>
      <w:proofErr w:type="gramStart"/>
      <w:r w:rsidRPr="00F0436A">
        <w:t>monitoring</w:t>
      </w:r>
      <w:proofErr w:type="gramEnd"/>
      <w:r w:rsidRPr="00F0436A">
        <w:t xml:space="preserve"> and ensuring the competence of qualification verifiers for </w:t>
      </w:r>
      <w:r w:rsidR="005C57C5">
        <w:t>workplace qualifications</w:t>
      </w:r>
    </w:p>
    <w:p w14:paraId="00C90330" w14:textId="77777777" w:rsidR="00347E5D" w:rsidRPr="00F0436A" w:rsidRDefault="00347E5D" w:rsidP="008E53C0">
      <w:pPr>
        <w:pStyle w:val="Bullet"/>
      </w:pPr>
      <w:r w:rsidRPr="00F0436A">
        <w:t>advising on the occupational expertise required by verifiers and assessors, based on the general principles specified by s</w:t>
      </w:r>
      <w:r>
        <w:t xml:space="preserve">tandards setting </w:t>
      </w:r>
      <w:r w:rsidRPr="00F0436A">
        <w:t xml:space="preserve">bodies </w:t>
      </w:r>
    </w:p>
    <w:p w14:paraId="3A8C0282" w14:textId="77777777" w:rsidR="00347E5D" w:rsidRPr="00F0436A" w:rsidRDefault="00347E5D" w:rsidP="008E53C0">
      <w:pPr>
        <w:pStyle w:val="Bullet"/>
      </w:pPr>
      <w:r w:rsidRPr="00F0436A">
        <w:t xml:space="preserve">administering </w:t>
      </w:r>
      <w:r w:rsidR="005C57C5">
        <w:t>workplace qualifications</w:t>
      </w:r>
      <w:r w:rsidRPr="00F0436A">
        <w:t xml:space="preserve">, including </w:t>
      </w:r>
      <w:proofErr w:type="gramStart"/>
      <w:r w:rsidRPr="00F0436A">
        <w:t>approving</w:t>
      </w:r>
      <w:proofErr w:type="gramEnd"/>
      <w:r w:rsidRPr="00F0436A">
        <w:t xml:space="preserve"> and monitoring centres, and issuing certificates</w:t>
      </w:r>
    </w:p>
    <w:p w14:paraId="2849064D" w14:textId="77777777" w:rsidR="00347E5D" w:rsidRPr="00F0436A" w:rsidRDefault="00347E5D" w:rsidP="008E53C0">
      <w:pPr>
        <w:pStyle w:val="Bullet"/>
      </w:pPr>
      <w:r w:rsidRPr="00F0436A">
        <w:t xml:space="preserve">providing appropriate advice and guidance on the implementation of your qualifications for your customers; promoting the </w:t>
      </w:r>
      <w:r w:rsidR="005C57C5">
        <w:t>workplace qualifications</w:t>
      </w:r>
      <w:r w:rsidRPr="00F0436A">
        <w:t xml:space="preserve"> to ensure optimum uptake</w:t>
      </w:r>
    </w:p>
    <w:p w14:paraId="14838B72" w14:textId="77777777" w:rsidR="00347E5D" w:rsidRPr="00F0436A" w:rsidRDefault="00347E5D" w:rsidP="008E53C0"/>
    <w:p w14:paraId="1589553B" w14:textId="77777777" w:rsidR="00347E5D" w:rsidRPr="00F0436A" w:rsidRDefault="00347E5D" w:rsidP="008E53C0">
      <w:r w:rsidRPr="00F0436A">
        <w:t xml:space="preserve">It is each Awarding </w:t>
      </w:r>
      <w:proofErr w:type="spellStart"/>
      <w:r w:rsidRPr="00F0436A">
        <w:t>Organisation’s</w:t>
      </w:r>
      <w:proofErr w:type="spellEnd"/>
      <w:r w:rsidRPr="00F0436A">
        <w:t xml:space="preserve"> responsibility to </w:t>
      </w:r>
      <w:proofErr w:type="spellStart"/>
      <w:r w:rsidRPr="00F0436A">
        <w:t>organise</w:t>
      </w:r>
      <w:proofErr w:type="spellEnd"/>
      <w:r w:rsidRPr="00F0436A">
        <w:t xml:space="preserve"> and manage a schedule of external Quality Assurance. This is normally </w:t>
      </w:r>
      <w:proofErr w:type="spellStart"/>
      <w:r w:rsidRPr="00F0436A">
        <w:t>organised</w:t>
      </w:r>
      <w:proofErr w:type="spellEnd"/>
      <w:r w:rsidRPr="00F0436A">
        <w:t xml:space="preserve"> on an annual basis.</w:t>
      </w:r>
    </w:p>
    <w:p w14:paraId="5097707B" w14:textId="77777777" w:rsidR="00347E5D" w:rsidRPr="00F0436A" w:rsidRDefault="00347E5D" w:rsidP="008E53C0"/>
    <w:p w14:paraId="5CC2F36D" w14:textId="77777777" w:rsidR="00347E5D" w:rsidRPr="00F0436A" w:rsidRDefault="00347E5D" w:rsidP="008E53C0">
      <w:r w:rsidRPr="00F0436A">
        <w:t xml:space="preserve">External Quality Assurance is an integral component of the overall quality assurance mechanism. </w:t>
      </w:r>
      <w:proofErr w:type="spellStart"/>
      <w:r w:rsidRPr="00F0436A">
        <w:t>Organised</w:t>
      </w:r>
      <w:proofErr w:type="spellEnd"/>
      <w:r w:rsidRPr="00F0436A">
        <w:t xml:space="preserve"> visits/events allow qualification verifiers to check a </w:t>
      </w:r>
      <w:proofErr w:type="spellStart"/>
      <w:r w:rsidRPr="00F0436A">
        <w:t>centre’s</w:t>
      </w:r>
      <w:proofErr w:type="spellEnd"/>
      <w:r w:rsidRPr="00F0436A">
        <w:t xml:space="preserve"> internal quality systems, monitor the consistency of assessment practice, and ensure that </w:t>
      </w:r>
      <w:proofErr w:type="spellStart"/>
      <w:r w:rsidRPr="00F0436A">
        <w:t>centre</w:t>
      </w:r>
      <w:proofErr w:type="spellEnd"/>
      <w:r w:rsidRPr="00F0436A">
        <w:t xml:space="preserve"> staff are assessing to National Occupational Standards. </w:t>
      </w:r>
    </w:p>
    <w:p w14:paraId="3E018725" w14:textId="77777777" w:rsidR="00347E5D" w:rsidRPr="00F0436A" w:rsidRDefault="00347E5D" w:rsidP="008E53C0"/>
    <w:p w14:paraId="5BAA7B85" w14:textId="77777777" w:rsidR="00347E5D" w:rsidRPr="002D267A" w:rsidRDefault="00347E5D" w:rsidP="00412767">
      <w:pPr>
        <w:pStyle w:val="MainText"/>
        <w:spacing w:before="0"/>
        <w:jc w:val="left"/>
        <w:rPr>
          <w:rFonts w:cs="Arial"/>
          <w:b/>
          <w:iCs/>
          <w:sz w:val="24"/>
          <w:szCs w:val="24"/>
        </w:rPr>
      </w:pPr>
      <w:r w:rsidRPr="002D267A">
        <w:rPr>
          <w:rFonts w:cs="Arial"/>
          <w:b/>
          <w:iCs/>
          <w:sz w:val="24"/>
          <w:szCs w:val="24"/>
        </w:rPr>
        <w:t xml:space="preserve">Further information about external Quality Assurance of </w:t>
      </w:r>
      <w:r w:rsidR="005C57C5" w:rsidRPr="002D267A">
        <w:rPr>
          <w:rFonts w:cs="Arial"/>
          <w:b/>
          <w:iCs/>
          <w:sz w:val="24"/>
          <w:szCs w:val="24"/>
        </w:rPr>
        <w:t>qualifications assessed in the workplace</w:t>
      </w:r>
      <w:r w:rsidRPr="002D267A">
        <w:rPr>
          <w:rFonts w:cs="Arial"/>
          <w:b/>
          <w:iCs/>
          <w:sz w:val="24"/>
          <w:szCs w:val="24"/>
        </w:rPr>
        <w:t xml:space="preserve"> can be obtained by logging onto </w:t>
      </w:r>
      <w:hyperlink r:id="rId18" w:history="1">
        <w:r w:rsidR="00F13831" w:rsidRPr="002D267A">
          <w:rPr>
            <w:rStyle w:val="Hyperlink"/>
            <w:rFonts w:cs="Arial"/>
            <w:b/>
            <w:iCs/>
            <w:color w:val="auto"/>
            <w:sz w:val="24"/>
            <w:szCs w:val="24"/>
          </w:rPr>
          <w:t>www.sqa.org.uk</w:t>
        </w:r>
      </w:hyperlink>
      <w:r w:rsidRPr="002D267A">
        <w:rPr>
          <w:rFonts w:cs="Arial"/>
          <w:b/>
          <w:iCs/>
          <w:sz w:val="24"/>
          <w:szCs w:val="24"/>
        </w:rPr>
        <w:t xml:space="preserve"> and searching for guidance to External Quality Assurance.</w:t>
      </w:r>
    </w:p>
    <w:p w14:paraId="3651786E" w14:textId="77777777" w:rsidR="00347E5D" w:rsidRPr="001D6F01" w:rsidRDefault="00347E5D" w:rsidP="008E53C0">
      <w:pPr>
        <w:pStyle w:val="Heading4"/>
      </w:pPr>
      <w:r w:rsidRPr="001D6F01">
        <w:t>Qualification verifier visits</w:t>
      </w:r>
    </w:p>
    <w:p w14:paraId="6E85E901" w14:textId="77777777" w:rsidR="00347E5D" w:rsidRDefault="00347E5D" w:rsidP="008E53C0">
      <w:r w:rsidRPr="00F0436A">
        <w:t xml:space="preserve">Visits to approved centres by qualification verifiers are an integral component of the overall quality assurance mechanism. Visits allow qualification verifiers to check a </w:t>
      </w:r>
      <w:proofErr w:type="spellStart"/>
      <w:r w:rsidRPr="00F0436A">
        <w:t>centre’s</w:t>
      </w:r>
      <w:proofErr w:type="spellEnd"/>
      <w:r w:rsidRPr="00F0436A">
        <w:t xml:space="preserve"> internal quality systems, monitor the consistency of assessment practice, and ensure that </w:t>
      </w:r>
      <w:proofErr w:type="spellStart"/>
      <w:r w:rsidRPr="00F0436A">
        <w:t>centre</w:t>
      </w:r>
      <w:proofErr w:type="spellEnd"/>
      <w:r w:rsidRPr="00F0436A">
        <w:t xml:space="preserve"> staff are assessing to National Occupational Standards. </w:t>
      </w:r>
    </w:p>
    <w:p w14:paraId="2248AB6C" w14:textId="77777777" w:rsidR="00480D83" w:rsidRDefault="00480D83" w:rsidP="008E53C0"/>
    <w:tbl>
      <w:tblPr>
        <w:tblStyle w:val="TableGridLight"/>
        <w:tblW w:w="0" w:type="auto"/>
        <w:tblLook w:val="04A0" w:firstRow="1" w:lastRow="0" w:firstColumn="1" w:lastColumn="0" w:noHBand="0" w:noVBand="1"/>
      </w:tblPr>
      <w:tblGrid>
        <w:gridCol w:w="9060"/>
      </w:tblGrid>
      <w:tr w:rsidR="008E53C0" w14:paraId="25598E2F" w14:textId="77777777" w:rsidTr="00ED4982">
        <w:tc>
          <w:tcPr>
            <w:tcW w:w="9263" w:type="dxa"/>
          </w:tcPr>
          <w:p w14:paraId="58E522FA" w14:textId="77777777" w:rsidR="008E53C0" w:rsidRPr="00460362" w:rsidRDefault="008E53C0" w:rsidP="008E53C0">
            <w:pPr>
              <w:rPr>
                <w:rFonts w:cs="Arial"/>
                <w:b/>
              </w:rPr>
            </w:pPr>
          </w:p>
          <w:p w14:paraId="697BBB5E" w14:textId="77777777" w:rsidR="008E53C0" w:rsidRPr="00460362" w:rsidRDefault="008E53C0" w:rsidP="008E53C0">
            <w:pPr>
              <w:rPr>
                <w:rFonts w:cs="Arial"/>
                <w:b/>
              </w:rPr>
            </w:pPr>
            <w:r w:rsidRPr="00460362">
              <w:rPr>
                <w:rFonts w:cs="Arial"/>
                <w:b/>
              </w:rPr>
              <w:t xml:space="preserve">Qualification verifiers play a key role in ensuring Assessment Strategy and Awarding Organisation requirements are applied. The importance of this is exemplified by the fact that non-compliance with quality criteria can result in the imposition of sanctions on a </w:t>
            </w:r>
            <w:proofErr w:type="spellStart"/>
            <w:r w:rsidRPr="00460362">
              <w:rPr>
                <w:rFonts w:cs="Arial"/>
                <w:b/>
              </w:rPr>
              <w:t>centre</w:t>
            </w:r>
            <w:proofErr w:type="spellEnd"/>
            <w:r w:rsidRPr="00460362">
              <w:rPr>
                <w:rFonts w:cs="Arial"/>
                <w:b/>
              </w:rPr>
              <w:t xml:space="preserve"> which will impact on candidate certification.</w:t>
            </w:r>
          </w:p>
          <w:p w14:paraId="4ACFEA3A" w14:textId="77777777" w:rsidR="008E53C0" w:rsidRDefault="008E53C0" w:rsidP="008E53C0"/>
        </w:tc>
      </w:tr>
    </w:tbl>
    <w:p w14:paraId="77B0761D" w14:textId="77777777" w:rsidR="008E53C0" w:rsidRDefault="008E53C0" w:rsidP="008E53C0"/>
    <w:p w14:paraId="47B03CF5" w14:textId="77777777" w:rsidR="00347E5D" w:rsidRPr="00EB131E" w:rsidRDefault="00347E5D" w:rsidP="008E53C0">
      <w:pPr>
        <w:pStyle w:val="Heading3"/>
        <w:spacing w:before="0"/>
      </w:pPr>
      <w:r>
        <w:br w:type="page"/>
      </w:r>
      <w:r w:rsidRPr="00EB131E">
        <w:lastRenderedPageBreak/>
        <w:t>Sector Skills Councils/Standards Setting Bodies</w:t>
      </w:r>
    </w:p>
    <w:p w14:paraId="4F1F57BF" w14:textId="77777777" w:rsidR="00347E5D" w:rsidRDefault="00347E5D" w:rsidP="008E53C0">
      <w:r w:rsidRPr="00F0436A">
        <w:t>The SSC/Bs play a significant role in developing Assessment Strategies for each S/NVQ or range of S/NVQs within a given occupational area. All S/NVQ structures must have either:</w:t>
      </w:r>
    </w:p>
    <w:p w14:paraId="007624F0" w14:textId="77777777" w:rsidR="008E53C0" w:rsidRPr="00F0436A" w:rsidRDefault="008E53C0" w:rsidP="008E53C0"/>
    <w:p w14:paraId="4F73C9E7" w14:textId="77777777" w:rsidR="00347E5D" w:rsidRPr="00F0436A" w:rsidRDefault="00347E5D" w:rsidP="008E53C0">
      <w:pPr>
        <w:pStyle w:val="Bullet"/>
      </w:pPr>
      <w:r w:rsidRPr="00F0436A">
        <w:t xml:space="preserve">a corresponding S/NVQ </w:t>
      </w:r>
      <w:r w:rsidR="0045033C">
        <w:t>Assessment Strategy</w:t>
      </w:r>
      <w:r w:rsidRPr="00F0436A">
        <w:t xml:space="preserve"> or</w:t>
      </w:r>
    </w:p>
    <w:p w14:paraId="28157E09" w14:textId="77777777" w:rsidR="00347E5D" w:rsidRPr="00F0436A" w:rsidRDefault="00347E5D" w:rsidP="008E53C0">
      <w:pPr>
        <w:pStyle w:val="Bullet"/>
      </w:pPr>
      <w:r w:rsidRPr="00F0436A">
        <w:t xml:space="preserve">an overarching </w:t>
      </w:r>
      <w:r w:rsidR="0045033C">
        <w:t>Assessment Strategy</w:t>
      </w:r>
      <w:r w:rsidRPr="00F0436A">
        <w:t xml:space="preserve"> which covers the range of S/NVQs within a particular sector area</w:t>
      </w:r>
    </w:p>
    <w:p w14:paraId="5B90D96A" w14:textId="77777777" w:rsidR="00347E5D" w:rsidRPr="00F0436A" w:rsidRDefault="00347E5D" w:rsidP="008E53C0">
      <w:r w:rsidRPr="00F0436A">
        <w:t xml:space="preserve">which must </w:t>
      </w:r>
      <w:proofErr w:type="gramStart"/>
      <w:r w:rsidRPr="00F0436A">
        <w:t>make reference</w:t>
      </w:r>
      <w:proofErr w:type="gramEnd"/>
      <w:r w:rsidRPr="00F0436A">
        <w:t xml:space="preserve"> to:</w:t>
      </w:r>
    </w:p>
    <w:p w14:paraId="5EF18F8C" w14:textId="77777777" w:rsidR="00347E5D" w:rsidRPr="00F0436A" w:rsidRDefault="00347E5D" w:rsidP="008E53C0">
      <w:pPr>
        <w:pStyle w:val="Bullet"/>
      </w:pPr>
      <w:r w:rsidRPr="00F0436A">
        <w:t>the S/NVQ titles</w:t>
      </w:r>
    </w:p>
    <w:p w14:paraId="741CD81B" w14:textId="77777777" w:rsidR="00347E5D" w:rsidRPr="00F0436A" w:rsidRDefault="00347E5D" w:rsidP="008E53C0">
      <w:pPr>
        <w:pStyle w:val="Bullet"/>
      </w:pPr>
      <w:r w:rsidRPr="00F0436A">
        <w:t>S/NVQ levels</w:t>
      </w:r>
    </w:p>
    <w:p w14:paraId="119B7361" w14:textId="77777777" w:rsidR="00347E5D" w:rsidRPr="00F0436A" w:rsidRDefault="00347E5D" w:rsidP="008E53C0">
      <w:pPr>
        <w:pStyle w:val="Bullet"/>
      </w:pPr>
      <w:r w:rsidRPr="00F0436A">
        <w:t>External Quality Control of Assessment (EQCA)</w:t>
      </w:r>
    </w:p>
    <w:p w14:paraId="13A6158D" w14:textId="77777777" w:rsidR="00347E5D" w:rsidRPr="00F0436A" w:rsidRDefault="00347E5D" w:rsidP="008E53C0">
      <w:pPr>
        <w:pStyle w:val="Bullet"/>
      </w:pPr>
      <w:r w:rsidRPr="00F0436A">
        <w:t>Simulation</w:t>
      </w:r>
      <w:r w:rsidR="00F13831">
        <w:t>,</w:t>
      </w:r>
      <w:r w:rsidRPr="00F0436A">
        <w:t xml:space="preserve"> </w:t>
      </w:r>
      <w:r w:rsidR="005C57C5" w:rsidRPr="00F0436A">
        <w:t>i.e.,</w:t>
      </w:r>
      <w:r w:rsidRPr="00F0436A">
        <w:t xml:space="preserve"> which </w:t>
      </w:r>
      <w:r w:rsidR="00F13831">
        <w:t>Units</w:t>
      </w:r>
      <w:r w:rsidRPr="00F0436A">
        <w:t xml:space="preserve"> the SSC/B has deemed can be undertaken in simulated conditions</w:t>
      </w:r>
    </w:p>
    <w:p w14:paraId="6595765F" w14:textId="77777777" w:rsidR="00347E5D" w:rsidRPr="00F0436A" w:rsidRDefault="00347E5D" w:rsidP="008E53C0">
      <w:pPr>
        <w:pStyle w:val="Bullet"/>
      </w:pPr>
      <w:r w:rsidRPr="00F0436A">
        <w:t>Occupational competence requirements for Assessors and Verifiers</w:t>
      </w:r>
    </w:p>
    <w:p w14:paraId="31EB0489" w14:textId="77777777" w:rsidR="00347E5D" w:rsidRDefault="00347E5D" w:rsidP="008E53C0">
      <w:pPr>
        <w:pStyle w:val="Bullet"/>
      </w:pPr>
      <w:r w:rsidRPr="00F0436A">
        <w:t>Definition of a realistic working environment (RWE).</w:t>
      </w:r>
    </w:p>
    <w:p w14:paraId="2019D66F" w14:textId="77777777" w:rsidR="00347E5D" w:rsidRPr="00F0436A" w:rsidRDefault="00347E5D" w:rsidP="008E53C0"/>
    <w:p w14:paraId="1A4431EC" w14:textId="77777777" w:rsidR="005C57C5" w:rsidRPr="005C57C5" w:rsidRDefault="005C57C5" w:rsidP="005C57C5">
      <w:pPr>
        <w:rPr>
          <w:rFonts w:ascii="Calibri" w:hAnsi="Calibri"/>
          <w:b/>
          <w:bCs/>
          <w:i/>
          <w:iCs/>
          <w:sz w:val="22"/>
          <w:lang w:val="en-GB"/>
        </w:rPr>
      </w:pPr>
      <w:r>
        <w:rPr>
          <w:b/>
          <w:bCs/>
          <w:i/>
          <w:iCs/>
        </w:rPr>
        <w:t>NB The qualifications/units assessed in the workplace outside of the UK are derived from SVQs; qualifications that can only be delivered and assessed in the UK. However, for the purposes of this guide, the units from the Diplomas in Learning and Development and the single unit PDAs can be substituted where references to SVQ qualifications are made in this section.</w:t>
      </w:r>
    </w:p>
    <w:p w14:paraId="453BFD28" w14:textId="77777777" w:rsidR="005C57C5" w:rsidRDefault="005C57C5" w:rsidP="005C57C5"/>
    <w:p w14:paraId="296BB9E1" w14:textId="77777777" w:rsidR="00347E5D" w:rsidRPr="002D267A" w:rsidRDefault="00347E5D" w:rsidP="00384247">
      <w:pPr>
        <w:pStyle w:val="MainText"/>
        <w:spacing w:before="0"/>
        <w:jc w:val="left"/>
        <w:rPr>
          <w:rFonts w:cs="Arial"/>
          <w:i/>
          <w:sz w:val="24"/>
          <w:szCs w:val="24"/>
        </w:rPr>
      </w:pPr>
      <w:r w:rsidRPr="002D267A">
        <w:rPr>
          <w:rFonts w:cs="Arial"/>
          <w:i/>
          <w:sz w:val="24"/>
          <w:szCs w:val="24"/>
        </w:rPr>
        <w:t xml:space="preserve">Assessment Strategies for all </w:t>
      </w:r>
      <w:r w:rsidR="005C57C5" w:rsidRPr="002D267A">
        <w:rPr>
          <w:rFonts w:cs="Arial"/>
          <w:i/>
          <w:sz w:val="24"/>
          <w:szCs w:val="24"/>
        </w:rPr>
        <w:t xml:space="preserve">workplace qualifications </w:t>
      </w:r>
      <w:r w:rsidRPr="002D267A">
        <w:rPr>
          <w:rFonts w:cs="Arial"/>
          <w:i/>
          <w:sz w:val="24"/>
          <w:szCs w:val="24"/>
        </w:rPr>
        <w:t xml:space="preserve">can be found in the Accreditation Section of SQA’s Website: </w:t>
      </w:r>
      <w:r w:rsidR="00F13831" w:rsidRPr="002D267A">
        <w:rPr>
          <w:rFonts w:cs="Arial"/>
          <w:i/>
          <w:sz w:val="24"/>
          <w:szCs w:val="24"/>
        </w:rPr>
        <w:t>www.sqa.org.uk</w:t>
      </w:r>
    </w:p>
    <w:p w14:paraId="24C6B81E" w14:textId="77777777" w:rsidR="00347E5D" w:rsidRPr="001D6F01" w:rsidRDefault="00347E5D" w:rsidP="00E35CFF">
      <w:pPr>
        <w:pStyle w:val="Heading4"/>
      </w:pPr>
      <w:r w:rsidRPr="001D6F01">
        <w:t>Approved Centre</w:t>
      </w:r>
    </w:p>
    <w:p w14:paraId="76922665" w14:textId="77777777" w:rsidR="00347E5D" w:rsidRPr="00F0436A" w:rsidRDefault="00347E5D" w:rsidP="00E35CFF">
      <w:r w:rsidRPr="00F0436A">
        <w:t>Every organisation approved by SQA has responsibilities in terms of what its internal Quality Assurance system must include to meet SQA quality criteria.</w:t>
      </w:r>
    </w:p>
    <w:p w14:paraId="5FD7E62D" w14:textId="77777777" w:rsidR="00347E5D" w:rsidRDefault="00347E5D" w:rsidP="00E35CFF">
      <w:pPr>
        <w:pStyle w:val="Heading4"/>
      </w:pPr>
      <w:r w:rsidRPr="00F0436A">
        <w:t>Internal Quality Assurance</w:t>
      </w:r>
    </w:p>
    <w:p w14:paraId="78A6455B" w14:textId="77777777" w:rsidR="00347E5D" w:rsidRDefault="00347E5D" w:rsidP="00E35CFF">
      <w:r w:rsidRPr="00F0436A">
        <w:t>Centres must have an internal Quality Assurance system to ensure that:</w:t>
      </w:r>
    </w:p>
    <w:p w14:paraId="1DBF9B50" w14:textId="77777777" w:rsidR="00E35CFF" w:rsidRPr="00F0436A" w:rsidRDefault="00E35CFF" w:rsidP="00E35CFF"/>
    <w:p w14:paraId="5AB60B3A" w14:textId="77777777" w:rsidR="00347E5D" w:rsidRPr="00F0436A" w:rsidRDefault="00347E5D" w:rsidP="00E35CFF">
      <w:pPr>
        <w:pStyle w:val="Bullet"/>
      </w:pPr>
      <w:r w:rsidRPr="00F0436A">
        <w:t xml:space="preserve">results are consistent between assessors where more than one assessor assesses the same </w:t>
      </w:r>
      <w:r w:rsidR="005C57C5">
        <w:t>u</w:t>
      </w:r>
      <w:r w:rsidR="00F13831">
        <w:t>nit</w:t>
      </w:r>
    </w:p>
    <w:p w14:paraId="14D98EA2" w14:textId="77777777" w:rsidR="00347E5D" w:rsidRPr="00F0436A" w:rsidRDefault="00347E5D" w:rsidP="00E35CFF">
      <w:pPr>
        <w:pStyle w:val="Bullet"/>
      </w:pPr>
      <w:r w:rsidRPr="00F0436A">
        <w:t>assessors’ judgements are consistent for different candidates</w:t>
      </w:r>
    </w:p>
    <w:p w14:paraId="7941992A" w14:textId="77777777" w:rsidR="00347E5D" w:rsidRPr="00F0436A" w:rsidRDefault="00347E5D" w:rsidP="00E35CFF">
      <w:pPr>
        <w:pStyle w:val="Bullet"/>
      </w:pPr>
      <w:r w:rsidRPr="00F0436A">
        <w:t>assessment and recording procedures are followed</w:t>
      </w:r>
    </w:p>
    <w:p w14:paraId="649DE8ED" w14:textId="77777777" w:rsidR="00347E5D" w:rsidRPr="00F0436A" w:rsidRDefault="00347E5D" w:rsidP="00E35CFF">
      <w:pPr>
        <w:pStyle w:val="Bullet"/>
      </w:pPr>
      <w:r w:rsidRPr="00F0436A">
        <w:t>evidence of assessment is available for the Q</w:t>
      </w:r>
      <w:r>
        <w:t xml:space="preserve">ualification </w:t>
      </w:r>
      <w:r w:rsidRPr="00F0436A">
        <w:t>V</w:t>
      </w:r>
      <w:r>
        <w:t>erifier</w:t>
      </w:r>
    </w:p>
    <w:p w14:paraId="18FDB1EE" w14:textId="77777777" w:rsidR="00347E5D" w:rsidRPr="00F0436A" w:rsidRDefault="00347E5D" w:rsidP="00E35CFF"/>
    <w:p w14:paraId="579FA52B" w14:textId="77777777" w:rsidR="00347E5D" w:rsidRDefault="00347E5D" w:rsidP="00E35CFF">
      <w:r w:rsidRPr="00F0436A">
        <w:t>Internal Quality Assurance procedures should ensure that:</w:t>
      </w:r>
    </w:p>
    <w:p w14:paraId="229034D2" w14:textId="77777777" w:rsidR="00E35CFF" w:rsidRPr="00F0436A" w:rsidRDefault="00E35CFF" w:rsidP="00347E5D">
      <w:pPr>
        <w:pStyle w:val="MainText"/>
        <w:spacing w:before="0"/>
        <w:rPr>
          <w:rFonts w:cs="Arial"/>
        </w:rPr>
      </w:pPr>
    </w:p>
    <w:p w14:paraId="114719BC" w14:textId="77777777" w:rsidR="00347E5D" w:rsidRPr="00F0436A" w:rsidRDefault="00347E5D" w:rsidP="00E35CFF">
      <w:pPr>
        <w:pStyle w:val="Bullet"/>
      </w:pPr>
      <w:r w:rsidRPr="00F0436A">
        <w:t>the roles and responsibilities of all those involved in the assessment and internal quality assurance process are documented.</w:t>
      </w:r>
    </w:p>
    <w:p w14:paraId="6FB2F2AC" w14:textId="77777777" w:rsidR="00347E5D" w:rsidRPr="00F0436A" w:rsidRDefault="00347E5D" w:rsidP="00E35CFF">
      <w:pPr>
        <w:pStyle w:val="Bullet"/>
      </w:pPr>
      <w:r w:rsidRPr="00F0436A">
        <w:t>all learning and assessment materials used for the qualifications are subject to a system of internal quality assurance.</w:t>
      </w:r>
    </w:p>
    <w:p w14:paraId="3F14A539" w14:textId="77777777" w:rsidR="00347E5D" w:rsidRPr="00F0436A" w:rsidRDefault="00347E5D" w:rsidP="00E35CFF">
      <w:pPr>
        <w:pStyle w:val="Bullet"/>
      </w:pPr>
      <w:r w:rsidRPr="00F0436A">
        <w:t xml:space="preserve">all assessors and internal verifiers involved in the qualification meet regularly to agree and </w:t>
      </w:r>
      <w:proofErr w:type="spellStart"/>
      <w:r w:rsidRPr="00F0436A">
        <w:t>familiarise</w:t>
      </w:r>
      <w:proofErr w:type="spellEnd"/>
      <w:r w:rsidRPr="00F0436A">
        <w:t xml:space="preserve"> themselves with the materials to be used, and to establish consistency of interpretation and assessment of the standards. </w:t>
      </w:r>
      <w:r>
        <w:t>T</w:t>
      </w:r>
      <w:r w:rsidRPr="00F0436A">
        <w:t xml:space="preserve">hese meetings </w:t>
      </w:r>
      <w:r w:rsidRPr="00F0436A">
        <w:lastRenderedPageBreak/>
        <w:t>will take place before, during and after the assessment of the qualification. (</w:t>
      </w:r>
      <w:r>
        <w:t>T</w:t>
      </w:r>
      <w:r w:rsidRPr="00F0436A">
        <w:t>he purpose of these meetings is to ensure that appropriate assessment materials are available before delivery, to monitor consistency of assessment decisions during delivery, and to review assessment practice after delivery.)</w:t>
      </w:r>
    </w:p>
    <w:p w14:paraId="1613558D" w14:textId="77777777" w:rsidR="00347E5D" w:rsidRPr="00F0436A" w:rsidRDefault="00347E5D" w:rsidP="00E35CFF">
      <w:pPr>
        <w:pStyle w:val="Bullet"/>
      </w:pPr>
      <w:r w:rsidRPr="00F0436A">
        <w:t>all items to be discussed are set down in an agenda and decisions and action points are recorded in the minutes.</w:t>
      </w:r>
    </w:p>
    <w:p w14:paraId="7EC5AD87" w14:textId="77777777" w:rsidR="00347E5D" w:rsidRPr="00F0436A" w:rsidRDefault="00347E5D" w:rsidP="00E35CFF">
      <w:pPr>
        <w:pStyle w:val="Bullet"/>
      </w:pPr>
      <w:r w:rsidRPr="00F0436A">
        <w:t xml:space="preserve">there is a statement of the methods used by the </w:t>
      </w:r>
      <w:proofErr w:type="spellStart"/>
      <w:r w:rsidRPr="00F0436A">
        <w:t>centre’s</w:t>
      </w:r>
      <w:proofErr w:type="spellEnd"/>
      <w:r w:rsidRPr="00F0436A">
        <w:t xml:space="preserve"> internal verifiers, </w:t>
      </w:r>
      <w:proofErr w:type="spellStart"/>
      <w:r w:rsidRPr="00F0436A">
        <w:t>eg</w:t>
      </w:r>
      <w:proofErr w:type="spellEnd"/>
      <w:r w:rsidRPr="00F0436A">
        <w:t>:</w:t>
      </w:r>
    </w:p>
    <w:p w14:paraId="009F13CD" w14:textId="77777777" w:rsidR="00347E5D" w:rsidRPr="00F0436A" w:rsidRDefault="00347E5D" w:rsidP="004A23BE">
      <w:pPr>
        <w:pStyle w:val="BulletMDash"/>
      </w:pPr>
      <w:r w:rsidRPr="00F0436A">
        <w:t>sampling assessments to monitor consistency</w:t>
      </w:r>
    </w:p>
    <w:p w14:paraId="71C74768" w14:textId="77777777" w:rsidR="00347E5D" w:rsidRPr="00F0436A" w:rsidRDefault="00347E5D" w:rsidP="004A23BE">
      <w:pPr>
        <w:pStyle w:val="BulletMDash"/>
      </w:pPr>
      <w:r w:rsidRPr="00F0436A">
        <w:t>countersigning of assessment records kept by the assessors</w:t>
      </w:r>
    </w:p>
    <w:p w14:paraId="050B59DF" w14:textId="77777777" w:rsidR="00347E5D" w:rsidRPr="00F0436A" w:rsidRDefault="00347E5D" w:rsidP="004A23BE">
      <w:pPr>
        <w:pStyle w:val="BulletMDash"/>
      </w:pPr>
      <w:r w:rsidRPr="00F0436A">
        <w:t>observing a</w:t>
      </w:r>
      <w:r>
        <w:t xml:space="preserve"> </w:t>
      </w:r>
      <w:r w:rsidRPr="00F0436A">
        <w:t>sample of assessments to monitor their consistency</w:t>
      </w:r>
    </w:p>
    <w:p w14:paraId="1F836D0C" w14:textId="77777777" w:rsidR="00347E5D" w:rsidRPr="00F0436A" w:rsidRDefault="00347E5D" w:rsidP="004A23BE">
      <w:pPr>
        <w:pStyle w:val="BulletMDash"/>
      </w:pPr>
      <w:r w:rsidRPr="00F0436A">
        <w:t>supporting assessors by offering guidance and advice.</w:t>
      </w:r>
    </w:p>
    <w:p w14:paraId="0FFB1F35" w14:textId="77777777" w:rsidR="00347E5D" w:rsidRPr="00F0436A" w:rsidRDefault="00347E5D" w:rsidP="00E35CFF"/>
    <w:p w14:paraId="2FE8F06C" w14:textId="77777777" w:rsidR="00347E5D" w:rsidRPr="002D267A" w:rsidRDefault="00347E5D" w:rsidP="00347E5D">
      <w:pPr>
        <w:pStyle w:val="MainText"/>
        <w:jc w:val="left"/>
        <w:rPr>
          <w:rFonts w:cs="Arial"/>
          <w:i/>
          <w:sz w:val="24"/>
          <w:szCs w:val="24"/>
        </w:rPr>
      </w:pPr>
      <w:r w:rsidRPr="002D267A">
        <w:rPr>
          <w:rFonts w:cs="Arial"/>
          <w:i/>
          <w:sz w:val="24"/>
          <w:szCs w:val="24"/>
        </w:rPr>
        <w:t xml:space="preserve">SQA’s Guide to Approval can be accessed from </w:t>
      </w:r>
      <w:r w:rsidR="00F13831" w:rsidRPr="002D267A">
        <w:rPr>
          <w:rFonts w:cs="Arial"/>
          <w:i/>
          <w:sz w:val="24"/>
          <w:szCs w:val="24"/>
        </w:rPr>
        <w:t>www.sqa.org.uk</w:t>
      </w:r>
      <w:r w:rsidRPr="002D267A">
        <w:rPr>
          <w:rFonts w:cs="Arial"/>
          <w:i/>
          <w:sz w:val="24"/>
          <w:szCs w:val="24"/>
        </w:rPr>
        <w:t xml:space="preserve"> </w:t>
      </w:r>
    </w:p>
    <w:p w14:paraId="165C339B" w14:textId="77777777" w:rsidR="00347E5D" w:rsidRDefault="00347E5D" w:rsidP="00E35CFF">
      <w:pPr>
        <w:pStyle w:val="Heading4"/>
      </w:pPr>
      <w:r w:rsidRPr="00F0436A">
        <w:t>TIP</w:t>
      </w:r>
    </w:p>
    <w:p w14:paraId="6A348903" w14:textId="77777777" w:rsidR="00E35CFF" w:rsidRDefault="00347E5D" w:rsidP="00E35CFF">
      <w:pPr>
        <w:rPr>
          <w:b/>
        </w:rPr>
      </w:pPr>
      <w:r w:rsidRPr="00E35CFF">
        <w:rPr>
          <w:b/>
        </w:rPr>
        <w:t>A good way to remember where all the main sources of information are held in relation to workplace assessm</w:t>
      </w:r>
      <w:r w:rsidR="00E35CFF">
        <w:rPr>
          <w:b/>
        </w:rPr>
        <w:t>ent is to remember the four As.</w:t>
      </w:r>
    </w:p>
    <w:p w14:paraId="7C7931C5" w14:textId="77777777" w:rsidR="00347E5D" w:rsidRDefault="00347E5D" w:rsidP="00E35CFF">
      <w:pPr>
        <w:rPr>
          <w:b/>
        </w:rPr>
      </w:pPr>
      <w:r w:rsidRPr="00E35CFF">
        <w:rPr>
          <w:b/>
        </w:rPr>
        <w:t>They are the:</w:t>
      </w:r>
    </w:p>
    <w:p w14:paraId="5077522B" w14:textId="77777777" w:rsidR="00E35CFF" w:rsidRPr="00E35CFF" w:rsidRDefault="00E35CFF" w:rsidP="00E35CFF">
      <w:pPr>
        <w:rPr>
          <w:b/>
        </w:rPr>
      </w:pPr>
    </w:p>
    <w:p w14:paraId="0C98225A" w14:textId="77777777" w:rsidR="00347E5D" w:rsidRPr="00F0436A" w:rsidRDefault="00347E5D" w:rsidP="00347E5D">
      <w:pPr>
        <w:pStyle w:val="MainText"/>
        <w:spacing w:before="0"/>
        <w:jc w:val="left"/>
        <w:rPr>
          <w:rFonts w:cs="Arial"/>
          <w:b/>
        </w:rPr>
      </w:pPr>
      <w:r w:rsidRPr="00F0436A">
        <w:rPr>
          <w:rFonts w:cs="Arial"/>
          <w:b/>
          <w:color w:val="FF0000"/>
          <w:sz w:val="28"/>
          <w:szCs w:val="28"/>
        </w:rPr>
        <w:t>A</w:t>
      </w:r>
      <w:r w:rsidRPr="00F0436A">
        <w:rPr>
          <w:rFonts w:cs="Arial"/>
          <w:b/>
        </w:rPr>
        <w:t>ssessment Strategy</w:t>
      </w:r>
    </w:p>
    <w:p w14:paraId="436A8B4C" w14:textId="77777777" w:rsidR="00347E5D" w:rsidRPr="00F0436A" w:rsidRDefault="00347E5D" w:rsidP="00347E5D">
      <w:pPr>
        <w:pStyle w:val="MainText"/>
        <w:spacing w:before="0"/>
        <w:jc w:val="left"/>
        <w:rPr>
          <w:rFonts w:cs="Arial"/>
          <w:b/>
        </w:rPr>
      </w:pPr>
      <w:r w:rsidRPr="00F0436A">
        <w:rPr>
          <w:rFonts w:cs="Arial"/>
          <w:b/>
          <w:color w:val="FF0000"/>
          <w:sz w:val="28"/>
          <w:szCs w:val="28"/>
        </w:rPr>
        <w:t>A</w:t>
      </w:r>
      <w:r w:rsidRPr="00F0436A">
        <w:rPr>
          <w:rFonts w:cs="Arial"/>
          <w:b/>
        </w:rPr>
        <w:t>warding Organisation requirements</w:t>
      </w:r>
    </w:p>
    <w:p w14:paraId="696EA9B7" w14:textId="77777777" w:rsidR="00347E5D" w:rsidRPr="00F0436A" w:rsidRDefault="00347E5D" w:rsidP="00347E5D">
      <w:pPr>
        <w:pStyle w:val="MainText"/>
        <w:spacing w:before="0"/>
        <w:jc w:val="left"/>
        <w:rPr>
          <w:rFonts w:cs="Arial"/>
          <w:b/>
        </w:rPr>
      </w:pPr>
      <w:r w:rsidRPr="00F0436A">
        <w:rPr>
          <w:rFonts w:cs="Arial"/>
          <w:b/>
          <w:color w:val="FF0000"/>
          <w:sz w:val="28"/>
          <w:szCs w:val="28"/>
        </w:rPr>
        <w:t>A</w:t>
      </w:r>
      <w:r w:rsidRPr="00F0436A">
        <w:rPr>
          <w:rFonts w:cs="Arial"/>
          <w:b/>
        </w:rPr>
        <w:t>ssessment requirements/guidance</w:t>
      </w:r>
      <w:r w:rsidR="00F13831">
        <w:rPr>
          <w:rFonts w:cs="Arial"/>
          <w:b/>
        </w:rPr>
        <w:t xml:space="preserve"> </w:t>
      </w:r>
    </w:p>
    <w:p w14:paraId="5571B9C8" w14:textId="77777777" w:rsidR="00347E5D" w:rsidRDefault="00347E5D" w:rsidP="00347E5D">
      <w:pPr>
        <w:pStyle w:val="MainText"/>
        <w:spacing w:before="0"/>
        <w:jc w:val="left"/>
        <w:rPr>
          <w:rFonts w:cs="Arial"/>
          <w:b/>
        </w:rPr>
      </w:pPr>
      <w:r w:rsidRPr="00F0436A">
        <w:rPr>
          <w:rFonts w:cs="Arial"/>
          <w:b/>
          <w:color w:val="FF0000"/>
          <w:sz w:val="28"/>
          <w:szCs w:val="28"/>
        </w:rPr>
        <w:t>A</w:t>
      </w:r>
      <w:r w:rsidRPr="00F0436A">
        <w:rPr>
          <w:rFonts w:cs="Arial"/>
          <w:b/>
        </w:rPr>
        <w:t>pproved centre procedures</w:t>
      </w:r>
    </w:p>
    <w:p w14:paraId="06F10181" w14:textId="77777777" w:rsidR="00347E5D" w:rsidRPr="00F0436A" w:rsidRDefault="00347E5D" w:rsidP="00E35CFF"/>
    <w:p w14:paraId="66D36F27" w14:textId="77777777" w:rsidR="00347E5D" w:rsidRPr="00F0436A" w:rsidRDefault="00347E5D" w:rsidP="00E35CFF">
      <w:r w:rsidRPr="00F0436A">
        <w:t xml:space="preserve">We have already covered sources of information relating to three of the </w:t>
      </w:r>
      <w:r w:rsidR="005C57C5" w:rsidRPr="00F0436A">
        <w:t>above but</w:t>
      </w:r>
      <w:r w:rsidRPr="00F0436A">
        <w:t xml:space="preserve"> have not yet covered Assessment/</w:t>
      </w:r>
      <w:r w:rsidR="00F13831">
        <w:t>Evidence Requirement</w:t>
      </w:r>
      <w:r w:rsidRPr="00F0436A">
        <w:t>s.</w:t>
      </w:r>
    </w:p>
    <w:p w14:paraId="585C1B56" w14:textId="77777777" w:rsidR="00347E5D" w:rsidRPr="001D6F01" w:rsidRDefault="00347E5D" w:rsidP="00E35CFF">
      <w:pPr>
        <w:pStyle w:val="Heading4"/>
      </w:pPr>
      <w:r w:rsidRPr="001D6F01">
        <w:t>Assessment/</w:t>
      </w:r>
      <w:r w:rsidR="00F13831">
        <w:t>Evidence Requirement</w:t>
      </w:r>
      <w:r w:rsidRPr="001D6F01">
        <w:t>s</w:t>
      </w:r>
    </w:p>
    <w:p w14:paraId="609188DC" w14:textId="77777777" w:rsidR="00347E5D" w:rsidRPr="00F0436A" w:rsidRDefault="00347E5D" w:rsidP="00E35CFF">
      <w:r w:rsidRPr="00F0436A">
        <w:t>Assessment/</w:t>
      </w:r>
      <w:r w:rsidR="00F13831">
        <w:t>Evidence Requirement</w:t>
      </w:r>
      <w:r w:rsidRPr="00F0436A">
        <w:t xml:space="preserve">s are particularly important for </w:t>
      </w:r>
      <w:proofErr w:type="gramStart"/>
      <w:r w:rsidRPr="00F0436A">
        <w:t>a number of</w:t>
      </w:r>
      <w:proofErr w:type="gramEnd"/>
      <w:r w:rsidRPr="00F0436A">
        <w:t xml:space="preserve"> reasons</w:t>
      </w:r>
      <w:r>
        <w:t>. T</w:t>
      </w:r>
      <w:r w:rsidRPr="00F0436A">
        <w:t>he main ones are:</w:t>
      </w:r>
    </w:p>
    <w:p w14:paraId="4A3C38DD" w14:textId="77777777" w:rsidR="00347E5D" w:rsidRPr="00F0436A" w:rsidRDefault="00347E5D" w:rsidP="00347E5D">
      <w:pPr>
        <w:pStyle w:val="MainText"/>
        <w:spacing w:before="0"/>
        <w:jc w:val="left"/>
        <w:rPr>
          <w:rFonts w:cs="Arial"/>
        </w:rPr>
      </w:pPr>
    </w:p>
    <w:p w14:paraId="035E4111" w14:textId="77777777" w:rsidR="00347E5D" w:rsidRPr="00F0436A" w:rsidRDefault="005C57C5" w:rsidP="00E35CFF">
      <w:pPr>
        <w:pStyle w:val="Bullet"/>
      </w:pPr>
      <w:r>
        <w:t>A</w:t>
      </w:r>
      <w:r w:rsidR="00347E5D" w:rsidRPr="00F0436A">
        <w:t>ssessors</w:t>
      </w:r>
      <w:r>
        <w:t xml:space="preserve"> of workplace qualifications</w:t>
      </w:r>
      <w:r w:rsidR="00347E5D" w:rsidRPr="00F0436A">
        <w:t xml:space="preserve"> plan their approach to assessments based on stipulated assessment requirements. This helps ensure that the evidence produced is valid.</w:t>
      </w:r>
    </w:p>
    <w:p w14:paraId="51F2E74A" w14:textId="77777777" w:rsidR="00347E5D" w:rsidRPr="00F0436A" w:rsidRDefault="005C57C5" w:rsidP="00E35CFF">
      <w:pPr>
        <w:pStyle w:val="Bullet"/>
      </w:pPr>
      <w:r>
        <w:t>A</w:t>
      </w:r>
      <w:r w:rsidR="00347E5D" w:rsidRPr="00F0436A">
        <w:t>ssessment</w:t>
      </w:r>
      <w:r>
        <w:t xml:space="preserve"> of workplace qualifications</w:t>
      </w:r>
      <w:r w:rsidR="00347E5D" w:rsidRPr="00F0436A">
        <w:t>/</w:t>
      </w:r>
      <w:r w:rsidR="00F13831">
        <w:t>Evidence Requirement</w:t>
      </w:r>
      <w:r w:rsidR="00347E5D" w:rsidRPr="00F0436A">
        <w:t>s often stipulate the quantity of evidence that is required. This gives assessors a gauge to judging sufficiency.</w:t>
      </w:r>
    </w:p>
    <w:p w14:paraId="6E9FF1F9" w14:textId="77777777" w:rsidR="00347E5D" w:rsidRPr="00F0436A" w:rsidRDefault="00347E5D" w:rsidP="00E35CFF">
      <w:pPr>
        <w:pStyle w:val="Bullet"/>
      </w:pPr>
      <w:r w:rsidRPr="00F0436A">
        <w:t xml:space="preserve">The </w:t>
      </w:r>
      <w:proofErr w:type="spellStart"/>
      <w:r w:rsidRPr="00F0436A">
        <w:t>standardisation</w:t>
      </w:r>
      <w:proofErr w:type="spellEnd"/>
      <w:r w:rsidRPr="00F0436A">
        <w:t xml:space="preserve"> process, contributed to by assessors and managed by internal verifiers, uses </w:t>
      </w:r>
      <w:r w:rsidR="00F13831">
        <w:t>Unit</w:t>
      </w:r>
      <w:r w:rsidRPr="00F0436A">
        <w:t xml:space="preserve"> assessment/</w:t>
      </w:r>
      <w:r w:rsidR="00F13831">
        <w:t>Evidence Requirement</w:t>
      </w:r>
      <w:r w:rsidRPr="00F0436A">
        <w:t xml:space="preserve">s as part of judging the reliability of the assessment decisions made. </w:t>
      </w:r>
    </w:p>
    <w:p w14:paraId="0912D379" w14:textId="77777777" w:rsidR="00347E5D" w:rsidRPr="00F0436A" w:rsidRDefault="00347E5D" w:rsidP="00E35CFF">
      <w:pPr>
        <w:pStyle w:val="Bullet"/>
      </w:pPr>
      <w:r w:rsidRPr="00F0436A">
        <w:t>Unit assessment/</w:t>
      </w:r>
      <w:r w:rsidR="00F13831">
        <w:t>Evidence Requirement</w:t>
      </w:r>
      <w:r w:rsidRPr="00F0436A">
        <w:t xml:space="preserve">s provide a benchmark for </w:t>
      </w:r>
      <w:proofErr w:type="gramStart"/>
      <w:r w:rsidRPr="00F0436A">
        <w:t>all of</w:t>
      </w:r>
      <w:proofErr w:type="gramEnd"/>
      <w:r w:rsidRPr="00F0436A">
        <w:t xml:space="preserve"> the assessors within a team, helping them to come to agreement on their judgements.</w:t>
      </w:r>
    </w:p>
    <w:p w14:paraId="32477FBB" w14:textId="77777777" w:rsidR="00347E5D" w:rsidRPr="00F0436A" w:rsidRDefault="00347E5D" w:rsidP="00E35CFF"/>
    <w:p w14:paraId="7BFBFA4D" w14:textId="77777777" w:rsidR="00347E5D" w:rsidRPr="00F0436A" w:rsidRDefault="00347E5D" w:rsidP="00E35CFF">
      <w:r w:rsidRPr="00F0436A">
        <w:t xml:space="preserve">It is important therefore from an assessor perspective that the </w:t>
      </w:r>
      <w:r>
        <w:t>a</w:t>
      </w:r>
      <w:r w:rsidRPr="00F0436A">
        <w:t>ssessment/</w:t>
      </w:r>
      <w:r w:rsidR="00F13831">
        <w:t>Evidence Requirement</w:t>
      </w:r>
      <w:r w:rsidRPr="00F0436A">
        <w:t xml:space="preserve">s contained in </w:t>
      </w:r>
      <w:r w:rsidR="005C57C5">
        <w:t>u</w:t>
      </w:r>
      <w:r w:rsidR="00F13831">
        <w:t>nits</w:t>
      </w:r>
      <w:r w:rsidRPr="00F0436A">
        <w:t xml:space="preserve">/awards are as clear and comprehensive as they can be, as they are used to facilitate </w:t>
      </w:r>
      <w:proofErr w:type="gramStart"/>
      <w:r w:rsidRPr="00F0436A">
        <w:t>a number of</w:t>
      </w:r>
      <w:proofErr w:type="gramEnd"/>
      <w:r w:rsidRPr="00F0436A">
        <w:t xml:space="preserve"> assessment and internal quality assurance processes.</w:t>
      </w:r>
    </w:p>
    <w:p w14:paraId="7F642AC3" w14:textId="77777777" w:rsidR="00347E5D" w:rsidRPr="001D6F01" w:rsidRDefault="00E35CFF" w:rsidP="00E35CFF">
      <w:pPr>
        <w:pStyle w:val="Heading4"/>
        <w:spacing w:before="0"/>
      </w:pPr>
      <w:r>
        <w:br w:type="page"/>
      </w:r>
      <w:r w:rsidR="00347E5D" w:rsidRPr="001D6F01">
        <w:lastRenderedPageBreak/>
        <w:t>Assessment methods</w:t>
      </w:r>
    </w:p>
    <w:p w14:paraId="40C9726D" w14:textId="77777777" w:rsidR="00347E5D" w:rsidRDefault="00347E5D" w:rsidP="00E35CFF">
      <w:r w:rsidRPr="00F0436A">
        <w:t xml:space="preserve">As part of applying the appropriate assessment requirements, your Awarding Organisation will have detailed the assessment methodology, </w:t>
      </w:r>
      <w:proofErr w:type="gramStart"/>
      <w:r w:rsidRPr="00F0436A">
        <w:t>instruments</w:t>
      </w:r>
      <w:proofErr w:type="gramEnd"/>
      <w:r w:rsidRPr="00F0436A">
        <w:t xml:space="preserve"> and documentation to be used for the assessment of </w:t>
      </w:r>
      <w:r w:rsidR="005C57C5">
        <w:t xml:space="preserve">workplace </w:t>
      </w:r>
      <w:r w:rsidR="00E75B26">
        <w:t>qualifications</w:t>
      </w:r>
      <w:r w:rsidRPr="00F0436A">
        <w:t xml:space="preserve">. This specification is based on the general principles for the assessment laid down by the SSC/SSB and </w:t>
      </w:r>
      <w:r>
        <w:t>a</w:t>
      </w:r>
      <w:r w:rsidRPr="00F0436A">
        <w:t xml:space="preserve">pproved by the accrediting bodies. </w:t>
      </w:r>
    </w:p>
    <w:p w14:paraId="0B37958B" w14:textId="77777777" w:rsidR="00E35CFF" w:rsidRPr="00F0436A" w:rsidRDefault="00E35CFF" w:rsidP="00E35CFF"/>
    <w:p w14:paraId="6E70B615" w14:textId="77777777" w:rsidR="00347E5D" w:rsidRDefault="00347E5D" w:rsidP="00E35CFF">
      <w:r w:rsidRPr="00F0436A">
        <w:t xml:space="preserve">There is a range of assessment methods used in </w:t>
      </w:r>
      <w:r w:rsidR="00A0172C">
        <w:t>qualifications assessed in the workplace</w:t>
      </w:r>
      <w:r w:rsidRPr="00F0436A">
        <w:t xml:space="preserve"> </w:t>
      </w:r>
      <w:r w:rsidR="00384247">
        <w:rPr>
          <w:rFonts w:cs="Arial"/>
        </w:rPr>
        <w:t>—</w:t>
      </w:r>
      <w:r w:rsidRPr="00F0436A">
        <w:t xml:space="preserve"> all of which must suit the purpose of what is being assessed</w:t>
      </w:r>
      <w:r>
        <w:t>. T</w:t>
      </w:r>
      <w:r w:rsidRPr="00F0436A">
        <w:t xml:space="preserve">his gives assessment its validity. Observation is the </w:t>
      </w:r>
      <w:proofErr w:type="gramStart"/>
      <w:r w:rsidRPr="00F0436A">
        <w:t>most commonly used</w:t>
      </w:r>
      <w:proofErr w:type="gramEnd"/>
      <w:r w:rsidRPr="00F0436A">
        <w:t xml:space="preserve"> method of workplace assessment as it can validly confirm evidence that naturally occurs as the candidate goes about their normal work. It is for this reason that observation in the workplace of the candidate’s performance of activities that are part of their job appears in both the workplace assessor qualifications</w:t>
      </w:r>
      <w:r>
        <w:t xml:space="preserve">, </w:t>
      </w:r>
      <w:r w:rsidR="00A0172C">
        <w:t>i.e.,</w:t>
      </w:r>
      <w:r>
        <w:t xml:space="preserve"> </w:t>
      </w:r>
      <w:r w:rsidR="00A0172C">
        <w:t>u</w:t>
      </w:r>
      <w:r>
        <w:t xml:space="preserve">nits </w:t>
      </w:r>
      <w:r w:rsidR="00A0172C">
        <w:t>J3NY 47</w:t>
      </w:r>
      <w:r>
        <w:t xml:space="preserve"> and </w:t>
      </w:r>
      <w:r w:rsidR="00A0172C">
        <w:t>J3P0 48</w:t>
      </w:r>
      <w:r w:rsidRPr="00F0436A">
        <w:t xml:space="preserve">. </w:t>
      </w:r>
    </w:p>
    <w:p w14:paraId="7506337E" w14:textId="77777777" w:rsidR="00E35CFF" w:rsidRPr="00F0436A" w:rsidRDefault="00E35CFF" w:rsidP="00E35CFF"/>
    <w:p w14:paraId="09F27053" w14:textId="77777777" w:rsidR="00347E5D" w:rsidRPr="00F0436A" w:rsidRDefault="00347E5D" w:rsidP="00E35CFF">
      <w:r w:rsidRPr="00F0436A">
        <w:t>The other methods in those qualifications include:</w:t>
      </w:r>
    </w:p>
    <w:p w14:paraId="34CBC3E5" w14:textId="77777777" w:rsidR="00347E5D" w:rsidRPr="00F0436A" w:rsidRDefault="00347E5D" w:rsidP="00E35CFF"/>
    <w:p w14:paraId="0826F453" w14:textId="77777777" w:rsidR="00347E5D" w:rsidRPr="00F0436A" w:rsidRDefault="00347E5D" w:rsidP="00E35CFF">
      <w:pPr>
        <w:pStyle w:val="Bullet"/>
      </w:pPr>
      <w:r w:rsidRPr="00F0436A">
        <w:t xml:space="preserve">Examination of Work Products </w:t>
      </w:r>
    </w:p>
    <w:p w14:paraId="5977B63E" w14:textId="77777777" w:rsidR="00347E5D" w:rsidRPr="00F0436A" w:rsidRDefault="00347E5D" w:rsidP="00E35CFF">
      <w:pPr>
        <w:pStyle w:val="Bullet"/>
      </w:pPr>
      <w:r w:rsidRPr="00F0436A">
        <w:t>Questioning</w:t>
      </w:r>
    </w:p>
    <w:p w14:paraId="60975B29" w14:textId="77777777" w:rsidR="00347E5D" w:rsidRPr="00F0436A" w:rsidRDefault="00347E5D" w:rsidP="00E35CFF">
      <w:pPr>
        <w:pStyle w:val="Bullet"/>
      </w:pPr>
      <w:r w:rsidRPr="00F0436A">
        <w:t>Discussing with candidates</w:t>
      </w:r>
    </w:p>
    <w:p w14:paraId="299130A7" w14:textId="77777777" w:rsidR="00347E5D" w:rsidRPr="00F0436A" w:rsidRDefault="00347E5D" w:rsidP="00E35CFF">
      <w:pPr>
        <w:pStyle w:val="Bullet"/>
      </w:pPr>
      <w:r w:rsidRPr="00F0436A">
        <w:t>Testimony of others (witnesses)</w:t>
      </w:r>
    </w:p>
    <w:p w14:paraId="42043AB4" w14:textId="77777777" w:rsidR="00347E5D" w:rsidRPr="00F0436A" w:rsidRDefault="00347E5D" w:rsidP="00E35CFF">
      <w:pPr>
        <w:pStyle w:val="Bullet"/>
      </w:pPr>
      <w:r w:rsidRPr="00F0436A">
        <w:t>Examining candidate statements</w:t>
      </w:r>
    </w:p>
    <w:p w14:paraId="374CE288" w14:textId="77777777" w:rsidR="00347E5D" w:rsidRPr="00F0436A" w:rsidRDefault="00347E5D" w:rsidP="00E35CFF">
      <w:pPr>
        <w:pStyle w:val="Bullet"/>
      </w:pPr>
      <w:r w:rsidRPr="00F0436A">
        <w:t>Assessing candidates in simulated environments</w:t>
      </w:r>
    </w:p>
    <w:p w14:paraId="1B9B5EC4" w14:textId="77777777" w:rsidR="00347E5D" w:rsidRPr="00F0436A" w:rsidRDefault="00347E5D" w:rsidP="00E35CFF">
      <w:pPr>
        <w:pStyle w:val="Bullet"/>
      </w:pPr>
      <w:proofErr w:type="spellStart"/>
      <w:r w:rsidRPr="00F0436A">
        <w:t>Recognising</w:t>
      </w:r>
      <w:proofErr w:type="spellEnd"/>
      <w:r w:rsidRPr="00F0436A">
        <w:t xml:space="preserve"> Prior Learning (RPL) </w:t>
      </w:r>
      <w:r w:rsidR="00384247">
        <w:rPr>
          <w:rFonts w:cs="Arial"/>
        </w:rPr>
        <w:t>—</w:t>
      </w:r>
      <w:r w:rsidRPr="00F0436A">
        <w:t xml:space="preserve"> otherwise known as the Accreditation of Prior Achievement (APA)</w:t>
      </w:r>
    </w:p>
    <w:p w14:paraId="328F3323" w14:textId="77777777" w:rsidR="00347E5D" w:rsidRPr="00F8623B" w:rsidRDefault="00347E5D" w:rsidP="00347E5D">
      <w:pPr>
        <w:rPr>
          <w:rFonts w:cs="Arial"/>
          <w:bCs/>
        </w:rPr>
      </w:pPr>
    </w:p>
    <w:p w14:paraId="3AA98674" w14:textId="77777777" w:rsidR="00347E5D" w:rsidRDefault="00347E5D" w:rsidP="00E35CFF">
      <w:r w:rsidRPr="00F0436A">
        <w:t>In some occupational areas, the terminology used for as</w:t>
      </w:r>
      <w:r w:rsidR="00F13831">
        <w:t xml:space="preserve">sessment methods is different, </w:t>
      </w:r>
      <w:r w:rsidRPr="00F0436A">
        <w:t>e</w:t>
      </w:r>
      <w:r w:rsidR="00A0172C">
        <w:t>.</w:t>
      </w:r>
      <w:r w:rsidRPr="00F0436A">
        <w:t>g</w:t>
      </w:r>
      <w:r w:rsidR="00A0172C">
        <w:t>.</w:t>
      </w:r>
      <w:r w:rsidRPr="00F0436A">
        <w:t>:</w:t>
      </w:r>
    </w:p>
    <w:p w14:paraId="1497E796" w14:textId="77777777" w:rsidR="00E35CFF" w:rsidRPr="00F0436A" w:rsidRDefault="00E35CFF" w:rsidP="00347E5D">
      <w:pPr>
        <w:rPr>
          <w:rFonts w:cs="Arial"/>
          <w:bCs/>
          <w:sz w:val="22"/>
        </w:rPr>
      </w:pPr>
    </w:p>
    <w:p w14:paraId="229C17FF" w14:textId="77777777" w:rsidR="00347E5D" w:rsidRPr="00F0436A" w:rsidRDefault="00347E5D" w:rsidP="00E35CFF">
      <w:pPr>
        <w:pStyle w:val="Bullet"/>
      </w:pPr>
      <w:r>
        <w:t>o</w:t>
      </w:r>
      <w:r w:rsidRPr="00F0436A">
        <w:t>bservation can be called ‘</w:t>
      </w:r>
      <w:r>
        <w:t>d</w:t>
      </w:r>
      <w:r w:rsidRPr="00F0436A">
        <w:t xml:space="preserve">irect </w:t>
      </w:r>
      <w:r>
        <w:t>o</w:t>
      </w:r>
      <w:r w:rsidRPr="00F0436A">
        <w:t xml:space="preserve">bservation’ or ‘observation of natural </w:t>
      </w:r>
      <w:r w:rsidR="00A0172C" w:rsidRPr="00F0436A">
        <w:t>performance.</w:t>
      </w:r>
    </w:p>
    <w:p w14:paraId="59515572" w14:textId="77777777" w:rsidR="00347E5D" w:rsidRPr="00F0436A" w:rsidRDefault="00347E5D" w:rsidP="00E35CFF">
      <w:pPr>
        <w:pStyle w:val="Bullet"/>
      </w:pPr>
      <w:r>
        <w:t>c</w:t>
      </w:r>
      <w:r w:rsidRPr="00F0436A">
        <w:t>andidate statements can be called ‘reflective accounts’, ‘storyboards’, candidate explanation</w:t>
      </w:r>
      <w:r w:rsidR="00A0172C">
        <w:t>.</w:t>
      </w:r>
      <w:r w:rsidRPr="00F0436A">
        <w:t>’</w:t>
      </w:r>
    </w:p>
    <w:p w14:paraId="2047DF04" w14:textId="77777777" w:rsidR="00347E5D" w:rsidRPr="00F0436A" w:rsidRDefault="00347E5D" w:rsidP="00347E5D">
      <w:pPr>
        <w:rPr>
          <w:rFonts w:cs="Arial"/>
          <w:bCs/>
          <w:sz w:val="22"/>
        </w:rPr>
      </w:pPr>
    </w:p>
    <w:p w14:paraId="004365D0" w14:textId="77777777" w:rsidR="00347E5D" w:rsidRDefault="00347E5D" w:rsidP="00E35CFF">
      <w:r w:rsidRPr="00F0436A">
        <w:t xml:space="preserve">Whatever the terms used for the assessment methods, your role as an assessor is to assess evidence produced by the candidate as part of their </w:t>
      </w:r>
      <w:r w:rsidR="00A0172C" w:rsidRPr="00F0436A">
        <w:t>day-to-day</w:t>
      </w:r>
      <w:r w:rsidRPr="00F0436A">
        <w:t xml:space="preserve"> </w:t>
      </w:r>
      <w:r w:rsidR="00A0172C" w:rsidRPr="00F0436A">
        <w:t>work,</w:t>
      </w:r>
      <w:r w:rsidRPr="00F0436A">
        <w:t xml:space="preserve"> which is proof of what the candidate did, how they did it and that they understood why it had to be done and why their approach was appropriate.</w:t>
      </w:r>
    </w:p>
    <w:p w14:paraId="34A5895F" w14:textId="77777777" w:rsidR="00E35CFF" w:rsidRDefault="00E35CFF" w:rsidP="00E35CFF"/>
    <w:p w14:paraId="4D93CCD1" w14:textId="77777777" w:rsidR="00347E5D" w:rsidRPr="00DD31D5" w:rsidRDefault="00412767" w:rsidP="00412767">
      <w:pPr>
        <w:pStyle w:val="Heading4"/>
        <w:spacing w:before="0"/>
      </w:pPr>
      <w:r>
        <w:br w:type="page"/>
      </w:r>
      <w:r>
        <w:lastRenderedPageBreak/>
        <w:t>The principles of assessment</w:t>
      </w:r>
    </w:p>
    <w:p w14:paraId="3A2544D8" w14:textId="77777777" w:rsidR="00347E5D" w:rsidRDefault="00347E5D" w:rsidP="00E35CFF">
      <w:r w:rsidRPr="00F0436A">
        <w:t xml:space="preserve">The principles of assessment and quality assurance, commonly referred to as VARCS (validity, authenticity, reliability, </w:t>
      </w:r>
      <w:proofErr w:type="gramStart"/>
      <w:r w:rsidRPr="00F0436A">
        <w:t>currency</w:t>
      </w:r>
      <w:proofErr w:type="gramEnd"/>
      <w:r w:rsidRPr="00F0436A">
        <w:t xml:space="preserve"> and sufficiency) must be understood by everyone within the assessor team. Why? </w:t>
      </w:r>
      <w:r w:rsidR="00384247">
        <w:rPr>
          <w:rFonts w:cs="Arial"/>
        </w:rPr>
        <w:t>—</w:t>
      </w:r>
      <w:r w:rsidRPr="00F0436A">
        <w:t xml:space="preserve"> because they inform the way in which assessment is designed and the resulting assessment and quality assurance decisions that are made </w:t>
      </w:r>
      <w:proofErr w:type="gramStart"/>
      <w:r w:rsidRPr="00F0436A">
        <w:t>as a result of</w:t>
      </w:r>
      <w:proofErr w:type="gramEnd"/>
      <w:r w:rsidRPr="00F0436A">
        <w:t xml:space="preserve"> assessment. Their level of importance is exemplified in the following documents:</w:t>
      </w:r>
    </w:p>
    <w:p w14:paraId="42CEE0EB" w14:textId="77777777" w:rsidR="00E35CFF" w:rsidRPr="00F0436A" w:rsidRDefault="00E35CFF" w:rsidP="00347E5D">
      <w:pPr>
        <w:pStyle w:val="MainText"/>
        <w:spacing w:before="0"/>
        <w:jc w:val="left"/>
        <w:rPr>
          <w:rFonts w:cs="Arial"/>
        </w:rPr>
      </w:pPr>
    </w:p>
    <w:p w14:paraId="15977808" w14:textId="77777777" w:rsidR="00347E5D" w:rsidRPr="00F0436A" w:rsidRDefault="00347E5D" w:rsidP="00E35CFF">
      <w:pPr>
        <w:pStyle w:val="Bullet"/>
      </w:pPr>
      <w:r w:rsidRPr="00F0436A">
        <w:t>The quality criteria in SQA’s External Quality Assurance process.</w:t>
      </w:r>
    </w:p>
    <w:p w14:paraId="6EE48A85" w14:textId="77777777" w:rsidR="00347E5D" w:rsidRDefault="00347E5D" w:rsidP="00E35CFF">
      <w:pPr>
        <w:pStyle w:val="Bullet"/>
      </w:pPr>
      <w:r w:rsidRPr="00F0436A">
        <w:t>Assess Workplace Competence using Direct Methods or Assess Workplace Competence using Direct and Indirect Methods (the qualification you are working towards.</w:t>
      </w:r>
    </w:p>
    <w:p w14:paraId="50A2F252" w14:textId="77777777" w:rsidR="00347E5D" w:rsidRDefault="00347E5D" w:rsidP="00347E5D">
      <w:pPr>
        <w:pStyle w:val="MainText"/>
        <w:spacing w:before="0"/>
        <w:jc w:val="left"/>
        <w:rPr>
          <w:rFonts w:cs="Arial"/>
        </w:rPr>
      </w:pPr>
    </w:p>
    <w:p w14:paraId="1637241C" w14:textId="77777777" w:rsidR="00347E5D" w:rsidRDefault="00347E5D" w:rsidP="00E35CFF">
      <w:r>
        <w:t xml:space="preserve">In addition to VARCS, SQA’s Assessment principles include the requirements for assessment to be practicable, equitable and fair. </w:t>
      </w:r>
    </w:p>
    <w:p w14:paraId="5C71045C" w14:textId="77777777" w:rsidR="00347E5D" w:rsidRPr="00DD31D5" w:rsidRDefault="00347E5D" w:rsidP="00E35CFF">
      <w:pPr>
        <w:pStyle w:val="Heading4"/>
      </w:pPr>
      <w:r w:rsidRPr="00DD31D5">
        <w:t>Special asses</w:t>
      </w:r>
      <w:r w:rsidR="00412767">
        <w:t>sment requirements/arrangements</w:t>
      </w:r>
    </w:p>
    <w:p w14:paraId="76C1347B" w14:textId="77777777" w:rsidR="00347E5D" w:rsidRPr="00F0436A" w:rsidRDefault="00347E5D" w:rsidP="00E35CFF">
      <w:r w:rsidRPr="00F0436A">
        <w:t xml:space="preserve">Assessment requirements in relation to meeting candidate needs will at times differ. In terms of workplace assessment, assessors may have to </w:t>
      </w:r>
      <w:proofErr w:type="gramStart"/>
      <w:r w:rsidRPr="00F0436A">
        <w:t>make arrangements</w:t>
      </w:r>
      <w:proofErr w:type="gramEnd"/>
      <w:r w:rsidRPr="00F0436A">
        <w:t xml:space="preserve"> to assess candidates </w:t>
      </w:r>
      <w:proofErr w:type="gramStart"/>
      <w:r w:rsidRPr="00F0436A">
        <w:t>during</w:t>
      </w:r>
      <w:proofErr w:type="gramEnd"/>
      <w:r w:rsidRPr="00F0436A">
        <w:t xml:space="preserve"> for example late shifts, </w:t>
      </w:r>
      <w:r w:rsidR="005F60E8" w:rsidRPr="00F0436A">
        <w:t>nightshifts</w:t>
      </w:r>
      <w:r w:rsidRPr="00F0436A">
        <w:t xml:space="preserve"> or at weekends. In these situations, assessment is </w:t>
      </w:r>
      <w:proofErr w:type="spellStart"/>
      <w:r w:rsidRPr="00F0436A">
        <w:t>organised</w:t>
      </w:r>
      <w:proofErr w:type="spellEnd"/>
      <w:r w:rsidRPr="00F0436A">
        <w:t xml:space="preserve"> around candidate work patterns. Similarly, the assessor is duty bound to adjust the assessment process to meet the needs of candidates with for example hearing im</w:t>
      </w:r>
      <w:r w:rsidR="00F13831">
        <w:t xml:space="preserve">pairment or speech difficulties, </w:t>
      </w:r>
      <w:proofErr w:type="spellStart"/>
      <w:r w:rsidRPr="00F0436A">
        <w:t>etc</w:t>
      </w:r>
      <w:proofErr w:type="spellEnd"/>
      <w:r w:rsidRPr="00F0436A">
        <w:t xml:space="preserve"> providing that the candidate </w:t>
      </w:r>
      <w:proofErr w:type="gramStart"/>
      <w:r w:rsidRPr="00F0436A">
        <w:t>is able to</w:t>
      </w:r>
      <w:proofErr w:type="gramEnd"/>
      <w:r w:rsidRPr="00F0436A">
        <w:t xml:space="preserve"> carry out the job role to the National Occupational Standards</w:t>
      </w:r>
      <w:r w:rsidR="005F60E8">
        <w:t xml:space="preserve"> (from which the unit specification is derived</w:t>
      </w:r>
      <w:r w:rsidRPr="00F0436A">
        <w:t>.</w:t>
      </w:r>
      <w:r w:rsidR="005F60E8">
        <w:t>)</w:t>
      </w:r>
      <w:r w:rsidRPr="00F0436A">
        <w:t xml:space="preserve"> </w:t>
      </w:r>
    </w:p>
    <w:p w14:paraId="6D074492" w14:textId="77777777" w:rsidR="00347E5D" w:rsidRPr="00F0436A" w:rsidRDefault="00347E5D" w:rsidP="00347E5D">
      <w:pPr>
        <w:pStyle w:val="MainText"/>
        <w:spacing w:before="0"/>
        <w:jc w:val="left"/>
        <w:rPr>
          <w:rFonts w:cs="Arial"/>
        </w:rPr>
      </w:pPr>
    </w:p>
    <w:p w14:paraId="4ADE98D6" w14:textId="77777777" w:rsidR="00347E5D" w:rsidRPr="002D267A" w:rsidRDefault="00347E5D" w:rsidP="00347E5D">
      <w:pPr>
        <w:pStyle w:val="MainText"/>
        <w:spacing w:before="0"/>
        <w:jc w:val="left"/>
        <w:rPr>
          <w:rFonts w:cs="Arial"/>
          <w:i/>
          <w:sz w:val="24"/>
          <w:szCs w:val="24"/>
        </w:rPr>
      </w:pPr>
      <w:r w:rsidRPr="002D267A">
        <w:rPr>
          <w:rFonts w:cs="Arial"/>
          <w:i/>
          <w:sz w:val="24"/>
          <w:szCs w:val="24"/>
        </w:rPr>
        <w:t xml:space="preserve">SQA have a webpage dedicated to making assessment arrangements to meet a host of different assessment needs: </w:t>
      </w:r>
      <w:r w:rsidR="00F13831" w:rsidRPr="002D267A">
        <w:rPr>
          <w:rFonts w:cs="Arial"/>
          <w:i/>
          <w:sz w:val="24"/>
          <w:szCs w:val="24"/>
        </w:rPr>
        <w:t>www.sqa.org.uk</w:t>
      </w:r>
    </w:p>
    <w:p w14:paraId="589A3710" w14:textId="77777777" w:rsidR="00347E5D" w:rsidRPr="00F0436A" w:rsidRDefault="00347E5D" w:rsidP="00E35CFF"/>
    <w:p w14:paraId="2F3F3B2D" w14:textId="77777777" w:rsidR="00347E5D" w:rsidRPr="00F0436A" w:rsidRDefault="00347E5D" w:rsidP="00E35CFF">
      <w:pPr>
        <w:rPr>
          <w:b/>
          <w:bCs/>
        </w:rPr>
      </w:pPr>
      <w:r w:rsidRPr="00F0436A">
        <w:t xml:space="preserve">In </w:t>
      </w:r>
      <w:proofErr w:type="gramStart"/>
      <w:r w:rsidRPr="00F0436A">
        <w:t>all of</w:t>
      </w:r>
      <w:proofErr w:type="gramEnd"/>
      <w:r w:rsidRPr="00F0436A">
        <w:t xml:space="preserve"> the situations described above, assessment should be planned to ensure that all candidates have equal access to assessment </w:t>
      </w:r>
      <w:r w:rsidRPr="00F8623B">
        <w:rPr>
          <w:b/>
        </w:rPr>
        <w:t>without diluting the standards</w:t>
      </w:r>
      <w:r w:rsidRPr="00F0436A">
        <w:t xml:space="preserve">. </w:t>
      </w:r>
    </w:p>
    <w:p w14:paraId="27CE0970" w14:textId="77777777" w:rsidR="00347E5D" w:rsidRPr="00DD31D5" w:rsidRDefault="00E35CFF" w:rsidP="00E35CFF">
      <w:pPr>
        <w:pStyle w:val="Heading4"/>
      </w:pPr>
      <w:r>
        <w:t>Legal requirements</w:t>
      </w:r>
    </w:p>
    <w:p w14:paraId="264CCA3B" w14:textId="77777777" w:rsidR="00347E5D" w:rsidRPr="00F0436A" w:rsidRDefault="00347E5D" w:rsidP="00E35CFF">
      <w:r w:rsidRPr="00F0436A">
        <w:t>It is incumbent upon all those who have an assessor role to have a good understanding of the legal requirements that surround workplace assessment.</w:t>
      </w:r>
    </w:p>
    <w:p w14:paraId="6AF70A47" w14:textId="77777777" w:rsidR="00347E5D" w:rsidRPr="00F0436A" w:rsidRDefault="00347E5D" w:rsidP="00E35CFF">
      <w:r w:rsidRPr="00F0436A">
        <w:t xml:space="preserve">The following are the main areas of </w:t>
      </w:r>
      <w:r>
        <w:t>relevant legislation</w:t>
      </w:r>
      <w:r w:rsidRPr="00F0436A">
        <w:t>:</w:t>
      </w:r>
    </w:p>
    <w:p w14:paraId="2252459F" w14:textId="77777777" w:rsidR="00347E5D" w:rsidRPr="00F0436A" w:rsidRDefault="00347E5D" w:rsidP="00347E5D">
      <w:pPr>
        <w:pStyle w:val="MainText"/>
        <w:spacing w:before="0"/>
        <w:jc w:val="left"/>
        <w:rPr>
          <w:rFonts w:cs="Arial"/>
        </w:rPr>
      </w:pPr>
    </w:p>
    <w:p w14:paraId="4945BA1B" w14:textId="77777777" w:rsidR="00347E5D" w:rsidRPr="00F0436A" w:rsidRDefault="00347E5D" w:rsidP="00E35CFF">
      <w:pPr>
        <w:pStyle w:val="Bullet"/>
      </w:pPr>
      <w:r w:rsidRPr="00F0436A">
        <w:t>Appeals and complaints</w:t>
      </w:r>
      <w:r w:rsidR="00F13831">
        <w:t xml:space="preserve"> </w:t>
      </w:r>
    </w:p>
    <w:p w14:paraId="13017361" w14:textId="77777777" w:rsidR="00347E5D" w:rsidRPr="00F0436A" w:rsidRDefault="00347E5D" w:rsidP="00E35CFF">
      <w:pPr>
        <w:pStyle w:val="Bullet"/>
      </w:pPr>
      <w:r w:rsidRPr="00F0436A">
        <w:t xml:space="preserve">Equal opportunities </w:t>
      </w:r>
    </w:p>
    <w:p w14:paraId="39B41459" w14:textId="77777777" w:rsidR="00347E5D" w:rsidRPr="00F0436A" w:rsidRDefault="00347E5D" w:rsidP="00E35CFF">
      <w:pPr>
        <w:pStyle w:val="Bullet"/>
      </w:pPr>
      <w:r w:rsidRPr="00F0436A">
        <w:t xml:space="preserve">Data protection </w:t>
      </w:r>
    </w:p>
    <w:p w14:paraId="4C7D7871" w14:textId="77777777" w:rsidR="00347E5D" w:rsidRPr="00F0436A" w:rsidRDefault="00347E5D" w:rsidP="00E35CFF">
      <w:pPr>
        <w:pStyle w:val="Bullet"/>
      </w:pPr>
      <w:r w:rsidRPr="00F0436A">
        <w:t>Health, safety</w:t>
      </w:r>
    </w:p>
    <w:p w14:paraId="0482664A" w14:textId="77777777" w:rsidR="00347E5D" w:rsidRPr="00F0436A" w:rsidRDefault="00347E5D" w:rsidP="00347E5D">
      <w:pPr>
        <w:pStyle w:val="MainText"/>
        <w:spacing w:before="0"/>
        <w:jc w:val="left"/>
        <w:rPr>
          <w:rFonts w:cs="Arial"/>
        </w:rPr>
      </w:pPr>
    </w:p>
    <w:p w14:paraId="199AD331" w14:textId="77777777" w:rsidR="00347E5D" w:rsidRPr="002D267A" w:rsidRDefault="00347E5D" w:rsidP="00347E5D">
      <w:pPr>
        <w:pStyle w:val="Form"/>
        <w:tabs>
          <w:tab w:val="clear" w:pos="360"/>
          <w:tab w:val="clear" w:pos="5328"/>
          <w:tab w:val="clear" w:pos="6048"/>
          <w:tab w:val="clear" w:pos="6768"/>
          <w:tab w:val="clear" w:pos="7488"/>
        </w:tabs>
        <w:suppressAutoHyphens w:val="0"/>
        <w:rPr>
          <w:rFonts w:ascii="Arial" w:hAnsi="Arial" w:cs="Arial"/>
          <w:iCs/>
          <w:sz w:val="24"/>
          <w:szCs w:val="24"/>
        </w:rPr>
      </w:pPr>
      <w:r w:rsidRPr="002D267A">
        <w:rPr>
          <w:rFonts w:ascii="Arial" w:hAnsi="Arial" w:cs="Arial"/>
          <w:bCs/>
          <w:iCs/>
          <w:sz w:val="24"/>
          <w:szCs w:val="24"/>
        </w:rPr>
        <w:t xml:space="preserve">Additional information on </w:t>
      </w:r>
      <w:proofErr w:type="gramStart"/>
      <w:r w:rsidRPr="002D267A">
        <w:rPr>
          <w:rFonts w:ascii="Arial" w:hAnsi="Arial" w:cs="Arial"/>
          <w:bCs/>
          <w:iCs/>
          <w:sz w:val="24"/>
          <w:szCs w:val="24"/>
        </w:rPr>
        <w:t>all of</w:t>
      </w:r>
      <w:proofErr w:type="gramEnd"/>
      <w:r w:rsidRPr="002D267A">
        <w:rPr>
          <w:rFonts w:ascii="Arial" w:hAnsi="Arial" w:cs="Arial"/>
          <w:bCs/>
          <w:iCs/>
          <w:sz w:val="24"/>
          <w:szCs w:val="24"/>
        </w:rPr>
        <w:t xml:space="preserve"> the above can be accessed from a number of SQA publications</w:t>
      </w:r>
      <w:r w:rsidRPr="002D267A">
        <w:rPr>
          <w:rFonts w:ascii="Arial" w:hAnsi="Arial" w:cs="Arial"/>
          <w:iCs/>
          <w:sz w:val="24"/>
          <w:szCs w:val="24"/>
        </w:rPr>
        <w:t xml:space="preserve">: </w:t>
      </w:r>
      <w:hyperlink r:id="rId19" w:history="1">
        <w:r w:rsidR="00F13831" w:rsidRPr="002D267A">
          <w:rPr>
            <w:rStyle w:val="Hyperlink"/>
            <w:rFonts w:cs="Arial"/>
            <w:iCs/>
            <w:color w:val="auto"/>
            <w:sz w:val="24"/>
            <w:szCs w:val="24"/>
          </w:rPr>
          <w:t>www.sqa.org.uk</w:t>
        </w:r>
      </w:hyperlink>
    </w:p>
    <w:p w14:paraId="63A4BC04" w14:textId="77777777" w:rsidR="00E35CFF" w:rsidRPr="00E35CFF" w:rsidRDefault="00E35CFF" w:rsidP="00E35CFF"/>
    <w:p w14:paraId="41CDCEA7" w14:textId="77777777" w:rsidR="00347E5D" w:rsidRDefault="00347E5D" w:rsidP="00E35CFF">
      <w:pPr>
        <w:pStyle w:val="Heading4"/>
        <w:spacing w:before="0"/>
      </w:pPr>
      <w:r w:rsidRPr="007547B5">
        <w:rPr>
          <w:i/>
          <w:color w:val="5B9BD5"/>
        </w:rPr>
        <w:br w:type="page"/>
      </w:r>
      <w:r w:rsidRPr="00F0436A">
        <w:lastRenderedPageBreak/>
        <w:t>Planning Workplace Assessment</w:t>
      </w:r>
    </w:p>
    <w:p w14:paraId="0F7DB769" w14:textId="77777777" w:rsidR="00347E5D" w:rsidRPr="00F0436A" w:rsidRDefault="00347E5D" w:rsidP="00347E5D">
      <w:pPr>
        <w:pStyle w:val="Maintextbullet"/>
        <w:numPr>
          <w:ilvl w:val="0"/>
          <w:numId w:val="0"/>
        </w:numPr>
        <w:spacing w:line="360" w:lineRule="auto"/>
        <w:rPr>
          <w:rFonts w:cs="Arial"/>
          <w:b/>
          <w:sz w:val="24"/>
          <w:szCs w:val="24"/>
        </w:rPr>
      </w:pPr>
    </w:p>
    <w:p w14:paraId="64F1E958" w14:textId="77777777" w:rsidR="00347E5D" w:rsidRPr="00F8623B" w:rsidRDefault="00347E5D" w:rsidP="00347E5D">
      <w:pPr>
        <w:spacing w:line="360" w:lineRule="auto"/>
        <w:rPr>
          <w:rFonts w:cs="Arial"/>
          <w:b/>
          <w:sz w:val="48"/>
          <w:szCs w:val="48"/>
        </w:rPr>
      </w:pPr>
      <w:r w:rsidRPr="00F8623B">
        <w:rPr>
          <w:rFonts w:cs="Arial"/>
          <w:b/>
          <w:sz w:val="48"/>
          <w:szCs w:val="48"/>
        </w:rPr>
        <w:sym w:font="Wingdings" w:char="F026"/>
      </w:r>
    </w:p>
    <w:p w14:paraId="2F91C9A2" w14:textId="77777777" w:rsidR="00347E5D" w:rsidRDefault="005F60E8" w:rsidP="00E35CFF">
      <w:r>
        <w:rPr>
          <w:lang w:val="en-GB"/>
        </w:rPr>
        <w:t>Qualifications assessed in the workplace</w:t>
      </w:r>
      <w:r w:rsidR="00347E5D" w:rsidRPr="00F0436A">
        <w:rPr>
          <w:lang w:val="en-GB"/>
        </w:rPr>
        <w:t xml:space="preserve"> and in company standards are about being a competent worker, therefore</w:t>
      </w:r>
      <w:r>
        <w:rPr>
          <w:lang w:val="en-GB"/>
        </w:rPr>
        <w:t>,</w:t>
      </w:r>
      <w:r w:rsidR="00347E5D" w:rsidRPr="00F0436A">
        <w:rPr>
          <w:lang w:val="en-GB"/>
        </w:rPr>
        <w:t xml:space="preserve"> the best way to assess them is by seeing candidates in action in their workplace.</w:t>
      </w:r>
      <w:r w:rsidR="00F13831">
        <w:rPr>
          <w:lang w:val="en-GB"/>
        </w:rPr>
        <w:t xml:space="preserve"> </w:t>
      </w:r>
      <w:r w:rsidR="00347E5D" w:rsidRPr="00F0436A">
        <w:t xml:space="preserve">In considering the assessment methods and the candidate performance to be assessed, think of the evidence which will be best </w:t>
      </w:r>
      <w:r w:rsidR="00347E5D">
        <w:t xml:space="preserve">to </w:t>
      </w:r>
      <w:r w:rsidR="00347E5D" w:rsidRPr="00F0436A">
        <w:t>confirm</w:t>
      </w:r>
      <w:r w:rsidR="00347E5D">
        <w:t xml:space="preserve"> </w:t>
      </w:r>
      <w:r w:rsidR="00347E5D" w:rsidRPr="00F0436A">
        <w:t>that the candidate is working competently to standards in their own workplace.</w:t>
      </w:r>
    </w:p>
    <w:p w14:paraId="06F11E94" w14:textId="77777777" w:rsidR="00E35CFF" w:rsidRPr="00F0436A" w:rsidRDefault="00E35CFF" w:rsidP="00E35CFF"/>
    <w:p w14:paraId="6B2EB542" w14:textId="77777777" w:rsidR="00347E5D" w:rsidRPr="00F0436A" w:rsidRDefault="00347E5D" w:rsidP="00E35CFF">
      <w:r w:rsidRPr="00F0436A">
        <w:t>Your Awarding Organisation and Standards Setting Body will have issued guidance on the kinds of evidence needed by candidates and the assessment methods you should be using when assessing the qualifications within your occupational area. The next activity asks you to identify these requirements, use them when reaching an assessment decision and to think through any implications for your practice.</w:t>
      </w:r>
    </w:p>
    <w:p w14:paraId="79EC863B" w14:textId="77777777" w:rsidR="00347E5D" w:rsidRPr="00F0436A" w:rsidRDefault="00347E5D" w:rsidP="00E35CFF">
      <w:pPr>
        <w:rPr>
          <w:lang w:val="en-GB"/>
        </w:rPr>
      </w:pPr>
    </w:p>
    <w:p w14:paraId="01E67CF3" w14:textId="77777777" w:rsidR="00347E5D" w:rsidRDefault="00347E5D" w:rsidP="00E35CFF">
      <w:pPr>
        <w:rPr>
          <w:lang w:val="en-GB"/>
        </w:rPr>
      </w:pPr>
      <w:r w:rsidRPr="00F0436A">
        <w:rPr>
          <w:lang w:val="en-GB"/>
        </w:rPr>
        <w:t>In carrying out the activity, you need to remember that:</w:t>
      </w:r>
    </w:p>
    <w:p w14:paraId="02541EF8" w14:textId="77777777" w:rsidR="00E35CFF" w:rsidRPr="00F0436A" w:rsidRDefault="00E35CFF" w:rsidP="00E35CFF">
      <w:pPr>
        <w:rPr>
          <w:lang w:val="en-GB"/>
        </w:rPr>
      </w:pPr>
    </w:p>
    <w:p w14:paraId="7034B568" w14:textId="77777777" w:rsidR="00347E5D" w:rsidRPr="00F0436A" w:rsidRDefault="00347E5D" w:rsidP="00E35CFF">
      <w:pPr>
        <w:pStyle w:val="Bullet"/>
        <w:rPr>
          <w:lang w:val="en-GB"/>
        </w:rPr>
      </w:pPr>
      <w:r w:rsidRPr="00F0436A">
        <w:rPr>
          <w:lang w:val="en-GB"/>
        </w:rPr>
        <w:t xml:space="preserve">it is essential that performance standards are looked at in conjunction with </w:t>
      </w:r>
      <w:r w:rsidR="00F13831">
        <w:rPr>
          <w:lang w:val="en-GB"/>
        </w:rPr>
        <w:t>Evidence Requirement</w:t>
      </w:r>
      <w:r w:rsidRPr="00F0436A">
        <w:rPr>
          <w:lang w:val="en-GB"/>
        </w:rPr>
        <w:t xml:space="preserve">s — not separately </w:t>
      </w:r>
    </w:p>
    <w:p w14:paraId="31205927" w14:textId="77777777" w:rsidR="00347E5D" w:rsidRPr="00F0436A" w:rsidRDefault="00347E5D" w:rsidP="00E35CFF">
      <w:pPr>
        <w:pStyle w:val="Bullet"/>
        <w:rPr>
          <w:lang w:val="en-GB"/>
        </w:rPr>
      </w:pPr>
      <w:r w:rsidRPr="00F0436A">
        <w:rPr>
          <w:lang w:val="en-GB"/>
        </w:rPr>
        <w:t xml:space="preserve">by following the </w:t>
      </w:r>
      <w:r w:rsidR="00F13831">
        <w:rPr>
          <w:lang w:val="en-GB"/>
        </w:rPr>
        <w:t>Evidence Requirement</w:t>
      </w:r>
      <w:r w:rsidRPr="00F0436A">
        <w:rPr>
          <w:lang w:val="en-GB"/>
        </w:rPr>
        <w:t xml:space="preserve">s, </w:t>
      </w:r>
      <w:proofErr w:type="gramStart"/>
      <w:r w:rsidRPr="00F0436A">
        <w:rPr>
          <w:lang w:val="en-GB"/>
        </w:rPr>
        <w:t>the majority of</w:t>
      </w:r>
      <w:proofErr w:type="gramEnd"/>
      <w:r w:rsidRPr="00F0436A">
        <w:rPr>
          <w:lang w:val="en-GB"/>
        </w:rPr>
        <w:t xml:space="preserve"> the performance standards will be naturally met</w:t>
      </w:r>
      <w:r w:rsidR="00F13831">
        <w:rPr>
          <w:lang w:val="en-GB"/>
        </w:rPr>
        <w:t xml:space="preserve"> </w:t>
      </w:r>
    </w:p>
    <w:p w14:paraId="4109019D" w14:textId="77777777" w:rsidR="00347E5D" w:rsidRPr="00F0436A" w:rsidRDefault="00347E5D" w:rsidP="00E35CFF">
      <w:pPr>
        <w:pStyle w:val="Bullet"/>
        <w:rPr>
          <w:lang w:val="en-GB"/>
        </w:rPr>
      </w:pPr>
      <w:r w:rsidRPr="00F0436A">
        <w:rPr>
          <w:lang w:val="en-GB"/>
        </w:rPr>
        <w:t>evidence should not be gathered ‘piecemeal’ and should reflect the process of assessing the same candidates from planning through to feedback</w:t>
      </w:r>
    </w:p>
    <w:p w14:paraId="118FB2B7" w14:textId="77777777" w:rsidR="00347E5D" w:rsidRDefault="00347E5D" w:rsidP="00E35CFF">
      <w:pPr>
        <w:pStyle w:val="Bullet"/>
        <w:rPr>
          <w:lang w:val="en-GB"/>
        </w:rPr>
      </w:pPr>
      <w:r w:rsidRPr="00F0436A">
        <w:rPr>
          <w:lang w:val="en-GB"/>
        </w:rPr>
        <w:t xml:space="preserve">the </w:t>
      </w:r>
      <w:r w:rsidR="00F13831">
        <w:rPr>
          <w:lang w:val="en-GB"/>
        </w:rPr>
        <w:t>Evidence Requirement</w:t>
      </w:r>
      <w:r w:rsidRPr="00F0436A">
        <w:rPr>
          <w:lang w:val="en-GB"/>
        </w:rPr>
        <w:t xml:space="preserve">s provide ‘a benchmark’ in terms of how much performance evidence is required </w:t>
      </w:r>
    </w:p>
    <w:p w14:paraId="50C7BF51" w14:textId="77777777" w:rsidR="00347E5D" w:rsidRDefault="00347E5D" w:rsidP="00E35CFF">
      <w:pPr>
        <w:pStyle w:val="Bullet"/>
        <w:rPr>
          <w:lang w:val="en-GB"/>
        </w:rPr>
      </w:pPr>
      <w:r>
        <w:rPr>
          <w:lang w:val="en-GB"/>
        </w:rPr>
        <w:t>adhering to the principles of assessment (VARCS) minimises the quality assurance risks for your own work and for your centre</w:t>
      </w:r>
    </w:p>
    <w:p w14:paraId="1A03600B" w14:textId="77777777" w:rsidR="00E35CFF" w:rsidRPr="00F0436A" w:rsidRDefault="00E35CFF" w:rsidP="00E35CFF">
      <w:pPr>
        <w:pStyle w:val="Bullet"/>
        <w:numPr>
          <w:ilvl w:val="0"/>
          <w:numId w:val="0"/>
        </w:numPr>
        <w:ind w:left="425" w:hanging="425"/>
        <w:rPr>
          <w:lang w:val="en-GB"/>
        </w:rPr>
      </w:pPr>
    </w:p>
    <w:p w14:paraId="0E8842C4" w14:textId="22FDB5FA" w:rsidR="00347E5D" w:rsidRPr="00F0436A" w:rsidRDefault="00347E5D" w:rsidP="00347E5D">
      <w:pPr>
        <w:pStyle w:val="BHead"/>
        <w:spacing w:line="360" w:lineRule="auto"/>
        <w:rPr>
          <w:rFonts w:ascii="Arial" w:hAnsi="Arial" w:cs="Arial"/>
          <w:color w:val="FF6600"/>
          <w:sz w:val="22"/>
          <w:szCs w:val="22"/>
        </w:rPr>
      </w:pPr>
      <w:r w:rsidRPr="00F0436A">
        <w:rPr>
          <w:rFonts w:ascii="Arial" w:hAnsi="Arial" w:cs="Arial"/>
          <w:color w:val="auto"/>
          <w:sz w:val="22"/>
          <w:szCs w:val="22"/>
        </w:rPr>
        <w:br w:type="page"/>
      </w:r>
      <w:r w:rsidR="00FC2252" w:rsidRPr="00F0436A">
        <w:rPr>
          <w:rFonts w:ascii="Arial" w:hAnsi="Arial" w:cs="Arial"/>
          <w:noProof/>
          <w:color w:val="FF6600"/>
          <w:sz w:val="48"/>
          <w:szCs w:val="48"/>
        </w:rPr>
        <w:lastRenderedPageBreak/>
        <w:drawing>
          <wp:inline distT="0" distB="0" distL="0" distR="0" wp14:anchorId="1EB5D257" wp14:editId="74EE1817">
            <wp:extent cx="317500" cy="368300"/>
            <wp:effectExtent l="0" t="0" r="0" b="0"/>
            <wp:docPr id="6" name="Picture 6" descr="Running man symbol - activ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Running man symbol - activity"/>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17500" cy="368300"/>
                    </a:xfrm>
                    <a:prstGeom prst="rect">
                      <a:avLst/>
                    </a:prstGeom>
                    <a:noFill/>
                    <a:ln>
                      <a:noFill/>
                    </a:ln>
                  </pic:spPr>
                </pic:pic>
              </a:graphicData>
            </a:graphic>
          </wp:inline>
        </w:drawing>
      </w:r>
      <w:r w:rsidRPr="00F0436A">
        <w:rPr>
          <w:rFonts w:ascii="Arial" w:hAnsi="Arial" w:cs="Arial"/>
          <w:color w:val="FF6600"/>
          <w:sz w:val="22"/>
          <w:szCs w:val="22"/>
        </w:rPr>
        <w:t xml:space="preserve"> </w:t>
      </w:r>
    </w:p>
    <w:p w14:paraId="1C761898" w14:textId="77777777" w:rsidR="00347E5D" w:rsidRPr="00F0436A" w:rsidRDefault="00347E5D" w:rsidP="00DF7C73">
      <w:pPr>
        <w:pStyle w:val="Heading3"/>
      </w:pPr>
      <w:r w:rsidRPr="00F0436A">
        <w:t>Activity 3</w:t>
      </w:r>
      <w:r w:rsidR="00DF7C73">
        <w:t xml:space="preserve"> </w:t>
      </w:r>
      <w:r w:rsidR="00DF7C73">
        <w:rPr>
          <w:rFonts w:cs="Arial"/>
        </w:rPr>
        <w:t>—</w:t>
      </w:r>
      <w:r w:rsidR="00DF7C73">
        <w:t xml:space="preserve"> </w:t>
      </w:r>
      <w:r w:rsidRPr="00F0436A">
        <w:t>Become familiar with the assessment methods</w:t>
      </w:r>
      <w:r>
        <w:t xml:space="preserve"> and the principles of assessment</w:t>
      </w:r>
    </w:p>
    <w:p w14:paraId="799A4C51" w14:textId="77777777" w:rsidR="00347E5D" w:rsidRDefault="00347E5D" w:rsidP="00E35CFF">
      <w:r w:rsidRPr="00F0436A">
        <w:t>You will need copies of the standards and qualifications you are assessing and any associated guidance to begin with. If you are a new assessor, ask your IV for these.</w:t>
      </w:r>
      <w:r>
        <w:t xml:space="preserve"> Look at the assessment methods and </w:t>
      </w:r>
      <w:r w:rsidR="00F13831">
        <w:t>Evidence Requirement</w:t>
      </w:r>
      <w:r>
        <w:t>s and consider the benefits and drawbac</w:t>
      </w:r>
      <w:r w:rsidR="00E35CFF">
        <w:t>ks of the methods you will use.</w:t>
      </w:r>
    </w:p>
    <w:p w14:paraId="2F6EBC1C" w14:textId="77777777" w:rsidR="00480D83" w:rsidRDefault="00480D83" w:rsidP="00E35CFF"/>
    <w:tbl>
      <w:tblPr>
        <w:tblStyle w:val="TableGridLight"/>
        <w:tblW w:w="9305" w:type="dxa"/>
        <w:tblLook w:val="04A0" w:firstRow="1" w:lastRow="0" w:firstColumn="1" w:lastColumn="0" w:noHBand="0" w:noVBand="1"/>
      </w:tblPr>
      <w:tblGrid>
        <w:gridCol w:w="3216"/>
        <w:gridCol w:w="3044"/>
        <w:gridCol w:w="3045"/>
      </w:tblGrid>
      <w:tr w:rsidR="000D386A" w14:paraId="0DF0FDCD" w14:textId="77777777" w:rsidTr="00ED4982">
        <w:trPr>
          <w:trHeight w:val="397"/>
        </w:trPr>
        <w:tc>
          <w:tcPr>
            <w:tcW w:w="3216" w:type="dxa"/>
          </w:tcPr>
          <w:p w14:paraId="46333B3D" w14:textId="77777777" w:rsidR="000D386A" w:rsidRDefault="000D386A" w:rsidP="00412767">
            <w:pPr>
              <w:pStyle w:val="Tableleft"/>
            </w:pPr>
            <w:r>
              <w:t>Assessment Method</w:t>
            </w:r>
          </w:p>
        </w:tc>
        <w:tc>
          <w:tcPr>
            <w:tcW w:w="3044" w:type="dxa"/>
          </w:tcPr>
          <w:p w14:paraId="36746E6C" w14:textId="77777777" w:rsidR="000D386A" w:rsidRDefault="000D386A" w:rsidP="00412767">
            <w:pPr>
              <w:pStyle w:val="Tableleft"/>
            </w:pPr>
            <w:r>
              <w:t>Benefits</w:t>
            </w:r>
          </w:p>
        </w:tc>
        <w:tc>
          <w:tcPr>
            <w:tcW w:w="3045" w:type="dxa"/>
          </w:tcPr>
          <w:p w14:paraId="2BBD0837" w14:textId="77777777" w:rsidR="000D386A" w:rsidRDefault="000D386A" w:rsidP="00412767">
            <w:pPr>
              <w:pStyle w:val="Tableleft"/>
            </w:pPr>
            <w:r>
              <w:t>Drawbacks</w:t>
            </w:r>
          </w:p>
        </w:tc>
      </w:tr>
      <w:tr w:rsidR="000D386A" w14:paraId="2DD6C7BA" w14:textId="77777777" w:rsidTr="00ED4982">
        <w:tc>
          <w:tcPr>
            <w:tcW w:w="3216" w:type="dxa"/>
          </w:tcPr>
          <w:p w14:paraId="71455073" w14:textId="77777777" w:rsidR="000D386A" w:rsidRDefault="000D386A" w:rsidP="000D386A">
            <w:pPr>
              <w:pStyle w:val="Tabletext11"/>
            </w:pPr>
          </w:p>
          <w:p w14:paraId="0B2C47B6" w14:textId="77777777" w:rsidR="000D386A" w:rsidRDefault="000D386A" w:rsidP="000D386A">
            <w:pPr>
              <w:pStyle w:val="Tabletext11"/>
            </w:pPr>
          </w:p>
        </w:tc>
        <w:tc>
          <w:tcPr>
            <w:tcW w:w="3044" w:type="dxa"/>
          </w:tcPr>
          <w:p w14:paraId="3CC7D561" w14:textId="77777777" w:rsidR="000D386A" w:rsidRDefault="000D386A" w:rsidP="000D386A">
            <w:pPr>
              <w:pStyle w:val="Tabletext11"/>
            </w:pPr>
          </w:p>
        </w:tc>
        <w:tc>
          <w:tcPr>
            <w:tcW w:w="3045" w:type="dxa"/>
          </w:tcPr>
          <w:p w14:paraId="5951AFEC" w14:textId="77777777" w:rsidR="000D386A" w:rsidRDefault="000D386A" w:rsidP="000D386A">
            <w:pPr>
              <w:pStyle w:val="Tabletext11"/>
            </w:pPr>
          </w:p>
        </w:tc>
      </w:tr>
      <w:tr w:rsidR="000D386A" w14:paraId="4DB584A6" w14:textId="77777777" w:rsidTr="00ED4982">
        <w:tc>
          <w:tcPr>
            <w:tcW w:w="3216" w:type="dxa"/>
          </w:tcPr>
          <w:p w14:paraId="23B8FFFE" w14:textId="77777777" w:rsidR="000D386A" w:rsidRDefault="000D386A" w:rsidP="000D386A">
            <w:pPr>
              <w:pStyle w:val="Tabletext11"/>
            </w:pPr>
          </w:p>
          <w:p w14:paraId="0B416973" w14:textId="77777777" w:rsidR="000D386A" w:rsidRDefault="000D386A" w:rsidP="000D386A">
            <w:pPr>
              <w:pStyle w:val="Tabletext11"/>
            </w:pPr>
          </w:p>
        </w:tc>
        <w:tc>
          <w:tcPr>
            <w:tcW w:w="3044" w:type="dxa"/>
          </w:tcPr>
          <w:p w14:paraId="677720C4" w14:textId="77777777" w:rsidR="000D386A" w:rsidRDefault="000D386A" w:rsidP="000D386A">
            <w:pPr>
              <w:pStyle w:val="Tabletext11"/>
            </w:pPr>
          </w:p>
        </w:tc>
        <w:tc>
          <w:tcPr>
            <w:tcW w:w="3045" w:type="dxa"/>
          </w:tcPr>
          <w:p w14:paraId="6030DDB0" w14:textId="77777777" w:rsidR="000D386A" w:rsidRDefault="000D386A" w:rsidP="000D386A">
            <w:pPr>
              <w:pStyle w:val="Tabletext11"/>
            </w:pPr>
          </w:p>
        </w:tc>
      </w:tr>
      <w:tr w:rsidR="000D386A" w14:paraId="16AEB3E6" w14:textId="77777777" w:rsidTr="00ED4982">
        <w:tc>
          <w:tcPr>
            <w:tcW w:w="3216" w:type="dxa"/>
          </w:tcPr>
          <w:p w14:paraId="47AEBABB" w14:textId="77777777" w:rsidR="000D386A" w:rsidRDefault="000D386A" w:rsidP="000D386A">
            <w:pPr>
              <w:pStyle w:val="Tabletext11"/>
            </w:pPr>
          </w:p>
          <w:p w14:paraId="153E7D64" w14:textId="77777777" w:rsidR="000D386A" w:rsidRDefault="000D386A" w:rsidP="000D386A">
            <w:pPr>
              <w:pStyle w:val="Tabletext11"/>
            </w:pPr>
          </w:p>
        </w:tc>
        <w:tc>
          <w:tcPr>
            <w:tcW w:w="3044" w:type="dxa"/>
          </w:tcPr>
          <w:p w14:paraId="195D168F" w14:textId="77777777" w:rsidR="000D386A" w:rsidRDefault="000D386A" w:rsidP="000D386A">
            <w:pPr>
              <w:pStyle w:val="Tabletext11"/>
            </w:pPr>
          </w:p>
        </w:tc>
        <w:tc>
          <w:tcPr>
            <w:tcW w:w="3045" w:type="dxa"/>
          </w:tcPr>
          <w:p w14:paraId="23372C64" w14:textId="77777777" w:rsidR="000D386A" w:rsidRDefault="000D386A" w:rsidP="000D386A">
            <w:pPr>
              <w:pStyle w:val="Tabletext11"/>
            </w:pPr>
          </w:p>
        </w:tc>
      </w:tr>
      <w:tr w:rsidR="000D386A" w14:paraId="4264849D" w14:textId="77777777" w:rsidTr="00ED4982">
        <w:tc>
          <w:tcPr>
            <w:tcW w:w="3216" w:type="dxa"/>
          </w:tcPr>
          <w:p w14:paraId="4738418A" w14:textId="77777777" w:rsidR="000D386A" w:rsidRDefault="000D386A" w:rsidP="000D386A">
            <w:pPr>
              <w:pStyle w:val="Tabletext11"/>
            </w:pPr>
          </w:p>
          <w:p w14:paraId="543733CF" w14:textId="77777777" w:rsidR="000D386A" w:rsidRDefault="000D386A" w:rsidP="000D386A">
            <w:pPr>
              <w:pStyle w:val="Tabletext11"/>
            </w:pPr>
          </w:p>
        </w:tc>
        <w:tc>
          <w:tcPr>
            <w:tcW w:w="3044" w:type="dxa"/>
          </w:tcPr>
          <w:p w14:paraId="64CB5C85" w14:textId="77777777" w:rsidR="000D386A" w:rsidRDefault="000D386A" w:rsidP="000D386A">
            <w:pPr>
              <w:pStyle w:val="Tabletext11"/>
            </w:pPr>
          </w:p>
        </w:tc>
        <w:tc>
          <w:tcPr>
            <w:tcW w:w="3045" w:type="dxa"/>
          </w:tcPr>
          <w:p w14:paraId="68A94FBA" w14:textId="77777777" w:rsidR="000D386A" w:rsidRDefault="000D386A" w:rsidP="000D386A">
            <w:pPr>
              <w:pStyle w:val="Tabletext11"/>
            </w:pPr>
          </w:p>
        </w:tc>
      </w:tr>
      <w:tr w:rsidR="000D386A" w14:paraId="4555D8FE" w14:textId="77777777" w:rsidTr="00ED4982">
        <w:tc>
          <w:tcPr>
            <w:tcW w:w="3216" w:type="dxa"/>
          </w:tcPr>
          <w:p w14:paraId="2540400C" w14:textId="77777777" w:rsidR="000D386A" w:rsidRDefault="000D386A" w:rsidP="000D386A">
            <w:pPr>
              <w:pStyle w:val="Tabletext11"/>
            </w:pPr>
          </w:p>
          <w:p w14:paraId="2CE5CB00" w14:textId="77777777" w:rsidR="000D386A" w:rsidRDefault="000D386A" w:rsidP="000D386A">
            <w:pPr>
              <w:pStyle w:val="Tabletext11"/>
            </w:pPr>
          </w:p>
        </w:tc>
        <w:tc>
          <w:tcPr>
            <w:tcW w:w="3044" w:type="dxa"/>
          </w:tcPr>
          <w:p w14:paraId="06A99326" w14:textId="77777777" w:rsidR="000D386A" w:rsidRDefault="000D386A" w:rsidP="000D386A">
            <w:pPr>
              <w:pStyle w:val="Tabletext11"/>
            </w:pPr>
          </w:p>
        </w:tc>
        <w:tc>
          <w:tcPr>
            <w:tcW w:w="3045" w:type="dxa"/>
          </w:tcPr>
          <w:p w14:paraId="327ECB9B" w14:textId="77777777" w:rsidR="000D386A" w:rsidRDefault="000D386A" w:rsidP="000D386A">
            <w:pPr>
              <w:pStyle w:val="Tabletext11"/>
            </w:pPr>
          </w:p>
        </w:tc>
      </w:tr>
      <w:tr w:rsidR="000D386A" w14:paraId="4DDCB9E3" w14:textId="77777777" w:rsidTr="00ED4982">
        <w:tc>
          <w:tcPr>
            <w:tcW w:w="3216" w:type="dxa"/>
          </w:tcPr>
          <w:p w14:paraId="09726065" w14:textId="77777777" w:rsidR="000D386A" w:rsidRDefault="000D386A" w:rsidP="000D386A">
            <w:pPr>
              <w:pStyle w:val="Tabletext11"/>
            </w:pPr>
          </w:p>
          <w:p w14:paraId="03E8A72F" w14:textId="77777777" w:rsidR="000D386A" w:rsidRDefault="000D386A" w:rsidP="000D386A">
            <w:pPr>
              <w:pStyle w:val="Tabletext11"/>
            </w:pPr>
          </w:p>
        </w:tc>
        <w:tc>
          <w:tcPr>
            <w:tcW w:w="3044" w:type="dxa"/>
          </w:tcPr>
          <w:p w14:paraId="0F627B29" w14:textId="77777777" w:rsidR="000D386A" w:rsidRDefault="000D386A" w:rsidP="000D386A">
            <w:pPr>
              <w:pStyle w:val="Tabletext11"/>
            </w:pPr>
          </w:p>
        </w:tc>
        <w:tc>
          <w:tcPr>
            <w:tcW w:w="3045" w:type="dxa"/>
          </w:tcPr>
          <w:p w14:paraId="501B9981" w14:textId="77777777" w:rsidR="000D386A" w:rsidRDefault="000D386A" w:rsidP="000D386A">
            <w:pPr>
              <w:pStyle w:val="Tabletext11"/>
            </w:pPr>
          </w:p>
        </w:tc>
      </w:tr>
      <w:tr w:rsidR="000D386A" w14:paraId="3E7915E7" w14:textId="77777777" w:rsidTr="00ED4982">
        <w:tc>
          <w:tcPr>
            <w:tcW w:w="3216" w:type="dxa"/>
          </w:tcPr>
          <w:p w14:paraId="27D41302" w14:textId="77777777" w:rsidR="000D386A" w:rsidRDefault="000D386A" w:rsidP="000D386A">
            <w:pPr>
              <w:pStyle w:val="Tabletext11"/>
            </w:pPr>
          </w:p>
          <w:p w14:paraId="0DE9E987" w14:textId="77777777" w:rsidR="000D386A" w:rsidRDefault="000D386A" w:rsidP="000D386A">
            <w:pPr>
              <w:pStyle w:val="Tabletext11"/>
            </w:pPr>
          </w:p>
        </w:tc>
        <w:tc>
          <w:tcPr>
            <w:tcW w:w="3044" w:type="dxa"/>
          </w:tcPr>
          <w:p w14:paraId="61B0A38D" w14:textId="77777777" w:rsidR="000D386A" w:rsidRDefault="000D386A" w:rsidP="000D386A">
            <w:pPr>
              <w:pStyle w:val="Tabletext11"/>
            </w:pPr>
          </w:p>
        </w:tc>
        <w:tc>
          <w:tcPr>
            <w:tcW w:w="3045" w:type="dxa"/>
          </w:tcPr>
          <w:p w14:paraId="507F4B50" w14:textId="77777777" w:rsidR="000D386A" w:rsidRDefault="000D386A" w:rsidP="000D386A">
            <w:pPr>
              <w:pStyle w:val="Tabletext11"/>
            </w:pPr>
          </w:p>
        </w:tc>
      </w:tr>
      <w:tr w:rsidR="000D386A" w14:paraId="298CDFDD" w14:textId="77777777" w:rsidTr="00ED4982">
        <w:tc>
          <w:tcPr>
            <w:tcW w:w="3216" w:type="dxa"/>
          </w:tcPr>
          <w:p w14:paraId="464A1097" w14:textId="77777777" w:rsidR="000D386A" w:rsidRDefault="000D386A" w:rsidP="000D386A">
            <w:pPr>
              <w:pStyle w:val="Tabletext11"/>
            </w:pPr>
          </w:p>
          <w:p w14:paraId="226B4A3F" w14:textId="77777777" w:rsidR="000D386A" w:rsidRDefault="000D386A" w:rsidP="000D386A">
            <w:pPr>
              <w:pStyle w:val="Tabletext11"/>
            </w:pPr>
          </w:p>
        </w:tc>
        <w:tc>
          <w:tcPr>
            <w:tcW w:w="3044" w:type="dxa"/>
          </w:tcPr>
          <w:p w14:paraId="090C211E" w14:textId="77777777" w:rsidR="000D386A" w:rsidRDefault="000D386A" w:rsidP="000D386A">
            <w:pPr>
              <w:pStyle w:val="Tabletext11"/>
            </w:pPr>
          </w:p>
        </w:tc>
        <w:tc>
          <w:tcPr>
            <w:tcW w:w="3045" w:type="dxa"/>
          </w:tcPr>
          <w:p w14:paraId="315F214A" w14:textId="77777777" w:rsidR="000D386A" w:rsidRDefault="000D386A" w:rsidP="000D386A">
            <w:pPr>
              <w:pStyle w:val="Tabletext11"/>
            </w:pPr>
          </w:p>
        </w:tc>
      </w:tr>
      <w:tr w:rsidR="000D386A" w14:paraId="0E3F8BBC" w14:textId="77777777" w:rsidTr="00ED4982">
        <w:tc>
          <w:tcPr>
            <w:tcW w:w="3216" w:type="dxa"/>
          </w:tcPr>
          <w:p w14:paraId="1C74DBCF" w14:textId="77777777" w:rsidR="000D386A" w:rsidRDefault="000D386A" w:rsidP="000D386A">
            <w:pPr>
              <w:pStyle w:val="Tabletext11"/>
            </w:pPr>
          </w:p>
          <w:p w14:paraId="4A21425B" w14:textId="77777777" w:rsidR="000D386A" w:rsidRDefault="000D386A" w:rsidP="000D386A">
            <w:pPr>
              <w:pStyle w:val="Tabletext11"/>
            </w:pPr>
          </w:p>
        </w:tc>
        <w:tc>
          <w:tcPr>
            <w:tcW w:w="3044" w:type="dxa"/>
          </w:tcPr>
          <w:p w14:paraId="78FB72B3" w14:textId="77777777" w:rsidR="000D386A" w:rsidRDefault="000D386A" w:rsidP="000D386A">
            <w:pPr>
              <w:pStyle w:val="Tabletext11"/>
            </w:pPr>
          </w:p>
        </w:tc>
        <w:tc>
          <w:tcPr>
            <w:tcW w:w="3045" w:type="dxa"/>
          </w:tcPr>
          <w:p w14:paraId="616C2E78" w14:textId="77777777" w:rsidR="000D386A" w:rsidRDefault="000D386A" w:rsidP="000D386A">
            <w:pPr>
              <w:pStyle w:val="Tabletext11"/>
            </w:pPr>
          </w:p>
        </w:tc>
      </w:tr>
      <w:tr w:rsidR="000D386A" w14:paraId="4EA09A77" w14:textId="77777777" w:rsidTr="00ED4982">
        <w:tc>
          <w:tcPr>
            <w:tcW w:w="3216" w:type="dxa"/>
          </w:tcPr>
          <w:p w14:paraId="36E0727B" w14:textId="77777777" w:rsidR="000D386A" w:rsidRDefault="000D386A" w:rsidP="000D386A">
            <w:pPr>
              <w:pStyle w:val="Tabletext11"/>
            </w:pPr>
          </w:p>
          <w:p w14:paraId="5B94A196" w14:textId="77777777" w:rsidR="000D386A" w:rsidRDefault="000D386A" w:rsidP="000D386A">
            <w:pPr>
              <w:pStyle w:val="Tabletext11"/>
            </w:pPr>
          </w:p>
        </w:tc>
        <w:tc>
          <w:tcPr>
            <w:tcW w:w="3044" w:type="dxa"/>
          </w:tcPr>
          <w:p w14:paraId="7007ED94" w14:textId="77777777" w:rsidR="000D386A" w:rsidRDefault="000D386A" w:rsidP="000D386A">
            <w:pPr>
              <w:pStyle w:val="Tabletext11"/>
            </w:pPr>
          </w:p>
        </w:tc>
        <w:tc>
          <w:tcPr>
            <w:tcW w:w="3045" w:type="dxa"/>
          </w:tcPr>
          <w:p w14:paraId="7B322ACB" w14:textId="77777777" w:rsidR="000D386A" w:rsidRDefault="000D386A" w:rsidP="000D386A">
            <w:pPr>
              <w:pStyle w:val="Tabletext11"/>
            </w:pPr>
          </w:p>
        </w:tc>
      </w:tr>
      <w:tr w:rsidR="000D386A" w14:paraId="183CCEF7" w14:textId="77777777" w:rsidTr="00ED4982">
        <w:tc>
          <w:tcPr>
            <w:tcW w:w="3216" w:type="dxa"/>
          </w:tcPr>
          <w:p w14:paraId="0252B6A7" w14:textId="77777777" w:rsidR="000D386A" w:rsidRDefault="000D386A" w:rsidP="000D386A">
            <w:pPr>
              <w:pStyle w:val="Tabletext11"/>
            </w:pPr>
          </w:p>
          <w:p w14:paraId="3A35DBF7" w14:textId="77777777" w:rsidR="000D386A" w:rsidRDefault="000D386A" w:rsidP="000D386A">
            <w:pPr>
              <w:pStyle w:val="Tabletext11"/>
            </w:pPr>
          </w:p>
        </w:tc>
        <w:tc>
          <w:tcPr>
            <w:tcW w:w="3044" w:type="dxa"/>
          </w:tcPr>
          <w:p w14:paraId="3F446E85" w14:textId="77777777" w:rsidR="000D386A" w:rsidRDefault="000D386A" w:rsidP="000D386A">
            <w:pPr>
              <w:pStyle w:val="Tabletext11"/>
            </w:pPr>
          </w:p>
        </w:tc>
        <w:tc>
          <w:tcPr>
            <w:tcW w:w="3045" w:type="dxa"/>
          </w:tcPr>
          <w:p w14:paraId="3F50C25A" w14:textId="77777777" w:rsidR="000D386A" w:rsidRDefault="000D386A" w:rsidP="000D386A">
            <w:pPr>
              <w:pStyle w:val="Tabletext11"/>
            </w:pPr>
          </w:p>
        </w:tc>
      </w:tr>
      <w:tr w:rsidR="000D386A" w14:paraId="0C8B02AD" w14:textId="77777777" w:rsidTr="00ED4982">
        <w:tc>
          <w:tcPr>
            <w:tcW w:w="3216" w:type="dxa"/>
          </w:tcPr>
          <w:p w14:paraId="6FDC8C28" w14:textId="77777777" w:rsidR="000D386A" w:rsidRDefault="000D386A" w:rsidP="000D386A">
            <w:pPr>
              <w:pStyle w:val="Tabletext11"/>
            </w:pPr>
          </w:p>
          <w:p w14:paraId="7AF9BDBC" w14:textId="77777777" w:rsidR="000D386A" w:rsidRDefault="000D386A" w:rsidP="000D386A">
            <w:pPr>
              <w:pStyle w:val="Tabletext11"/>
            </w:pPr>
          </w:p>
        </w:tc>
        <w:tc>
          <w:tcPr>
            <w:tcW w:w="3044" w:type="dxa"/>
          </w:tcPr>
          <w:p w14:paraId="59F0C204" w14:textId="77777777" w:rsidR="000D386A" w:rsidRDefault="000D386A" w:rsidP="000D386A">
            <w:pPr>
              <w:pStyle w:val="Tabletext11"/>
            </w:pPr>
          </w:p>
        </w:tc>
        <w:tc>
          <w:tcPr>
            <w:tcW w:w="3045" w:type="dxa"/>
          </w:tcPr>
          <w:p w14:paraId="045002E0" w14:textId="77777777" w:rsidR="000D386A" w:rsidRDefault="000D386A" w:rsidP="000D386A">
            <w:pPr>
              <w:pStyle w:val="Tabletext11"/>
            </w:pPr>
          </w:p>
        </w:tc>
      </w:tr>
      <w:tr w:rsidR="000D386A" w14:paraId="0BBD510F" w14:textId="77777777" w:rsidTr="00ED4982">
        <w:tc>
          <w:tcPr>
            <w:tcW w:w="3216" w:type="dxa"/>
          </w:tcPr>
          <w:p w14:paraId="4BF25C45" w14:textId="77777777" w:rsidR="000D386A" w:rsidRDefault="000D386A" w:rsidP="000D386A">
            <w:pPr>
              <w:pStyle w:val="Tabletext11"/>
            </w:pPr>
          </w:p>
          <w:p w14:paraId="2BCAB077" w14:textId="77777777" w:rsidR="000D386A" w:rsidRDefault="000D386A" w:rsidP="000D386A">
            <w:pPr>
              <w:pStyle w:val="Tabletext11"/>
            </w:pPr>
          </w:p>
        </w:tc>
        <w:tc>
          <w:tcPr>
            <w:tcW w:w="3044" w:type="dxa"/>
          </w:tcPr>
          <w:p w14:paraId="19E08034" w14:textId="77777777" w:rsidR="000D386A" w:rsidRDefault="000D386A" w:rsidP="000D386A">
            <w:pPr>
              <w:pStyle w:val="Tabletext11"/>
            </w:pPr>
          </w:p>
        </w:tc>
        <w:tc>
          <w:tcPr>
            <w:tcW w:w="3045" w:type="dxa"/>
          </w:tcPr>
          <w:p w14:paraId="54A2FC7E" w14:textId="77777777" w:rsidR="000D386A" w:rsidRDefault="000D386A" w:rsidP="000D386A">
            <w:pPr>
              <w:pStyle w:val="Tabletext11"/>
            </w:pPr>
          </w:p>
        </w:tc>
      </w:tr>
      <w:tr w:rsidR="000D386A" w14:paraId="567FE59A" w14:textId="77777777" w:rsidTr="00ED4982">
        <w:tc>
          <w:tcPr>
            <w:tcW w:w="3216" w:type="dxa"/>
          </w:tcPr>
          <w:p w14:paraId="78DB5369" w14:textId="77777777" w:rsidR="000D386A" w:rsidRDefault="000D386A" w:rsidP="000D386A">
            <w:pPr>
              <w:pStyle w:val="Tabletext11"/>
            </w:pPr>
          </w:p>
          <w:p w14:paraId="111BCE5F" w14:textId="77777777" w:rsidR="000D386A" w:rsidRDefault="000D386A" w:rsidP="000D386A">
            <w:pPr>
              <w:pStyle w:val="Tabletext11"/>
            </w:pPr>
          </w:p>
        </w:tc>
        <w:tc>
          <w:tcPr>
            <w:tcW w:w="3044" w:type="dxa"/>
          </w:tcPr>
          <w:p w14:paraId="72C8C34A" w14:textId="77777777" w:rsidR="000D386A" w:rsidRDefault="000D386A" w:rsidP="000D386A">
            <w:pPr>
              <w:pStyle w:val="Tabletext11"/>
            </w:pPr>
          </w:p>
        </w:tc>
        <w:tc>
          <w:tcPr>
            <w:tcW w:w="3045" w:type="dxa"/>
          </w:tcPr>
          <w:p w14:paraId="1AF8D13E" w14:textId="77777777" w:rsidR="000D386A" w:rsidRDefault="000D386A" w:rsidP="000D386A">
            <w:pPr>
              <w:pStyle w:val="Tabletext11"/>
            </w:pPr>
          </w:p>
        </w:tc>
      </w:tr>
      <w:tr w:rsidR="000D386A" w14:paraId="3F99C9BF" w14:textId="77777777" w:rsidTr="00ED4982">
        <w:tc>
          <w:tcPr>
            <w:tcW w:w="3216" w:type="dxa"/>
          </w:tcPr>
          <w:p w14:paraId="039839FD" w14:textId="77777777" w:rsidR="000D386A" w:rsidRDefault="000D386A" w:rsidP="000D386A">
            <w:pPr>
              <w:pStyle w:val="Tabletext11"/>
            </w:pPr>
          </w:p>
          <w:p w14:paraId="01F547C0" w14:textId="77777777" w:rsidR="000D386A" w:rsidRDefault="000D386A" w:rsidP="000D386A">
            <w:pPr>
              <w:pStyle w:val="Tabletext11"/>
            </w:pPr>
          </w:p>
        </w:tc>
        <w:tc>
          <w:tcPr>
            <w:tcW w:w="3044" w:type="dxa"/>
          </w:tcPr>
          <w:p w14:paraId="39CE4400" w14:textId="77777777" w:rsidR="000D386A" w:rsidRDefault="000D386A" w:rsidP="000D386A">
            <w:pPr>
              <w:pStyle w:val="Tabletext11"/>
            </w:pPr>
          </w:p>
        </w:tc>
        <w:tc>
          <w:tcPr>
            <w:tcW w:w="3045" w:type="dxa"/>
          </w:tcPr>
          <w:p w14:paraId="39139722" w14:textId="77777777" w:rsidR="000D386A" w:rsidRDefault="000D386A" w:rsidP="000D386A">
            <w:pPr>
              <w:pStyle w:val="Tabletext11"/>
            </w:pPr>
          </w:p>
        </w:tc>
      </w:tr>
      <w:tr w:rsidR="000D386A" w14:paraId="175CE1AD" w14:textId="77777777" w:rsidTr="00ED4982">
        <w:tc>
          <w:tcPr>
            <w:tcW w:w="3216" w:type="dxa"/>
          </w:tcPr>
          <w:p w14:paraId="09DD686D" w14:textId="77777777" w:rsidR="000D386A" w:rsidRDefault="000D386A" w:rsidP="000D386A">
            <w:pPr>
              <w:pStyle w:val="Tabletext11"/>
            </w:pPr>
          </w:p>
          <w:p w14:paraId="0DFBCE61" w14:textId="77777777" w:rsidR="000D386A" w:rsidRDefault="000D386A" w:rsidP="000D386A">
            <w:pPr>
              <w:pStyle w:val="Tabletext11"/>
            </w:pPr>
          </w:p>
        </w:tc>
        <w:tc>
          <w:tcPr>
            <w:tcW w:w="3044" w:type="dxa"/>
          </w:tcPr>
          <w:p w14:paraId="10291C3C" w14:textId="77777777" w:rsidR="000D386A" w:rsidRDefault="000D386A" w:rsidP="000D386A">
            <w:pPr>
              <w:pStyle w:val="Tabletext11"/>
            </w:pPr>
          </w:p>
        </w:tc>
        <w:tc>
          <w:tcPr>
            <w:tcW w:w="3045" w:type="dxa"/>
          </w:tcPr>
          <w:p w14:paraId="142CD7BB" w14:textId="77777777" w:rsidR="000D386A" w:rsidRDefault="000D386A" w:rsidP="000D386A">
            <w:pPr>
              <w:pStyle w:val="Tabletext11"/>
            </w:pPr>
          </w:p>
        </w:tc>
      </w:tr>
      <w:tr w:rsidR="000D386A" w14:paraId="415ED886" w14:textId="77777777" w:rsidTr="00ED4982">
        <w:tc>
          <w:tcPr>
            <w:tcW w:w="3216" w:type="dxa"/>
          </w:tcPr>
          <w:p w14:paraId="614A5AED" w14:textId="77777777" w:rsidR="000D386A" w:rsidRDefault="000D386A" w:rsidP="000D386A">
            <w:pPr>
              <w:pStyle w:val="Tabletext11"/>
            </w:pPr>
          </w:p>
          <w:p w14:paraId="7C8F0EF6" w14:textId="77777777" w:rsidR="000D386A" w:rsidRDefault="000D386A" w:rsidP="000D386A">
            <w:pPr>
              <w:pStyle w:val="Tabletext11"/>
            </w:pPr>
          </w:p>
        </w:tc>
        <w:tc>
          <w:tcPr>
            <w:tcW w:w="3044" w:type="dxa"/>
          </w:tcPr>
          <w:p w14:paraId="173DDD8B" w14:textId="77777777" w:rsidR="000D386A" w:rsidRDefault="000D386A" w:rsidP="000D386A">
            <w:pPr>
              <w:pStyle w:val="Tabletext11"/>
            </w:pPr>
          </w:p>
        </w:tc>
        <w:tc>
          <w:tcPr>
            <w:tcW w:w="3045" w:type="dxa"/>
          </w:tcPr>
          <w:p w14:paraId="3B68DFCF" w14:textId="77777777" w:rsidR="000D386A" w:rsidRDefault="000D386A" w:rsidP="000D386A">
            <w:pPr>
              <w:pStyle w:val="Tabletext11"/>
            </w:pPr>
          </w:p>
        </w:tc>
      </w:tr>
    </w:tbl>
    <w:p w14:paraId="6EA55BBA" w14:textId="77777777" w:rsidR="00E35CFF" w:rsidRDefault="00E35CFF" w:rsidP="000D386A">
      <w:pPr>
        <w:pStyle w:val="Tabletext11"/>
      </w:pPr>
    </w:p>
    <w:p w14:paraId="58BCE09C" w14:textId="77777777" w:rsidR="00412767" w:rsidRDefault="00412767" w:rsidP="00412767">
      <w:r>
        <w:t xml:space="preserve">Once you have completed this activity, compare your answers with those in </w:t>
      </w:r>
      <w:proofErr w:type="spellStart"/>
      <w:r>
        <w:t>Annexe</w:t>
      </w:r>
      <w:proofErr w:type="spellEnd"/>
      <w:r>
        <w:t xml:space="preserve"> </w:t>
      </w:r>
      <w:r w:rsidRPr="00F63C07">
        <w:t xml:space="preserve">1 on pages </w:t>
      </w:r>
      <w:r w:rsidR="00F63C07" w:rsidRPr="00F63C07">
        <w:t>43 to 45.</w:t>
      </w:r>
    </w:p>
    <w:p w14:paraId="6101AC31" w14:textId="77777777" w:rsidR="00347E5D" w:rsidRPr="000D386A" w:rsidRDefault="000D386A" w:rsidP="000D386A">
      <w:pPr>
        <w:rPr>
          <w:b/>
        </w:rPr>
      </w:pPr>
      <w:r>
        <w:br w:type="page"/>
      </w:r>
      <w:r w:rsidR="00347E5D" w:rsidRPr="000D386A">
        <w:rPr>
          <w:b/>
        </w:rPr>
        <w:lastRenderedPageBreak/>
        <w:t xml:space="preserve">Check your planned assessment methods using the assessment quality assurance principles </w:t>
      </w:r>
      <w:r>
        <w:rPr>
          <w:rFonts w:cs="Arial"/>
          <w:b/>
        </w:rPr>
        <w:t>—</w:t>
      </w:r>
      <w:r w:rsidR="00347E5D" w:rsidRPr="000D386A">
        <w:rPr>
          <w:b/>
        </w:rPr>
        <w:t xml:space="preserve"> VARCS*</w:t>
      </w:r>
    </w:p>
    <w:p w14:paraId="1837C6BE" w14:textId="77777777" w:rsidR="000D386A" w:rsidRDefault="000D386A" w:rsidP="000D386A"/>
    <w:p w14:paraId="2ED032ED" w14:textId="77777777" w:rsidR="00347E5D" w:rsidRDefault="00347E5D" w:rsidP="000D386A">
      <w:r w:rsidRPr="00F0436A">
        <w:t>You are aiming for a ‘yes’ in each case.</w:t>
      </w:r>
    </w:p>
    <w:p w14:paraId="043E8804" w14:textId="77777777" w:rsidR="000D386A" w:rsidRPr="000D386A" w:rsidRDefault="000D386A" w:rsidP="000D386A"/>
    <w:tbl>
      <w:tblPr>
        <w:tblStyle w:val="TableGridLight"/>
        <w:tblW w:w="0" w:type="auto"/>
        <w:tblLook w:val="00A0" w:firstRow="1" w:lastRow="0" w:firstColumn="1" w:lastColumn="0" w:noHBand="0" w:noVBand="0"/>
      </w:tblPr>
      <w:tblGrid>
        <w:gridCol w:w="7816"/>
        <w:gridCol w:w="1244"/>
      </w:tblGrid>
      <w:tr w:rsidR="000D386A" w:rsidRPr="000D386A" w14:paraId="13B5B3A5" w14:textId="77777777" w:rsidTr="00E725C7">
        <w:trPr>
          <w:trHeight w:val="454"/>
        </w:trPr>
        <w:tc>
          <w:tcPr>
            <w:tcW w:w="8472" w:type="dxa"/>
          </w:tcPr>
          <w:p w14:paraId="6DF4B3BA" w14:textId="77777777" w:rsidR="000D386A" w:rsidRPr="000D386A" w:rsidRDefault="000D386A" w:rsidP="000D386A">
            <w:pPr>
              <w:rPr>
                <w:b/>
                <w:sz w:val="22"/>
              </w:rPr>
            </w:pPr>
            <w:r w:rsidRPr="000D386A">
              <w:rPr>
                <w:b/>
                <w:sz w:val="22"/>
              </w:rPr>
              <w:t>Questions</w:t>
            </w:r>
          </w:p>
        </w:tc>
        <w:tc>
          <w:tcPr>
            <w:tcW w:w="1275" w:type="dxa"/>
          </w:tcPr>
          <w:p w14:paraId="5F9FE233" w14:textId="77777777" w:rsidR="000D386A" w:rsidRPr="000D386A" w:rsidRDefault="000D386A" w:rsidP="000D386A">
            <w:pPr>
              <w:rPr>
                <w:b/>
                <w:sz w:val="22"/>
              </w:rPr>
            </w:pPr>
            <w:r w:rsidRPr="000D386A">
              <w:rPr>
                <w:b/>
                <w:sz w:val="22"/>
              </w:rPr>
              <w:t>Yes/No</w:t>
            </w:r>
          </w:p>
        </w:tc>
      </w:tr>
      <w:tr w:rsidR="000D386A" w:rsidRPr="000D386A" w14:paraId="45BEAF3E" w14:textId="77777777" w:rsidTr="00E725C7">
        <w:tc>
          <w:tcPr>
            <w:tcW w:w="8472" w:type="dxa"/>
          </w:tcPr>
          <w:p w14:paraId="3CB970BF" w14:textId="77777777" w:rsidR="000D386A" w:rsidRPr="000D386A" w:rsidRDefault="000D386A" w:rsidP="00412767">
            <w:pPr>
              <w:rPr>
                <w:rFonts w:eastAsia="Times New Roman"/>
                <w:iCs/>
                <w:sz w:val="22"/>
                <w:lang w:val="en-GB"/>
              </w:rPr>
            </w:pPr>
          </w:p>
        </w:tc>
        <w:tc>
          <w:tcPr>
            <w:tcW w:w="1275" w:type="dxa"/>
          </w:tcPr>
          <w:p w14:paraId="312724E2" w14:textId="77777777" w:rsidR="000D386A" w:rsidRPr="000D386A" w:rsidRDefault="000D386A" w:rsidP="00412767">
            <w:pPr>
              <w:jc w:val="both"/>
              <w:rPr>
                <w:rFonts w:eastAsia="Times New Roman" w:cs="Arial"/>
                <w:sz w:val="22"/>
                <w:lang w:val="en-GB"/>
              </w:rPr>
            </w:pPr>
          </w:p>
        </w:tc>
      </w:tr>
      <w:tr w:rsidR="000D386A" w:rsidRPr="000D386A" w14:paraId="79248F20" w14:textId="77777777" w:rsidTr="00E725C7">
        <w:tc>
          <w:tcPr>
            <w:tcW w:w="8472" w:type="dxa"/>
          </w:tcPr>
          <w:p w14:paraId="3F55BFC1" w14:textId="77777777" w:rsidR="000D386A" w:rsidRDefault="000D386A" w:rsidP="000D386A">
            <w:pPr>
              <w:pStyle w:val="Tabletext11"/>
            </w:pPr>
            <w:r w:rsidRPr="00F0436A">
              <w:rPr>
                <w:b/>
              </w:rPr>
              <w:t>Valid</w:t>
            </w:r>
            <w:r w:rsidRPr="00F0436A">
              <w:t>: Is the assessment method I’m using appropriate to the activity/evidence I’m assessing?</w:t>
            </w:r>
          </w:p>
          <w:p w14:paraId="57AA2DF9" w14:textId="77777777" w:rsidR="000D386A" w:rsidRPr="000D386A" w:rsidRDefault="000D386A" w:rsidP="000D386A">
            <w:pPr>
              <w:pStyle w:val="Tabletext11"/>
              <w:rPr>
                <w:rFonts w:eastAsia="Times New Roman"/>
                <w:iCs/>
                <w:lang w:val="en-GB"/>
              </w:rPr>
            </w:pPr>
          </w:p>
        </w:tc>
        <w:tc>
          <w:tcPr>
            <w:tcW w:w="1275" w:type="dxa"/>
          </w:tcPr>
          <w:p w14:paraId="36B281A6" w14:textId="77777777" w:rsidR="000D386A" w:rsidRPr="000D386A" w:rsidRDefault="000D386A" w:rsidP="000D386A">
            <w:pPr>
              <w:spacing w:before="200" w:line="280" w:lineRule="atLeast"/>
              <w:jc w:val="both"/>
              <w:rPr>
                <w:rFonts w:eastAsia="Times New Roman" w:cs="Arial"/>
                <w:sz w:val="22"/>
                <w:lang w:val="en-GB"/>
              </w:rPr>
            </w:pPr>
          </w:p>
        </w:tc>
      </w:tr>
      <w:tr w:rsidR="000D386A" w:rsidRPr="000D386A" w14:paraId="582FFC50" w14:textId="77777777" w:rsidTr="00E725C7">
        <w:tc>
          <w:tcPr>
            <w:tcW w:w="8472" w:type="dxa"/>
          </w:tcPr>
          <w:p w14:paraId="0A93A5F4" w14:textId="77777777" w:rsidR="000D386A" w:rsidRDefault="000D386A" w:rsidP="000D386A">
            <w:pPr>
              <w:pStyle w:val="Tabletext11"/>
            </w:pPr>
            <w:r w:rsidRPr="00F0436A">
              <w:rPr>
                <w:b/>
              </w:rPr>
              <w:t>Authentic</w:t>
            </w:r>
            <w:r w:rsidRPr="00F0436A">
              <w:t>: Will I be sure that the evidence upon which I will base my decision upon has been produced by the candidate?</w:t>
            </w:r>
          </w:p>
          <w:p w14:paraId="5D5247B2" w14:textId="77777777" w:rsidR="000D386A" w:rsidRPr="000D386A" w:rsidRDefault="000D386A" w:rsidP="000D386A">
            <w:pPr>
              <w:pStyle w:val="Tabletext11"/>
              <w:rPr>
                <w:rFonts w:eastAsia="Times New Roman"/>
                <w:iCs/>
                <w:lang w:val="en-GB"/>
              </w:rPr>
            </w:pPr>
          </w:p>
        </w:tc>
        <w:tc>
          <w:tcPr>
            <w:tcW w:w="1275" w:type="dxa"/>
          </w:tcPr>
          <w:p w14:paraId="38957180" w14:textId="77777777" w:rsidR="000D386A" w:rsidRPr="000D386A" w:rsidRDefault="000D386A" w:rsidP="000D386A">
            <w:pPr>
              <w:spacing w:before="200" w:line="280" w:lineRule="atLeast"/>
              <w:jc w:val="both"/>
              <w:rPr>
                <w:rFonts w:eastAsia="Times New Roman" w:cs="Arial"/>
                <w:sz w:val="22"/>
                <w:lang w:val="en-GB"/>
              </w:rPr>
            </w:pPr>
          </w:p>
        </w:tc>
      </w:tr>
      <w:tr w:rsidR="000D386A" w:rsidRPr="000D386A" w14:paraId="50B2BE7B" w14:textId="77777777" w:rsidTr="00E725C7">
        <w:tc>
          <w:tcPr>
            <w:tcW w:w="8472" w:type="dxa"/>
          </w:tcPr>
          <w:p w14:paraId="43EF6779" w14:textId="77777777" w:rsidR="000D386A" w:rsidRDefault="000D386A" w:rsidP="000D386A">
            <w:pPr>
              <w:pStyle w:val="Tabletext11"/>
            </w:pPr>
            <w:r w:rsidRPr="00F0436A">
              <w:rPr>
                <w:b/>
              </w:rPr>
              <w:t>Reliable</w:t>
            </w:r>
            <w:r w:rsidRPr="00F0436A">
              <w:t xml:space="preserve">: Would another assessor looking at this evidence agree with my </w:t>
            </w:r>
            <w:r w:rsidR="005F60E8" w:rsidRPr="00F0436A">
              <w:t>decision,</w:t>
            </w:r>
            <w:r w:rsidRPr="00F0436A">
              <w:t xml:space="preserve"> and can I be relied upon as the assessor to make the same decision with other candidates?</w:t>
            </w:r>
          </w:p>
          <w:p w14:paraId="526161B3" w14:textId="77777777" w:rsidR="000D386A" w:rsidRPr="000D386A" w:rsidRDefault="000D386A" w:rsidP="000D386A">
            <w:pPr>
              <w:pStyle w:val="Tabletext11"/>
              <w:rPr>
                <w:rFonts w:eastAsia="Times New Roman"/>
                <w:iCs/>
                <w:lang w:val="en-GB"/>
              </w:rPr>
            </w:pPr>
          </w:p>
        </w:tc>
        <w:tc>
          <w:tcPr>
            <w:tcW w:w="1275" w:type="dxa"/>
          </w:tcPr>
          <w:p w14:paraId="7CEDFA92" w14:textId="77777777" w:rsidR="000D386A" w:rsidRPr="000D386A" w:rsidRDefault="000D386A" w:rsidP="000D386A">
            <w:pPr>
              <w:spacing w:before="200" w:line="280" w:lineRule="atLeast"/>
              <w:jc w:val="both"/>
              <w:rPr>
                <w:rFonts w:eastAsia="Times New Roman" w:cs="Arial"/>
                <w:sz w:val="22"/>
                <w:lang w:val="en-GB"/>
              </w:rPr>
            </w:pPr>
          </w:p>
        </w:tc>
      </w:tr>
      <w:tr w:rsidR="000D386A" w:rsidRPr="000D386A" w14:paraId="06CA941F" w14:textId="77777777" w:rsidTr="00E725C7">
        <w:tc>
          <w:tcPr>
            <w:tcW w:w="8472" w:type="dxa"/>
          </w:tcPr>
          <w:p w14:paraId="74424FDE" w14:textId="77777777" w:rsidR="000D386A" w:rsidRPr="000D386A" w:rsidRDefault="000D386A" w:rsidP="000D386A">
            <w:pPr>
              <w:pStyle w:val="Tabletext11"/>
              <w:rPr>
                <w:rFonts w:eastAsia="Times New Roman"/>
                <w:iCs/>
                <w:lang w:val="en-GB"/>
              </w:rPr>
            </w:pPr>
            <w:r w:rsidRPr="00F0436A">
              <w:rPr>
                <w:b/>
              </w:rPr>
              <w:t>Current</w:t>
            </w:r>
            <w:r w:rsidRPr="00F0436A">
              <w:t>: Will I know that the candidate is currently competent?</w:t>
            </w:r>
          </w:p>
        </w:tc>
        <w:tc>
          <w:tcPr>
            <w:tcW w:w="1275" w:type="dxa"/>
          </w:tcPr>
          <w:p w14:paraId="2EFEFA06" w14:textId="77777777" w:rsidR="000D386A" w:rsidRPr="000D386A" w:rsidRDefault="000D386A" w:rsidP="000D386A">
            <w:pPr>
              <w:spacing w:before="200" w:line="280" w:lineRule="atLeast"/>
              <w:jc w:val="both"/>
              <w:rPr>
                <w:rFonts w:eastAsia="Times New Roman" w:cs="Arial"/>
                <w:sz w:val="22"/>
                <w:lang w:val="en-GB"/>
              </w:rPr>
            </w:pPr>
          </w:p>
        </w:tc>
      </w:tr>
      <w:tr w:rsidR="000D386A" w:rsidRPr="000D386A" w14:paraId="212D161D" w14:textId="77777777" w:rsidTr="00E725C7">
        <w:tc>
          <w:tcPr>
            <w:tcW w:w="8472" w:type="dxa"/>
          </w:tcPr>
          <w:p w14:paraId="24A117DE" w14:textId="77777777" w:rsidR="000D386A" w:rsidRDefault="000D386A" w:rsidP="000D386A">
            <w:pPr>
              <w:pStyle w:val="Tabletext11"/>
            </w:pPr>
            <w:r w:rsidRPr="00F0436A">
              <w:rPr>
                <w:b/>
              </w:rPr>
              <w:t>Sufficient</w:t>
            </w:r>
            <w:r w:rsidRPr="00F0436A">
              <w:t>: Will I see enough evidence?</w:t>
            </w:r>
          </w:p>
          <w:p w14:paraId="531D78BD" w14:textId="77777777" w:rsidR="000D386A" w:rsidRPr="00F0436A" w:rsidRDefault="000D386A" w:rsidP="000D386A">
            <w:pPr>
              <w:pStyle w:val="Tabletext11"/>
              <w:rPr>
                <w:b/>
              </w:rPr>
            </w:pPr>
          </w:p>
        </w:tc>
        <w:tc>
          <w:tcPr>
            <w:tcW w:w="1275" w:type="dxa"/>
          </w:tcPr>
          <w:p w14:paraId="2CADC360" w14:textId="77777777" w:rsidR="000D386A" w:rsidRPr="000D386A" w:rsidRDefault="000D386A" w:rsidP="000D386A">
            <w:pPr>
              <w:spacing w:before="200" w:line="280" w:lineRule="atLeast"/>
              <w:jc w:val="both"/>
              <w:rPr>
                <w:rFonts w:eastAsia="Times New Roman" w:cs="Arial"/>
                <w:sz w:val="22"/>
                <w:lang w:val="en-GB"/>
              </w:rPr>
            </w:pPr>
          </w:p>
        </w:tc>
      </w:tr>
      <w:tr w:rsidR="000D386A" w:rsidRPr="000D386A" w14:paraId="18BBF682" w14:textId="77777777" w:rsidTr="00E725C7">
        <w:tc>
          <w:tcPr>
            <w:tcW w:w="8472" w:type="dxa"/>
          </w:tcPr>
          <w:p w14:paraId="59B62103" w14:textId="77777777" w:rsidR="00412767" w:rsidRDefault="00412767" w:rsidP="000D386A">
            <w:pPr>
              <w:pStyle w:val="Tabletext11"/>
            </w:pPr>
          </w:p>
          <w:p w14:paraId="3B1D5F0F" w14:textId="77777777" w:rsidR="000D386A" w:rsidRDefault="000D386A" w:rsidP="000D386A">
            <w:pPr>
              <w:pStyle w:val="Tabletext11"/>
            </w:pPr>
            <w:r>
              <w:t xml:space="preserve">Now check your responses with those in </w:t>
            </w:r>
            <w:proofErr w:type="spellStart"/>
            <w:r>
              <w:t>Annexe</w:t>
            </w:r>
            <w:proofErr w:type="spellEnd"/>
            <w:r>
              <w:t xml:space="preserve"> 1.</w:t>
            </w:r>
          </w:p>
          <w:p w14:paraId="70D49CA9" w14:textId="77777777" w:rsidR="000D386A" w:rsidRPr="00F0436A" w:rsidRDefault="000D386A" w:rsidP="000D386A">
            <w:pPr>
              <w:pStyle w:val="Tabletext11"/>
              <w:rPr>
                <w:b/>
              </w:rPr>
            </w:pPr>
          </w:p>
        </w:tc>
        <w:tc>
          <w:tcPr>
            <w:tcW w:w="1275" w:type="dxa"/>
          </w:tcPr>
          <w:p w14:paraId="278AF3E9" w14:textId="77777777" w:rsidR="000D386A" w:rsidRPr="000D386A" w:rsidRDefault="000D386A" w:rsidP="000D386A">
            <w:pPr>
              <w:spacing w:before="200" w:line="280" w:lineRule="atLeast"/>
              <w:jc w:val="both"/>
              <w:rPr>
                <w:rFonts w:eastAsia="Times New Roman" w:cs="Arial"/>
                <w:sz w:val="22"/>
                <w:lang w:val="en-GB"/>
              </w:rPr>
            </w:pPr>
          </w:p>
        </w:tc>
      </w:tr>
    </w:tbl>
    <w:p w14:paraId="7DEC89ED" w14:textId="77777777" w:rsidR="008675F0" w:rsidRDefault="008675F0" w:rsidP="00347E5D">
      <w:pPr>
        <w:pStyle w:val="MainText"/>
        <w:rPr>
          <w:rFonts w:cs="Arial"/>
          <w:b/>
          <w:i/>
          <w:color w:val="5B9BD5"/>
          <w:sz w:val="24"/>
          <w:szCs w:val="24"/>
        </w:rPr>
      </w:pPr>
    </w:p>
    <w:p w14:paraId="76744BD8" w14:textId="77777777" w:rsidR="00347E5D" w:rsidRPr="002D267A" w:rsidRDefault="00347E5D" w:rsidP="00347E5D">
      <w:pPr>
        <w:pStyle w:val="MainText"/>
        <w:rPr>
          <w:rFonts w:cs="Arial"/>
          <w:b/>
          <w:iCs/>
          <w:color w:val="5B9BD5"/>
          <w:sz w:val="24"/>
          <w:szCs w:val="24"/>
        </w:rPr>
      </w:pPr>
      <w:r w:rsidRPr="002D267A">
        <w:rPr>
          <w:rFonts w:cs="Arial"/>
          <w:b/>
          <w:iCs/>
          <w:sz w:val="24"/>
          <w:szCs w:val="24"/>
        </w:rPr>
        <w:t xml:space="preserve">For more information on assessment methods and VARCS see Annexes 2 and 3 pages </w:t>
      </w:r>
      <w:r w:rsidR="00F63C07" w:rsidRPr="002D267A">
        <w:rPr>
          <w:rFonts w:cs="Arial"/>
          <w:b/>
          <w:iCs/>
          <w:sz w:val="24"/>
          <w:szCs w:val="24"/>
        </w:rPr>
        <w:t>46 to 52</w:t>
      </w:r>
    </w:p>
    <w:p w14:paraId="668E9C52" w14:textId="77777777" w:rsidR="00347E5D" w:rsidRPr="00AA7198" w:rsidRDefault="00347E5D" w:rsidP="000D386A">
      <w:pPr>
        <w:pStyle w:val="Heading4"/>
      </w:pPr>
      <w:r w:rsidRPr="00AA7198">
        <w:t>Holistic assessment planning</w:t>
      </w:r>
    </w:p>
    <w:p w14:paraId="080FE390" w14:textId="77777777" w:rsidR="00347E5D" w:rsidRDefault="00347E5D" w:rsidP="000D386A">
      <w:r>
        <w:t xml:space="preserve">Adopting </w:t>
      </w:r>
      <w:r w:rsidRPr="00F0436A">
        <w:t xml:space="preserve">a holistic approach </w:t>
      </w:r>
      <w:r>
        <w:t>to assessment w</w:t>
      </w:r>
      <w:r w:rsidRPr="00F0436A">
        <w:t>ith candidates</w:t>
      </w:r>
      <w:r>
        <w:t xml:space="preserve"> </w:t>
      </w:r>
      <w:r w:rsidRPr="00F0436A">
        <w:t xml:space="preserve">will increase your efficiency as an assessor and help the candidate to </w:t>
      </w:r>
      <w:proofErr w:type="spellStart"/>
      <w:r w:rsidRPr="00F0436A">
        <w:t>recognise</w:t>
      </w:r>
      <w:proofErr w:type="spellEnd"/>
      <w:r w:rsidRPr="00F0436A">
        <w:t xml:space="preserve"> and </w:t>
      </w:r>
      <w:proofErr w:type="spellStart"/>
      <w:r w:rsidRPr="00F0436A">
        <w:t>practise</w:t>
      </w:r>
      <w:proofErr w:type="spellEnd"/>
      <w:r w:rsidRPr="00F0436A">
        <w:t xml:space="preserve"> transfer of knowledge and skills. Some Assessment Strategies require a holistic approach</w:t>
      </w:r>
      <w:r>
        <w:t>.</w:t>
      </w:r>
    </w:p>
    <w:p w14:paraId="6499C2C2" w14:textId="77777777" w:rsidR="00347E5D" w:rsidRDefault="00347E5D" w:rsidP="000D386A"/>
    <w:p w14:paraId="79D17632" w14:textId="77777777" w:rsidR="00347E5D" w:rsidRPr="00384247" w:rsidRDefault="00347E5D" w:rsidP="00347E5D">
      <w:pPr>
        <w:pStyle w:val="MainText"/>
      </w:pPr>
      <w:r>
        <w:rPr>
          <w:rFonts w:cs="Arial"/>
          <w:szCs w:val="22"/>
        </w:rPr>
        <w:br w:type="page"/>
      </w:r>
      <w:r w:rsidRPr="00F0436A">
        <w:rPr>
          <w:rFonts w:cs="Arial"/>
          <w:b/>
          <w:sz w:val="48"/>
          <w:szCs w:val="48"/>
        </w:rPr>
        <w:lastRenderedPageBreak/>
        <w:sym w:font="Wingdings" w:char="F026"/>
      </w:r>
    </w:p>
    <w:p w14:paraId="73B067AD" w14:textId="77777777" w:rsidR="008675F0" w:rsidRDefault="008675F0" w:rsidP="000D386A"/>
    <w:p w14:paraId="51866071" w14:textId="77777777" w:rsidR="00347E5D" w:rsidRDefault="00347E5D" w:rsidP="000D386A">
      <w:r w:rsidRPr="00F0436A">
        <w:t xml:space="preserve">The following steps to assessing can be applied to all qualifications. One of the key activities for a workplace assessor is assessing their </w:t>
      </w:r>
      <w:proofErr w:type="gramStart"/>
      <w:r w:rsidRPr="00F0436A">
        <w:t>candidates</w:t>
      </w:r>
      <w:proofErr w:type="gramEnd"/>
      <w:r w:rsidRPr="00F0436A">
        <w:t xml:space="preserve"> using observation. Planning how to do this involves being able to work with your candidates to identify which work activities will give the most effective evidence of meeting the standards. The actions involved are:</w:t>
      </w:r>
    </w:p>
    <w:p w14:paraId="2B2EADFD" w14:textId="77777777" w:rsidR="000D386A" w:rsidRPr="00F0436A" w:rsidRDefault="000D386A" w:rsidP="000D386A"/>
    <w:p w14:paraId="38D57BB5" w14:textId="77777777" w:rsidR="00347E5D" w:rsidRPr="000D386A" w:rsidRDefault="000D386A" w:rsidP="000D386A">
      <w:pPr>
        <w:ind w:left="426" w:hanging="426"/>
        <w:rPr>
          <w:b/>
        </w:rPr>
      </w:pPr>
      <w:r w:rsidRPr="000D386A">
        <w:rPr>
          <w:b/>
        </w:rPr>
        <w:t>1</w:t>
      </w:r>
      <w:r w:rsidRPr="000D386A">
        <w:rPr>
          <w:b/>
        </w:rPr>
        <w:tab/>
      </w:r>
      <w:r w:rsidR="00347E5D" w:rsidRPr="000D386A">
        <w:rPr>
          <w:b/>
        </w:rPr>
        <w:t xml:space="preserve">Choose the activity for assessment and discuss with the candidate what the activity involves. </w:t>
      </w:r>
    </w:p>
    <w:p w14:paraId="70F79C74" w14:textId="77777777" w:rsidR="00347E5D" w:rsidRDefault="00347E5D" w:rsidP="00347E5D">
      <w:pPr>
        <w:rPr>
          <w:rFonts w:cs="Arial"/>
          <w:sz w:val="22"/>
        </w:rPr>
      </w:pPr>
    </w:p>
    <w:p w14:paraId="6639F5D7" w14:textId="77777777" w:rsidR="00347E5D" w:rsidRDefault="00347E5D" w:rsidP="000D386A">
      <w:r w:rsidRPr="00F0436A">
        <w:t>This means that you find out:</w:t>
      </w:r>
    </w:p>
    <w:p w14:paraId="589921EE" w14:textId="77777777" w:rsidR="000D386A" w:rsidRPr="00F0436A" w:rsidRDefault="000D386A" w:rsidP="00347E5D">
      <w:pPr>
        <w:rPr>
          <w:rFonts w:cs="Arial"/>
          <w:sz w:val="22"/>
        </w:rPr>
      </w:pPr>
    </w:p>
    <w:p w14:paraId="05B785BA" w14:textId="77777777" w:rsidR="00347E5D" w:rsidRPr="00F0436A" w:rsidRDefault="00347E5D" w:rsidP="000D386A">
      <w:pPr>
        <w:pStyle w:val="Bullet"/>
      </w:pPr>
      <w:r w:rsidRPr="00F0436A">
        <w:t xml:space="preserve">what they will be </w:t>
      </w:r>
      <w:r w:rsidRPr="00F0436A">
        <w:rPr>
          <w:b/>
        </w:rPr>
        <w:t xml:space="preserve">doing </w:t>
      </w:r>
      <w:r w:rsidRPr="00F0436A">
        <w:t xml:space="preserve">(performance evidence) </w:t>
      </w:r>
    </w:p>
    <w:p w14:paraId="6C91D103" w14:textId="77777777" w:rsidR="00347E5D" w:rsidRPr="00F0436A" w:rsidRDefault="00347E5D" w:rsidP="000D386A">
      <w:pPr>
        <w:pStyle w:val="Bullet"/>
      </w:pPr>
      <w:r w:rsidRPr="00F0436A">
        <w:t xml:space="preserve">what </w:t>
      </w:r>
      <w:r w:rsidRPr="00F0436A">
        <w:rPr>
          <w:b/>
        </w:rPr>
        <w:t>products</w:t>
      </w:r>
      <w:r w:rsidRPr="00F0436A">
        <w:t xml:space="preserve"> will result from the activity (product evidence)</w:t>
      </w:r>
    </w:p>
    <w:p w14:paraId="310C52E2" w14:textId="77777777" w:rsidR="00347E5D" w:rsidRPr="00F0436A" w:rsidRDefault="00347E5D" w:rsidP="000D386A">
      <w:pPr>
        <w:pStyle w:val="Bullet"/>
      </w:pPr>
      <w:r w:rsidRPr="00F0436A">
        <w:t xml:space="preserve">what they will have to think about and need to </w:t>
      </w:r>
      <w:r w:rsidRPr="00F0436A">
        <w:rPr>
          <w:b/>
        </w:rPr>
        <w:t>know</w:t>
      </w:r>
      <w:r w:rsidRPr="00F0436A">
        <w:t xml:space="preserve"> </w:t>
      </w:r>
      <w:proofErr w:type="gramStart"/>
      <w:r w:rsidRPr="00F0436A">
        <w:t>in order to</w:t>
      </w:r>
      <w:proofErr w:type="gramEnd"/>
      <w:r w:rsidRPr="00F0436A">
        <w:t xml:space="preserve"> do the activity (knowledge evidence)</w:t>
      </w:r>
    </w:p>
    <w:p w14:paraId="40D46611" w14:textId="77777777" w:rsidR="00347E5D" w:rsidRPr="00F0436A" w:rsidRDefault="00347E5D" w:rsidP="000D386A"/>
    <w:p w14:paraId="2F5C7C55" w14:textId="77777777" w:rsidR="00347E5D" w:rsidRPr="00F0436A" w:rsidRDefault="00347E5D" w:rsidP="000D386A">
      <w:r w:rsidRPr="00F0436A">
        <w:t xml:space="preserve">Make notes on all the above, grouped as performance, </w:t>
      </w:r>
      <w:proofErr w:type="gramStart"/>
      <w:r w:rsidRPr="00F0436A">
        <w:t>product</w:t>
      </w:r>
      <w:proofErr w:type="gramEnd"/>
      <w:r w:rsidRPr="00F0436A">
        <w:t xml:space="preserve"> and knowledge, so you can now see </w:t>
      </w:r>
      <w:r w:rsidRPr="00F0436A">
        <w:rPr>
          <w:b/>
        </w:rPr>
        <w:t>what</w:t>
      </w:r>
      <w:r w:rsidRPr="00F0436A">
        <w:t xml:space="preserve"> it is you need to assess.</w:t>
      </w:r>
    </w:p>
    <w:p w14:paraId="0A1AA0C6" w14:textId="77777777" w:rsidR="000D386A" w:rsidRDefault="000D386A" w:rsidP="000D386A">
      <w:pPr>
        <w:ind w:left="426" w:hanging="426"/>
      </w:pPr>
    </w:p>
    <w:p w14:paraId="3A9681E1" w14:textId="77777777" w:rsidR="00347E5D" w:rsidRPr="000D386A" w:rsidRDefault="00347E5D" w:rsidP="000D386A">
      <w:pPr>
        <w:ind w:left="426" w:hanging="426"/>
        <w:rPr>
          <w:b/>
        </w:rPr>
      </w:pPr>
      <w:r w:rsidRPr="000D386A">
        <w:rPr>
          <w:b/>
        </w:rPr>
        <w:t>2</w:t>
      </w:r>
      <w:r w:rsidR="000D386A" w:rsidRPr="000D386A">
        <w:rPr>
          <w:b/>
        </w:rPr>
        <w:tab/>
      </w:r>
      <w:r w:rsidRPr="000D386A">
        <w:rPr>
          <w:b/>
        </w:rPr>
        <w:t>Identify the best methods to use to assess the evidence arising from the activity</w:t>
      </w:r>
    </w:p>
    <w:p w14:paraId="3B016630" w14:textId="77777777" w:rsidR="00347E5D" w:rsidRDefault="00347E5D" w:rsidP="000D386A"/>
    <w:p w14:paraId="3FBA03EC" w14:textId="77777777" w:rsidR="00347E5D" w:rsidRDefault="00347E5D" w:rsidP="000D386A">
      <w:r w:rsidRPr="00F0436A">
        <w:t>As a guide:</w:t>
      </w:r>
    </w:p>
    <w:p w14:paraId="5E354F52" w14:textId="77777777" w:rsidR="000D386A" w:rsidRPr="00F0436A" w:rsidRDefault="000D386A" w:rsidP="000D386A"/>
    <w:p w14:paraId="3E30EDC8" w14:textId="77777777" w:rsidR="00347E5D" w:rsidRPr="00F0436A" w:rsidRDefault="00347E5D" w:rsidP="000D386A">
      <w:pPr>
        <w:pStyle w:val="Bullet"/>
      </w:pPr>
      <w:r>
        <w:t>p</w:t>
      </w:r>
      <w:r w:rsidRPr="00F0436A">
        <w:t xml:space="preserve">erformance evidence will have to be observed </w:t>
      </w:r>
    </w:p>
    <w:p w14:paraId="761EE832" w14:textId="77777777" w:rsidR="00347E5D" w:rsidRPr="00F0436A" w:rsidRDefault="00347E5D" w:rsidP="000D386A">
      <w:pPr>
        <w:pStyle w:val="Bullet"/>
      </w:pPr>
      <w:r>
        <w:t>p</w:t>
      </w:r>
      <w:r w:rsidRPr="00F0436A">
        <w:t>roducts will have to be examined and possibly explained by the candidate</w:t>
      </w:r>
    </w:p>
    <w:p w14:paraId="1ABEBE80" w14:textId="77777777" w:rsidR="00347E5D" w:rsidRPr="00F0436A" w:rsidRDefault="00347E5D" w:rsidP="000D386A">
      <w:pPr>
        <w:pStyle w:val="Bullet"/>
      </w:pPr>
      <w:r>
        <w:t>k</w:t>
      </w:r>
      <w:r w:rsidRPr="00F0436A">
        <w:t>nowledge will have to be ascertained and validated th</w:t>
      </w:r>
      <w:r w:rsidR="008675F0">
        <w:t>rough questioning or discussion</w:t>
      </w:r>
    </w:p>
    <w:p w14:paraId="229F038D" w14:textId="77777777" w:rsidR="000D386A" w:rsidRDefault="000D386A" w:rsidP="000D386A"/>
    <w:p w14:paraId="495803E6" w14:textId="77777777" w:rsidR="00347E5D" w:rsidRPr="000D386A" w:rsidRDefault="00347E5D" w:rsidP="000D386A">
      <w:pPr>
        <w:ind w:left="426" w:hanging="426"/>
        <w:rPr>
          <w:b/>
        </w:rPr>
      </w:pPr>
      <w:r w:rsidRPr="000D386A">
        <w:rPr>
          <w:b/>
        </w:rPr>
        <w:t>3</w:t>
      </w:r>
      <w:r w:rsidR="000D386A">
        <w:rPr>
          <w:b/>
        </w:rPr>
        <w:tab/>
      </w:r>
      <w:r w:rsidRPr="000D386A">
        <w:rPr>
          <w:b/>
        </w:rPr>
        <w:t>Identify the standards that should be covered by this assessment</w:t>
      </w:r>
    </w:p>
    <w:p w14:paraId="509A79ED" w14:textId="77777777" w:rsidR="000D386A" w:rsidRDefault="000D386A" w:rsidP="000D386A"/>
    <w:p w14:paraId="51445E1A" w14:textId="77777777" w:rsidR="00347E5D" w:rsidRDefault="00347E5D" w:rsidP="000D386A">
      <w:r w:rsidRPr="00F0436A">
        <w:t xml:space="preserve">Now you know what is to be assessed and the methods to use, you can identify which parts of the standards </w:t>
      </w:r>
      <w:r w:rsidR="000D386A">
        <w:t>will be covered.</w:t>
      </w:r>
    </w:p>
    <w:p w14:paraId="46DADF97" w14:textId="77777777" w:rsidR="000D386A" w:rsidRPr="00F0436A" w:rsidRDefault="000D386A" w:rsidP="000D386A"/>
    <w:p w14:paraId="55C07D05" w14:textId="77777777" w:rsidR="00347E5D" w:rsidRPr="000D386A" w:rsidRDefault="00347E5D" w:rsidP="000D386A">
      <w:pPr>
        <w:ind w:left="426" w:hanging="426"/>
        <w:rPr>
          <w:b/>
        </w:rPr>
      </w:pPr>
      <w:r w:rsidRPr="000D386A">
        <w:rPr>
          <w:b/>
        </w:rPr>
        <w:t>4</w:t>
      </w:r>
      <w:r w:rsidR="000D386A">
        <w:rPr>
          <w:b/>
        </w:rPr>
        <w:tab/>
      </w:r>
      <w:r w:rsidRPr="000D386A">
        <w:rPr>
          <w:b/>
        </w:rPr>
        <w:t>Complete the assessment planning process</w:t>
      </w:r>
    </w:p>
    <w:p w14:paraId="54890880" w14:textId="77777777" w:rsidR="00347E5D" w:rsidRPr="00F0436A" w:rsidRDefault="00347E5D" w:rsidP="000D386A"/>
    <w:p w14:paraId="2817EE9E" w14:textId="77777777" w:rsidR="00347E5D" w:rsidRDefault="00347E5D" w:rsidP="000D386A">
      <w:r w:rsidRPr="00F0436A">
        <w:t>There is no prescribed format for assessment plans, however they must show that you have identified:</w:t>
      </w:r>
    </w:p>
    <w:p w14:paraId="3929EE41" w14:textId="77777777" w:rsidR="000D386A" w:rsidRPr="00F0436A" w:rsidRDefault="000D386A" w:rsidP="000D386A"/>
    <w:p w14:paraId="18A5F8B3" w14:textId="77777777" w:rsidR="00347E5D" w:rsidRPr="00F0436A" w:rsidRDefault="00347E5D" w:rsidP="008675F0">
      <w:pPr>
        <w:pStyle w:val="Bullet"/>
      </w:pPr>
      <w:r w:rsidRPr="00F0436A">
        <w:t>Who is being assessed (the candidate) by whom (the assessor)</w:t>
      </w:r>
    </w:p>
    <w:p w14:paraId="3242B0A3" w14:textId="77777777" w:rsidR="00347E5D" w:rsidRPr="00F0436A" w:rsidRDefault="00347E5D" w:rsidP="008675F0">
      <w:pPr>
        <w:pStyle w:val="Bullet"/>
      </w:pPr>
      <w:r w:rsidRPr="00F0436A">
        <w:t>The date and location of the assessment</w:t>
      </w:r>
    </w:p>
    <w:p w14:paraId="437F2D3D" w14:textId="77777777" w:rsidR="00347E5D" w:rsidRPr="00F0436A" w:rsidRDefault="00347E5D" w:rsidP="008675F0">
      <w:pPr>
        <w:pStyle w:val="Bullet"/>
      </w:pPr>
      <w:r w:rsidRPr="00F0436A">
        <w:t>The activity being assessed</w:t>
      </w:r>
    </w:p>
    <w:p w14:paraId="00F756B4" w14:textId="77777777" w:rsidR="00347E5D" w:rsidRPr="00F0436A" w:rsidRDefault="00347E5D" w:rsidP="008675F0">
      <w:pPr>
        <w:pStyle w:val="Bullet"/>
      </w:pPr>
      <w:r w:rsidRPr="00F0436A">
        <w:t>The evidence to be judged</w:t>
      </w:r>
    </w:p>
    <w:p w14:paraId="2BC5ED31" w14:textId="77777777" w:rsidR="00347E5D" w:rsidRPr="00F0436A" w:rsidRDefault="00347E5D" w:rsidP="008675F0">
      <w:pPr>
        <w:pStyle w:val="Bullet"/>
      </w:pPr>
      <w:r w:rsidRPr="00F0436A">
        <w:t>The assessment methods to be used</w:t>
      </w:r>
    </w:p>
    <w:p w14:paraId="6329344F" w14:textId="77777777" w:rsidR="00347E5D" w:rsidRPr="00F0436A" w:rsidRDefault="00347E5D" w:rsidP="008675F0">
      <w:pPr>
        <w:pStyle w:val="Bullet"/>
      </w:pPr>
      <w:r w:rsidRPr="00F0436A">
        <w:t xml:space="preserve">The </w:t>
      </w:r>
      <w:r w:rsidR="00F13831">
        <w:t>Units</w:t>
      </w:r>
      <w:r w:rsidRPr="00F0436A">
        <w:t xml:space="preserve"> which will be assessed.</w:t>
      </w:r>
    </w:p>
    <w:p w14:paraId="3EC8B94A" w14:textId="77777777" w:rsidR="00347E5D" w:rsidRDefault="00347E5D" w:rsidP="00347E5D">
      <w:pPr>
        <w:rPr>
          <w:rFonts w:cs="Arial"/>
          <w:sz w:val="22"/>
        </w:rPr>
      </w:pPr>
    </w:p>
    <w:p w14:paraId="35793455" w14:textId="77777777" w:rsidR="00347E5D" w:rsidRDefault="000D386A" w:rsidP="000D386A">
      <w:r>
        <w:rPr>
          <w:rFonts w:cs="Arial"/>
          <w:sz w:val="22"/>
        </w:rPr>
        <w:br w:type="page"/>
      </w:r>
      <w:r w:rsidR="00347E5D" w:rsidRPr="008675F0">
        <w:rPr>
          <w:b/>
        </w:rPr>
        <w:lastRenderedPageBreak/>
        <w:t>Please note:</w:t>
      </w:r>
      <w:r w:rsidR="00347E5D" w:rsidRPr="00F0436A">
        <w:t xml:space="preserve"> one assessment plan may cover </w:t>
      </w:r>
      <w:proofErr w:type="gramStart"/>
      <w:r w:rsidR="00347E5D" w:rsidRPr="00F0436A">
        <w:t>a number of</w:t>
      </w:r>
      <w:proofErr w:type="gramEnd"/>
      <w:r w:rsidR="00347E5D" w:rsidRPr="00F0436A">
        <w:t xml:space="preserve"> assessment activities: which may not all happen at the same time</w:t>
      </w:r>
      <w:r w:rsidR="00347E5D">
        <w:t xml:space="preserve">, for example </w:t>
      </w:r>
      <w:r w:rsidR="00347E5D" w:rsidRPr="00F0436A">
        <w:t>questioning and discussion may take place several days after the observation and assessment of work products.</w:t>
      </w:r>
    </w:p>
    <w:p w14:paraId="05D982AA" w14:textId="77777777" w:rsidR="00347E5D" w:rsidRPr="00F0436A" w:rsidRDefault="00347E5D" w:rsidP="00347E5D">
      <w:pPr>
        <w:rPr>
          <w:rFonts w:cs="Arial"/>
          <w:sz w:val="22"/>
        </w:rPr>
      </w:pPr>
    </w:p>
    <w:p w14:paraId="047668D0" w14:textId="77777777" w:rsidR="00347E5D" w:rsidRDefault="00347E5D" w:rsidP="000D386A">
      <w:r w:rsidRPr="00F0436A">
        <w:t xml:space="preserve">Example 1: The </w:t>
      </w:r>
      <w:r w:rsidRPr="005F60E8">
        <w:rPr>
          <w:b/>
          <w:bCs/>
        </w:rPr>
        <w:t>SVQ</w:t>
      </w:r>
      <w:r w:rsidR="005F60E8" w:rsidRPr="005F60E8">
        <w:rPr>
          <w:b/>
          <w:bCs/>
        </w:rPr>
        <w:t>*</w:t>
      </w:r>
      <w:r w:rsidRPr="00F0436A">
        <w:t xml:space="preserve"> Level 2 Food Preparation and Cooking consists of </w:t>
      </w:r>
      <w:proofErr w:type="gramStart"/>
      <w:r w:rsidRPr="00F0436A">
        <w:t>a number of</w:t>
      </w:r>
      <w:proofErr w:type="gramEnd"/>
      <w:r w:rsidRPr="00F0436A">
        <w:t xml:space="preserve"> mandatory and optional </w:t>
      </w:r>
      <w:r w:rsidR="00F13831">
        <w:t>Units</w:t>
      </w:r>
      <w:r w:rsidRPr="00F0436A">
        <w:t xml:space="preserve">. In this example the SVQ candidate is working in a busy kitchen and is viewed by their assessor (who is working towards </w:t>
      </w:r>
      <w:r w:rsidR="005F60E8">
        <w:t>J3NY 47</w:t>
      </w:r>
      <w:r w:rsidRPr="00F0436A">
        <w:t xml:space="preserve">) as ready to be assessed on soup preparation. As the assessor works with the candidate, his </w:t>
      </w:r>
      <w:r w:rsidR="005F60E8">
        <w:t>J3NY 47</w:t>
      </w:r>
      <w:r w:rsidRPr="00F0436A">
        <w:t xml:space="preserve"> assessor has agreed that she will observe him carrying out assessment planning rather than have a written plan.</w:t>
      </w:r>
    </w:p>
    <w:p w14:paraId="4D9F97C1" w14:textId="77777777" w:rsidR="000D386A" w:rsidRDefault="000D386A" w:rsidP="000D386A"/>
    <w:p w14:paraId="7E8D96AF" w14:textId="77777777" w:rsidR="00347E5D" w:rsidRPr="00F0436A" w:rsidRDefault="005F60E8" w:rsidP="00750370">
      <w:pPr>
        <w:pStyle w:val="Heading3"/>
        <w:spacing w:before="0" w:after="120"/>
        <w:rPr>
          <w:lang w:val="en-GB"/>
        </w:rPr>
      </w:pPr>
      <w:r w:rsidRPr="005F60E8">
        <w:rPr>
          <w:i/>
          <w:iCs/>
          <w:sz w:val="22"/>
        </w:rPr>
        <w:t>*Type of qualification in the UK which assesses workplace competence, assessed in the workplace.</w:t>
      </w:r>
      <w:r>
        <w:t xml:space="preserve">  </w:t>
      </w:r>
      <w:r w:rsidR="000D386A">
        <w:br w:type="page"/>
      </w:r>
      <w:r w:rsidR="00347E5D" w:rsidRPr="00F0436A">
        <w:rPr>
          <w:lang w:val="en-GB"/>
        </w:rPr>
        <w:lastRenderedPageBreak/>
        <w:t>Evidence Gathering Form</w:t>
      </w:r>
    </w:p>
    <w:p w14:paraId="18DAB408" w14:textId="77777777" w:rsidR="00347E5D" w:rsidRDefault="00750370" w:rsidP="00750370">
      <w:pPr>
        <w:pStyle w:val="Heading4"/>
        <w:tabs>
          <w:tab w:val="left" w:pos="6663"/>
        </w:tabs>
        <w:spacing w:before="120"/>
        <w:rPr>
          <w:lang w:val="en-GB"/>
        </w:rPr>
      </w:pPr>
      <w:r>
        <w:rPr>
          <w:lang w:val="en-GB"/>
        </w:rPr>
        <w:tab/>
      </w:r>
      <w:r w:rsidR="00347E5D" w:rsidRPr="00F0436A">
        <w:rPr>
          <w:lang w:val="en-GB"/>
        </w:rPr>
        <w:t>Evidence No: 1</w:t>
      </w:r>
    </w:p>
    <w:tbl>
      <w:tblPr>
        <w:tblStyle w:val="TableGridLight"/>
        <w:tblW w:w="0" w:type="auto"/>
        <w:tblLook w:val="04A0" w:firstRow="1" w:lastRow="0" w:firstColumn="1" w:lastColumn="0" w:noHBand="0" w:noVBand="1"/>
      </w:tblPr>
      <w:tblGrid>
        <w:gridCol w:w="2068"/>
        <w:gridCol w:w="3285"/>
        <w:gridCol w:w="717"/>
        <w:gridCol w:w="2458"/>
      </w:tblGrid>
      <w:tr w:rsidR="008675F0" w:rsidRPr="008A3E63" w14:paraId="51B80248" w14:textId="77777777" w:rsidTr="00E725C7">
        <w:trPr>
          <w:trHeight w:val="340"/>
        </w:trPr>
        <w:tc>
          <w:tcPr>
            <w:tcW w:w="2068" w:type="dxa"/>
          </w:tcPr>
          <w:p w14:paraId="19396582" w14:textId="77777777" w:rsidR="008675F0" w:rsidRPr="008A3E63" w:rsidRDefault="008675F0" w:rsidP="008A3E63">
            <w:pPr>
              <w:rPr>
                <w:b/>
                <w:sz w:val="22"/>
              </w:rPr>
            </w:pPr>
            <w:r>
              <w:rPr>
                <w:b/>
                <w:sz w:val="22"/>
              </w:rPr>
              <w:t>Candidate Name:</w:t>
            </w:r>
          </w:p>
        </w:tc>
        <w:tc>
          <w:tcPr>
            <w:tcW w:w="3285" w:type="dxa"/>
          </w:tcPr>
          <w:p w14:paraId="49F7F475" w14:textId="77777777" w:rsidR="008675F0" w:rsidRPr="008A3E63" w:rsidRDefault="008675F0" w:rsidP="008A3E63">
            <w:pPr>
              <w:rPr>
                <w:rFonts w:eastAsia="Times New Roman"/>
                <w:iCs/>
                <w:sz w:val="22"/>
                <w:lang w:val="en-GB"/>
              </w:rPr>
            </w:pPr>
            <w:r>
              <w:rPr>
                <w:rFonts w:eastAsia="Times New Roman"/>
                <w:iCs/>
                <w:sz w:val="22"/>
                <w:lang w:val="en-GB"/>
              </w:rPr>
              <w:t>Tom Tureen</w:t>
            </w:r>
          </w:p>
        </w:tc>
        <w:tc>
          <w:tcPr>
            <w:tcW w:w="717" w:type="dxa"/>
          </w:tcPr>
          <w:p w14:paraId="486A0A3D" w14:textId="77777777" w:rsidR="008675F0" w:rsidRPr="008A3E63" w:rsidRDefault="008675F0" w:rsidP="008675F0">
            <w:pPr>
              <w:pStyle w:val="Tableleft"/>
              <w:rPr>
                <w:lang w:val="en-GB"/>
              </w:rPr>
            </w:pPr>
            <w:r>
              <w:rPr>
                <w:lang w:val="en-GB"/>
              </w:rPr>
              <w:t>Unit:</w:t>
            </w:r>
          </w:p>
        </w:tc>
        <w:tc>
          <w:tcPr>
            <w:tcW w:w="2458" w:type="dxa"/>
          </w:tcPr>
          <w:p w14:paraId="2717A8EB" w14:textId="77777777" w:rsidR="008675F0" w:rsidRPr="008A3E63" w:rsidRDefault="005F60E8" w:rsidP="008675F0">
            <w:pPr>
              <w:rPr>
                <w:rFonts w:eastAsia="Times New Roman"/>
                <w:iCs/>
                <w:sz w:val="22"/>
                <w:lang w:val="en-GB"/>
              </w:rPr>
            </w:pPr>
            <w:r>
              <w:rPr>
                <w:rFonts w:eastAsia="Times New Roman"/>
                <w:iCs/>
                <w:sz w:val="22"/>
                <w:lang w:val="en-GB"/>
              </w:rPr>
              <w:t>J3NY 47</w:t>
            </w:r>
          </w:p>
        </w:tc>
      </w:tr>
    </w:tbl>
    <w:p w14:paraId="1B3C65DE" w14:textId="77777777" w:rsidR="008A3E63" w:rsidRPr="008A3E63" w:rsidRDefault="008A3E63" w:rsidP="008A3E63">
      <w:pPr>
        <w:rPr>
          <w:lang w:val="en-GB"/>
        </w:rPr>
      </w:pPr>
    </w:p>
    <w:p w14:paraId="771CA3BA" w14:textId="77777777" w:rsidR="00347E5D" w:rsidRPr="00F0436A" w:rsidRDefault="00347E5D" w:rsidP="008A3E63">
      <w:pPr>
        <w:rPr>
          <w:lang w:val="en-GB"/>
        </w:rPr>
      </w:pPr>
      <w:r w:rsidRPr="00F0436A">
        <w:rPr>
          <w:lang w:val="en-GB"/>
        </w:rPr>
        <w:t>Tick evidence type(s) used on this occasion:</w:t>
      </w:r>
    </w:p>
    <w:p w14:paraId="20C20B9C" w14:textId="77777777" w:rsidR="00347E5D" w:rsidRDefault="00347E5D" w:rsidP="00347E5D">
      <w:pPr>
        <w:rPr>
          <w:rFonts w:cs="Arial"/>
          <w:sz w:val="22"/>
          <w:lang w:val="en-GB"/>
        </w:rPr>
      </w:pPr>
    </w:p>
    <w:tbl>
      <w:tblPr>
        <w:tblStyle w:val="TableGridLight"/>
        <w:tblW w:w="5889" w:type="dxa"/>
        <w:tblLook w:val="04A0" w:firstRow="1" w:lastRow="0" w:firstColumn="1" w:lastColumn="0" w:noHBand="0" w:noVBand="1"/>
      </w:tblPr>
      <w:tblGrid>
        <w:gridCol w:w="1853"/>
        <w:gridCol w:w="642"/>
        <w:gridCol w:w="236"/>
        <w:gridCol w:w="2347"/>
        <w:gridCol w:w="811"/>
      </w:tblGrid>
      <w:tr w:rsidR="008A3E63" w:rsidRPr="00460362" w14:paraId="1BDED075" w14:textId="77777777" w:rsidTr="00E725C7">
        <w:tc>
          <w:tcPr>
            <w:tcW w:w="1853" w:type="dxa"/>
          </w:tcPr>
          <w:p w14:paraId="4F442F05" w14:textId="77777777" w:rsidR="008A3E63" w:rsidRPr="00460362" w:rsidRDefault="008A3E63" w:rsidP="008A3E63">
            <w:pPr>
              <w:pStyle w:val="Tableleft"/>
              <w:rPr>
                <w:lang w:val="en-GB"/>
              </w:rPr>
            </w:pPr>
            <w:r w:rsidRPr="00460362">
              <w:rPr>
                <w:lang w:val="en-GB"/>
              </w:rPr>
              <w:t>Observation</w:t>
            </w:r>
          </w:p>
        </w:tc>
        <w:tc>
          <w:tcPr>
            <w:tcW w:w="642" w:type="dxa"/>
          </w:tcPr>
          <w:p w14:paraId="05CCBA5F" w14:textId="77777777" w:rsidR="008A3E63" w:rsidRPr="00460362" w:rsidRDefault="008A3E63" w:rsidP="008A3E63">
            <w:pPr>
              <w:pStyle w:val="Tableleft"/>
              <w:rPr>
                <w:lang w:val="en-GB"/>
              </w:rPr>
            </w:pPr>
            <w:r w:rsidRPr="00460362">
              <w:rPr>
                <w:rFonts w:cs="Arial"/>
              </w:rPr>
              <w:sym w:font="Wingdings" w:char="F0FC"/>
            </w:r>
          </w:p>
        </w:tc>
        <w:tc>
          <w:tcPr>
            <w:tcW w:w="236" w:type="dxa"/>
          </w:tcPr>
          <w:p w14:paraId="1A16830A" w14:textId="77777777" w:rsidR="008A3E63" w:rsidRPr="00460362" w:rsidRDefault="008A3E63" w:rsidP="008A3E63">
            <w:pPr>
              <w:pStyle w:val="Tableleft"/>
              <w:rPr>
                <w:lang w:val="en-GB"/>
              </w:rPr>
            </w:pPr>
          </w:p>
        </w:tc>
        <w:tc>
          <w:tcPr>
            <w:tcW w:w="2347" w:type="dxa"/>
          </w:tcPr>
          <w:p w14:paraId="6CADD6C5" w14:textId="77777777" w:rsidR="008A3E63" w:rsidRPr="00460362" w:rsidRDefault="008A3E63" w:rsidP="008A3E63">
            <w:pPr>
              <w:pStyle w:val="Tableleft"/>
              <w:rPr>
                <w:lang w:val="en-GB"/>
              </w:rPr>
            </w:pPr>
            <w:r w:rsidRPr="00460362">
              <w:rPr>
                <w:lang w:val="en-GB"/>
              </w:rPr>
              <w:t>Explanation</w:t>
            </w:r>
          </w:p>
        </w:tc>
        <w:tc>
          <w:tcPr>
            <w:tcW w:w="811" w:type="dxa"/>
          </w:tcPr>
          <w:p w14:paraId="64152FFC" w14:textId="77777777" w:rsidR="008A3E63" w:rsidRPr="00460362" w:rsidRDefault="008A3E63" w:rsidP="008A3E63">
            <w:pPr>
              <w:pStyle w:val="Tableleft"/>
              <w:rPr>
                <w:lang w:val="en-GB"/>
              </w:rPr>
            </w:pPr>
          </w:p>
        </w:tc>
      </w:tr>
      <w:tr w:rsidR="008A3E63" w:rsidRPr="00460362" w14:paraId="2202F406" w14:textId="77777777" w:rsidTr="00E725C7">
        <w:tc>
          <w:tcPr>
            <w:tcW w:w="1853" w:type="dxa"/>
          </w:tcPr>
          <w:p w14:paraId="4DEFE049" w14:textId="77777777" w:rsidR="008A3E63" w:rsidRPr="00460362" w:rsidRDefault="008A3E63" w:rsidP="008A3E63">
            <w:pPr>
              <w:pStyle w:val="Tableleft"/>
              <w:rPr>
                <w:lang w:val="en-GB"/>
              </w:rPr>
            </w:pPr>
            <w:r w:rsidRPr="00460362">
              <w:rPr>
                <w:lang w:val="en-GB"/>
              </w:rPr>
              <w:t>Questions</w:t>
            </w:r>
          </w:p>
        </w:tc>
        <w:tc>
          <w:tcPr>
            <w:tcW w:w="642" w:type="dxa"/>
          </w:tcPr>
          <w:p w14:paraId="067C2AD0" w14:textId="77777777" w:rsidR="008A3E63" w:rsidRPr="00460362" w:rsidRDefault="008A3E63" w:rsidP="008A3E63">
            <w:pPr>
              <w:pStyle w:val="Tableleft"/>
              <w:rPr>
                <w:lang w:val="en-GB"/>
              </w:rPr>
            </w:pPr>
            <w:r w:rsidRPr="00460362">
              <w:rPr>
                <w:rFonts w:cs="Arial"/>
              </w:rPr>
              <w:sym w:font="Wingdings" w:char="F0FC"/>
            </w:r>
          </w:p>
        </w:tc>
        <w:tc>
          <w:tcPr>
            <w:tcW w:w="236" w:type="dxa"/>
          </w:tcPr>
          <w:p w14:paraId="64831C51" w14:textId="77777777" w:rsidR="008A3E63" w:rsidRPr="00460362" w:rsidRDefault="008A3E63" w:rsidP="008A3E63">
            <w:pPr>
              <w:pStyle w:val="Tableleft"/>
              <w:rPr>
                <w:lang w:val="en-GB"/>
              </w:rPr>
            </w:pPr>
          </w:p>
        </w:tc>
        <w:tc>
          <w:tcPr>
            <w:tcW w:w="2347" w:type="dxa"/>
          </w:tcPr>
          <w:p w14:paraId="14E23675" w14:textId="77777777" w:rsidR="008A3E63" w:rsidRPr="00460362" w:rsidRDefault="008A3E63" w:rsidP="008A3E63">
            <w:pPr>
              <w:pStyle w:val="Tableleft"/>
              <w:rPr>
                <w:lang w:val="en-GB"/>
              </w:rPr>
            </w:pPr>
            <w:r w:rsidRPr="00460362">
              <w:rPr>
                <w:lang w:val="en-GB"/>
              </w:rPr>
              <w:t>Witness Testimony</w:t>
            </w:r>
          </w:p>
        </w:tc>
        <w:tc>
          <w:tcPr>
            <w:tcW w:w="811" w:type="dxa"/>
          </w:tcPr>
          <w:p w14:paraId="454FD09D" w14:textId="77777777" w:rsidR="008A3E63" w:rsidRPr="00460362" w:rsidRDefault="008A3E63" w:rsidP="008A3E63">
            <w:pPr>
              <w:pStyle w:val="Tableleft"/>
              <w:rPr>
                <w:lang w:val="en-GB"/>
              </w:rPr>
            </w:pPr>
          </w:p>
        </w:tc>
      </w:tr>
      <w:tr w:rsidR="008A3E63" w:rsidRPr="00460362" w14:paraId="379A149C" w14:textId="77777777" w:rsidTr="00E725C7">
        <w:tc>
          <w:tcPr>
            <w:tcW w:w="1853" w:type="dxa"/>
          </w:tcPr>
          <w:p w14:paraId="66584D9D" w14:textId="77777777" w:rsidR="008A3E63" w:rsidRPr="00460362" w:rsidRDefault="008A3E63" w:rsidP="008A3E63">
            <w:pPr>
              <w:pStyle w:val="Tableleft"/>
              <w:rPr>
                <w:lang w:val="en-GB"/>
              </w:rPr>
            </w:pPr>
            <w:r w:rsidRPr="00460362">
              <w:rPr>
                <w:lang w:val="en-GB"/>
              </w:rPr>
              <w:t>Work Product</w:t>
            </w:r>
          </w:p>
        </w:tc>
        <w:tc>
          <w:tcPr>
            <w:tcW w:w="642" w:type="dxa"/>
          </w:tcPr>
          <w:p w14:paraId="64A66C28" w14:textId="77777777" w:rsidR="008A3E63" w:rsidRPr="00460362" w:rsidRDefault="008A3E63" w:rsidP="008A3E63">
            <w:pPr>
              <w:pStyle w:val="Tableleft"/>
              <w:rPr>
                <w:lang w:val="en-GB"/>
              </w:rPr>
            </w:pPr>
          </w:p>
        </w:tc>
        <w:tc>
          <w:tcPr>
            <w:tcW w:w="236" w:type="dxa"/>
          </w:tcPr>
          <w:p w14:paraId="5F90187D" w14:textId="77777777" w:rsidR="008A3E63" w:rsidRPr="00460362" w:rsidRDefault="008A3E63" w:rsidP="008A3E63">
            <w:pPr>
              <w:pStyle w:val="Tableleft"/>
              <w:rPr>
                <w:lang w:val="en-GB"/>
              </w:rPr>
            </w:pPr>
          </w:p>
        </w:tc>
        <w:tc>
          <w:tcPr>
            <w:tcW w:w="2347" w:type="dxa"/>
          </w:tcPr>
          <w:p w14:paraId="36086B12" w14:textId="77777777" w:rsidR="008A3E63" w:rsidRPr="00460362" w:rsidRDefault="008A3E63" w:rsidP="008A3E63">
            <w:pPr>
              <w:pStyle w:val="Tableleft"/>
              <w:rPr>
                <w:lang w:val="en-GB"/>
              </w:rPr>
            </w:pPr>
            <w:r w:rsidRPr="00460362">
              <w:rPr>
                <w:lang w:val="en-GB"/>
              </w:rPr>
              <w:t>Discussion</w:t>
            </w:r>
          </w:p>
        </w:tc>
        <w:tc>
          <w:tcPr>
            <w:tcW w:w="811" w:type="dxa"/>
          </w:tcPr>
          <w:p w14:paraId="7C006E72" w14:textId="77777777" w:rsidR="008A3E63" w:rsidRPr="00460362" w:rsidRDefault="008A3E63" w:rsidP="008A3E63">
            <w:pPr>
              <w:pStyle w:val="Tableleft"/>
              <w:rPr>
                <w:lang w:val="en-GB"/>
              </w:rPr>
            </w:pPr>
          </w:p>
        </w:tc>
      </w:tr>
      <w:tr w:rsidR="008A3E63" w:rsidRPr="00460362" w14:paraId="2E84E01E" w14:textId="77777777" w:rsidTr="00E725C7">
        <w:tc>
          <w:tcPr>
            <w:tcW w:w="1853" w:type="dxa"/>
          </w:tcPr>
          <w:p w14:paraId="2D156EA1" w14:textId="77777777" w:rsidR="008A3E63" w:rsidRPr="00460362" w:rsidRDefault="008A3E63" w:rsidP="008A3E63">
            <w:pPr>
              <w:pStyle w:val="Tableleft"/>
              <w:rPr>
                <w:lang w:val="en-GB"/>
              </w:rPr>
            </w:pPr>
            <w:r w:rsidRPr="00460362">
              <w:rPr>
                <w:lang w:val="en-GB"/>
              </w:rPr>
              <w:t>APL/APA</w:t>
            </w:r>
          </w:p>
        </w:tc>
        <w:tc>
          <w:tcPr>
            <w:tcW w:w="642" w:type="dxa"/>
          </w:tcPr>
          <w:p w14:paraId="2A41D4AE" w14:textId="77777777" w:rsidR="008A3E63" w:rsidRPr="00460362" w:rsidRDefault="008A3E63" w:rsidP="008A3E63">
            <w:pPr>
              <w:pStyle w:val="Tableleft"/>
              <w:rPr>
                <w:lang w:val="en-GB"/>
              </w:rPr>
            </w:pPr>
          </w:p>
        </w:tc>
        <w:tc>
          <w:tcPr>
            <w:tcW w:w="236" w:type="dxa"/>
          </w:tcPr>
          <w:p w14:paraId="3A88E7E9" w14:textId="77777777" w:rsidR="008A3E63" w:rsidRPr="00460362" w:rsidRDefault="008A3E63" w:rsidP="008A3E63">
            <w:pPr>
              <w:pStyle w:val="Tableleft"/>
              <w:rPr>
                <w:lang w:val="en-GB"/>
              </w:rPr>
            </w:pPr>
          </w:p>
        </w:tc>
        <w:tc>
          <w:tcPr>
            <w:tcW w:w="2347" w:type="dxa"/>
          </w:tcPr>
          <w:p w14:paraId="3135A12C" w14:textId="77777777" w:rsidR="008A3E63" w:rsidRPr="00460362" w:rsidRDefault="008A3E63" w:rsidP="008A3E63">
            <w:pPr>
              <w:pStyle w:val="Tableleft"/>
              <w:rPr>
                <w:lang w:val="en-GB"/>
              </w:rPr>
            </w:pPr>
          </w:p>
        </w:tc>
        <w:tc>
          <w:tcPr>
            <w:tcW w:w="811" w:type="dxa"/>
          </w:tcPr>
          <w:p w14:paraId="7174F26B" w14:textId="77777777" w:rsidR="008A3E63" w:rsidRPr="00460362" w:rsidRDefault="008A3E63" w:rsidP="008A3E63">
            <w:pPr>
              <w:pStyle w:val="Tableleft"/>
              <w:rPr>
                <w:lang w:val="en-GB"/>
              </w:rPr>
            </w:pPr>
          </w:p>
        </w:tc>
      </w:tr>
    </w:tbl>
    <w:p w14:paraId="3A96B272" w14:textId="77777777" w:rsidR="00781F57" w:rsidRDefault="00781F57" w:rsidP="00347E5D">
      <w:pPr>
        <w:rPr>
          <w:rFonts w:cs="Arial"/>
          <w:sz w:val="22"/>
          <w:lang w:val="en-GB"/>
        </w:rPr>
      </w:pPr>
    </w:p>
    <w:tbl>
      <w:tblPr>
        <w:tblStyle w:val="TableGridLight"/>
        <w:tblW w:w="9291" w:type="dxa"/>
        <w:tblLook w:val="04A0" w:firstRow="1" w:lastRow="0" w:firstColumn="1" w:lastColumn="0" w:noHBand="0" w:noVBand="1"/>
      </w:tblPr>
      <w:tblGrid>
        <w:gridCol w:w="4308"/>
        <w:gridCol w:w="1637"/>
        <w:gridCol w:w="1554"/>
        <w:gridCol w:w="1792"/>
      </w:tblGrid>
      <w:tr w:rsidR="008A3E63" w:rsidRPr="00460362" w14:paraId="0E0695BB" w14:textId="77777777" w:rsidTr="00E725C7">
        <w:tc>
          <w:tcPr>
            <w:tcW w:w="4308" w:type="dxa"/>
          </w:tcPr>
          <w:p w14:paraId="42488732" w14:textId="77777777" w:rsidR="008A3E63" w:rsidRPr="00460362" w:rsidRDefault="008A3E63" w:rsidP="00481CE0">
            <w:pPr>
              <w:pStyle w:val="Tableleft"/>
              <w:rPr>
                <w:lang w:val="en-GB"/>
              </w:rPr>
            </w:pPr>
            <w:r w:rsidRPr="00460362">
              <w:rPr>
                <w:lang w:val="en-GB"/>
              </w:rPr>
              <w:t>Evidence</w:t>
            </w:r>
          </w:p>
        </w:tc>
        <w:tc>
          <w:tcPr>
            <w:tcW w:w="1637" w:type="dxa"/>
          </w:tcPr>
          <w:p w14:paraId="73776373" w14:textId="77777777" w:rsidR="008A3E63" w:rsidRPr="00460362" w:rsidRDefault="008A3E63" w:rsidP="00481CE0">
            <w:pPr>
              <w:pStyle w:val="Tableleft"/>
              <w:rPr>
                <w:lang w:val="en-GB"/>
              </w:rPr>
            </w:pPr>
            <w:r w:rsidRPr="00460362">
              <w:rPr>
                <w:lang w:val="en-GB"/>
              </w:rPr>
              <w:t>Performance</w:t>
            </w:r>
          </w:p>
        </w:tc>
        <w:tc>
          <w:tcPr>
            <w:tcW w:w="1554" w:type="dxa"/>
          </w:tcPr>
          <w:p w14:paraId="462F2E42" w14:textId="77777777" w:rsidR="008A3E63" w:rsidRPr="00460362" w:rsidRDefault="008A3E63" w:rsidP="00481CE0">
            <w:pPr>
              <w:pStyle w:val="Tableleft"/>
              <w:rPr>
                <w:lang w:val="en-GB"/>
              </w:rPr>
            </w:pPr>
            <w:r w:rsidRPr="00460362">
              <w:rPr>
                <w:lang w:val="en-GB"/>
              </w:rPr>
              <w:t>Knowledge</w:t>
            </w:r>
          </w:p>
        </w:tc>
        <w:tc>
          <w:tcPr>
            <w:tcW w:w="1792" w:type="dxa"/>
          </w:tcPr>
          <w:p w14:paraId="1B0E8101" w14:textId="77777777" w:rsidR="008A3E63" w:rsidRPr="00460362" w:rsidRDefault="008A3E63" w:rsidP="00481CE0">
            <w:pPr>
              <w:pStyle w:val="Tableleft"/>
              <w:rPr>
                <w:lang w:val="en-GB"/>
              </w:rPr>
            </w:pPr>
            <w:r w:rsidRPr="00460362">
              <w:rPr>
                <w:lang w:val="en-GB"/>
              </w:rPr>
              <w:t>Other</w:t>
            </w:r>
          </w:p>
          <w:p w14:paraId="1677D3D7" w14:textId="77777777" w:rsidR="008A3E63" w:rsidRPr="00460362" w:rsidRDefault="008A3E63" w:rsidP="00481CE0">
            <w:pPr>
              <w:pStyle w:val="Tableleft"/>
              <w:rPr>
                <w:lang w:val="en-GB"/>
              </w:rPr>
            </w:pPr>
            <w:r w:rsidRPr="00460362">
              <w:rPr>
                <w:lang w:val="en-GB"/>
              </w:rPr>
              <w:t>Evidence</w:t>
            </w:r>
          </w:p>
        </w:tc>
      </w:tr>
      <w:tr w:rsidR="008A3E63" w:rsidRPr="00460362" w14:paraId="0D08BA06" w14:textId="77777777" w:rsidTr="00E725C7">
        <w:tc>
          <w:tcPr>
            <w:tcW w:w="4308" w:type="dxa"/>
          </w:tcPr>
          <w:p w14:paraId="2DAAEA5F" w14:textId="77777777" w:rsidR="00481CE0" w:rsidRPr="00460362" w:rsidRDefault="00481CE0" w:rsidP="00481CE0">
            <w:pPr>
              <w:rPr>
                <w:rFonts w:cs="Arial"/>
                <w:b/>
                <w:sz w:val="22"/>
                <w:lang w:val="en-GB"/>
              </w:rPr>
            </w:pPr>
            <w:r w:rsidRPr="00460362">
              <w:rPr>
                <w:rFonts w:cs="Arial"/>
                <w:b/>
                <w:sz w:val="22"/>
                <w:lang w:val="en-GB"/>
              </w:rPr>
              <w:t>Observation of assessment planning</w:t>
            </w:r>
          </w:p>
          <w:p w14:paraId="10EE0446" w14:textId="77777777" w:rsidR="00481CE0" w:rsidRPr="00460362" w:rsidRDefault="00481CE0" w:rsidP="008A3E63">
            <w:pPr>
              <w:pStyle w:val="Tabletext11"/>
              <w:rPr>
                <w:lang w:val="en-GB"/>
              </w:rPr>
            </w:pPr>
          </w:p>
          <w:p w14:paraId="1626A908" w14:textId="77777777" w:rsidR="008A3E63" w:rsidRPr="00460362" w:rsidRDefault="008A3E63" w:rsidP="008A3E63">
            <w:pPr>
              <w:pStyle w:val="Tabletext11"/>
              <w:rPr>
                <w:lang w:val="en-GB"/>
              </w:rPr>
            </w:pPr>
            <w:r w:rsidRPr="00460362">
              <w:rPr>
                <w:lang w:val="en-GB"/>
              </w:rPr>
              <w:t xml:space="preserve">On 31st August, I observed Tom Tureen planning assessment with Julie </w:t>
            </w:r>
            <w:proofErr w:type="spellStart"/>
            <w:r w:rsidRPr="00460362">
              <w:rPr>
                <w:lang w:val="en-GB"/>
              </w:rPr>
              <w:t>Ennecut</w:t>
            </w:r>
            <w:proofErr w:type="spellEnd"/>
            <w:r w:rsidRPr="00460362">
              <w:rPr>
                <w:lang w:val="en-GB"/>
              </w:rPr>
              <w:t xml:space="preserve">, his candidate for Hospitality SVQ Level 2. They discussed the menus and shift rota for the next 7 days and agreed that Julie would have the opportunity to prepare Scotch Broth on Wednesday, Cream of Celery soup on Thursday and Lentil Puree on Saturday. This would give her the evidence for 2FPC2 </w:t>
            </w:r>
            <w:proofErr w:type="gramStart"/>
            <w:r w:rsidRPr="00460362">
              <w:rPr>
                <w:lang w:val="en-GB"/>
              </w:rPr>
              <w:t>and also</w:t>
            </w:r>
            <w:proofErr w:type="gramEnd"/>
            <w:r w:rsidRPr="00460362">
              <w:rPr>
                <w:lang w:val="en-GB"/>
              </w:rPr>
              <w:t xml:space="preserve"> for some of 2FP7 as some vegetable preparation would be done.</w:t>
            </w:r>
          </w:p>
          <w:p w14:paraId="642F42D7" w14:textId="77777777" w:rsidR="008A3E63" w:rsidRPr="00460362" w:rsidRDefault="008A3E63" w:rsidP="008A3E63">
            <w:pPr>
              <w:pStyle w:val="Tabletext11"/>
              <w:rPr>
                <w:lang w:val="en-GB"/>
              </w:rPr>
            </w:pPr>
            <w:r w:rsidRPr="00460362">
              <w:rPr>
                <w:lang w:val="en-GB"/>
              </w:rPr>
              <w:t>Tom went through the standards in detail with Julie and they agreed that she would make the soups telling him when she was ready for him to observe her performance and to look at work product.</w:t>
            </w:r>
          </w:p>
          <w:p w14:paraId="04240F05" w14:textId="77777777" w:rsidR="008A3E63" w:rsidRPr="00460362" w:rsidRDefault="008A3E63" w:rsidP="008A3E63">
            <w:pPr>
              <w:pStyle w:val="Tabletext11"/>
              <w:rPr>
                <w:lang w:val="en-GB"/>
              </w:rPr>
            </w:pPr>
            <w:r w:rsidRPr="00460362">
              <w:rPr>
                <w:lang w:val="en-GB"/>
              </w:rPr>
              <w:t>Julie will do the online knowledge assessment for 2FPC2 this afternoon at 3pm and will describe how to make a consommé julienne to Tom after that.</w:t>
            </w:r>
          </w:p>
          <w:p w14:paraId="7660EF48" w14:textId="77777777" w:rsidR="008A3E63" w:rsidRPr="00460362" w:rsidRDefault="008A3E63" w:rsidP="008A3E63">
            <w:pPr>
              <w:pStyle w:val="Tabletext11"/>
              <w:rPr>
                <w:lang w:val="en-GB"/>
              </w:rPr>
            </w:pPr>
            <w:r w:rsidRPr="00460362">
              <w:rPr>
                <w:lang w:val="en-GB"/>
              </w:rPr>
              <w:t>I asked Tom if Julie had any difficulties with the assessment process. He said that she had been nervous about ‘failing’ at first but that he had explained about being assessed as ‘competent’ or ‘not yet competent’ during induction to the assessment process and she was now confident enough to tell him when she felt that she was ready to be assessed.</w:t>
            </w:r>
          </w:p>
          <w:p w14:paraId="7FC88D65" w14:textId="77777777" w:rsidR="008A3E63" w:rsidRDefault="008A3E63" w:rsidP="008A3E63">
            <w:pPr>
              <w:pStyle w:val="Tabletext11"/>
              <w:rPr>
                <w:lang w:val="en-GB"/>
              </w:rPr>
            </w:pPr>
            <w:r w:rsidRPr="00460362">
              <w:rPr>
                <w:lang w:val="en-GB"/>
              </w:rPr>
              <w:t xml:space="preserve">Their effective working relationship </w:t>
            </w:r>
            <w:r w:rsidR="00750370" w:rsidRPr="00460362">
              <w:rPr>
                <w:lang w:val="en-GB"/>
              </w:rPr>
              <w:t>was evident in the observation.</w:t>
            </w:r>
          </w:p>
          <w:p w14:paraId="4BE55FCA" w14:textId="77777777" w:rsidR="008675F0" w:rsidRPr="00460362" w:rsidRDefault="008675F0" w:rsidP="008A3E63">
            <w:pPr>
              <w:pStyle w:val="Tabletext11"/>
              <w:rPr>
                <w:lang w:val="en-GB"/>
              </w:rPr>
            </w:pPr>
          </w:p>
        </w:tc>
        <w:tc>
          <w:tcPr>
            <w:tcW w:w="1637" w:type="dxa"/>
          </w:tcPr>
          <w:p w14:paraId="3998AB37" w14:textId="77777777" w:rsidR="008A3E63" w:rsidRDefault="008A3E63" w:rsidP="008A3E63">
            <w:pPr>
              <w:pStyle w:val="Tabletext11"/>
              <w:rPr>
                <w:lang w:val="en-GB"/>
              </w:rPr>
            </w:pPr>
          </w:p>
          <w:p w14:paraId="30ED26DC" w14:textId="77777777" w:rsidR="008675F0" w:rsidRDefault="008675F0" w:rsidP="008A3E63">
            <w:pPr>
              <w:pStyle w:val="Tabletext11"/>
              <w:rPr>
                <w:lang w:val="en-GB"/>
              </w:rPr>
            </w:pPr>
          </w:p>
          <w:p w14:paraId="14F8A383" w14:textId="77777777" w:rsidR="008675F0" w:rsidRDefault="008675F0" w:rsidP="008A3E63">
            <w:pPr>
              <w:pStyle w:val="Tabletext11"/>
              <w:rPr>
                <w:lang w:val="en-GB"/>
              </w:rPr>
            </w:pPr>
          </w:p>
          <w:p w14:paraId="21A5870C" w14:textId="77777777" w:rsidR="008675F0" w:rsidRDefault="008675F0" w:rsidP="008A3E63">
            <w:pPr>
              <w:pStyle w:val="Tabletext11"/>
              <w:rPr>
                <w:lang w:val="en-GB"/>
              </w:rPr>
            </w:pPr>
          </w:p>
          <w:p w14:paraId="663AA283" w14:textId="77777777" w:rsidR="008675F0" w:rsidRDefault="008675F0" w:rsidP="008A3E63">
            <w:pPr>
              <w:pStyle w:val="Tabletext11"/>
              <w:rPr>
                <w:lang w:val="en-GB"/>
              </w:rPr>
            </w:pPr>
            <w:r>
              <w:rPr>
                <w:lang w:val="en-GB"/>
              </w:rPr>
              <w:t>1a</w:t>
            </w:r>
          </w:p>
          <w:p w14:paraId="72795C8B" w14:textId="77777777" w:rsidR="008675F0" w:rsidRDefault="008675F0" w:rsidP="008A3E63">
            <w:pPr>
              <w:pStyle w:val="Tabletext11"/>
              <w:rPr>
                <w:lang w:val="en-GB"/>
              </w:rPr>
            </w:pPr>
          </w:p>
          <w:p w14:paraId="34E04259" w14:textId="77777777" w:rsidR="008675F0" w:rsidRDefault="008675F0" w:rsidP="008A3E63">
            <w:pPr>
              <w:pStyle w:val="Tabletext11"/>
              <w:rPr>
                <w:lang w:val="en-GB"/>
              </w:rPr>
            </w:pPr>
            <w:r>
              <w:rPr>
                <w:lang w:val="en-GB"/>
              </w:rPr>
              <w:t>1b</w:t>
            </w:r>
          </w:p>
          <w:p w14:paraId="1A5E21EE" w14:textId="77777777" w:rsidR="008675F0" w:rsidRDefault="008675F0" w:rsidP="008A3E63">
            <w:pPr>
              <w:pStyle w:val="Tabletext11"/>
              <w:rPr>
                <w:lang w:val="en-GB"/>
              </w:rPr>
            </w:pPr>
            <w:r>
              <w:rPr>
                <w:lang w:val="en-GB"/>
              </w:rPr>
              <w:t>1c</w:t>
            </w:r>
          </w:p>
          <w:p w14:paraId="284879E2" w14:textId="77777777" w:rsidR="008675F0" w:rsidRDefault="008675F0" w:rsidP="008A3E63">
            <w:pPr>
              <w:pStyle w:val="Tabletext11"/>
              <w:rPr>
                <w:lang w:val="en-GB"/>
              </w:rPr>
            </w:pPr>
          </w:p>
          <w:p w14:paraId="7F78A572" w14:textId="77777777" w:rsidR="008675F0" w:rsidRDefault="008675F0" w:rsidP="008A3E63">
            <w:pPr>
              <w:pStyle w:val="Tabletext11"/>
              <w:rPr>
                <w:lang w:val="en-GB"/>
              </w:rPr>
            </w:pPr>
          </w:p>
          <w:p w14:paraId="526FF828" w14:textId="77777777" w:rsidR="008675F0" w:rsidRDefault="008675F0" w:rsidP="008A3E63">
            <w:pPr>
              <w:pStyle w:val="Tabletext11"/>
              <w:rPr>
                <w:lang w:val="en-GB"/>
              </w:rPr>
            </w:pPr>
          </w:p>
          <w:p w14:paraId="2C8FE62E" w14:textId="77777777" w:rsidR="008675F0" w:rsidRPr="00460362" w:rsidRDefault="008675F0" w:rsidP="008A3E63">
            <w:pPr>
              <w:pStyle w:val="Tabletext11"/>
              <w:rPr>
                <w:lang w:val="en-GB"/>
              </w:rPr>
            </w:pPr>
            <w:r>
              <w:rPr>
                <w:lang w:val="en-GB"/>
              </w:rPr>
              <w:t>1d</w:t>
            </w:r>
          </w:p>
        </w:tc>
        <w:tc>
          <w:tcPr>
            <w:tcW w:w="1554" w:type="dxa"/>
          </w:tcPr>
          <w:p w14:paraId="277E4FC6" w14:textId="77777777" w:rsidR="008A3E63" w:rsidRDefault="008A3E63" w:rsidP="008A3E63">
            <w:pPr>
              <w:pStyle w:val="Tabletext11"/>
              <w:rPr>
                <w:lang w:val="en-GB"/>
              </w:rPr>
            </w:pPr>
          </w:p>
          <w:p w14:paraId="33C72956" w14:textId="77777777" w:rsidR="008675F0" w:rsidRDefault="008675F0" w:rsidP="008A3E63">
            <w:pPr>
              <w:pStyle w:val="Tabletext11"/>
              <w:rPr>
                <w:lang w:val="en-GB"/>
              </w:rPr>
            </w:pPr>
          </w:p>
          <w:p w14:paraId="7A8989E0" w14:textId="77777777" w:rsidR="008675F0" w:rsidRDefault="008675F0" w:rsidP="008A3E63">
            <w:pPr>
              <w:pStyle w:val="Tabletext11"/>
              <w:rPr>
                <w:lang w:val="en-GB"/>
              </w:rPr>
            </w:pPr>
          </w:p>
          <w:p w14:paraId="097B5B14" w14:textId="77777777" w:rsidR="008675F0" w:rsidRDefault="008675F0" w:rsidP="008A3E63">
            <w:pPr>
              <w:pStyle w:val="Tabletext11"/>
              <w:rPr>
                <w:lang w:val="en-GB"/>
              </w:rPr>
            </w:pPr>
          </w:p>
          <w:p w14:paraId="5C61B5C0" w14:textId="77777777" w:rsidR="008675F0" w:rsidRDefault="008675F0" w:rsidP="008A3E63">
            <w:pPr>
              <w:pStyle w:val="Tabletext11"/>
              <w:rPr>
                <w:lang w:val="en-GB"/>
              </w:rPr>
            </w:pPr>
            <w:r>
              <w:rPr>
                <w:lang w:val="en-GB"/>
              </w:rPr>
              <w:t>1</w:t>
            </w:r>
          </w:p>
          <w:p w14:paraId="2B867C64" w14:textId="77777777" w:rsidR="008675F0" w:rsidRDefault="008675F0" w:rsidP="008A3E63">
            <w:pPr>
              <w:pStyle w:val="Tabletext11"/>
              <w:rPr>
                <w:lang w:val="en-GB"/>
              </w:rPr>
            </w:pPr>
            <w:r>
              <w:rPr>
                <w:lang w:val="en-GB"/>
              </w:rPr>
              <w:t>3</w:t>
            </w:r>
          </w:p>
          <w:p w14:paraId="615EC28C" w14:textId="77777777" w:rsidR="008675F0" w:rsidRDefault="008675F0" w:rsidP="008A3E63">
            <w:pPr>
              <w:pStyle w:val="Tabletext11"/>
              <w:rPr>
                <w:lang w:val="en-GB"/>
              </w:rPr>
            </w:pPr>
            <w:r>
              <w:rPr>
                <w:lang w:val="en-GB"/>
              </w:rPr>
              <w:t>4</w:t>
            </w:r>
          </w:p>
          <w:p w14:paraId="0B5A53DF" w14:textId="77777777" w:rsidR="008675F0" w:rsidRDefault="008675F0" w:rsidP="008A3E63">
            <w:pPr>
              <w:pStyle w:val="Tabletext11"/>
              <w:rPr>
                <w:lang w:val="en-GB"/>
              </w:rPr>
            </w:pPr>
          </w:p>
          <w:p w14:paraId="235051C7" w14:textId="77777777" w:rsidR="008675F0" w:rsidRDefault="008675F0" w:rsidP="008A3E63">
            <w:pPr>
              <w:pStyle w:val="Tabletext11"/>
              <w:rPr>
                <w:lang w:val="en-GB"/>
              </w:rPr>
            </w:pPr>
          </w:p>
          <w:p w14:paraId="5B5E08DF" w14:textId="77777777" w:rsidR="008675F0" w:rsidRDefault="008675F0" w:rsidP="008A3E63">
            <w:pPr>
              <w:pStyle w:val="Tabletext11"/>
              <w:rPr>
                <w:lang w:val="en-GB"/>
              </w:rPr>
            </w:pPr>
            <w:r>
              <w:rPr>
                <w:lang w:val="en-GB"/>
              </w:rPr>
              <w:t>7</w:t>
            </w:r>
          </w:p>
          <w:p w14:paraId="41873B16" w14:textId="77777777" w:rsidR="008675F0" w:rsidRPr="00460362" w:rsidRDefault="008675F0" w:rsidP="008A3E63">
            <w:pPr>
              <w:pStyle w:val="Tabletext11"/>
              <w:rPr>
                <w:lang w:val="en-GB"/>
              </w:rPr>
            </w:pPr>
            <w:r>
              <w:rPr>
                <w:lang w:val="en-GB"/>
              </w:rPr>
              <w:t>2</w:t>
            </w:r>
          </w:p>
        </w:tc>
        <w:tc>
          <w:tcPr>
            <w:tcW w:w="1792" w:type="dxa"/>
          </w:tcPr>
          <w:p w14:paraId="7BF2A04B" w14:textId="77777777" w:rsidR="008675F0" w:rsidRDefault="008675F0" w:rsidP="008A3E63">
            <w:pPr>
              <w:rPr>
                <w:rFonts w:cs="Arial"/>
                <w:sz w:val="22"/>
                <w:lang w:val="en-GB"/>
              </w:rPr>
            </w:pPr>
          </w:p>
          <w:p w14:paraId="25FC4D44" w14:textId="77777777" w:rsidR="008A3E63" w:rsidRPr="00460362" w:rsidRDefault="008A3E63" w:rsidP="008A3E63">
            <w:pPr>
              <w:rPr>
                <w:rFonts w:cs="Arial"/>
                <w:sz w:val="22"/>
                <w:lang w:val="en-GB"/>
              </w:rPr>
            </w:pPr>
            <w:r w:rsidRPr="00460362">
              <w:rPr>
                <w:rFonts w:cs="Arial"/>
                <w:sz w:val="22"/>
                <w:lang w:val="en-GB"/>
              </w:rPr>
              <w:t>Menus and shift rota for 1</w:t>
            </w:r>
            <w:r w:rsidR="00481CE0" w:rsidRPr="00460362">
              <w:rPr>
                <w:rFonts w:cs="Arial"/>
                <w:sz w:val="22"/>
                <w:lang w:val="en-GB"/>
              </w:rPr>
              <w:t>st</w:t>
            </w:r>
            <w:r w:rsidRPr="00460362">
              <w:rPr>
                <w:rFonts w:cs="Arial"/>
                <w:sz w:val="22"/>
                <w:lang w:val="en-GB"/>
              </w:rPr>
              <w:t xml:space="preserve"> to 7</w:t>
            </w:r>
            <w:r w:rsidR="00481CE0" w:rsidRPr="00460362">
              <w:rPr>
                <w:rFonts w:cs="Arial"/>
                <w:sz w:val="22"/>
                <w:lang w:val="en-GB"/>
              </w:rPr>
              <w:t>th</w:t>
            </w:r>
            <w:r w:rsidRPr="00460362">
              <w:rPr>
                <w:rFonts w:cs="Arial"/>
                <w:sz w:val="22"/>
                <w:lang w:val="en-GB"/>
              </w:rPr>
              <w:t xml:space="preserve"> Sept</w:t>
            </w:r>
          </w:p>
          <w:p w14:paraId="5B2CF275" w14:textId="77777777" w:rsidR="008A3E63" w:rsidRPr="00460362" w:rsidRDefault="008A3E63" w:rsidP="008A3E63">
            <w:pPr>
              <w:rPr>
                <w:rFonts w:cs="Arial"/>
                <w:sz w:val="22"/>
                <w:lang w:val="en-GB"/>
              </w:rPr>
            </w:pPr>
          </w:p>
          <w:p w14:paraId="665E5AA7" w14:textId="77777777" w:rsidR="008A3E63" w:rsidRDefault="008A3E63" w:rsidP="008A3E63">
            <w:pPr>
              <w:rPr>
                <w:rFonts w:cs="Arial"/>
                <w:sz w:val="22"/>
                <w:lang w:val="en-GB"/>
              </w:rPr>
            </w:pPr>
          </w:p>
          <w:p w14:paraId="4CC8A4F0" w14:textId="77777777" w:rsidR="008675F0" w:rsidRDefault="008675F0" w:rsidP="008A3E63">
            <w:pPr>
              <w:rPr>
                <w:rFonts w:cs="Arial"/>
                <w:sz w:val="22"/>
                <w:lang w:val="en-GB"/>
              </w:rPr>
            </w:pPr>
          </w:p>
          <w:p w14:paraId="486C7716" w14:textId="77777777" w:rsidR="008675F0" w:rsidRPr="00460362" w:rsidRDefault="008675F0" w:rsidP="008A3E63">
            <w:pPr>
              <w:rPr>
                <w:rFonts w:cs="Arial"/>
                <w:sz w:val="22"/>
                <w:lang w:val="en-GB"/>
              </w:rPr>
            </w:pPr>
          </w:p>
          <w:p w14:paraId="0421500D" w14:textId="77777777" w:rsidR="008A3E63" w:rsidRPr="00460362" w:rsidRDefault="008A3E63" w:rsidP="008A3E63">
            <w:pPr>
              <w:pStyle w:val="Tabletext11"/>
              <w:rPr>
                <w:lang w:val="en-GB"/>
              </w:rPr>
            </w:pPr>
            <w:r w:rsidRPr="00460362">
              <w:rPr>
                <w:rFonts w:cs="Arial"/>
                <w:lang w:val="en-GB"/>
              </w:rPr>
              <w:t>Soup recipes in kitchen</w:t>
            </w:r>
          </w:p>
        </w:tc>
      </w:tr>
    </w:tbl>
    <w:p w14:paraId="22D52D9B" w14:textId="77777777" w:rsidR="00481CE0" w:rsidRDefault="00481CE0" w:rsidP="00481CE0">
      <w:pPr>
        <w:rPr>
          <w:rFonts w:cs="Arial"/>
          <w:sz w:val="22"/>
        </w:rPr>
      </w:pPr>
    </w:p>
    <w:tbl>
      <w:tblPr>
        <w:tblStyle w:val="TableGridLight"/>
        <w:tblW w:w="0" w:type="auto"/>
        <w:tblLook w:val="04A0" w:firstRow="1" w:lastRow="0" w:firstColumn="1" w:lastColumn="0" w:noHBand="0" w:noVBand="1"/>
      </w:tblPr>
      <w:tblGrid>
        <w:gridCol w:w="1326"/>
        <w:gridCol w:w="3884"/>
        <w:gridCol w:w="853"/>
        <w:gridCol w:w="2465"/>
      </w:tblGrid>
      <w:tr w:rsidR="00481CE0" w:rsidRPr="00316A64" w14:paraId="57578B1A" w14:textId="77777777" w:rsidTr="00E725C7">
        <w:trPr>
          <w:trHeight w:val="340"/>
        </w:trPr>
        <w:tc>
          <w:tcPr>
            <w:tcW w:w="1326" w:type="dxa"/>
          </w:tcPr>
          <w:p w14:paraId="67435A57" w14:textId="77777777" w:rsidR="00481CE0" w:rsidRDefault="00481CE0" w:rsidP="00481CE0">
            <w:pPr>
              <w:pStyle w:val="Tableleft"/>
            </w:pPr>
            <w:r>
              <w:t>Signature:</w:t>
            </w:r>
          </w:p>
        </w:tc>
        <w:tc>
          <w:tcPr>
            <w:tcW w:w="3884" w:type="dxa"/>
          </w:tcPr>
          <w:p w14:paraId="1DED9CF1" w14:textId="77777777" w:rsidR="00481CE0" w:rsidRPr="00481CE0" w:rsidRDefault="00481CE0" w:rsidP="00481CE0">
            <w:pPr>
              <w:rPr>
                <w:i/>
              </w:rPr>
            </w:pPr>
            <w:r w:rsidRPr="00481CE0">
              <w:rPr>
                <w:i/>
              </w:rPr>
              <w:t xml:space="preserve">Fiona </w:t>
            </w:r>
            <w:proofErr w:type="spellStart"/>
            <w:r w:rsidRPr="00481CE0">
              <w:rPr>
                <w:i/>
              </w:rPr>
              <w:t>MacAlpine</w:t>
            </w:r>
            <w:proofErr w:type="spellEnd"/>
          </w:p>
        </w:tc>
        <w:tc>
          <w:tcPr>
            <w:tcW w:w="853" w:type="dxa"/>
          </w:tcPr>
          <w:p w14:paraId="3FAA7B27" w14:textId="77777777" w:rsidR="00481CE0" w:rsidRDefault="00481CE0" w:rsidP="00086FBA">
            <w:pPr>
              <w:pStyle w:val="Tableleft"/>
            </w:pPr>
            <w:r>
              <w:t>Date:</w:t>
            </w:r>
          </w:p>
        </w:tc>
        <w:tc>
          <w:tcPr>
            <w:tcW w:w="2465" w:type="dxa"/>
          </w:tcPr>
          <w:p w14:paraId="0A436A74" w14:textId="77777777" w:rsidR="00481CE0" w:rsidRDefault="00481CE0" w:rsidP="00086FBA">
            <w:pPr>
              <w:pStyle w:val="Tabletext11"/>
            </w:pPr>
            <w:r>
              <w:t>31st August 201</w:t>
            </w:r>
            <w:r w:rsidR="004744E1">
              <w:t>9</w:t>
            </w:r>
          </w:p>
        </w:tc>
      </w:tr>
    </w:tbl>
    <w:p w14:paraId="54804FAB" w14:textId="77777777" w:rsidR="00481CE0" w:rsidRDefault="00481CE0" w:rsidP="00481CE0">
      <w:pPr>
        <w:rPr>
          <w:rFonts w:cs="Arial"/>
          <w:sz w:val="22"/>
        </w:rPr>
      </w:pPr>
    </w:p>
    <w:p w14:paraId="597D2A30" w14:textId="285CC84D" w:rsidR="00347E5D" w:rsidRDefault="00481CE0" w:rsidP="00481CE0">
      <w:pPr>
        <w:rPr>
          <w:rFonts w:cs="Arial"/>
          <w:sz w:val="22"/>
        </w:rPr>
      </w:pPr>
      <w:r>
        <w:rPr>
          <w:rFonts w:cs="Arial"/>
          <w:sz w:val="22"/>
        </w:rPr>
        <w:br w:type="page"/>
      </w:r>
      <w:r w:rsidR="00FC2252" w:rsidRPr="004E1AFA">
        <w:rPr>
          <w:rFonts w:cs="Arial"/>
          <w:noProof/>
        </w:rPr>
        <w:lastRenderedPageBreak/>
        <w:drawing>
          <wp:inline distT="0" distB="0" distL="0" distR="0" wp14:anchorId="0FCC0BE3" wp14:editId="5F884381">
            <wp:extent cx="558800" cy="520700"/>
            <wp:effectExtent l="0" t="0" r="0" b="0"/>
            <wp:docPr id="7" name="Picture 7" descr="Question mark graphic - self assessed ques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Question mark graphic - self assessed question"/>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58800" cy="520700"/>
                    </a:xfrm>
                    <a:prstGeom prst="rect">
                      <a:avLst/>
                    </a:prstGeom>
                    <a:noFill/>
                    <a:ln>
                      <a:noFill/>
                    </a:ln>
                  </pic:spPr>
                </pic:pic>
              </a:graphicData>
            </a:graphic>
          </wp:inline>
        </w:drawing>
      </w:r>
    </w:p>
    <w:p w14:paraId="31C84FD3" w14:textId="77777777" w:rsidR="00347E5D" w:rsidRPr="00481CE0" w:rsidRDefault="00F13831" w:rsidP="00481CE0">
      <w:pPr>
        <w:pStyle w:val="Heading4"/>
      </w:pPr>
      <w:r w:rsidRPr="00481CE0">
        <w:t>Self-Assessed</w:t>
      </w:r>
      <w:r w:rsidR="00347E5D" w:rsidRPr="00481CE0">
        <w:t xml:space="preserve"> Question</w:t>
      </w:r>
    </w:p>
    <w:p w14:paraId="6CAB2A11" w14:textId="77777777" w:rsidR="00347E5D" w:rsidRPr="00F0436A" w:rsidRDefault="00347E5D" w:rsidP="00481CE0"/>
    <w:p w14:paraId="7D79B4E6" w14:textId="77777777" w:rsidR="00347E5D" w:rsidRPr="00F0436A" w:rsidRDefault="00347E5D" w:rsidP="00481CE0">
      <w:r>
        <w:t xml:space="preserve">Below </w:t>
      </w:r>
      <w:r w:rsidRPr="00F0436A">
        <w:t xml:space="preserve">is the list of knowledge statements included in the first elements of </w:t>
      </w:r>
      <w:r w:rsidR="004744E1">
        <w:t>J3NY 47</w:t>
      </w:r>
      <w:r w:rsidRPr="00F0436A">
        <w:t xml:space="preserve"> and </w:t>
      </w:r>
      <w:r w:rsidR="004744E1">
        <w:t>J3P0 48</w:t>
      </w:r>
      <w:r w:rsidRPr="00F0436A">
        <w:t xml:space="preserve"> </w:t>
      </w:r>
      <w:r w:rsidR="008675F0">
        <w:rPr>
          <w:rFonts w:cs="Arial"/>
        </w:rPr>
        <w:t>—</w:t>
      </w:r>
      <w:r w:rsidRPr="00F0436A">
        <w:t xml:space="preserve"> preparing and planning assessment. Are there any knowledge statements you are not yet familiar with? </w:t>
      </w:r>
    </w:p>
    <w:p w14:paraId="411DDCF5" w14:textId="77777777" w:rsidR="00781F57" w:rsidRDefault="00781F57" w:rsidP="00481CE0"/>
    <w:tbl>
      <w:tblPr>
        <w:tblStyle w:val="TableGridLight"/>
        <w:tblW w:w="9291" w:type="dxa"/>
        <w:tblLook w:val="04A0" w:firstRow="1" w:lastRow="0" w:firstColumn="1" w:lastColumn="0" w:noHBand="0" w:noVBand="1"/>
      </w:tblPr>
      <w:tblGrid>
        <w:gridCol w:w="6197"/>
        <w:gridCol w:w="3094"/>
      </w:tblGrid>
      <w:tr w:rsidR="00D50E5C" w14:paraId="4B638386" w14:textId="77777777" w:rsidTr="00E725C7">
        <w:trPr>
          <w:trHeight w:val="454"/>
        </w:trPr>
        <w:tc>
          <w:tcPr>
            <w:tcW w:w="6197" w:type="dxa"/>
          </w:tcPr>
          <w:p w14:paraId="31B27128" w14:textId="77777777" w:rsidR="00D50E5C" w:rsidRDefault="00D50E5C" w:rsidP="00D50E5C">
            <w:pPr>
              <w:pStyle w:val="Tableleft"/>
            </w:pPr>
            <w:r>
              <w:t>Knowledge statements</w:t>
            </w:r>
          </w:p>
        </w:tc>
        <w:tc>
          <w:tcPr>
            <w:tcW w:w="3094" w:type="dxa"/>
          </w:tcPr>
          <w:p w14:paraId="25ABD051" w14:textId="77777777" w:rsidR="00D50E5C" w:rsidRDefault="00D50E5C" w:rsidP="00086FBA">
            <w:pPr>
              <w:pStyle w:val="Tableleft"/>
            </w:pPr>
            <w:r>
              <w:t>Further clarification required</w:t>
            </w:r>
          </w:p>
        </w:tc>
      </w:tr>
      <w:tr w:rsidR="00D50E5C" w14:paraId="07C76393" w14:textId="77777777" w:rsidTr="00E725C7">
        <w:tc>
          <w:tcPr>
            <w:tcW w:w="6197" w:type="dxa"/>
          </w:tcPr>
          <w:p w14:paraId="43B98C30" w14:textId="77777777" w:rsidR="00D50E5C" w:rsidRPr="00D50E5C" w:rsidRDefault="00D50E5C" w:rsidP="00D50E5C">
            <w:pPr>
              <w:pStyle w:val="Tabletext11"/>
              <w:rPr>
                <w:lang w:val="en-GB"/>
              </w:rPr>
            </w:pPr>
            <w:r w:rsidRPr="00F0436A">
              <w:rPr>
                <w:lang w:val="en-GB"/>
              </w:rPr>
              <w:t>In plannin</w:t>
            </w:r>
            <w:r>
              <w:rPr>
                <w:lang w:val="en-GB"/>
              </w:rPr>
              <w:t>g and preparing for assessment:</w:t>
            </w:r>
          </w:p>
        </w:tc>
        <w:tc>
          <w:tcPr>
            <w:tcW w:w="3094" w:type="dxa"/>
          </w:tcPr>
          <w:p w14:paraId="4043E57B" w14:textId="77777777" w:rsidR="00D50E5C" w:rsidRDefault="00D50E5C" w:rsidP="00086FBA">
            <w:pPr>
              <w:pStyle w:val="Tabletext11"/>
              <w:spacing w:after="120"/>
            </w:pPr>
          </w:p>
        </w:tc>
      </w:tr>
      <w:tr w:rsidR="00D50E5C" w14:paraId="7F1D7FCE" w14:textId="77777777" w:rsidTr="00E725C7">
        <w:tc>
          <w:tcPr>
            <w:tcW w:w="6197" w:type="dxa"/>
          </w:tcPr>
          <w:p w14:paraId="0743A13F" w14:textId="77777777" w:rsidR="00D50E5C" w:rsidRPr="00D50E5C" w:rsidRDefault="00D50E5C" w:rsidP="00D50E5C">
            <w:pPr>
              <w:pStyle w:val="Bullet"/>
              <w:ind w:left="425" w:hanging="425"/>
              <w:rPr>
                <w:sz w:val="22"/>
                <w:lang w:val="en-GB"/>
              </w:rPr>
            </w:pPr>
            <w:r w:rsidRPr="00D50E5C">
              <w:rPr>
                <w:sz w:val="22"/>
                <w:lang w:val="en-GB"/>
              </w:rPr>
              <w:t>The range of information that should be made available to candidates before assessment begins</w:t>
            </w:r>
          </w:p>
        </w:tc>
        <w:tc>
          <w:tcPr>
            <w:tcW w:w="3094" w:type="dxa"/>
          </w:tcPr>
          <w:p w14:paraId="488DB31F" w14:textId="77777777" w:rsidR="00D50E5C" w:rsidRDefault="00D50E5C" w:rsidP="00086FBA">
            <w:pPr>
              <w:pStyle w:val="Tabletext11"/>
              <w:spacing w:after="120"/>
            </w:pPr>
          </w:p>
        </w:tc>
      </w:tr>
      <w:tr w:rsidR="00D50E5C" w14:paraId="0CEE98D2" w14:textId="77777777" w:rsidTr="00E725C7">
        <w:tc>
          <w:tcPr>
            <w:tcW w:w="6197" w:type="dxa"/>
          </w:tcPr>
          <w:p w14:paraId="29BCEFFB" w14:textId="77777777" w:rsidR="00D50E5C" w:rsidRPr="00D50E5C" w:rsidRDefault="00D50E5C" w:rsidP="00D50E5C">
            <w:pPr>
              <w:pStyle w:val="Bullet"/>
              <w:ind w:left="425" w:hanging="425"/>
              <w:rPr>
                <w:sz w:val="22"/>
                <w:lang w:val="en-GB"/>
              </w:rPr>
            </w:pPr>
            <w:r w:rsidRPr="00D50E5C">
              <w:rPr>
                <w:sz w:val="22"/>
                <w:lang w:val="en-GB"/>
              </w:rPr>
              <w:t>The standards to be assessed and the assessment/evidence regulatory requirements</w:t>
            </w:r>
          </w:p>
        </w:tc>
        <w:tc>
          <w:tcPr>
            <w:tcW w:w="3094" w:type="dxa"/>
          </w:tcPr>
          <w:p w14:paraId="504F4A9F" w14:textId="77777777" w:rsidR="00D50E5C" w:rsidRDefault="00D50E5C" w:rsidP="00086FBA">
            <w:pPr>
              <w:pStyle w:val="Tabletext11"/>
              <w:spacing w:after="120"/>
            </w:pPr>
          </w:p>
        </w:tc>
      </w:tr>
      <w:tr w:rsidR="00D50E5C" w14:paraId="209EE28D" w14:textId="77777777" w:rsidTr="00E725C7">
        <w:tc>
          <w:tcPr>
            <w:tcW w:w="6197" w:type="dxa"/>
          </w:tcPr>
          <w:p w14:paraId="386968B6" w14:textId="77777777" w:rsidR="00D50E5C" w:rsidRPr="00D50E5C" w:rsidRDefault="00D50E5C" w:rsidP="00D50E5C">
            <w:pPr>
              <w:pStyle w:val="Bullet"/>
              <w:ind w:left="425" w:hanging="425"/>
              <w:rPr>
                <w:sz w:val="22"/>
                <w:lang w:val="en-GB"/>
              </w:rPr>
            </w:pPr>
            <w:r w:rsidRPr="00D50E5C">
              <w:rPr>
                <w:sz w:val="22"/>
                <w:lang w:val="en-GB"/>
              </w:rPr>
              <w:t>The candidates’ job role and their work environment and how this influences the assessment approach adopted</w:t>
            </w:r>
          </w:p>
        </w:tc>
        <w:tc>
          <w:tcPr>
            <w:tcW w:w="3094" w:type="dxa"/>
          </w:tcPr>
          <w:p w14:paraId="3EE2DF57" w14:textId="77777777" w:rsidR="00D50E5C" w:rsidRDefault="00D50E5C" w:rsidP="00086FBA">
            <w:pPr>
              <w:pStyle w:val="Tabletext11"/>
              <w:spacing w:after="120"/>
            </w:pPr>
          </w:p>
        </w:tc>
      </w:tr>
      <w:tr w:rsidR="00D50E5C" w14:paraId="39C68149" w14:textId="77777777" w:rsidTr="00E725C7">
        <w:tc>
          <w:tcPr>
            <w:tcW w:w="6197" w:type="dxa"/>
          </w:tcPr>
          <w:p w14:paraId="0A65FBD0" w14:textId="77777777" w:rsidR="00D50E5C" w:rsidRPr="00D50E5C" w:rsidRDefault="00D50E5C" w:rsidP="00D50E5C">
            <w:pPr>
              <w:pStyle w:val="Bullet"/>
              <w:ind w:left="425" w:hanging="425"/>
              <w:rPr>
                <w:sz w:val="22"/>
                <w:lang w:val="en-GB"/>
              </w:rPr>
            </w:pPr>
            <w:r w:rsidRPr="00D50E5C">
              <w:rPr>
                <w:sz w:val="22"/>
                <w:lang w:val="en-GB"/>
              </w:rPr>
              <w:t>How to judge when the candidate is ready for assessment</w:t>
            </w:r>
          </w:p>
        </w:tc>
        <w:tc>
          <w:tcPr>
            <w:tcW w:w="3094" w:type="dxa"/>
          </w:tcPr>
          <w:p w14:paraId="057A2412" w14:textId="77777777" w:rsidR="00D50E5C" w:rsidRDefault="00D50E5C" w:rsidP="00086FBA">
            <w:pPr>
              <w:pStyle w:val="Tabletext11"/>
              <w:spacing w:after="120"/>
            </w:pPr>
          </w:p>
        </w:tc>
      </w:tr>
      <w:tr w:rsidR="00D50E5C" w14:paraId="0797215A" w14:textId="77777777" w:rsidTr="00E725C7">
        <w:tc>
          <w:tcPr>
            <w:tcW w:w="6197" w:type="dxa"/>
          </w:tcPr>
          <w:p w14:paraId="0F5A9095" w14:textId="77777777" w:rsidR="00D50E5C" w:rsidRPr="00D50E5C" w:rsidRDefault="00D50E5C" w:rsidP="00D50E5C">
            <w:pPr>
              <w:pStyle w:val="Bullet"/>
              <w:ind w:left="425" w:hanging="425"/>
              <w:rPr>
                <w:sz w:val="22"/>
                <w:lang w:val="en-GB"/>
              </w:rPr>
            </w:pPr>
            <w:r w:rsidRPr="00D50E5C">
              <w:rPr>
                <w:sz w:val="22"/>
                <w:lang w:val="en-GB"/>
              </w:rPr>
              <w:t xml:space="preserve">The uses, </w:t>
            </w:r>
            <w:proofErr w:type="gramStart"/>
            <w:r w:rsidRPr="00D50E5C">
              <w:rPr>
                <w:sz w:val="22"/>
                <w:lang w:val="en-GB"/>
              </w:rPr>
              <w:t>benefits</w:t>
            </w:r>
            <w:proofErr w:type="gramEnd"/>
            <w:r w:rsidRPr="00D50E5C">
              <w:rPr>
                <w:sz w:val="22"/>
                <w:lang w:val="en-GB"/>
              </w:rPr>
              <w:t xml:space="preserve"> and drawbacks of the different assessment methods, including those that use technology</w:t>
            </w:r>
          </w:p>
        </w:tc>
        <w:tc>
          <w:tcPr>
            <w:tcW w:w="3094" w:type="dxa"/>
          </w:tcPr>
          <w:p w14:paraId="20696D69" w14:textId="77777777" w:rsidR="00D50E5C" w:rsidRDefault="00D50E5C" w:rsidP="00086FBA">
            <w:pPr>
              <w:pStyle w:val="Tabletext11"/>
              <w:spacing w:after="120"/>
            </w:pPr>
          </w:p>
        </w:tc>
      </w:tr>
      <w:tr w:rsidR="00D50E5C" w14:paraId="4A49019E" w14:textId="77777777" w:rsidTr="00E725C7">
        <w:tc>
          <w:tcPr>
            <w:tcW w:w="6197" w:type="dxa"/>
          </w:tcPr>
          <w:p w14:paraId="4BE722C1" w14:textId="77777777" w:rsidR="00D50E5C" w:rsidRPr="00D50E5C" w:rsidRDefault="00D50E5C" w:rsidP="00D50E5C">
            <w:pPr>
              <w:pStyle w:val="Bullet"/>
              <w:ind w:left="425" w:hanging="425"/>
              <w:rPr>
                <w:sz w:val="22"/>
                <w:lang w:val="en-GB"/>
              </w:rPr>
            </w:pPr>
            <w:r w:rsidRPr="00D50E5C">
              <w:rPr>
                <w:sz w:val="22"/>
                <w:lang w:val="en-GB"/>
              </w:rPr>
              <w:t>Types of risks when assessing and how to manage them</w:t>
            </w:r>
          </w:p>
        </w:tc>
        <w:tc>
          <w:tcPr>
            <w:tcW w:w="3094" w:type="dxa"/>
          </w:tcPr>
          <w:p w14:paraId="7D2D34A1" w14:textId="77777777" w:rsidR="00D50E5C" w:rsidRDefault="00D50E5C" w:rsidP="00086FBA">
            <w:pPr>
              <w:pStyle w:val="Tabletext11"/>
              <w:spacing w:after="120"/>
            </w:pPr>
          </w:p>
        </w:tc>
      </w:tr>
      <w:tr w:rsidR="00D50E5C" w14:paraId="547B96AD" w14:textId="77777777" w:rsidTr="00E725C7">
        <w:tc>
          <w:tcPr>
            <w:tcW w:w="6197" w:type="dxa"/>
          </w:tcPr>
          <w:p w14:paraId="6DCFF16C" w14:textId="77777777" w:rsidR="00D50E5C" w:rsidRPr="00D50E5C" w:rsidRDefault="00D50E5C" w:rsidP="00D50E5C">
            <w:pPr>
              <w:pStyle w:val="Bullet"/>
              <w:ind w:left="425" w:hanging="425"/>
              <w:rPr>
                <w:sz w:val="22"/>
                <w:lang w:val="en-GB"/>
              </w:rPr>
            </w:pPr>
            <w:r w:rsidRPr="00D50E5C">
              <w:rPr>
                <w:sz w:val="22"/>
                <w:lang w:val="en-GB"/>
              </w:rPr>
              <w:t>How to involve candidates in planning assessments and ensuring they have access to the assessment process</w:t>
            </w:r>
          </w:p>
        </w:tc>
        <w:tc>
          <w:tcPr>
            <w:tcW w:w="3094" w:type="dxa"/>
          </w:tcPr>
          <w:p w14:paraId="5D6DB312" w14:textId="77777777" w:rsidR="00D50E5C" w:rsidRDefault="00D50E5C" w:rsidP="00086FBA">
            <w:pPr>
              <w:pStyle w:val="Tabletext11"/>
              <w:spacing w:after="120"/>
            </w:pPr>
          </w:p>
        </w:tc>
      </w:tr>
      <w:tr w:rsidR="00D50E5C" w14:paraId="1DCBAD6B" w14:textId="77777777" w:rsidTr="00E725C7">
        <w:tc>
          <w:tcPr>
            <w:tcW w:w="6197" w:type="dxa"/>
          </w:tcPr>
          <w:p w14:paraId="24503C39" w14:textId="77777777" w:rsidR="00D50E5C" w:rsidRPr="00D50E5C" w:rsidRDefault="00D50E5C" w:rsidP="00D50E5C">
            <w:pPr>
              <w:pStyle w:val="Bullet"/>
              <w:ind w:left="425" w:hanging="425"/>
              <w:rPr>
                <w:sz w:val="22"/>
                <w:lang w:val="en-GB"/>
              </w:rPr>
            </w:pPr>
            <w:r w:rsidRPr="00D50E5C">
              <w:rPr>
                <w:sz w:val="22"/>
                <w:lang w:val="en-GB"/>
              </w:rPr>
              <w:t>How assessment arrangements can be adapted to meet the diverse needs of individual candidates</w:t>
            </w:r>
          </w:p>
        </w:tc>
        <w:tc>
          <w:tcPr>
            <w:tcW w:w="3094" w:type="dxa"/>
          </w:tcPr>
          <w:p w14:paraId="35231439" w14:textId="77777777" w:rsidR="00D50E5C" w:rsidRDefault="00D50E5C" w:rsidP="00086FBA">
            <w:pPr>
              <w:pStyle w:val="Tabletext11"/>
              <w:spacing w:after="120"/>
            </w:pPr>
          </w:p>
        </w:tc>
      </w:tr>
      <w:tr w:rsidR="00D50E5C" w14:paraId="58994383" w14:textId="77777777" w:rsidTr="00E725C7">
        <w:tc>
          <w:tcPr>
            <w:tcW w:w="6197" w:type="dxa"/>
          </w:tcPr>
          <w:p w14:paraId="29C8AC20" w14:textId="77777777" w:rsidR="00D50E5C" w:rsidRPr="00D50E5C" w:rsidRDefault="00D50E5C" w:rsidP="00D50E5C">
            <w:pPr>
              <w:pStyle w:val="Bullet"/>
              <w:ind w:left="425" w:hanging="425"/>
              <w:rPr>
                <w:sz w:val="22"/>
                <w:lang w:val="en-GB"/>
              </w:rPr>
            </w:pPr>
            <w:r w:rsidRPr="00D50E5C">
              <w:rPr>
                <w:sz w:val="22"/>
                <w:lang w:val="en-GB"/>
              </w:rPr>
              <w:t>How disputes and appeals will be handled and how confidentiality will be maintained</w:t>
            </w:r>
          </w:p>
        </w:tc>
        <w:tc>
          <w:tcPr>
            <w:tcW w:w="3094" w:type="dxa"/>
          </w:tcPr>
          <w:p w14:paraId="128021B1" w14:textId="77777777" w:rsidR="00D50E5C" w:rsidRDefault="00D50E5C" w:rsidP="00086FBA">
            <w:pPr>
              <w:pStyle w:val="Tabletext11"/>
              <w:spacing w:after="120"/>
            </w:pPr>
          </w:p>
        </w:tc>
      </w:tr>
      <w:tr w:rsidR="00D50E5C" w14:paraId="6EA907F4" w14:textId="77777777" w:rsidTr="00E725C7">
        <w:tc>
          <w:tcPr>
            <w:tcW w:w="6197" w:type="dxa"/>
          </w:tcPr>
          <w:p w14:paraId="0ABFEBFC" w14:textId="77777777" w:rsidR="00D50E5C" w:rsidRPr="00D50E5C" w:rsidRDefault="00D50E5C" w:rsidP="00D50E5C">
            <w:pPr>
              <w:pStyle w:val="Bullet"/>
              <w:ind w:left="425" w:hanging="425"/>
              <w:rPr>
                <w:sz w:val="22"/>
                <w:lang w:val="en-GB"/>
              </w:rPr>
            </w:pPr>
            <w:r w:rsidRPr="00D50E5C">
              <w:rPr>
                <w:sz w:val="22"/>
                <w:lang w:val="en-GB"/>
              </w:rPr>
              <w:t xml:space="preserve">The concepts and principles of assessment </w:t>
            </w:r>
          </w:p>
        </w:tc>
        <w:tc>
          <w:tcPr>
            <w:tcW w:w="3094" w:type="dxa"/>
          </w:tcPr>
          <w:p w14:paraId="7FCCCB87" w14:textId="77777777" w:rsidR="00D50E5C" w:rsidRDefault="00D50E5C" w:rsidP="00086FBA">
            <w:pPr>
              <w:pStyle w:val="Tabletext11"/>
              <w:spacing w:after="120"/>
            </w:pPr>
          </w:p>
        </w:tc>
      </w:tr>
      <w:tr w:rsidR="00D50E5C" w14:paraId="71055F96" w14:textId="77777777" w:rsidTr="00E725C7">
        <w:tc>
          <w:tcPr>
            <w:tcW w:w="6197" w:type="dxa"/>
          </w:tcPr>
          <w:p w14:paraId="65A31D0A" w14:textId="77777777" w:rsidR="00D50E5C" w:rsidRPr="00D50E5C" w:rsidRDefault="00D50E5C" w:rsidP="00D50E5C">
            <w:pPr>
              <w:pStyle w:val="Bullet"/>
              <w:ind w:left="425" w:hanging="425"/>
              <w:rPr>
                <w:sz w:val="22"/>
                <w:lang w:val="en-GB"/>
              </w:rPr>
            </w:pPr>
            <w:r w:rsidRPr="00D50E5C">
              <w:rPr>
                <w:sz w:val="22"/>
                <w:lang w:val="en-GB"/>
              </w:rPr>
              <w:t>The principles of assessment (validity, authenticity, reliability, currency, sufficiency (VARCS))</w:t>
            </w:r>
          </w:p>
        </w:tc>
        <w:tc>
          <w:tcPr>
            <w:tcW w:w="3094" w:type="dxa"/>
          </w:tcPr>
          <w:p w14:paraId="3D9DFD26" w14:textId="77777777" w:rsidR="00D50E5C" w:rsidRDefault="00D50E5C" w:rsidP="00086FBA">
            <w:pPr>
              <w:pStyle w:val="Tabletext11"/>
              <w:spacing w:after="120"/>
            </w:pPr>
          </w:p>
        </w:tc>
      </w:tr>
    </w:tbl>
    <w:p w14:paraId="7630F3F3" w14:textId="77777777" w:rsidR="00D50E5C" w:rsidRDefault="00D50E5C" w:rsidP="00481CE0"/>
    <w:p w14:paraId="4F0BB839" w14:textId="77777777" w:rsidR="00481CE0" w:rsidRPr="00F0436A" w:rsidRDefault="00481CE0" w:rsidP="00481CE0"/>
    <w:p w14:paraId="0FA741CB" w14:textId="77777777" w:rsidR="00347E5D" w:rsidRPr="00F0436A" w:rsidRDefault="00347E5D" w:rsidP="00D50E5C">
      <w:pPr>
        <w:pStyle w:val="Heading3"/>
        <w:spacing w:before="0"/>
      </w:pPr>
      <w:r w:rsidRPr="00F0436A">
        <w:rPr>
          <w:sz w:val="22"/>
        </w:rPr>
        <w:br w:type="page"/>
      </w:r>
      <w:r w:rsidRPr="00F0436A">
        <w:lastRenderedPageBreak/>
        <w:t>Assess candidates’ performance and knowledge</w:t>
      </w:r>
    </w:p>
    <w:p w14:paraId="1E93CF7B" w14:textId="77777777" w:rsidR="00347E5D" w:rsidRPr="00F0436A" w:rsidRDefault="00347E5D" w:rsidP="00D50E5C">
      <w:r w:rsidRPr="00F0436A">
        <w:t>Once you have carried out all your preparation, you are ready to assess your candidates’ performance and knowledge using the methods which are appropriate for the qualification and the candidates’ work activities. In most circumstances, you will be using direct methods such as observation, questioning and looking at work products. As you will be there to see the performance and the product and to ask the question, you will have direct evidence of the candidates’ performance and knowledge and can make your assessment decision.</w:t>
      </w:r>
    </w:p>
    <w:p w14:paraId="278B6725" w14:textId="77777777" w:rsidR="00347E5D" w:rsidRPr="00F0436A" w:rsidRDefault="00347E5D" w:rsidP="00D50E5C"/>
    <w:p w14:paraId="2A00B888" w14:textId="77777777" w:rsidR="00347E5D" w:rsidRDefault="00347E5D" w:rsidP="00D50E5C">
      <w:r w:rsidRPr="00F0436A">
        <w:t xml:space="preserve">Where indirect methods are used, you have not seen the candidates’ performance, so there is a need for the evidence to be authenticated as the work of the candidate. </w:t>
      </w:r>
    </w:p>
    <w:p w14:paraId="78B3F4D2" w14:textId="77777777" w:rsidR="00D50E5C" w:rsidRPr="00F0436A" w:rsidRDefault="00D50E5C" w:rsidP="00D50E5C"/>
    <w:p w14:paraId="2AC41E11" w14:textId="77777777" w:rsidR="00347E5D" w:rsidRPr="00F0436A" w:rsidRDefault="00347E5D" w:rsidP="00D50E5C">
      <w:r w:rsidRPr="00F0436A">
        <w:t>Questioning or discussion are the most common methods used by assessors to authenticate candidate performance evidence.</w:t>
      </w:r>
    </w:p>
    <w:p w14:paraId="40C23CBB" w14:textId="77777777" w:rsidR="00347E5D" w:rsidRPr="00F0436A" w:rsidRDefault="00347E5D" w:rsidP="00D50E5C"/>
    <w:p w14:paraId="76A0A181" w14:textId="55F4E07E" w:rsidR="00D50E5C" w:rsidRDefault="00FC2252" w:rsidP="00347E5D">
      <w:pPr>
        <w:pStyle w:val="MainText"/>
        <w:spacing w:line="360" w:lineRule="auto"/>
        <w:rPr>
          <w:rFonts w:cs="Arial"/>
          <w:b/>
        </w:rPr>
      </w:pPr>
      <w:r w:rsidRPr="00F0436A">
        <w:rPr>
          <w:rFonts w:cs="Arial"/>
          <w:noProof/>
          <w:color w:val="FF6600"/>
          <w:sz w:val="48"/>
          <w:szCs w:val="48"/>
        </w:rPr>
        <w:drawing>
          <wp:inline distT="0" distB="0" distL="0" distR="0" wp14:anchorId="21F0AC4E" wp14:editId="24232791">
            <wp:extent cx="317500" cy="368300"/>
            <wp:effectExtent l="0" t="0" r="0" b="0"/>
            <wp:docPr id="8" name="Picture 8" descr="Running man symbol - activ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Running man symbol - activity"/>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17500" cy="368300"/>
                    </a:xfrm>
                    <a:prstGeom prst="rect">
                      <a:avLst/>
                    </a:prstGeom>
                    <a:noFill/>
                    <a:ln>
                      <a:noFill/>
                    </a:ln>
                  </pic:spPr>
                </pic:pic>
              </a:graphicData>
            </a:graphic>
          </wp:inline>
        </w:drawing>
      </w:r>
    </w:p>
    <w:p w14:paraId="0B60CE53" w14:textId="77777777" w:rsidR="00347E5D" w:rsidRPr="00F0436A" w:rsidRDefault="00D50E5C" w:rsidP="00DF7C73">
      <w:pPr>
        <w:pStyle w:val="Heading3"/>
      </w:pPr>
      <w:r>
        <w:t>Activity 4</w:t>
      </w:r>
      <w:r w:rsidR="00DF7C73">
        <w:t xml:space="preserve"> </w:t>
      </w:r>
      <w:r w:rsidR="00DF7C73">
        <w:rPr>
          <w:rFonts w:cs="Arial"/>
        </w:rPr>
        <w:t>—</w:t>
      </w:r>
      <w:r w:rsidR="00DF7C73">
        <w:t xml:space="preserve"> </w:t>
      </w:r>
      <w:r w:rsidR="00347E5D" w:rsidRPr="00F0436A">
        <w:t>Using questioning with work products</w:t>
      </w:r>
    </w:p>
    <w:p w14:paraId="1BD7EE64" w14:textId="77777777" w:rsidR="00347E5D" w:rsidRPr="00F0436A" w:rsidRDefault="00347E5D" w:rsidP="00D50E5C">
      <w:r w:rsidRPr="00F0436A">
        <w:t>Questioning is an effective method to use when you are examining candidates’ work products to find out what they know.</w:t>
      </w:r>
    </w:p>
    <w:p w14:paraId="45E13A8F" w14:textId="77777777" w:rsidR="00347E5D" w:rsidRPr="00F0436A" w:rsidRDefault="00347E5D" w:rsidP="00936274">
      <w:pPr>
        <w:pStyle w:val="Stage"/>
      </w:pPr>
      <w:r w:rsidRPr="00F8623B">
        <w:t xml:space="preserve">Stage 1 </w:t>
      </w:r>
      <w:r w:rsidR="00936274">
        <w:t xml:space="preserve">— </w:t>
      </w:r>
      <w:r w:rsidRPr="00F8623B">
        <w:t>Identify the work products</w:t>
      </w:r>
    </w:p>
    <w:p w14:paraId="6C905DAF" w14:textId="77777777" w:rsidR="00347E5D" w:rsidRPr="00F0436A" w:rsidRDefault="00347E5D" w:rsidP="00936274">
      <w:r>
        <w:t>I</w:t>
      </w:r>
      <w:r w:rsidRPr="00F0436A">
        <w:t xml:space="preserve">dentify the different kinds of evidence your candidates produce </w:t>
      </w:r>
      <w:proofErr w:type="gramStart"/>
      <w:r w:rsidRPr="00F0436A">
        <w:t>as a result of</w:t>
      </w:r>
      <w:proofErr w:type="gramEnd"/>
      <w:r w:rsidRPr="00F0436A">
        <w:t xml:space="preserve"> their normal work-related activity, including products of work.</w:t>
      </w:r>
    </w:p>
    <w:p w14:paraId="7966E554" w14:textId="77777777" w:rsidR="00347E5D" w:rsidRPr="00F0436A" w:rsidRDefault="00347E5D" w:rsidP="00936274">
      <w:pPr>
        <w:pStyle w:val="Stage"/>
      </w:pPr>
      <w:r w:rsidRPr="00F0436A">
        <w:t xml:space="preserve">Stage 2 </w:t>
      </w:r>
      <w:r w:rsidR="00936274">
        <w:t xml:space="preserve">— </w:t>
      </w:r>
      <w:r w:rsidRPr="00F0436A">
        <w:t>Think of questions you need to ask about candidates’ work products</w:t>
      </w:r>
    </w:p>
    <w:p w14:paraId="7B78B0F0" w14:textId="77777777" w:rsidR="00347E5D" w:rsidRDefault="00347E5D" w:rsidP="00936274">
      <w:r w:rsidRPr="00F0436A">
        <w:t>Using the prompts in the left-hand column of table below, give an example of a question you would need to ask about your candidates’ work products. Add any others that occur to you in the space provided:</w:t>
      </w:r>
    </w:p>
    <w:p w14:paraId="6028D6E7" w14:textId="77777777" w:rsidR="00936274" w:rsidRDefault="00936274" w:rsidP="00936274"/>
    <w:p w14:paraId="19C95587" w14:textId="77777777" w:rsidR="00781F57" w:rsidRDefault="00936274" w:rsidP="00936274">
      <w:r>
        <w:br w:type="page"/>
      </w:r>
    </w:p>
    <w:tbl>
      <w:tblPr>
        <w:tblStyle w:val="TableGridLight"/>
        <w:tblW w:w="9291" w:type="dxa"/>
        <w:tblLook w:val="04A0" w:firstRow="1" w:lastRow="0" w:firstColumn="1" w:lastColumn="0" w:noHBand="0" w:noVBand="1"/>
      </w:tblPr>
      <w:tblGrid>
        <w:gridCol w:w="4264"/>
        <w:gridCol w:w="5027"/>
      </w:tblGrid>
      <w:tr w:rsidR="00936274" w14:paraId="6665AE5C" w14:textId="77777777" w:rsidTr="00E725C7">
        <w:trPr>
          <w:trHeight w:val="454"/>
        </w:trPr>
        <w:tc>
          <w:tcPr>
            <w:tcW w:w="4264" w:type="dxa"/>
          </w:tcPr>
          <w:p w14:paraId="5BE2EE50" w14:textId="77777777" w:rsidR="00936274" w:rsidRDefault="00936274" w:rsidP="00936274">
            <w:r w:rsidRPr="00460362">
              <w:rPr>
                <w:rFonts w:cs="Arial"/>
                <w:b/>
                <w:sz w:val="22"/>
              </w:rPr>
              <w:lastRenderedPageBreak/>
              <w:t>Think of a question that tells you …</w:t>
            </w:r>
          </w:p>
        </w:tc>
        <w:tc>
          <w:tcPr>
            <w:tcW w:w="5027" w:type="dxa"/>
          </w:tcPr>
          <w:p w14:paraId="2BDD5DD6" w14:textId="77777777" w:rsidR="00936274" w:rsidRDefault="00936274" w:rsidP="00936274">
            <w:r w:rsidRPr="00460362">
              <w:rPr>
                <w:rFonts w:cs="Arial"/>
                <w:b/>
                <w:sz w:val="22"/>
              </w:rPr>
              <w:t>Your example …</w:t>
            </w:r>
          </w:p>
        </w:tc>
      </w:tr>
      <w:tr w:rsidR="00936274" w14:paraId="0C4F29AF" w14:textId="77777777" w:rsidTr="00E725C7">
        <w:trPr>
          <w:trHeight w:val="1418"/>
        </w:trPr>
        <w:tc>
          <w:tcPr>
            <w:tcW w:w="4264" w:type="dxa"/>
          </w:tcPr>
          <w:p w14:paraId="65DEF488" w14:textId="77777777" w:rsidR="00936274" w:rsidRDefault="00936274" w:rsidP="00DF7C73">
            <w:pPr>
              <w:ind w:left="426" w:hanging="426"/>
            </w:pPr>
            <w:r>
              <w:t>1</w:t>
            </w:r>
            <w:r>
              <w:tab/>
            </w:r>
            <w:r w:rsidRPr="00F0436A">
              <w:t>the candi</w:t>
            </w:r>
            <w:r w:rsidR="00DF7C73">
              <w:t>date produced the work product.</w:t>
            </w:r>
          </w:p>
        </w:tc>
        <w:tc>
          <w:tcPr>
            <w:tcW w:w="5027" w:type="dxa"/>
          </w:tcPr>
          <w:p w14:paraId="355801F0" w14:textId="77777777" w:rsidR="00936274" w:rsidRDefault="00936274" w:rsidP="00936274"/>
        </w:tc>
      </w:tr>
      <w:tr w:rsidR="00936274" w14:paraId="74296DF9" w14:textId="77777777" w:rsidTr="00E725C7">
        <w:trPr>
          <w:trHeight w:val="1418"/>
        </w:trPr>
        <w:tc>
          <w:tcPr>
            <w:tcW w:w="4264" w:type="dxa"/>
          </w:tcPr>
          <w:p w14:paraId="53FEDBB7" w14:textId="77777777" w:rsidR="00936274" w:rsidRPr="00F0436A" w:rsidRDefault="00936274" w:rsidP="00460362">
            <w:pPr>
              <w:ind w:left="426" w:hanging="426"/>
            </w:pPr>
            <w:r>
              <w:t>2</w:t>
            </w:r>
            <w:r>
              <w:tab/>
            </w:r>
            <w:r w:rsidRPr="00F0436A">
              <w:t>they understand the reasons why they p</w:t>
            </w:r>
            <w:r w:rsidR="00DF7C73">
              <w:t>roduced it in the way they did.</w:t>
            </w:r>
          </w:p>
        </w:tc>
        <w:tc>
          <w:tcPr>
            <w:tcW w:w="5027" w:type="dxa"/>
          </w:tcPr>
          <w:p w14:paraId="733FDDB5" w14:textId="77777777" w:rsidR="00936274" w:rsidRDefault="00936274" w:rsidP="00936274"/>
        </w:tc>
      </w:tr>
      <w:tr w:rsidR="00936274" w14:paraId="2C7361B3" w14:textId="77777777" w:rsidTr="00E725C7">
        <w:trPr>
          <w:trHeight w:val="1418"/>
        </w:trPr>
        <w:tc>
          <w:tcPr>
            <w:tcW w:w="4264" w:type="dxa"/>
          </w:tcPr>
          <w:p w14:paraId="746CE828" w14:textId="77777777" w:rsidR="00936274" w:rsidRPr="00F0436A" w:rsidRDefault="00936274" w:rsidP="00460362">
            <w:pPr>
              <w:ind w:left="426" w:hanging="426"/>
            </w:pPr>
            <w:r>
              <w:t>3</w:t>
            </w:r>
            <w:r>
              <w:tab/>
            </w:r>
            <w:r w:rsidRPr="00F0436A">
              <w:t>they have produced a work produc</w:t>
            </w:r>
            <w:r w:rsidR="00DF7C73">
              <w:t>t of a similar standard before.</w:t>
            </w:r>
          </w:p>
        </w:tc>
        <w:tc>
          <w:tcPr>
            <w:tcW w:w="5027" w:type="dxa"/>
          </w:tcPr>
          <w:p w14:paraId="11134CBB" w14:textId="77777777" w:rsidR="00936274" w:rsidRDefault="00936274" w:rsidP="00936274"/>
        </w:tc>
      </w:tr>
      <w:tr w:rsidR="00936274" w14:paraId="3D964FE8" w14:textId="77777777" w:rsidTr="00E725C7">
        <w:trPr>
          <w:trHeight w:val="1418"/>
        </w:trPr>
        <w:tc>
          <w:tcPr>
            <w:tcW w:w="4264" w:type="dxa"/>
          </w:tcPr>
          <w:p w14:paraId="6177D99B" w14:textId="77777777" w:rsidR="00936274" w:rsidRPr="00F0436A" w:rsidRDefault="00936274" w:rsidP="00460362">
            <w:pPr>
              <w:ind w:left="426" w:hanging="426"/>
            </w:pPr>
            <w:r>
              <w:t>4</w:t>
            </w:r>
            <w:r>
              <w:tab/>
            </w:r>
            <w:r w:rsidRPr="00F0436A">
              <w:t>how they view t</w:t>
            </w:r>
            <w:r w:rsidR="00DF7C73">
              <w:t>he quality of the work product.</w:t>
            </w:r>
          </w:p>
        </w:tc>
        <w:tc>
          <w:tcPr>
            <w:tcW w:w="5027" w:type="dxa"/>
          </w:tcPr>
          <w:p w14:paraId="4DE3F762" w14:textId="77777777" w:rsidR="00936274" w:rsidRDefault="00936274" w:rsidP="00936274"/>
        </w:tc>
      </w:tr>
      <w:tr w:rsidR="00936274" w14:paraId="1D53C8D5" w14:textId="77777777" w:rsidTr="00E725C7">
        <w:trPr>
          <w:trHeight w:val="1418"/>
        </w:trPr>
        <w:tc>
          <w:tcPr>
            <w:tcW w:w="4264" w:type="dxa"/>
          </w:tcPr>
          <w:p w14:paraId="4A8440EF" w14:textId="77777777" w:rsidR="00936274" w:rsidRPr="00F0436A" w:rsidRDefault="00936274" w:rsidP="00460362">
            <w:pPr>
              <w:ind w:left="426" w:hanging="426"/>
            </w:pPr>
            <w:r>
              <w:t>5</w:t>
            </w:r>
            <w:r>
              <w:tab/>
            </w:r>
            <w:r w:rsidRPr="00F0436A">
              <w:t>if relevant, any associated procedures to do with the product</w:t>
            </w:r>
            <w:r w:rsidR="00DF7C73">
              <w:t xml:space="preserve">, and why they </w:t>
            </w:r>
            <w:proofErr w:type="gramStart"/>
            <w:r w:rsidR="00DF7C73">
              <w:t>have to</w:t>
            </w:r>
            <w:proofErr w:type="gramEnd"/>
            <w:r w:rsidR="00DF7C73">
              <w:t xml:space="preserve"> be used.</w:t>
            </w:r>
          </w:p>
        </w:tc>
        <w:tc>
          <w:tcPr>
            <w:tcW w:w="5027" w:type="dxa"/>
          </w:tcPr>
          <w:p w14:paraId="4EBBFFDE" w14:textId="77777777" w:rsidR="00936274" w:rsidRDefault="00936274" w:rsidP="00936274"/>
        </w:tc>
      </w:tr>
      <w:tr w:rsidR="00936274" w14:paraId="744102E8" w14:textId="77777777" w:rsidTr="00E725C7">
        <w:trPr>
          <w:trHeight w:val="1418"/>
        </w:trPr>
        <w:tc>
          <w:tcPr>
            <w:tcW w:w="4264" w:type="dxa"/>
          </w:tcPr>
          <w:p w14:paraId="324C5D69" w14:textId="77777777" w:rsidR="00936274" w:rsidRDefault="00936274" w:rsidP="00460362">
            <w:pPr>
              <w:ind w:left="426" w:hanging="426"/>
            </w:pPr>
            <w:r>
              <w:t>6</w:t>
            </w:r>
            <w:r>
              <w:tab/>
            </w:r>
            <w:r w:rsidRPr="00F0436A">
              <w:t>other questions</w:t>
            </w:r>
          </w:p>
          <w:p w14:paraId="36A84A4E" w14:textId="77777777" w:rsidR="00936274" w:rsidRPr="00F0436A" w:rsidRDefault="00936274" w:rsidP="00460362">
            <w:pPr>
              <w:ind w:left="426" w:hanging="426"/>
            </w:pPr>
          </w:p>
        </w:tc>
        <w:tc>
          <w:tcPr>
            <w:tcW w:w="5027" w:type="dxa"/>
          </w:tcPr>
          <w:p w14:paraId="71375EE9" w14:textId="77777777" w:rsidR="00936274" w:rsidRDefault="00936274" w:rsidP="00936274"/>
        </w:tc>
      </w:tr>
    </w:tbl>
    <w:p w14:paraId="7D197EA1" w14:textId="77777777" w:rsidR="00936274" w:rsidRDefault="00936274" w:rsidP="00936274"/>
    <w:p w14:paraId="561BEC89" w14:textId="065FFBD3" w:rsidR="00936274" w:rsidRDefault="00936274" w:rsidP="00936274">
      <w:pPr>
        <w:rPr>
          <w:rFonts w:cs="Arial"/>
          <w:color w:val="FF6600"/>
          <w:sz w:val="22"/>
        </w:rPr>
      </w:pPr>
      <w:r>
        <w:br w:type="page"/>
      </w:r>
      <w:r w:rsidR="00FC2252" w:rsidRPr="00F0436A">
        <w:rPr>
          <w:rFonts w:cs="Arial"/>
          <w:noProof/>
          <w:color w:val="FF6600"/>
          <w:szCs w:val="48"/>
        </w:rPr>
        <w:lastRenderedPageBreak/>
        <w:drawing>
          <wp:inline distT="0" distB="0" distL="0" distR="0" wp14:anchorId="290EDF97" wp14:editId="0F1C26E8">
            <wp:extent cx="317500" cy="368300"/>
            <wp:effectExtent l="0" t="0" r="0" b="0"/>
            <wp:docPr id="9" name="Picture 9" descr="Running man symbol - activ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Running man symbol - activity"/>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17500" cy="368300"/>
                    </a:xfrm>
                    <a:prstGeom prst="rect">
                      <a:avLst/>
                    </a:prstGeom>
                    <a:noFill/>
                    <a:ln>
                      <a:noFill/>
                    </a:ln>
                  </pic:spPr>
                </pic:pic>
              </a:graphicData>
            </a:graphic>
          </wp:inline>
        </w:drawing>
      </w:r>
      <w:r w:rsidR="00347E5D" w:rsidRPr="00F0436A">
        <w:rPr>
          <w:rFonts w:cs="Arial"/>
          <w:color w:val="FF6600"/>
          <w:sz w:val="22"/>
        </w:rPr>
        <w:t xml:space="preserve"> </w:t>
      </w:r>
    </w:p>
    <w:p w14:paraId="084E1BF7" w14:textId="77777777" w:rsidR="00347E5D" w:rsidRPr="00F8623B" w:rsidRDefault="00936274" w:rsidP="00DF7C73">
      <w:pPr>
        <w:pStyle w:val="Heading3"/>
      </w:pPr>
      <w:r>
        <w:t>Activity 5</w:t>
      </w:r>
      <w:r w:rsidR="00DF7C73">
        <w:t xml:space="preserve"> </w:t>
      </w:r>
      <w:r w:rsidR="00DF7C73">
        <w:rPr>
          <w:rFonts w:cs="Arial"/>
        </w:rPr>
        <w:t>—</w:t>
      </w:r>
      <w:r w:rsidR="00DF7C73">
        <w:t xml:space="preserve"> </w:t>
      </w:r>
      <w:r w:rsidR="00347E5D" w:rsidRPr="00F8623B">
        <w:t>Discussion with the candidate</w:t>
      </w:r>
    </w:p>
    <w:p w14:paraId="37937E31" w14:textId="77777777" w:rsidR="00F21637" w:rsidRDefault="00F21637" w:rsidP="00347E5D">
      <w:pPr>
        <w:spacing w:line="360" w:lineRule="auto"/>
        <w:rPr>
          <w:rFonts w:cs="Arial"/>
          <w:b/>
          <w:i/>
          <w:color w:val="5B9BD5"/>
          <w:szCs w:val="24"/>
        </w:rPr>
      </w:pPr>
    </w:p>
    <w:p w14:paraId="305CDEC4" w14:textId="77777777" w:rsidR="00347E5D" w:rsidRPr="002D267A" w:rsidRDefault="00347E5D" w:rsidP="00347E5D">
      <w:pPr>
        <w:spacing w:line="360" w:lineRule="auto"/>
        <w:rPr>
          <w:rFonts w:cs="Arial"/>
          <w:b/>
          <w:iCs/>
          <w:color w:val="5B9BD5"/>
          <w:szCs w:val="24"/>
        </w:rPr>
      </w:pPr>
      <w:r w:rsidRPr="002D267A">
        <w:rPr>
          <w:rFonts w:cs="Arial"/>
          <w:b/>
          <w:iCs/>
          <w:szCs w:val="24"/>
        </w:rPr>
        <w:t>Go to the Learning and Development pages of SQA’s website and view the video of a discussion.</w:t>
      </w:r>
    </w:p>
    <w:p w14:paraId="75DACB2F" w14:textId="77777777" w:rsidR="00347E5D" w:rsidRPr="00F0436A" w:rsidRDefault="00347E5D" w:rsidP="00936274"/>
    <w:p w14:paraId="65B1BCF0" w14:textId="77777777" w:rsidR="00347E5D" w:rsidRPr="00F0436A" w:rsidRDefault="00347E5D" w:rsidP="00936274">
      <w:r w:rsidRPr="00F0436A">
        <w:t xml:space="preserve">Make notes about the structure of the discussion </w:t>
      </w:r>
      <w:r w:rsidR="00384247">
        <w:rPr>
          <w:rFonts w:cs="Arial"/>
        </w:rPr>
        <w:t>—</w:t>
      </w:r>
      <w:r w:rsidRPr="00F0436A">
        <w:t xml:space="preserve"> beginning, middle and end and think about the steps taken by the assessor to create the environment to enable the candidate to present evidence and to feedback to the candidate. What kind of preparation has been carried out?</w:t>
      </w:r>
    </w:p>
    <w:p w14:paraId="6EAA2E8F" w14:textId="77777777" w:rsidR="00347E5D" w:rsidRPr="00F0436A" w:rsidRDefault="00347E5D" w:rsidP="00936274"/>
    <w:p w14:paraId="11C908F5" w14:textId="77777777" w:rsidR="00347E5D" w:rsidRDefault="00347E5D" w:rsidP="00936274">
      <w:r w:rsidRPr="00F63C07">
        <w:t xml:space="preserve">Then read the section on Discussion in </w:t>
      </w:r>
      <w:proofErr w:type="spellStart"/>
      <w:r w:rsidRPr="00F63C07">
        <w:t>Annexe</w:t>
      </w:r>
      <w:proofErr w:type="spellEnd"/>
      <w:r w:rsidRPr="00F63C07">
        <w:t xml:space="preserve"> 2 on page</w:t>
      </w:r>
      <w:r w:rsidR="00D069FD" w:rsidRPr="00F63C07">
        <w:t>s</w:t>
      </w:r>
      <w:r w:rsidRPr="00F63C07">
        <w:t xml:space="preserve"> </w:t>
      </w:r>
      <w:r w:rsidR="00F63C07" w:rsidRPr="00F63C07">
        <w:t>47 to 48.</w:t>
      </w:r>
    </w:p>
    <w:p w14:paraId="68694CC8" w14:textId="77777777" w:rsidR="00936274" w:rsidRPr="00F0436A" w:rsidRDefault="00936274" w:rsidP="00936274"/>
    <w:p w14:paraId="2AB39430" w14:textId="77777777" w:rsidR="00347E5D" w:rsidRPr="00F0436A" w:rsidRDefault="00347E5D" w:rsidP="00936274">
      <w:pPr>
        <w:pStyle w:val="Heading3"/>
        <w:spacing w:before="0"/>
      </w:pPr>
      <w:r>
        <w:rPr>
          <w:sz w:val="22"/>
        </w:rPr>
        <w:br w:type="page"/>
      </w:r>
      <w:r w:rsidRPr="00F0436A">
        <w:lastRenderedPageBreak/>
        <w:t>Confirming progression and achievement</w:t>
      </w:r>
    </w:p>
    <w:p w14:paraId="4648AEC2" w14:textId="77777777" w:rsidR="00347E5D" w:rsidRDefault="00347E5D" w:rsidP="00936274">
      <w:r w:rsidRPr="00F8623B">
        <w:t>In the context of assessment of competence, whether for a</w:t>
      </w:r>
      <w:r w:rsidR="004744E1">
        <w:t xml:space="preserve"> qualification assessed in the workplace</w:t>
      </w:r>
      <w:r w:rsidRPr="00F8623B">
        <w:t xml:space="preserve"> or </w:t>
      </w:r>
      <w:r w:rsidR="004744E1" w:rsidRPr="00F8623B">
        <w:t>in company</w:t>
      </w:r>
      <w:r w:rsidRPr="00F8623B">
        <w:t xml:space="preserve"> standards, the decision you make is that the candidate is ‘competent’ or ‘not yet competent’. Unlike other assessment systems, there is no ‘pass or fail’, no comparison of one candidate with another, no grading, </w:t>
      </w:r>
      <w:proofErr w:type="gramStart"/>
      <w:r w:rsidRPr="00F8623B">
        <w:t>credits</w:t>
      </w:r>
      <w:proofErr w:type="gramEnd"/>
      <w:r w:rsidRPr="00F8623B">
        <w:t xml:space="preserve"> or merits. The candidates you assess will either meet the standards (‘competent’) or will have more work to do in gathering more evidence, further developing their skills/knowledge before being assessed again (</w:t>
      </w:r>
      <w:r>
        <w:t>‘</w:t>
      </w:r>
      <w:r w:rsidRPr="00F8623B">
        <w:t>not yet competent’).</w:t>
      </w:r>
    </w:p>
    <w:p w14:paraId="6D652097" w14:textId="77777777" w:rsidR="00347E5D" w:rsidRPr="00F0436A" w:rsidRDefault="00347E5D" w:rsidP="00936274"/>
    <w:p w14:paraId="5BA03212" w14:textId="72760A7B" w:rsidR="00936274" w:rsidRDefault="00FC2252" w:rsidP="00347E5D">
      <w:pPr>
        <w:spacing w:line="360" w:lineRule="auto"/>
        <w:rPr>
          <w:rFonts w:cs="Arial"/>
          <w:color w:val="FF6600"/>
        </w:rPr>
      </w:pPr>
      <w:r w:rsidRPr="00F0436A">
        <w:rPr>
          <w:rFonts w:cs="Arial"/>
          <w:noProof/>
          <w:color w:val="FF6600"/>
        </w:rPr>
        <w:drawing>
          <wp:inline distT="0" distB="0" distL="0" distR="0" wp14:anchorId="3AA4609F" wp14:editId="6705BF03">
            <wp:extent cx="317500" cy="368300"/>
            <wp:effectExtent l="0" t="0" r="0" b="0"/>
            <wp:docPr id="10" name="Picture 10" descr="Running man symbol - activ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Running man symbol - activity"/>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17500" cy="368300"/>
                    </a:xfrm>
                    <a:prstGeom prst="rect">
                      <a:avLst/>
                    </a:prstGeom>
                    <a:noFill/>
                    <a:ln>
                      <a:noFill/>
                    </a:ln>
                  </pic:spPr>
                </pic:pic>
              </a:graphicData>
            </a:graphic>
          </wp:inline>
        </w:drawing>
      </w:r>
    </w:p>
    <w:p w14:paraId="2BADC810" w14:textId="77777777" w:rsidR="00347E5D" w:rsidRPr="00F0436A" w:rsidRDefault="00936274" w:rsidP="00D069FD">
      <w:pPr>
        <w:pStyle w:val="Heading3"/>
      </w:pPr>
      <w:r>
        <w:t>Activity 6</w:t>
      </w:r>
      <w:r w:rsidR="00D069FD">
        <w:t xml:space="preserve"> </w:t>
      </w:r>
      <w:r w:rsidR="00D069FD">
        <w:rPr>
          <w:rFonts w:cs="Arial"/>
        </w:rPr>
        <w:t>—</w:t>
      </w:r>
      <w:r w:rsidR="00D069FD">
        <w:t xml:space="preserve"> </w:t>
      </w:r>
      <w:r w:rsidR="00347E5D" w:rsidRPr="00F8623B">
        <w:t>Giving feedback</w:t>
      </w:r>
    </w:p>
    <w:p w14:paraId="44E0DA64" w14:textId="77777777" w:rsidR="00347E5D" w:rsidRDefault="00347E5D" w:rsidP="00936274">
      <w:r w:rsidRPr="00F0436A">
        <w:t xml:space="preserve">As the assessor, it is your job to give candidates specific feedback after assessing them. This activity asks you to consider the impact of feedback on your candidates by reflecting on the kind of feedback you have been given during your own working life, considering its </w:t>
      </w:r>
      <w:proofErr w:type="gramStart"/>
      <w:r w:rsidRPr="00F0436A">
        <w:t>usefulness</w:t>
      </w:r>
      <w:proofErr w:type="gramEnd"/>
      <w:r w:rsidRPr="00F0436A">
        <w:t xml:space="preserve"> and drawing out principles for use with your candidates.</w:t>
      </w:r>
      <w:r>
        <w:t xml:space="preserve"> </w:t>
      </w:r>
      <w:r w:rsidRPr="00F8623B">
        <w:t xml:space="preserve">Think of two occasions when you received feedback on your performance </w:t>
      </w:r>
      <w:r w:rsidR="00384247">
        <w:rPr>
          <w:rFonts w:cs="Arial"/>
        </w:rPr>
        <w:t>—</w:t>
      </w:r>
      <w:r w:rsidRPr="00F8623B">
        <w:t xml:space="preserve"> a positive experience and a negative one.</w:t>
      </w:r>
    </w:p>
    <w:p w14:paraId="0126FA3C" w14:textId="77777777" w:rsidR="00936274" w:rsidRPr="00F8623B" w:rsidRDefault="00936274" w:rsidP="00936274"/>
    <w:p w14:paraId="4F5A8359" w14:textId="77777777" w:rsidR="00347E5D" w:rsidRDefault="00347E5D" w:rsidP="00936274">
      <w:r w:rsidRPr="00F0436A">
        <w:t xml:space="preserve">What was it about each experience that made it positive or negative? Say what happened and be specific. For example, say what the other person did or didn’t do and describe the impact on you. Examples have been given to get you started </w:t>
      </w:r>
      <w:r w:rsidR="00384247">
        <w:rPr>
          <w:rFonts w:cs="Arial"/>
        </w:rPr>
        <w:t>—</w:t>
      </w:r>
      <w:r w:rsidRPr="00F0436A">
        <w:t xml:space="preserve"> try and think of some more. </w:t>
      </w:r>
    </w:p>
    <w:p w14:paraId="5E6DC5F9" w14:textId="77777777" w:rsidR="00936274" w:rsidRDefault="00936274" w:rsidP="00936274"/>
    <w:tbl>
      <w:tblPr>
        <w:tblStyle w:val="TableGrid"/>
        <w:tblW w:w="9291" w:type="dxa"/>
        <w:tblLook w:val="04A0" w:firstRow="1" w:lastRow="0" w:firstColumn="1" w:lastColumn="0" w:noHBand="0" w:noVBand="1"/>
      </w:tblPr>
      <w:tblGrid>
        <w:gridCol w:w="4645"/>
        <w:gridCol w:w="4646"/>
      </w:tblGrid>
      <w:tr w:rsidR="00936274" w14:paraId="5E80C57C" w14:textId="77777777" w:rsidTr="00E725C7">
        <w:trPr>
          <w:trHeight w:val="454"/>
        </w:trPr>
        <w:tc>
          <w:tcPr>
            <w:tcW w:w="4645" w:type="dxa"/>
          </w:tcPr>
          <w:p w14:paraId="3450C231" w14:textId="77777777" w:rsidR="00936274" w:rsidRDefault="00936274" w:rsidP="00936274">
            <w:pPr>
              <w:pStyle w:val="Tableleft"/>
            </w:pPr>
            <w:r w:rsidRPr="00460362">
              <w:rPr>
                <w:rFonts w:cs="Arial"/>
              </w:rPr>
              <w:t>The other person</w:t>
            </w:r>
          </w:p>
        </w:tc>
        <w:tc>
          <w:tcPr>
            <w:tcW w:w="4646" w:type="dxa"/>
          </w:tcPr>
          <w:p w14:paraId="19369863" w14:textId="77777777" w:rsidR="00936274" w:rsidRDefault="00936274" w:rsidP="00936274">
            <w:pPr>
              <w:pStyle w:val="Tableleft"/>
            </w:pPr>
            <w:r w:rsidRPr="00460362">
              <w:rPr>
                <w:rFonts w:cs="Arial"/>
              </w:rPr>
              <w:t>The impact was</w:t>
            </w:r>
          </w:p>
        </w:tc>
      </w:tr>
      <w:tr w:rsidR="00936274" w14:paraId="79D420E0" w14:textId="77777777" w:rsidTr="00E725C7">
        <w:tc>
          <w:tcPr>
            <w:tcW w:w="4645" w:type="dxa"/>
          </w:tcPr>
          <w:p w14:paraId="0D2516BE" w14:textId="77777777" w:rsidR="00936274" w:rsidRDefault="00936274" w:rsidP="00936274">
            <w:pPr>
              <w:pStyle w:val="Tabletext11"/>
              <w:rPr>
                <w:rFonts w:cs="Arial"/>
              </w:rPr>
            </w:pPr>
            <w:r w:rsidRPr="00460362">
              <w:rPr>
                <w:rFonts w:cs="Arial"/>
              </w:rPr>
              <w:t>Gave me feedback in front of someone else</w:t>
            </w:r>
          </w:p>
          <w:p w14:paraId="62E631B1" w14:textId="77777777" w:rsidR="00781F57" w:rsidRDefault="00781F57" w:rsidP="00936274">
            <w:pPr>
              <w:pStyle w:val="Tabletext11"/>
            </w:pPr>
          </w:p>
        </w:tc>
        <w:tc>
          <w:tcPr>
            <w:tcW w:w="4646" w:type="dxa"/>
          </w:tcPr>
          <w:p w14:paraId="340D35C2" w14:textId="77777777" w:rsidR="00936274" w:rsidRDefault="00936274" w:rsidP="00936274">
            <w:pPr>
              <w:pStyle w:val="Tabletext11"/>
            </w:pPr>
            <w:r w:rsidRPr="00460362">
              <w:rPr>
                <w:rFonts w:cs="Arial"/>
              </w:rPr>
              <w:t>I felt embarrassed and demotivated</w:t>
            </w:r>
          </w:p>
        </w:tc>
      </w:tr>
      <w:tr w:rsidR="00936274" w14:paraId="7D006485" w14:textId="77777777" w:rsidTr="00E725C7">
        <w:tc>
          <w:tcPr>
            <w:tcW w:w="4645" w:type="dxa"/>
          </w:tcPr>
          <w:p w14:paraId="59FE2391" w14:textId="77777777" w:rsidR="00936274" w:rsidRPr="00460362" w:rsidRDefault="00936274" w:rsidP="00936274">
            <w:pPr>
              <w:pStyle w:val="Tabletext11"/>
              <w:rPr>
                <w:rFonts w:cs="Arial"/>
              </w:rPr>
            </w:pPr>
            <w:r w:rsidRPr="00460362">
              <w:rPr>
                <w:rFonts w:cs="Arial"/>
              </w:rPr>
              <w:t>Told me something positive about what I’d done</w:t>
            </w:r>
          </w:p>
        </w:tc>
        <w:tc>
          <w:tcPr>
            <w:tcW w:w="4646" w:type="dxa"/>
          </w:tcPr>
          <w:p w14:paraId="05A744A0" w14:textId="77777777" w:rsidR="00936274" w:rsidRPr="00460362" w:rsidRDefault="00936274" w:rsidP="00936274">
            <w:pPr>
              <w:pStyle w:val="Tabletext11"/>
              <w:rPr>
                <w:rFonts w:cs="Arial"/>
              </w:rPr>
            </w:pPr>
            <w:r w:rsidRPr="00460362">
              <w:rPr>
                <w:rFonts w:cs="Arial"/>
              </w:rPr>
              <w:t>I thought to myself: ‘I’ll do that again next time.’</w:t>
            </w:r>
          </w:p>
        </w:tc>
      </w:tr>
      <w:tr w:rsidR="00936274" w14:paraId="59EFEA21" w14:textId="77777777" w:rsidTr="00E725C7">
        <w:tc>
          <w:tcPr>
            <w:tcW w:w="4645" w:type="dxa"/>
          </w:tcPr>
          <w:p w14:paraId="131D3D94" w14:textId="77777777" w:rsidR="00936274" w:rsidRDefault="00936274" w:rsidP="00936274">
            <w:pPr>
              <w:pStyle w:val="Tabletext11"/>
              <w:rPr>
                <w:rFonts w:cs="Arial"/>
              </w:rPr>
            </w:pPr>
          </w:p>
          <w:p w14:paraId="63D00299" w14:textId="77777777" w:rsidR="00D069FD" w:rsidRPr="00460362" w:rsidRDefault="00D069FD" w:rsidP="00936274">
            <w:pPr>
              <w:pStyle w:val="Tabletext11"/>
              <w:rPr>
                <w:rFonts w:cs="Arial"/>
              </w:rPr>
            </w:pPr>
          </w:p>
          <w:p w14:paraId="3E008B63" w14:textId="77777777" w:rsidR="00936274" w:rsidRPr="00460362" w:rsidRDefault="00936274" w:rsidP="00936274">
            <w:pPr>
              <w:pStyle w:val="Tabletext11"/>
              <w:rPr>
                <w:rFonts w:cs="Arial"/>
              </w:rPr>
            </w:pPr>
          </w:p>
        </w:tc>
        <w:tc>
          <w:tcPr>
            <w:tcW w:w="4646" w:type="dxa"/>
          </w:tcPr>
          <w:p w14:paraId="35F02CB5" w14:textId="77777777" w:rsidR="00936274" w:rsidRPr="00460362" w:rsidRDefault="00936274" w:rsidP="00936274">
            <w:pPr>
              <w:pStyle w:val="Tabletext11"/>
              <w:rPr>
                <w:rFonts w:cs="Arial"/>
              </w:rPr>
            </w:pPr>
          </w:p>
        </w:tc>
      </w:tr>
      <w:tr w:rsidR="00936274" w14:paraId="190FF60A" w14:textId="77777777" w:rsidTr="00E725C7">
        <w:tc>
          <w:tcPr>
            <w:tcW w:w="4645" w:type="dxa"/>
          </w:tcPr>
          <w:p w14:paraId="63F5CDAD" w14:textId="77777777" w:rsidR="00936274" w:rsidRDefault="00936274" w:rsidP="00936274">
            <w:pPr>
              <w:pStyle w:val="Tabletext11"/>
              <w:rPr>
                <w:rFonts w:cs="Arial"/>
              </w:rPr>
            </w:pPr>
          </w:p>
          <w:p w14:paraId="67E04FF2" w14:textId="77777777" w:rsidR="00D069FD" w:rsidRPr="00460362" w:rsidRDefault="00D069FD" w:rsidP="00936274">
            <w:pPr>
              <w:pStyle w:val="Tabletext11"/>
              <w:rPr>
                <w:rFonts w:cs="Arial"/>
              </w:rPr>
            </w:pPr>
          </w:p>
          <w:p w14:paraId="2367D88C" w14:textId="77777777" w:rsidR="00936274" w:rsidRPr="00460362" w:rsidRDefault="00936274" w:rsidP="00936274">
            <w:pPr>
              <w:pStyle w:val="Tabletext11"/>
              <w:rPr>
                <w:rFonts w:cs="Arial"/>
              </w:rPr>
            </w:pPr>
          </w:p>
        </w:tc>
        <w:tc>
          <w:tcPr>
            <w:tcW w:w="4646" w:type="dxa"/>
          </w:tcPr>
          <w:p w14:paraId="61EB4055" w14:textId="77777777" w:rsidR="00936274" w:rsidRPr="00460362" w:rsidRDefault="00936274" w:rsidP="00936274">
            <w:pPr>
              <w:pStyle w:val="Tabletext11"/>
              <w:rPr>
                <w:rFonts w:cs="Arial"/>
              </w:rPr>
            </w:pPr>
          </w:p>
        </w:tc>
      </w:tr>
      <w:tr w:rsidR="00936274" w14:paraId="12BE1C3E" w14:textId="77777777" w:rsidTr="00E725C7">
        <w:tc>
          <w:tcPr>
            <w:tcW w:w="4645" w:type="dxa"/>
          </w:tcPr>
          <w:p w14:paraId="145EAC76" w14:textId="77777777" w:rsidR="00936274" w:rsidRDefault="00936274" w:rsidP="00936274">
            <w:pPr>
              <w:pStyle w:val="Tabletext11"/>
              <w:rPr>
                <w:rFonts w:cs="Arial"/>
              </w:rPr>
            </w:pPr>
          </w:p>
          <w:p w14:paraId="0F0AE1A5" w14:textId="77777777" w:rsidR="00D069FD" w:rsidRPr="00460362" w:rsidRDefault="00D069FD" w:rsidP="00936274">
            <w:pPr>
              <w:pStyle w:val="Tabletext11"/>
              <w:rPr>
                <w:rFonts w:cs="Arial"/>
              </w:rPr>
            </w:pPr>
          </w:p>
          <w:p w14:paraId="2F7F21F4" w14:textId="77777777" w:rsidR="00936274" w:rsidRPr="00460362" w:rsidRDefault="00936274" w:rsidP="00936274">
            <w:pPr>
              <w:pStyle w:val="Tabletext11"/>
              <w:rPr>
                <w:rFonts w:cs="Arial"/>
              </w:rPr>
            </w:pPr>
          </w:p>
        </w:tc>
        <w:tc>
          <w:tcPr>
            <w:tcW w:w="4646" w:type="dxa"/>
          </w:tcPr>
          <w:p w14:paraId="3B464B28" w14:textId="77777777" w:rsidR="00936274" w:rsidRPr="00460362" w:rsidRDefault="00936274" w:rsidP="00936274">
            <w:pPr>
              <w:pStyle w:val="Tabletext11"/>
              <w:rPr>
                <w:rFonts w:cs="Arial"/>
              </w:rPr>
            </w:pPr>
          </w:p>
        </w:tc>
      </w:tr>
      <w:tr w:rsidR="00936274" w14:paraId="340A58E0" w14:textId="77777777" w:rsidTr="00E725C7">
        <w:tc>
          <w:tcPr>
            <w:tcW w:w="4645" w:type="dxa"/>
          </w:tcPr>
          <w:p w14:paraId="224E40C8" w14:textId="77777777" w:rsidR="00936274" w:rsidRDefault="00936274" w:rsidP="00936274">
            <w:pPr>
              <w:pStyle w:val="Tabletext11"/>
              <w:rPr>
                <w:rFonts w:cs="Arial"/>
              </w:rPr>
            </w:pPr>
          </w:p>
          <w:p w14:paraId="2F17EC5C" w14:textId="77777777" w:rsidR="00D069FD" w:rsidRPr="00460362" w:rsidRDefault="00D069FD" w:rsidP="00936274">
            <w:pPr>
              <w:pStyle w:val="Tabletext11"/>
              <w:rPr>
                <w:rFonts w:cs="Arial"/>
              </w:rPr>
            </w:pPr>
          </w:p>
          <w:p w14:paraId="43D345A3" w14:textId="77777777" w:rsidR="00936274" w:rsidRPr="00460362" w:rsidRDefault="00936274" w:rsidP="00936274">
            <w:pPr>
              <w:pStyle w:val="Tabletext11"/>
              <w:rPr>
                <w:rFonts w:cs="Arial"/>
              </w:rPr>
            </w:pPr>
          </w:p>
        </w:tc>
        <w:tc>
          <w:tcPr>
            <w:tcW w:w="4646" w:type="dxa"/>
          </w:tcPr>
          <w:p w14:paraId="1B234B3E" w14:textId="77777777" w:rsidR="00936274" w:rsidRPr="00460362" w:rsidRDefault="00936274" w:rsidP="00936274">
            <w:pPr>
              <w:pStyle w:val="Tabletext11"/>
              <w:rPr>
                <w:rFonts w:cs="Arial"/>
              </w:rPr>
            </w:pPr>
          </w:p>
        </w:tc>
      </w:tr>
      <w:tr w:rsidR="00936274" w14:paraId="3A3BBE34" w14:textId="77777777" w:rsidTr="00E725C7">
        <w:tc>
          <w:tcPr>
            <w:tcW w:w="4645" w:type="dxa"/>
          </w:tcPr>
          <w:p w14:paraId="0C004A91" w14:textId="77777777" w:rsidR="00936274" w:rsidRPr="00460362" w:rsidRDefault="00936274" w:rsidP="00936274">
            <w:pPr>
              <w:pStyle w:val="Tabletext11"/>
              <w:rPr>
                <w:rFonts w:cs="Arial"/>
              </w:rPr>
            </w:pPr>
          </w:p>
          <w:p w14:paraId="02395134" w14:textId="77777777" w:rsidR="00936274" w:rsidRDefault="00936274" w:rsidP="00936274">
            <w:pPr>
              <w:pStyle w:val="Tabletext11"/>
              <w:rPr>
                <w:rFonts w:cs="Arial"/>
              </w:rPr>
            </w:pPr>
          </w:p>
          <w:p w14:paraId="6BECF807" w14:textId="77777777" w:rsidR="00D069FD" w:rsidRPr="00460362" w:rsidRDefault="00D069FD" w:rsidP="00936274">
            <w:pPr>
              <w:pStyle w:val="Tabletext11"/>
              <w:rPr>
                <w:rFonts w:cs="Arial"/>
              </w:rPr>
            </w:pPr>
          </w:p>
        </w:tc>
        <w:tc>
          <w:tcPr>
            <w:tcW w:w="4646" w:type="dxa"/>
          </w:tcPr>
          <w:p w14:paraId="7CF410F7" w14:textId="77777777" w:rsidR="00936274" w:rsidRPr="00460362" w:rsidRDefault="00936274" w:rsidP="00936274">
            <w:pPr>
              <w:pStyle w:val="Tabletext11"/>
              <w:rPr>
                <w:rFonts w:cs="Arial"/>
              </w:rPr>
            </w:pPr>
          </w:p>
        </w:tc>
      </w:tr>
    </w:tbl>
    <w:p w14:paraId="20FCAF14" w14:textId="77777777" w:rsidR="00936274" w:rsidRDefault="00936274" w:rsidP="00936274">
      <w:pPr>
        <w:pStyle w:val="Tabletext11"/>
      </w:pPr>
    </w:p>
    <w:p w14:paraId="18D5521B" w14:textId="77777777" w:rsidR="00347E5D" w:rsidRPr="00F0436A" w:rsidRDefault="00936274" w:rsidP="00384247">
      <w:r>
        <w:br w:type="page"/>
      </w:r>
      <w:r w:rsidR="00347E5D" w:rsidRPr="00F0436A">
        <w:lastRenderedPageBreak/>
        <w:t xml:space="preserve">Using your </w:t>
      </w:r>
      <w:r w:rsidR="00347E5D">
        <w:t>own list</w:t>
      </w:r>
      <w:r w:rsidR="00347E5D" w:rsidRPr="00F0436A">
        <w:t xml:space="preserve">, think of some ‘rules’ to set for yourself when giving feedback to your candidates about their performance. They don’t have to be complicated </w:t>
      </w:r>
      <w:r w:rsidR="00384247">
        <w:rPr>
          <w:rFonts w:cs="Arial"/>
        </w:rPr>
        <w:t>—</w:t>
      </w:r>
      <w:r w:rsidR="00347E5D" w:rsidRPr="00F0436A">
        <w:t xml:space="preserve"> use your experience to put yourself in the candidate’s shoes. Again, examples have been given to get you thinking:</w:t>
      </w:r>
    </w:p>
    <w:p w14:paraId="4ABBA65B" w14:textId="77777777" w:rsidR="00347E5D" w:rsidRPr="00F0436A" w:rsidRDefault="00347E5D" w:rsidP="00936274">
      <w:pPr>
        <w:pStyle w:val="Heading4"/>
      </w:pPr>
      <w:r w:rsidRPr="00F0436A">
        <w:t>My rules for giving feedback to candidates</w:t>
      </w:r>
    </w:p>
    <w:p w14:paraId="1BE9D504" w14:textId="77777777" w:rsidR="00781F57" w:rsidRDefault="00781F57" w:rsidP="00936274"/>
    <w:tbl>
      <w:tblPr>
        <w:tblStyle w:val="TableGridLight"/>
        <w:tblW w:w="9291" w:type="dxa"/>
        <w:tblLook w:val="04A0" w:firstRow="1" w:lastRow="0" w:firstColumn="1" w:lastColumn="0" w:noHBand="0" w:noVBand="1"/>
      </w:tblPr>
      <w:tblGrid>
        <w:gridCol w:w="486"/>
        <w:gridCol w:w="8805"/>
      </w:tblGrid>
      <w:tr w:rsidR="00936274" w14:paraId="59671149" w14:textId="77777777" w:rsidTr="00E725C7">
        <w:tc>
          <w:tcPr>
            <w:tcW w:w="486" w:type="dxa"/>
          </w:tcPr>
          <w:p w14:paraId="749DB9C4" w14:textId="77777777" w:rsidR="00936274" w:rsidRDefault="00936274" w:rsidP="00936274">
            <w:r>
              <w:t>1</w:t>
            </w:r>
          </w:p>
        </w:tc>
        <w:tc>
          <w:tcPr>
            <w:tcW w:w="8805" w:type="dxa"/>
          </w:tcPr>
          <w:p w14:paraId="61EC80B3" w14:textId="77777777" w:rsidR="00936274" w:rsidRPr="00460362" w:rsidRDefault="00936274" w:rsidP="00936274">
            <w:pPr>
              <w:rPr>
                <w:rFonts w:cs="Arial"/>
              </w:rPr>
            </w:pPr>
            <w:r w:rsidRPr="00460362">
              <w:rPr>
                <w:rFonts w:cs="Arial"/>
              </w:rPr>
              <w:t>Find somewhere private where we won’t be interrupted.</w:t>
            </w:r>
          </w:p>
          <w:p w14:paraId="49122D77" w14:textId="77777777" w:rsidR="00936274" w:rsidRDefault="00936274" w:rsidP="00936274"/>
        </w:tc>
      </w:tr>
      <w:tr w:rsidR="00936274" w14:paraId="7C389DDA" w14:textId="77777777" w:rsidTr="00E725C7">
        <w:tc>
          <w:tcPr>
            <w:tcW w:w="486" w:type="dxa"/>
          </w:tcPr>
          <w:p w14:paraId="620EFC4D" w14:textId="77777777" w:rsidR="00936274" w:rsidRDefault="00936274" w:rsidP="00936274">
            <w:r>
              <w:t>2</w:t>
            </w:r>
          </w:p>
        </w:tc>
        <w:tc>
          <w:tcPr>
            <w:tcW w:w="8805" w:type="dxa"/>
          </w:tcPr>
          <w:p w14:paraId="73F20D8E" w14:textId="77777777" w:rsidR="00936274" w:rsidRPr="00460362" w:rsidRDefault="00936274" w:rsidP="00936274">
            <w:pPr>
              <w:rPr>
                <w:rFonts w:cs="Arial"/>
              </w:rPr>
            </w:pPr>
            <w:r w:rsidRPr="00460362">
              <w:rPr>
                <w:rFonts w:cs="Arial"/>
              </w:rPr>
              <w:t>Start by telling them what they’ve done well.</w:t>
            </w:r>
          </w:p>
          <w:p w14:paraId="27FEFCE5" w14:textId="77777777" w:rsidR="00936274" w:rsidRDefault="00936274" w:rsidP="00936274"/>
        </w:tc>
      </w:tr>
      <w:tr w:rsidR="00936274" w14:paraId="2AB81C08" w14:textId="77777777" w:rsidTr="00E725C7">
        <w:tc>
          <w:tcPr>
            <w:tcW w:w="486" w:type="dxa"/>
          </w:tcPr>
          <w:p w14:paraId="230CAB09" w14:textId="77777777" w:rsidR="00936274" w:rsidRDefault="00936274" w:rsidP="00936274">
            <w:r>
              <w:t>3</w:t>
            </w:r>
          </w:p>
        </w:tc>
        <w:tc>
          <w:tcPr>
            <w:tcW w:w="8805" w:type="dxa"/>
          </w:tcPr>
          <w:p w14:paraId="380A2F0B" w14:textId="77777777" w:rsidR="00936274" w:rsidRDefault="00936274" w:rsidP="00936274"/>
          <w:p w14:paraId="79BB8A5D" w14:textId="77777777" w:rsidR="00936274" w:rsidRDefault="00936274" w:rsidP="00936274"/>
        </w:tc>
      </w:tr>
      <w:tr w:rsidR="00936274" w14:paraId="0174D4E7" w14:textId="77777777" w:rsidTr="00E725C7">
        <w:tc>
          <w:tcPr>
            <w:tcW w:w="486" w:type="dxa"/>
          </w:tcPr>
          <w:p w14:paraId="74181753" w14:textId="77777777" w:rsidR="00936274" w:rsidRDefault="00936274" w:rsidP="00936274">
            <w:r>
              <w:t>4</w:t>
            </w:r>
          </w:p>
        </w:tc>
        <w:tc>
          <w:tcPr>
            <w:tcW w:w="8805" w:type="dxa"/>
          </w:tcPr>
          <w:p w14:paraId="5B43C2BD" w14:textId="77777777" w:rsidR="00936274" w:rsidRDefault="00936274" w:rsidP="00936274"/>
          <w:p w14:paraId="5192A29A" w14:textId="77777777" w:rsidR="00936274" w:rsidRDefault="00936274" w:rsidP="00936274"/>
        </w:tc>
      </w:tr>
      <w:tr w:rsidR="00936274" w14:paraId="0C5B2E75" w14:textId="77777777" w:rsidTr="00E725C7">
        <w:tc>
          <w:tcPr>
            <w:tcW w:w="486" w:type="dxa"/>
          </w:tcPr>
          <w:p w14:paraId="7A18450E" w14:textId="77777777" w:rsidR="00936274" w:rsidRDefault="00936274" w:rsidP="00936274">
            <w:r>
              <w:t>5</w:t>
            </w:r>
          </w:p>
        </w:tc>
        <w:tc>
          <w:tcPr>
            <w:tcW w:w="8805" w:type="dxa"/>
          </w:tcPr>
          <w:p w14:paraId="101E3190" w14:textId="77777777" w:rsidR="00936274" w:rsidRDefault="00936274" w:rsidP="00936274"/>
          <w:p w14:paraId="7160098C" w14:textId="77777777" w:rsidR="00936274" w:rsidRDefault="00936274" w:rsidP="00936274"/>
        </w:tc>
      </w:tr>
      <w:tr w:rsidR="00936274" w14:paraId="61F4580B" w14:textId="77777777" w:rsidTr="00E725C7">
        <w:tc>
          <w:tcPr>
            <w:tcW w:w="486" w:type="dxa"/>
          </w:tcPr>
          <w:p w14:paraId="2111F5E1" w14:textId="77777777" w:rsidR="00936274" w:rsidRDefault="00936274" w:rsidP="00936274">
            <w:r>
              <w:t>6</w:t>
            </w:r>
          </w:p>
        </w:tc>
        <w:tc>
          <w:tcPr>
            <w:tcW w:w="8805" w:type="dxa"/>
          </w:tcPr>
          <w:p w14:paraId="49127521" w14:textId="77777777" w:rsidR="00936274" w:rsidRDefault="00936274" w:rsidP="00936274"/>
          <w:p w14:paraId="64245C43" w14:textId="77777777" w:rsidR="00936274" w:rsidRDefault="00936274" w:rsidP="00936274"/>
        </w:tc>
      </w:tr>
    </w:tbl>
    <w:p w14:paraId="75E298CD" w14:textId="77777777" w:rsidR="00936274" w:rsidRDefault="00936274" w:rsidP="00936274"/>
    <w:p w14:paraId="110CE584" w14:textId="77777777" w:rsidR="00347E5D" w:rsidRPr="00F0436A" w:rsidRDefault="00347E5D" w:rsidP="00936274">
      <w:r w:rsidRPr="00F0436A">
        <w:t xml:space="preserve">Try and stick to your principles the next time you give feedback to a candidate on their performance. </w:t>
      </w:r>
      <w:r>
        <w:t>Then a</w:t>
      </w:r>
      <w:r w:rsidRPr="00F0436A">
        <w:t xml:space="preserve">sk them how well </w:t>
      </w:r>
      <w:r>
        <w:t>they thought you</w:t>
      </w:r>
      <w:r w:rsidRPr="00F0436A">
        <w:t xml:space="preserve"> did and use what they say to change or add to the principles you have already identified. Above all, ask yourself how you would feel receiving the feedback you give.</w:t>
      </w:r>
    </w:p>
    <w:p w14:paraId="36CDA1F1" w14:textId="77777777" w:rsidR="00347E5D" w:rsidRPr="00F8623B" w:rsidRDefault="00347E5D" w:rsidP="00D069FD">
      <w:pPr>
        <w:pStyle w:val="Heading3"/>
      </w:pPr>
      <w:r w:rsidRPr="00F8623B">
        <w:t>Completing Records of Assessment Decisions</w:t>
      </w:r>
    </w:p>
    <w:p w14:paraId="09CA5BBE" w14:textId="77777777" w:rsidR="00347E5D" w:rsidRDefault="00347E5D" w:rsidP="0046108D">
      <w:pPr>
        <w:rPr>
          <w:rFonts w:cs="Arial"/>
        </w:rPr>
      </w:pPr>
      <w:r w:rsidRPr="0046108D">
        <w:t xml:space="preserve">Your </w:t>
      </w:r>
      <w:proofErr w:type="spellStart"/>
      <w:r w:rsidRPr="0046108D">
        <w:t>centre</w:t>
      </w:r>
      <w:proofErr w:type="spellEnd"/>
      <w:r w:rsidRPr="0046108D">
        <w:t xml:space="preserve"> will have provided you with their assessment recording system and possibly examples of its use.</w:t>
      </w:r>
      <w:r w:rsidR="00F13831">
        <w:t xml:space="preserve"> </w:t>
      </w:r>
      <w:r w:rsidRPr="0046108D">
        <w:t>You can find examples of various formats on</w:t>
      </w:r>
      <w:r w:rsidRPr="00F0436A">
        <w:rPr>
          <w:rFonts w:cs="Arial"/>
        </w:rPr>
        <w:t xml:space="preserve"> </w:t>
      </w:r>
      <w:hyperlink r:id="rId21" w:history="1">
        <w:r w:rsidR="00F13831" w:rsidRPr="002D267A">
          <w:rPr>
            <w:rStyle w:val="Hyperlink"/>
            <w:rFonts w:cs="Arial"/>
            <w:color w:val="auto"/>
          </w:rPr>
          <w:t>www.sqa.org.uk</w:t>
        </w:r>
      </w:hyperlink>
      <w:r w:rsidRPr="00F0436A">
        <w:rPr>
          <w:rFonts w:cs="Arial"/>
        </w:rPr>
        <w:t xml:space="preserve"> on the pages for the </w:t>
      </w:r>
      <w:r w:rsidR="004744E1">
        <w:rPr>
          <w:rFonts w:cs="Arial"/>
        </w:rPr>
        <w:t>workplace qualifications</w:t>
      </w:r>
      <w:r w:rsidRPr="00F0436A">
        <w:rPr>
          <w:rFonts w:cs="Arial"/>
        </w:rPr>
        <w:t xml:space="preserve"> that you are assessing. Key information on </w:t>
      </w:r>
      <w:proofErr w:type="gramStart"/>
      <w:r w:rsidRPr="00F0436A">
        <w:rPr>
          <w:rFonts w:cs="Arial"/>
        </w:rPr>
        <w:t>all of</w:t>
      </w:r>
      <w:proofErr w:type="gramEnd"/>
      <w:r w:rsidRPr="00F0436A">
        <w:rPr>
          <w:rFonts w:cs="Arial"/>
        </w:rPr>
        <w:t xml:space="preserve"> these formats is similar to the list for assessment planning</w:t>
      </w:r>
      <w:r w:rsidR="00750370">
        <w:rPr>
          <w:rFonts w:cs="Arial"/>
        </w:rPr>
        <w:t>,</w:t>
      </w:r>
      <w:r w:rsidRPr="00F0436A">
        <w:rPr>
          <w:rFonts w:cs="Arial"/>
        </w:rPr>
        <w:t xml:space="preserve"> </w:t>
      </w:r>
      <w:proofErr w:type="spellStart"/>
      <w:r w:rsidRPr="00F0436A">
        <w:rPr>
          <w:rFonts w:cs="Arial"/>
        </w:rPr>
        <w:t>ie</w:t>
      </w:r>
      <w:proofErr w:type="spellEnd"/>
      <w:r w:rsidRPr="00F0436A">
        <w:rPr>
          <w:rFonts w:cs="Arial"/>
        </w:rPr>
        <w:t>:</w:t>
      </w:r>
    </w:p>
    <w:p w14:paraId="332E3C8D" w14:textId="77777777" w:rsidR="0046108D" w:rsidRPr="00F0436A" w:rsidRDefault="0046108D" w:rsidP="0046108D">
      <w:pPr>
        <w:rPr>
          <w:rFonts w:cs="Arial"/>
        </w:rPr>
      </w:pPr>
    </w:p>
    <w:p w14:paraId="0FD5AD5D" w14:textId="77777777" w:rsidR="00347E5D" w:rsidRPr="00F0436A" w:rsidRDefault="00347E5D" w:rsidP="0046108D">
      <w:pPr>
        <w:pStyle w:val="Bullet"/>
      </w:pPr>
      <w:r w:rsidRPr="00F0436A">
        <w:t>Who was assessed (the candidate) by whom (the assessor)</w:t>
      </w:r>
    </w:p>
    <w:p w14:paraId="13688ED9" w14:textId="77777777" w:rsidR="00347E5D" w:rsidRPr="00F0436A" w:rsidRDefault="00347E5D" w:rsidP="0046108D">
      <w:pPr>
        <w:pStyle w:val="Bullet"/>
      </w:pPr>
      <w:r w:rsidRPr="00F0436A">
        <w:t>The date and location of the assessment</w:t>
      </w:r>
    </w:p>
    <w:p w14:paraId="2D3CC7F1" w14:textId="77777777" w:rsidR="00347E5D" w:rsidRPr="00F0436A" w:rsidRDefault="00347E5D" w:rsidP="0046108D">
      <w:pPr>
        <w:pStyle w:val="Bullet"/>
      </w:pPr>
      <w:r w:rsidRPr="00F0436A">
        <w:t>The activity assessed</w:t>
      </w:r>
    </w:p>
    <w:p w14:paraId="0FCF295E" w14:textId="77777777" w:rsidR="00347E5D" w:rsidRPr="00F0436A" w:rsidRDefault="00347E5D" w:rsidP="0046108D">
      <w:pPr>
        <w:pStyle w:val="Bullet"/>
      </w:pPr>
      <w:r w:rsidRPr="00F0436A">
        <w:t>The evidence judged</w:t>
      </w:r>
    </w:p>
    <w:p w14:paraId="1972B333" w14:textId="77777777" w:rsidR="00347E5D" w:rsidRPr="00F0436A" w:rsidRDefault="00347E5D" w:rsidP="0046108D">
      <w:pPr>
        <w:pStyle w:val="Bullet"/>
      </w:pPr>
      <w:r w:rsidRPr="00F0436A">
        <w:t>The assessment methods used</w:t>
      </w:r>
    </w:p>
    <w:p w14:paraId="605159E8" w14:textId="77777777" w:rsidR="00347E5D" w:rsidRPr="00F0436A" w:rsidRDefault="00347E5D" w:rsidP="0046108D">
      <w:pPr>
        <w:pStyle w:val="Bullet"/>
      </w:pPr>
      <w:r w:rsidRPr="00F0436A">
        <w:t>The decisions made about which standards were met.</w:t>
      </w:r>
    </w:p>
    <w:p w14:paraId="2BF303D5" w14:textId="77777777" w:rsidR="0046108D" w:rsidRDefault="0046108D" w:rsidP="0046108D"/>
    <w:p w14:paraId="24E6C119" w14:textId="77777777" w:rsidR="00347E5D" w:rsidRDefault="00347E5D" w:rsidP="0046108D">
      <w:r w:rsidRPr="00F0436A">
        <w:t>With the addition of ‘what next’ for the candidate which leads to a new plan to assess another area or a revised plan to revisit the area assessed.</w:t>
      </w:r>
    </w:p>
    <w:p w14:paraId="438A90D5" w14:textId="77777777" w:rsidR="00384247" w:rsidRDefault="00384247" w:rsidP="0046108D"/>
    <w:p w14:paraId="35E3106C" w14:textId="77777777" w:rsidR="0046108D" w:rsidRPr="00F0436A" w:rsidRDefault="0046108D" w:rsidP="0046108D">
      <w:r>
        <w:br w:type="page"/>
      </w:r>
    </w:p>
    <w:p w14:paraId="62F9DF4A" w14:textId="1E7202BA" w:rsidR="0046108D" w:rsidRDefault="00FC2252" w:rsidP="0046108D">
      <w:r w:rsidRPr="00F0436A">
        <w:rPr>
          <w:noProof/>
        </w:rPr>
        <w:lastRenderedPageBreak/>
        <w:drawing>
          <wp:inline distT="0" distB="0" distL="0" distR="0" wp14:anchorId="4F1B9984" wp14:editId="66600998">
            <wp:extent cx="317500" cy="368300"/>
            <wp:effectExtent l="0" t="0" r="0" b="0"/>
            <wp:docPr id="11" name="Picture 11" descr="Running man symbol - activ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Running man symbol - activity"/>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17500" cy="368300"/>
                    </a:xfrm>
                    <a:prstGeom prst="rect">
                      <a:avLst/>
                    </a:prstGeom>
                    <a:noFill/>
                    <a:ln>
                      <a:noFill/>
                    </a:ln>
                  </pic:spPr>
                </pic:pic>
              </a:graphicData>
            </a:graphic>
          </wp:inline>
        </w:drawing>
      </w:r>
    </w:p>
    <w:p w14:paraId="26F814D8" w14:textId="77777777" w:rsidR="0046108D" w:rsidRDefault="0046108D" w:rsidP="0046108D"/>
    <w:p w14:paraId="164458B8" w14:textId="77777777" w:rsidR="0046108D" w:rsidRDefault="0046108D" w:rsidP="0046108D"/>
    <w:p w14:paraId="570C51CD" w14:textId="77777777" w:rsidR="00347E5D" w:rsidRPr="00F0436A" w:rsidRDefault="0046108D" w:rsidP="0046108D">
      <w:pPr>
        <w:pStyle w:val="Heading3"/>
      </w:pPr>
      <w:r>
        <w:t>Activity 7</w:t>
      </w:r>
    </w:p>
    <w:p w14:paraId="0EAAFFD7" w14:textId="77777777" w:rsidR="00347E5D" w:rsidRDefault="00347E5D" w:rsidP="0046108D">
      <w:r w:rsidRPr="00F0436A">
        <w:t xml:space="preserve">Look at the following assessment record and comment on whether the </w:t>
      </w:r>
      <w:r w:rsidR="00F13831">
        <w:t>Evidence Requirement</w:t>
      </w:r>
      <w:r w:rsidRPr="00F0436A">
        <w:t xml:space="preserve">s for </w:t>
      </w:r>
      <w:r w:rsidR="004744E1">
        <w:t>J3NY 47</w:t>
      </w:r>
      <w:r w:rsidRPr="00F0436A">
        <w:t xml:space="preserve"> have been met and why.</w:t>
      </w:r>
      <w:r>
        <w:t xml:space="preserve"> </w:t>
      </w:r>
      <w:r w:rsidRPr="00DB43F7">
        <w:t xml:space="preserve">You will find the </w:t>
      </w:r>
      <w:r w:rsidR="00F13831">
        <w:t>Evidence Requirement</w:t>
      </w:r>
      <w:r w:rsidRPr="00DB43F7">
        <w:t xml:space="preserve">s in </w:t>
      </w:r>
      <w:proofErr w:type="spellStart"/>
      <w:r w:rsidRPr="00DB43F7">
        <w:t>Annexe</w:t>
      </w:r>
      <w:proofErr w:type="spellEnd"/>
      <w:r w:rsidRPr="00DB43F7">
        <w:t xml:space="preserve"> 4.</w:t>
      </w:r>
    </w:p>
    <w:p w14:paraId="512590D4" w14:textId="77777777" w:rsidR="0046108D" w:rsidRDefault="0046108D" w:rsidP="0046108D"/>
    <w:p w14:paraId="2931F7EC" w14:textId="77777777" w:rsidR="00D069FD" w:rsidRDefault="00D069FD" w:rsidP="0046108D"/>
    <w:p w14:paraId="7D00E994" w14:textId="77777777" w:rsidR="00D069FD" w:rsidRDefault="0046108D" w:rsidP="0046108D">
      <w:r>
        <w:br w:type="page"/>
      </w:r>
    </w:p>
    <w:tbl>
      <w:tblPr>
        <w:tblStyle w:val="TableGridLight"/>
        <w:tblW w:w="9291" w:type="dxa"/>
        <w:tblLook w:val="04A0" w:firstRow="1" w:lastRow="0" w:firstColumn="1" w:lastColumn="0" w:noHBand="0" w:noVBand="1"/>
      </w:tblPr>
      <w:tblGrid>
        <w:gridCol w:w="4840"/>
        <w:gridCol w:w="2113"/>
        <w:gridCol w:w="2338"/>
      </w:tblGrid>
      <w:tr w:rsidR="008B7221" w14:paraId="4C1DF7E1" w14:textId="77777777" w:rsidTr="008B7221">
        <w:trPr>
          <w:trHeight w:val="284"/>
        </w:trPr>
        <w:tc>
          <w:tcPr>
            <w:tcW w:w="4840" w:type="dxa"/>
          </w:tcPr>
          <w:p w14:paraId="270DD298" w14:textId="77777777" w:rsidR="008B7221" w:rsidRDefault="008B7221" w:rsidP="0046108D">
            <w:pPr>
              <w:pStyle w:val="Tableleft"/>
            </w:pPr>
            <w:r>
              <w:lastRenderedPageBreak/>
              <w:t>Learner: Sally Dennis</w:t>
            </w:r>
          </w:p>
        </w:tc>
        <w:tc>
          <w:tcPr>
            <w:tcW w:w="2113" w:type="dxa"/>
          </w:tcPr>
          <w:p w14:paraId="1C98BC9F" w14:textId="040BDBBA" w:rsidR="008B7221" w:rsidRPr="0046108D" w:rsidRDefault="008B7221" w:rsidP="0046108D">
            <w:pPr>
              <w:pStyle w:val="Tableleft"/>
            </w:pPr>
            <w:r w:rsidRPr="0046108D">
              <w:t xml:space="preserve">Qualification: Unit </w:t>
            </w:r>
          </w:p>
        </w:tc>
        <w:tc>
          <w:tcPr>
            <w:tcW w:w="2338" w:type="dxa"/>
          </w:tcPr>
          <w:p w14:paraId="5854E690" w14:textId="55F91755" w:rsidR="008B7221" w:rsidRPr="0046108D" w:rsidRDefault="008B7221" w:rsidP="0046108D">
            <w:pPr>
              <w:pStyle w:val="Tableleft"/>
            </w:pPr>
            <w:r>
              <w:t>J3NY 47</w:t>
            </w:r>
          </w:p>
        </w:tc>
      </w:tr>
      <w:tr w:rsidR="008B7221" w14:paraId="05082372" w14:textId="77777777" w:rsidTr="008B7221">
        <w:tc>
          <w:tcPr>
            <w:tcW w:w="4840" w:type="dxa"/>
          </w:tcPr>
          <w:p w14:paraId="34BB5D36" w14:textId="77777777" w:rsidR="008B7221" w:rsidRPr="00F8623B" w:rsidRDefault="008B7221" w:rsidP="0046108D">
            <w:pPr>
              <w:pStyle w:val="Tableleft"/>
            </w:pPr>
            <w:r w:rsidRPr="00F8623B">
              <w:t>Date of Assessment:</w:t>
            </w:r>
          </w:p>
          <w:p w14:paraId="12F3BEBB" w14:textId="77777777" w:rsidR="008B7221" w:rsidRDefault="008B7221" w:rsidP="0046108D">
            <w:pPr>
              <w:pStyle w:val="Tabletext11"/>
            </w:pPr>
            <w:r w:rsidRPr="00F8623B">
              <w:t>24</w:t>
            </w:r>
            <w:r>
              <w:t>th</w:t>
            </w:r>
            <w:r w:rsidRPr="00F8623B">
              <w:t xml:space="preserve"> and 27</w:t>
            </w:r>
            <w:r>
              <w:t>th</w:t>
            </w:r>
            <w:r w:rsidRPr="00F8623B">
              <w:t xml:space="preserve"> May 2014</w:t>
            </w:r>
          </w:p>
        </w:tc>
        <w:tc>
          <w:tcPr>
            <w:tcW w:w="2113" w:type="dxa"/>
          </w:tcPr>
          <w:p w14:paraId="7C75C554" w14:textId="77777777" w:rsidR="008B7221" w:rsidRPr="00F8623B" w:rsidRDefault="008B7221" w:rsidP="0046108D">
            <w:pPr>
              <w:pStyle w:val="Tableleft"/>
            </w:pPr>
            <w:r w:rsidRPr="00F8623B">
              <w:t>Location of Assessment:</w:t>
            </w:r>
          </w:p>
        </w:tc>
        <w:tc>
          <w:tcPr>
            <w:tcW w:w="2338" w:type="dxa"/>
          </w:tcPr>
          <w:p w14:paraId="1BD2E782" w14:textId="2909EA7F" w:rsidR="008B7221" w:rsidRDefault="008B7221" w:rsidP="0046108D">
            <w:pPr>
              <w:pStyle w:val="Tabletext11"/>
            </w:pPr>
            <w:r w:rsidRPr="00F8623B">
              <w:t>Simon John Hairdressing</w:t>
            </w:r>
          </w:p>
        </w:tc>
      </w:tr>
      <w:tr w:rsidR="008B7221" w14:paraId="0F87167B" w14:textId="77777777" w:rsidTr="008B7221">
        <w:trPr>
          <w:trHeight w:val="284"/>
        </w:trPr>
        <w:tc>
          <w:tcPr>
            <w:tcW w:w="4840" w:type="dxa"/>
          </w:tcPr>
          <w:p w14:paraId="24448F41" w14:textId="77777777" w:rsidR="008B7221" w:rsidRPr="00F8623B" w:rsidRDefault="008B7221" w:rsidP="0046108D">
            <w:pPr>
              <w:pStyle w:val="Tableleft"/>
            </w:pPr>
            <w:r w:rsidRPr="00F8623B">
              <w:t>Assessor:</w:t>
            </w:r>
            <w:r>
              <w:t xml:space="preserve"> </w:t>
            </w:r>
            <w:r w:rsidRPr="00F8623B">
              <w:t>Deepak Singh</w:t>
            </w:r>
          </w:p>
        </w:tc>
        <w:tc>
          <w:tcPr>
            <w:tcW w:w="2113" w:type="dxa"/>
          </w:tcPr>
          <w:p w14:paraId="27ED4402" w14:textId="77777777" w:rsidR="008B7221" w:rsidRPr="00F8623B" w:rsidRDefault="008B7221" w:rsidP="0046108D">
            <w:pPr>
              <w:pStyle w:val="Tableleft"/>
            </w:pPr>
          </w:p>
        </w:tc>
        <w:tc>
          <w:tcPr>
            <w:tcW w:w="2338" w:type="dxa"/>
          </w:tcPr>
          <w:p w14:paraId="753864FC" w14:textId="6FC306EA" w:rsidR="008B7221" w:rsidRPr="00F8623B" w:rsidRDefault="008B7221" w:rsidP="0046108D">
            <w:pPr>
              <w:pStyle w:val="Tableleft"/>
            </w:pPr>
          </w:p>
        </w:tc>
      </w:tr>
      <w:tr w:rsidR="008B7221" w14:paraId="16174595" w14:textId="77777777" w:rsidTr="00E725C7">
        <w:tc>
          <w:tcPr>
            <w:tcW w:w="4840" w:type="dxa"/>
          </w:tcPr>
          <w:p w14:paraId="4C7614C5" w14:textId="0C617E6C" w:rsidR="008B7221" w:rsidRPr="00F8623B" w:rsidRDefault="008B7221" w:rsidP="008B7221">
            <w:pPr>
              <w:pStyle w:val="Tableleft"/>
            </w:pPr>
            <w:r>
              <w:t>Assessment Activities</w:t>
            </w:r>
          </w:p>
        </w:tc>
        <w:tc>
          <w:tcPr>
            <w:tcW w:w="2113" w:type="dxa"/>
          </w:tcPr>
          <w:p w14:paraId="6907AA39" w14:textId="754DC28F" w:rsidR="008B7221" w:rsidRPr="00F8623B" w:rsidRDefault="008B7221" w:rsidP="008B7221">
            <w:pPr>
              <w:pStyle w:val="Tableleft"/>
            </w:pPr>
            <w:r>
              <w:t>Performance or Knowledge</w:t>
            </w:r>
          </w:p>
        </w:tc>
        <w:tc>
          <w:tcPr>
            <w:tcW w:w="2338" w:type="dxa"/>
          </w:tcPr>
          <w:p w14:paraId="661A32AF" w14:textId="5186850E" w:rsidR="008B7221" w:rsidRPr="00F8623B" w:rsidRDefault="008B7221" w:rsidP="008B7221">
            <w:pPr>
              <w:pStyle w:val="Tableleft"/>
            </w:pPr>
            <w:r>
              <w:t>Location of evidence</w:t>
            </w:r>
          </w:p>
        </w:tc>
      </w:tr>
      <w:tr w:rsidR="006D04B9" w14:paraId="3594364E" w14:textId="77777777" w:rsidTr="00E725C7">
        <w:tc>
          <w:tcPr>
            <w:tcW w:w="4840" w:type="dxa"/>
          </w:tcPr>
          <w:p w14:paraId="15D52F16" w14:textId="77777777" w:rsidR="006D04B9" w:rsidRPr="00460362" w:rsidRDefault="006D04B9" w:rsidP="006D04B9">
            <w:pPr>
              <w:pStyle w:val="Tabletext11"/>
              <w:rPr>
                <w:b/>
              </w:rPr>
            </w:pPr>
            <w:r w:rsidRPr="00460362">
              <w:rPr>
                <w:b/>
              </w:rPr>
              <w:t>Observation 24th May 2014</w:t>
            </w:r>
          </w:p>
          <w:p w14:paraId="2E7C1D2F" w14:textId="77777777" w:rsidR="006D04B9" w:rsidRDefault="006D04B9" w:rsidP="00460362">
            <w:pPr>
              <w:pStyle w:val="Tabletext11"/>
              <w:spacing w:after="120"/>
            </w:pPr>
            <w:r w:rsidRPr="0046108D">
              <w:t xml:space="preserve">I observed Sally observing her candidate Chantelle working with a client in the salon. (Chantelle is working towards her SVQ 3 in hairdressing.) Sally met with Chantelle before the assessment and confirmed Chantelle’s understanding of the planned assessment activity with her; it was clear from the discussion with her candidate, that Sally had involved Chantelle in the planning process and that Chantelle had all the necessary information. The assessment had been set at a time and date to meet Chantelle and her employer’s work schedules and was based on </w:t>
            </w:r>
            <w:proofErr w:type="gramStart"/>
            <w:r w:rsidRPr="0046108D">
              <w:t>a number of</w:t>
            </w:r>
            <w:proofErr w:type="gramEnd"/>
            <w:r w:rsidRPr="0046108D">
              <w:t xml:space="preserve"> activities that Chantelle was carrying out as part of her working day.</w:t>
            </w:r>
          </w:p>
          <w:p w14:paraId="6A7864C5" w14:textId="77777777" w:rsidR="006D04B9" w:rsidRDefault="006D04B9" w:rsidP="00460362">
            <w:pPr>
              <w:pStyle w:val="Tabletext11"/>
              <w:spacing w:after="120"/>
            </w:pPr>
            <w:r w:rsidRPr="00F8623B">
              <w:t>Sally observed Chantelle as she worked with her client, first carrying out the client consultation, then cutting and finishing the client’s hair. Sally took and recorded appropriately a verbal witness testimony from the client during the process to establish Chantelle had met the necessary SVQ standards with relation to customer consultations. Sally examined products from performance (client record cards, client history and product use) and asked Chantelle questions which confirmed her knowledge of the processes she had carried out.</w:t>
            </w:r>
          </w:p>
          <w:p w14:paraId="27BECB76" w14:textId="77777777" w:rsidR="006D04B9" w:rsidRDefault="006D04B9" w:rsidP="00460362">
            <w:pPr>
              <w:pStyle w:val="Tabletext11"/>
              <w:spacing w:after="120"/>
            </w:pPr>
            <w:r w:rsidRPr="006D04B9">
              <w:t>Sally made her assessment decision and completed the documentation appropriately.</w:t>
            </w:r>
          </w:p>
          <w:p w14:paraId="5D9024F0" w14:textId="77777777" w:rsidR="006D04B9" w:rsidRDefault="006D04B9" w:rsidP="00750370">
            <w:pPr>
              <w:pStyle w:val="Tabletext11"/>
            </w:pPr>
            <w:r w:rsidRPr="00460362">
              <w:rPr>
                <w:rFonts w:cs="Arial"/>
              </w:rPr>
              <w:t>I then observed Sally giving feedback to Chantelle during Chantelle’s break. (This feedback also covered the assessment of the report Chantelle had completed</w:t>
            </w:r>
            <w:r w:rsidR="004744E1" w:rsidRPr="00460362">
              <w:rPr>
                <w:rFonts w:cs="Arial"/>
              </w:rPr>
              <w:t>.) The</w:t>
            </w:r>
            <w:r w:rsidRPr="00460362">
              <w:rPr>
                <w:rFonts w:cs="Arial"/>
              </w:rPr>
              <w:t xml:space="preserve"> feedback was given in the staff room in private and began with Sally asking Chantelle to assess her own performance. Sally explained her assessment decision, praised Chantelle for the areas in which she had demonstrated competence and produced a plan with Chantelle fo</w:t>
            </w:r>
            <w:r w:rsidR="00750370" w:rsidRPr="00460362">
              <w:rPr>
                <w:rFonts w:cs="Arial"/>
              </w:rPr>
              <w:t>r the next steps in assessment.</w:t>
            </w:r>
          </w:p>
        </w:tc>
        <w:tc>
          <w:tcPr>
            <w:tcW w:w="2113" w:type="dxa"/>
          </w:tcPr>
          <w:p w14:paraId="7DE5F86E" w14:textId="77777777" w:rsidR="006D04B9" w:rsidRDefault="006D04B9" w:rsidP="0046108D">
            <w:pPr>
              <w:pStyle w:val="Tabletext11"/>
            </w:pPr>
          </w:p>
          <w:p w14:paraId="7A788DB7" w14:textId="77777777" w:rsidR="006D04B9" w:rsidRDefault="006D04B9" w:rsidP="0046108D">
            <w:pPr>
              <w:pStyle w:val="Tabletext11"/>
            </w:pPr>
          </w:p>
          <w:p w14:paraId="7DE1AC20" w14:textId="77777777" w:rsidR="006D04B9" w:rsidRDefault="006D04B9" w:rsidP="0046108D">
            <w:pPr>
              <w:pStyle w:val="Tabletext11"/>
            </w:pPr>
          </w:p>
          <w:p w14:paraId="55953133" w14:textId="77777777" w:rsidR="006D04B9" w:rsidRDefault="006D04B9" w:rsidP="0046108D">
            <w:pPr>
              <w:pStyle w:val="Tabletext11"/>
            </w:pPr>
          </w:p>
          <w:p w14:paraId="578D48D1" w14:textId="77777777" w:rsidR="006D04B9" w:rsidRDefault="006D04B9" w:rsidP="0046108D">
            <w:pPr>
              <w:pStyle w:val="Tabletext11"/>
            </w:pPr>
          </w:p>
          <w:p w14:paraId="622F6B37" w14:textId="77777777" w:rsidR="006D04B9" w:rsidRDefault="006D04B9" w:rsidP="0046108D">
            <w:pPr>
              <w:pStyle w:val="Tabletext11"/>
            </w:pPr>
          </w:p>
          <w:p w14:paraId="50310F65" w14:textId="77777777" w:rsidR="006D04B9" w:rsidRPr="00460362" w:rsidRDefault="006D04B9" w:rsidP="0046108D">
            <w:pPr>
              <w:pStyle w:val="Tabletext11"/>
              <w:rPr>
                <w:rFonts w:cs="Arial"/>
              </w:rPr>
            </w:pPr>
            <w:r w:rsidRPr="00460362">
              <w:rPr>
                <w:rFonts w:cs="Arial"/>
              </w:rPr>
              <w:t>1a, 2a, b,</w:t>
            </w:r>
            <w:r w:rsidR="00F13831">
              <w:rPr>
                <w:rFonts w:cs="Arial"/>
              </w:rPr>
              <w:t xml:space="preserve"> </w:t>
            </w:r>
            <w:r w:rsidRPr="00460362">
              <w:rPr>
                <w:rFonts w:cs="Arial"/>
              </w:rPr>
              <w:t>c</w:t>
            </w:r>
          </w:p>
          <w:p w14:paraId="05287D8C" w14:textId="77777777" w:rsidR="006D04B9" w:rsidRPr="00460362" w:rsidRDefault="006D04B9" w:rsidP="0046108D">
            <w:pPr>
              <w:pStyle w:val="Tabletext11"/>
              <w:rPr>
                <w:rFonts w:cs="Arial"/>
              </w:rPr>
            </w:pPr>
          </w:p>
          <w:p w14:paraId="7D650DE4" w14:textId="77777777" w:rsidR="006D04B9" w:rsidRDefault="006D04B9" w:rsidP="0046108D">
            <w:pPr>
              <w:pStyle w:val="Tabletext11"/>
            </w:pPr>
            <w:r w:rsidRPr="00460362">
              <w:rPr>
                <w:rFonts w:cs="Arial"/>
              </w:rPr>
              <w:t>KR 1.1, 1.2, 1.3, 1.7</w:t>
            </w:r>
          </w:p>
          <w:p w14:paraId="28D2E036" w14:textId="77777777" w:rsidR="006D04B9" w:rsidRDefault="006D04B9" w:rsidP="006D04B9">
            <w:pPr>
              <w:pStyle w:val="Tabletext11"/>
            </w:pPr>
          </w:p>
          <w:p w14:paraId="3CF03F2D" w14:textId="77777777" w:rsidR="006D04B9" w:rsidRDefault="006D04B9" w:rsidP="006D04B9">
            <w:pPr>
              <w:pStyle w:val="Tabletext11"/>
            </w:pPr>
          </w:p>
          <w:p w14:paraId="67B466BB" w14:textId="77777777" w:rsidR="00F21637" w:rsidRDefault="00F21637" w:rsidP="006D04B9">
            <w:pPr>
              <w:pStyle w:val="Tabletext11"/>
            </w:pPr>
          </w:p>
          <w:p w14:paraId="0ED5F56B" w14:textId="77777777" w:rsidR="00F21637" w:rsidRDefault="00F21637" w:rsidP="006D04B9">
            <w:pPr>
              <w:pStyle w:val="Tabletext11"/>
            </w:pPr>
          </w:p>
          <w:p w14:paraId="4134C969" w14:textId="77777777" w:rsidR="00F21637" w:rsidRDefault="00F21637" w:rsidP="006D04B9">
            <w:pPr>
              <w:pStyle w:val="Tabletext11"/>
            </w:pPr>
          </w:p>
          <w:p w14:paraId="211F9C2F" w14:textId="77777777" w:rsidR="00F21637" w:rsidRDefault="00F21637" w:rsidP="006D04B9">
            <w:pPr>
              <w:pStyle w:val="Tabletext11"/>
            </w:pPr>
          </w:p>
          <w:p w14:paraId="54B78526" w14:textId="77777777" w:rsidR="00F21637" w:rsidRDefault="00F21637" w:rsidP="006D04B9">
            <w:pPr>
              <w:pStyle w:val="Tabletext11"/>
            </w:pPr>
          </w:p>
          <w:p w14:paraId="1F7BE6FC" w14:textId="77777777" w:rsidR="00F21637" w:rsidRDefault="00F21637" w:rsidP="006D04B9">
            <w:pPr>
              <w:pStyle w:val="Tabletext11"/>
            </w:pPr>
          </w:p>
          <w:p w14:paraId="6F5925C4" w14:textId="77777777" w:rsidR="00F21637" w:rsidRDefault="00F21637" w:rsidP="006D04B9">
            <w:pPr>
              <w:pStyle w:val="Tabletext11"/>
            </w:pPr>
          </w:p>
          <w:p w14:paraId="4A0AB056" w14:textId="77777777" w:rsidR="006D04B9" w:rsidRDefault="006D04B9" w:rsidP="006D04B9">
            <w:pPr>
              <w:pStyle w:val="Tabletext11"/>
            </w:pPr>
          </w:p>
          <w:p w14:paraId="171BAEE2" w14:textId="77777777" w:rsidR="006D04B9" w:rsidRPr="006D04B9" w:rsidRDefault="006D04B9" w:rsidP="006D04B9">
            <w:pPr>
              <w:pStyle w:val="Tabletext11"/>
            </w:pPr>
            <w:r w:rsidRPr="006D04B9">
              <w:t>3a, b, c</w:t>
            </w:r>
          </w:p>
          <w:p w14:paraId="1C10CD33" w14:textId="77777777" w:rsidR="006D04B9" w:rsidRPr="006D04B9" w:rsidRDefault="006D04B9" w:rsidP="006D04B9">
            <w:pPr>
              <w:pStyle w:val="Tabletext11"/>
            </w:pPr>
          </w:p>
          <w:p w14:paraId="4B9CE0BD" w14:textId="77777777" w:rsidR="006D04B9" w:rsidRDefault="00F21637" w:rsidP="0046108D">
            <w:pPr>
              <w:pStyle w:val="Tabletext11"/>
            </w:pPr>
            <w:r>
              <w:t>KR 2.1, 2.3</w:t>
            </w:r>
          </w:p>
          <w:p w14:paraId="5C6689E0" w14:textId="77777777" w:rsidR="00F21637" w:rsidRDefault="00F21637" w:rsidP="0046108D">
            <w:pPr>
              <w:pStyle w:val="Tabletext11"/>
            </w:pPr>
          </w:p>
          <w:p w14:paraId="64C440B2" w14:textId="77777777" w:rsidR="00F21637" w:rsidRDefault="00F21637" w:rsidP="0046108D">
            <w:pPr>
              <w:pStyle w:val="Tabletext11"/>
            </w:pPr>
          </w:p>
          <w:p w14:paraId="57F2E333" w14:textId="77777777" w:rsidR="00F21637" w:rsidRDefault="00F21637" w:rsidP="0046108D">
            <w:pPr>
              <w:pStyle w:val="Tabletext11"/>
            </w:pPr>
          </w:p>
          <w:p w14:paraId="1C030301" w14:textId="77777777" w:rsidR="00F21637" w:rsidRDefault="00F21637" w:rsidP="0046108D">
            <w:pPr>
              <w:pStyle w:val="Tabletext11"/>
            </w:pPr>
          </w:p>
          <w:p w14:paraId="3A971149" w14:textId="77777777" w:rsidR="00F21637" w:rsidRDefault="00F21637" w:rsidP="0046108D">
            <w:pPr>
              <w:pStyle w:val="Tabletext11"/>
            </w:pPr>
          </w:p>
          <w:p w14:paraId="507EE1C7" w14:textId="77777777" w:rsidR="00F21637" w:rsidRDefault="00F21637" w:rsidP="0046108D">
            <w:pPr>
              <w:pStyle w:val="Tabletext11"/>
            </w:pPr>
          </w:p>
          <w:p w14:paraId="2EA87B57" w14:textId="77777777" w:rsidR="00F21637" w:rsidRDefault="00F21637" w:rsidP="0046108D">
            <w:pPr>
              <w:pStyle w:val="Tabletext11"/>
            </w:pPr>
            <w:r>
              <w:t>4b</w:t>
            </w:r>
          </w:p>
          <w:p w14:paraId="10908F9A" w14:textId="77777777" w:rsidR="00F21637" w:rsidRDefault="00F21637" w:rsidP="0046108D">
            <w:pPr>
              <w:pStyle w:val="Tabletext11"/>
            </w:pPr>
          </w:p>
          <w:p w14:paraId="14E1B601" w14:textId="77777777" w:rsidR="00F21637" w:rsidRDefault="00F21637" w:rsidP="0046108D">
            <w:pPr>
              <w:pStyle w:val="Tabletext11"/>
            </w:pPr>
          </w:p>
          <w:p w14:paraId="320FFA8A" w14:textId="77777777" w:rsidR="00F21637" w:rsidRDefault="00F21637" w:rsidP="0046108D">
            <w:pPr>
              <w:pStyle w:val="Tabletext11"/>
            </w:pPr>
            <w:r>
              <w:t>4a, 4b</w:t>
            </w:r>
          </w:p>
          <w:p w14:paraId="2A0B4020" w14:textId="77777777" w:rsidR="00F21637" w:rsidRDefault="00F21637" w:rsidP="0046108D">
            <w:pPr>
              <w:pStyle w:val="Tabletext11"/>
            </w:pPr>
          </w:p>
          <w:p w14:paraId="0CA7C3C0" w14:textId="77777777" w:rsidR="00F21637" w:rsidRDefault="00F21637" w:rsidP="0046108D">
            <w:pPr>
              <w:pStyle w:val="Tabletext11"/>
            </w:pPr>
          </w:p>
          <w:p w14:paraId="1B0D521A" w14:textId="77777777" w:rsidR="00F21637" w:rsidRDefault="00F21637" w:rsidP="0046108D">
            <w:pPr>
              <w:pStyle w:val="Tabletext11"/>
            </w:pPr>
            <w:r>
              <w:t>KR 4.2</w:t>
            </w:r>
          </w:p>
          <w:p w14:paraId="69136F82" w14:textId="77777777" w:rsidR="00F21637" w:rsidRDefault="00F21637" w:rsidP="0046108D">
            <w:pPr>
              <w:pStyle w:val="Tabletext11"/>
            </w:pPr>
          </w:p>
        </w:tc>
        <w:tc>
          <w:tcPr>
            <w:tcW w:w="2338" w:type="dxa"/>
          </w:tcPr>
          <w:p w14:paraId="29A9B3AE" w14:textId="77777777" w:rsidR="006D04B9" w:rsidRPr="00D069FD" w:rsidRDefault="006D04B9" w:rsidP="00D069FD">
            <w:pPr>
              <w:pStyle w:val="Tabletext11"/>
            </w:pPr>
          </w:p>
          <w:p w14:paraId="6E5EF1CD" w14:textId="77777777" w:rsidR="006D04B9" w:rsidRPr="00D069FD" w:rsidRDefault="006D04B9" w:rsidP="00D069FD">
            <w:pPr>
              <w:pStyle w:val="Tabletext11"/>
            </w:pPr>
          </w:p>
          <w:p w14:paraId="4B6F2C46" w14:textId="77777777" w:rsidR="006D04B9" w:rsidRPr="00D069FD" w:rsidRDefault="006D04B9" w:rsidP="00D069FD">
            <w:pPr>
              <w:pStyle w:val="Tabletext11"/>
            </w:pPr>
          </w:p>
          <w:p w14:paraId="03025B5D" w14:textId="77777777" w:rsidR="006D04B9" w:rsidRPr="00D069FD" w:rsidRDefault="006D04B9" w:rsidP="00D069FD">
            <w:pPr>
              <w:pStyle w:val="Tabletext11"/>
            </w:pPr>
          </w:p>
          <w:p w14:paraId="0C77C1C6" w14:textId="77777777" w:rsidR="006D04B9" w:rsidRPr="00D069FD" w:rsidRDefault="006D04B9" w:rsidP="00D069FD">
            <w:pPr>
              <w:pStyle w:val="Tabletext11"/>
            </w:pPr>
          </w:p>
          <w:p w14:paraId="69518B3E" w14:textId="77777777" w:rsidR="006D04B9" w:rsidRPr="00D069FD" w:rsidRDefault="006D04B9" w:rsidP="00D069FD">
            <w:pPr>
              <w:pStyle w:val="Tabletext11"/>
            </w:pPr>
            <w:r w:rsidRPr="00D069FD">
              <w:t>Observation</w:t>
            </w:r>
          </w:p>
          <w:p w14:paraId="7857B0D6" w14:textId="77777777" w:rsidR="006D04B9" w:rsidRPr="00D069FD" w:rsidRDefault="006D04B9" w:rsidP="00D069FD">
            <w:pPr>
              <w:pStyle w:val="Tabletext11"/>
            </w:pPr>
            <w:r w:rsidRPr="00D069FD">
              <w:t>(</w:t>
            </w:r>
            <w:proofErr w:type="gramStart"/>
            <w:r w:rsidRPr="00D069FD">
              <w:t>this</w:t>
            </w:r>
            <w:proofErr w:type="gramEnd"/>
            <w:r w:rsidRPr="00D069FD">
              <w:t xml:space="preserve"> report)</w:t>
            </w:r>
          </w:p>
          <w:p w14:paraId="5728052A" w14:textId="77777777" w:rsidR="006D04B9" w:rsidRPr="00D069FD" w:rsidRDefault="006D04B9" w:rsidP="00D069FD">
            <w:pPr>
              <w:pStyle w:val="Tabletext11"/>
            </w:pPr>
          </w:p>
          <w:p w14:paraId="355B0D2D" w14:textId="77777777" w:rsidR="00F21637" w:rsidRPr="00D069FD" w:rsidRDefault="00F21637" w:rsidP="00D069FD">
            <w:pPr>
              <w:pStyle w:val="Tabletext11"/>
            </w:pPr>
          </w:p>
          <w:p w14:paraId="011546ED" w14:textId="77777777" w:rsidR="00F21637" w:rsidRPr="00D069FD" w:rsidRDefault="00F21637" w:rsidP="00D069FD">
            <w:pPr>
              <w:pStyle w:val="Tabletext11"/>
            </w:pPr>
          </w:p>
          <w:p w14:paraId="284EA1D4" w14:textId="77777777" w:rsidR="00F21637" w:rsidRPr="00D069FD" w:rsidRDefault="00F21637" w:rsidP="00D069FD">
            <w:pPr>
              <w:pStyle w:val="Tabletext11"/>
            </w:pPr>
          </w:p>
          <w:p w14:paraId="6BA3108A" w14:textId="77777777" w:rsidR="00F21637" w:rsidRPr="00D069FD" w:rsidRDefault="00F21637" w:rsidP="00D069FD">
            <w:pPr>
              <w:pStyle w:val="Tabletext11"/>
            </w:pPr>
          </w:p>
          <w:p w14:paraId="69BE7142" w14:textId="77777777" w:rsidR="00F21637" w:rsidRPr="00D069FD" w:rsidRDefault="00F21637" w:rsidP="00D069FD">
            <w:pPr>
              <w:pStyle w:val="Tabletext11"/>
            </w:pPr>
          </w:p>
          <w:p w14:paraId="4A0BE198" w14:textId="77777777" w:rsidR="00F21637" w:rsidRPr="00D069FD" w:rsidRDefault="00F21637" w:rsidP="00D069FD">
            <w:pPr>
              <w:pStyle w:val="Tabletext11"/>
            </w:pPr>
          </w:p>
          <w:p w14:paraId="44DA5E48" w14:textId="77777777" w:rsidR="00F21637" w:rsidRPr="00D069FD" w:rsidRDefault="00F21637" w:rsidP="00D069FD">
            <w:pPr>
              <w:pStyle w:val="Tabletext11"/>
            </w:pPr>
          </w:p>
          <w:p w14:paraId="085FD6BD" w14:textId="77777777" w:rsidR="006D04B9" w:rsidRPr="00D069FD" w:rsidRDefault="006D04B9" w:rsidP="00D069FD">
            <w:pPr>
              <w:pStyle w:val="Tabletext11"/>
            </w:pPr>
            <w:r w:rsidRPr="00D069FD">
              <w:t>Products on client data base, Simon John Hairdressing, 1 The High Street</w:t>
            </w:r>
          </w:p>
          <w:p w14:paraId="5FBDB752" w14:textId="77777777" w:rsidR="006D04B9" w:rsidRPr="00D069FD" w:rsidRDefault="006D04B9" w:rsidP="00D069FD">
            <w:pPr>
              <w:pStyle w:val="Tabletext11"/>
            </w:pPr>
            <w:r w:rsidRPr="00D069FD">
              <w:t>GL12 5BH</w:t>
            </w:r>
          </w:p>
          <w:p w14:paraId="0C2EBA81" w14:textId="77777777" w:rsidR="006D04B9" w:rsidRPr="00D069FD" w:rsidRDefault="006D04B9" w:rsidP="00D069FD">
            <w:pPr>
              <w:pStyle w:val="Tabletext11"/>
            </w:pPr>
          </w:p>
          <w:p w14:paraId="77B5A80C" w14:textId="77777777" w:rsidR="006D04B9" w:rsidRPr="00D069FD" w:rsidRDefault="006D04B9" w:rsidP="00D069FD">
            <w:pPr>
              <w:pStyle w:val="Tabletext11"/>
            </w:pPr>
          </w:p>
          <w:p w14:paraId="0EFCD59D" w14:textId="77777777" w:rsidR="006D04B9" w:rsidRPr="00D069FD" w:rsidRDefault="006D04B9" w:rsidP="00D069FD">
            <w:pPr>
              <w:pStyle w:val="Tabletext11"/>
            </w:pPr>
          </w:p>
          <w:p w14:paraId="149BA840" w14:textId="77777777" w:rsidR="00D069FD" w:rsidRPr="00D069FD" w:rsidRDefault="00D069FD" w:rsidP="00D069FD">
            <w:pPr>
              <w:pStyle w:val="Tabletext11"/>
            </w:pPr>
          </w:p>
          <w:p w14:paraId="32926C47" w14:textId="77777777" w:rsidR="00D069FD" w:rsidRPr="00D069FD" w:rsidRDefault="00D069FD" w:rsidP="00D069FD">
            <w:pPr>
              <w:pStyle w:val="Tabletext11"/>
            </w:pPr>
          </w:p>
          <w:p w14:paraId="3650AF25" w14:textId="77777777" w:rsidR="00F21637" w:rsidRPr="00D069FD" w:rsidRDefault="00F21637" w:rsidP="00D069FD">
            <w:pPr>
              <w:pStyle w:val="Tabletext11"/>
            </w:pPr>
          </w:p>
          <w:p w14:paraId="505BDFA1" w14:textId="77777777" w:rsidR="00F21637" w:rsidRPr="00D069FD" w:rsidRDefault="00F21637" w:rsidP="00D069FD">
            <w:pPr>
              <w:pStyle w:val="Tabletext11"/>
            </w:pPr>
          </w:p>
          <w:p w14:paraId="6F9EFE60" w14:textId="77777777" w:rsidR="006D04B9" w:rsidRPr="00D069FD" w:rsidRDefault="006D04B9" w:rsidP="00D069FD">
            <w:pPr>
              <w:pStyle w:val="Tabletext11"/>
            </w:pPr>
            <w:r w:rsidRPr="00D069FD">
              <w:t xml:space="preserve">Assessment documentation in SVQ candidate file at </w:t>
            </w:r>
            <w:proofErr w:type="spellStart"/>
            <w:r w:rsidR="00F21637" w:rsidRPr="00D069FD">
              <w:t>c</w:t>
            </w:r>
            <w:r w:rsidRPr="00D069FD">
              <w:t>entre</w:t>
            </w:r>
            <w:proofErr w:type="spellEnd"/>
          </w:p>
          <w:p w14:paraId="41918F61" w14:textId="77777777" w:rsidR="006D04B9" w:rsidRPr="00D069FD" w:rsidRDefault="006D04B9" w:rsidP="00D069FD">
            <w:pPr>
              <w:pStyle w:val="Tabletext11"/>
            </w:pPr>
          </w:p>
          <w:p w14:paraId="0836424D" w14:textId="77777777" w:rsidR="006D04B9" w:rsidRPr="00D069FD" w:rsidRDefault="006D04B9" w:rsidP="00D069FD">
            <w:pPr>
              <w:pStyle w:val="Tabletext11"/>
            </w:pPr>
          </w:p>
          <w:p w14:paraId="249A3115" w14:textId="77777777" w:rsidR="006D04B9" w:rsidRPr="00D069FD" w:rsidRDefault="006D04B9" w:rsidP="00D069FD">
            <w:pPr>
              <w:pStyle w:val="Tabletext11"/>
            </w:pPr>
          </w:p>
          <w:p w14:paraId="4A59B371" w14:textId="77777777" w:rsidR="006D04B9" w:rsidRPr="00D069FD" w:rsidRDefault="006D04B9" w:rsidP="00D069FD">
            <w:pPr>
              <w:pStyle w:val="Tabletext11"/>
            </w:pPr>
          </w:p>
          <w:p w14:paraId="6E45D475" w14:textId="77777777" w:rsidR="006D04B9" w:rsidRPr="00D069FD" w:rsidRDefault="006D04B9" w:rsidP="00D069FD">
            <w:pPr>
              <w:pStyle w:val="Tabletext11"/>
            </w:pPr>
          </w:p>
          <w:p w14:paraId="07F4879D" w14:textId="77777777" w:rsidR="006D04B9" w:rsidRPr="00D069FD" w:rsidRDefault="006D04B9" w:rsidP="00D069FD">
            <w:pPr>
              <w:pStyle w:val="Tabletext11"/>
            </w:pPr>
          </w:p>
          <w:p w14:paraId="4B03564B" w14:textId="77777777" w:rsidR="006D04B9" w:rsidRPr="00D069FD" w:rsidRDefault="006D04B9" w:rsidP="00D069FD">
            <w:pPr>
              <w:pStyle w:val="Tabletext11"/>
            </w:pPr>
          </w:p>
          <w:p w14:paraId="5A12674B" w14:textId="77777777" w:rsidR="00F21637" w:rsidRPr="00D069FD" w:rsidRDefault="00F21637" w:rsidP="00D069FD">
            <w:pPr>
              <w:pStyle w:val="Tabletext11"/>
            </w:pPr>
          </w:p>
          <w:p w14:paraId="0F117F3E" w14:textId="77777777" w:rsidR="006D04B9" w:rsidRPr="00D069FD" w:rsidRDefault="006D04B9" w:rsidP="00D069FD">
            <w:pPr>
              <w:pStyle w:val="Tabletext11"/>
            </w:pPr>
            <w:r w:rsidRPr="00D069FD">
              <w:t xml:space="preserve">Assessment documentation in candidate file at </w:t>
            </w:r>
            <w:proofErr w:type="spellStart"/>
            <w:r w:rsidRPr="00D069FD">
              <w:t>centre</w:t>
            </w:r>
            <w:proofErr w:type="spellEnd"/>
          </w:p>
          <w:p w14:paraId="2D4B1C94" w14:textId="77777777" w:rsidR="006D04B9" w:rsidRPr="00D069FD" w:rsidRDefault="006D04B9" w:rsidP="00D069FD">
            <w:pPr>
              <w:pStyle w:val="Tabletext11"/>
            </w:pPr>
          </w:p>
        </w:tc>
      </w:tr>
    </w:tbl>
    <w:p w14:paraId="11F40E54" w14:textId="77777777" w:rsidR="00781F57" w:rsidRDefault="00781F57"/>
    <w:p w14:paraId="5AD664A3" w14:textId="77777777" w:rsidR="00781F57" w:rsidRDefault="00781F57">
      <w:r>
        <w:br w:type="page"/>
      </w:r>
    </w:p>
    <w:tbl>
      <w:tblPr>
        <w:tblStyle w:val="TableGridLight"/>
        <w:tblW w:w="9291" w:type="dxa"/>
        <w:tblLook w:val="04A0" w:firstRow="1" w:lastRow="0" w:firstColumn="1" w:lastColumn="0" w:noHBand="0" w:noVBand="1"/>
      </w:tblPr>
      <w:tblGrid>
        <w:gridCol w:w="4840"/>
        <w:gridCol w:w="2113"/>
        <w:gridCol w:w="2338"/>
      </w:tblGrid>
      <w:tr w:rsidR="006D04B9" w14:paraId="17FFF93F" w14:textId="77777777" w:rsidTr="00E725C7">
        <w:tc>
          <w:tcPr>
            <w:tcW w:w="4840" w:type="dxa"/>
          </w:tcPr>
          <w:p w14:paraId="6DDF9CED" w14:textId="77777777" w:rsidR="006D04B9" w:rsidRPr="00F8623B" w:rsidRDefault="006D04B9" w:rsidP="00F21637">
            <w:pPr>
              <w:pStyle w:val="Tableleft"/>
            </w:pPr>
            <w:r>
              <w:lastRenderedPageBreak/>
              <w:t>Assessment Activities</w:t>
            </w:r>
          </w:p>
        </w:tc>
        <w:tc>
          <w:tcPr>
            <w:tcW w:w="2113" w:type="dxa"/>
          </w:tcPr>
          <w:p w14:paraId="36941687" w14:textId="77777777" w:rsidR="006D04B9" w:rsidRPr="00F8623B" w:rsidRDefault="006D04B9" w:rsidP="00F21637">
            <w:pPr>
              <w:pStyle w:val="Tableleft"/>
            </w:pPr>
            <w:r>
              <w:t>Performance or Knowledge</w:t>
            </w:r>
          </w:p>
        </w:tc>
        <w:tc>
          <w:tcPr>
            <w:tcW w:w="2338" w:type="dxa"/>
          </w:tcPr>
          <w:p w14:paraId="6A30F835" w14:textId="77777777" w:rsidR="006D04B9" w:rsidRDefault="006D04B9" w:rsidP="00F21637">
            <w:pPr>
              <w:pStyle w:val="Tableleft"/>
            </w:pPr>
            <w:r>
              <w:t>Location of</w:t>
            </w:r>
          </w:p>
          <w:p w14:paraId="73AEE7D0" w14:textId="77777777" w:rsidR="006D04B9" w:rsidRPr="00F8623B" w:rsidRDefault="006D04B9" w:rsidP="00F21637">
            <w:pPr>
              <w:pStyle w:val="Tableleft"/>
            </w:pPr>
            <w:r>
              <w:t>evidence</w:t>
            </w:r>
          </w:p>
        </w:tc>
      </w:tr>
      <w:tr w:rsidR="006D04B9" w14:paraId="76D8988D" w14:textId="77777777" w:rsidTr="00E725C7">
        <w:tc>
          <w:tcPr>
            <w:tcW w:w="4840" w:type="dxa"/>
          </w:tcPr>
          <w:p w14:paraId="5209A1E7" w14:textId="77777777" w:rsidR="006D04B9" w:rsidRPr="00460362" w:rsidRDefault="006D04B9" w:rsidP="00460362">
            <w:pPr>
              <w:pStyle w:val="Tabletext11"/>
              <w:spacing w:after="120"/>
              <w:rPr>
                <w:b/>
              </w:rPr>
            </w:pPr>
            <w:r w:rsidRPr="00460362">
              <w:rPr>
                <w:b/>
              </w:rPr>
              <w:t>Examining work products</w:t>
            </w:r>
          </w:p>
          <w:p w14:paraId="569507B6" w14:textId="77777777" w:rsidR="006D04B9" w:rsidRPr="006D04B9" w:rsidRDefault="006D04B9" w:rsidP="006D04B9">
            <w:pPr>
              <w:pStyle w:val="Tabletext11"/>
            </w:pPr>
            <w:r w:rsidRPr="006D04B9">
              <w:t xml:space="preserve">I examined the completed Assessment plan, Assessment record, </w:t>
            </w:r>
            <w:proofErr w:type="gramStart"/>
            <w:r w:rsidRPr="006D04B9">
              <w:t>decision</w:t>
            </w:r>
            <w:proofErr w:type="gramEnd"/>
            <w:r w:rsidRPr="006D04B9">
              <w:t xml:space="preserve"> and judgement</w:t>
            </w:r>
            <w:r w:rsidR="004744E1">
              <w:t>.</w:t>
            </w:r>
            <w:r w:rsidRPr="006D04B9">
              <w:t xml:space="preserve"> All evidence had been captured and referenced against the standards met. The location of the evidence was clearly indicated. These were completed on time and in line with </w:t>
            </w:r>
            <w:proofErr w:type="spellStart"/>
            <w:r w:rsidRPr="006D04B9">
              <w:t>centre</w:t>
            </w:r>
            <w:proofErr w:type="spellEnd"/>
            <w:r w:rsidRPr="006D04B9">
              <w:t xml:space="preserve"> requirements.</w:t>
            </w:r>
          </w:p>
          <w:p w14:paraId="2E55C76E" w14:textId="77777777" w:rsidR="006D04B9" w:rsidRPr="006D04B9" w:rsidRDefault="006D04B9" w:rsidP="006D04B9">
            <w:pPr>
              <w:pStyle w:val="Tabletext11"/>
            </w:pPr>
          </w:p>
          <w:p w14:paraId="2BD09989" w14:textId="77777777" w:rsidR="006D04B9" w:rsidRPr="00460362" w:rsidRDefault="006D04B9" w:rsidP="00460362">
            <w:pPr>
              <w:pStyle w:val="Tabletext11"/>
              <w:spacing w:after="120"/>
              <w:rPr>
                <w:b/>
              </w:rPr>
            </w:pPr>
            <w:r w:rsidRPr="00460362">
              <w:rPr>
                <w:b/>
              </w:rPr>
              <w:t>Discussion and Questioning 27</w:t>
            </w:r>
            <w:r w:rsidR="00F21637">
              <w:rPr>
                <w:b/>
              </w:rPr>
              <w:t>th</w:t>
            </w:r>
            <w:r w:rsidRPr="00460362">
              <w:rPr>
                <w:b/>
              </w:rPr>
              <w:t xml:space="preserve"> May</w:t>
            </w:r>
          </w:p>
          <w:p w14:paraId="7C9ED6B0" w14:textId="77777777" w:rsidR="006D04B9" w:rsidRPr="006D04B9" w:rsidRDefault="006D04B9" w:rsidP="00460362">
            <w:pPr>
              <w:pStyle w:val="Tabletext11"/>
              <w:spacing w:after="120"/>
            </w:pPr>
            <w:r w:rsidRPr="006D04B9">
              <w:t xml:space="preserve">I carried out a discussion and questioning of Sally by telephone which is digitally recorded and </w:t>
            </w:r>
            <w:proofErr w:type="gramStart"/>
            <w:r w:rsidRPr="006D04B9">
              <w:t>is located in</w:t>
            </w:r>
            <w:proofErr w:type="gramEnd"/>
            <w:r w:rsidRPr="006D04B9">
              <w:t xml:space="preserve"> Sound File 1 at the timings given.</w:t>
            </w:r>
          </w:p>
          <w:p w14:paraId="749F076F" w14:textId="77777777" w:rsidR="006D04B9" w:rsidRPr="006D04B9" w:rsidRDefault="006D04B9" w:rsidP="00460362">
            <w:pPr>
              <w:pStyle w:val="Tabletext11"/>
              <w:spacing w:after="120"/>
            </w:pPr>
            <w:r w:rsidRPr="006D04B9">
              <w:t xml:space="preserve">During the discussion Sally confirmed the process by which she had planned, set, </w:t>
            </w:r>
            <w:proofErr w:type="gramStart"/>
            <w:r w:rsidRPr="006D04B9">
              <w:t>assessed</w:t>
            </w:r>
            <w:proofErr w:type="gramEnd"/>
            <w:r w:rsidRPr="006D04B9">
              <w:t xml:space="preserve"> and judged the assignment which formed part of this assessment.</w:t>
            </w:r>
            <w:r w:rsidR="00F13831">
              <w:t xml:space="preserve"> </w:t>
            </w:r>
            <w:r w:rsidRPr="00460362">
              <w:rPr>
                <w:b/>
              </w:rPr>
              <w:t xml:space="preserve">1 min 10 secs </w:t>
            </w:r>
          </w:p>
          <w:p w14:paraId="13ED23F0" w14:textId="77777777" w:rsidR="006D04B9" w:rsidRPr="006D04B9" w:rsidRDefault="006D04B9" w:rsidP="00460362">
            <w:pPr>
              <w:pStyle w:val="Tabletext11"/>
              <w:spacing w:after="120"/>
            </w:pPr>
            <w:r w:rsidRPr="006D04B9">
              <w:t xml:space="preserve">Sally explained the functions of assessment, the responsibilities of the candidate, assessor and internal verifier and the </w:t>
            </w:r>
            <w:proofErr w:type="spellStart"/>
            <w:r w:rsidRPr="006D04B9">
              <w:t>centre’s</w:t>
            </w:r>
            <w:proofErr w:type="spellEnd"/>
            <w:r w:rsidRPr="006D04B9">
              <w:t xml:space="preserve"> standardization procedures. </w:t>
            </w:r>
            <w:r w:rsidRPr="00460362">
              <w:rPr>
                <w:b/>
              </w:rPr>
              <w:t>5 mins 30 secs</w:t>
            </w:r>
          </w:p>
          <w:p w14:paraId="0B887659" w14:textId="77777777" w:rsidR="006D04B9" w:rsidRPr="006D04B9" w:rsidRDefault="006D04B9" w:rsidP="006D04B9">
            <w:pPr>
              <w:pStyle w:val="Tabletext11"/>
            </w:pPr>
            <w:r w:rsidRPr="006D04B9">
              <w:t xml:space="preserve">Sally explained why she had selected the assessment methods and combined them to assess </w:t>
            </w:r>
            <w:proofErr w:type="gramStart"/>
            <w:r w:rsidRPr="006D04B9">
              <w:t>a number of</w:t>
            </w:r>
            <w:proofErr w:type="gramEnd"/>
            <w:r w:rsidRPr="006D04B9">
              <w:t xml:space="preserve"> </w:t>
            </w:r>
            <w:r w:rsidR="00F13831">
              <w:t>Units</w:t>
            </w:r>
            <w:r w:rsidRPr="006D04B9">
              <w:t xml:space="preserve"> holistically through one assessment occasion. She explained the benefits to the candidate and how to safeguard the process and ensure reliability was achieved.</w:t>
            </w:r>
          </w:p>
          <w:p w14:paraId="0D30E4BD" w14:textId="77777777" w:rsidR="006D04B9" w:rsidRPr="00460362" w:rsidRDefault="006D04B9" w:rsidP="00460362">
            <w:pPr>
              <w:pStyle w:val="Tabletext11"/>
              <w:spacing w:after="120"/>
              <w:rPr>
                <w:b/>
              </w:rPr>
            </w:pPr>
            <w:r w:rsidRPr="00460362">
              <w:rPr>
                <w:b/>
              </w:rPr>
              <w:t>10 mins 20 secs</w:t>
            </w:r>
          </w:p>
          <w:p w14:paraId="27C3E72D" w14:textId="77777777" w:rsidR="006D04B9" w:rsidRPr="006D04B9" w:rsidRDefault="006D04B9" w:rsidP="006D04B9">
            <w:pPr>
              <w:pStyle w:val="Tabletext11"/>
            </w:pPr>
            <w:r w:rsidRPr="006D04B9">
              <w:t xml:space="preserve">Sally explained when she would and would not use all the assessment methods and described how basing assessment in the workplace real work enabled the candidate’s full involvement. </w:t>
            </w:r>
          </w:p>
          <w:p w14:paraId="21886BE3" w14:textId="77777777" w:rsidR="006D04B9" w:rsidRPr="00460362" w:rsidRDefault="006D04B9" w:rsidP="00460362">
            <w:pPr>
              <w:pStyle w:val="Tabletext11"/>
              <w:spacing w:after="120"/>
              <w:rPr>
                <w:b/>
              </w:rPr>
            </w:pPr>
            <w:r w:rsidRPr="00460362">
              <w:rPr>
                <w:b/>
              </w:rPr>
              <w:t>14 mins 15 secs</w:t>
            </w:r>
          </w:p>
          <w:p w14:paraId="099FA255" w14:textId="77777777" w:rsidR="006D04B9" w:rsidRPr="006D04B9" w:rsidRDefault="006D04B9" w:rsidP="006D04B9">
            <w:pPr>
              <w:pStyle w:val="Tabletext11"/>
            </w:pPr>
            <w:r w:rsidRPr="006D04B9">
              <w:t xml:space="preserve">Sally described how she came to her decision and the processes through which behind safe, authentic, current evidence was gathered and fair and reliable decisions were made. </w:t>
            </w:r>
          </w:p>
          <w:p w14:paraId="4C235991" w14:textId="77777777" w:rsidR="006D04B9" w:rsidRPr="00460362" w:rsidRDefault="006D04B9" w:rsidP="00460362">
            <w:pPr>
              <w:pStyle w:val="Tabletext11"/>
              <w:spacing w:after="120"/>
              <w:rPr>
                <w:b/>
              </w:rPr>
            </w:pPr>
            <w:r w:rsidRPr="00460362">
              <w:rPr>
                <w:b/>
              </w:rPr>
              <w:t>16 mins 11 secs</w:t>
            </w:r>
          </w:p>
          <w:p w14:paraId="032FDC7B" w14:textId="77777777" w:rsidR="006D04B9" w:rsidRPr="006D04B9" w:rsidRDefault="006D04B9" w:rsidP="006D04B9">
            <w:pPr>
              <w:pStyle w:val="Tabletext11"/>
            </w:pPr>
            <w:r w:rsidRPr="006D04B9">
              <w:t xml:space="preserve">The full discussion which </w:t>
            </w:r>
            <w:r w:rsidR="004744E1" w:rsidRPr="006D04B9">
              <w:t>provides</w:t>
            </w:r>
            <w:r w:rsidRPr="006D04B9">
              <w:t xml:space="preserve"> evidence for knowledge are on the sound file.</w:t>
            </w:r>
          </w:p>
          <w:p w14:paraId="5E2A1520" w14:textId="77777777" w:rsidR="006D04B9" w:rsidRDefault="006D04B9" w:rsidP="006D04B9">
            <w:pPr>
              <w:pStyle w:val="Tabletext11"/>
            </w:pPr>
            <w:r w:rsidRPr="006D04B9">
              <w:t>The above assessment activities and evidence combine to confirm competence for the Unit.</w:t>
            </w:r>
          </w:p>
          <w:p w14:paraId="0F79608B" w14:textId="77777777" w:rsidR="00D069FD" w:rsidRPr="006D04B9" w:rsidRDefault="00D069FD" w:rsidP="006D04B9">
            <w:pPr>
              <w:pStyle w:val="Tabletext11"/>
            </w:pPr>
          </w:p>
        </w:tc>
        <w:tc>
          <w:tcPr>
            <w:tcW w:w="2113" w:type="dxa"/>
          </w:tcPr>
          <w:p w14:paraId="3E797EE6" w14:textId="77777777" w:rsidR="006D04B9" w:rsidRPr="00F21637" w:rsidRDefault="006D04B9" w:rsidP="00F21637">
            <w:pPr>
              <w:pStyle w:val="Tabletext11"/>
            </w:pPr>
          </w:p>
          <w:p w14:paraId="5606258E" w14:textId="77777777" w:rsidR="006D04B9" w:rsidRPr="00F21637" w:rsidRDefault="006D04B9" w:rsidP="00F21637">
            <w:pPr>
              <w:pStyle w:val="Tabletext11"/>
            </w:pPr>
            <w:r w:rsidRPr="00F21637">
              <w:t>2b, c</w:t>
            </w:r>
          </w:p>
          <w:p w14:paraId="44DB96EC" w14:textId="77777777" w:rsidR="006D04B9" w:rsidRPr="00F21637" w:rsidRDefault="006D04B9" w:rsidP="00F21637">
            <w:pPr>
              <w:pStyle w:val="Tabletext11"/>
            </w:pPr>
            <w:r w:rsidRPr="00F21637">
              <w:t>3a,b,c</w:t>
            </w:r>
          </w:p>
          <w:p w14:paraId="3739A983" w14:textId="77777777" w:rsidR="006D04B9" w:rsidRPr="00F21637" w:rsidRDefault="006D04B9" w:rsidP="00F21637">
            <w:pPr>
              <w:pStyle w:val="Tabletext11"/>
            </w:pPr>
            <w:r w:rsidRPr="00F21637">
              <w:t>KR 1.7, 2.1, 2.2</w:t>
            </w:r>
          </w:p>
          <w:p w14:paraId="3A28CEE5" w14:textId="77777777" w:rsidR="006D04B9" w:rsidRPr="00F21637" w:rsidRDefault="006D04B9" w:rsidP="00F21637">
            <w:pPr>
              <w:pStyle w:val="Tabletext11"/>
            </w:pPr>
          </w:p>
          <w:p w14:paraId="4A960BE5" w14:textId="77777777" w:rsidR="006D04B9" w:rsidRPr="00F21637" w:rsidRDefault="006D04B9" w:rsidP="00F21637">
            <w:pPr>
              <w:pStyle w:val="Tabletext11"/>
            </w:pPr>
          </w:p>
          <w:p w14:paraId="79532ED3" w14:textId="77777777" w:rsidR="006D04B9" w:rsidRPr="00F21637" w:rsidRDefault="006D04B9" w:rsidP="00F21637">
            <w:pPr>
              <w:pStyle w:val="Tabletext11"/>
            </w:pPr>
          </w:p>
          <w:p w14:paraId="07383E4E" w14:textId="77777777" w:rsidR="006D04B9" w:rsidRPr="00F21637" w:rsidRDefault="006D04B9" w:rsidP="00F21637">
            <w:pPr>
              <w:pStyle w:val="Tabletext11"/>
            </w:pPr>
          </w:p>
          <w:p w14:paraId="13BAEE4F" w14:textId="77777777" w:rsidR="006D04B9" w:rsidRPr="00F21637" w:rsidRDefault="006D04B9" w:rsidP="00F21637">
            <w:pPr>
              <w:pStyle w:val="Tabletext11"/>
            </w:pPr>
          </w:p>
          <w:p w14:paraId="05551A7B" w14:textId="77777777" w:rsidR="006D04B9" w:rsidRPr="00F21637" w:rsidRDefault="006D04B9" w:rsidP="00F21637">
            <w:pPr>
              <w:pStyle w:val="Tabletext11"/>
            </w:pPr>
          </w:p>
          <w:p w14:paraId="2CE582A1" w14:textId="77777777" w:rsidR="006D04B9" w:rsidRPr="00F21637" w:rsidRDefault="006D04B9" w:rsidP="00F21637">
            <w:pPr>
              <w:pStyle w:val="Tabletext11"/>
            </w:pPr>
          </w:p>
          <w:p w14:paraId="7BD118D3" w14:textId="77777777" w:rsidR="006D04B9" w:rsidRPr="00F21637" w:rsidRDefault="006D04B9" w:rsidP="00F21637">
            <w:pPr>
              <w:pStyle w:val="Tabletext11"/>
            </w:pPr>
          </w:p>
          <w:p w14:paraId="1FB25BA7" w14:textId="77777777" w:rsidR="006D04B9" w:rsidRPr="00F21637" w:rsidRDefault="006D04B9" w:rsidP="00F21637">
            <w:pPr>
              <w:pStyle w:val="Tabletext11"/>
            </w:pPr>
            <w:r w:rsidRPr="00F21637">
              <w:t>1a, 2c, 3a to d, 4a,b KR4.3</w:t>
            </w:r>
          </w:p>
          <w:p w14:paraId="1872D908" w14:textId="77777777" w:rsidR="006D04B9" w:rsidRPr="00F21637" w:rsidRDefault="006D04B9" w:rsidP="00F21637">
            <w:pPr>
              <w:pStyle w:val="Tabletext11"/>
            </w:pPr>
          </w:p>
          <w:p w14:paraId="08FCC6B3" w14:textId="77777777" w:rsidR="006D04B9" w:rsidRPr="00F21637" w:rsidRDefault="006D04B9" w:rsidP="00F21637">
            <w:pPr>
              <w:pStyle w:val="Tabletext11"/>
            </w:pPr>
          </w:p>
          <w:p w14:paraId="645F7CBE" w14:textId="77777777" w:rsidR="006D04B9" w:rsidRPr="00F21637" w:rsidRDefault="006D04B9" w:rsidP="00F21637">
            <w:pPr>
              <w:pStyle w:val="Tabletext11"/>
            </w:pPr>
          </w:p>
          <w:p w14:paraId="3E417C4F" w14:textId="77777777" w:rsidR="006D04B9" w:rsidRPr="00F21637" w:rsidRDefault="006D04B9" w:rsidP="00F21637">
            <w:pPr>
              <w:pStyle w:val="Tabletext11"/>
            </w:pPr>
          </w:p>
          <w:p w14:paraId="714AC321" w14:textId="77777777" w:rsidR="006D04B9" w:rsidRPr="00F21637" w:rsidRDefault="006D04B9" w:rsidP="00F21637">
            <w:pPr>
              <w:pStyle w:val="Tabletext11"/>
            </w:pPr>
          </w:p>
          <w:p w14:paraId="5C2CC06C" w14:textId="77777777" w:rsidR="006D04B9" w:rsidRPr="00F21637" w:rsidRDefault="006D04B9" w:rsidP="00F21637">
            <w:pPr>
              <w:pStyle w:val="Tabletext11"/>
            </w:pPr>
          </w:p>
          <w:p w14:paraId="3BDEDDC1" w14:textId="77777777" w:rsidR="006D04B9" w:rsidRDefault="006D04B9" w:rsidP="00F21637">
            <w:pPr>
              <w:pStyle w:val="Tabletext11"/>
            </w:pPr>
          </w:p>
          <w:p w14:paraId="6FEE0BE1" w14:textId="77777777" w:rsidR="00F21637" w:rsidRDefault="00F21637" w:rsidP="00F21637">
            <w:pPr>
              <w:pStyle w:val="Tabletext11"/>
            </w:pPr>
          </w:p>
          <w:p w14:paraId="1A4A9D9E" w14:textId="77777777" w:rsidR="00F21637" w:rsidRPr="00F21637" w:rsidRDefault="00F21637" w:rsidP="00F21637">
            <w:pPr>
              <w:pStyle w:val="Tabletext11"/>
            </w:pPr>
          </w:p>
          <w:p w14:paraId="3B8D7903" w14:textId="77777777" w:rsidR="006D04B9" w:rsidRPr="00F21637" w:rsidRDefault="006D04B9" w:rsidP="00F21637">
            <w:pPr>
              <w:pStyle w:val="Tabletext11"/>
            </w:pPr>
            <w:r w:rsidRPr="00F21637">
              <w:t>All KRs</w:t>
            </w:r>
          </w:p>
          <w:p w14:paraId="3D682DEC" w14:textId="77777777" w:rsidR="006D04B9" w:rsidRPr="00F21637" w:rsidRDefault="006D04B9" w:rsidP="00F21637">
            <w:pPr>
              <w:pStyle w:val="Tabletext11"/>
            </w:pPr>
          </w:p>
          <w:p w14:paraId="60B69BA9" w14:textId="77777777" w:rsidR="006D04B9" w:rsidRPr="00F21637" w:rsidRDefault="006D04B9" w:rsidP="00F21637">
            <w:pPr>
              <w:pStyle w:val="Tabletext11"/>
            </w:pPr>
          </w:p>
          <w:p w14:paraId="587E95EF" w14:textId="77777777" w:rsidR="006D04B9" w:rsidRPr="00F21637" w:rsidRDefault="006D04B9" w:rsidP="00F21637">
            <w:pPr>
              <w:pStyle w:val="Tabletext11"/>
            </w:pPr>
          </w:p>
          <w:p w14:paraId="0B4ACF1D" w14:textId="77777777" w:rsidR="006D04B9" w:rsidRPr="00F21637" w:rsidRDefault="006D04B9" w:rsidP="00F21637">
            <w:pPr>
              <w:pStyle w:val="Tabletext11"/>
            </w:pPr>
          </w:p>
          <w:p w14:paraId="4FF8447B" w14:textId="77777777" w:rsidR="006D04B9" w:rsidRPr="00F21637" w:rsidRDefault="006D04B9" w:rsidP="00F21637">
            <w:pPr>
              <w:pStyle w:val="Tabletext11"/>
            </w:pPr>
          </w:p>
          <w:p w14:paraId="0267FE53" w14:textId="77777777" w:rsidR="006D04B9" w:rsidRPr="00F21637" w:rsidRDefault="006D04B9" w:rsidP="00F21637">
            <w:pPr>
              <w:pStyle w:val="Tabletext11"/>
            </w:pPr>
          </w:p>
          <w:p w14:paraId="6A946F3F" w14:textId="77777777" w:rsidR="006D04B9" w:rsidRPr="00F21637" w:rsidRDefault="006D04B9" w:rsidP="00F21637">
            <w:pPr>
              <w:pStyle w:val="Tabletext11"/>
            </w:pPr>
          </w:p>
          <w:p w14:paraId="5B7CAD76" w14:textId="77777777" w:rsidR="006D04B9" w:rsidRPr="00F21637" w:rsidRDefault="006D04B9" w:rsidP="00F21637">
            <w:pPr>
              <w:pStyle w:val="Tabletext11"/>
            </w:pPr>
          </w:p>
          <w:p w14:paraId="59177616" w14:textId="77777777" w:rsidR="006D04B9" w:rsidRPr="00F21637" w:rsidRDefault="006D04B9" w:rsidP="00F21637">
            <w:pPr>
              <w:pStyle w:val="Tabletext11"/>
            </w:pPr>
            <w:r w:rsidRPr="00F21637">
              <w:t>KR 2.1 to 9</w:t>
            </w:r>
          </w:p>
          <w:p w14:paraId="741A0B3F" w14:textId="77777777" w:rsidR="006D04B9" w:rsidRPr="00F21637" w:rsidRDefault="006D04B9" w:rsidP="00F21637">
            <w:pPr>
              <w:pStyle w:val="Tabletext11"/>
            </w:pPr>
          </w:p>
          <w:p w14:paraId="262E6740" w14:textId="77777777" w:rsidR="006D04B9" w:rsidRPr="00F21637" w:rsidRDefault="006D04B9" w:rsidP="00F21637">
            <w:pPr>
              <w:pStyle w:val="Tabletext11"/>
            </w:pPr>
          </w:p>
          <w:p w14:paraId="5D3BC35C" w14:textId="77777777" w:rsidR="006D04B9" w:rsidRPr="00F21637" w:rsidRDefault="006D04B9" w:rsidP="00F21637">
            <w:pPr>
              <w:pStyle w:val="Tabletext11"/>
            </w:pPr>
          </w:p>
          <w:p w14:paraId="58C29AB4" w14:textId="77777777" w:rsidR="006D04B9" w:rsidRDefault="006D04B9" w:rsidP="00F21637">
            <w:pPr>
              <w:pStyle w:val="Tabletext11"/>
            </w:pPr>
          </w:p>
          <w:p w14:paraId="3CB5D604" w14:textId="77777777" w:rsidR="006D04B9" w:rsidRPr="00F21637" w:rsidRDefault="006D04B9" w:rsidP="00F21637">
            <w:pPr>
              <w:pStyle w:val="Tabletext11"/>
            </w:pPr>
            <w:r w:rsidRPr="00F21637">
              <w:t>KR 3.1 to 6</w:t>
            </w:r>
          </w:p>
          <w:p w14:paraId="26E01D23" w14:textId="77777777" w:rsidR="006D04B9" w:rsidRPr="00F21637" w:rsidRDefault="006D04B9" w:rsidP="00F21637">
            <w:pPr>
              <w:pStyle w:val="Tabletext11"/>
            </w:pPr>
          </w:p>
          <w:p w14:paraId="7ECA9EB4" w14:textId="77777777" w:rsidR="006D04B9" w:rsidRPr="00F21637" w:rsidRDefault="006D04B9" w:rsidP="00F21637">
            <w:pPr>
              <w:pStyle w:val="Tabletext11"/>
            </w:pPr>
          </w:p>
          <w:p w14:paraId="3E375B2C" w14:textId="77777777" w:rsidR="006D04B9" w:rsidRPr="00F21637" w:rsidRDefault="006D04B9" w:rsidP="00F21637">
            <w:pPr>
              <w:pStyle w:val="Tabletext11"/>
            </w:pPr>
          </w:p>
          <w:p w14:paraId="6CB18385" w14:textId="77777777" w:rsidR="006D04B9" w:rsidRPr="00F21637" w:rsidRDefault="006D04B9" w:rsidP="00F21637">
            <w:pPr>
              <w:pStyle w:val="Tabletext11"/>
            </w:pPr>
          </w:p>
          <w:p w14:paraId="710F6BAA" w14:textId="77777777" w:rsidR="006D04B9" w:rsidRPr="00F21637" w:rsidRDefault="006D04B9" w:rsidP="00F21637">
            <w:pPr>
              <w:pStyle w:val="Tabletext11"/>
            </w:pPr>
          </w:p>
          <w:p w14:paraId="77A25DC1" w14:textId="77777777" w:rsidR="006D04B9" w:rsidRPr="00F21637" w:rsidRDefault="006D04B9" w:rsidP="00F21637">
            <w:pPr>
              <w:pStyle w:val="Tabletext11"/>
            </w:pPr>
            <w:r w:rsidRPr="00F21637">
              <w:t>KR 4.1 to 5</w:t>
            </w:r>
          </w:p>
          <w:p w14:paraId="2AF39ED7" w14:textId="77777777" w:rsidR="006D04B9" w:rsidRPr="00F21637" w:rsidRDefault="006D04B9" w:rsidP="00F21637">
            <w:pPr>
              <w:pStyle w:val="Tabletext11"/>
            </w:pPr>
          </w:p>
        </w:tc>
        <w:tc>
          <w:tcPr>
            <w:tcW w:w="2338" w:type="dxa"/>
          </w:tcPr>
          <w:p w14:paraId="5F215CF8" w14:textId="77777777" w:rsidR="006D04B9" w:rsidRPr="00F21637" w:rsidRDefault="006D04B9" w:rsidP="00F21637">
            <w:pPr>
              <w:pStyle w:val="Tabletext11"/>
            </w:pPr>
          </w:p>
          <w:p w14:paraId="1DF87F25" w14:textId="77777777" w:rsidR="006D04B9" w:rsidRPr="00F21637" w:rsidRDefault="006D04B9" w:rsidP="00F21637">
            <w:pPr>
              <w:pStyle w:val="Tabletext11"/>
            </w:pPr>
          </w:p>
          <w:p w14:paraId="61327B3E" w14:textId="77777777" w:rsidR="006D04B9" w:rsidRPr="00F21637" w:rsidRDefault="006D04B9" w:rsidP="00F21637">
            <w:pPr>
              <w:pStyle w:val="Tabletext11"/>
            </w:pPr>
          </w:p>
          <w:p w14:paraId="68AEDA54" w14:textId="77777777" w:rsidR="006D04B9" w:rsidRPr="00F21637" w:rsidRDefault="006D04B9" w:rsidP="00F21637">
            <w:pPr>
              <w:pStyle w:val="Tabletext11"/>
            </w:pPr>
          </w:p>
          <w:p w14:paraId="16FABC6F" w14:textId="77777777" w:rsidR="006D04B9" w:rsidRPr="00F21637" w:rsidRDefault="006D04B9" w:rsidP="00F21637">
            <w:pPr>
              <w:pStyle w:val="Tabletext11"/>
            </w:pPr>
          </w:p>
          <w:p w14:paraId="2C1BA1BA" w14:textId="77777777" w:rsidR="006D04B9" w:rsidRPr="00F21637" w:rsidRDefault="006D04B9" w:rsidP="00F21637">
            <w:pPr>
              <w:pStyle w:val="Tabletext11"/>
            </w:pPr>
          </w:p>
          <w:p w14:paraId="3B182746" w14:textId="77777777" w:rsidR="006D04B9" w:rsidRPr="00F21637" w:rsidRDefault="006D04B9" w:rsidP="00F21637">
            <w:pPr>
              <w:pStyle w:val="Tabletext11"/>
            </w:pPr>
          </w:p>
          <w:p w14:paraId="28A785F1" w14:textId="77777777" w:rsidR="006D04B9" w:rsidRPr="00F21637" w:rsidRDefault="006D04B9" w:rsidP="00F21637">
            <w:pPr>
              <w:pStyle w:val="Tabletext11"/>
            </w:pPr>
          </w:p>
          <w:p w14:paraId="3DCA3C67" w14:textId="77777777" w:rsidR="006D04B9" w:rsidRPr="00F21637" w:rsidRDefault="006D04B9" w:rsidP="00F21637">
            <w:pPr>
              <w:pStyle w:val="Tabletext11"/>
            </w:pPr>
          </w:p>
          <w:p w14:paraId="127C0AB2" w14:textId="77777777" w:rsidR="006D04B9" w:rsidRPr="00F21637" w:rsidRDefault="006D04B9" w:rsidP="00F21637">
            <w:pPr>
              <w:pStyle w:val="Tabletext11"/>
            </w:pPr>
          </w:p>
          <w:p w14:paraId="3BB308E2" w14:textId="77777777" w:rsidR="006D04B9" w:rsidRPr="00F21637" w:rsidRDefault="006D04B9" w:rsidP="00F21637">
            <w:pPr>
              <w:pStyle w:val="Tabletext11"/>
            </w:pPr>
          </w:p>
          <w:p w14:paraId="5E68A51C" w14:textId="77777777" w:rsidR="006D04B9" w:rsidRPr="00F21637" w:rsidRDefault="006D04B9" w:rsidP="00F21637">
            <w:pPr>
              <w:pStyle w:val="Tabletext11"/>
            </w:pPr>
            <w:r w:rsidRPr="00F21637">
              <w:t>Sound File 1</w:t>
            </w:r>
          </w:p>
          <w:p w14:paraId="6F93094C" w14:textId="77777777" w:rsidR="006D04B9" w:rsidRPr="00F21637" w:rsidRDefault="006D04B9" w:rsidP="00F21637">
            <w:pPr>
              <w:pStyle w:val="Tabletext11"/>
            </w:pPr>
            <w:r w:rsidRPr="00F21637">
              <w:t xml:space="preserve">Learner file at </w:t>
            </w:r>
            <w:proofErr w:type="spellStart"/>
            <w:r w:rsidRPr="00F21637">
              <w:t>centre</w:t>
            </w:r>
            <w:proofErr w:type="spellEnd"/>
          </w:p>
        </w:tc>
      </w:tr>
    </w:tbl>
    <w:p w14:paraId="6E614172" w14:textId="4C1880DE" w:rsidR="007D455D" w:rsidRDefault="006D04B9" w:rsidP="00750370">
      <w:pPr>
        <w:pStyle w:val="Heading4"/>
      </w:pPr>
      <w:r>
        <w:br w:type="page"/>
      </w:r>
      <w:r w:rsidR="00FC2252" w:rsidRPr="004E1AFA">
        <w:rPr>
          <w:rFonts w:cs="Arial"/>
          <w:noProof/>
        </w:rPr>
        <w:lastRenderedPageBreak/>
        <w:drawing>
          <wp:inline distT="0" distB="0" distL="0" distR="0" wp14:anchorId="70DD2A0D" wp14:editId="41A78B77">
            <wp:extent cx="558800" cy="520700"/>
            <wp:effectExtent l="0" t="0" r="0" b="0"/>
            <wp:docPr id="12" name="Picture 12" descr="Question mark graphic - self assessed ques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Question mark graphic - self assessed question"/>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58800" cy="520700"/>
                    </a:xfrm>
                    <a:prstGeom prst="rect">
                      <a:avLst/>
                    </a:prstGeom>
                    <a:noFill/>
                    <a:ln>
                      <a:noFill/>
                    </a:ln>
                  </pic:spPr>
                </pic:pic>
              </a:graphicData>
            </a:graphic>
          </wp:inline>
        </w:drawing>
      </w:r>
    </w:p>
    <w:p w14:paraId="2418A5BB" w14:textId="77777777" w:rsidR="00347E5D" w:rsidRPr="00F0436A" w:rsidRDefault="00F13831" w:rsidP="00750370">
      <w:pPr>
        <w:pStyle w:val="Heading4"/>
      </w:pPr>
      <w:r>
        <w:t>Self-Assessed</w:t>
      </w:r>
      <w:r w:rsidR="00750370">
        <w:t xml:space="preserve"> </w:t>
      </w:r>
      <w:r w:rsidR="00347E5D" w:rsidRPr="00F0436A">
        <w:t xml:space="preserve">Question </w:t>
      </w:r>
    </w:p>
    <w:p w14:paraId="609ABF63" w14:textId="77777777" w:rsidR="00347E5D" w:rsidRDefault="00347E5D" w:rsidP="007D455D">
      <w:r w:rsidRPr="00F0436A">
        <w:t xml:space="preserve">Here is the list of knowledge statements included in the last </w:t>
      </w:r>
      <w:r w:rsidR="00384247">
        <w:t>two</w:t>
      </w:r>
      <w:r w:rsidRPr="00F0436A">
        <w:t xml:space="preserve"> elements of </w:t>
      </w:r>
      <w:r w:rsidR="004744E1">
        <w:t>J3NY 47</w:t>
      </w:r>
      <w:r w:rsidRPr="00F0436A">
        <w:t xml:space="preserve"> and </w:t>
      </w:r>
      <w:r w:rsidR="004744E1">
        <w:t>J3P0 48</w:t>
      </w:r>
      <w:r w:rsidRPr="00F0436A">
        <w:t xml:space="preserve">. Are there any knowledge statements you are not yet familiar with? </w:t>
      </w:r>
    </w:p>
    <w:p w14:paraId="2BAD2B9B" w14:textId="77777777" w:rsidR="00781F57" w:rsidRDefault="00781F57" w:rsidP="007D455D"/>
    <w:tbl>
      <w:tblPr>
        <w:tblStyle w:val="TableGridLight"/>
        <w:tblW w:w="9291" w:type="dxa"/>
        <w:tblLook w:val="04A0" w:firstRow="1" w:lastRow="0" w:firstColumn="1" w:lastColumn="0" w:noHBand="0" w:noVBand="1"/>
      </w:tblPr>
      <w:tblGrid>
        <w:gridCol w:w="6075"/>
        <w:gridCol w:w="3216"/>
      </w:tblGrid>
      <w:tr w:rsidR="007D455D" w14:paraId="52B53CBD" w14:textId="77777777" w:rsidTr="00E725C7">
        <w:trPr>
          <w:trHeight w:val="454"/>
        </w:trPr>
        <w:tc>
          <w:tcPr>
            <w:tcW w:w="6075" w:type="dxa"/>
          </w:tcPr>
          <w:p w14:paraId="2D6EAFB4" w14:textId="77777777" w:rsidR="007D455D" w:rsidRDefault="007D455D" w:rsidP="00086FBA">
            <w:pPr>
              <w:pStyle w:val="Tableleft"/>
            </w:pPr>
            <w:r>
              <w:t>Knowledge statements</w:t>
            </w:r>
          </w:p>
        </w:tc>
        <w:tc>
          <w:tcPr>
            <w:tcW w:w="3216" w:type="dxa"/>
          </w:tcPr>
          <w:p w14:paraId="0A57506E" w14:textId="77777777" w:rsidR="007D455D" w:rsidRDefault="007D455D" w:rsidP="00086FBA">
            <w:pPr>
              <w:pStyle w:val="Tableleft"/>
            </w:pPr>
            <w:r>
              <w:t>Further clarification required</w:t>
            </w:r>
          </w:p>
        </w:tc>
      </w:tr>
      <w:tr w:rsidR="007D455D" w14:paraId="1FDBB17E" w14:textId="77777777" w:rsidTr="00E725C7">
        <w:tc>
          <w:tcPr>
            <w:tcW w:w="6075" w:type="dxa"/>
          </w:tcPr>
          <w:p w14:paraId="0DE80205" w14:textId="77777777" w:rsidR="007D455D" w:rsidRPr="007D455D" w:rsidRDefault="007D455D" w:rsidP="007D455D">
            <w:pPr>
              <w:pStyle w:val="Tabletext"/>
              <w:rPr>
                <w:rFonts w:cs="Arial"/>
                <w:b/>
                <w:sz w:val="22"/>
                <w:szCs w:val="22"/>
              </w:rPr>
            </w:pPr>
            <w:r w:rsidRPr="00F8623B">
              <w:rPr>
                <w:rFonts w:cs="Arial"/>
                <w:b/>
                <w:sz w:val="22"/>
                <w:szCs w:val="22"/>
              </w:rPr>
              <w:t>In assessing candi</w:t>
            </w:r>
            <w:r>
              <w:rPr>
                <w:rFonts w:cs="Arial"/>
                <w:b/>
                <w:sz w:val="22"/>
                <w:szCs w:val="22"/>
              </w:rPr>
              <w:t>date performance and knowledge:</w:t>
            </w:r>
          </w:p>
        </w:tc>
        <w:tc>
          <w:tcPr>
            <w:tcW w:w="3216" w:type="dxa"/>
          </w:tcPr>
          <w:p w14:paraId="18A227C0" w14:textId="77777777" w:rsidR="007D455D" w:rsidRPr="007D455D" w:rsidRDefault="007D455D" w:rsidP="007D455D">
            <w:pPr>
              <w:pStyle w:val="Tabletext11"/>
            </w:pPr>
          </w:p>
        </w:tc>
      </w:tr>
      <w:tr w:rsidR="007D455D" w14:paraId="6956349F" w14:textId="77777777" w:rsidTr="00E725C7">
        <w:tc>
          <w:tcPr>
            <w:tcW w:w="6075" w:type="dxa"/>
          </w:tcPr>
          <w:p w14:paraId="4A34DFDA" w14:textId="77777777" w:rsidR="007D455D" w:rsidRPr="007D455D" w:rsidRDefault="007D455D" w:rsidP="007D455D">
            <w:pPr>
              <w:pStyle w:val="Bullet"/>
              <w:rPr>
                <w:sz w:val="22"/>
                <w:lang w:val="en-GB"/>
              </w:rPr>
            </w:pPr>
            <w:r w:rsidRPr="007D455D">
              <w:rPr>
                <w:sz w:val="22"/>
                <w:lang w:val="en-GB"/>
              </w:rPr>
              <w:t>How to implement the chosen assessment methods</w:t>
            </w:r>
          </w:p>
        </w:tc>
        <w:tc>
          <w:tcPr>
            <w:tcW w:w="3216" w:type="dxa"/>
          </w:tcPr>
          <w:p w14:paraId="697C870F" w14:textId="77777777" w:rsidR="007D455D" w:rsidRPr="007D455D" w:rsidRDefault="007D455D" w:rsidP="007D455D">
            <w:pPr>
              <w:pStyle w:val="Tabletext11"/>
            </w:pPr>
          </w:p>
        </w:tc>
      </w:tr>
      <w:tr w:rsidR="007D455D" w14:paraId="61300D3F" w14:textId="77777777" w:rsidTr="00E725C7">
        <w:tc>
          <w:tcPr>
            <w:tcW w:w="6075" w:type="dxa"/>
          </w:tcPr>
          <w:p w14:paraId="2B2DA05D" w14:textId="77777777" w:rsidR="007D455D" w:rsidRPr="007D455D" w:rsidRDefault="007D455D" w:rsidP="007D455D">
            <w:pPr>
              <w:pStyle w:val="Bullet"/>
              <w:rPr>
                <w:sz w:val="22"/>
                <w:lang w:val="en-GB"/>
              </w:rPr>
            </w:pPr>
            <w:r w:rsidRPr="007D455D">
              <w:rPr>
                <w:sz w:val="22"/>
                <w:lang w:val="en-GB"/>
              </w:rPr>
              <w:t xml:space="preserve">The principles of </w:t>
            </w:r>
            <w:r w:rsidR="004744E1" w:rsidRPr="007D455D">
              <w:rPr>
                <w:sz w:val="22"/>
                <w:lang w:val="en-GB"/>
              </w:rPr>
              <w:t>competence-based</w:t>
            </w:r>
            <w:r w:rsidRPr="007D455D">
              <w:rPr>
                <w:sz w:val="22"/>
                <w:lang w:val="en-GB"/>
              </w:rPr>
              <w:t xml:space="preserve"> assessment (competent versus not yet competent)</w:t>
            </w:r>
          </w:p>
        </w:tc>
        <w:tc>
          <w:tcPr>
            <w:tcW w:w="3216" w:type="dxa"/>
          </w:tcPr>
          <w:p w14:paraId="106DD925" w14:textId="77777777" w:rsidR="007D455D" w:rsidRPr="007D455D" w:rsidRDefault="007D455D" w:rsidP="007D455D">
            <w:pPr>
              <w:pStyle w:val="Tabletext11"/>
            </w:pPr>
          </w:p>
        </w:tc>
      </w:tr>
      <w:tr w:rsidR="007D455D" w14:paraId="14D65526" w14:textId="77777777" w:rsidTr="00E725C7">
        <w:tc>
          <w:tcPr>
            <w:tcW w:w="6075" w:type="dxa"/>
          </w:tcPr>
          <w:p w14:paraId="0B791B8E" w14:textId="77777777" w:rsidR="007D455D" w:rsidRPr="007D455D" w:rsidRDefault="007D455D" w:rsidP="007D455D">
            <w:pPr>
              <w:pStyle w:val="Bullet"/>
              <w:rPr>
                <w:sz w:val="22"/>
                <w:lang w:val="en-GB"/>
              </w:rPr>
            </w:pPr>
            <w:r w:rsidRPr="007D455D">
              <w:rPr>
                <w:sz w:val="22"/>
                <w:lang w:val="en-GB"/>
              </w:rPr>
              <w:t>How to judge evidence in relation to the quality assurance principles that are applied (Valid, Authentic, Reliable, Current, Sufficient (VARCS))</w:t>
            </w:r>
          </w:p>
        </w:tc>
        <w:tc>
          <w:tcPr>
            <w:tcW w:w="3216" w:type="dxa"/>
          </w:tcPr>
          <w:p w14:paraId="4022DF1E" w14:textId="77777777" w:rsidR="007D455D" w:rsidRPr="007D455D" w:rsidRDefault="007D455D" w:rsidP="007D455D">
            <w:pPr>
              <w:pStyle w:val="Tabletext11"/>
            </w:pPr>
          </w:p>
        </w:tc>
      </w:tr>
      <w:tr w:rsidR="007D455D" w14:paraId="0C941C87" w14:textId="77777777" w:rsidTr="00E725C7">
        <w:tc>
          <w:tcPr>
            <w:tcW w:w="6075" w:type="dxa"/>
          </w:tcPr>
          <w:p w14:paraId="7D8D3EB6" w14:textId="77777777" w:rsidR="007D455D" w:rsidRPr="007D455D" w:rsidRDefault="007D455D" w:rsidP="007D455D">
            <w:pPr>
              <w:pStyle w:val="Bullet"/>
              <w:rPr>
                <w:sz w:val="22"/>
                <w:lang w:val="en-GB"/>
              </w:rPr>
            </w:pPr>
            <w:r w:rsidRPr="007D455D">
              <w:rPr>
                <w:sz w:val="22"/>
                <w:lang w:val="en-GB"/>
              </w:rPr>
              <w:t>Achieving objectivity and consistency when making assessment decisions and what to do when there is doubt</w:t>
            </w:r>
          </w:p>
        </w:tc>
        <w:tc>
          <w:tcPr>
            <w:tcW w:w="3216" w:type="dxa"/>
          </w:tcPr>
          <w:p w14:paraId="2EABB6E4" w14:textId="77777777" w:rsidR="007D455D" w:rsidRPr="007D455D" w:rsidRDefault="007D455D" w:rsidP="007D455D">
            <w:pPr>
              <w:pStyle w:val="Tabletext11"/>
            </w:pPr>
          </w:p>
        </w:tc>
      </w:tr>
      <w:tr w:rsidR="007D455D" w14:paraId="58A6D050" w14:textId="77777777" w:rsidTr="00E725C7">
        <w:tc>
          <w:tcPr>
            <w:tcW w:w="6075" w:type="dxa"/>
          </w:tcPr>
          <w:p w14:paraId="29171666" w14:textId="77777777" w:rsidR="007D455D" w:rsidRPr="007D455D" w:rsidRDefault="007D455D" w:rsidP="007D455D">
            <w:pPr>
              <w:pStyle w:val="Bullet"/>
              <w:rPr>
                <w:sz w:val="22"/>
                <w:lang w:val="en-GB"/>
              </w:rPr>
            </w:pPr>
            <w:r w:rsidRPr="007D455D">
              <w:rPr>
                <w:sz w:val="22"/>
                <w:lang w:val="en-GB"/>
              </w:rPr>
              <w:t xml:space="preserve">Standardisation processes and how to contribute to those </w:t>
            </w:r>
          </w:p>
        </w:tc>
        <w:tc>
          <w:tcPr>
            <w:tcW w:w="3216" w:type="dxa"/>
          </w:tcPr>
          <w:p w14:paraId="75C31919" w14:textId="77777777" w:rsidR="007D455D" w:rsidRPr="007D455D" w:rsidRDefault="007D455D" w:rsidP="007D455D">
            <w:pPr>
              <w:pStyle w:val="Tabletext11"/>
            </w:pPr>
          </w:p>
        </w:tc>
      </w:tr>
      <w:tr w:rsidR="007D455D" w14:paraId="7933A20F" w14:textId="77777777" w:rsidTr="00E725C7">
        <w:tc>
          <w:tcPr>
            <w:tcW w:w="6075" w:type="dxa"/>
          </w:tcPr>
          <w:p w14:paraId="12926D33" w14:textId="77777777" w:rsidR="007D455D" w:rsidRPr="007D455D" w:rsidRDefault="007D455D" w:rsidP="007D455D">
            <w:pPr>
              <w:pStyle w:val="Bullet"/>
              <w:rPr>
                <w:sz w:val="22"/>
                <w:lang w:val="en-GB"/>
              </w:rPr>
            </w:pPr>
            <w:r w:rsidRPr="007D455D">
              <w:rPr>
                <w:sz w:val="22"/>
                <w:lang w:val="en-GB"/>
              </w:rPr>
              <w:t xml:space="preserve">How to cooperate and work effectively with others involved in the assessment process </w:t>
            </w:r>
          </w:p>
        </w:tc>
        <w:tc>
          <w:tcPr>
            <w:tcW w:w="3216" w:type="dxa"/>
          </w:tcPr>
          <w:p w14:paraId="1673F2BB" w14:textId="77777777" w:rsidR="007D455D" w:rsidRPr="007D455D" w:rsidRDefault="007D455D" w:rsidP="007D455D">
            <w:pPr>
              <w:pStyle w:val="Tabletext11"/>
            </w:pPr>
          </w:p>
        </w:tc>
      </w:tr>
      <w:tr w:rsidR="00D069FD" w14:paraId="6C06D100" w14:textId="77777777" w:rsidTr="00E725C7">
        <w:tc>
          <w:tcPr>
            <w:tcW w:w="6075" w:type="dxa"/>
          </w:tcPr>
          <w:p w14:paraId="4CDD0725" w14:textId="77777777" w:rsidR="00D069FD" w:rsidRPr="007D455D" w:rsidRDefault="00D069FD" w:rsidP="00D069FD">
            <w:pPr>
              <w:pStyle w:val="Tabletext11"/>
              <w:rPr>
                <w:lang w:val="en-GB"/>
              </w:rPr>
            </w:pPr>
          </w:p>
        </w:tc>
        <w:tc>
          <w:tcPr>
            <w:tcW w:w="3216" w:type="dxa"/>
          </w:tcPr>
          <w:p w14:paraId="5667ED48" w14:textId="77777777" w:rsidR="00D069FD" w:rsidRPr="007D455D" w:rsidRDefault="00D069FD" w:rsidP="00D069FD">
            <w:pPr>
              <w:pStyle w:val="Tabletext11"/>
            </w:pPr>
          </w:p>
        </w:tc>
      </w:tr>
      <w:tr w:rsidR="007D455D" w14:paraId="60BDAA97" w14:textId="77777777" w:rsidTr="00E725C7">
        <w:tc>
          <w:tcPr>
            <w:tcW w:w="6075" w:type="dxa"/>
          </w:tcPr>
          <w:p w14:paraId="5C8CD1C7" w14:textId="77777777" w:rsidR="007D455D" w:rsidRPr="007D455D" w:rsidRDefault="007D455D" w:rsidP="007D455D">
            <w:pPr>
              <w:pStyle w:val="Tabletext"/>
              <w:rPr>
                <w:rFonts w:cs="Arial"/>
                <w:b/>
                <w:sz w:val="22"/>
                <w:szCs w:val="22"/>
              </w:rPr>
            </w:pPr>
            <w:r w:rsidRPr="00F8623B">
              <w:rPr>
                <w:rFonts w:cs="Arial"/>
                <w:b/>
                <w:sz w:val="22"/>
                <w:szCs w:val="22"/>
              </w:rPr>
              <w:t>In confirmi</w:t>
            </w:r>
            <w:r>
              <w:rPr>
                <w:rFonts w:cs="Arial"/>
                <w:b/>
                <w:sz w:val="22"/>
                <w:szCs w:val="22"/>
              </w:rPr>
              <w:t>ng progression and achievement:</w:t>
            </w:r>
          </w:p>
        </w:tc>
        <w:tc>
          <w:tcPr>
            <w:tcW w:w="3216" w:type="dxa"/>
          </w:tcPr>
          <w:p w14:paraId="2158A4F9" w14:textId="77777777" w:rsidR="007D455D" w:rsidRPr="007D455D" w:rsidRDefault="007D455D" w:rsidP="007D455D">
            <w:pPr>
              <w:pStyle w:val="Tabletext11"/>
            </w:pPr>
          </w:p>
        </w:tc>
      </w:tr>
      <w:tr w:rsidR="007D455D" w14:paraId="7BCAEDC1" w14:textId="77777777" w:rsidTr="00E725C7">
        <w:tc>
          <w:tcPr>
            <w:tcW w:w="6075" w:type="dxa"/>
          </w:tcPr>
          <w:p w14:paraId="67463D4B" w14:textId="77777777" w:rsidR="007D455D" w:rsidRPr="007D455D" w:rsidRDefault="007D455D" w:rsidP="007D455D">
            <w:pPr>
              <w:pStyle w:val="Bullet"/>
              <w:rPr>
                <w:sz w:val="22"/>
                <w:lang w:val="en-GB"/>
              </w:rPr>
            </w:pPr>
            <w:r w:rsidRPr="007D455D">
              <w:rPr>
                <w:sz w:val="22"/>
                <w:lang w:val="en-GB"/>
              </w:rPr>
              <w:t>The purpose and value of feedback in the assessment cycle</w:t>
            </w:r>
          </w:p>
        </w:tc>
        <w:tc>
          <w:tcPr>
            <w:tcW w:w="3216" w:type="dxa"/>
          </w:tcPr>
          <w:p w14:paraId="0CAA494E" w14:textId="77777777" w:rsidR="007D455D" w:rsidRPr="007D455D" w:rsidRDefault="007D455D" w:rsidP="007D455D">
            <w:pPr>
              <w:pStyle w:val="Tabletext11"/>
            </w:pPr>
          </w:p>
        </w:tc>
      </w:tr>
      <w:tr w:rsidR="007D455D" w14:paraId="4422F50C" w14:textId="77777777" w:rsidTr="00E725C7">
        <w:tc>
          <w:tcPr>
            <w:tcW w:w="6075" w:type="dxa"/>
          </w:tcPr>
          <w:p w14:paraId="330FFCB3" w14:textId="77777777" w:rsidR="007D455D" w:rsidRPr="007D455D" w:rsidRDefault="007D455D" w:rsidP="007D455D">
            <w:pPr>
              <w:pStyle w:val="Bullet"/>
              <w:rPr>
                <w:sz w:val="22"/>
                <w:lang w:val="en-GB"/>
              </w:rPr>
            </w:pPr>
            <w:r w:rsidRPr="007D455D">
              <w:rPr>
                <w:sz w:val="22"/>
                <w:lang w:val="en-GB"/>
              </w:rPr>
              <w:t>How to deliver constructive feedback and the next steps in the assessment process</w:t>
            </w:r>
          </w:p>
        </w:tc>
        <w:tc>
          <w:tcPr>
            <w:tcW w:w="3216" w:type="dxa"/>
          </w:tcPr>
          <w:p w14:paraId="075E34F9" w14:textId="77777777" w:rsidR="007D455D" w:rsidRPr="007D455D" w:rsidRDefault="007D455D" w:rsidP="007D455D">
            <w:pPr>
              <w:pStyle w:val="Tabletext11"/>
            </w:pPr>
          </w:p>
        </w:tc>
      </w:tr>
      <w:tr w:rsidR="007D455D" w14:paraId="0F364EC1" w14:textId="77777777" w:rsidTr="00E725C7">
        <w:tc>
          <w:tcPr>
            <w:tcW w:w="6075" w:type="dxa"/>
          </w:tcPr>
          <w:p w14:paraId="0C1F96DE" w14:textId="77777777" w:rsidR="007D455D" w:rsidRPr="007D455D" w:rsidRDefault="007D455D" w:rsidP="007D455D">
            <w:pPr>
              <w:pStyle w:val="Bullet"/>
              <w:rPr>
                <w:sz w:val="22"/>
                <w:lang w:val="en-GB"/>
              </w:rPr>
            </w:pPr>
            <w:r w:rsidRPr="007D455D">
              <w:rPr>
                <w:sz w:val="22"/>
                <w:lang w:val="en-GB"/>
              </w:rPr>
              <w:t>How to ensure access and data protection requirements are adhered to when maintaining records of assessment and candidate progress</w:t>
            </w:r>
          </w:p>
        </w:tc>
        <w:tc>
          <w:tcPr>
            <w:tcW w:w="3216" w:type="dxa"/>
          </w:tcPr>
          <w:p w14:paraId="32EB7D65" w14:textId="77777777" w:rsidR="007D455D" w:rsidRPr="007D455D" w:rsidRDefault="007D455D" w:rsidP="007D455D">
            <w:pPr>
              <w:pStyle w:val="Tabletext11"/>
            </w:pPr>
          </w:p>
        </w:tc>
      </w:tr>
      <w:tr w:rsidR="007D455D" w14:paraId="4608399E" w14:textId="77777777" w:rsidTr="00E725C7">
        <w:tc>
          <w:tcPr>
            <w:tcW w:w="6075" w:type="dxa"/>
          </w:tcPr>
          <w:p w14:paraId="31780B65" w14:textId="77777777" w:rsidR="007D455D" w:rsidRPr="007D455D" w:rsidRDefault="007D455D" w:rsidP="007D455D">
            <w:pPr>
              <w:pStyle w:val="Bullet"/>
              <w:rPr>
                <w:sz w:val="22"/>
                <w:lang w:val="en-GB"/>
              </w:rPr>
            </w:pPr>
            <w:r w:rsidRPr="007D455D">
              <w:rPr>
                <w:sz w:val="22"/>
                <w:lang w:val="en-GB"/>
              </w:rPr>
              <w:t>Internal quality assurance processes and procedures</w:t>
            </w:r>
            <w:r w:rsidR="00F13831">
              <w:rPr>
                <w:sz w:val="22"/>
                <w:lang w:val="en-GB"/>
              </w:rPr>
              <w:t xml:space="preserve"> </w:t>
            </w:r>
            <w:r w:rsidRPr="007D455D">
              <w:rPr>
                <w:sz w:val="22"/>
                <w:lang w:val="en-GB"/>
              </w:rPr>
              <w:t>and how to apply these in practice</w:t>
            </w:r>
          </w:p>
        </w:tc>
        <w:tc>
          <w:tcPr>
            <w:tcW w:w="3216" w:type="dxa"/>
          </w:tcPr>
          <w:p w14:paraId="6559EDE4" w14:textId="77777777" w:rsidR="007D455D" w:rsidRPr="007D455D" w:rsidRDefault="007D455D" w:rsidP="007D455D">
            <w:pPr>
              <w:pStyle w:val="Tabletext11"/>
            </w:pPr>
          </w:p>
        </w:tc>
      </w:tr>
      <w:tr w:rsidR="007D455D" w14:paraId="51A54392" w14:textId="77777777" w:rsidTr="00E725C7">
        <w:tc>
          <w:tcPr>
            <w:tcW w:w="6075" w:type="dxa"/>
          </w:tcPr>
          <w:p w14:paraId="44972A8E" w14:textId="77777777" w:rsidR="007D455D" w:rsidRPr="007D455D" w:rsidRDefault="007D455D" w:rsidP="007D455D">
            <w:pPr>
              <w:pStyle w:val="Bullet"/>
              <w:rPr>
                <w:sz w:val="22"/>
                <w:lang w:val="en-GB"/>
              </w:rPr>
            </w:pPr>
            <w:r w:rsidRPr="007D455D">
              <w:rPr>
                <w:sz w:val="22"/>
                <w:lang w:val="en-GB"/>
              </w:rPr>
              <w:t>The value and purpose of continuing professional development for assessment practitioners</w:t>
            </w:r>
          </w:p>
        </w:tc>
        <w:tc>
          <w:tcPr>
            <w:tcW w:w="3216" w:type="dxa"/>
          </w:tcPr>
          <w:p w14:paraId="7648605A" w14:textId="77777777" w:rsidR="007D455D" w:rsidRPr="007D455D" w:rsidRDefault="007D455D" w:rsidP="007D455D">
            <w:pPr>
              <w:pStyle w:val="Tabletext11"/>
            </w:pPr>
          </w:p>
        </w:tc>
      </w:tr>
    </w:tbl>
    <w:p w14:paraId="4C1E2103" w14:textId="77777777" w:rsidR="007D455D" w:rsidRPr="00F0436A" w:rsidRDefault="007D455D" w:rsidP="007D455D"/>
    <w:p w14:paraId="3AE55C49" w14:textId="77777777" w:rsidR="00347E5D" w:rsidRPr="00F0436A" w:rsidRDefault="00347E5D" w:rsidP="007D455D"/>
    <w:p w14:paraId="0C124174" w14:textId="77777777" w:rsidR="00347E5D" w:rsidRPr="00F8623B" w:rsidRDefault="00347E5D" w:rsidP="007D455D">
      <w:pPr>
        <w:pStyle w:val="Heading3"/>
        <w:spacing w:before="0"/>
      </w:pPr>
      <w:r w:rsidRPr="00F0436A">
        <w:rPr>
          <w:sz w:val="22"/>
        </w:rPr>
        <w:br w:type="page"/>
      </w:r>
      <w:r w:rsidRPr="00F8623B">
        <w:lastRenderedPageBreak/>
        <w:t>Your role in meeting quality assurance requirements</w:t>
      </w:r>
    </w:p>
    <w:p w14:paraId="3365A5F4" w14:textId="77777777" w:rsidR="00347E5D" w:rsidRPr="00F0436A" w:rsidRDefault="00347E5D" w:rsidP="007D455D">
      <w:r w:rsidRPr="00F0436A">
        <w:t xml:space="preserve">All assessors have a role to play in ensuring that assessment is carried out consistently within their organisation. This involves working with other assessors, your internal verifier(s) and your qualification verifier on </w:t>
      </w:r>
      <w:proofErr w:type="spellStart"/>
      <w:r w:rsidRPr="00F0436A">
        <w:t>standardising</w:t>
      </w:r>
      <w:proofErr w:type="spellEnd"/>
      <w:r w:rsidRPr="00F0436A">
        <w:t xml:space="preserve"> assessment practice and keeping yourself up to date about the standards and best practice in assessment.</w:t>
      </w:r>
    </w:p>
    <w:p w14:paraId="5D9C5EED" w14:textId="160F3070" w:rsidR="007D455D" w:rsidRPr="007D455D" w:rsidRDefault="00FC2252" w:rsidP="00347E5D">
      <w:pPr>
        <w:pStyle w:val="MainText"/>
        <w:spacing w:after="120" w:line="360" w:lineRule="auto"/>
        <w:jc w:val="left"/>
      </w:pPr>
      <w:r w:rsidRPr="00F0436A">
        <w:rPr>
          <w:rFonts w:cs="Arial"/>
          <w:noProof/>
          <w:color w:val="FF6600"/>
          <w:sz w:val="48"/>
          <w:szCs w:val="48"/>
        </w:rPr>
        <w:drawing>
          <wp:inline distT="0" distB="0" distL="0" distR="0" wp14:anchorId="6FA33167" wp14:editId="4CF91DBF">
            <wp:extent cx="317500" cy="368300"/>
            <wp:effectExtent l="0" t="0" r="0" b="0"/>
            <wp:docPr id="13" name="Picture 13" descr="Running man symbol - activ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Running man symbol - activity"/>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17500" cy="368300"/>
                    </a:xfrm>
                    <a:prstGeom prst="rect">
                      <a:avLst/>
                    </a:prstGeom>
                    <a:noFill/>
                    <a:ln>
                      <a:noFill/>
                    </a:ln>
                  </pic:spPr>
                </pic:pic>
              </a:graphicData>
            </a:graphic>
          </wp:inline>
        </w:drawing>
      </w:r>
    </w:p>
    <w:p w14:paraId="52F28968" w14:textId="77777777" w:rsidR="00347E5D" w:rsidRPr="00F0436A" w:rsidRDefault="007D455D" w:rsidP="00D069FD">
      <w:pPr>
        <w:pStyle w:val="Heading3"/>
      </w:pPr>
      <w:r>
        <w:t>Activity 8</w:t>
      </w:r>
      <w:r w:rsidR="00D069FD">
        <w:t xml:space="preserve"> </w:t>
      </w:r>
      <w:r w:rsidR="00D069FD">
        <w:rPr>
          <w:rFonts w:cs="Arial"/>
        </w:rPr>
        <w:t xml:space="preserve">— </w:t>
      </w:r>
      <w:r w:rsidR="00347E5D" w:rsidRPr="00F0436A">
        <w:t>Evaluate your own practice</w:t>
      </w:r>
    </w:p>
    <w:p w14:paraId="3D8E366B" w14:textId="77777777" w:rsidR="00347E5D" w:rsidRDefault="00347E5D" w:rsidP="007D455D">
      <w:r w:rsidRPr="00F0436A">
        <w:t>Look through the standards which you assess and identify any areas you are unsure about or where you feel that you don’t assess consistently from one candidate to another. Use the prompts below to help you be specific about any sticking points:</w:t>
      </w:r>
    </w:p>
    <w:p w14:paraId="13CA8655" w14:textId="77777777" w:rsidR="007D455D" w:rsidRDefault="007D455D" w:rsidP="007D455D"/>
    <w:tbl>
      <w:tblPr>
        <w:tblStyle w:val="TableGridLight"/>
        <w:tblW w:w="0" w:type="auto"/>
        <w:tblLook w:val="04A0" w:firstRow="1" w:lastRow="0" w:firstColumn="1" w:lastColumn="0" w:noHBand="0" w:noVBand="1"/>
      </w:tblPr>
      <w:tblGrid>
        <w:gridCol w:w="3055"/>
        <w:gridCol w:w="2998"/>
        <w:gridCol w:w="3007"/>
      </w:tblGrid>
      <w:tr w:rsidR="00F61033" w14:paraId="354FB5F6" w14:textId="77777777" w:rsidTr="00E725C7">
        <w:trPr>
          <w:trHeight w:val="397"/>
        </w:trPr>
        <w:tc>
          <w:tcPr>
            <w:tcW w:w="3095" w:type="dxa"/>
          </w:tcPr>
          <w:p w14:paraId="5B902E17" w14:textId="77777777" w:rsidR="00F61033" w:rsidRDefault="00F61033" w:rsidP="00F61033">
            <w:pPr>
              <w:pStyle w:val="Tableleft"/>
            </w:pPr>
            <w:r>
              <w:t>Area</w:t>
            </w:r>
          </w:p>
        </w:tc>
        <w:tc>
          <w:tcPr>
            <w:tcW w:w="3095" w:type="dxa"/>
          </w:tcPr>
          <w:p w14:paraId="4544FF92" w14:textId="77777777" w:rsidR="00F61033" w:rsidRDefault="00F61033" w:rsidP="00F61033">
            <w:pPr>
              <w:pStyle w:val="Tableleft"/>
            </w:pPr>
            <w:r>
              <w:t>What’s the issue</w:t>
            </w:r>
          </w:p>
        </w:tc>
        <w:tc>
          <w:tcPr>
            <w:tcW w:w="3096" w:type="dxa"/>
          </w:tcPr>
          <w:p w14:paraId="030D6E5E" w14:textId="77777777" w:rsidR="00F61033" w:rsidRDefault="00F61033" w:rsidP="00F61033">
            <w:pPr>
              <w:pStyle w:val="Tableleft"/>
            </w:pPr>
            <w:r>
              <w:t>Example</w:t>
            </w:r>
          </w:p>
        </w:tc>
      </w:tr>
      <w:tr w:rsidR="00F61033" w14:paraId="67ED9627" w14:textId="77777777" w:rsidTr="00E725C7">
        <w:trPr>
          <w:trHeight w:val="1134"/>
        </w:trPr>
        <w:tc>
          <w:tcPr>
            <w:tcW w:w="3095" w:type="dxa"/>
          </w:tcPr>
          <w:p w14:paraId="4E045F7B" w14:textId="77777777" w:rsidR="00F61033" w:rsidRDefault="00AD14EE" w:rsidP="00F61033">
            <w:pPr>
              <w:pStyle w:val="Tabletext11"/>
            </w:pPr>
            <w:r>
              <w:t>Units/standards</w:t>
            </w:r>
          </w:p>
        </w:tc>
        <w:tc>
          <w:tcPr>
            <w:tcW w:w="3095" w:type="dxa"/>
          </w:tcPr>
          <w:p w14:paraId="18CFDC9C" w14:textId="77777777" w:rsidR="00F61033" w:rsidRDefault="00F61033" w:rsidP="00F61033">
            <w:pPr>
              <w:pStyle w:val="Tabletext11"/>
            </w:pPr>
          </w:p>
        </w:tc>
        <w:tc>
          <w:tcPr>
            <w:tcW w:w="3096" w:type="dxa"/>
          </w:tcPr>
          <w:p w14:paraId="794F07DD" w14:textId="77777777" w:rsidR="00F61033" w:rsidRDefault="00F61033" w:rsidP="00F61033">
            <w:pPr>
              <w:pStyle w:val="Tabletext11"/>
            </w:pPr>
          </w:p>
        </w:tc>
      </w:tr>
      <w:tr w:rsidR="00F61033" w14:paraId="13E03BC1" w14:textId="77777777" w:rsidTr="00E725C7">
        <w:trPr>
          <w:trHeight w:val="1134"/>
        </w:trPr>
        <w:tc>
          <w:tcPr>
            <w:tcW w:w="3095" w:type="dxa"/>
          </w:tcPr>
          <w:p w14:paraId="20A65386" w14:textId="77777777" w:rsidR="00F61033" w:rsidRDefault="00F61033" w:rsidP="00F61033">
            <w:pPr>
              <w:pStyle w:val="Tabletext11"/>
            </w:pPr>
            <w:r w:rsidRPr="00F0436A">
              <w:t>Choosing and using assessment methods</w:t>
            </w:r>
          </w:p>
        </w:tc>
        <w:tc>
          <w:tcPr>
            <w:tcW w:w="3095" w:type="dxa"/>
          </w:tcPr>
          <w:p w14:paraId="27DF111A" w14:textId="77777777" w:rsidR="00F61033" w:rsidRDefault="00F61033" w:rsidP="00F61033">
            <w:pPr>
              <w:pStyle w:val="Tabletext11"/>
            </w:pPr>
          </w:p>
        </w:tc>
        <w:tc>
          <w:tcPr>
            <w:tcW w:w="3096" w:type="dxa"/>
          </w:tcPr>
          <w:p w14:paraId="339FC89F" w14:textId="77777777" w:rsidR="00F61033" w:rsidRDefault="00F61033" w:rsidP="00F61033">
            <w:pPr>
              <w:pStyle w:val="Tabletext11"/>
            </w:pPr>
          </w:p>
        </w:tc>
      </w:tr>
      <w:tr w:rsidR="00F61033" w14:paraId="1E68E920" w14:textId="77777777" w:rsidTr="00E725C7">
        <w:trPr>
          <w:trHeight w:val="1134"/>
        </w:trPr>
        <w:tc>
          <w:tcPr>
            <w:tcW w:w="3095" w:type="dxa"/>
          </w:tcPr>
          <w:p w14:paraId="1C61133D" w14:textId="77777777" w:rsidR="00F61033" w:rsidRDefault="00F61033" w:rsidP="00F61033">
            <w:pPr>
              <w:pStyle w:val="Tabletext11"/>
            </w:pPr>
            <w:r w:rsidRPr="00F0436A">
              <w:t>Amounts and types of evidence</w:t>
            </w:r>
          </w:p>
        </w:tc>
        <w:tc>
          <w:tcPr>
            <w:tcW w:w="3095" w:type="dxa"/>
          </w:tcPr>
          <w:p w14:paraId="532BC082" w14:textId="77777777" w:rsidR="00F61033" w:rsidRDefault="00F61033" w:rsidP="00F61033">
            <w:pPr>
              <w:pStyle w:val="Tabletext11"/>
            </w:pPr>
          </w:p>
        </w:tc>
        <w:tc>
          <w:tcPr>
            <w:tcW w:w="3096" w:type="dxa"/>
          </w:tcPr>
          <w:p w14:paraId="508521A7" w14:textId="77777777" w:rsidR="00F61033" w:rsidRDefault="00F61033" w:rsidP="00F61033">
            <w:pPr>
              <w:pStyle w:val="Tabletext11"/>
            </w:pPr>
          </w:p>
        </w:tc>
      </w:tr>
      <w:tr w:rsidR="00F61033" w14:paraId="49B2DA06" w14:textId="77777777" w:rsidTr="00E725C7">
        <w:trPr>
          <w:trHeight w:val="1134"/>
        </w:trPr>
        <w:tc>
          <w:tcPr>
            <w:tcW w:w="3095" w:type="dxa"/>
          </w:tcPr>
          <w:p w14:paraId="39C421DB" w14:textId="77777777" w:rsidR="00F61033" w:rsidRPr="00F0436A" w:rsidRDefault="00F61033" w:rsidP="00F61033">
            <w:pPr>
              <w:pStyle w:val="Tabletext11"/>
            </w:pPr>
            <w:r w:rsidRPr="00F0436A">
              <w:t>Candidate/employer involvement</w:t>
            </w:r>
          </w:p>
        </w:tc>
        <w:tc>
          <w:tcPr>
            <w:tcW w:w="3095" w:type="dxa"/>
          </w:tcPr>
          <w:p w14:paraId="34538EFF" w14:textId="77777777" w:rsidR="00F61033" w:rsidRDefault="00F61033" w:rsidP="00F61033">
            <w:pPr>
              <w:pStyle w:val="Tabletext11"/>
            </w:pPr>
          </w:p>
        </w:tc>
        <w:tc>
          <w:tcPr>
            <w:tcW w:w="3096" w:type="dxa"/>
          </w:tcPr>
          <w:p w14:paraId="04A1AE92" w14:textId="77777777" w:rsidR="00F61033" w:rsidRDefault="00F61033" w:rsidP="00F61033">
            <w:pPr>
              <w:pStyle w:val="Tabletext11"/>
            </w:pPr>
          </w:p>
        </w:tc>
      </w:tr>
      <w:tr w:rsidR="00F61033" w14:paraId="0954E5D9" w14:textId="77777777" w:rsidTr="00E725C7">
        <w:trPr>
          <w:trHeight w:val="1134"/>
        </w:trPr>
        <w:tc>
          <w:tcPr>
            <w:tcW w:w="3095" w:type="dxa"/>
          </w:tcPr>
          <w:p w14:paraId="6D6300DA" w14:textId="77777777" w:rsidR="00F61033" w:rsidRPr="00F0436A" w:rsidRDefault="00F61033" w:rsidP="00F61033">
            <w:pPr>
              <w:pStyle w:val="Tabletext11"/>
            </w:pPr>
            <w:r w:rsidRPr="00F0436A">
              <w:t>Giving feedback to candidates</w:t>
            </w:r>
          </w:p>
        </w:tc>
        <w:tc>
          <w:tcPr>
            <w:tcW w:w="3095" w:type="dxa"/>
          </w:tcPr>
          <w:p w14:paraId="0A24A1E3" w14:textId="77777777" w:rsidR="00F61033" w:rsidRDefault="00F61033" w:rsidP="00F61033">
            <w:pPr>
              <w:pStyle w:val="Tabletext11"/>
            </w:pPr>
          </w:p>
        </w:tc>
        <w:tc>
          <w:tcPr>
            <w:tcW w:w="3096" w:type="dxa"/>
          </w:tcPr>
          <w:p w14:paraId="3A632A27" w14:textId="77777777" w:rsidR="00F61033" w:rsidRDefault="00F61033" w:rsidP="00F61033">
            <w:pPr>
              <w:pStyle w:val="Tabletext11"/>
            </w:pPr>
          </w:p>
        </w:tc>
      </w:tr>
      <w:tr w:rsidR="00F61033" w14:paraId="395D5197" w14:textId="77777777" w:rsidTr="00E725C7">
        <w:trPr>
          <w:trHeight w:val="1134"/>
        </w:trPr>
        <w:tc>
          <w:tcPr>
            <w:tcW w:w="3095" w:type="dxa"/>
          </w:tcPr>
          <w:p w14:paraId="19027AD8" w14:textId="77777777" w:rsidR="00F61033" w:rsidRPr="00F0436A" w:rsidRDefault="00F61033" w:rsidP="00F61033">
            <w:pPr>
              <w:pStyle w:val="Tabletext11"/>
            </w:pPr>
            <w:r w:rsidRPr="00F0436A">
              <w:t>Completion of docume</w:t>
            </w:r>
            <w:r w:rsidR="00AD14EE">
              <w:t>ntation</w:t>
            </w:r>
          </w:p>
        </w:tc>
        <w:tc>
          <w:tcPr>
            <w:tcW w:w="3095" w:type="dxa"/>
          </w:tcPr>
          <w:p w14:paraId="0F2F6F1D" w14:textId="77777777" w:rsidR="00F61033" w:rsidRDefault="00F61033" w:rsidP="00F61033">
            <w:pPr>
              <w:pStyle w:val="Tabletext11"/>
            </w:pPr>
          </w:p>
        </w:tc>
        <w:tc>
          <w:tcPr>
            <w:tcW w:w="3096" w:type="dxa"/>
          </w:tcPr>
          <w:p w14:paraId="29C65951" w14:textId="77777777" w:rsidR="00F61033" w:rsidRDefault="00F61033" w:rsidP="00F61033">
            <w:pPr>
              <w:pStyle w:val="Tabletext11"/>
            </w:pPr>
          </w:p>
        </w:tc>
      </w:tr>
      <w:tr w:rsidR="00F61033" w14:paraId="107641E5" w14:textId="77777777" w:rsidTr="00E725C7">
        <w:trPr>
          <w:trHeight w:val="1134"/>
        </w:trPr>
        <w:tc>
          <w:tcPr>
            <w:tcW w:w="3095" w:type="dxa"/>
          </w:tcPr>
          <w:p w14:paraId="4C0FED8A" w14:textId="77777777" w:rsidR="00F61033" w:rsidRPr="00F0436A" w:rsidRDefault="00AD14EE" w:rsidP="00F61033">
            <w:pPr>
              <w:pStyle w:val="Tabletext11"/>
            </w:pPr>
            <w:r>
              <w:t>Other</w:t>
            </w:r>
          </w:p>
        </w:tc>
        <w:tc>
          <w:tcPr>
            <w:tcW w:w="3095" w:type="dxa"/>
          </w:tcPr>
          <w:p w14:paraId="1A189F40" w14:textId="77777777" w:rsidR="00F61033" w:rsidRDefault="00F61033" w:rsidP="00F61033">
            <w:pPr>
              <w:pStyle w:val="Tabletext11"/>
            </w:pPr>
          </w:p>
        </w:tc>
        <w:tc>
          <w:tcPr>
            <w:tcW w:w="3096" w:type="dxa"/>
          </w:tcPr>
          <w:p w14:paraId="3DA2251B" w14:textId="77777777" w:rsidR="00F61033" w:rsidRDefault="00F61033" w:rsidP="00F61033">
            <w:pPr>
              <w:pStyle w:val="Tabletext11"/>
            </w:pPr>
          </w:p>
        </w:tc>
      </w:tr>
    </w:tbl>
    <w:p w14:paraId="23CAB3CD" w14:textId="77777777" w:rsidR="00347E5D" w:rsidRDefault="00AD14EE" w:rsidP="00F61033">
      <w:r>
        <w:rPr>
          <w:rFonts w:cs="Arial"/>
        </w:rPr>
        <w:br w:type="page"/>
      </w:r>
      <w:r w:rsidR="00347E5D" w:rsidRPr="00F0436A">
        <w:lastRenderedPageBreak/>
        <w:t>Discuss these with your colleague assessors and/or IV. Following the discussion, identify any changes you will make and reflect on what these mean for you by answering the following questions:</w:t>
      </w:r>
    </w:p>
    <w:p w14:paraId="32608F7F" w14:textId="77777777" w:rsidR="00F61033" w:rsidRPr="00F0436A" w:rsidRDefault="00F61033" w:rsidP="00F61033"/>
    <w:p w14:paraId="3D6DD4AD" w14:textId="77777777" w:rsidR="00347E5D" w:rsidRDefault="00347E5D" w:rsidP="00F61033">
      <w:pPr>
        <w:pStyle w:val="Bullet"/>
      </w:pPr>
      <w:r w:rsidRPr="00F0436A">
        <w:t>What suggestions did other team members make?</w:t>
      </w:r>
    </w:p>
    <w:p w14:paraId="3984CD03" w14:textId="77777777" w:rsidR="00347E5D" w:rsidRDefault="00347E5D" w:rsidP="00F61033">
      <w:pPr>
        <w:pStyle w:val="Bullet"/>
      </w:pPr>
      <w:r w:rsidRPr="00F0436A">
        <w:t>What action did you decide to take?</w:t>
      </w:r>
    </w:p>
    <w:p w14:paraId="36B9AF9A" w14:textId="77777777" w:rsidR="00347E5D" w:rsidRPr="00F0436A" w:rsidRDefault="00347E5D" w:rsidP="00F61033">
      <w:pPr>
        <w:pStyle w:val="Bullet"/>
      </w:pPr>
      <w:r w:rsidRPr="00F0436A">
        <w:t>What are the implications of these for your practice as an assessor?</w:t>
      </w:r>
    </w:p>
    <w:p w14:paraId="0C9273AD" w14:textId="77777777" w:rsidR="00AD14EE" w:rsidRDefault="00AD14EE" w:rsidP="00F61033"/>
    <w:p w14:paraId="696C6752" w14:textId="77777777" w:rsidR="00347E5D" w:rsidRDefault="00347E5D" w:rsidP="00F61033">
      <w:r w:rsidRPr="00F0436A">
        <w:t xml:space="preserve">Your </w:t>
      </w:r>
      <w:proofErr w:type="spellStart"/>
      <w:r w:rsidRPr="00F0436A">
        <w:t>centre</w:t>
      </w:r>
      <w:proofErr w:type="spellEnd"/>
      <w:r w:rsidRPr="00F0436A">
        <w:t xml:space="preserve"> will also </w:t>
      </w:r>
      <w:proofErr w:type="spellStart"/>
      <w:r w:rsidRPr="00F0436A">
        <w:t>organise</w:t>
      </w:r>
      <w:proofErr w:type="spellEnd"/>
      <w:r w:rsidRPr="00F0436A">
        <w:t xml:space="preserve"> opportunities for you to </w:t>
      </w:r>
      <w:proofErr w:type="spellStart"/>
      <w:r w:rsidRPr="00F0436A">
        <w:t>standardise</w:t>
      </w:r>
      <w:proofErr w:type="spellEnd"/>
      <w:r w:rsidRPr="00F0436A">
        <w:t xml:space="preserve"> your assessment practice with others. This may involve discussing your assessment records with colleagues, explaining how you reached the decisions and ask</w:t>
      </w:r>
      <w:r>
        <w:t xml:space="preserve">ing </w:t>
      </w:r>
      <w:r w:rsidRPr="00F0436A">
        <w:t>them to comment on the following:</w:t>
      </w:r>
    </w:p>
    <w:p w14:paraId="7EC4ACD2" w14:textId="77777777" w:rsidR="00F61033" w:rsidRPr="00F0436A" w:rsidRDefault="00F61033" w:rsidP="00F61033"/>
    <w:p w14:paraId="5A26F40A" w14:textId="77777777" w:rsidR="00347E5D" w:rsidRDefault="00347E5D" w:rsidP="00F61033">
      <w:pPr>
        <w:pStyle w:val="Bullet"/>
      </w:pPr>
      <w:r w:rsidRPr="00F0436A">
        <w:t xml:space="preserve">Did </w:t>
      </w:r>
      <w:r>
        <w:t xml:space="preserve">your colleagues </w:t>
      </w:r>
      <w:r w:rsidRPr="00F0436A">
        <w:t>agree with your decisions? (If so, why? If not, why not?)</w:t>
      </w:r>
    </w:p>
    <w:p w14:paraId="236D184C" w14:textId="77777777" w:rsidR="00AD14EE" w:rsidRDefault="00AD14EE" w:rsidP="00AD14EE">
      <w:pPr>
        <w:pStyle w:val="Bullet"/>
        <w:numPr>
          <w:ilvl w:val="0"/>
          <w:numId w:val="0"/>
        </w:numPr>
        <w:ind w:left="360" w:hanging="360"/>
      </w:pPr>
    </w:p>
    <w:p w14:paraId="2B49EE55" w14:textId="77777777" w:rsidR="00AD14EE" w:rsidRDefault="00AD14EE" w:rsidP="00AD14EE">
      <w:pPr>
        <w:pStyle w:val="Bullet"/>
        <w:numPr>
          <w:ilvl w:val="0"/>
          <w:numId w:val="0"/>
        </w:numPr>
        <w:ind w:left="360" w:hanging="360"/>
      </w:pPr>
    </w:p>
    <w:p w14:paraId="4E48FABC" w14:textId="77777777" w:rsidR="00AD14EE" w:rsidRPr="00F0436A" w:rsidRDefault="00AD14EE" w:rsidP="00AD14EE">
      <w:pPr>
        <w:pStyle w:val="Bullet"/>
        <w:numPr>
          <w:ilvl w:val="0"/>
          <w:numId w:val="0"/>
        </w:numPr>
        <w:ind w:left="360" w:hanging="360"/>
      </w:pPr>
    </w:p>
    <w:p w14:paraId="60C7DF8D" w14:textId="77777777" w:rsidR="00347E5D" w:rsidRDefault="00347E5D" w:rsidP="00F61033">
      <w:pPr>
        <w:pStyle w:val="Bullet"/>
      </w:pPr>
      <w:r w:rsidRPr="00F0436A">
        <w:t xml:space="preserve">What did </w:t>
      </w:r>
      <w:r>
        <w:t xml:space="preserve">your colleagues </w:t>
      </w:r>
      <w:r w:rsidRPr="00F0436A">
        <w:t>say about how you arrived at your assessment decision?</w:t>
      </w:r>
    </w:p>
    <w:p w14:paraId="6ED81B95" w14:textId="77777777" w:rsidR="00AD14EE" w:rsidRDefault="00AD14EE" w:rsidP="00AD14EE">
      <w:pPr>
        <w:pStyle w:val="Bullet"/>
        <w:numPr>
          <w:ilvl w:val="0"/>
          <w:numId w:val="0"/>
        </w:numPr>
        <w:ind w:left="360" w:hanging="360"/>
      </w:pPr>
    </w:p>
    <w:p w14:paraId="73A70A87" w14:textId="77777777" w:rsidR="00AD14EE" w:rsidRDefault="00AD14EE" w:rsidP="00AD14EE">
      <w:pPr>
        <w:pStyle w:val="Bullet"/>
        <w:numPr>
          <w:ilvl w:val="0"/>
          <w:numId w:val="0"/>
        </w:numPr>
        <w:ind w:left="360" w:hanging="360"/>
      </w:pPr>
    </w:p>
    <w:p w14:paraId="6A4BD05B" w14:textId="77777777" w:rsidR="00AD14EE" w:rsidRPr="00F0436A" w:rsidRDefault="00AD14EE" w:rsidP="00AD14EE">
      <w:pPr>
        <w:pStyle w:val="Bullet"/>
        <w:numPr>
          <w:ilvl w:val="0"/>
          <w:numId w:val="0"/>
        </w:numPr>
        <w:ind w:left="360" w:hanging="360"/>
      </w:pPr>
    </w:p>
    <w:p w14:paraId="798521E0" w14:textId="77777777" w:rsidR="00347E5D" w:rsidRDefault="00347E5D" w:rsidP="00F61033">
      <w:pPr>
        <w:pStyle w:val="Bullet"/>
      </w:pPr>
      <w:r w:rsidRPr="00F0436A">
        <w:t>Would</w:t>
      </w:r>
      <w:r>
        <w:t xml:space="preserve"> your colleagues</w:t>
      </w:r>
      <w:r w:rsidRPr="00F0436A">
        <w:t xml:space="preserve"> have done anything differently? If so, what are the implications for your practice?</w:t>
      </w:r>
    </w:p>
    <w:p w14:paraId="03718105" w14:textId="77777777" w:rsidR="00AD14EE" w:rsidRDefault="00AD14EE" w:rsidP="00AD14EE">
      <w:pPr>
        <w:pStyle w:val="Bullet"/>
        <w:numPr>
          <w:ilvl w:val="0"/>
          <w:numId w:val="0"/>
        </w:numPr>
        <w:ind w:left="360" w:hanging="360"/>
      </w:pPr>
    </w:p>
    <w:p w14:paraId="346F4CFF" w14:textId="77777777" w:rsidR="00AD14EE" w:rsidRDefault="00AD14EE" w:rsidP="00AD14EE">
      <w:pPr>
        <w:pStyle w:val="Bullet"/>
        <w:numPr>
          <w:ilvl w:val="0"/>
          <w:numId w:val="0"/>
        </w:numPr>
        <w:ind w:left="360" w:hanging="360"/>
      </w:pPr>
    </w:p>
    <w:p w14:paraId="2CE9A49C" w14:textId="77777777" w:rsidR="00AD14EE" w:rsidRPr="00F0436A" w:rsidRDefault="00AD14EE" w:rsidP="00AD14EE">
      <w:pPr>
        <w:pStyle w:val="Bullet"/>
        <w:numPr>
          <w:ilvl w:val="0"/>
          <w:numId w:val="0"/>
        </w:numPr>
        <w:ind w:left="360" w:hanging="360"/>
      </w:pPr>
    </w:p>
    <w:p w14:paraId="1A5CC393" w14:textId="77777777" w:rsidR="00347E5D" w:rsidRPr="00F0436A" w:rsidRDefault="00347E5D" w:rsidP="00D069FD">
      <w:pPr>
        <w:pStyle w:val="Heading3"/>
      </w:pPr>
      <w:r w:rsidRPr="00F0436A">
        <w:t>Maintaining currency in your role</w:t>
      </w:r>
    </w:p>
    <w:p w14:paraId="73C79C24" w14:textId="77777777" w:rsidR="00347E5D" w:rsidRDefault="00347E5D" w:rsidP="00F61033">
      <w:pPr>
        <w:rPr>
          <w:b/>
          <w:i/>
          <w:color w:val="5B9BD5"/>
        </w:rPr>
      </w:pPr>
      <w:r w:rsidRPr="00F0436A">
        <w:t xml:space="preserve">It is both an Awarding Organisation and Assessment Strategy requirement that you keep your competence in the occupational area in which you assess </w:t>
      </w:r>
      <w:r w:rsidRPr="00812E26">
        <w:rPr>
          <w:b/>
        </w:rPr>
        <w:t>and</w:t>
      </w:r>
      <w:r w:rsidRPr="00F0436A">
        <w:t xml:space="preserve"> your assessor competence up to date. Your actions to maintain currency needs to be recorded in a format agreed with your own </w:t>
      </w:r>
      <w:proofErr w:type="spellStart"/>
      <w:r w:rsidRPr="00F0436A">
        <w:t>centre</w:t>
      </w:r>
      <w:proofErr w:type="spellEnd"/>
      <w:r>
        <w:t xml:space="preserve"> and/or as required by an </w:t>
      </w:r>
      <w:r w:rsidR="0045033C">
        <w:t>Assessment Strategy</w:t>
      </w:r>
      <w:r w:rsidRPr="00F0436A">
        <w:t xml:space="preserve">. </w:t>
      </w:r>
      <w:r w:rsidRPr="002D267A">
        <w:rPr>
          <w:b/>
          <w:i/>
        </w:rPr>
        <w:t xml:space="preserve">See the CPD Toolkit on </w:t>
      </w:r>
      <w:r w:rsidR="004744E1" w:rsidRPr="002D267A">
        <w:rPr>
          <w:b/>
          <w:i/>
        </w:rPr>
        <w:t>the dedicated qualification page concer</w:t>
      </w:r>
      <w:r w:rsidR="00B37AA0" w:rsidRPr="002D267A">
        <w:rPr>
          <w:b/>
          <w:i/>
        </w:rPr>
        <w:t>ned a</w:t>
      </w:r>
      <w:r w:rsidRPr="002D267A">
        <w:rPr>
          <w:b/>
          <w:i/>
        </w:rPr>
        <w:t>nd Exemplar 1</w:t>
      </w:r>
      <w:r>
        <w:rPr>
          <w:b/>
          <w:i/>
          <w:color w:val="5B9BD5"/>
        </w:rPr>
        <w:t xml:space="preserve"> </w:t>
      </w:r>
      <w:r w:rsidRPr="002D267A">
        <w:rPr>
          <w:b/>
          <w:i/>
        </w:rPr>
        <w:t xml:space="preserve">on page </w:t>
      </w:r>
      <w:r w:rsidR="00F63C07" w:rsidRPr="002D267A">
        <w:rPr>
          <w:b/>
          <w:i/>
        </w:rPr>
        <w:t>58.</w:t>
      </w:r>
    </w:p>
    <w:p w14:paraId="4BBE04B1" w14:textId="77777777" w:rsidR="00F61033" w:rsidRDefault="00F61033" w:rsidP="00F61033"/>
    <w:p w14:paraId="53C6DEA1" w14:textId="77777777" w:rsidR="00347E5D" w:rsidRPr="00F8623B" w:rsidRDefault="00347E5D" w:rsidP="00F61033">
      <w:pPr>
        <w:pStyle w:val="Heading3"/>
        <w:spacing w:before="0"/>
      </w:pPr>
      <w:r w:rsidRPr="00F0436A">
        <w:br w:type="page"/>
      </w:r>
      <w:r w:rsidRPr="00F8623B">
        <w:lastRenderedPageBreak/>
        <w:t>Summary</w:t>
      </w:r>
    </w:p>
    <w:p w14:paraId="0F57A8A6" w14:textId="77777777" w:rsidR="00347E5D" w:rsidRDefault="00347E5D" w:rsidP="00F61033">
      <w:r w:rsidRPr="00F0436A">
        <w:t xml:space="preserve">By this stage, you have covered the performance and knowledge requirements of the assessor </w:t>
      </w:r>
      <w:r w:rsidR="00B37AA0">
        <w:t>u</w:t>
      </w:r>
      <w:r w:rsidR="00F13831">
        <w:t>nits</w:t>
      </w:r>
      <w:r w:rsidRPr="00F0436A">
        <w:t xml:space="preserve"> </w:t>
      </w:r>
      <w:r w:rsidR="00B37AA0">
        <w:t>J3NY 47</w:t>
      </w:r>
      <w:r w:rsidRPr="00F0436A">
        <w:t xml:space="preserve"> and </w:t>
      </w:r>
      <w:r w:rsidR="00B37AA0">
        <w:t>J3P0 48</w:t>
      </w:r>
      <w:r w:rsidRPr="00F0436A">
        <w:t xml:space="preserve">. To </w:t>
      </w:r>
      <w:proofErr w:type="spellStart"/>
      <w:r w:rsidRPr="00F0436A">
        <w:t>summarise</w:t>
      </w:r>
      <w:proofErr w:type="spellEnd"/>
      <w:r w:rsidRPr="00F0436A">
        <w:t xml:space="preserve"> these, remind you as to why each is important and to link the actions to the </w:t>
      </w:r>
      <w:r w:rsidR="00F13831">
        <w:t>Evidence Requirement</w:t>
      </w:r>
      <w:r w:rsidRPr="00F0436A">
        <w:t>s, see the table below:</w:t>
      </w:r>
    </w:p>
    <w:p w14:paraId="30ED99D5" w14:textId="77777777" w:rsidR="00F61033" w:rsidRDefault="00F61033" w:rsidP="00F61033"/>
    <w:tbl>
      <w:tblPr>
        <w:tblStyle w:val="TableGridLight"/>
        <w:tblW w:w="0" w:type="auto"/>
        <w:tblLook w:val="04A0" w:firstRow="1" w:lastRow="0" w:firstColumn="1" w:lastColumn="0" w:noHBand="0" w:noVBand="1"/>
      </w:tblPr>
      <w:tblGrid>
        <w:gridCol w:w="2290"/>
        <w:gridCol w:w="2071"/>
        <w:gridCol w:w="2290"/>
        <w:gridCol w:w="2409"/>
      </w:tblGrid>
      <w:tr w:rsidR="00E96903" w14:paraId="50663AC3" w14:textId="77777777" w:rsidTr="00E725C7">
        <w:trPr>
          <w:trHeight w:val="284"/>
        </w:trPr>
        <w:tc>
          <w:tcPr>
            <w:tcW w:w="2321" w:type="dxa"/>
          </w:tcPr>
          <w:p w14:paraId="26335CB1" w14:textId="77777777" w:rsidR="00E96903" w:rsidRPr="00460362" w:rsidRDefault="00E96903" w:rsidP="00E96903">
            <w:pPr>
              <w:pStyle w:val="Tabletext10"/>
              <w:rPr>
                <w:b/>
              </w:rPr>
            </w:pPr>
            <w:r w:rsidRPr="00460362">
              <w:rPr>
                <w:b/>
              </w:rPr>
              <w:t>What</w:t>
            </w:r>
          </w:p>
        </w:tc>
        <w:tc>
          <w:tcPr>
            <w:tcW w:w="2127" w:type="dxa"/>
          </w:tcPr>
          <w:p w14:paraId="1B77C3C0" w14:textId="77777777" w:rsidR="00E96903" w:rsidRPr="00460362" w:rsidRDefault="00E96903" w:rsidP="00E96903">
            <w:pPr>
              <w:pStyle w:val="Tabletext10"/>
              <w:rPr>
                <w:b/>
              </w:rPr>
            </w:pPr>
            <w:r w:rsidRPr="00460362">
              <w:rPr>
                <w:b/>
              </w:rPr>
              <w:t>How</w:t>
            </w:r>
          </w:p>
        </w:tc>
        <w:tc>
          <w:tcPr>
            <w:tcW w:w="2337" w:type="dxa"/>
          </w:tcPr>
          <w:p w14:paraId="5C9D613C" w14:textId="77777777" w:rsidR="00E96903" w:rsidRPr="00460362" w:rsidRDefault="00E96903" w:rsidP="00E96903">
            <w:pPr>
              <w:pStyle w:val="Tabletext10"/>
              <w:rPr>
                <w:b/>
              </w:rPr>
            </w:pPr>
            <w:r w:rsidRPr="00460362">
              <w:rPr>
                <w:b/>
              </w:rPr>
              <w:t>Why</w:t>
            </w:r>
          </w:p>
        </w:tc>
        <w:tc>
          <w:tcPr>
            <w:tcW w:w="2501" w:type="dxa"/>
          </w:tcPr>
          <w:p w14:paraId="1CA81563" w14:textId="77777777" w:rsidR="00D727E5" w:rsidRDefault="00E96903" w:rsidP="00E96903">
            <w:pPr>
              <w:pStyle w:val="Tabletext10"/>
              <w:rPr>
                <w:b/>
              </w:rPr>
            </w:pPr>
            <w:r w:rsidRPr="00460362">
              <w:rPr>
                <w:b/>
              </w:rPr>
              <w:t xml:space="preserve">Evidence for </w:t>
            </w:r>
          </w:p>
          <w:p w14:paraId="77494197" w14:textId="77777777" w:rsidR="00E96903" w:rsidRPr="00460362" w:rsidRDefault="00D727E5" w:rsidP="00E96903">
            <w:pPr>
              <w:pStyle w:val="Tabletext10"/>
              <w:rPr>
                <w:b/>
              </w:rPr>
            </w:pPr>
            <w:r>
              <w:rPr>
                <w:b/>
              </w:rPr>
              <w:t>J3NY 47/J3P0 48</w:t>
            </w:r>
          </w:p>
        </w:tc>
      </w:tr>
      <w:tr w:rsidR="00E96903" w14:paraId="686053D8" w14:textId="77777777" w:rsidTr="00E725C7">
        <w:tc>
          <w:tcPr>
            <w:tcW w:w="2321" w:type="dxa"/>
          </w:tcPr>
          <w:p w14:paraId="7CE91CE2" w14:textId="77777777" w:rsidR="00E96903" w:rsidRDefault="00E96903" w:rsidP="00460362">
            <w:pPr>
              <w:pStyle w:val="Tabletext10"/>
              <w:ind w:left="426" w:hanging="426"/>
            </w:pPr>
            <w:r w:rsidRPr="00460362">
              <w:rPr>
                <w:rFonts w:cs="Arial"/>
                <w:szCs w:val="20"/>
              </w:rPr>
              <w:t>1</w:t>
            </w:r>
            <w:r w:rsidRPr="00460362">
              <w:rPr>
                <w:rFonts w:cs="Arial"/>
                <w:szCs w:val="20"/>
              </w:rPr>
              <w:tab/>
              <w:t>Know the Standards</w:t>
            </w:r>
          </w:p>
        </w:tc>
        <w:tc>
          <w:tcPr>
            <w:tcW w:w="2127" w:type="dxa"/>
          </w:tcPr>
          <w:p w14:paraId="16060656" w14:textId="77777777" w:rsidR="00E96903" w:rsidRPr="00E96903" w:rsidRDefault="00E96903" w:rsidP="004A23BE">
            <w:pPr>
              <w:pStyle w:val="Tabletext10"/>
              <w:numPr>
                <w:ilvl w:val="0"/>
                <w:numId w:val="6"/>
              </w:numPr>
            </w:pPr>
            <w:r w:rsidRPr="00E96903">
              <w:t>Read them</w:t>
            </w:r>
          </w:p>
          <w:p w14:paraId="002DCB04" w14:textId="77777777" w:rsidR="00E96903" w:rsidRPr="00E96903" w:rsidRDefault="00E96903" w:rsidP="004A23BE">
            <w:pPr>
              <w:pStyle w:val="Tabletext10"/>
              <w:numPr>
                <w:ilvl w:val="0"/>
                <w:numId w:val="6"/>
              </w:numPr>
            </w:pPr>
            <w:r w:rsidRPr="00E96903">
              <w:t>Talk to other assessors</w:t>
            </w:r>
          </w:p>
          <w:p w14:paraId="77D20DA6" w14:textId="77777777" w:rsidR="00E96903" w:rsidRDefault="00E96903" w:rsidP="004A23BE">
            <w:pPr>
              <w:pStyle w:val="Tabletext10"/>
              <w:numPr>
                <w:ilvl w:val="0"/>
                <w:numId w:val="6"/>
              </w:numPr>
            </w:pPr>
            <w:r w:rsidRPr="00E96903">
              <w:t>Listen to IV</w:t>
            </w:r>
          </w:p>
        </w:tc>
        <w:tc>
          <w:tcPr>
            <w:tcW w:w="2337" w:type="dxa"/>
          </w:tcPr>
          <w:p w14:paraId="50629829" w14:textId="77777777" w:rsidR="00E96903" w:rsidRPr="00460362" w:rsidRDefault="00E96903" w:rsidP="004A23BE">
            <w:pPr>
              <w:numPr>
                <w:ilvl w:val="0"/>
                <w:numId w:val="8"/>
              </w:numPr>
              <w:rPr>
                <w:rFonts w:cs="Arial"/>
                <w:sz w:val="20"/>
                <w:szCs w:val="20"/>
              </w:rPr>
            </w:pPr>
            <w:proofErr w:type="spellStart"/>
            <w:r w:rsidRPr="00460362">
              <w:rPr>
                <w:rFonts w:cs="Arial"/>
                <w:sz w:val="20"/>
                <w:szCs w:val="20"/>
              </w:rPr>
              <w:t>Standardisation</w:t>
            </w:r>
            <w:proofErr w:type="spellEnd"/>
          </w:p>
          <w:p w14:paraId="717432AF" w14:textId="77777777" w:rsidR="00E96903" w:rsidRPr="00460362" w:rsidRDefault="00E96903" w:rsidP="004A23BE">
            <w:pPr>
              <w:numPr>
                <w:ilvl w:val="0"/>
                <w:numId w:val="8"/>
              </w:numPr>
              <w:rPr>
                <w:rFonts w:cs="Arial"/>
                <w:sz w:val="20"/>
                <w:szCs w:val="20"/>
              </w:rPr>
            </w:pPr>
            <w:r w:rsidRPr="00460362">
              <w:rPr>
                <w:rFonts w:cs="Arial"/>
                <w:sz w:val="20"/>
                <w:szCs w:val="20"/>
              </w:rPr>
              <w:t>Effectiveness</w:t>
            </w:r>
          </w:p>
          <w:p w14:paraId="11C962F5" w14:textId="77777777" w:rsidR="00E96903" w:rsidRPr="00460362" w:rsidRDefault="00E96903" w:rsidP="004A23BE">
            <w:pPr>
              <w:numPr>
                <w:ilvl w:val="0"/>
                <w:numId w:val="8"/>
              </w:numPr>
              <w:rPr>
                <w:rFonts w:cs="Arial"/>
                <w:sz w:val="20"/>
                <w:szCs w:val="20"/>
              </w:rPr>
            </w:pPr>
            <w:r w:rsidRPr="00460362">
              <w:rPr>
                <w:rFonts w:cs="Arial"/>
                <w:sz w:val="20"/>
                <w:szCs w:val="20"/>
              </w:rPr>
              <w:t>Confidence</w:t>
            </w:r>
          </w:p>
          <w:p w14:paraId="75E5FC62" w14:textId="77777777" w:rsidR="00E96903" w:rsidRDefault="00E96903" w:rsidP="004A23BE">
            <w:pPr>
              <w:numPr>
                <w:ilvl w:val="0"/>
                <w:numId w:val="8"/>
              </w:numPr>
            </w:pPr>
            <w:r w:rsidRPr="00384247">
              <w:rPr>
                <w:rFonts w:cs="Arial"/>
                <w:sz w:val="20"/>
                <w:szCs w:val="20"/>
              </w:rPr>
              <w:t>Credibility</w:t>
            </w:r>
          </w:p>
        </w:tc>
        <w:tc>
          <w:tcPr>
            <w:tcW w:w="2501" w:type="dxa"/>
          </w:tcPr>
          <w:p w14:paraId="13104253" w14:textId="77777777" w:rsidR="00E96903" w:rsidRPr="00460362" w:rsidRDefault="00E96903" w:rsidP="004A23BE">
            <w:pPr>
              <w:numPr>
                <w:ilvl w:val="0"/>
                <w:numId w:val="9"/>
              </w:numPr>
              <w:rPr>
                <w:rFonts w:cs="Arial"/>
                <w:sz w:val="20"/>
                <w:szCs w:val="20"/>
              </w:rPr>
            </w:pPr>
            <w:r w:rsidRPr="00460362">
              <w:rPr>
                <w:rFonts w:cs="Arial"/>
                <w:sz w:val="20"/>
                <w:szCs w:val="20"/>
              </w:rPr>
              <w:t>Centre meeting notes</w:t>
            </w:r>
          </w:p>
          <w:p w14:paraId="71CD3467" w14:textId="77777777" w:rsidR="00E96903" w:rsidRDefault="00E96903" w:rsidP="004A23BE">
            <w:pPr>
              <w:pStyle w:val="Tabletext10"/>
              <w:numPr>
                <w:ilvl w:val="0"/>
                <w:numId w:val="9"/>
              </w:numPr>
            </w:pPr>
            <w:r w:rsidRPr="00460362">
              <w:rPr>
                <w:rFonts w:cs="Arial"/>
                <w:szCs w:val="20"/>
              </w:rPr>
              <w:t>Your approach to the role</w:t>
            </w:r>
          </w:p>
        </w:tc>
      </w:tr>
      <w:tr w:rsidR="00E96903" w14:paraId="19EF2C4C" w14:textId="77777777" w:rsidTr="00E725C7">
        <w:tc>
          <w:tcPr>
            <w:tcW w:w="2321" w:type="dxa"/>
          </w:tcPr>
          <w:p w14:paraId="527D6C32" w14:textId="77777777" w:rsidR="00E96903" w:rsidRPr="00460362" w:rsidRDefault="00E96903" w:rsidP="00460362">
            <w:pPr>
              <w:pStyle w:val="Tabletext10"/>
              <w:ind w:left="426" w:hanging="426"/>
              <w:rPr>
                <w:rFonts w:cs="Arial"/>
                <w:szCs w:val="20"/>
              </w:rPr>
            </w:pPr>
            <w:r w:rsidRPr="00460362">
              <w:rPr>
                <w:rFonts w:cs="Arial"/>
                <w:szCs w:val="20"/>
              </w:rPr>
              <w:t>2</w:t>
            </w:r>
            <w:r w:rsidRPr="00460362">
              <w:rPr>
                <w:rFonts w:cs="Arial"/>
                <w:szCs w:val="20"/>
              </w:rPr>
              <w:tab/>
              <w:t>Get to know the candidate and their job</w:t>
            </w:r>
          </w:p>
        </w:tc>
        <w:tc>
          <w:tcPr>
            <w:tcW w:w="2127" w:type="dxa"/>
          </w:tcPr>
          <w:p w14:paraId="30AC9521" w14:textId="77777777" w:rsidR="00E96903" w:rsidRPr="00460362" w:rsidRDefault="00E96903" w:rsidP="004A23BE">
            <w:pPr>
              <w:numPr>
                <w:ilvl w:val="0"/>
                <w:numId w:val="7"/>
              </w:numPr>
              <w:rPr>
                <w:rFonts w:cs="Arial"/>
                <w:sz w:val="20"/>
                <w:szCs w:val="20"/>
              </w:rPr>
            </w:pPr>
            <w:r w:rsidRPr="00460362">
              <w:rPr>
                <w:rFonts w:cs="Arial"/>
                <w:sz w:val="20"/>
                <w:szCs w:val="20"/>
              </w:rPr>
              <w:t>Meet them</w:t>
            </w:r>
          </w:p>
          <w:p w14:paraId="67E1DA18" w14:textId="77777777" w:rsidR="00E96903" w:rsidRPr="00460362" w:rsidRDefault="00E96903" w:rsidP="004A23BE">
            <w:pPr>
              <w:numPr>
                <w:ilvl w:val="0"/>
                <w:numId w:val="7"/>
              </w:numPr>
              <w:rPr>
                <w:rFonts w:cs="Arial"/>
                <w:sz w:val="20"/>
                <w:szCs w:val="20"/>
              </w:rPr>
            </w:pPr>
            <w:r w:rsidRPr="00460362">
              <w:rPr>
                <w:rFonts w:cs="Arial"/>
                <w:sz w:val="20"/>
                <w:szCs w:val="20"/>
              </w:rPr>
              <w:t>Listen to them</w:t>
            </w:r>
          </w:p>
          <w:p w14:paraId="5E78B304" w14:textId="77777777" w:rsidR="00E96903" w:rsidRPr="00460362" w:rsidRDefault="00E96903" w:rsidP="004A23BE">
            <w:pPr>
              <w:numPr>
                <w:ilvl w:val="0"/>
                <w:numId w:val="7"/>
              </w:numPr>
              <w:rPr>
                <w:rFonts w:cs="Arial"/>
                <w:sz w:val="20"/>
                <w:szCs w:val="20"/>
              </w:rPr>
            </w:pPr>
            <w:r w:rsidRPr="00460362">
              <w:rPr>
                <w:rFonts w:cs="Arial"/>
                <w:sz w:val="20"/>
                <w:szCs w:val="20"/>
              </w:rPr>
              <w:t>Watch them</w:t>
            </w:r>
          </w:p>
          <w:p w14:paraId="57789AA9" w14:textId="77777777" w:rsidR="00E96903" w:rsidRDefault="00E96903" w:rsidP="004A23BE">
            <w:pPr>
              <w:pStyle w:val="Tabletext10"/>
              <w:numPr>
                <w:ilvl w:val="0"/>
                <w:numId w:val="7"/>
              </w:numPr>
            </w:pPr>
            <w:r w:rsidRPr="00460362">
              <w:rPr>
                <w:rFonts w:cs="Arial"/>
                <w:szCs w:val="20"/>
              </w:rPr>
              <w:t>Talk to Manager or Supervisor</w:t>
            </w:r>
          </w:p>
        </w:tc>
        <w:tc>
          <w:tcPr>
            <w:tcW w:w="2337" w:type="dxa"/>
          </w:tcPr>
          <w:p w14:paraId="48D2290D" w14:textId="77777777" w:rsidR="00E96903" w:rsidRPr="00460362" w:rsidRDefault="00E96903" w:rsidP="004A23BE">
            <w:pPr>
              <w:numPr>
                <w:ilvl w:val="0"/>
                <w:numId w:val="10"/>
              </w:numPr>
              <w:rPr>
                <w:rFonts w:cs="Arial"/>
                <w:sz w:val="20"/>
                <w:szCs w:val="20"/>
              </w:rPr>
            </w:pPr>
            <w:r w:rsidRPr="00460362">
              <w:rPr>
                <w:rFonts w:cs="Arial"/>
                <w:sz w:val="20"/>
                <w:szCs w:val="20"/>
              </w:rPr>
              <w:t xml:space="preserve">To choose appropriate </w:t>
            </w:r>
            <w:r w:rsidR="00F13831">
              <w:rPr>
                <w:rFonts w:cs="Arial"/>
                <w:sz w:val="20"/>
                <w:szCs w:val="20"/>
              </w:rPr>
              <w:t>Units</w:t>
            </w:r>
          </w:p>
          <w:p w14:paraId="417DA187" w14:textId="77777777" w:rsidR="00E96903" w:rsidRPr="00460362" w:rsidRDefault="00E96903" w:rsidP="004A23BE">
            <w:pPr>
              <w:numPr>
                <w:ilvl w:val="0"/>
                <w:numId w:val="10"/>
              </w:numPr>
              <w:rPr>
                <w:rFonts w:cs="Arial"/>
                <w:sz w:val="20"/>
                <w:szCs w:val="20"/>
              </w:rPr>
            </w:pPr>
            <w:r w:rsidRPr="00460362">
              <w:rPr>
                <w:rFonts w:cs="Arial"/>
                <w:sz w:val="20"/>
                <w:szCs w:val="20"/>
              </w:rPr>
              <w:t>To agree evidence and assessment opportunities</w:t>
            </w:r>
          </w:p>
          <w:p w14:paraId="0BAA8EAA" w14:textId="77777777" w:rsidR="00E96903" w:rsidRDefault="00E96903" w:rsidP="004A23BE">
            <w:pPr>
              <w:pStyle w:val="Tabletext10"/>
              <w:numPr>
                <w:ilvl w:val="0"/>
                <w:numId w:val="10"/>
              </w:numPr>
            </w:pPr>
            <w:r w:rsidRPr="00460362">
              <w:rPr>
                <w:rFonts w:cs="Arial"/>
                <w:szCs w:val="20"/>
              </w:rPr>
              <w:t>To support candidate</w:t>
            </w:r>
          </w:p>
        </w:tc>
        <w:tc>
          <w:tcPr>
            <w:tcW w:w="2501" w:type="dxa"/>
          </w:tcPr>
          <w:p w14:paraId="292FC256" w14:textId="77777777" w:rsidR="00E96903" w:rsidRPr="00460362" w:rsidRDefault="00E96903" w:rsidP="004A23BE">
            <w:pPr>
              <w:numPr>
                <w:ilvl w:val="0"/>
                <w:numId w:val="11"/>
              </w:numPr>
              <w:rPr>
                <w:rFonts w:cs="Arial"/>
                <w:sz w:val="20"/>
                <w:szCs w:val="20"/>
              </w:rPr>
            </w:pPr>
            <w:r w:rsidRPr="00460362">
              <w:rPr>
                <w:rFonts w:cs="Arial"/>
                <w:sz w:val="20"/>
                <w:szCs w:val="20"/>
              </w:rPr>
              <w:t>Your assessment planning</w:t>
            </w:r>
          </w:p>
          <w:p w14:paraId="283F2806" w14:textId="77777777" w:rsidR="00E96903" w:rsidRDefault="00E96903" w:rsidP="004A23BE">
            <w:pPr>
              <w:pStyle w:val="Tabletext10"/>
              <w:numPr>
                <w:ilvl w:val="0"/>
                <w:numId w:val="11"/>
              </w:numPr>
            </w:pPr>
            <w:r w:rsidRPr="00460362">
              <w:rPr>
                <w:rFonts w:cs="Arial"/>
                <w:szCs w:val="20"/>
              </w:rPr>
              <w:t>Your approach to the candidate</w:t>
            </w:r>
          </w:p>
        </w:tc>
      </w:tr>
      <w:tr w:rsidR="00E96903" w14:paraId="24A2B345" w14:textId="77777777" w:rsidTr="00E725C7">
        <w:tc>
          <w:tcPr>
            <w:tcW w:w="2321" w:type="dxa"/>
          </w:tcPr>
          <w:p w14:paraId="07832958" w14:textId="77777777" w:rsidR="00E96903" w:rsidRPr="00460362" w:rsidRDefault="00E96903" w:rsidP="00460362">
            <w:pPr>
              <w:pStyle w:val="Tabletext10"/>
              <w:ind w:left="426" w:hanging="426"/>
              <w:rPr>
                <w:rFonts w:cs="Arial"/>
                <w:szCs w:val="20"/>
              </w:rPr>
            </w:pPr>
            <w:r w:rsidRPr="00460362">
              <w:rPr>
                <w:rFonts w:cs="Arial"/>
                <w:szCs w:val="20"/>
              </w:rPr>
              <w:t>3</w:t>
            </w:r>
            <w:r w:rsidRPr="00460362">
              <w:rPr>
                <w:rFonts w:cs="Arial"/>
                <w:szCs w:val="20"/>
              </w:rPr>
              <w:tab/>
              <w:t xml:space="preserve">Agree with candidate which </w:t>
            </w:r>
            <w:r w:rsidR="00F13831">
              <w:rPr>
                <w:rFonts w:cs="Arial"/>
                <w:szCs w:val="20"/>
              </w:rPr>
              <w:t>Units</w:t>
            </w:r>
            <w:r w:rsidRPr="00460362">
              <w:rPr>
                <w:rFonts w:cs="Arial"/>
                <w:szCs w:val="20"/>
              </w:rPr>
              <w:t xml:space="preserve"> to aim for and in what order</w:t>
            </w:r>
          </w:p>
        </w:tc>
        <w:tc>
          <w:tcPr>
            <w:tcW w:w="2127" w:type="dxa"/>
          </w:tcPr>
          <w:p w14:paraId="4DD5BE41" w14:textId="77777777" w:rsidR="00E96903" w:rsidRDefault="00E96903" w:rsidP="004A23BE">
            <w:pPr>
              <w:pStyle w:val="Tabletext10"/>
              <w:numPr>
                <w:ilvl w:val="0"/>
                <w:numId w:val="14"/>
              </w:numPr>
            </w:pPr>
            <w:r w:rsidRPr="00460362">
              <w:rPr>
                <w:rFonts w:cs="Arial"/>
                <w:szCs w:val="20"/>
              </w:rPr>
              <w:t>Explain, discuss, agree, check with Manager or Supervisor</w:t>
            </w:r>
          </w:p>
        </w:tc>
        <w:tc>
          <w:tcPr>
            <w:tcW w:w="2337" w:type="dxa"/>
          </w:tcPr>
          <w:p w14:paraId="1BF0A0AD" w14:textId="77777777" w:rsidR="00E96903" w:rsidRPr="00460362" w:rsidRDefault="00E96903" w:rsidP="004A23BE">
            <w:pPr>
              <w:numPr>
                <w:ilvl w:val="0"/>
                <w:numId w:val="13"/>
              </w:numPr>
              <w:rPr>
                <w:rFonts w:cs="Arial"/>
                <w:sz w:val="20"/>
                <w:szCs w:val="20"/>
              </w:rPr>
            </w:pPr>
            <w:r w:rsidRPr="00460362">
              <w:rPr>
                <w:rFonts w:cs="Arial"/>
                <w:sz w:val="20"/>
                <w:szCs w:val="20"/>
              </w:rPr>
              <w:t>Transparency</w:t>
            </w:r>
          </w:p>
          <w:p w14:paraId="7950D740" w14:textId="77777777" w:rsidR="00E96903" w:rsidRPr="00460362" w:rsidRDefault="00E96903" w:rsidP="004A23BE">
            <w:pPr>
              <w:numPr>
                <w:ilvl w:val="0"/>
                <w:numId w:val="13"/>
              </w:numPr>
              <w:rPr>
                <w:rFonts w:cs="Arial"/>
                <w:sz w:val="20"/>
                <w:szCs w:val="20"/>
              </w:rPr>
            </w:pPr>
            <w:r w:rsidRPr="00460362">
              <w:rPr>
                <w:rFonts w:cs="Arial"/>
                <w:sz w:val="20"/>
                <w:szCs w:val="20"/>
              </w:rPr>
              <w:t>Cooperation</w:t>
            </w:r>
            <w:r w:rsidR="008C223F" w:rsidRPr="00460362">
              <w:rPr>
                <w:rFonts w:cs="Arial"/>
                <w:sz w:val="20"/>
                <w:szCs w:val="20"/>
              </w:rPr>
              <w:t xml:space="preserve"> </w:t>
            </w:r>
          </w:p>
          <w:p w14:paraId="2D5E9A40" w14:textId="77777777" w:rsidR="00E96903" w:rsidRDefault="00E96903" w:rsidP="004A23BE">
            <w:pPr>
              <w:numPr>
                <w:ilvl w:val="0"/>
                <w:numId w:val="13"/>
              </w:numPr>
            </w:pPr>
            <w:r w:rsidRPr="00460362">
              <w:rPr>
                <w:rFonts w:cs="Arial"/>
                <w:sz w:val="20"/>
                <w:szCs w:val="20"/>
              </w:rPr>
              <w:t>Efficiency</w:t>
            </w:r>
          </w:p>
        </w:tc>
        <w:tc>
          <w:tcPr>
            <w:tcW w:w="2501" w:type="dxa"/>
          </w:tcPr>
          <w:p w14:paraId="21506796" w14:textId="77777777" w:rsidR="00E96903" w:rsidRPr="00460362" w:rsidRDefault="00E96903" w:rsidP="004A23BE">
            <w:pPr>
              <w:numPr>
                <w:ilvl w:val="0"/>
                <w:numId w:val="12"/>
              </w:numPr>
              <w:rPr>
                <w:rFonts w:cs="Arial"/>
                <w:sz w:val="20"/>
                <w:szCs w:val="20"/>
              </w:rPr>
            </w:pPr>
            <w:r w:rsidRPr="00460362">
              <w:rPr>
                <w:rFonts w:cs="Arial"/>
                <w:sz w:val="20"/>
                <w:szCs w:val="20"/>
              </w:rPr>
              <w:t>Overall Assessment Plan</w:t>
            </w:r>
          </w:p>
        </w:tc>
      </w:tr>
      <w:tr w:rsidR="00E96903" w14:paraId="46F54B6E" w14:textId="77777777" w:rsidTr="00E725C7">
        <w:tc>
          <w:tcPr>
            <w:tcW w:w="2321" w:type="dxa"/>
          </w:tcPr>
          <w:p w14:paraId="10C42660" w14:textId="77777777" w:rsidR="00E96903" w:rsidRPr="00460362" w:rsidRDefault="00E96903" w:rsidP="00460362">
            <w:pPr>
              <w:pStyle w:val="Tabletext10"/>
              <w:ind w:left="426" w:hanging="426"/>
              <w:rPr>
                <w:rFonts w:cs="Arial"/>
                <w:szCs w:val="20"/>
              </w:rPr>
            </w:pPr>
            <w:r w:rsidRPr="00460362">
              <w:rPr>
                <w:rFonts w:cs="Arial"/>
                <w:szCs w:val="20"/>
              </w:rPr>
              <w:t>4</w:t>
            </w:r>
            <w:r w:rsidRPr="00460362">
              <w:rPr>
                <w:rFonts w:cs="Arial"/>
                <w:szCs w:val="20"/>
              </w:rPr>
              <w:tab/>
              <w:t>Agree Assessment Plans for each assessment occasion, detailing evidence to be collected</w:t>
            </w:r>
          </w:p>
        </w:tc>
        <w:tc>
          <w:tcPr>
            <w:tcW w:w="2127" w:type="dxa"/>
          </w:tcPr>
          <w:p w14:paraId="5000EF37" w14:textId="77777777" w:rsidR="00E96903" w:rsidRPr="00460362" w:rsidRDefault="00E96903" w:rsidP="004A23BE">
            <w:pPr>
              <w:pStyle w:val="Tabletext10"/>
              <w:numPr>
                <w:ilvl w:val="0"/>
                <w:numId w:val="17"/>
              </w:numPr>
              <w:rPr>
                <w:rFonts w:cs="Arial"/>
                <w:szCs w:val="20"/>
              </w:rPr>
            </w:pPr>
            <w:r w:rsidRPr="00460362">
              <w:rPr>
                <w:rFonts w:cs="Arial"/>
                <w:szCs w:val="20"/>
              </w:rPr>
              <w:t>Explain, discuss, agree, check with Manager or Supervisor</w:t>
            </w:r>
          </w:p>
        </w:tc>
        <w:tc>
          <w:tcPr>
            <w:tcW w:w="2337" w:type="dxa"/>
          </w:tcPr>
          <w:p w14:paraId="4EE5EF9D" w14:textId="77777777" w:rsidR="00E96903" w:rsidRPr="00460362" w:rsidRDefault="00E96903" w:rsidP="004A23BE">
            <w:pPr>
              <w:numPr>
                <w:ilvl w:val="0"/>
                <w:numId w:val="16"/>
              </w:numPr>
              <w:rPr>
                <w:rFonts w:cs="Arial"/>
                <w:sz w:val="20"/>
                <w:szCs w:val="20"/>
              </w:rPr>
            </w:pPr>
            <w:r w:rsidRPr="00460362">
              <w:rPr>
                <w:rFonts w:cs="Arial"/>
                <w:sz w:val="20"/>
                <w:szCs w:val="20"/>
              </w:rPr>
              <w:t>Transparency</w:t>
            </w:r>
          </w:p>
          <w:p w14:paraId="662643AF" w14:textId="77777777" w:rsidR="00E96903" w:rsidRPr="00460362" w:rsidRDefault="00E96903" w:rsidP="004A23BE">
            <w:pPr>
              <w:numPr>
                <w:ilvl w:val="0"/>
                <w:numId w:val="16"/>
              </w:numPr>
              <w:rPr>
                <w:rFonts w:cs="Arial"/>
                <w:sz w:val="20"/>
                <w:szCs w:val="20"/>
              </w:rPr>
            </w:pPr>
            <w:r w:rsidRPr="00460362">
              <w:rPr>
                <w:rFonts w:cs="Arial"/>
                <w:sz w:val="20"/>
                <w:szCs w:val="20"/>
              </w:rPr>
              <w:t>Cooperation</w:t>
            </w:r>
          </w:p>
          <w:p w14:paraId="64FF6EC2" w14:textId="77777777" w:rsidR="00E96903" w:rsidRPr="00460362" w:rsidRDefault="00E96903" w:rsidP="004A23BE">
            <w:pPr>
              <w:numPr>
                <w:ilvl w:val="0"/>
                <w:numId w:val="16"/>
              </w:numPr>
              <w:rPr>
                <w:rFonts w:cs="Arial"/>
                <w:sz w:val="20"/>
                <w:szCs w:val="20"/>
              </w:rPr>
            </w:pPr>
            <w:r w:rsidRPr="00460362">
              <w:rPr>
                <w:rFonts w:cs="Arial"/>
                <w:sz w:val="20"/>
                <w:szCs w:val="20"/>
              </w:rPr>
              <w:t>Efficiency</w:t>
            </w:r>
          </w:p>
          <w:p w14:paraId="3648EEAE" w14:textId="77777777" w:rsidR="00E96903" w:rsidRPr="00460362" w:rsidRDefault="00E96903" w:rsidP="004A23BE">
            <w:pPr>
              <w:numPr>
                <w:ilvl w:val="0"/>
                <w:numId w:val="16"/>
              </w:numPr>
              <w:rPr>
                <w:rFonts w:cs="Arial"/>
                <w:sz w:val="20"/>
                <w:szCs w:val="20"/>
              </w:rPr>
            </w:pPr>
            <w:r w:rsidRPr="00460362">
              <w:rPr>
                <w:rFonts w:cs="Arial"/>
                <w:sz w:val="20"/>
                <w:szCs w:val="20"/>
              </w:rPr>
              <w:t>Candidate can prepare</w:t>
            </w:r>
          </w:p>
        </w:tc>
        <w:tc>
          <w:tcPr>
            <w:tcW w:w="2501" w:type="dxa"/>
          </w:tcPr>
          <w:p w14:paraId="26F959C3" w14:textId="77777777" w:rsidR="00E96903" w:rsidRPr="00460362" w:rsidRDefault="00E96903" w:rsidP="004A23BE">
            <w:pPr>
              <w:numPr>
                <w:ilvl w:val="0"/>
                <w:numId w:val="15"/>
              </w:numPr>
              <w:rPr>
                <w:rFonts w:cs="Arial"/>
                <w:sz w:val="20"/>
                <w:szCs w:val="20"/>
              </w:rPr>
            </w:pPr>
            <w:r w:rsidRPr="00460362">
              <w:rPr>
                <w:rFonts w:cs="Arial"/>
                <w:sz w:val="20"/>
                <w:szCs w:val="20"/>
              </w:rPr>
              <w:t>Assessment Plans</w:t>
            </w:r>
          </w:p>
        </w:tc>
      </w:tr>
      <w:tr w:rsidR="00E96903" w14:paraId="41DE8E02" w14:textId="77777777" w:rsidTr="00E725C7">
        <w:tc>
          <w:tcPr>
            <w:tcW w:w="2321" w:type="dxa"/>
          </w:tcPr>
          <w:p w14:paraId="4B5BA0A3" w14:textId="77777777" w:rsidR="00E96903" w:rsidRPr="00460362" w:rsidRDefault="00E96903" w:rsidP="00460362">
            <w:pPr>
              <w:pStyle w:val="Tabletext10"/>
              <w:ind w:left="426" w:hanging="426"/>
              <w:rPr>
                <w:rFonts w:cs="Arial"/>
                <w:szCs w:val="20"/>
              </w:rPr>
            </w:pPr>
            <w:r w:rsidRPr="00460362">
              <w:rPr>
                <w:rFonts w:cs="Arial"/>
                <w:szCs w:val="20"/>
              </w:rPr>
              <w:t>5</w:t>
            </w:r>
            <w:r w:rsidRPr="00460362">
              <w:rPr>
                <w:rFonts w:cs="Arial"/>
                <w:szCs w:val="20"/>
              </w:rPr>
              <w:tab/>
              <w:t>Assess candidate performance and knowledge</w:t>
            </w:r>
          </w:p>
        </w:tc>
        <w:tc>
          <w:tcPr>
            <w:tcW w:w="2127" w:type="dxa"/>
          </w:tcPr>
          <w:p w14:paraId="152E79B7" w14:textId="77777777" w:rsidR="00E96903" w:rsidRPr="00460362" w:rsidRDefault="00E96903" w:rsidP="004A23BE">
            <w:pPr>
              <w:pStyle w:val="Tabletext10"/>
              <w:numPr>
                <w:ilvl w:val="0"/>
                <w:numId w:val="18"/>
              </w:numPr>
              <w:rPr>
                <w:rFonts w:cs="Arial"/>
                <w:szCs w:val="20"/>
              </w:rPr>
            </w:pPr>
            <w:r w:rsidRPr="00460362">
              <w:rPr>
                <w:rFonts w:cs="Arial"/>
                <w:szCs w:val="20"/>
              </w:rPr>
              <w:t>Observe, examine product, listen, question, authenticate</w:t>
            </w:r>
          </w:p>
        </w:tc>
        <w:tc>
          <w:tcPr>
            <w:tcW w:w="2337" w:type="dxa"/>
          </w:tcPr>
          <w:p w14:paraId="3300158F" w14:textId="77777777" w:rsidR="00E96903" w:rsidRPr="00460362" w:rsidRDefault="00E96903" w:rsidP="004A23BE">
            <w:pPr>
              <w:numPr>
                <w:ilvl w:val="0"/>
                <w:numId w:val="19"/>
              </w:numPr>
              <w:rPr>
                <w:rFonts w:cs="Arial"/>
                <w:sz w:val="20"/>
                <w:szCs w:val="20"/>
              </w:rPr>
            </w:pPr>
            <w:r w:rsidRPr="00460362">
              <w:rPr>
                <w:rFonts w:cs="Arial"/>
                <w:sz w:val="20"/>
                <w:szCs w:val="20"/>
              </w:rPr>
              <w:t>To decide whether there is sufficient evidence of competence to the Standards</w:t>
            </w:r>
          </w:p>
        </w:tc>
        <w:tc>
          <w:tcPr>
            <w:tcW w:w="2501" w:type="dxa"/>
          </w:tcPr>
          <w:p w14:paraId="2547CBA5" w14:textId="77777777" w:rsidR="00E96903" w:rsidRPr="00460362" w:rsidRDefault="00E96903" w:rsidP="004A23BE">
            <w:pPr>
              <w:numPr>
                <w:ilvl w:val="0"/>
                <w:numId w:val="20"/>
              </w:numPr>
              <w:rPr>
                <w:rFonts w:cs="Arial"/>
                <w:sz w:val="20"/>
                <w:szCs w:val="20"/>
              </w:rPr>
            </w:pPr>
            <w:r w:rsidRPr="00460362">
              <w:rPr>
                <w:rFonts w:cs="Arial"/>
                <w:sz w:val="20"/>
                <w:szCs w:val="20"/>
              </w:rPr>
              <w:t>Observation checklist of your performance</w:t>
            </w:r>
          </w:p>
          <w:p w14:paraId="4E5C315D" w14:textId="77777777" w:rsidR="00E96903" w:rsidRPr="00460362" w:rsidRDefault="00E96903" w:rsidP="004A23BE">
            <w:pPr>
              <w:numPr>
                <w:ilvl w:val="0"/>
                <w:numId w:val="20"/>
              </w:numPr>
              <w:rPr>
                <w:rFonts w:cs="Arial"/>
                <w:sz w:val="20"/>
                <w:szCs w:val="20"/>
              </w:rPr>
            </w:pPr>
            <w:r w:rsidRPr="00460362">
              <w:rPr>
                <w:rFonts w:cs="Arial"/>
                <w:sz w:val="20"/>
                <w:szCs w:val="20"/>
              </w:rPr>
              <w:t>Assessment records for your candidates</w:t>
            </w:r>
          </w:p>
        </w:tc>
      </w:tr>
      <w:tr w:rsidR="00E96903" w14:paraId="7603445F" w14:textId="77777777" w:rsidTr="00E725C7">
        <w:tc>
          <w:tcPr>
            <w:tcW w:w="2321" w:type="dxa"/>
          </w:tcPr>
          <w:p w14:paraId="11FAB8AC" w14:textId="77777777" w:rsidR="00E96903" w:rsidRPr="00460362" w:rsidRDefault="00E96903" w:rsidP="00460362">
            <w:pPr>
              <w:pStyle w:val="Tabletext10"/>
              <w:ind w:left="426" w:hanging="426"/>
              <w:rPr>
                <w:rFonts w:cs="Arial"/>
                <w:szCs w:val="20"/>
              </w:rPr>
            </w:pPr>
            <w:r w:rsidRPr="00460362">
              <w:rPr>
                <w:rFonts w:cs="Arial"/>
                <w:szCs w:val="20"/>
              </w:rPr>
              <w:t>6</w:t>
            </w:r>
            <w:r w:rsidRPr="00460362">
              <w:rPr>
                <w:rFonts w:cs="Arial"/>
                <w:szCs w:val="20"/>
              </w:rPr>
              <w:tab/>
              <w:t>Give your candidate feedback clearly and specifically</w:t>
            </w:r>
          </w:p>
        </w:tc>
        <w:tc>
          <w:tcPr>
            <w:tcW w:w="2127" w:type="dxa"/>
          </w:tcPr>
          <w:p w14:paraId="5A8B5F12" w14:textId="77777777" w:rsidR="00E96903" w:rsidRPr="00460362" w:rsidRDefault="00E96903" w:rsidP="004A23BE">
            <w:pPr>
              <w:pStyle w:val="Tabletext10"/>
              <w:numPr>
                <w:ilvl w:val="0"/>
                <w:numId w:val="21"/>
              </w:numPr>
              <w:rPr>
                <w:rFonts w:cs="Arial"/>
                <w:szCs w:val="20"/>
              </w:rPr>
            </w:pPr>
            <w:r w:rsidRPr="00460362">
              <w:rPr>
                <w:rFonts w:cs="Arial"/>
                <w:szCs w:val="20"/>
              </w:rPr>
              <w:t>Go through the evidence and the standards</w:t>
            </w:r>
          </w:p>
        </w:tc>
        <w:tc>
          <w:tcPr>
            <w:tcW w:w="2337" w:type="dxa"/>
          </w:tcPr>
          <w:p w14:paraId="2FCB2569" w14:textId="77777777" w:rsidR="00E96903" w:rsidRPr="00460362" w:rsidRDefault="00E96903" w:rsidP="004A23BE">
            <w:pPr>
              <w:numPr>
                <w:ilvl w:val="0"/>
                <w:numId w:val="22"/>
              </w:numPr>
              <w:rPr>
                <w:rFonts w:cs="Arial"/>
                <w:sz w:val="20"/>
                <w:szCs w:val="20"/>
              </w:rPr>
            </w:pPr>
            <w:r w:rsidRPr="00460362">
              <w:rPr>
                <w:rFonts w:cs="Arial"/>
                <w:sz w:val="20"/>
                <w:szCs w:val="20"/>
              </w:rPr>
              <w:t>Transparency</w:t>
            </w:r>
          </w:p>
          <w:p w14:paraId="1F66E7E4" w14:textId="77777777" w:rsidR="00E96903" w:rsidRPr="00460362" w:rsidRDefault="00E96903" w:rsidP="004A23BE">
            <w:pPr>
              <w:numPr>
                <w:ilvl w:val="0"/>
                <w:numId w:val="22"/>
              </w:numPr>
              <w:rPr>
                <w:rFonts w:cs="Arial"/>
                <w:sz w:val="20"/>
                <w:szCs w:val="20"/>
              </w:rPr>
            </w:pPr>
            <w:r w:rsidRPr="00460362">
              <w:rPr>
                <w:rFonts w:cs="Arial"/>
                <w:sz w:val="20"/>
                <w:szCs w:val="20"/>
              </w:rPr>
              <w:t>Fairness</w:t>
            </w:r>
          </w:p>
          <w:p w14:paraId="49DAD8E4" w14:textId="77777777" w:rsidR="00E96903" w:rsidRPr="00460362" w:rsidRDefault="00E96903" w:rsidP="004A23BE">
            <w:pPr>
              <w:numPr>
                <w:ilvl w:val="0"/>
                <w:numId w:val="22"/>
              </w:numPr>
              <w:rPr>
                <w:rFonts w:cs="Arial"/>
                <w:sz w:val="20"/>
                <w:szCs w:val="20"/>
              </w:rPr>
            </w:pPr>
            <w:r w:rsidRPr="00460362">
              <w:rPr>
                <w:rFonts w:cs="Arial"/>
                <w:sz w:val="20"/>
                <w:szCs w:val="20"/>
              </w:rPr>
              <w:t>Agreement</w:t>
            </w:r>
          </w:p>
        </w:tc>
        <w:tc>
          <w:tcPr>
            <w:tcW w:w="2501" w:type="dxa"/>
          </w:tcPr>
          <w:p w14:paraId="6BBF6C1B" w14:textId="77777777" w:rsidR="00E96903" w:rsidRPr="00460362" w:rsidRDefault="00E96903" w:rsidP="004A23BE">
            <w:pPr>
              <w:numPr>
                <w:ilvl w:val="0"/>
                <w:numId w:val="23"/>
              </w:numPr>
              <w:rPr>
                <w:rFonts w:cs="Arial"/>
                <w:sz w:val="20"/>
                <w:szCs w:val="20"/>
              </w:rPr>
            </w:pPr>
            <w:r w:rsidRPr="00460362">
              <w:rPr>
                <w:rFonts w:cs="Arial"/>
                <w:sz w:val="20"/>
                <w:szCs w:val="20"/>
              </w:rPr>
              <w:t>Observation checklist of your performance</w:t>
            </w:r>
          </w:p>
          <w:p w14:paraId="29A33A60" w14:textId="77777777" w:rsidR="00E96903" w:rsidRPr="00460362" w:rsidRDefault="00E96903" w:rsidP="004A23BE">
            <w:pPr>
              <w:numPr>
                <w:ilvl w:val="0"/>
                <w:numId w:val="23"/>
              </w:numPr>
              <w:rPr>
                <w:rFonts w:cs="Arial"/>
                <w:sz w:val="20"/>
                <w:szCs w:val="20"/>
              </w:rPr>
            </w:pPr>
            <w:r w:rsidRPr="00460362">
              <w:rPr>
                <w:rFonts w:cs="Arial"/>
                <w:sz w:val="20"/>
                <w:szCs w:val="20"/>
              </w:rPr>
              <w:t>Assessment records for your candidates</w:t>
            </w:r>
          </w:p>
        </w:tc>
      </w:tr>
      <w:tr w:rsidR="00E96903" w14:paraId="454A2301" w14:textId="77777777" w:rsidTr="00E725C7">
        <w:tc>
          <w:tcPr>
            <w:tcW w:w="2321" w:type="dxa"/>
          </w:tcPr>
          <w:p w14:paraId="7662E5FF" w14:textId="77777777" w:rsidR="00E96903" w:rsidRPr="00460362" w:rsidRDefault="00E96903" w:rsidP="00460362">
            <w:pPr>
              <w:pStyle w:val="Tabletext10"/>
              <w:ind w:left="426" w:hanging="426"/>
              <w:rPr>
                <w:rFonts w:cs="Arial"/>
                <w:szCs w:val="20"/>
              </w:rPr>
            </w:pPr>
            <w:r w:rsidRPr="00460362">
              <w:rPr>
                <w:rFonts w:cs="Arial"/>
                <w:szCs w:val="20"/>
              </w:rPr>
              <w:t>7</w:t>
            </w:r>
            <w:r w:rsidRPr="00460362">
              <w:rPr>
                <w:rFonts w:cs="Arial"/>
                <w:szCs w:val="20"/>
              </w:rPr>
              <w:tab/>
              <w:t>Record your assessment decisions</w:t>
            </w:r>
          </w:p>
        </w:tc>
        <w:tc>
          <w:tcPr>
            <w:tcW w:w="2127" w:type="dxa"/>
          </w:tcPr>
          <w:p w14:paraId="4B1E60A5" w14:textId="77777777" w:rsidR="00E96903" w:rsidRPr="00460362" w:rsidRDefault="00E96903" w:rsidP="004A23BE">
            <w:pPr>
              <w:pStyle w:val="Tabletext10"/>
              <w:numPr>
                <w:ilvl w:val="0"/>
                <w:numId w:val="24"/>
              </w:numPr>
              <w:rPr>
                <w:rFonts w:cs="Arial"/>
                <w:szCs w:val="20"/>
              </w:rPr>
            </w:pPr>
            <w:r w:rsidRPr="00460362">
              <w:rPr>
                <w:rFonts w:cs="Arial"/>
                <w:szCs w:val="20"/>
              </w:rPr>
              <w:t>Complete the paperwork</w:t>
            </w:r>
          </w:p>
        </w:tc>
        <w:tc>
          <w:tcPr>
            <w:tcW w:w="2337" w:type="dxa"/>
          </w:tcPr>
          <w:p w14:paraId="676E8144" w14:textId="77777777" w:rsidR="00E96903" w:rsidRPr="00460362" w:rsidRDefault="00E96903" w:rsidP="004A23BE">
            <w:pPr>
              <w:numPr>
                <w:ilvl w:val="0"/>
                <w:numId w:val="25"/>
              </w:numPr>
              <w:rPr>
                <w:rFonts w:cs="Arial"/>
                <w:sz w:val="20"/>
                <w:szCs w:val="20"/>
              </w:rPr>
            </w:pPr>
            <w:r w:rsidRPr="00460362">
              <w:rPr>
                <w:rFonts w:cs="Arial"/>
                <w:sz w:val="20"/>
                <w:szCs w:val="20"/>
              </w:rPr>
              <w:t>Transparency</w:t>
            </w:r>
          </w:p>
          <w:p w14:paraId="1561FA0D" w14:textId="77777777" w:rsidR="00E96903" w:rsidRPr="00460362" w:rsidRDefault="00E96903" w:rsidP="004A23BE">
            <w:pPr>
              <w:numPr>
                <w:ilvl w:val="0"/>
                <w:numId w:val="25"/>
              </w:numPr>
              <w:rPr>
                <w:rFonts w:cs="Arial"/>
                <w:sz w:val="20"/>
                <w:szCs w:val="20"/>
              </w:rPr>
            </w:pPr>
            <w:r w:rsidRPr="00460362">
              <w:rPr>
                <w:rFonts w:cs="Arial"/>
                <w:sz w:val="20"/>
                <w:szCs w:val="20"/>
              </w:rPr>
              <w:t>Quality Assurance</w:t>
            </w:r>
          </w:p>
        </w:tc>
        <w:tc>
          <w:tcPr>
            <w:tcW w:w="2501" w:type="dxa"/>
          </w:tcPr>
          <w:p w14:paraId="6AC29139" w14:textId="77777777" w:rsidR="00E96903" w:rsidRPr="00460362" w:rsidRDefault="00E96903" w:rsidP="004A23BE">
            <w:pPr>
              <w:numPr>
                <w:ilvl w:val="0"/>
                <w:numId w:val="26"/>
              </w:numPr>
              <w:rPr>
                <w:rFonts w:cs="Arial"/>
                <w:sz w:val="20"/>
                <w:szCs w:val="20"/>
              </w:rPr>
            </w:pPr>
            <w:r w:rsidRPr="00460362">
              <w:rPr>
                <w:rFonts w:cs="Arial"/>
                <w:sz w:val="20"/>
                <w:szCs w:val="20"/>
              </w:rPr>
              <w:t>Assessment records for your candidates</w:t>
            </w:r>
          </w:p>
        </w:tc>
      </w:tr>
      <w:tr w:rsidR="00E96903" w14:paraId="3AA7145E" w14:textId="77777777" w:rsidTr="00E725C7">
        <w:tc>
          <w:tcPr>
            <w:tcW w:w="2321" w:type="dxa"/>
          </w:tcPr>
          <w:p w14:paraId="482DBB66" w14:textId="77777777" w:rsidR="00E96903" w:rsidRPr="00460362" w:rsidRDefault="00E96903" w:rsidP="00460362">
            <w:pPr>
              <w:pStyle w:val="Tabletext10"/>
              <w:ind w:left="426" w:hanging="426"/>
              <w:rPr>
                <w:rFonts w:cs="Arial"/>
                <w:szCs w:val="20"/>
              </w:rPr>
            </w:pPr>
            <w:r w:rsidRPr="00460362">
              <w:rPr>
                <w:rFonts w:cs="Arial"/>
                <w:szCs w:val="20"/>
              </w:rPr>
              <w:t>8</w:t>
            </w:r>
            <w:r w:rsidRPr="00460362">
              <w:rPr>
                <w:rFonts w:cs="Arial"/>
                <w:szCs w:val="20"/>
              </w:rPr>
              <w:tab/>
              <w:t>Review progress with your candidate and plan next assessment</w:t>
            </w:r>
          </w:p>
        </w:tc>
        <w:tc>
          <w:tcPr>
            <w:tcW w:w="2127" w:type="dxa"/>
          </w:tcPr>
          <w:p w14:paraId="1D7B1053" w14:textId="77777777" w:rsidR="00E96903" w:rsidRPr="00460362" w:rsidRDefault="00E96903" w:rsidP="004A23BE">
            <w:pPr>
              <w:pStyle w:val="Tabletext10"/>
              <w:numPr>
                <w:ilvl w:val="0"/>
                <w:numId w:val="27"/>
              </w:numPr>
              <w:rPr>
                <w:rFonts w:cs="Arial"/>
                <w:szCs w:val="20"/>
              </w:rPr>
            </w:pPr>
            <w:r w:rsidRPr="00460362">
              <w:rPr>
                <w:rFonts w:cs="Arial"/>
                <w:szCs w:val="20"/>
              </w:rPr>
              <w:t>Explain, discuss, agree, check with Manager or Supervisor</w:t>
            </w:r>
          </w:p>
        </w:tc>
        <w:tc>
          <w:tcPr>
            <w:tcW w:w="2337" w:type="dxa"/>
          </w:tcPr>
          <w:p w14:paraId="152DF295" w14:textId="77777777" w:rsidR="00E96903" w:rsidRPr="00460362" w:rsidRDefault="00E96903" w:rsidP="004A23BE">
            <w:pPr>
              <w:numPr>
                <w:ilvl w:val="0"/>
                <w:numId w:val="28"/>
              </w:numPr>
              <w:rPr>
                <w:rFonts w:cs="Arial"/>
                <w:sz w:val="20"/>
                <w:szCs w:val="20"/>
              </w:rPr>
            </w:pPr>
            <w:r w:rsidRPr="00460362">
              <w:rPr>
                <w:rFonts w:cs="Arial"/>
                <w:sz w:val="20"/>
                <w:szCs w:val="20"/>
              </w:rPr>
              <w:t>Transparency</w:t>
            </w:r>
          </w:p>
          <w:p w14:paraId="1EBFFAF9" w14:textId="77777777" w:rsidR="00E96903" w:rsidRPr="00460362" w:rsidRDefault="00E96903" w:rsidP="004A23BE">
            <w:pPr>
              <w:numPr>
                <w:ilvl w:val="0"/>
                <w:numId w:val="28"/>
              </w:numPr>
              <w:rPr>
                <w:rFonts w:cs="Arial"/>
                <w:sz w:val="20"/>
                <w:szCs w:val="20"/>
              </w:rPr>
            </w:pPr>
            <w:r w:rsidRPr="00460362">
              <w:rPr>
                <w:rFonts w:cs="Arial"/>
                <w:sz w:val="20"/>
                <w:szCs w:val="20"/>
              </w:rPr>
              <w:t>Cooperation</w:t>
            </w:r>
          </w:p>
          <w:p w14:paraId="460BE8D1" w14:textId="77777777" w:rsidR="00E96903" w:rsidRPr="00460362" w:rsidRDefault="00E96903" w:rsidP="004A23BE">
            <w:pPr>
              <w:numPr>
                <w:ilvl w:val="0"/>
                <w:numId w:val="28"/>
              </w:numPr>
              <w:rPr>
                <w:rFonts w:cs="Arial"/>
                <w:sz w:val="20"/>
                <w:szCs w:val="20"/>
              </w:rPr>
            </w:pPr>
            <w:r w:rsidRPr="00460362">
              <w:rPr>
                <w:rFonts w:cs="Arial"/>
                <w:sz w:val="20"/>
                <w:szCs w:val="20"/>
              </w:rPr>
              <w:t>Efficiency</w:t>
            </w:r>
          </w:p>
          <w:p w14:paraId="51EF62E8" w14:textId="77777777" w:rsidR="00E96903" w:rsidRPr="00460362" w:rsidRDefault="00E96903" w:rsidP="004A23BE">
            <w:pPr>
              <w:numPr>
                <w:ilvl w:val="0"/>
                <w:numId w:val="28"/>
              </w:numPr>
              <w:rPr>
                <w:rFonts w:cs="Arial"/>
                <w:sz w:val="20"/>
                <w:szCs w:val="20"/>
              </w:rPr>
            </w:pPr>
            <w:r w:rsidRPr="00460362">
              <w:rPr>
                <w:rFonts w:cs="Arial"/>
                <w:sz w:val="20"/>
                <w:szCs w:val="20"/>
              </w:rPr>
              <w:t>Candidate can prepare</w:t>
            </w:r>
          </w:p>
        </w:tc>
        <w:tc>
          <w:tcPr>
            <w:tcW w:w="2501" w:type="dxa"/>
          </w:tcPr>
          <w:p w14:paraId="67B234F9" w14:textId="77777777" w:rsidR="00E96903" w:rsidRPr="00460362" w:rsidRDefault="00E96903" w:rsidP="004A23BE">
            <w:pPr>
              <w:numPr>
                <w:ilvl w:val="0"/>
                <w:numId w:val="29"/>
              </w:numPr>
              <w:rPr>
                <w:rFonts w:cs="Arial"/>
                <w:sz w:val="20"/>
                <w:szCs w:val="20"/>
              </w:rPr>
            </w:pPr>
            <w:r w:rsidRPr="00460362">
              <w:rPr>
                <w:rFonts w:cs="Arial"/>
                <w:sz w:val="20"/>
                <w:szCs w:val="20"/>
              </w:rPr>
              <w:t>Review forms</w:t>
            </w:r>
          </w:p>
        </w:tc>
      </w:tr>
      <w:tr w:rsidR="00E96903" w14:paraId="26FB97D9" w14:textId="77777777" w:rsidTr="00E725C7">
        <w:tc>
          <w:tcPr>
            <w:tcW w:w="2321" w:type="dxa"/>
          </w:tcPr>
          <w:p w14:paraId="36C520CF" w14:textId="77777777" w:rsidR="00E96903" w:rsidRPr="00460362" w:rsidRDefault="00E96903" w:rsidP="00460362">
            <w:pPr>
              <w:pStyle w:val="Tabletext10"/>
              <w:ind w:left="426" w:hanging="426"/>
              <w:rPr>
                <w:rFonts w:cs="Arial"/>
                <w:szCs w:val="20"/>
              </w:rPr>
            </w:pPr>
            <w:r w:rsidRPr="00460362">
              <w:rPr>
                <w:rFonts w:cs="Arial"/>
                <w:szCs w:val="20"/>
              </w:rPr>
              <w:t>9</w:t>
            </w:r>
            <w:r w:rsidRPr="00460362">
              <w:rPr>
                <w:rFonts w:cs="Arial"/>
                <w:szCs w:val="20"/>
              </w:rPr>
              <w:tab/>
            </w:r>
            <w:proofErr w:type="spellStart"/>
            <w:r w:rsidRPr="00460362">
              <w:rPr>
                <w:rFonts w:cs="Arial"/>
                <w:szCs w:val="20"/>
              </w:rPr>
              <w:t>Standardise</w:t>
            </w:r>
            <w:proofErr w:type="spellEnd"/>
            <w:r w:rsidRPr="00460362">
              <w:rPr>
                <w:rFonts w:cs="Arial"/>
                <w:szCs w:val="20"/>
              </w:rPr>
              <w:t xml:space="preserve"> your practice</w:t>
            </w:r>
          </w:p>
        </w:tc>
        <w:tc>
          <w:tcPr>
            <w:tcW w:w="2127" w:type="dxa"/>
          </w:tcPr>
          <w:p w14:paraId="438863B1" w14:textId="77777777" w:rsidR="00E96903" w:rsidRPr="00460362" w:rsidRDefault="00E96903" w:rsidP="004A23BE">
            <w:pPr>
              <w:numPr>
                <w:ilvl w:val="0"/>
                <w:numId w:val="30"/>
              </w:numPr>
              <w:rPr>
                <w:rFonts w:cs="Arial"/>
                <w:sz w:val="20"/>
                <w:szCs w:val="20"/>
              </w:rPr>
            </w:pPr>
            <w:r w:rsidRPr="00460362">
              <w:rPr>
                <w:rFonts w:cs="Arial"/>
                <w:sz w:val="20"/>
                <w:szCs w:val="20"/>
              </w:rPr>
              <w:t>Discuss assessment records and evidence with other assessors and your IV</w:t>
            </w:r>
          </w:p>
          <w:p w14:paraId="62654382" w14:textId="77777777" w:rsidR="00E96903" w:rsidRPr="00460362" w:rsidRDefault="00E96903" w:rsidP="004A23BE">
            <w:pPr>
              <w:pStyle w:val="Tabletext10"/>
              <w:numPr>
                <w:ilvl w:val="0"/>
                <w:numId w:val="5"/>
              </w:numPr>
              <w:rPr>
                <w:rFonts w:cs="Arial"/>
                <w:szCs w:val="20"/>
              </w:rPr>
            </w:pPr>
            <w:r w:rsidRPr="00460362">
              <w:rPr>
                <w:rFonts w:cs="Arial"/>
                <w:szCs w:val="20"/>
              </w:rPr>
              <w:t xml:space="preserve">Present your assessment records for </w:t>
            </w:r>
            <w:r w:rsidRPr="00460362">
              <w:rPr>
                <w:rFonts w:cs="Arial"/>
                <w:szCs w:val="20"/>
              </w:rPr>
              <w:lastRenderedPageBreak/>
              <w:t>internal Quality Assurance</w:t>
            </w:r>
          </w:p>
        </w:tc>
        <w:tc>
          <w:tcPr>
            <w:tcW w:w="2337" w:type="dxa"/>
          </w:tcPr>
          <w:p w14:paraId="61DBB3A2" w14:textId="77777777" w:rsidR="00E96903" w:rsidRPr="00460362" w:rsidRDefault="00E96903" w:rsidP="004A23BE">
            <w:pPr>
              <w:numPr>
                <w:ilvl w:val="0"/>
                <w:numId w:val="31"/>
              </w:numPr>
              <w:rPr>
                <w:rFonts w:cs="Arial"/>
                <w:sz w:val="20"/>
                <w:szCs w:val="20"/>
              </w:rPr>
            </w:pPr>
            <w:r w:rsidRPr="00460362">
              <w:rPr>
                <w:rFonts w:cs="Arial"/>
                <w:sz w:val="20"/>
                <w:szCs w:val="20"/>
              </w:rPr>
              <w:lastRenderedPageBreak/>
              <w:t>Transparency</w:t>
            </w:r>
          </w:p>
          <w:p w14:paraId="44872CC9" w14:textId="77777777" w:rsidR="00E96903" w:rsidRPr="00460362" w:rsidRDefault="00E96903" w:rsidP="004A23BE">
            <w:pPr>
              <w:numPr>
                <w:ilvl w:val="0"/>
                <w:numId w:val="31"/>
              </w:numPr>
              <w:rPr>
                <w:rFonts w:cs="Arial"/>
                <w:sz w:val="20"/>
                <w:szCs w:val="20"/>
              </w:rPr>
            </w:pPr>
            <w:r w:rsidRPr="00460362">
              <w:rPr>
                <w:rFonts w:cs="Arial"/>
                <w:sz w:val="20"/>
                <w:szCs w:val="20"/>
              </w:rPr>
              <w:t>Quality assurance</w:t>
            </w:r>
          </w:p>
        </w:tc>
        <w:tc>
          <w:tcPr>
            <w:tcW w:w="2501" w:type="dxa"/>
          </w:tcPr>
          <w:p w14:paraId="10CDFA2F" w14:textId="77777777" w:rsidR="00E96903" w:rsidRPr="00460362" w:rsidRDefault="00E96903" w:rsidP="004A23BE">
            <w:pPr>
              <w:numPr>
                <w:ilvl w:val="0"/>
                <w:numId w:val="32"/>
              </w:numPr>
              <w:rPr>
                <w:rFonts w:cs="Arial"/>
                <w:sz w:val="20"/>
                <w:szCs w:val="20"/>
              </w:rPr>
            </w:pPr>
            <w:r w:rsidRPr="00460362">
              <w:rPr>
                <w:rFonts w:cs="Arial"/>
                <w:sz w:val="20"/>
                <w:szCs w:val="20"/>
              </w:rPr>
              <w:t>Centre meeting notes</w:t>
            </w:r>
          </w:p>
          <w:p w14:paraId="49038469" w14:textId="77777777" w:rsidR="00E96903" w:rsidRPr="00460362" w:rsidRDefault="00E96903" w:rsidP="004A23BE">
            <w:pPr>
              <w:numPr>
                <w:ilvl w:val="0"/>
                <w:numId w:val="32"/>
              </w:numPr>
              <w:rPr>
                <w:rFonts w:cs="Arial"/>
                <w:sz w:val="20"/>
                <w:szCs w:val="20"/>
              </w:rPr>
            </w:pPr>
            <w:r w:rsidRPr="00460362">
              <w:rPr>
                <w:rFonts w:cs="Arial"/>
                <w:sz w:val="20"/>
                <w:szCs w:val="20"/>
              </w:rPr>
              <w:t>IV records</w:t>
            </w:r>
          </w:p>
        </w:tc>
      </w:tr>
    </w:tbl>
    <w:p w14:paraId="1CFD224C" w14:textId="54B4BCB1" w:rsidR="008C223F" w:rsidRDefault="00347E5D" w:rsidP="008C223F">
      <w:r w:rsidRPr="00F0436A">
        <w:br w:type="page"/>
      </w:r>
      <w:r w:rsidR="00FC2252" w:rsidRPr="00F0436A">
        <w:rPr>
          <w:noProof/>
        </w:rPr>
        <w:lastRenderedPageBreak/>
        <w:drawing>
          <wp:inline distT="0" distB="0" distL="0" distR="0" wp14:anchorId="62AB1FD9" wp14:editId="3845E281">
            <wp:extent cx="317500" cy="368300"/>
            <wp:effectExtent l="0" t="0" r="0" b="0"/>
            <wp:docPr id="14" name="Picture 14" descr="Running man symbol - activ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Running man symbol - activity"/>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17500" cy="368300"/>
                    </a:xfrm>
                    <a:prstGeom prst="rect">
                      <a:avLst/>
                    </a:prstGeom>
                    <a:noFill/>
                    <a:ln>
                      <a:noFill/>
                    </a:ln>
                  </pic:spPr>
                </pic:pic>
              </a:graphicData>
            </a:graphic>
          </wp:inline>
        </w:drawing>
      </w:r>
    </w:p>
    <w:p w14:paraId="36197582" w14:textId="77777777" w:rsidR="00347E5D" w:rsidRPr="00F0436A" w:rsidRDefault="00347E5D" w:rsidP="00D069FD">
      <w:pPr>
        <w:pStyle w:val="Heading3"/>
      </w:pPr>
      <w:r w:rsidRPr="00F0436A">
        <w:t>Activity</w:t>
      </w:r>
      <w:r>
        <w:t xml:space="preserve"> 9</w:t>
      </w:r>
      <w:r w:rsidR="00D069FD">
        <w:t xml:space="preserve"> </w:t>
      </w:r>
      <w:r w:rsidR="00D069FD">
        <w:rPr>
          <w:rFonts w:cs="Arial"/>
        </w:rPr>
        <w:t>—</w:t>
      </w:r>
      <w:r w:rsidR="00F073ED">
        <w:rPr>
          <w:rFonts w:cs="Arial"/>
        </w:rPr>
        <w:t xml:space="preserve"> </w:t>
      </w:r>
      <w:r w:rsidRPr="00F0436A">
        <w:t xml:space="preserve">Deciding between </w:t>
      </w:r>
      <w:r w:rsidR="00D727E5">
        <w:t>J3NY 47</w:t>
      </w:r>
      <w:r w:rsidRPr="00F0436A">
        <w:t xml:space="preserve"> and </w:t>
      </w:r>
      <w:r w:rsidR="00D727E5">
        <w:t>J3P0 48</w:t>
      </w:r>
      <w:r w:rsidRPr="00F0436A">
        <w:t xml:space="preserve"> </w:t>
      </w:r>
      <w:r w:rsidR="008C223F">
        <w:rPr>
          <w:rFonts w:cs="Arial"/>
        </w:rPr>
        <w:t>—</w:t>
      </w:r>
      <w:r w:rsidRPr="00F0436A">
        <w:t xml:space="preserve"> which award is best for me?</w:t>
      </w:r>
    </w:p>
    <w:p w14:paraId="09BDC30A" w14:textId="77777777" w:rsidR="00347E5D" w:rsidRDefault="00347E5D" w:rsidP="008C223F">
      <w:r w:rsidRPr="00F0436A">
        <w:t>Access as many of the following sources of information:</w:t>
      </w:r>
    </w:p>
    <w:p w14:paraId="4FEFFCB2" w14:textId="77777777" w:rsidR="008C223F" w:rsidRPr="00F0436A" w:rsidRDefault="008C223F" w:rsidP="008C223F"/>
    <w:p w14:paraId="44BE1CFE" w14:textId="77777777" w:rsidR="00347E5D" w:rsidRPr="00F0436A" w:rsidRDefault="00347E5D" w:rsidP="008C223F">
      <w:pPr>
        <w:pStyle w:val="Bullet"/>
      </w:pPr>
      <w:r w:rsidRPr="00F0436A">
        <w:t>The Assessment Strategy for your candidates’ qualification</w:t>
      </w:r>
    </w:p>
    <w:p w14:paraId="4C6B1E6E" w14:textId="77777777" w:rsidR="00347E5D" w:rsidRPr="00F0436A" w:rsidRDefault="00347E5D" w:rsidP="008C223F">
      <w:pPr>
        <w:pStyle w:val="Bullet"/>
      </w:pPr>
      <w:r w:rsidRPr="00F0436A">
        <w:t xml:space="preserve">Your own </w:t>
      </w:r>
      <w:proofErr w:type="spellStart"/>
      <w:r w:rsidRPr="00F0436A">
        <w:t>organisation’s</w:t>
      </w:r>
      <w:proofErr w:type="spellEnd"/>
      <w:r w:rsidRPr="00F0436A">
        <w:t xml:space="preserve"> quality procedures</w:t>
      </w:r>
    </w:p>
    <w:p w14:paraId="447B39DA" w14:textId="77777777" w:rsidR="00347E5D" w:rsidRPr="00F0436A" w:rsidRDefault="00347E5D" w:rsidP="008C223F">
      <w:pPr>
        <w:pStyle w:val="Bullet"/>
      </w:pPr>
      <w:r w:rsidRPr="00F0436A">
        <w:t>The standards to be assessed</w:t>
      </w:r>
    </w:p>
    <w:p w14:paraId="46673C82" w14:textId="77777777" w:rsidR="00347E5D" w:rsidRPr="00F0436A" w:rsidRDefault="00347E5D" w:rsidP="008C223F">
      <w:pPr>
        <w:pStyle w:val="Bullet"/>
      </w:pPr>
      <w:r w:rsidRPr="00F0436A">
        <w:t xml:space="preserve">The </w:t>
      </w:r>
      <w:r w:rsidR="00F13831">
        <w:t>Evidence Requirement</w:t>
      </w:r>
      <w:r w:rsidRPr="00F0436A">
        <w:t>s for those standards</w:t>
      </w:r>
    </w:p>
    <w:p w14:paraId="018918AE" w14:textId="77777777" w:rsidR="008C223F" w:rsidRDefault="008C223F" w:rsidP="008C223F"/>
    <w:p w14:paraId="03846956" w14:textId="77777777" w:rsidR="00347E5D" w:rsidRPr="00F0436A" w:rsidRDefault="00347E5D" w:rsidP="008C223F">
      <w:r w:rsidRPr="00F0436A">
        <w:t xml:space="preserve">Use them to identify which assessment methods are specified and therefore which assessor </w:t>
      </w:r>
      <w:r w:rsidR="00D727E5">
        <w:t>u</w:t>
      </w:r>
      <w:r w:rsidR="00F13831">
        <w:t>nit</w:t>
      </w:r>
      <w:r w:rsidRPr="00F0436A">
        <w:t xml:space="preserve"> is best fit for you.</w:t>
      </w:r>
    </w:p>
    <w:p w14:paraId="09C9BC79" w14:textId="77777777" w:rsidR="00347E5D" w:rsidRDefault="00347E5D" w:rsidP="008C223F"/>
    <w:tbl>
      <w:tblPr>
        <w:tblStyle w:val="TableGridLight"/>
        <w:tblW w:w="0" w:type="auto"/>
        <w:tblLook w:val="04A0" w:firstRow="1" w:lastRow="0" w:firstColumn="1" w:lastColumn="0" w:noHBand="0" w:noVBand="1"/>
      </w:tblPr>
      <w:tblGrid>
        <w:gridCol w:w="9060"/>
      </w:tblGrid>
      <w:tr w:rsidR="008C223F" w14:paraId="6B90F968" w14:textId="77777777" w:rsidTr="00E725C7">
        <w:trPr>
          <w:trHeight w:val="397"/>
        </w:trPr>
        <w:tc>
          <w:tcPr>
            <w:tcW w:w="9286" w:type="dxa"/>
          </w:tcPr>
          <w:p w14:paraId="1B501DB9" w14:textId="77777777" w:rsidR="008C223F" w:rsidRDefault="008C223F" w:rsidP="00AD14EE">
            <w:pPr>
              <w:pStyle w:val="Tableleft"/>
            </w:pPr>
            <w:r>
              <w:t>Assessment methods needed</w:t>
            </w:r>
          </w:p>
        </w:tc>
      </w:tr>
      <w:tr w:rsidR="008C223F" w14:paraId="26AF3FBF" w14:textId="77777777" w:rsidTr="00E725C7">
        <w:tc>
          <w:tcPr>
            <w:tcW w:w="9286" w:type="dxa"/>
          </w:tcPr>
          <w:p w14:paraId="33BD0DD5" w14:textId="77777777" w:rsidR="008C223F" w:rsidRDefault="008C223F" w:rsidP="008C223F">
            <w:pPr>
              <w:pStyle w:val="Tabletext11"/>
            </w:pPr>
          </w:p>
          <w:p w14:paraId="76C87260" w14:textId="77777777" w:rsidR="008C223F" w:rsidRDefault="008C223F" w:rsidP="008C223F">
            <w:pPr>
              <w:pStyle w:val="Tabletext11"/>
            </w:pPr>
          </w:p>
          <w:p w14:paraId="02D8D074" w14:textId="77777777" w:rsidR="008C223F" w:rsidRDefault="008C223F" w:rsidP="008C223F">
            <w:pPr>
              <w:pStyle w:val="Tabletext11"/>
            </w:pPr>
          </w:p>
          <w:p w14:paraId="52C1A41E" w14:textId="77777777" w:rsidR="008C223F" w:rsidRDefault="008C223F" w:rsidP="008C223F">
            <w:pPr>
              <w:pStyle w:val="Tabletext11"/>
            </w:pPr>
          </w:p>
          <w:p w14:paraId="69C1F2A8" w14:textId="77777777" w:rsidR="008C223F" w:rsidRDefault="008C223F" w:rsidP="008C223F">
            <w:pPr>
              <w:pStyle w:val="Tabletext11"/>
            </w:pPr>
          </w:p>
          <w:p w14:paraId="50870D1E" w14:textId="77777777" w:rsidR="008C223F" w:rsidRDefault="008C223F" w:rsidP="008C223F">
            <w:pPr>
              <w:pStyle w:val="Tabletext11"/>
            </w:pPr>
          </w:p>
          <w:p w14:paraId="680F1BED" w14:textId="77777777" w:rsidR="008C223F" w:rsidRDefault="008C223F" w:rsidP="008C223F">
            <w:pPr>
              <w:pStyle w:val="Tabletext11"/>
            </w:pPr>
          </w:p>
        </w:tc>
      </w:tr>
    </w:tbl>
    <w:p w14:paraId="2C2D4466" w14:textId="77777777" w:rsidR="008C223F" w:rsidRDefault="008C223F" w:rsidP="008C223F"/>
    <w:tbl>
      <w:tblPr>
        <w:tblStyle w:val="TableGridLight"/>
        <w:tblW w:w="0" w:type="auto"/>
        <w:tblLook w:val="04A0" w:firstRow="1" w:lastRow="0" w:firstColumn="1" w:lastColumn="0" w:noHBand="0" w:noVBand="1"/>
      </w:tblPr>
      <w:tblGrid>
        <w:gridCol w:w="9060"/>
      </w:tblGrid>
      <w:tr w:rsidR="008C223F" w14:paraId="78573F2E" w14:textId="77777777" w:rsidTr="00E725C7">
        <w:trPr>
          <w:trHeight w:val="397"/>
        </w:trPr>
        <w:tc>
          <w:tcPr>
            <w:tcW w:w="9286" w:type="dxa"/>
          </w:tcPr>
          <w:p w14:paraId="5FA5D7DE" w14:textId="77777777" w:rsidR="008C223F" w:rsidRPr="00460362" w:rsidRDefault="008C223F" w:rsidP="00AD14EE">
            <w:pPr>
              <w:pStyle w:val="Tableleft"/>
              <w:rPr>
                <w:bCs/>
              </w:rPr>
            </w:pPr>
            <w:r w:rsidRPr="00460362">
              <w:rPr>
                <w:bCs/>
              </w:rPr>
              <w:t>Which award is best fit for my planned practice?</w:t>
            </w:r>
          </w:p>
        </w:tc>
      </w:tr>
      <w:tr w:rsidR="008C223F" w14:paraId="069A1CFC" w14:textId="77777777" w:rsidTr="00E725C7">
        <w:tc>
          <w:tcPr>
            <w:tcW w:w="9286" w:type="dxa"/>
          </w:tcPr>
          <w:p w14:paraId="461FB841" w14:textId="77777777" w:rsidR="008C223F" w:rsidRDefault="008C223F" w:rsidP="00086FBA">
            <w:pPr>
              <w:pStyle w:val="Tabletext11"/>
            </w:pPr>
          </w:p>
          <w:p w14:paraId="49EC68DC" w14:textId="77777777" w:rsidR="008C223F" w:rsidRDefault="008C223F" w:rsidP="00086FBA">
            <w:pPr>
              <w:pStyle w:val="Tabletext11"/>
            </w:pPr>
          </w:p>
          <w:p w14:paraId="0D7F9232" w14:textId="77777777" w:rsidR="008C223F" w:rsidRDefault="008C223F" w:rsidP="00086FBA">
            <w:pPr>
              <w:pStyle w:val="Tabletext11"/>
            </w:pPr>
          </w:p>
          <w:p w14:paraId="72184C92" w14:textId="77777777" w:rsidR="008C223F" w:rsidRDefault="008C223F" w:rsidP="00086FBA">
            <w:pPr>
              <w:pStyle w:val="Tabletext11"/>
            </w:pPr>
          </w:p>
          <w:p w14:paraId="293E7706" w14:textId="77777777" w:rsidR="008C223F" w:rsidRDefault="008C223F" w:rsidP="00086FBA">
            <w:pPr>
              <w:pStyle w:val="Tabletext11"/>
            </w:pPr>
          </w:p>
          <w:p w14:paraId="5C68EFEE" w14:textId="77777777" w:rsidR="008C223F" w:rsidRDefault="008C223F" w:rsidP="00086FBA">
            <w:pPr>
              <w:pStyle w:val="Tabletext11"/>
            </w:pPr>
          </w:p>
          <w:p w14:paraId="40C953A1" w14:textId="77777777" w:rsidR="008C223F" w:rsidRDefault="008C223F" w:rsidP="00086FBA">
            <w:pPr>
              <w:pStyle w:val="Tabletext11"/>
            </w:pPr>
          </w:p>
        </w:tc>
      </w:tr>
    </w:tbl>
    <w:p w14:paraId="6156ACB0" w14:textId="77777777" w:rsidR="008C223F" w:rsidRDefault="008C223F" w:rsidP="008C223F"/>
    <w:p w14:paraId="552BBE2B" w14:textId="77777777" w:rsidR="008C223F" w:rsidRDefault="008C223F" w:rsidP="008C223F"/>
    <w:p w14:paraId="0A2B567C" w14:textId="3F8D9CEA" w:rsidR="008C223F" w:rsidRDefault="00FC2252" w:rsidP="008C223F">
      <w:r w:rsidRPr="004E1AFA">
        <w:rPr>
          <w:rFonts w:cs="Arial"/>
          <w:noProof/>
        </w:rPr>
        <w:drawing>
          <wp:inline distT="0" distB="0" distL="0" distR="0" wp14:anchorId="59F1A32B" wp14:editId="22D7C262">
            <wp:extent cx="558800" cy="520700"/>
            <wp:effectExtent l="0" t="0" r="0" b="0"/>
            <wp:docPr id="15" name="Picture 15" descr="Question mark graphic - self assessed ques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Question mark graphic - self assessed question"/>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58800" cy="520700"/>
                    </a:xfrm>
                    <a:prstGeom prst="rect">
                      <a:avLst/>
                    </a:prstGeom>
                    <a:noFill/>
                    <a:ln>
                      <a:noFill/>
                    </a:ln>
                  </pic:spPr>
                </pic:pic>
              </a:graphicData>
            </a:graphic>
          </wp:inline>
        </w:drawing>
      </w:r>
    </w:p>
    <w:p w14:paraId="3BA184E0" w14:textId="77777777" w:rsidR="00347E5D" w:rsidRPr="00F0436A" w:rsidRDefault="00F13831" w:rsidP="008C223F">
      <w:pPr>
        <w:pStyle w:val="Heading4"/>
      </w:pPr>
      <w:r w:rsidRPr="00F0436A">
        <w:t>Self-Assessed</w:t>
      </w:r>
      <w:r w:rsidR="00347E5D" w:rsidRPr="00F0436A">
        <w:t xml:space="preserve"> Question</w:t>
      </w:r>
    </w:p>
    <w:p w14:paraId="3E735732" w14:textId="77777777" w:rsidR="00347E5D" w:rsidRPr="00F0436A" w:rsidRDefault="00347E5D" w:rsidP="008C223F">
      <w:r w:rsidRPr="00F0436A">
        <w:t xml:space="preserve">Having made that decision, look at the </w:t>
      </w:r>
      <w:r w:rsidR="00F13831">
        <w:t>Evidence Requirement</w:t>
      </w:r>
      <w:r w:rsidRPr="00F0436A">
        <w:t xml:space="preserve">s for </w:t>
      </w:r>
      <w:r w:rsidR="00D727E5">
        <w:t>J3NY 47</w:t>
      </w:r>
      <w:r w:rsidRPr="00F0436A">
        <w:t xml:space="preserve"> and </w:t>
      </w:r>
      <w:r w:rsidR="00D727E5">
        <w:t>J3P0 48</w:t>
      </w:r>
      <w:r w:rsidRPr="00F0436A">
        <w:t xml:space="preserve"> in </w:t>
      </w:r>
      <w:proofErr w:type="spellStart"/>
      <w:r>
        <w:t>A</w:t>
      </w:r>
      <w:r w:rsidRPr="00F0436A">
        <w:t>nnex</w:t>
      </w:r>
      <w:r>
        <w:t>e</w:t>
      </w:r>
      <w:proofErr w:type="spellEnd"/>
      <w:r w:rsidRPr="00F0436A">
        <w:t xml:space="preserve"> 4.</w:t>
      </w:r>
    </w:p>
    <w:p w14:paraId="69E5007D" w14:textId="77777777" w:rsidR="00347E5D" w:rsidRPr="00F0436A" w:rsidRDefault="00347E5D" w:rsidP="008C223F"/>
    <w:p w14:paraId="1150A7C2" w14:textId="77777777" w:rsidR="00347E5D" w:rsidRDefault="00347E5D" w:rsidP="008C223F">
      <w:r w:rsidRPr="00F0436A">
        <w:t>Which of the two qualifications will you be able to achieve from your planned assessor practice?</w:t>
      </w:r>
    </w:p>
    <w:p w14:paraId="5E4089FA" w14:textId="77777777" w:rsidR="008C223F" w:rsidRPr="00F0436A" w:rsidRDefault="008C223F" w:rsidP="008C223F"/>
    <w:p w14:paraId="6CFA271D" w14:textId="77777777" w:rsidR="00347E5D" w:rsidRPr="00F0436A" w:rsidRDefault="00347E5D" w:rsidP="008C223F">
      <w:pPr>
        <w:pStyle w:val="Heading4"/>
        <w:spacing w:before="0"/>
      </w:pPr>
      <w:r w:rsidRPr="00F0436A">
        <w:br w:type="page"/>
      </w:r>
      <w:r w:rsidRPr="00F0436A">
        <w:lastRenderedPageBreak/>
        <w:t>Assess where you are against the standards</w:t>
      </w:r>
    </w:p>
    <w:p w14:paraId="53BB87EF" w14:textId="77777777" w:rsidR="00347E5D" w:rsidRDefault="00347E5D" w:rsidP="008C223F">
      <w:r w:rsidRPr="00F0436A">
        <w:t xml:space="preserve">Go to the </w:t>
      </w:r>
      <w:r w:rsidR="00D727E5">
        <w:t>u</w:t>
      </w:r>
      <w:r w:rsidRPr="00F0436A">
        <w:t xml:space="preserve">nit below that is relevant to </w:t>
      </w:r>
      <w:proofErr w:type="gramStart"/>
      <w:r w:rsidRPr="00F0436A">
        <w:t>you, and</w:t>
      </w:r>
      <w:proofErr w:type="gramEnd"/>
      <w:r w:rsidRPr="00F0436A">
        <w:t xml:space="preserve"> assess your knowledge and skills by ticking the relevant column on the right.</w:t>
      </w:r>
    </w:p>
    <w:p w14:paraId="5C5AB42A" w14:textId="730808DE" w:rsidR="008C223F" w:rsidRDefault="008C223F" w:rsidP="008C223F"/>
    <w:p w14:paraId="16491E51" w14:textId="38C6BD4C" w:rsidR="00E725C7" w:rsidRDefault="00E725C7" w:rsidP="008C223F"/>
    <w:tbl>
      <w:tblPr>
        <w:tblStyle w:val="TableGridLight"/>
        <w:tblW w:w="0" w:type="auto"/>
        <w:tblLook w:val="04A0" w:firstRow="1" w:lastRow="0" w:firstColumn="1" w:lastColumn="0" w:noHBand="0" w:noVBand="1"/>
      </w:tblPr>
      <w:tblGrid>
        <w:gridCol w:w="5096"/>
        <w:gridCol w:w="1315"/>
        <w:gridCol w:w="1311"/>
        <w:gridCol w:w="1338"/>
      </w:tblGrid>
      <w:tr w:rsidR="008C223F" w14:paraId="351B90A4" w14:textId="77777777" w:rsidTr="00E725C7">
        <w:tc>
          <w:tcPr>
            <w:tcW w:w="5096" w:type="dxa"/>
          </w:tcPr>
          <w:p w14:paraId="764DC155" w14:textId="3B58CD59" w:rsidR="008C223F" w:rsidRPr="008C223F" w:rsidRDefault="00E725C7" w:rsidP="008C223F">
            <w:pPr>
              <w:pStyle w:val="Tableleft"/>
            </w:pPr>
            <w:r w:rsidRPr="008C223F">
              <w:t>Unit title and standards</w:t>
            </w:r>
            <w:r>
              <w:t xml:space="preserve"> - J3NY 47</w:t>
            </w:r>
            <w:r w:rsidRPr="008C223F">
              <w:t xml:space="preserve"> Assess workplace competence using direct methods</w:t>
            </w:r>
          </w:p>
        </w:tc>
        <w:tc>
          <w:tcPr>
            <w:tcW w:w="1315" w:type="dxa"/>
          </w:tcPr>
          <w:p w14:paraId="1FFEC2B5" w14:textId="77777777" w:rsidR="008C223F" w:rsidRPr="008C223F" w:rsidRDefault="008C223F" w:rsidP="00AD14EE">
            <w:pPr>
              <w:pStyle w:val="Tableleft"/>
            </w:pPr>
            <w:r>
              <w:t>I can do this</w:t>
            </w:r>
            <w:r w:rsidRPr="00460362">
              <w:rPr>
                <w:rFonts w:cs="Arial"/>
              </w:rPr>
              <w:t>—</w:t>
            </w:r>
            <w:r>
              <w:t xml:space="preserve"> and prove it</w:t>
            </w:r>
          </w:p>
        </w:tc>
        <w:tc>
          <w:tcPr>
            <w:tcW w:w="1311" w:type="dxa"/>
          </w:tcPr>
          <w:p w14:paraId="0B8051BB" w14:textId="77777777" w:rsidR="008C223F" w:rsidRPr="008C223F" w:rsidRDefault="008C223F" w:rsidP="00AD14EE">
            <w:pPr>
              <w:pStyle w:val="Tableleft"/>
            </w:pPr>
            <w:r>
              <w:t>I need to find out more</w:t>
            </w:r>
          </w:p>
        </w:tc>
        <w:tc>
          <w:tcPr>
            <w:tcW w:w="1338" w:type="dxa"/>
          </w:tcPr>
          <w:p w14:paraId="54CC1A58" w14:textId="77777777" w:rsidR="008C223F" w:rsidRPr="008C223F" w:rsidRDefault="008C223F" w:rsidP="00AD14EE">
            <w:pPr>
              <w:pStyle w:val="Tableleft"/>
            </w:pPr>
            <w:r>
              <w:t>I need to develop this skill</w:t>
            </w:r>
          </w:p>
        </w:tc>
      </w:tr>
      <w:tr w:rsidR="008C223F" w14:paraId="10C0B47F" w14:textId="77777777" w:rsidTr="00E725C7">
        <w:tc>
          <w:tcPr>
            <w:tcW w:w="5096" w:type="dxa"/>
          </w:tcPr>
          <w:p w14:paraId="7D88A1EA" w14:textId="77777777" w:rsidR="008C223F" w:rsidRDefault="008C223F" w:rsidP="00460362">
            <w:pPr>
              <w:pStyle w:val="Tableleft"/>
              <w:ind w:left="426" w:hanging="426"/>
            </w:pPr>
            <w:r>
              <w:t>1</w:t>
            </w:r>
            <w:r>
              <w:tab/>
              <w:t>Prepare and plan for assessments</w:t>
            </w:r>
          </w:p>
          <w:p w14:paraId="7DB89301" w14:textId="77777777" w:rsidR="00AD14EE" w:rsidRPr="00AD14EE" w:rsidRDefault="00AD14EE" w:rsidP="00AD14EE"/>
        </w:tc>
        <w:tc>
          <w:tcPr>
            <w:tcW w:w="1315" w:type="dxa"/>
          </w:tcPr>
          <w:p w14:paraId="2CEC7717" w14:textId="77777777" w:rsidR="008C223F" w:rsidRDefault="008C223F" w:rsidP="00460362">
            <w:pPr>
              <w:pStyle w:val="Tabletext11"/>
              <w:jc w:val="center"/>
            </w:pPr>
          </w:p>
        </w:tc>
        <w:tc>
          <w:tcPr>
            <w:tcW w:w="1311" w:type="dxa"/>
          </w:tcPr>
          <w:p w14:paraId="06A16C39" w14:textId="77777777" w:rsidR="008C223F" w:rsidRDefault="008C223F" w:rsidP="00460362">
            <w:pPr>
              <w:pStyle w:val="Tabletext11"/>
              <w:jc w:val="center"/>
            </w:pPr>
          </w:p>
        </w:tc>
        <w:tc>
          <w:tcPr>
            <w:tcW w:w="1338" w:type="dxa"/>
          </w:tcPr>
          <w:p w14:paraId="79C18964" w14:textId="77777777" w:rsidR="008C223F" w:rsidRDefault="008C223F" w:rsidP="00460362">
            <w:pPr>
              <w:pStyle w:val="Tabletext11"/>
              <w:jc w:val="center"/>
            </w:pPr>
          </w:p>
        </w:tc>
      </w:tr>
      <w:tr w:rsidR="008C223F" w14:paraId="517E5D8F" w14:textId="77777777" w:rsidTr="00E725C7">
        <w:tc>
          <w:tcPr>
            <w:tcW w:w="5096" w:type="dxa"/>
          </w:tcPr>
          <w:p w14:paraId="4BD926A8" w14:textId="77777777" w:rsidR="008C223F" w:rsidRPr="00460362" w:rsidRDefault="008C223F" w:rsidP="00460362">
            <w:pPr>
              <w:pStyle w:val="Tabletext11"/>
              <w:ind w:left="426" w:hanging="426"/>
              <w:rPr>
                <w:lang w:val="en-GB"/>
              </w:rPr>
            </w:pPr>
            <w:r w:rsidRPr="00460362">
              <w:rPr>
                <w:lang w:val="en-GB"/>
              </w:rPr>
              <w:t>(a)</w:t>
            </w:r>
            <w:r w:rsidRPr="00460362">
              <w:rPr>
                <w:lang w:val="en-GB"/>
              </w:rPr>
              <w:tab/>
              <w:t xml:space="preserve">Ensure candidates understand the purpose, </w:t>
            </w:r>
            <w:proofErr w:type="gramStart"/>
            <w:r w:rsidRPr="00460362">
              <w:rPr>
                <w:lang w:val="en-GB"/>
              </w:rPr>
              <w:t>requirements</w:t>
            </w:r>
            <w:proofErr w:type="gramEnd"/>
            <w:r w:rsidRPr="00460362">
              <w:rPr>
                <w:lang w:val="en-GB"/>
              </w:rPr>
              <w:t xml:space="preserve"> and processes of assessment</w:t>
            </w:r>
          </w:p>
        </w:tc>
        <w:tc>
          <w:tcPr>
            <w:tcW w:w="1315" w:type="dxa"/>
          </w:tcPr>
          <w:p w14:paraId="64ACCF8C" w14:textId="77777777" w:rsidR="008C223F" w:rsidRDefault="008C223F" w:rsidP="00460362">
            <w:pPr>
              <w:pStyle w:val="Tabletext11"/>
              <w:jc w:val="center"/>
            </w:pPr>
          </w:p>
        </w:tc>
        <w:tc>
          <w:tcPr>
            <w:tcW w:w="1311" w:type="dxa"/>
          </w:tcPr>
          <w:p w14:paraId="54A329DD" w14:textId="77777777" w:rsidR="008C223F" w:rsidRDefault="008C223F" w:rsidP="00460362">
            <w:pPr>
              <w:pStyle w:val="Tabletext11"/>
              <w:jc w:val="center"/>
            </w:pPr>
          </w:p>
        </w:tc>
        <w:tc>
          <w:tcPr>
            <w:tcW w:w="1338" w:type="dxa"/>
          </w:tcPr>
          <w:p w14:paraId="1289F4BB" w14:textId="77777777" w:rsidR="008C223F" w:rsidRDefault="008C223F" w:rsidP="00460362">
            <w:pPr>
              <w:pStyle w:val="Tabletext11"/>
              <w:jc w:val="center"/>
            </w:pPr>
          </w:p>
        </w:tc>
      </w:tr>
      <w:tr w:rsidR="008C223F" w14:paraId="41627AEA" w14:textId="77777777" w:rsidTr="00E725C7">
        <w:tc>
          <w:tcPr>
            <w:tcW w:w="5096" w:type="dxa"/>
          </w:tcPr>
          <w:p w14:paraId="77D8168E" w14:textId="77777777" w:rsidR="008C223F" w:rsidRPr="00460362" w:rsidRDefault="008C223F" w:rsidP="00460362">
            <w:pPr>
              <w:pStyle w:val="Tabletext11"/>
              <w:ind w:left="426" w:hanging="426"/>
              <w:rPr>
                <w:lang w:val="en-GB"/>
              </w:rPr>
            </w:pPr>
            <w:r w:rsidRPr="00460362">
              <w:rPr>
                <w:lang w:val="en-GB"/>
              </w:rPr>
              <w:t>(b)</w:t>
            </w:r>
            <w:r w:rsidRPr="00460362">
              <w:rPr>
                <w:lang w:val="en-GB"/>
              </w:rPr>
              <w:tab/>
              <w:t xml:space="preserve">Identify evidence that is valid, </w:t>
            </w:r>
            <w:proofErr w:type="gramStart"/>
            <w:r w:rsidRPr="00460362">
              <w:rPr>
                <w:lang w:val="en-GB"/>
              </w:rPr>
              <w:t>authentic</w:t>
            </w:r>
            <w:proofErr w:type="gramEnd"/>
            <w:r w:rsidRPr="00460362">
              <w:rPr>
                <w:lang w:val="en-GB"/>
              </w:rPr>
              <w:t xml:space="preserve"> and sufficient </w:t>
            </w:r>
          </w:p>
        </w:tc>
        <w:tc>
          <w:tcPr>
            <w:tcW w:w="1315" w:type="dxa"/>
          </w:tcPr>
          <w:p w14:paraId="37E63D19" w14:textId="77777777" w:rsidR="008C223F" w:rsidRDefault="008C223F" w:rsidP="00460362">
            <w:pPr>
              <w:pStyle w:val="Tabletext11"/>
              <w:jc w:val="center"/>
            </w:pPr>
          </w:p>
        </w:tc>
        <w:tc>
          <w:tcPr>
            <w:tcW w:w="1311" w:type="dxa"/>
          </w:tcPr>
          <w:p w14:paraId="16C2B722" w14:textId="77777777" w:rsidR="008C223F" w:rsidRDefault="008C223F" w:rsidP="00460362">
            <w:pPr>
              <w:pStyle w:val="Tabletext11"/>
              <w:jc w:val="center"/>
            </w:pPr>
          </w:p>
        </w:tc>
        <w:tc>
          <w:tcPr>
            <w:tcW w:w="1338" w:type="dxa"/>
          </w:tcPr>
          <w:p w14:paraId="46F85F07" w14:textId="77777777" w:rsidR="008C223F" w:rsidRDefault="008C223F" w:rsidP="00460362">
            <w:pPr>
              <w:pStyle w:val="Tabletext11"/>
              <w:jc w:val="center"/>
            </w:pPr>
          </w:p>
        </w:tc>
      </w:tr>
      <w:tr w:rsidR="008C223F" w14:paraId="49370EE1" w14:textId="77777777" w:rsidTr="00E725C7">
        <w:tc>
          <w:tcPr>
            <w:tcW w:w="5096" w:type="dxa"/>
          </w:tcPr>
          <w:p w14:paraId="7A124802" w14:textId="77777777" w:rsidR="008C223F" w:rsidRPr="00460362" w:rsidRDefault="008C223F" w:rsidP="00460362">
            <w:pPr>
              <w:pStyle w:val="Tabletext11"/>
              <w:ind w:left="426" w:hanging="426"/>
              <w:rPr>
                <w:lang w:val="en-GB"/>
              </w:rPr>
            </w:pPr>
            <w:r w:rsidRPr="00460362">
              <w:rPr>
                <w:lang w:val="en-GB"/>
              </w:rPr>
              <w:t>(c)</w:t>
            </w:r>
            <w:r w:rsidRPr="00460362">
              <w:rPr>
                <w:lang w:val="en-GB"/>
              </w:rPr>
              <w:tab/>
              <w:t xml:space="preserve">Plan to use valid, </w:t>
            </w:r>
            <w:proofErr w:type="gramStart"/>
            <w:r w:rsidRPr="00460362">
              <w:rPr>
                <w:lang w:val="en-GB"/>
              </w:rPr>
              <w:t>fair</w:t>
            </w:r>
            <w:proofErr w:type="gramEnd"/>
            <w:r w:rsidRPr="00460362">
              <w:rPr>
                <w:lang w:val="en-GB"/>
              </w:rPr>
              <w:t xml:space="preserve"> and reliable and safe assessment</w:t>
            </w:r>
            <w:r w:rsidR="00F13831">
              <w:rPr>
                <w:lang w:val="en-GB"/>
              </w:rPr>
              <w:t xml:space="preserve"> </w:t>
            </w:r>
            <w:r w:rsidRPr="00460362">
              <w:rPr>
                <w:lang w:val="en-GB"/>
              </w:rPr>
              <w:t>methods</w:t>
            </w:r>
          </w:p>
        </w:tc>
        <w:tc>
          <w:tcPr>
            <w:tcW w:w="1315" w:type="dxa"/>
          </w:tcPr>
          <w:p w14:paraId="2A616F3C" w14:textId="77777777" w:rsidR="008C223F" w:rsidRDefault="008C223F" w:rsidP="00460362">
            <w:pPr>
              <w:pStyle w:val="Tabletext11"/>
              <w:jc w:val="center"/>
            </w:pPr>
          </w:p>
        </w:tc>
        <w:tc>
          <w:tcPr>
            <w:tcW w:w="1311" w:type="dxa"/>
          </w:tcPr>
          <w:p w14:paraId="76F52A09" w14:textId="77777777" w:rsidR="008C223F" w:rsidRDefault="008C223F" w:rsidP="00460362">
            <w:pPr>
              <w:pStyle w:val="Tabletext11"/>
              <w:jc w:val="center"/>
            </w:pPr>
          </w:p>
        </w:tc>
        <w:tc>
          <w:tcPr>
            <w:tcW w:w="1338" w:type="dxa"/>
          </w:tcPr>
          <w:p w14:paraId="365A81EC" w14:textId="77777777" w:rsidR="008C223F" w:rsidRDefault="008C223F" w:rsidP="00460362">
            <w:pPr>
              <w:pStyle w:val="Tabletext11"/>
              <w:jc w:val="center"/>
            </w:pPr>
          </w:p>
        </w:tc>
      </w:tr>
      <w:tr w:rsidR="008C223F" w14:paraId="5D216EDC" w14:textId="77777777" w:rsidTr="00E725C7">
        <w:tc>
          <w:tcPr>
            <w:tcW w:w="5096" w:type="dxa"/>
          </w:tcPr>
          <w:p w14:paraId="6042A6E7" w14:textId="77777777" w:rsidR="008C223F" w:rsidRDefault="008C223F" w:rsidP="00460362">
            <w:pPr>
              <w:pStyle w:val="Tabletext11"/>
              <w:ind w:left="426" w:hanging="426"/>
              <w:rPr>
                <w:lang w:val="en-GB"/>
              </w:rPr>
            </w:pPr>
            <w:r w:rsidRPr="00460362">
              <w:rPr>
                <w:lang w:val="en-GB"/>
              </w:rPr>
              <w:t>(d)</w:t>
            </w:r>
            <w:r w:rsidRPr="00460362">
              <w:rPr>
                <w:lang w:val="en-GB"/>
              </w:rPr>
              <w:tab/>
              <w:t>Plan assessment to meet requirements and candidate needs</w:t>
            </w:r>
          </w:p>
          <w:p w14:paraId="7809CB99" w14:textId="77777777" w:rsidR="00AD14EE" w:rsidRPr="00460362" w:rsidRDefault="00AD14EE" w:rsidP="00460362">
            <w:pPr>
              <w:pStyle w:val="Tabletext11"/>
              <w:ind w:left="426" w:hanging="426"/>
              <w:rPr>
                <w:lang w:val="en-GB"/>
              </w:rPr>
            </w:pPr>
          </w:p>
        </w:tc>
        <w:tc>
          <w:tcPr>
            <w:tcW w:w="1315" w:type="dxa"/>
          </w:tcPr>
          <w:p w14:paraId="2AD4AB10" w14:textId="77777777" w:rsidR="008C223F" w:rsidRDefault="008C223F" w:rsidP="00460362">
            <w:pPr>
              <w:pStyle w:val="Tabletext11"/>
              <w:jc w:val="center"/>
            </w:pPr>
          </w:p>
        </w:tc>
        <w:tc>
          <w:tcPr>
            <w:tcW w:w="1311" w:type="dxa"/>
          </w:tcPr>
          <w:p w14:paraId="3BB34FAB" w14:textId="77777777" w:rsidR="008C223F" w:rsidRDefault="008C223F" w:rsidP="00460362">
            <w:pPr>
              <w:pStyle w:val="Tabletext11"/>
              <w:jc w:val="center"/>
            </w:pPr>
          </w:p>
        </w:tc>
        <w:tc>
          <w:tcPr>
            <w:tcW w:w="1338" w:type="dxa"/>
          </w:tcPr>
          <w:p w14:paraId="69041834" w14:textId="77777777" w:rsidR="008C223F" w:rsidRDefault="008C223F" w:rsidP="00460362">
            <w:pPr>
              <w:pStyle w:val="Tabletext11"/>
              <w:jc w:val="center"/>
            </w:pPr>
          </w:p>
        </w:tc>
      </w:tr>
      <w:tr w:rsidR="008C223F" w14:paraId="6A31ABE2" w14:textId="77777777" w:rsidTr="00E725C7">
        <w:tc>
          <w:tcPr>
            <w:tcW w:w="5096" w:type="dxa"/>
          </w:tcPr>
          <w:p w14:paraId="66A6E44E" w14:textId="77777777" w:rsidR="008C223F" w:rsidRDefault="008C223F" w:rsidP="00460362">
            <w:pPr>
              <w:pStyle w:val="Tableleft"/>
              <w:ind w:left="426" w:hanging="426"/>
              <w:rPr>
                <w:rFonts w:cs="Arial"/>
                <w:lang w:val="en-GB"/>
              </w:rPr>
            </w:pPr>
            <w:r w:rsidRPr="00460362">
              <w:rPr>
                <w:rFonts w:cs="Arial"/>
                <w:lang w:val="en-GB"/>
              </w:rPr>
              <w:t>2</w:t>
            </w:r>
            <w:r w:rsidRPr="00460362">
              <w:rPr>
                <w:rFonts w:cs="Arial"/>
                <w:lang w:val="en-GB"/>
              </w:rPr>
              <w:tab/>
            </w:r>
            <w:r w:rsidRPr="008C223F">
              <w:t>Assess</w:t>
            </w:r>
            <w:r w:rsidRPr="00460362">
              <w:rPr>
                <w:rFonts w:cs="Arial"/>
                <w:lang w:val="en-GB"/>
              </w:rPr>
              <w:t xml:space="preserve"> candidate performance and knowledge</w:t>
            </w:r>
          </w:p>
          <w:p w14:paraId="2B91843D" w14:textId="77777777" w:rsidR="00AD14EE" w:rsidRPr="00AD14EE" w:rsidRDefault="00AD14EE" w:rsidP="00AD14EE">
            <w:pPr>
              <w:rPr>
                <w:lang w:val="en-GB"/>
              </w:rPr>
            </w:pPr>
          </w:p>
        </w:tc>
        <w:tc>
          <w:tcPr>
            <w:tcW w:w="1315" w:type="dxa"/>
          </w:tcPr>
          <w:p w14:paraId="088AF453" w14:textId="77777777" w:rsidR="008C223F" w:rsidRDefault="008C223F" w:rsidP="00460362">
            <w:pPr>
              <w:pStyle w:val="Tabletext11"/>
              <w:jc w:val="center"/>
            </w:pPr>
          </w:p>
        </w:tc>
        <w:tc>
          <w:tcPr>
            <w:tcW w:w="1311" w:type="dxa"/>
          </w:tcPr>
          <w:p w14:paraId="55CBD7A9" w14:textId="77777777" w:rsidR="008C223F" w:rsidRDefault="008C223F" w:rsidP="00460362">
            <w:pPr>
              <w:pStyle w:val="Tabletext11"/>
              <w:jc w:val="center"/>
            </w:pPr>
          </w:p>
        </w:tc>
        <w:tc>
          <w:tcPr>
            <w:tcW w:w="1338" w:type="dxa"/>
          </w:tcPr>
          <w:p w14:paraId="081D617D" w14:textId="77777777" w:rsidR="008C223F" w:rsidRDefault="008C223F" w:rsidP="00460362">
            <w:pPr>
              <w:pStyle w:val="Tabletext11"/>
              <w:jc w:val="center"/>
            </w:pPr>
          </w:p>
        </w:tc>
      </w:tr>
      <w:tr w:rsidR="008C223F" w14:paraId="1EDCCA29" w14:textId="77777777" w:rsidTr="00E725C7">
        <w:tc>
          <w:tcPr>
            <w:tcW w:w="5096" w:type="dxa"/>
          </w:tcPr>
          <w:p w14:paraId="0E9BF524" w14:textId="77777777" w:rsidR="008C223F" w:rsidRPr="00460362" w:rsidRDefault="008C223F" w:rsidP="00460362">
            <w:pPr>
              <w:pStyle w:val="Tabletext11"/>
              <w:ind w:left="426" w:hanging="426"/>
              <w:rPr>
                <w:lang w:val="en-GB"/>
              </w:rPr>
            </w:pPr>
            <w:r w:rsidRPr="00460362">
              <w:rPr>
                <w:lang w:val="en-GB"/>
              </w:rPr>
              <w:t>(a)</w:t>
            </w:r>
            <w:r w:rsidRPr="00460362">
              <w:rPr>
                <w:lang w:val="en-GB"/>
              </w:rPr>
              <w:tab/>
              <w:t xml:space="preserve">Collect evidence that is valid, </w:t>
            </w:r>
            <w:proofErr w:type="gramStart"/>
            <w:r w:rsidRPr="00460362">
              <w:rPr>
                <w:lang w:val="en-GB"/>
              </w:rPr>
              <w:t>authentic</w:t>
            </w:r>
            <w:proofErr w:type="gramEnd"/>
            <w:r w:rsidRPr="00460362">
              <w:rPr>
                <w:lang w:val="en-GB"/>
              </w:rPr>
              <w:t xml:space="preserve"> and sufficient</w:t>
            </w:r>
          </w:p>
        </w:tc>
        <w:tc>
          <w:tcPr>
            <w:tcW w:w="1315" w:type="dxa"/>
          </w:tcPr>
          <w:p w14:paraId="1018191C" w14:textId="77777777" w:rsidR="008C223F" w:rsidRDefault="008C223F" w:rsidP="00460362">
            <w:pPr>
              <w:pStyle w:val="Tabletext11"/>
              <w:jc w:val="center"/>
            </w:pPr>
          </w:p>
        </w:tc>
        <w:tc>
          <w:tcPr>
            <w:tcW w:w="1311" w:type="dxa"/>
          </w:tcPr>
          <w:p w14:paraId="0787EF0A" w14:textId="77777777" w:rsidR="008C223F" w:rsidRDefault="008C223F" w:rsidP="00460362">
            <w:pPr>
              <w:pStyle w:val="Tabletext11"/>
              <w:jc w:val="center"/>
            </w:pPr>
          </w:p>
        </w:tc>
        <w:tc>
          <w:tcPr>
            <w:tcW w:w="1338" w:type="dxa"/>
          </w:tcPr>
          <w:p w14:paraId="04E9F807" w14:textId="77777777" w:rsidR="008C223F" w:rsidRDefault="008C223F" w:rsidP="00460362">
            <w:pPr>
              <w:pStyle w:val="Tabletext11"/>
              <w:jc w:val="center"/>
            </w:pPr>
          </w:p>
        </w:tc>
      </w:tr>
      <w:tr w:rsidR="008C223F" w14:paraId="64F343F1" w14:textId="77777777" w:rsidTr="00E725C7">
        <w:tc>
          <w:tcPr>
            <w:tcW w:w="5096" w:type="dxa"/>
          </w:tcPr>
          <w:p w14:paraId="1744416B" w14:textId="77777777" w:rsidR="008C223F" w:rsidRPr="00460362" w:rsidRDefault="008C223F" w:rsidP="00460362">
            <w:pPr>
              <w:pStyle w:val="Tabletext11"/>
              <w:ind w:left="426" w:hanging="426"/>
              <w:rPr>
                <w:lang w:val="en-GB"/>
              </w:rPr>
            </w:pPr>
            <w:r w:rsidRPr="00460362">
              <w:rPr>
                <w:lang w:val="en-GB"/>
              </w:rPr>
              <w:t>(b)</w:t>
            </w:r>
            <w:r w:rsidRPr="00460362">
              <w:rPr>
                <w:lang w:val="en-GB"/>
              </w:rPr>
              <w:tab/>
              <w:t xml:space="preserve">Use valid, fair, </w:t>
            </w:r>
            <w:proofErr w:type="gramStart"/>
            <w:r w:rsidRPr="00460362">
              <w:rPr>
                <w:lang w:val="en-GB"/>
              </w:rPr>
              <w:t>reliable</w:t>
            </w:r>
            <w:proofErr w:type="gramEnd"/>
            <w:r w:rsidRPr="00460362">
              <w:rPr>
                <w:lang w:val="en-GB"/>
              </w:rPr>
              <w:t xml:space="preserve"> and safe assessment methods</w:t>
            </w:r>
          </w:p>
        </w:tc>
        <w:tc>
          <w:tcPr>
            <w:tcW w:w="1315" w:type="dxa"/>
          </w:tcPr>
          <w:p w14:paraId="308E5407" w14:textId="77777777" w:rsidR="008C223F" w:rsidRDefault="008C223F" w:rsidP="00460362">
            <w:pPr>
              <w:pStyle w:val="Tabletext11"/>
              <w:jc w:val="center"/>
            </w:pPr>
          </w:p>
        </w:tc>
        <w:tc>
          <w:tcPr>
            <w:tcW w:w="1311" w:type="dxa"/>
          </w:tcPr>
          <w:p w14:paraId="5F3A662F" w14:textId="77777777" w:rsidR="008C223F" w:rsidRDefault="008C223F" w:rsidP="00460362">
            <w:pPr>
              <w:pStyle w:val="Tabletext11"/>
              <w:jc w:val="center"/>
            </w:pPr>
          </w:p>
        </w:tc>
        <w:tc>
          <w:tcPr>
            <w:tcW w:w="1338" w:type="dxa"/>
          </w:tcPr>
          <w:p w14:paraId="5E6F0A84" w14:textId="77777777" w:rsidR="008C223F" w:rsidRDefault="008C223F" w:rsidP="00460362">
            <w:pPr>
              <w:pStyle w:val="Tabletext11"/>
              <w:jc w:val="center"/>
            </w:pPr>
          </w:p>
        </w:tc>
      </w:tr>
      <w:tr w:rsidR="008C223F" w14:paraId="282151C1" w14:textId="77777777" w:rsidTr="00E725C7">
        <w:tc>
          <w:tcPr>
            <w:tcW w:w="5096" w:type="dxa"/>
          </w:tcPr>
          <w:p w14:paraId="63825428" w14:textId="77777777" w:rsidR="008C223F" w:rsidRPr="00460362" w:rsidRDefault="008C223F" w:rsidP="00460362">
            <w:pPr>
              <w:pStyle w:val="Tabletext11"/>
              <w:ind w:left="426" w:hanging="426"/>
              <w:rPr>
                <w:lang w:val="en-GB"/>
              </w:rPr>
            </w:pPr>
            <w:r w:rsidRPr="00460362">
              <w:rPr>
                <w:lang w:val="en-GB"/>
              </w:rPr>
              <w:t>(c)</w:t>
            </w:r>
            <w:r w:rsidRPr="00460362">
              <w:rPr>
                <w:lang w:val="en-GB"/>
              </w:rPr>
              <w:tab/>
              <w:t>Make assessment decisions against specified criteria</w:t>
            </w:r>
          </w:p>
        </w:tc>
        <w:tc>
          <w:tcPr>
            <w:tcW w:w="1315" w:type="dxa"/>
          </w:tcPr>
          <w:p w14:paraId="19E37A0B" w14:textId="77777777" w:rsidR="008C223F" w:rsidRDefault="008C223F" w:rsidP="00460362">
            <w:pPr>
              <w:pStyle w:val="Tabletext11"/>
              <w:jc w:val="center"/>
            </w:pPr>
          </w:p>
        </w:tc>
        <w:tc>
          <w:tcPr>
            <w:tcW w:w="1311" w:type="dxa"/>
          </w:tcPr>
          <w:p w14:paraId="46CDC6F8" w14:textId="77777777" w:rsidR="008C223F" w:rsidRDefault="008C223F" w:rsidP="00460362">
            <w:pPr>
              <w:pStyle w:val="Tabletext11"/>
              <w:jc w:val="center"/>
            </w:pPr>
          </w:p>
        </w:tc>
        <w:tc>
          <w:tcPr>
            <w:tcW w:w="1338" w:type="dxa"/>
          </w:tcPr>
          <w:p w14:paraId="5F57032A" w14:textId="77777777" w:rsidR="008C223F" w:rsidRDefault="008C223F" w:rsidP="00460362">
            <w:pPr>
              <w:pStyle w:val="Tabletext11"/>
              <w:jc w:val="center"/>
            </w:pPr>
          </w:p>
        </w:tc>
      </w:tr>
      <w:tr w:rsidR="008C223F" w14:paraId="2F502354" w14:textId="77777777" w:rsidTr="00E725C7">
        <w:tc>
          <w:tcPr>
            <w:tcW w:w="5096" w:type="dxa"/>
          </w:tcPr>
          <w:p w14:paraId="214A1762" w14:textId="77777777" w:rsidR="008C223F" w:rsidRDefault="008C223F" w:rsidP="0045033C">
            <w:pPr>
              <w:pStyle w:val="Tabletext11"/>
              <w:ind w:left="426" w:hanging="426"/>
              <w:rPr>
                <w:lang w:val="en-GB"/>
              </w:rPr>
            </w:pPr>
            <w:r w:rsidRPr="00460362">
              <w:rPr>
                <w:lang w:val="en-GB"/>
              </w:rPr>
              <w:t>(d)</w:t>
            </w:r>
            <w:r w:rsidRPr="00460362">
              <w:rPr>
                <w:lang w:val="en-GB"/>
              </w:rPr>
              <w:tab/>
              <w:t xml:space="preserve">Work with others to ensure the standardisation of assessment practice and </w:t>
            </w:r>
            <w:r w:rsidR="0045033C">
              <w:rPr>
                <w:lang w:val="en-GB"/>
              </w:rPr>
              <w:t>o</w:t>
            </w:r>
            <w:r w:rsidR="00F13831">
              <w:rPr>
                <w:lang w:val="en-GB"/>
              </w:rPr>
              <w:t>utcome</w:t>
            </w:r>
            <w:r w:rsidRPr="00460362">
              <w:rPr>
                <w:lang w:val="en-GB"/>
              </w:rPr>
              <w:t>s</w:t>
            </w:r>
          </w:p>
          <w:p w14:paraId="326FBBE8" w14:textId="77777777" w:rsidR="00AD14EE" w:rsidRPr="00460362" w:rsidRDefault="00AD14EE" w:rsidP="0045033C">
            <w:pPr>
              <w:pStyle w:val="Tabletext11"/>
              <w:ind w:left="426" w:hanging="426"/>
              <w:rPr>
                <w:lang w:val="en-GB"/>
              </w:rPr>
            </w:pPr>
          </w:p>
        </w:tc>
        <w:tc>
          <w:tcPr>
            <w:tcW w:w="1315" w:type="dxa"/>
          </w:tcPr>
          <w:p w14:paraId="03887AB1" w14:textId="77777777" w:rsidR="008C223F" w:rsidRDefault="008C223F" w:rsidP="00460362">
            <w:pPr>
              <w:pStyle w:val="Tabletext11"/>
              <w:jc w:val="center"/>
            </w:pPr>
          </w:p>
        </w:tc>
        <w:tc>
          <w:tcPr>
            <w:tcW w:w="1311" w:type="dxa"/>
          </w:tcPr>
          <w:p w14:paraId="25D78FC0" w14:textId="77777777" w:rsidR="008C223F" w:rsidRDefault="008C223F" w:rsidP="00460362">
            <w:pPr>
              <w:pStyle w:val="Tabletext11"/>
              <w:jc w:val="center"/>
            </w:pPr>
          </w:p>
        </w:tc>
        <w:tc>
          <w:tcPr>
            <w:tcW w:w="1338" w:type="dxa"/>
          </w:tcPr>
          <w:p w14:paraId="59B27C1C" w14:textId="77777777" w:rsidR="008C223F" w:rsidRDefault="008C223F" w:rsidP="00460362">
            <w:pPr>
              <w:pStyle w:val="Tabletext11"/>
              <w:jc w:val="center"/>
            </w:pPr>
          </w:p>
        </w:tc>
      </w:tr>
      <w:tr w:rsidR="008C223F" w14:paraId="54F427DC" w14:textId="77777777" w:rsidTr="00E725C7">
        <w:tc>
          <w:tcPr>
            <w:tcW w:w="5096" w:type="dxa"/>
          </w:tcPr>
          <w:p w14:paraId="3068093C" w14:textId="77777777" w:rsidR="008C223F" w:rsidRDefault="008C223F" w:rsidP="00460362">
            <w:pPr>
              <w:pStyle w:val="Tableleft"/>
              <w:ind w:left="426" w:hanging="426"/>
              <w:rPr>
                <w:lang w:val="en-GB"/>
              </w:rPr>
            </w:pPr>
            <w:r w:rsidRPr="00460362">
              <w:rPr>
                <w:rFonts w:cs="Arial"/>
                <w:lang w:val="en-GB"/>
              </w:rPr>
              <w:t>3</w:t>
            </w:r>
            <w:r w:rsidRPr="00460362">
              <w:rPr>
                <w:rFonts w:cs="Arial"/>
                <w:lang w:val="en-GB"/>
              </w:rPr>
              <w:tab/>
            </w:r>
            <w:r w:rsidRPr="00460362">
              <w:rPr>
                <w:lang w:val="en-GB"/>
              </w:rPr>
              <w:t>Confirm progression and achievement</w:t>
            </w:r>
          </w:p>
          <w:p w14:paraId="223713B9" w14:textId="77777777" w:rsidR="00AD14EE" w:rsidRPr="00AD14EE" w:rsidRDefault="00AD14EE" w:rsidP="00AD14EE">
            <w:pPr>
              <w:rPr>
                <w:lang w:val="en-GB"/>
              </w:rPr>
            </w:pPr>
          </w:p>
        </w:tc>
        <w:tc>
          <w:tcPr>
            <w:tcW w:w="1315" w:type="dxa"/>
          </w:tcPr>
          <w:p w14:paraId="35FC5A47" w14:textId="77777777" w:rsidR="008C223F" w:rsidRDefault="008C223F" w:rsidP="00460362">
            <w:pPr>
              <w:pStyle w:val="Tabletext11"/>
              <w:jc w:val="center"/>
            </w:pPr>
          </w:p>
        </w:tc>
        <w:tc>
          <w:tcPr>
            <w:tcW w:w="1311" w:type="dxa"/>
          </w:tcPr>
          <w:p w14:paraId="2D2026DE" w14:textId="77777777" w:rsidR="008C223F" w:rsidRDefault="008C223F" w:rsidP="00460362">
            <w:pPr>
              <w:pStyle w:val="Tabletext11"/>
              <w:jc w:val="center"/>
            </w:pPr>
          </w:p>
        </w:tc>
        <w:tc>
          <w:tcPr>
            <w:tcW w:w="1338" w:type="dxa"/>
          </w:tcPr>
          <w:p w14:paraId="457FDAA8" w14:textId="77777777" w:rsidR="008C223F" w:rsidRDefault="008C223F" w:rsidP="00460362">
            <w:pPr>
              <w:pStyle w:val="Tabletext11"/>
              <w:jc w:val="center"/>
            </w:pPr>
          </w:p>
        </w:tc>
      </w:tr>
      <w:tr w:rsidR="008C223F" w14:paraId="711D0BB0" w14:textId="77777777" w:rsidTr="00E725C7">
        <w:tc>
          <w:tcPr>
            <w:tcW w:w="5096" w:type="dxa"/>
          </w:tcPr>
          <w:p w14:paraId="35AA120B" w14:textId="77777777" w:rsidR="008C223F" w:rsidRPr="00460362" w:rsidRDefault="008C223F" w:rsidP="00460362">
            <w:pPr>
              <w:pStyle w:val="Tabletext11"/>
              <w:ind w:left="426" w:hanging="426"/>
              <w:rPr>
                <w:lang w:val="en-GB"/>
              </w:rPr>
            </w:pPr>
            <w:r w:rsidRPr="00460362">
              <w:rPr>
                <w:lang w:val="en-GB"/>
              </w:rPr>
              <w:t>(a)</w:t>
            </w:r>
            <w:r w:rsidRPr="00460362">
              <w:rPr>
                <w:lang w:val="en-GB"/>
              </w:rPr>
              <w:tab/>
              <w:t>Provide feedback to the candidate that affirms achievement and identifies any additional requirements</w:t>
            </w:r>
          </w:p>
        </w:tc>
        <w:tc>
          <w:tcPr>
            <w:tcW w:w="1315" w:type="dxa"/>
          </w:tcPr>
          <w:p w14:paraId="5882F1C8" w14:textId="77777777" w:rsidR="008C223F" w:rsidRDefault="008C223F" w:rsidP="00460362">
            <w:pPr>
              <w:pStyle w:val="Tabletext11"/>
              <w:jc w:val="center"/>
            </w:pPr>
          </w:p>
        </w:tc>
        <w:tc>
          <w:tcPr>
            <w:tcW w:w="1311" w:type="dxa"/>
          </w:tcPr>
          <w:p w14:paraId="328271EE" w14:textId="77777777" w:rsidR="008C223F" w:rsidRDefault="008C223F" w:rsidP="00460362">
            <w:pPr>
              <w:pStyle w:val="Tabletext11"/>
              <w:jc w:val="center"/>
            </w:pPr>
          </w:p>
        </w:tc>
        <w:tc>
          <w:tcPr>
            <w:tcW w:w="1338" w:type="dxa"/>
          </w:tcPr>
          <w:p w14:paraId="51597CFE" w14:textId="77777777" w:rsidR="008C223F" w:rsidRDefault="008C223F" w:rsidP="00460362">
            <w:pPr>
              <w:pStyle w:val="Tabletext11"/>
              <w:jc w:val="center"/>
            </w:pPr>
          </w:p>
        </w:tc>
      </w:tr>
      <w:tr w:rsidR="008C223F" w14:paraId="7BBA78CE" w14:textId="77777777" w:rsidTr="00E725C7">
        <w:tc>
          <w:tcPr>
            <w:tcW w:w="5096" w:type="dxa"/>
          </w:tcPr>
          <w:p w14:paraId="025662F7" w14:textId="77777777" w:rsidR="008C223F" w:rsidRDefault="008C223F" w:rsidP="0045033C">
            <w:pPr>
              <w:pStyle w:val="Tabletext11"/>
              <w:ind w:left="426" w:hanging="426"/>
              <w:rPr>
                <w:lang w:val="en-GB"/>
              </w:rPr>
            </w:pPr>
            <w:r w:rsidRPr="00460362">
              <w:rPr>
                <w:lang w:val="en-GB"/>
              </w:rPr>
              <w:t>(b)</w:t>
            </w:r>
            <w:r w:rsidRPr="00460362">
              <w:rPr>
                <w:lang w:val="en-GB"/>
              </w:rPr>
              <w:tab/>
              <w:t xml:space="preserve">Maintain required records of the assessment process, its </w:t>
            </w:r>
            <w:r w:rsidR="0045033C">
              <w:rPr>
                <w:lang w:val="en-GB"/>
              </w:rPr>
              <w:t>o</w:t>
            </w:r>
            <w:r w:rsidR="00F13831">
              <w:rPr>
                <w:lang w:val="en-GB"/>
              </w:rPr>
              <w:t>utcome</w:t>
            </w:r>
            <w:r w:rsidRPr="00460362">
              <w:rPr>
                <w:lang w:val="en-GB"/>
              </w:rPr>
              <w:t>s and candidate progress</w:t>
            </w:r>
          </w:p>
          <w:p w14:paraId="471F534E" w14:textId="77777777" w:rsidR="00AD14EE" w:rsidRPr="00460362" w:rsidRDefault="00AD14EE" w:rsidP="0045033C">
            <w:pPr>
              <w:pStyle w:val="Tabletext11"/>
              <w:ind w:left="426" w:hanging="426"/>
              <w:rPr>
                <w:lang w:val="en-GB"/>
              </w:rPr>
            </w:pPr>
          </w:p>
        </w:tc>
        <w:tc>
          <w:tcPr>
            <w:tcW w:w="1315" w:type="dxa"/>
          </w:tcPr>
          <w:p w14:paraId="17CBAC4F" w14:textId="77777777" w:rsidR="008C223F" w:rsidRDefault="008C223F" w:rsidP="00460362">
            <w:pPr>
              <w:pStyle w:val="Tabletext11"/>
              <w:jc w:val="center"/>
            </w:pPr>
          </w:p>
        </w:tc>
        <w:tc>
          <w:tcPr>
            <w:tcW w:w="1311" w:type="dxa"/>
          </w:tcPr>
          <w:p w14:paraId="7B9E1C6D" w14:textId="77777777" w:rsidR="008C223F" w:rsidRDefault="008C223F" w:rsidP="00460362">
            <w:pPr>
              <w:pStyle w:val="Tabletext11"/>
              <w:jc w:val="center"/>
            </w:pPr>
          </w:p>
        </w:tc>
        <w:tc>
          <w:tcPr>
            <w:tcW w:w="1338" w:type="dxa"/>
          </w:tcPr>
          <w:p w14:paraId="7BB5779B" w14:textId="77777777" w:rsidR="008C223F" w:rsidRDefault="008C223F" w:rsidP="00460362">
            <w:pPr>
              <w:pStyle w:val="Tabletext11"/>
              <w:jc w:val="center"/>
            </w:pPr>
          </w:p>
        </w:tc>
      </w:tr>
    </w:tbl>
    <w:p w14:paraId="3BB96EA6" w14:textId="77777777" w:rsidR="00AD14EE" w:rsidRDefault="00AD14EE"/>
    <w:p w14:paraId="53D69ADD" w14:textId="77777777" w:rsidR="00DD2B64" w:rsidRDefault="00AD14EE" w:rsidP="00DD2B64">
      <w:r>
        <w:br w:type="page"/>
      </w:r>
    </w:p>
    <w:tbl>
      <w:tblPr>
        <w:tblStyle w:val="TableGridLight"/>
        <w:tblW w:w="9286" w:type="dxa"/>
        <w:tblLayout w:type="fixed"/>
        <w:tblLook w:val="04A0" w:firstRow="1" w:lastRow="0" w:firstColumn="1" w:lastColumn="0" w:noHBand="0" w:noVBand="1"/>
      </w:tblPr>
      <w:tblGrid>
        <w:gridCol w:w="5260"/>
        <w:gridCol w:w="1398"/>
        <w:gridCol w:w="1205"/>
        <w:gridCol w:w="1423"/>
      </w:tblGrid>
      <w:tr w:rsidR="00384247" w14:paraId="03245229" w14:textId="77777777" w:rsidTr="008B7221">
        <w:trPr>
          <w:cantSplit/>
          <w:tblHeader/>
        </w:trPr>
        <w:tc>
          <w:tcPr>
            <w:tcW w:w="5260" w:type="dxa"/>
          </w:tcPr>
          <w:p w14:paraId="5F7543AA" w14:textId="349701AC" w:rsidR="00384247" w:rsidRPr="00E725C7" w:rsidRDefault="00E725C7" w:rsidP="00E725C7">
            <w:pPr>
              <w:pStyle w:val="Tabletext11"/>
              <w:ind w:left="426" w:hanging="426"/>
              <w:rPr>
                <w:b/>
                <w:bCs/>
                <w:lang w:val="en-GB"/>
              </w:rPr>
            </w:pPr>
            <w:r w:rsidRPr="00E725C7">
              <w:rPr>
                <w:b/>
                <w:bCs/>
              </w:rPr>
              <w:lastRenderedPageBreak/>
              <w:t>Unit title and standards - J3NY 47 Assess workplace competence using direct methods</w:t>
            </w:r>
          </w:p>
        </w:tc>
        <w:tc>
          <w:tcPr>
            <w:tcW w:w="1398" w:type="dxa"/>
          </w:tcPr>
          <w:p w14:paraId="30B1B9F5" w14:textId="77777777" w:rsidR="00384247" w:rsidRPr="008C223F" w:rsidRDefault="00384247" w:rsidP="00AD14EE">
            <w:pPr>
              <w:pStyle w:val="Tableleft"/>
            </w:pPr>
            <w:r>
              <w:t>I know about this and can prove it</w:t>
            </w:r>
          </w:p>
        </w:tc>
        <w:tc>
          <w:tcPr>
            <w:tcW w:w="1205" w:type="dxa"/>
          </w:tcPr>
          <w:p w14:paraId="2D37C6BE" w14:textId="77777777" w:rsidR="00384247" w:rsidRPr="008C223F" w:rsidRDefault="00384247" w:rsidP="00AD14EE">
            <w:pPr>
              <w:pStyle w:val="Tableleft"/>
            </w:pPr>
            <w:r>
              <w:t>I need to find out more</w:t>
            </w:r>
          </w:p>
        </w:tc>
        <w:tc>
          <w:tcPr>
            <w:tcW w:w="1423" w:type="dxa"/>
          </w:tcPr>
          <w:p w14:paraId="4FD03F97" w14:textId="77777777" w:rsidR="00384247" w:rsidRPr="008C223F" w:rsidRDefault="00384247" w:rsidP="00AD14EE">
            <w:pPr>
              <w:pStyle w:val="Tableleft"/>
            </w:pPr>
            <w:r>
              <w:t>I need to develop this knowledge</w:t>
            </w:r>
          </w:p>
        </w:tc>
      </w:tr>
      <w:tr w:rsidR="008C223F" w14:paraId="76036517" w14:textId="77777777" w:rsidTr="00E725C7">
        <w:tc>
          <w:tcPr>
            <w:tcW w:w="5260" w:type="dxa"/>
          </w:tcPr>
          <w:p w14:paraId="23709B41" w14:textId="77777777" w:rsidR="008C223F" w:rsidRDefault="00086FBA" w:rsidP="00460362">
            <w:pPr>
              <w:pStyle w:val="Tabletext11"/>
              <w:ind w:left="426" w:hanging="426"/>
              <w:rPr>
                <w:b/>
                <w:lang w:val="en-GB"/>
              </w:rPr>
            </w:pPr>
            <w:r w:rsidRPr="00460362">
              <w:rPr>
                <w:b/>
                <w:lang w:val="en-GB"/>
              </w:rPr>
              <w:t>In planning and preparing for assessment</w:t>
            </w:r>
          </w:p>
          <w:p w14:paraId="3200D479" w14:textId="77777777" w:rsidR="00DD2B64" w:rsidRPr="00460362" w:rsidRDefault="00DD2B64" w:rsidP="00460362">
            <w:pPr>
              <w:pStyle w:val="Tabletext11"/>
              <w:ind w:left="426" w:hanging="426"/>
              <w:rPr>
                <w:lang w:val="en-GB"/>
              </w:rPr>
            </w:pPr>
          </w:p>
        </w:tc>
        <w:tc>
          <w:tcPr>
            <w:tcW w:w="1398" w:type="dxa"/>
          </w:tcPr>
          <w:p w14:paraId="64E3F7DA" w14:textId="77777777" w:rsidR="008C223F" w:rsidRDefault="008C223F" w:rsidP="00460362">
            <w:pPr>
              <w:pStyle w:val="Tabletext11"/>
              <w:jc w:val="center"/>
            </w:pPr>
          </w:p>
        </w:tc>
        <w:tc>
          <w:tcPr>
            <w:tcW w:w="1205" w:type="dxa"/>
          </w:tcPr>
          <w:p w14:paraId="18A8547E" w14:textId="77777777" w:rsidR="008C223F" w:rsidRDefault="008C223F" w:rsidP="00460362">
            <w:pPr>
              <w:pStyle w:val="Tabletext11"/>
              <w:jc w:val="center"/>
            </w:pPr>
          </w:p>
        </w:tc>
        <w:tc>
          <w:tcPr>
            <w:tcW w:w="1423" w:type="dxa"/>
          </w:tcPr>
          <w:p w14:paraId="0CBE27A4" w14:textId="77777777" w:rsidR="008C223F" w:rsidRDefault="008C223F" w:rsidP="00460362">
            <w:pPr>
              <w:pStyle w:val="Tabletext11"/>
              <w:jc w:val="center"/>
            </w:pPr>
          </w:p>
        </w:tc>
      </w:tr>
      <w:tr w:rsidR="008C223F" w14:paraId="3E4A573F" w14:textId="77777777" w:rsidTr="00E725C7">
        <w:tc>
          <w:tcPr>
            <w:tcW w:w="5260" w:type="dxa"/>
          </w:tcPr>
          <w:p w14:paraId="7B4A0B21" w14:textId="77777777" w:rsidR="008C223F" w:rsidRPr="00460362" w:rsidRDefault="00086FBA" w:rsidP="00460362">
            <w:pPr>
              <w:pStyle w:val="Tabletext11"/>
              <w:ind w:left="426" w:hanging="426"/>
              <w:rPr>
                <w:lang w:val="en-GB"/>
              </w:rPr>
            </w:pPr>
            <w:r w:rsidRPr="00460362">
              <w:rPr>
                <w:rFonts w:cs="Arial"/>
                <w:lang w:val="en-GB"/>
              </w:rPr>
              <w:t>1</w:t>
            </w:r>
            <w:r w:rsidRPr="00460362">
              <w:rPr>
                <w:rFonts w:cs="Arial"/>
                <w:lang w:val="en-GB"/>
              </w:rPr>
              <w:tab/>
              <w:t>The range of information that should be made available to candidates before assessment begins</w:t>
            </w:r>
          </w:p>
        </w:tc>
        <w:tc>
          <w:tcPr>
            <w:tcW w:w="1398" w:type="dxa"/>
          </w:tcPr>
          <w:p w14:paraId="6299E0DB" w14:textId="77777777" w:rsidR="008C223F" w:rsidRDefault="008C223F" w:rsidP="00460362">
            <w:pPr>
              <w:pStyle w:val="Tabletext11"/>
              <w:jc w:val="center"/>
            </w:pPr>
          </w:p>
        </w:tc>
        <w:tc>
          <w:tcPr>
            <w:tcW w:w="1205" w:type="dxa"/>
          </w:tcPr>
          <w:p w14:paraId="445412BE" w14:textId="77777777" w:rsidR="008C223F" w:rsidRDefault="008C223F" w:rsidP="00460362">
            <w:pPr>
              <w:pStyle w:val="Tabletext11"/>
              <w:jc w:val="center"/>
            </w:pPr>
          </w:p>
        </w:tc>
        <w:tc>
          <w:tcPr>
            <w:tcW w:w="1423" w:type="dxa"/>
          </w:tcPr>
          <w:p w14:paraId="685FCD0D" w14:textId="77777777" w:rsidR="008C223F" w:rsidRDefault="008C223F" w:rsidP="00460362">
            <w:pPr>
              <w:pStyle w:val="Tabletext11"/>
              <w:jc w:val="center"/>
            </w:pPr>
          </w:p>
        </w:tc>
      </w:tr>
      <w:tr w:rsidR="00086FBA" w14:paraId="2959C93D" w14:textId="77777777" w:rsidTr="00E725C7">
        <w:tc>
          <w:tcPr>
            <w:tcW w:w="5260" w:type="dxa"/>
          </w:tcPr>
          <w:p w14:paraId="4501D877" w14:textId="77777777" w:rsidR="00086FBA" w:rsidRPr="00460362" w:rsidRDefault="00086FBA" w:rsidP="00460362">
            <w:pPr>
              <w:pStyle w:val="Tabletext11"/>
              <w:ind w:left="426" w:hanging="426"/>
              <w:rPr>
                <w:lang w:val="en-GB"/>
              </w:rPr>
            </w:pPr>
            <w:r w:rsidRPr="00460362">
              <w:rPr>
                <w:rFonts w:cs="Arial"/>
                <w:lang w:val="en-GB"/>
              </w:rPr>
              <w:t>2</w:t>
            </w:r>
            <w:r w:rsidRPr="00460362">
              <w:rPr>
                <w:rFonts w:cs="Arial"/>
                <w:lang w:val="en-GB"/>
              </w:rPr>
              <w:tab/>
              <w:t>The standards to be assessed and the</w:t>
            </w:r>
            <w:r w:rsidR="00F13831">
              <w:rPr>
                <w:rFonts w:cs="Arial"/>
                <w:lang w:val="en-GB"/>
              </w:rPr>
              <w:t xml:space="preserve"> </w:t>
            </w:r>
            <w:r w:rsidRPr="00460362">
              <w:rPr>
                <w:rFonts w:cs="Arial"/>
                <w:lang w:val="en-GB"/>
              </w:rPr>
              <w:t>assessment/evidence regulatory requirements</w:t>
            </w:r>
          </w:p>
        </w:tc>
        <w:tc>
          <w:tcPr>
            <w:tcW w:w="1398" w:type="dxa"/>
          </w:tcPr>
          <w:p w14:paraId="72DA1921" w14:textId="77777777" w:rsidR="00086FBA" w:rsidRDefault="00086FBA" w:rsidP="00460362">
            <w:pPr>
              <w:pStyle w:val="Tabletext11"/>
              <w:jc w:val="center"/>
            </w:pPr>
          </w:p>
        </w:tc>
        <w:tc>
          <w:tcPr>
            <w:tcW w:w="1205" w:type="dxa"/>
          </w:tcPr>
          <w:p w14:paraId="34030744" w14:textId="77777777" w:rsidR="00086FBA" w:rsidRDefault="00086FBA" w:rsidP="00460362">
            <w:pPr>
              <w:pStyle w:val="Tabletext11"/>
              <w:jc w:val="center"/>
            </w:pPr>
          </w:p>
        </w:tc>
        <w:tc>
          <w:tcPr>
            <w:tcW w:w="1423" w:type="dxa"/>
          </w:tcPr>
          <w:p w14:paraId="733A9457" w14:textId="77777777" w:rsidR="00086FBA" w:rsidRDefault="00086FBA" w:rsidP="00460362">
            <w:pPr>
              <w:pStyle w:val="Tabletext11"/>
              <w:jc w:val="center"/>
            </w:pPr>
          </w:p>
        </w:tc>
      </w:tr>
      <w:tr w:rsidR="00086FBA" w14:paraId="33C8F2BD" w14:textId="77777777" w:rsidTr="00E725C7">
        <w:tc>
          <w:tcPr>
            <w:tcW w:w="5260" w:type="dxa"/>
          </w:tcPr>
          <w:p w14:paraId="7489F7E8" w14:textId="77777777" w:rsidR="00086FBA" w:rsidRPr="00460362" w:rsidRDefault="00086FBA" w:rsidP="00460362">
            <w:pPr>
              <w:pStyle w:val="Tabletext11"/>
              <w:ind w:left="426" w:hanging="426"/>
              <w:rPr>
                <w:lang w:val="en-GB"/>
              </w:rPr>
            </w:pPr>
            <w:r w:rsidRPr="00460362">
              <w:rPr>
                <w:rFonts w:cs="Arial"/>
                <w:lang w:val="en-GB"/>
              </w:rPr>
              <w:t>3</w:t>
            </w:r>
            <w:r w:rsidRPr="00460362">
              <w:rPr>
                <w:rFonts w:cs="Arial"/>
                <w:lang w:val="en-GB"/>
              </w:rPr>
              <w:tab/>
              <w:t>The candidates’ job role and their work environment</w:t>
            </w:r>
            <w:r w:rsidR="00F13831">
              <w:rPr>
                <w:rFonts w:cs="Arial"/>
                <w:lang w:val="en-GB"/>
              </w:rPr>
              <w:t xml:space="preserve"> </w:t>
            </w:r>
            <w:r w:rsidRPr="00460362">
              <w:rPr>
                <w:rFonts w:cs="Arial"/>
                <w:lang w:val="en-GB"/>
              </w:rPr>
              <w:t>and how this influences the assessment approach adopted</w:t>
            </w:r>
          </w:p>
        </w:tc>
        <w:tc>
          <w:tcPr>
            <w:tcW w:w="1398" w:type="dxa"/>
          </w:tcPr>
          <w:p w14:paraId="6BF87BCF" w14:textId="77777777" w:rsidR="00086FBA" w:rsidRDefault="00086FBA" w:rsidP="00460362">
            <w:pPr>
              <w:pStyle w:val="Tabletext11"/>
              <w:jc w:val="center"/>
            </w:pPr>
          </w:p>
        </w:tc>
        <w:tc>
          <w:tcPr>
            <w:tcW w:w="1205" w:type="dxa"/>
          </w:tcPr>
          <w:p w14:paraId="36B2B035" w14:textId="77777777" w:rsidR="00086FBA" w:rsidRDefault="00086FBA" w:rsidP="00460362">
            <w:pPr>
              <w:pStyle w:val="Tabletext11"/>
              <w:jc w:val="center"/>
            </w:pPr>
          </w:p>
        </w:tc>
        <w:tc>
          <w:tcPr>
            <w:tcW w:w="1423" w:type="dxa"/>
          </w:tcPr>
          <w:p w14:paraId="001EAC69" w14:textId="77777777" w:rsidR="00086FBA" w:rsidRDefault="00086FBA" w:rsidP="00460362">
            <w:pPr>
              <w:pStyle w:val="Tabletext11"/>
              <w:jc w:val="center"/>
            </w:pPr>
          </w:p>
        </w:tc>
      </w:tr>
      <w:tr w:rsidR="00086FBA" w14:paraId="37A7D63F" w14:textId="77777777" w:rsidTr="00E725C7">
        <w:tc>
          <w:tcPr>
            <w:tcW w:w="5260" w:type="dxa"/>
          </w:tcPr>
          <w:p w14:paraId="3F151826" w14:textId="77777777" w:rsidR="00086FBA" w:rsidRPr="00460362" w:rsidRDefault="00086FBA" w:rsidP="00460362">
            <w:pPr>
              <w:pStyle w:val="Tabletext11"/>
              <w:ind w:left="426" w:hanging="426"/>
              <w:rPr>
                <w:rFonts w:cs="Arial"/>
                <w:lang w:val="en-GB"/>
              </w:rPr>
            </w:pPr>
            <w:r w:rsidRPr="00460362">
              <w:rPr>
                <w:rFonts w:cs="Arial"/>
                <w:lang w:val="en-GB"/>
              </w:rPr>
              <w:t>4</w:t>
            </w:r>
            <w:r w:rsidRPr="00460362">
              <w:rPr>
                <w:rFonts w:cs="Arial"/>
                <w:lang w:val="en-GB"/>
              </w:rPr>
              <w:tab/>
              <w:t>How to judge when the candidate is ready for assessment</w:t>
            </w:r>
          </w:p>
        </w:tc>
        <w:tc>
          <w:tcPr>
            <w:tcW w:w="1398" w:type="dxa"/>
          </w:tcPr>
          <w:p w14:paraId="274C49B7" w14:textId="77777777" w:rsidR="00086FBA" w:rsidRDefault="00086FBA" w:rsidP="00460362">
            <w:pPr>
              <w:pStyle w:val="Tabletext11"/>
              <w:jc w:val="center"/>
            </w:pPr>
          </w:p>
        </w:tc>
        <w:tc>
          <w:tcPr>
            <w:tcW w:w="1205" w:type="dxa"/>
          </w:tcPr>
          <w:p w14:paraId="34B4B824" w14:textId="77777777" w:rsidR="00086FBA" w:rsidRDefault="00086FBA" w:rsidP="00460362">
            <w:pPr>
              <w:pStyle w:val="Tabletext11"/>
              <w:jc w:val="center"/>
            </w:pPr>
          </w:p>
        </w:tc>
        <w:tc>
          <w:tcPr>
            <w:tcW w:w="1423" w:type="dxa"/>
          </w:tcPr>
          <w:p w14:paraId="1408FB92" w14:textId="77777777" w:rsidR="00086FBA" w:rsidRDefault="00086FBA" w:rsidP="00460362">
            <w:pPr>
              <w:pStyle w:val="Tabletext11"/>
              <w:jc w:val="center"/>
            </w:pPr>
          </w:p>
        </w:tc>
      </w:tr>
      <w:tr w:rsidR="00086FBA" w14:paraId="32D63CD2" w14:textId="77777777" w:rsidTr="00E725C7">
        <w:tc>
          <w:tcPr>
            <w:tcW w:w="5260" w:type="dxa"/>
          </w:tcPr>
          <w:p w14:paraId="3CD3104B" w14:textId="77777777" w:rsidR="00086FBA" w:rsidRPr="00460362" w:rsidRDefault="00086FBA" w:rsidP="00460362">
            <w:pPr>
              <w:pStyle w:val="Tabletext11"/>
              <w:ind w:left="426" w:hanging="426"/>
              <w:rPr>
                <w:rFonts w:cs="Arial"/>
                <w:lang w:val="en-GB"/>
              </w:rPr>
            </w:pPr>
            <w:r w:rsidRPr="00460362">
              <w:rPr>
                <w:rFonts w:cs="Arial"/>
                <w:lang w:val="en-GB"/>
              </w:rPr>
              <w:t>5</w:t>
            </w:r>
            <w:r w:rsidRPr="00460362">
              <w:rPr>
                <w:rFonts w:cs="Arial"/>
                <w:lang w:val="en-GB"/>
              </w:rPr>
              <w:tab/>
              <w:t xml:space="preserve">The uses, </w:t>
            </w:r>
            <w:proofErr w:type="gramStart"/>
            <w:r w:rsidRPr="00460362">
              <w:rPr>
                <w:rFonts w:cs="Arial"/>
                <w:lang w:val="en-GB"/>
              </w:rPr>
              <w:t>benefits</w:t>
            </w:r>
            <w:proofErr w:type="gramEnd"/>
            <w:r w:rsidRPr="00460362">
              <w:rPr>
                <w:rFonts w:cs="Arial"/>
                <w:lang w:val="en-GB"/>
              </w:rPr>
              <w:t xml:space="preserve"> and drawbacks of the different assessment methods,</w:t>
            </w:r>
            <w:r w:rsidR="00F13831">
              <w:rPr>
                <w:rFonts w:cs="Arial"/>
                <w:lang w:val="en-GB"/>
              </w:rPr>
              <w:t xml:space="preserve"> </w:t>
            </w:r>
            <w:r w:rsidRPr="00460362">
              <w:rPr>
                <w:rFonts w:cs="Arial"/>
                <w:lang w:val="en-GB"/>
              </w:rPr>
              <w:t>including those that use technology</w:t>
            </w:r>
          </w:p>
        </w:tc>
        <w:tc>
          <w:tcPr>
            <w:tcW w:w="1398" w:type="dxa"/>
          </w:tcPr>
          <w:p w14:paraId="0824EC2F" w14:textId="77777777" w:rsidR="00086FBA" w:rsidRDefault="00086FBA" w:rsidP="00460362">
            <w:pPr>
              <w:pStyle w:val="Tabletext11"/>
              <w:jc w:val="center"/>
            </w:pPr>
          </w:p>
        </w:tc>
        <w:tc>
          <w:tcPr>
            <w:tcW w:w="1205" w:type="dxa"/>
          </w:tcPr>
          <w:p w14:paraId="0B857FE0" w14:textId="77777777" w:rsidR="00086FBA" w:rsidRDefault="00086FBA" w:rsidP="00460362">
            <w:pPr>
              <w:pStyle w:val="Tabletext11"/>
              <w:jc w:val="center"/>
            </w:pPr>
          </w:p>
        </w:tc>
        <w:tc>
          <w:tcPr>
            <w:tcW w:w="1423" w:type="dxa"/>
          </w:tcPr>
          <w:p w14:paraId="1B875BB7" w14:textId="77777777" w:rsidR="00086FBA" w:rsidRDefault="00086FBA" w:rsidP="00460362">
            <w:pPr>
              <w:pStyle w:val="Tabletext11"/>
              <w:jc w:val="center"/>
            </w:pPr>
          </w:p>
        </w:tc>
      </w:tr>
      <w:tr w:rsidR="00086FBA" w14:paraId="298DB384" w14:textId="77777777" w:rsidTr="00E725C7">
        <w:tc>
          <w:tcPr>
            <w:tcW w:w="5260" w:type="dxa"/>
          </w:tcPr>
          <w:p w14:paraId="5FE806C0" w14:textId="77777777" w:rsidR="00DD2B64" w:rsidRPr="00460362" w:rsidRDefault="00086FBA" w:rsidP="00460362">
            <w:pPr>
              <w:pStyle w:val="Tabletext11"/>
              <w:ind w:left="426" w:hanging="426"/>
              <w:rPr>
                <w:rFonts w:cs="Arial"/>
                <w:lang w:val="en-GB"/>
              </w:rPr>
            </w:pPr>
            <w:r w:rsidRPr="00460362">
              <w:rPr>
                <w:rFonts w:cs="Arial"/>
                <w:lang w:val="en-GB"/>
              </w:rPr>
              <w:t>6</w:t>
            </w:r>
            <w:r w:rsidRPr="00460362">
              <w:rPr>
                <w:rFonts w:cs="Arial"/>
                <w:lang w:val="en-GB"/>
              </w:rPr>
              <w:tab/>
              <w:t>Types of risks when assessing and how to manage them</w:t>
            </w:r>
          </w:p>
        </w:tc>
        <w:tc>
          <w:tcPr>
            <w:tcW w:w="1398" w:type="dxa"/>
          </w:tcPr>
          <w:p w14:paraId="6357D202" w14:textId="77777777" w:rsidR="00086FBA" w:rsidRDefault="00086FBA" w:rsidP="00460362">
            <w:pPr>
              <w:pStyle w:val="Tabletext11"/>
              <w:jc w:val="center"/>
            </w:pPr>
          </w:p>
        </w:tc>
        <w:tc>
          <w:tcPr>
            <w:tcW w:w="1205" w:type="dxa"/>
          </w:tcPr>
          <w:p w14:paraId="3B2083E6" w14:textId="77777777" w:rsidR="00086FBA" w:rsidRDefault="00086FBA" w:rsidP="00460362">
            <w:pPr>
              <w:pStyle w:val="Tabletext11"/>
              <w:jc w:val="center"/>
            </w:pPr>
          </w:p>
        </w:tc>
        <w:tc>
          <w:tcPr>
            <w:tcW w:w="1423" w:type="dxa"/>
          </w:tcPr>
          <w:p w14:paraId="6970DAFB" w14:textId="77777777" w:rsidR="00086FBA" w:rsidRDefault="00086FBA" w:rsidP="00460362">
            <w:pPr>
              <w:pStyle w:val="Tabletext11"/>
              <w:jc w:val="center"/>
            </w:pPr>
          </w:p>
        </w:tc>
      </w:tr>
      <w:tr w:rsidR="00086FBA" w14:paraId="5DA26E76" w14:textId="77777777" w:rsidTr="00E725C7">
        <w:tc>
          <w:tcPr>
            <w:tcW w:w="5260" w:type="dxa"/>
          </w:tcPr>
          <w:p w14:paraId="3C2C8ABF" w14:textId="77777777" w:rsidR="00086FBA" w:rsidRPr="00460362" w:rsidRDefault="00086FBA" w:rsidP="00460362">
            <w:pPr>
              <w:pStyle w:val="Tabletext11"/>
              <w:ind w:left="426" w:hanging="426"/>
              <w:rPr>
                <w:rFonts w:cs="Arial"/>
                <w:lang w:val="en-GB"/>
              </w:rPr>
            </w:pPr>
            <w:r w:rsidRPr="00460362">
              <w:rPr>
                <w:rFonts w:cs="Arial"/>
                <w:lang w:val="en-GB"/>
              </w:rPr>
              <w:t>7</w:t>
            </w:r>
            <w:r w:rsidRPr="00460362">
              <w:rPr>
                <w:rFonts w:cs="Arial"/>
                <w:lang w:val="en-GB"/>
              </w:rPr>
              <w:tab/>
              <w:t>How to involve candidates in planning assessments and ensuring they have access to the assessment process</w:t>
            </w:r>
          </w:p>
        </w:tc>
        <w:tc>
          <w:tcPr>
            <w:tcW w:w="1398" w:type="dxa"/>
          </w:tcPr>
          <w:p w14:paraId="13D39948" w14:textId="77777777" w:rsidR="00086FBA" w:rsidRDefault="00086FBA" w:rsidP="00460362">
            <w:pPr>
              <w:pStyle w:val="Tabletext11"/>
              <w:jc w:val="center"/>
            </w:pPr>
          </w:p>
        </w:tc>
        <w:tc>
          <w:tcPr>
            <w:tcW w:w="1205" w:type="dxa"/>
          </w:tcPr>
          <w:p w14:paraId="37AC151B" w14:textId="77777777" w:rsidR="00086FBA" w:rsidRDefault="00086FBA" w:rsidP="00460362">
            <w:pPr>
              <w:pStyle w:val="Tabletext11"/>
              <w:jc w:val="center"/>
            </w:pPr>
          </w:p>
        </w:tc>
        <w:tc>
          <w:tcPr>
            <w:tcW w:w="1423" w:type="dxa"/>
          </w:tcPr>
          <w:p w14:paraId="5FB27E41" w14:textId="77777777" w:rsidR="00086FBA" w:rsidRDefault="00086FBA" w:rsidP="00460362">
            <w:pPr>
              <w:pStyle w:val="Tabletext11"/>
              <w:jc w:val="center"/>
            </w:pPr>
          </w:p>
        </w:tc>
      </w:tr>
      <w:tr w:rsidR="00086FBA" w14:paraId="74D5DD06" w14:textId="77777777" w:rsidTr="00E725C7">
        <w:tc>
          <w:tcPr>
            <w:tcW w:w="5260" w:type="dxa"/>
          </w:tcPr>
          <w:p w14:paraId="3B747F75" w14:textId="77777777" w:rsidR="00086FBA" w:rsidRPr="00460362" w:rsidRDefault="00086FBA" w:rsidP="00460362">
            <w:pPr>
              <w:pStyle w:val="Tabletext11"/>
              <w:ind w:left="426" w:hanging="426"/>
              <w:rPr>
                <w:rFonts w:cs="Arial"/>
                <w:lang w:val="en-GB"/>
              </w:rPr>
            </w:pPr>
            <w:r w:rsidRPr="00460362">
              <w:rPr>
                <w:rFonts w:cs="Arial"/>
                <w:lang w:val="en-GB"/>
              </w:rPr>
              <w:t>8</w:t>
            </w:r>
            <w:r w:rsidRPr="00460362">
              <w:rPr>
                <w:rFonts w:cs="Arial"/>
                <w:lang w:val="en-GB"/>
              </w:rPr>
              <w:tab/>
              <w:t>How assessment arrangements can be adapted to meet the diverse needs of individual candidates</w:t>
            </w:r>
          </w:p>
        </w:tc>
        <w:tc>
          <w:tcPr>
            <w:tcW w:w="1398" w:type="dxa"/>
          </w:tcPr>
          <w:p w14:paraId="7F4A7621" w14:textId="77777777" w:rsidR="00086FBA" w:rsidRDefault="00086FBA" w:rsidP="00460362">
            <w:pPr>
              <w:pStyle w:val="Tabletext11"/>
              <w:jc w:val="center"/>
            </w:pPr>
          </w:p>
        </w:tc>
        <w:tc>
          <w:tcPr>
            <w:tcW w:w="1205" w:type="dxa"/>
          </w:tcPr>
          <w:p w14:paraId="66A2CCE4" w14:textId="77777777" w:rsidR="00086FBA" w:rsidRDefault="00086FBA" w:rsidP="00460362">
            <w:pPr>
              <w:pStyle w:val="Tabletext11"/>
              <w:jc w:val="center"/>
            </w:pPr>
          </w:p>
        </w:tc>
        <w:tc>
          <w:tcPr>
            <w:tcW w:w="1423" w:type="dxa"/>
          </w:tcPr>
          <w:p w14:paraId="0E9B3F3E" w14:textId="77777777" w:rsidR="00086FBA" w:rsidRDefault="00086FBA" w:rsidP="00460362">
            <w:pPr>
              <w:pStyle w:val="Tabletext11"/>
              <w:jc w:val="center"/>
            </w:pPr>
          </w:p>
        </w:tc>
      </w:tr>
      <w:tr w:rsidR="00086FBA" w14:paraId="4F4D88BA" w14:textId="77777777" w:rsidTr="00E725C7">
        <w:tc>
          <w:tcPr>
            <w:tcW w:w="5260" w:type="dxa"/>
          </w:tcPr>
          <w:p w14:paraId="4B8D3587" w14:textId="77777777" w:rsidR="00086FBA" w:rsidRDefault="00086FBA" w:rsidP="00460362">
            <w:pPr>
              <w:pStyle w:val="Tabletext11"/>
              <w:ind w:left="426" w:hanging="426"/>
              <w:rPr>
                <w:rFonts w:cs="Arial"/>
              </w:rPr>
            </w:pPr>
            <w:r w:rsidRPr="00460362">
              <w:rPr>
                <w:rFonts w:cs="Arial"/>
              </w:rPr>
              <w:t>9</w:t>
            </w:r>
            <w:r w:rsidRPr="00460362">
              <w:rPr>
                <w:rFonts w:cs="Arial"/>
              </w:rPr>
              <w:tab/>
              <w:t>How disputes and appeals will be handled and how confidentiality will be maintained</w:t>
            </w:r>
          </w:p>
          <w:p w14:paraId="034B49BF" w14:textId="77777777" w:rsidR="00DD2B64" w:rsidRPr="00460362" w:rsidRDefault="00DD2B64" w:rsidP="00460362">
            <w:pPr>
              <w:pStyle w:val="Tabletext11"/>
              <w:ind w:left="426" w:hanging="426"/>
              <w:rPr>
                <w:rFonts w:cs="Arial"/>
                <w:lang w:val="en-GB"/>
              </w:rPr>
            </w:pPr>
          </w:p>
        </w:tc>
        <w:tc>
          <w:tcPr>
            <w:tcW w:w="1398" w:type="dxa"/>
          </w:tcPr>
          <w:p w14:paraId="7A58E5B9" w14:textId="77777777" w:rsidR="00086FBA" w:rsidRDefault="00086FBA" w:rsidP="00460362">
            <w:pPr>
              <w:pStyle w:val="Tabletext11"/>
              <w:jc w:val="center"/>
            </w:pPr>
          </w:p>
        </w:tc>
        <w:tc>
          <w:tcPr>
            <w:tcW w:w="1205" w:type="dxa"/>
          </w:tcPr>
          <w:p w14:paraId="3F71D309" w14:textId="77777777" w:rsidR="00086FBA" w:rsidRDefault="00086FBA" w:rsidP="00460362">
            <w:pPr>
              <w:pStyle w:val="Tabletext11"/>
              <w:jc w:val="center"/>
            </w:pPr>
          </w:p>
        </w:tc>
        <w:tc>
          <w:tcPr>
            <w:tcW w:w="1423" w:type="dxa"/>
          </w:tcPr>
          <w:p w14:paraId="0CB9CF2C" w14:textId="77777777" w:rsidR="00086FBA" w:rsidRDefault="00086FBA" w:rsidP="00460362">
            <w:pPr>
              <w:pStyle w:val="Tabletext11"/>
              <w:jc w:val="center"/>
            </w:pPr>
          </w:p>
        </w:tc>
      </w:tr>
      <w:tr w:rsidR="00086FBA" w14:paraId="6F6F0118" w14:textId="77777777" w:rsidTr="00E725C7">
        <w:tc>
          <w:tcPr>
            <w:tcW w:w="5260" w:type="dxa"/>
          </w:tcPr>
          <w:p w14:paraId="6C8314D2" w14:textId="77777777" w:rsidR="00086FBA" w:rsidRDefault="00086FBA" w:rsidP="00086FBA">
            <w:pPr>
              <w:pStyle w:val="Tabletext11"/>
              <w:rPr>
                <w:rFonts w:cs="Arial"/>
                <w:lang w:val="en-GB"/>
              </w:rPr>
            </w:pPr>
            <w:r w:rsidRPr="00460362">
              <w:rPr>
                <w:rFonts w:cs="Arial"/>
                <w:b/>
                <w:lang w:val="en-GB"/>
              </w:rPr>
              <w:t>In assessing candidate performance and knowledge</w:t>
            </w:r>
            <w:r w:rsidRPr="00460362">
              <w:rPr>
                <w:rFonts w:cs="Arial"/>
                <w:lang w:val="en-GB"/>
              </w:rPr>
              <w:t>:</w:t>
            </w:r>
          </w:p>
          <w:p w14:paraId="7BC2A08A" w14:textId="77777777" w:rsidR="00DD2B64" w:rsidRPr="00460362" w:rsidRDefault="00DD2B64" w:rsidP="00086FBA">
            <w:pPr>
              <w:pStyle w:val="Tabletext11"/>
              <w:rPr>
                <w:rFonts w:cs="Arial"/>
                <w:lang w:val="en-GB"/>
              </w:rPr>
            </w:pPr>
          </w:p>
        </w:tc>
        <w:tc>
          <w:tcPr>
            <w:tcW w:w="1398" w:type="dxa"/>
          </w:tcPr>
          <w:p w14:paraId="7495CFD5" w14:textId="77777777" w:rsidR="00086FBA" w:rsidRDefault="00086FBA" w:rsidP="00460362">
            <w:pPr>
              <w:pStyle w:val="Tabletext11"/>
              <w:jc w:val="center"/>
            </w:pPr>
          </w:p>
        </w:tc>
        <w:tc>
          <w:tcPr>
            <w:tcW w:w="1205" w:type="dxa"/>
          </w:tcPr>
          <w:p w14:paraId="32530867" w14:textId="77777777" w:rsidR="00086FBA" w:rsidRDefault="00086FBA" w:rsidP="00460362">
            <w:pPr>
              <w:pStyle w:val="Tabletext11"/>
              <w:jc w:val="center"/>
            </w:pPr>
          </w:p>
        </w:tc>
        <w:tc>
          <w:tcPr>
            <w:tcW w:w="1423" w:type="dxa"/>
          </w:tcPr>
          <w:p w14:paraId="36763228" w14:textId="77777777" w:rsidR="00086FBA" w:rsidRDefault="00086FBA" w:rsidP="00460362">
            <w:pPr>
              <w:pStyle w:val="Tabletext11"/>
              <w:jc w:val="center"/>
            </w:pPr>
          </w:p>
        </w:tc>
      </w:tr>
      <w:tr w:rsidR="00086FBA" w14:paraId="7CF2C9D2" w14:textId="77777777" w:rsidTr="00E725C7">
        <w:tc>
          <w:tcPr>
            <w:tcW w:w="5260" w:type="dxa"/>
          </w:tcPr>
          <w:p w14:paraId="1089EA63" w14:textId="77777777" w:rsidR="00086FBA" w:rsidRPr="00086FBA" w:rsidRDefault="00086FBA" w:rsidP="00460362">
            <w:pPr>
              <w:pStyle w:val="Tabletext11"/>
              <w:ind w:left="426" w:hanging="426"/>
            </w:pPr>
            <w:r w:rsidRPr="00460362">
              <w:rPr>
                <w:rFonts w:cs="Arial"/>
                <w:lang w:val="en-GB"/>
              </w:rPr>
              <w:t>1</w:t>
            </w:r>
            <w:r w:rsidRPr="00460362">
              <w:rPr>
                <w:rFonts w:cs="Arial"/>
                <w:lang w:val="en-GB"/>
              </w:rPr>
              <w:tab/>
              <w:t xml:space="preserve">How to </w:t>
            </w:r>
            <w:r w:rsidRPr="00460362">
              <w:rPr>
                <w:rFonts w:cs="Arial"/>
              </w:rPr>
              <w:t>implement</w:t>
            </w:r>
            <w:r w:rsidRPr="00460362">
              <w:rPr>
                <w:rFonts w:cs="Arial"/>
                <w:lang w:val="en-GB"/>
              </w:rPr>
              <w:t xml:space="preserve"> the chosen assessment methods</w:t>
            </w:r>
          </w:p>
        </w:tc>
        <w:tc>
          <w:tcPr>
            <w:tcW w:w="1398" w:type="dxa"/>
          </w:tcPr>
          <w:p w14:paraId="15F18466" w14:textId="77777777" w:rsidR="00086FBA" w:rsidRDefault="00086FBA" w:rsidP="00460362">
            <w:pPr>
              <w:pStyle w:val="Tabletext11"/>
              <w:jc w:val="center"/>
            </w:pPr>
          </w:p>
        </w:tc>
        <w:tc>
          <w:tcPr>
            <w:tcW w:w="1205" w:type="dxa"/>
          </w:tcPr>
          <w:p w14:paraId="6D710BE0" w14:textId="77777777" w:rsidR="00086FBA" w:rsidRDefault="00086FBA" w:rsidP="00460362">
            <w:pPr>
              <w:pStyle w:val="Tabletext11"/>
              <w:jc w:val="center"/>
            </w:pPr>
          </w:p>
        </w:tc>
        <w:tc>
          <w:tcPr>
            <w:tcW w:w="1423" w:type="dxa"/>
          </w:tcPr>
          <w:p w14:paraId="24E193E0" w14:textId="77777777" w:rsidR="00086FBA" w:rsidRDefault="00086FBA" w:rsidP="00460362">
            <w:pPr>
              <w:pStyle w:val="Tabletext11"/>
              <w:jc w:val="center"/>
            </w:pPr>
          </w:p>
        </w:tc>
      </w:tr>
      <w:tr w:rsidR="00086FBA" w14:paraId="0EC650CF" w14:textId="77777777" w:rsidTr="00E725C7">
        <w:tc>
          <w:tcPr>
            <w:tcW w:w="5260" w:type="dxa"/>
          </w:tcPr>
          <w:p w14:paraId="09356824" w14:textId="77777777" w:rsidR="00086FBA" w:rsidRPr="00086FBA" w:rsidRDefault="00086FBA" w:rsidP="00460362">
            <w:pPr>
              <w:pStyle w:val="Tabletext11"/>
              <w:ind w:left="426" w:hanging="426"/>
            </w:pPr>
            <w:r w:rsidRPr="00460362">
              <w:rPr>
                <w:rFonts w:cs="Arial"/>
                <w:lang w:val="en-GB"/>
              </w:rPr>
              <w:t>2</w:t>
            </w:r>
            <w:r w:rsidRPr="00460362">
              <w:rPr>
                <w:rFonts w:cs="Arial"/>
                <w:lang w:val="en-GB"/>
              </w:rPr>
              <w:tab/>
              <w:t xml:space="preserve">The principles of </w:t>
            </w:r>
            <w:r w:rsidR="00D727E5" w:rsidRPr="00460362">
              <w:rPr>
                <w:rFonts w:cs="Arial"/>
                <w:lang w:val="en-GB"/>
              </w:rPr>
              <w:t>competence-based</w:t>
            </w:r>
            <w:r w:rsidRPr="00460362">
              <w:rPr>
                <w:rFonts w:cs="Arial"/>
                <w:lang w:val="en-GB"/>
              </w:rPr>
              <w:t xml:space="preserve"> assessment (competent versus not yet competent)</w:t>
            </w:r>
          </w:p>
        </w:tc>
        <w:tc>
          <w:tcPr>
            <w:tcW w:w="1398" w:type="dxa"/>
          </w:tcPr>
          <w:p w14:paraId="60E8E174" w14:textId="77777777" w:rsidR="00086FBA" w:rsidRDefault="00086FBA" w:rsidP="00460362">
            <w:pPr>
              <w:pStyle w:val="Tabletext11"/>
              <w:jc w:val="center"/>
            </w:pPr>
          </w:p>
        </w:tc>
        <w:tc>
          <w:tcPr>
            <w:tcW w:w="1205" w:type="dxa"/>
          </w:tcPr>
          <w:p w14:paraId="611DF7B4" w14:textId="77777777" w:rsidR="00086FBA" w:rsidRDefault="00086FBA" w:rsidP="00460362">
            <w:pPr>
              <w:pStyle w:val="Tabletext11"/>
              <w:jc w:val="center"/>
            </w:pPr>
          </w:p>
        </w:tc>
        <w:tc>
          <w:tcPr>
            <w:tcW w:w="1423" w:type="dxa"/>
          </w:tcPr>
          <w:p w14:paraId="55B4A90E" w14:textId="77777777" w:rsidR="00086FBA" w:rsidRDefault="00086FBA" w:rsidP="00460362">
            <w:pPr>
              <w:pStyle w:val="Tabletext11"/>
              <w:jc w:val="center"/>
            </w:pPr>
          </w:p>
        </w:tc>
      </w:tr>
      <w:tr w:rsidR="00086FBA" w14:paraId="45B0934E" w14:textId="77777777" w:rsidTr="00E725C7">
        <w:tc>
          <w:tcPr>
            <w:tcW w:w="5260" w:type="dxa"/>
          </w:tcPr>
          <w:p w14:paraId="6916DD0E" w14:textId="77777777" w:rsidR="00086FBA" w:rsidRPr="00460362" w:rsidRDefault="00086FBA" w:rsidP="00460362">
            <w:pPr>
              <w:pStyle w:val="Tabletext11"/>
              <w:ind w:left="426" w:hanging="426"/>
              <w:rPr>
                <w:rFonts w:cs="Arial"/>
                <w:lang w:val="en-GB"/>
              </w:rPr>
            </w:pPr>
            <w:r w:rsidRPr="00460362">
              <w:rPr>
                <w:rFonts w:cs="Arial"/>
                <w:lang w:val="en-GB"/>
              </w:rPr>
              <w:t>3</w:t>
            </w:r>
            <w:r w:rsidRPr="00460362">
              <w:rPr>
                <w:rFonts w:cs="Arial"/>
                <w:lang w:val="en-GB"/>
              </w:rPr>
              <w:tab/>
              <w:t>How to judge evidence in relation to the quality assurance principles that are applied (Valid, Authentic, Reliable, Current, Sufficient (VARCS))</w:t>
            </w:r>
          </w:p>
        </w:tc>
        <w:tc>
          <w:tcPr>
            <w:tcW w:w="1398" w:type="dxa"/>
          </w:tcPr>
          <w:p w14:paraId="2D2B4358" w14:textId="77777777" w:rsidR="00086FBA" w:rsidRDefault="00086FBA" w:rsidP="00460362">
            <w:pPr>
              <w:pStyle w:val="Tabletext11"/>
              <w:jc w:val="center"/>
            </w:pPr>
          </w:p>
        </w:tc>
        <w:tc>
          <w:tcPr>
            <w:tcW w:w="1205" w:type="dxa"/>
          </w:tcPr>
          <w:p w14:paraId="6FC357F7" w14:textId="77777777" w:rsidR="00086FBA" w:rsidRDefault="00086FBA" w:rsidP="00460362">
            <w:pPr>
              <w:pStyle w:val="Tabletext11"/>
              <w:jc w:val="center"/>
            </w:pPr>
          </w:p>
        </w:tc>
        <w:tc>
          <w:tcPr>
            <w:tcW w:w="1423" w:type="dxa"/>
          </w:tcPr>
          <w:p w14:paraId="34128622" w14:textId="77777777" w:rsidR="00086FBA" w:rsidRDefault="00086FBA" w:rsidP="00460362">
            <w:pPr>
              <w:pStyle w:val="Tabletext11"/>
              <w:jc w:val="center"/>
            </w:pPr>
          </w:p>
        </w:tc>
      </w:tr>
      <w:tr w:rsidR="00086FBA" w14:paraId="451D4A76" w14:textId="77777777" w:rsidTr="00E725C7">
        <w:tc>
          <w:tcPr>
            <w:tcW w:w="5260" w:type="dxa"/>
          </w:tcPr>
          <w:p w14:paraId="220FDFB8" w14:textId="77777777" w:rsidR="00086FBA" w:rsidRPr="00460362" w:rsidRDefault="00086FBA" w:rsidP="00460362">
            <w:pPr>
              <w:pStyle w:val="Tabletext11"/>
              <w:ind w:left="426" w:hanging="426"/>
              <w:rPr>
                <w:rFonts w:cs="Arial"/>
                <w:lang w:val="en-GB"/>
              </w:rPr>
            </w:pPr>
            <w:r w:rsidRPr="00460362">
              <w:rPr>
                <w:rFonts w:cs="Arial"/>
                <w:lang w:val="en-GB"/>
              </w:rPr>
              <w:t>4</w:t>
            </w:r>
            <w:r w:rsidRPr="00460362">
              <w:rPr>
                <w:rFonts w:cs="Arial"/>
                <w:lang w:val="en-GB"/>
              </w:rPr>
              <w:tab/>
              <w:t>Achieving objectivity and consistency when making assessment decisions</w:t>
            </w:r>
            <w:r w:rsidR="00F13831">
              <w:rPr>
                <w:rFonts w:cs="Arial"/>
                <w:lang w:val="en-GB"/>
              </w:rPr>
              <w:t xml:space="preserve"> </w:t>
            </w:r>
            <w:r w:rsidRPr="00460362">
              <w:rPr>
                <w:rFonts w:cs="Arial"/>
                <w:lang w:val="en-GB"/>
              </w:rPr>
              <w:t>and what to do when there is doubt</w:t>
            </w:r>
          </w:p>
        </w:tc>
        <w:tc>
          <w:tcPr>
            <w:tcW w:w="1398" w:type="dxa"/>
          </w:tcPr>
          <w:p w14:paraId="56065B27" w14:textId="77777777" w:rsidR="00086FBA" w:rsidRDefault="00086FBA" w:rsidP="00460362">
            <w:pPr>
              <w:pStyle w:val="Tabletext11"/>
              <w:jc w:val="center"/>
            </w:pPr>
          </w:p>
        </w:tc>
        <w:tc>
          <w:tcPr>
            <w:tcW w:w="1205" w:type="dxa"/>
          </w:tcPr>
          <w:p w14:paraId="4CE3C1AE" w14:textId="77777777" w:rsidR="00086FBA" w:rsidRDefault="00086FBA" w:rsidP="00460362">
            <w:pPr>
              <w:pStyle w:val="Tabletext11"/>
              <w:jc w:val="center"/>
            </w:pPr>
          </w:p>
        </w:tc>
        <w:tc>
          <w:tcPr>
            <w:tcW w:w="1423" w:type="dxa"/>
          </w:tcPr>
          <w:p w14:paraId="588A1A3C" w14:textId="77777777" w:rsidR="00086FBA" w:rsidRDefault="00086FBA" w:rsidP="00460362">
            <w:pPr>
              <w:pStyle w:val="Tabletext11"/>
              <w:jc w:val="center"/>
            </w:pPr>
          </w:p>
        </w:tc>
      </w:tr>
      <w:tr w:rsidR="00086FBA" w14:paraId="67BBB4E0" w14:textId="77777777" w:rsidTr="00E725C7">
        <w:tc>
          <w:tcPr>
            <w:tcW w:w="5260" w:type="dxa"/>
          </w:tcPr>
          <w:p w14:paraId="0FBE6278" w14:textId="77777777" w:rsidR="00086FBA" w:rsidRPr="00460362" w:rsidRDefault="00086FBA" w:rsidP="00460362">
            <w:pPr>
              <w:pStyle w:val="Tabletext11"/>
              <w:ind w:left="426" w:hanging="426"/>
              <w:rPr>
                <w:rFonts w:cs="Arial"/>
                <w:lang w:val="en-GB"/>
              </w:rPr>
            </w:pPr>
            <w:r w:rsidRPr="00460362">
              <w:rPr>
                <w:rFonts w:cs="Arial"/>
                <w:lang w:val="en-GB"/>
              </w:rPr>
              <w:t>5</w:t>
            </w:r>
            <w:r w:rsidRPr="00460362">
              <w:rPr>
                <w:rFonts w:cs="Arial"/>
                <w:lang w:val="en-GB"/>
              </w:rPr>
              <w:tab/>
              <w:t>Standardisation processes and how to contribute to those</w:t>
            </w:r>
          </w:p>
        </w:tc>
        <w:tc>
          <w:tcPr>
            <w:tcW w:w="1398" w:type="dxa"/>
          </w:tcPr>
          <w:p w14:paraId="15D441A8" w14:textId="77777777" w:rsidR="00086FBA" w:rsidRDefault="00086FBA" w:rsidP="00460362">
            <w:pPr>
              <w:pStyle w:val="Tabletext11"/>
              <w:jc w:val="center"/>
            </w:pPr>
          </w:p>
        </w:tc>
        <w:tc>
          <w:tcPr>
            <w:tcW w:w="1205" w:type="dxa"/>
          </w:tcPr>
          <w:p w14:paraId="0AE77605" w14:textId="77777777" w:rsidR="00086FBA" w:rsidRDefault="00086FBA" w:rsidP="00460362">
            <w:pPr>
              <w:pStyle w:val="Tabletext11"/>
              <w:jc w:val="center"/>
            </w:pPr>
          </w:p>
        </w:tc>
        <w:tc>
          <w:tcPr>
            <w:tcW w:w="1423" w:type="dxa"/>
          </w:tcPr>
          <w:p w14:paraId="6CA742D4" w14:textId="77777777" w:rsidR="00086FBA" w:rsidRDefault="00086FBA" w:rsidP="00460362">
            <w:pPr>
              <w:pStyle w:val="Tabletext11"/>
              <w:jc w:val="center"/>
            </w:pPr>
          </w:p>
        </w:tc>
      </w:tr>
      <w:tr w:rsidR="00086FBA" w14:paraId="3FDAA20C" w14:textId="77777777" w:rsidTr="00E725C7">
        <w:tc>
          <w:tcPr>
            <w:tcW w:w="5260" w:type="dxa"/>
          </w:tcPr>
          <w:p w14:paraId="2716EAF0" w14:textId="77777777" w:rsidR="00086FBA" w:rsidRDefault="00086FBA" w:rsidP="00460362">
            <w:pPr>
              <w:pStyle w:val="Tabletext11"/>
              <w:ind w:left="426" w:hanging="426"/>
              <w:rPr>
                <w:rFonts w:cs="Arial"/>
                <w:lang w:val="en-GB"/>
              </w:rPr>
            </w:pPr>
            <w:r w:rsidRPr="00460362">
              <w:rPr>
                <w:rFonts w:cs="Arial"/>
                <w:lang w:val="en-GB"/>
              </w:rPr>
              <w:t>6</w:t>
            </w:r>
            <w:r w:rsidRPr="00460362">
              <w:rPr>
                <w:rFonts w:cs="Arial"/>
                <w:lang w:val="en-GB"/>
              </w:rPr>
              <w:tab/>
              <w:t>How to cooperate and work effectively with others involved in the assessment process</w:t>
            </w:r>
          </w:p>
          <w:p w14:paraId="353FD2CD" w14:textId="77777777" w:rsidR="00DD2B64" w:rsidRPr="00460362" w:rsidRDefault="00DD2B64" w:rsidP="00460362">
            <w:pPr>
              <w:pStyle w:val="Tabletext11"/>
              <w:ind w:left="426" w:hanging="426"/>
              <w:rPr>
                <w:rFonts w:cs="Arial"/>
                <w:lang w:val="en-GB"/>
              </w:rPr>
            </w:pPr>
          </w:p>
        </w:tc>
        <w:tc>
          <w:tcPr>
            <w:tcW w:w="1398" w:type="dxa"/>
          </w:tcPr>
          <w:p w14:paraId="6C86E59A" w14:textId="77777777" w:rsidR="00086FBA" w:rsidRDefault="00086FBA" w:rsidP="00460362">
            <w:pPr>
              <w:pStyle w:val="Tabletext11"/>
              <w:jc w:val="center"/>
            </w:pPr>
          </w:p>
        </w:tc>
        <w:tc>
          <w:tcPr>
            <w:tcW w:w="1205" w:type="dxa"/>
          </w:tcPr>
          <w:p w14:paraId="0E232AB4" w14:textId="77777777" w:rsidR="00086FBA" w:rsidRDefault="00086FBA" w:rsidP="00460362">
            <w:pPr>
              <w:pStyle w:val="Tabletext11"/>
              <w:jc w:val="center"/>
            </w:pPr>
          </w:p>
        </w:tc>
        <w:tc>
          <w:tcPr>
            <w:tcW w:w="1423" w:type="dxa"/>
          </w:tcPr>
          <w:p w14:paraId="7629E247" w14:textId="77777777" w:rsidR="00086FBA" w:rsidRDefault="00086FBA" w:rsidP="00460362">
            <w:pPr>
              <w:pStyle w:val="Tabletext11"/>
              <w:jc w:val="center"/>
            </w:pPr>
          </w:p>
        </w:tc>
      </w:tr>
    </w:tbl>
    <w:p w14:paraId="418781B2" w14:textId="77777777" w:rsidR="00DD2B64" w:rsidRDefault="00DD2B64" w:rsidP="00DD2B64">
      <w:r>
        <w:br w:type="page"/>
      </w:r>
    </w:p>
    <w:p w14:paraId="1DB964E2" w14:textId="77777777" w:rsidR="00347E5D" w:rsidRDefault="00347E5D" w:rsidP="00086FBA"/>
    <w:tbl>
      <w:tblPr>
        <w:tblStyle w:val="TableGrid"/>
        <w:tblW w:w="9351" w:type="dxa"/>
        <w:tblLook w:val="04A0" w:firstRow="1" w:lastRow="0" w:firstColumn="1" w:lastColumn="0" w:noHBand="0" w:noVBand="1"/>
      </w:tblPr>
      <w:tblGrid>
        <w:gridCol w:w="5240"/>
        <w:gridCol w:w="1418"/>
        <w:gridCol w:w="1275"/>
        <w:gridCol w:w="1418"/>
      </w:tblGrid>
      <w:tr w:rsidR="008B7221" w14:paraId="09A8F8A8" w14:textId="77777777" w:rsidTr="008B7221">
        <w:tc>
          <w:tcPr>
            <w:tcW w:w="5240" w:type="dxa"/>
          </w:tcPr>
          <w:p w14:paraId="06C88D44" w14:textId="585D3695" w:rsidR="008B7221" w:rsidRDefault="008B7221" w:rsidP="008B7221">
            <w:r w:rsidRPr="00E725C7">
              <w:rPr>
                <w:b/>
                <w:bCs/>
              </w:rPr>
              <w:t>Unit title and standards - J3NY 47 Assess workplace competence using direct methods</w:t>
            </w:r>
          </w:p>
        </w:tc>
        <w:tc>
          <w:tcPr>
            <w:tcW w:w="1418" w:type="dxa"/>
          </w:tcPr>
          <w:p w14:paraId="56E0214D" w14:textId="76D391C8" w:rsidR="008B7221" w:rsidRPr="008B7221" w:rsidRDefault="008B7221" w:rsidP="008B7221">
            <w:pPr>
              <w:rPr>
                <w:b/>
                <w:bCs/>
                <w:sz w:val="22"/>
              </w:rPr>
            </w:pPr>
            <w:r w:rsidRPr="008B7221">
              <w:rPr>
                <w:b/>
                <w:bCs/>
                <w:sz w:val="22"/>
              </w:rPr>
              <w:t>I know about this and can prove it</w:t>
            </w:r>
          </w:p>
        </w:tc>
        <w:tc>
          <w:tcPr>
            <w:tcW w:w="1275" w:type="dxa"/>
          </w:tcPr>
          <w:p w14:paraId="6F6A5844" w14:textId="72C50DCB" w:rsidR="008B7221" w:rsidRPr="008B7221" w:rsidRDefault="008B7221" w:rsidP="008B7221">
            <w:pPr>
              <w:rPr>
                <w:b/>
                <w:bCs/>
                <w:sz w:val="22"/>
              </w:rPr>
            </w:pPr>
            <w:r w:rsidRPr="008B7221">
              <w:rPr>
                <w:b/>
                <w:bCs/>
                <w:sz w:val="22"/>
              </w:rPr>
              <w:t>I need to find out more</w:t>
            </w:r>
          </w:p>
        </w:tc>
        <w:tc>
          <w:tcPr>
            <w:tcW w:w="1418" w:type="dxa"/>
          </w:tcPr>
          <w:p w14:paraId="5DC92BFA" w14:textId="5CB1B971" w:rsidR="008B7221" w:rsidRPr="008B7221" w:rsidRDefault="008B7221" w:rsidP="008B7221">
            <w:pPr>
              <w:rPr>
                <w:b/>
                <w:bCs/>
                <w:sz w:val="22"/>
              </w:rPr>
            </w:pPr>
            <w:r w:rsidRPr="008B7221">
              <w:rPr>
                <w:b/>
                <w:bCs/>
                <w:sz w:val="22"/>
              </w:rPr>
              <w:t>I need to develop this knowledge</w:t>
            </w:r>
          </w:p>
        </w:tc>
      </w:tr>
      <w:tr w:rsidR="008B7221" w14:paraId="1C8F4D3D" w14:textId="77777777" w:rsidTr="008B7221">
        <w:tc>
          <w:tcPr>
            <w:tcW w:w="5240" w:type="dxa"/>
          </w:tcPr>
          <w:p w14:paraId="0148F0E4" w14:textId="77777777" w:rsidR="008B7221" w:rsidRDefault="008B7221" w:rsidP="008B7221">
            <w:pPr>
              <w:pStyle w:val="Tabletext11"/>
              <w:ind w:left="426" w:hanging="426"/>
              <w:rPr>
                <w:rFonts w:cs="Arial"/>
                <w:b/>
                <w:lang w:val="en-GB"/>
              </w:rPr>
            </w:pPr>
            <w:r w:rsidRPr="00460362">
              <w:rPr>
                <w:rFonts w:cs="Arial"/>
                <w:b/>
                <w:lang w:val="en-GB"/>
              </w:rPr>
              <w:t>In confirming progression and achievement:</w:t>
            </w:r>
          </w:p>
          <w:p w14:paraId="3257E88C" w14:textId="77777777" w:rsidR="008B7221" w:rsidRDefault="008B7221" w:rsidP="008B7221"/>
        </w:tc>
        <w:tc>
          <w:tcPr>
            <w:tcW w:w="1418" w:type="dxa"/>
          </w:tcPr>
          <w:p w14:paraId="71812071" w14:textId="77777777" w:rsidR="008B7221" w:rsidRDefault="008B7221" w:rsidP="008B7221"/>
        </w:tc>
        <w:tc>
          <w:tcPr>
            <w:tcW w:w="1275" w:type="dxa"/>
          </w:tcPr>
          <w:p w14:paraId="01C68A3D" w14:textId="77777777" w:rsidR="008B7221" w:rsidRDefault="008B7221" w:rsidP="008B7221"/>
        </w:tc>
        <w:tc>
          <w:tcPr>
            <w:tcW w:w="1418" w:type="dxa"/>
          </w:tcPr>
          <w:p w14:paraId="38B1EAF3" w14:textId="77777777" w:rsidR="008B7221" w:rsidRDefault="008B7221" w:rsidP="008B7221"/>
        </w:tc>
      </w:tr>
      <w:tr w:rsidR="008B7221" w14:paraId="1CB70140" w14:textId="77777777" w:rsidTr="008B7221">
        <w:tc>
          <w:tcPr>
            <w:tcW w:w="5240" w:type="dxa"/>
          </w:tcPr>
          <w:p w14:paraId="4092E94A" w14:textId="25E3904F" w:rsidR="008B7221" w:rsidRPr="008B7221" w:rsidRDefault="008B7221" w:rsidP="008B7221">
            <w:pPr>
              <w:rPr>
                <w:sz w:val="22"/>
              </w:rPr>
            </w:pPr>
            <w:r w:rsidRPr="008B7221">
              <w:rPr>
                <w:rFonts w:cs="Arial"/>
                <w:sz w:val="22"/>
                <w:lang w:val="en-GB"/>
              </w:rPr>
              <w:t>1 The purpose and value of feedback in the assessment cycle</w:t>
            </w:r>
          </w:p>
        </w:tc>
        <w:tc>
          <w:tcPr>
            <w:tcW w:w="1418" w:type="dxa"/>
          </w:tcPr>
          <w:p w14:paraId="5F0C8456" w14:textId="77777777" w:rsidR="008B7221" w:rsidRDefault="008B7221" w:rsidP="008B7221"/>
        </w:tc>
        <w:tc>
          <w:tcPr>
            <w:tcW w:w="1275" w:type="dxa"/>
          </w:tcPr>
          <w:p w14:paraId="7E3DC9E1" w14:textId="77777777" w:rsidR="008B7221" w:rsidRDefault="008B7221" w:rsidP="008B7221"/>
        </w:tc>
        <w:tc>
          <w:tcPr>
            <w:tcW w:w="1418" w:type="dxa"/>
          </w:tcPr>
          <w:p w14:paraId="2376B97F" w14:textId="77777777" w:rsidR="008B7221" w:rsidRDefault="008B7221" w:rsidP="008B7221"/>
        </w:tc>
      </w:tr>
      <w:tr w:rsidR="008B7221" w14:paraId="7BD00794" w14:textId="77777777" w:rsidTr="008B7221">
        <w:tc>
          <w:tcPr>
            <w:tcW w:w="5240" w:type="dxa"/>
          </w:tcPr>
          <w:p w14:paraId="33B7ABFF" w14:textId="4B080467" w:rsidR="008B7221" w:rsidRPr="008B7221" w:rsidRDefault="008B7221" w:rsidP="008B7221">
            <w:pPr>
              <w:rPr>
                <w:sz w:val="22"/>
              </w:rPr>
            </w:pPr>
            <w:r w:rsidRPr="008B7221">
              <w:rPr>
                <w:rFonts w:cs="Arial"/>
                <w:sz w:val="22"/>
                <w:lang w:val="en-GB"/>
              </w:rPr>
              <w:t>2 How to deliver constructive feedback and the next steps in the assessment process</w:t>
            </w:r>
          </w:p>
        </w:tc>
        <w:tc>
          <w:tcPr>
            <w:tcW w:w="1418" w:type="dxa"/>
          </w:tcPr>
          <w:p w14:paraId="284E34DF" w14:textId="77777777" w:rsidR="008B7221" w:rsidRDefault="008B7221" w:rsidP="008B7221"/>
        </w:tc>
        <w:tc>
          <w:tcPr>
            <w:tcW w:w="1275" w:type="dxa"/>
          </w:tcPr>
          <w:p w14:paraId="5B4F23AE" w14:textId="77777777" w:rsidR="008B7221" w:rsidRDefault="008B7221" w:rsidP="008B7221"/>
        </w:tc>
        <w:tc>
          <w:tcPr>
            <w:tcW w:w="1418" w:type="dxa"/>
          </w:tcPr>
          <w:p w14:paraId="0618ADCB" w14:textId="77777777" w:rsidR="008B7221" w:rsidRDefault="008B7221" w:rsidP="008B7221"/>
        </w:tc>
      </w:tr>
      <w:tr w:rsidR="008B7221" w14:paraId="5262EBB0" w14:textId="77777777" w:rsidTr="008B7221">
        <w:tc>
          <w:tcPr>
            <w:tcW w:w="5240" w:type="dxa"/>
          </w:tcPr>
          <w:p w14:paraId="76BFB9DD" w14:textId="79AE64E9" w:rsidR="008B7221" w:rsidRPr="008B7221" w:rsidRDefault="008B7221" w:rsidP="008B7221">
            <w:pPr>
              <w:rPr>
                <w:sz w:val="22"/>
              </w:rPr>
            </w:pPr>
            <w:r w:rsidRPr="008B7221">
              <w:rPr>
                <w:rFonts w:cs="Arial"/>
                <w:sz w:val="22"/>
                <w:lang w:val="en-GB"/>
              </w:rPr>
              <w:t>3 How to ensure access and data protection requirements are adhered to when maintaining records of assessment and candidate progress</w:t>
            </w:r>
          </w:p>
        </w:tc>
        <w:tc>
          <w:tcPr>
            <w:tcW w:w="1418" w:type="dxa"/>
          </w:tcPr>
          <w:p w14:paraId="344A524A" w14:textId="77777777" w:rsidR="008B7221" w:rsidRDefault="008B7221" w:rsidP="008B7221"/>
        </w:tc>
        <w:tc>
          <w:tcPr>
            <w:tcW w:w="1275" w:type="dxa"/>
          </w:tcPr>
          <w:p w14:paraId="2243B63A" w14:textId="77777777" w:rsidR="008B7221" w:rsidRDefault="008B7221" w:rsidP="008B7221"/>
        </w:tc>
        <w:tc>
          <w:tcPr>
            <w:tcW w:w="1418" w:type="dxa"/>
          </w:tcPr>
          <w:p w14:paraId="1AB2A4A4" w14:textId="77777777" w:rsidR="008B7221" w:rsidRDefault="008B7221" w:rsidP="008B7221"/>
        </w:tc>
      </w:tr>
      <w:tr w:rsidR="008B7221" w14:paraId="75F10E31" w14:textId="77777777" w:rsidTr="008B7221">
        <w:tc>
          <w:tcPr>
            <w:tcW w:w="5240" w:type="dxa"/>
          </w:tcPr>
          <w:p w14:paraId="37F89D0C" w14:textId="7BD5D63D" w:rsidR="008B7221" w:rsidRPr="008B7221" w:rsidRDefault="008B7221" w:rsidP="008B7221">
            <w:pPr>
              <w:rPr>
                <w:sz w:val="22"/>
              </w:rPr>
            </w:pPr>
            <w:r w:rsidRPr="008B7221">
              <w:rPr>
                <w:rFonts w:cs="Arial"/>
                <w:sz w:val="22"/>
                <w:lang w:val="en-GB"/>
              </w:rPr>
              <w:t>4 Internal quality assurance processes and procedures and how to apply these in practice</w:t>
            </w:r>
          </w:p>
        </w:tc>
        <w:tc>
          <w:tcPr>
            <w:tcW w:w="1418" w:type="dxa"/>
          </w:tcPr>
          <w:p w14:paraId="57ADB498" w14:textId="77777777" w:rsidR="008B7221" w:rsidRDefault="008B7221" w:rsidP="008B7221"/>
        </w:tc>
        <w:tc>
          <w:tcPr>
            <w:tcW w:w="1275" w:type="dxa"/>
          </w:tcPr>
          <w:p w14:paraId="3DF5FFE3" w14:textId="77777777" w:rsidR="008B7221" w:rsidRDefault="008B7221" w:rsidP="008B7221"/>
        </w:tc>
        <w:tc>
          <w:tcPr>
            <w:tcW w:w="1418" w:type="dxa"/>
          </w:tcPr>
          <w:p w14:paraId="21668B0C" w14:textId="77777777" w:rsidR="008B7221" w:rsidRDefault="008B7221" w:rsidP="008B7221"/>
        </w:tc>
      </w:tr>
      <w:tr w:rsidR="008B7221" w14:paraId="1146ACE4" w14:textId="77777777" w:rsidTr="008B7221">
        <w:tc>
          <w:tcPr>
            <w:tcW w:w="5240" w:type="dxa"/>
          </w:tcPr>
          <w:p w14:paraId="3BBA6EE7" w14:textId="4A7AE759" w:rsidR="008B7221" w:rsidRPr="008B7221" w:rsidRDefault="008B7221" w:rsidP="008B7221">
            <w:pPr>
              <w:rPr>
                <w:sz w:val="22"/>
              </w:rPr>
            </w:pPr>
            <w:r w:rsidRPr="008B7221">
              <w:rPr>
                <w:rFonts w:cs="Arial"/>
                <w:sz w:val="22"/>
                <w:lang w:val="en-GB"/>
              </w:rPr>
              <w:t>5 The value and purpose of continuing professional development for assessment practitioners</w:t>
            </w:r>
            <w:r w:rsidRPr="008B7221">
              <w:rPr>
                <w:sz w:val="22"/>
              </w:rPr>
              <w:t xml:space="preserve"> </w:t>
            </w:r>
          </w:p>
        </w:tc>
        <w:tc>
          <w:tcPr>
            <w:tcW w:w="1418" w:type="dxa"/>
          </w:tcPr>
          <w:p w14:paraId="7A3D6C8E" w14:textId="77777777" w:rsidR="008B7221" w:rsidRDefault="008B7221" w:rsidP="008B7221"/>
        </w:tc>
        <w:tc>
          <w:tcPr>
            <w:tcW w:w="1275" w:type="dxa"/>
          </w:tcPr>
          <w:p w14:paraId="217A7F38" w14:textId="77777777" w:rsidR="008B7221" w:rsidRDefault="008B7221" w:rsidP="008B7221"/>
        </w:tc>
        <w:tc>
          <w:tcPr>
            <w:tcW w:w="1418" w:type="dxa"/>
          </w:tcPr>
          <w:p w14:paraId="736F5617" w14:textId="77777777" w:rsidR="008B7221" w:rsidRDefault="008B7221" w:rsidP="008B7221"/>
        </w:tc>
      </w:tr>
    </w:tbl>
    <w:p w14:paraId="6C5FF1F0" w14:textId="77777777" w:rsidR="00086FBA" w:rsidRDefault="00086FBA" w:rsidP="00086FBA"/>
    <w:p w14:paraId="37D17B19" w14:textId="77777777" w:rsidR="00086FBA" w:rsidRDefault="00086FBA" w:rsidP="00086FBA">
      <w:r>
        <w:br w:type="page"/>
      </w:r>
    </w:p>
    <w:tbl>
      <w:tblPr>
        <w:tblStyle w:val="TableGridLight"/>
        <w:tblW w:w="9286" w:type="dxa"/>
        <w:tblLayout w:type="fixed"/>
        <w:tblLook w:val="04A0" w:firstRow="1" w:lastRow="0" w:firstColumn="1" w:lastColumn="0" w:noHBand="0" w:noVBand="1"/>
      </w:tblPr>
      <w:tblGrid>
        <w:gridCol w:w="5260"/>
        <w:gridCol w:w="1342"/>
        <w:gridCol w:w="1289"/>
        <w:gridCol w:w="1395"/>
      </w:tblGrid>
      <w:tr w:rsidR="00086FBA" w14:paraId="4562B4CF" w14:textId="77777777" w:rsidTr="008B7221">
        <w:tc>
          <w:tcPr>
            <w:tcW w:w="5260" w:type="dxa"/>
          </w:tcPr>
          <w:p w14:paraId="192A3856" w14:textId="5F5DA8D8" w:rsidR="00086FBA" w:rsidRPr="008C223F" w:rsidRDefault="008B7221" w:rsidP="00086FBA">
            <w:pPr>
              <w:pStyle w:val="Tableleft"/>
            </w:pPr>
            <w:r w:rsidRPr="008C223F">
              <w:lastRenderedPageBreak/>
              <w:t>Unit title and standards</w:t>
            </w:r>
            <w:r>
              <w:t xml:space="preserve"> - J3P0 48</w:t>
            </w:r>
            <w:r w:rsidRPr="00086FBA">
              <w:t xml:space="preserve"> Assess workplace competence using direct and indirect methods</w:t>
            </w:r>
          </w:p>
        </w:tc>
        <w:tc>
          <w:tcPr>
            <w:tcW w:w="1342" w:type="dxa"/>
          </w:tcPr>
          <w:p w14:paraId="03C0062D" w14:textId="77777777" w:rsidR="00086FBA" w:rsidRPr="008C223F" w:rsidRDefault="00086FBA" w:rsidP="00AD14EE">
            <w:pPr>
              <w:pStyle w:val="Tableleft"/>
            </w:pPr>
            <w:r>
              <w:t>I can do this</w:t>
            </w:r>
            <w:r w:rsidRPr="00460362">
              <w:rPr>
                <w:rFonts w:cs="Arial"/>
              </w:rPr>
              <w:t>—</w:t>
            </w:r>
            <w:r>
              <w:t xml:space="preserve"> and prove it</w:t>
            </w:r>
          </w:p>
        </w:tc>
        <w:tc>
          <w:tcPr>
            <w:tcW w:w="1289" w:type="dxa"/>
          </w:tcPr>
          <w:p w14:paraId="78B99209" w14:textId="77777777" w:rsidR="00086FBA" w:rsidRPr="008C223F" w:rsidRDefault="00086FBA" w:rsidP="00AD14EE">
            <w:pPr>
              <w:pStyle w:val="Tableleft"/>
            </w:pPr>
            <w:r>
              <w:t>I need to find out more</w:t>
            </w:r>
          </w:p>
        </w:tc>
        <w:tc>
          <w:tcPr>
            <w:tcW w:w="1395" w:type="dxa"/>
          </w:tcPr>
          <w:p w14:paraId="02244B20" w14:textId="77777777" w:rsidR="00086FBA" w:rsidRPr="008C223F" w:rsidRDefault="00086FBA" w:rsidP="00AD14EE">
            <w:pPr>
              <w:pStyle w:val="Tableleft"/>
            </w:pPr>
            <w:r>
              <w:t>I need to develop this skill</w:t>
            </w:r>
            <w:r w:rsidR="00384247">
              <w:t xml:space="preserve"> area</w:t>
            </w:r>
          </w:p>
        </w:tc>
      </w:tr>
      <w:tr w:rsidR="00086FBA" w14:paraId="7D43EBE9" w14:textId="77777777" w:rsidTr="008B7221">
        <w:tc>
          <w:tcPr>
            <w:tcW w:w="5260" w:type="dxa"/>
          </w:tcPr>
          <w:p w14:paraId="76BF4D27" w14:textId="77777777" w:rsidR="00086FBA" w:rsidRDefault="00817185" w:rsidP="00460362">
            <w:pPr>
              <w:pStyle w:val="Tableleft"/>
              <w:ind w:left="426" w:hanging="426"/>
              <w:rPr>
                <w:lang w:val="en-GB"/>
              </w:rPr>
            </w:pPr>
            <w:r w:rsidRPr="00460362">
              <w:rPr>
                <w:lang w:val="en-GB"/>
              </w:rPr>
              <w:t>1</w:t>
            </w:r>
            <w:r w:rsidRPr="00460362">
              <w:rPr>
                <w:lang w:val="en-GB"/>
              </w:rPr>
              <w:tab/>
              <w:t>Prepare to assess</w:t>
            </w:r>
          </w:p>
          <w:p w14:paraId="23FFCDDA" w14:textId="77777777" w:rsidR="00DD2B64" w:rsidRPr="00DD2B64" w:rsidRDefault="00DD2B64" w:rsidP="00DD2B64">
            <w:pPr>
              <w:rPr>
                <w:lang w:val="en-GB"/>
              </w:rPr>
            </w:pPr>
          </w:p>
        </w:tc>
        <w:tc>
          <w:tcPr>
            <w:tcW w:w="1342" w:type="dxa"/>
          </w:tcPr>
          <w:p w14:paraId="2788E144" w14:textId="77777777" w:rsidR="00086FBA" w:rsidRDefault="00086FBA" w:rsidP="00460362">
            <w:pPr>
              <w:pStyle w:val="Tabletext11"/>
              <w:jc w:val="center"/>
            </w:pPr>
          </w:p>
        </w:tc>
        <w:tc>
          <w:tcPr>
            <w:tcW w:w="1289" w:type="dxa"/>
          </w:tcPr>
          <w:p w14:paraId="4936A29A" w14:textId="77777777" w:rsidR="00086FBA" w:rsidRDefault="00086FBA" w:rsidP="00460362">
            <w:pPr>
              <w:pStyle w:val="Tabletext11"/>
              <w:jc w:val="center"/>
            </w:pPr>
          </w:p>
        </w:tc>
        <w:tc>
          <w:tcPr>
            <w:tcW w:w="1395" w:type="dxa"/>
          </w:tcPr>
          <w:p w14:paraId="5008D0ED" w14:textId="77777777" w:rsidR="00086FBA" w:rsidRDefault="00086FBA" w:rsidP="00460362">
            <w:pPr>
              <w:pStyle w:val="Tabletext11"/>
              <w:jc w:val="center"/>
            </w:pPr>
          </w:p>
        </w:tc>
      </w:tr>
      <w:tr w:rsidR="00086FBA" w14:paraId="5E75ABA9" w14:textId="77777777" w:rsidTr="008B7221">
        <w:tc>
          <w:tcPr>
            <w:tcW w:w="5260" w:type="dxa"/>
          </w:tcPr>
          <w:p w14:paraId="31BE455A" w14:textId="77777777" w:rsidR="00086FBA" w:rsidRDefault="00817185" w:rsidP="00460362">
            <w:pPr>
              <w:pStyle w:val="Tabletext11"/>
              <w:ind w:left="426" w:hanging="426"/>
              <w:rPr>
                <w:rFonts w:cs="Arial"/>
                <w:lang w:val="en-GB"/>
              </w:rPr>
            </w:pPr>
            <w:r w:rsidRPr="00460362">
              <w:rPr>
                <w:rFonts w:cs="Arial"/>
                <w:lang w:val="en-GB"/>
              </w:rPr>
              <w:t>(a)</w:t>
            </w:r>
            <w:r w:rsidRPr="00460362">
              <w:rPr>
                <w:rFonts w:cs="Arial"/>
                <w:lang w:val="en-GB"/>
              </w:rPr>
              <w:tab/>
              <w:t xml:space="preserve">Ensure candidates understand the purpose, </w:t>
            </w:r>
            <w:proofErr w:type="gramStart"/>
            <w:r w:rsidRPr="00460362">
              <w:rPr>
                <w:rFonts w:cs="Arial"/>
                <w:lang w:val="en-GB"/>
              </w:rPr>
              <w:t>requirements</w:t>
            </w:r>
            <w:proofErr w:type="gramEnd"/>
            <w:r w:rsidRPr="00460362">
              <w:rPr>
                <w:rFonts w:cs="Arial"/>
                <w:lang w:val="en-GB"/>
              </w:rPr>
              <w:t xml:space="preserve"> and processes of assessment</w:t>
            </w:r>
          </w:p>
          <w:p w14:paraId="6B776356" w14:textId="77777777" w:rsidR="00DD2B64" w:rsidRPr="00460362" w:rsidRDefault="00DD2B64" w:rsidP="00460362">
            <w:pPr>
              <w:pStyle w:val="Tabletext11"/>
              <w:ind w:left="426" w:hanging="426"/>
              <w:rPr>
                <w:lang w:val="en-GB"/>
              </w:rPr>
            </w:pPr>
          </w:p>
        </w:tc>
        <w:tc>
          <w:tcPr>
            <w:tcW w:w="1342" w:type="dxa"/>
          </w:tcPr>
          <w:p w14:paraId="5E2ACBAF" w14:textId="77777777" w:rsidR="00086FBA" w:rsidRDefault="00086FBA" w:rsidP="00460362">
            <w:pPr>
              <w:pStyle w:val="Tabletext11"/>
              <w:jc w:val="center"/>
            </w:pPr>
          </w:p>
        </w:tc>
        <w:tc>
          <w:tcPr>
            <w:tcW w:w="1289" w:type="dxa"/>
          </w:tcPr>
          <w:p w14:paraId="2AD4D2B7" w14:textId="77777777" w:rsidR="00086FBA" w:rsidRDefault="00086FBA" w:rsidP="00460362">
            <w:pPr>
              <w:pStyle w:val="Tabletext11"/>
              <w:jc w:val="center"/>
            </w:pPr>
          </w:p>
        </w:tc>
        <w:tc>
          <w:tcPr>
            <w:tcW w:w="1395" w:type="dxa"/>
          </w:tcPr>
          <w:p w14:paraId="41A47DAA" w14:textId="77777777" w:rsidR="00086FBA" w:rsidRDefault="00086FBA" w:rsidP="00460362">
            <w:pPr>
              <w:pStyle w:val="Tabletext11"/>
              <w:jc w:val="center"/>
            </w:pPr>
          </w:p>
        </w:tc>
      </w:tr>
      <w:tr w:rsidR="00086FBA" w14:paraId="4DBA2047" w14:textId="77777777" w:rsidTr="008B7221">
        <w:tc>
          <w:tcPr>
            <w:tcW w:w="5260" w:type="dxa"/>
          </w:tcPr>
          <w:p w14:paraId="6347687B" w14:textId="77777777" w:rsidR="00086FBA" w:rsidRDefault="00817185" w:rsidP="00460362">
            <w:pPr>
              <w:pStyle w:val="Tableleft"/>
              <w:ind w:left="426" w:hanging="426"/>
              <w:rPr>
                <w:lang w:val="en-GB"/>
              </w:rPr>
            </w:pPr>
            <w:r w:rsidRPr="00460362">
              <w:rPr>
                <w:lang w:val="en-GB"/>
              </w:rPr>
              <w:t>2</w:t>
            </w:r>
            <w:r w:rsidRPr="00460362">
              <w:rPr>
                <w:lang w:val="en-GB"/>
              </w:rPr>
              <w:tab/>
              <w:t>Plan assessments</w:t>
            </w:r>
          </w:p>
          <w:p w14:paraId="45801AB6" w14:textId="77777777" w:rsidR="00DD2B64" w:rsidRPr="00DD2B64" w:rsidRDefault="00DD2B64" w:rsidP="00DD2B64">
            <w:pPr>
              <w:rPr>
                <w:lang w:val="en-GB"/>
              </w:rPr>
            </w:pPr>
          </w:p>
        </w:tc>
        <w:tc>
          <w:tcPr>
            <w:tcW w:w="1342" w:type="dxa"/>
          </w:tcPr>
          <w:p w14:paraId="5E8DA4C3" w14:textId="77777777" w:rsidR="00086FBA" w:rsidRDefault="00086FBA" w:rsidP="00460362">
            <w:pPr>
              <w:pStyle w:val="Tabletext11"/>
              <w:jc w:val="center"/>
            </w:pPr>
          </w:p>
        </w:tc>
        <w:tc>
          <w:tcPr>
            <w:tcW w:w="1289" w:type="dxa"/>
          </w:tcPr>
          <w:p w14:paraId="7AF6B536" w14:textId="77777777" w:rsidR="00086FBA" w:rsidRDefault="00086FBA" w:rsidP="00460362">
            <w:pPr>
              <w:pStyle w:val="Tabletext11"/>
              <w:jc w:val="center"/>
            </w:pPr>
          </w:p>
        </w:tc>
        <w:tc>
          <w:tcPr>
            <w:tcW w:w="1395" w:type="dxa"/>
          </w:tcPr>
          <w:p w14:paraId="6592D9CB" w14:textId="77777777" w:rsidR="00086FBA" w:rsidRDefault="00086FBA" w:rsidP="00460362">
            <w:pPr>
              <w:pStyle w:val="Tabletext11"/>
              <w:jc w:val="center"/>
            </w:pPr>
          </w:p>
        </w:tc>
      </w:tr>
      <w:tr w:rsidR="00086FBA" w14:paraId="12C300A8" w14:textId="77777777" w:rsidTr="008B7221">
        <w:tc>
          <w:tcPr>
            <w:tcW w:w="5260" w:type="dxa"/>
          </w:tcPr>
          <w:p w14:paraId="78753455" w14:textId="77777777" w:rsidR="00086FBA" w:rsidRPr="00460362" w:rsidRDefault="00817185" w:rsidP="00460362">
            <w:pPr>
              <w:pStyle w:val="Tabletext11"/>
              <w:ind w:left="426" w:hanging="426"/>
              <w:rPr>
                <w:lang w:val="en-GB"/>
              </w:rPr>
            </w:pPr>
            <w:r w:rsidRPr="00460362">
              <w:rPr>
                <w:rFonts w:cs="Arial"/>
                <w:lang w:val="en-GB"/>
              </w:rPr>
              <w:t>(a)</w:t>
            </w:r>
            <w:r w:rsidRPr="00460362">
              <w:rPr>
                <w:rFonts w:cs="Arial"/>
                <w:lang w:val="en-GB"/>
              </w:rPr>
              <w:tab/>
              <w:t xml:space="preserve">Identify evidence that is valid, </w:t>
            </w:r>
            <w:proofErr w:type="gramStart"/>
            <w:r w:rsidRPr="00460362">
              <w:rPr>
                <w:rFonts w:cs="Arial"/>
                <w:lang w:val="en-GB"/>
              </w:rPr>
              <w:t>authentic</w:t>
            </w:r>
            <w:proofErr w:type="gramEnd"/>
            <w:r w:rsidRPr="00460362">
              <w:rPr>
                <w:rFonts w:cs="Arial"/>
                <w:lang w:val="en-GB"/>
              </w:rPr>
              <w:t xml:space="preserve"> and sufficient</w:t>
            </w:r>
          </w:p>
        </w:tc>
        <w:tc>
          <w:tcPr>
            <w:tcW w:w="1342" w:type="dxa"/>
          </w:tcPr>
          <w:p w14:paraId="43659A56" w14:textId="77777777" w:rsidR="00086FBA" w:rsidRDefault="00086FBA" w:rsidP="00460362">
            <w:pPr>
              <w:pStyle w:val="Tabletext11"/>
              <w:jc w:val="center"/>
            </w:pPr>
          </w:p>
        </w:tc>
        <w:tc>
          <w:tcPr>
            <w:tcW w:w="1289" w:type="dxa"/>
          </w:tcPr>
          <w:p w14:paraId="2BDEC004" w14:textId="77777777" w:rsidR="00086FBA" w:rsidRDefault="00086FBA" w:rsidP="00460362">
            <w:pPr>
              <w:pStyle w:val="Tabletext11"/>
              <w:jc w:val="center"/>
            </w:pPr>
          </w:p>
        </w:tc>
        <w:tc>
          <w:tcPr>
            <w:tcW w:w="1395" w:type="dxa"/>
          </w:tcPr>
          <w:p w14:paraId="1B792D13" w14:textId="77777777" w:rsidR="00086FBA" w:rsidRDefault="00086FBA" w:rsidP="00460362">
            <w:pPr>
              <w:pStyle w:val="Tabletext11"/>
              <w:jc w:val="center"/>
            </w:pPr>
          </w:p>
        </w:tc>
      </w:tr>
      <w:tr w:rsidR="00817185" w14:paraId="5692ADC0" w14:textId="77777777" w:rsidTr="008B7221">
        <w:tc>
          <w:tcPr>
            <w:tcW w:w="5260" w:type="dxa"/>
          </w:tcPr>
          <w:p w14:paraId="5DFCDCD6" w14:textId="77777777" w:rsidR="00817185" w:rsidRPr="00460362" w:rsidRDefault="00817185" w:rsidP="00460362">
            <w:pPr>
              <w:pStyle w:val="Tabletext11"/>
              <w:ind w:left="426" w:hanging="426"/>
              <w:rPr>
                <w:rFonts w:cs="Arial"/>
                <w:lang w:val="en-GB"/>
              </w:rPr>
            </w:pPr>
            <w:r w:rsidRPr="00460362">
              <w:rPr>
                <w:rFonts w:cs="Arial"/>
                <w:lang w:val="en-GB"/>
              </w:rPr>
              <w:t>(b)</w:t>
            </w:r>
            <w:r w:rsidRPr="00460362">
              <w:rPr>
                <w:rFonts w:cs="Arial"/>
                <w:lang w:val="en-GB"/>
              </w:rPr>
              <w:tab/>
              <w:t xml:space="preserve">Plan to use valid, </w:t>
            </w:r>
            <w:proofErr w:type="gramStart"/>
            <w:r w:rsidRPr="00460362">
              <w:rPr>
                <w:rFonts w:cs="Arial"/>
                <w:lang w:val="en-GB"/>
              </w:rPr>
              <w:t>fair</w:t>
            </w:r>
            <w:proofErr w:type="gramEnd"/>
            <w:r w:rsidRPr="00460362">
              <w:rPr>
                <w:rFonts w:cs="Arial"/>
                <w:lang w:val="en-GB"/>
              </w:rPr>
              <w:t xml:space="preserve"> and reliable and safe assessment</w:t>
            </w:r>
            <w:r w:rsidR="00F13831">
              <w:rPr>
                <w:rFonts w:cs="Arial"/>
                <w:lang w:val="en-GB"/>
              </w:rPr>
              <w:t xml:space="preserve"> </w:t>
            </w:r>
            <w:r w:rsidRPr="00460362">
              <w:rPr>
                <w:rFonts w:cs="Arial"/>
                <w:lang w:val="en-GB"/>
              </w:rPr>
              <w:t>methods</w:t>
            </w:r>
          </w:p>
        </w:tc>
        <w:tc>
          <w:tcPr>
            <w:tcW w:w="1342" w:type="dxa"/>
          </w:tcPr>
          <w:p w14:paraId="48B0D33C" w14:textId="77777777" w:rsidR="00817185" w:rsidRDefault="00817185" w:rsidP="00460362">
            <w:pPr>
              <w:pStyle w:val="Tabletext11"/>
              <w:jc w:val="center"/>
            </w:pPr>
          </w:p>
        </w:tc>
        <w:tc>
          <w:tcPr>
            <w:tcW w:w="1289" w:type="dxa"/>
          </w:tcPr>
          <w:p w14:paraId="42A4884D" w14:textId="77777777" w:rsidR="00817185" w:rsidRDefault="00817185" w:rsidP="00460362">
            <w:pPr>
              <w:pStyle w:val="Tabletext11"/>
              <w:jc w:val="center"/>
            </w:pPr>
          </w:p>
        </w:tc>
        <w:tc>
          <w:tcPr>
            <w:tcW w:w="1395" w:type="dxa"/>
          </w:tcPr>
          <w:p w14:paraId="3D0DD434" w14:textId="77777777" w:rsidR="00817185" w:rsidRDefault="00817185" w:rsidP="00460362">
            <w:pPr>
              <w:pStyle w:val="Tabletext11"/>
              <w:jc w:val="center"/>
            </w:pPr>
          </w:p>
        </w:tc>
      </w:tr>
      <w:tr w:rsidR="00817185" w14:paraId="1B1926C0" w14:textId="77777777" w:rsidTr="008B7221">
        <w:tc>
          <w:tcPr>
            <w:tcW w:w="5260" w:type="dxa"/>
          </w:tcPr>
          <w:p w14:paraId="542076F1" w14:textId="77777777" w:rsidR="00817185" w:rsidRDefault="00817185" w:rsidP="00460362">
            <w:pPr>
              <w:pStyle w:val="Tabletext11"/>
              <w:ind w:left="426" w:hanging="426"/>
              <w:rPr>
                <w:rFonts w:cs="Arial"/>
                <w:lang w:val="en-GB"/>
              </w:rPr>
            </w:pPr>
            <w:r w:rsidRPr="00460362">
              <w:rPr>
                <w:rFonts w:cs="Arial"/>
                <w:lang w:val="en-GB"/>
              </w:rPr>
              <w:t>(c)</w:t>
            </w:r>
            <w:r w:rsidRPr="00460362">
              <w:rPr>
                <w:rFonts w:cs="Arial"/>
                <w:lang w:val="en-GB"/>
              </w:rPr>
              <w:tab/>
              <w:t>Plan assessment to meet requirements and candidate needs</w:t>
            </w:r>
          </w:p>
          <w:p w14:paraId="7C7FCD5E" w14:textId="77777777" w:rsidR="00DD2B64" w:rsidRPr="00460362" w:rsidRDefault="00DD2B64" w:rsidP="00460362">
            <w:pPr>
              <w:pStyle w:val="Tabletext11"/>
              <w:ind w:left="426" w:hanging="426"/>
              <w:rPr>
                <w:rFonts w:cs="Arial"/>
                <w:lang w:val="en-GB"/>
              </w:rPr>
            </w:pPr>
          </w:p>
        </w:tc>
        <w:tc>
          <w:tcPr>
            <w:tcW w:w="1342" w:type="dxa"/>
          </w:tcPr>
          <w:p w14:paraId="4DF69CD6" w14:textId="77777777" w:rsidR="00817185" w:rsidRDefault="00817185" w:rsidP="00460362">
            <w:pPr>
              <w:pStyle w:val="Tabletext11"/>
              <w:jc w:val="center"/>
            </w:pPr>
          </w:p>
        </w:tc>
        <w:tc>
          <w:tcPr>
            <w:tcW w:w="1289" w:type="dxa"/>
          </w:tcPr>
          <w:p w14:paraId="08EBAA2B" w14:textId="77777777" w:rsidR="00817185" w:rsidRDefault="00817185" w:rsidP="00460362">
            <w:pPr>
              <w:pStyle w:val="Tabletext11"/>
              <w:jc w:val="center"/>
            </w:pPr>
          </w:p>
        </w:tc>
        <w:tc>
          <w:tcPr>
            <w:tcW w:w="1395" w:type="dxa"/>
          </w:tcPr>
          <w:p w14:paraId="53EBE0BA" w14:textId="77777777" w:rsidR="00817185" w:rsidRDefault="00817185" w:rsidP="00460362">
            <w:pPr>
              <w:pStyle w:val="Tabletext11"/>
              <w:jc w:val="center"/>
            </w:pPr>
          </w:p>
        </w:tc>
      </w:tr>
      <w:tr w:rsidR="00817185" w14:paraId="29E66EFF" w14:textId="77777777" w:rsidTr="008B7221">
        <w:tc>
          <w:tcPr>
            <w:tcW w:w="5260" w:type="dxa"/>
          </w:tcPr>
          <w:p w14:paraId="2EF04BCC" w14:textId="77777777" w:rsidR="00817185" w:rsidRDefault="00817185" w:rsidP="00460362">
            <w:pPr>
              <w:pStyle w:val="Tableleft"/>
              <w:ind w:left="426" w:hanging="426"/>
              <w:rPr>
                <w:rFonts w:cs="Arial"/>
                <w:lang w:val="en-GB"/>
              </w:rPr>
            </w:pPr>
            <w:r w:rsidRPr="00460362">
              <w:rPr>
                <w:lang w:val="en-GB"/>
              </w:rPr>
              <w:t>3</w:t>
            </w:r>
            <w:r w:rsidRPr="00460362">
              <w:rPr>
                <w:lang w:val="en-GB"/>
              </w:rPr>
              <w:tab/>
            </w:r>
            <w:r w:rsidRPr="00460362">
              <w:rPr>
                <w:rFonts w:cs="Arial"/>
                <w:lang w:val="en-GB"/>
              </w:rPr>
              <w:t>Assess candidate performance and knowledge</w:t>
            </w:r>
          </w:p>
          <w:p w14:paraId="5398A5DA" w14:textId="77777777" w:rsidR="00DD2B64" w:rsidRPr="00DD2B64" w:rsidRDefault="00DD2B64" w:rsidP="00DD2B64">
            <w:pPr>
              <w:rPr>
                <w:lang w:val="en-GB"/>
              </w:rPr>
            </w:pPr>
          </w:p>
        </w:tc>
        <w:tc>
          <w:tcPr>
            <w:tcW w:w="1342" w:type="dxa"/>
          </w:tcPr>
          <w:p w14:paraId="221F86BF" w14:textId="77777777" w:rsidR="00817185" w:rsidRDefault="00817185" w:rsidP="00460362">
            <w:pPr>
              <w:pStyle w:val="Tabletext11"/>
              <w:jc w:val="center"/>
            </w:pPr>
          </w:p>
        </w:tc>
        <w:tc>
          <w:tcPr>
            <w:tcW w:w="1289" w:type="dxa"/>
          </w:tcPr>
          <w:p w14:paraId="2E810C1A" w14:textId="77777777" w:rsidR="00817185" w:rsidRDefault="00817185" w:rsidP="00460362">
            <w:pPr>
              <w:pStyle w:val="Tabletext11"/>
              <w:jc w:val="center"/>
            </w:pPr>
          </w:p>
        </w:tc>
        <w:tc>
          <w:tcPr>
            <w:tcW w:w="1395" w:type="dxa"/>
          </w:tcPr>
          <w:p w14:paraId="27BA1C8F" w14:textId="77777777" w:rsidR="00817185" w:rsidRDefault="00817185" w:rsidP="00460362">
            <w:pPr>
              <w:pStyle w:val="Tabletext11"/>
              <w:jc w:val="center"/>
            </w:pPr>
          </w:p>
        </w:tc>
      </w:tr>
      <w:tr w:rsidR="00817185" w14:paraId="4878C500" w14:textId="77777777" w:rsidTr="008B7221">
        <w:tc>
          <w:tcPr>
            <w:tcW w:w="5260" w:type="dxa"/>
          </w:tcPr>
          <w:p w14:paraId="083CE656" w14:textId="77777777" w:rsidR="00817185" w:rsidRPr="00460362" w:rsidRDefault="00817185" w:rsidP="00460362">
            <w:pPr>
              <w:pStyle w:val="Tabletext11"/>
              <w:ind w:left="426" w:hanging="426"/>
              <w:rPr>
                <w:rFonts w:cs="Arial"/>
                <w:lang w:val="en-GB"/>
              </w:rPr>
            </w:pPr>
            <w:r w:rsidRPr="00460362">
              <w:rPr>
                <w:rFonts w:cs="Arial"/>
                <w:lang w:val="en-GB"/>
              </w:rPr>
              <w:t>(a)</w:t>
            </w:r>
            <w:r w:rsidRPr="00460362">
              <w:rPr>
                <w:rFonts w:cs="Arial"/>
                <w:lang w:val="en-GB"/>
              </w:rPr>
              <w:tab/>
              <w:t xml:space="preserve">Collect evidence that is valid, </w:t>
            </w:r>
            <w:proofErr w:type="gramStart"/>
            <w:r w:rsidRPr="00460362">
              <w:rPr>
                <w:rFonts w:cs="Arial"/>
                <w:lang w:val="en-GB"/>
              </w:rPr>
              <w:t>authentic</w:t>
            </w:r>
            <w:proofErr w:type="gramEnd"/>
            <w:r w:rsidRPr="00460362">
              <w:rPr>
                <w:rFonts w:cs="Arial"/>
                <w:lang w:val="en-GB"/>
              </w:rPr>
              <w:t xml:space="preserve"> and sufficient</w:t>
            </w:r>
          </w:p>
        </w:tc>
        <w:tc>
          <w:tcPr>
            <w:tcW w:w="1342" w:type="dxa"/>
          </w:tcPr>
          <w:p w14:paraId="235D1F7A" w14:textId="77777777" w:rsidR="00817185" w:rsidRDefault="00817185" w:rsidP="00460362">
            <w:pPr>
              <w:pStyle w:val="Tabletext11"/>
              <w:jc w:val="center"/>
            </w:pPr>
          </w:p>
        </w:tc>
        <w:tc>
          <w:tcPr>
            <w:tcW w:w="1289" w:type="dxa"/>
          </w:tcPr>
          <w:p w14:paraId="468D4191" w14:textId="77777777" w:rsidR="00817185" w:rsidRDefault="00817185" w:rsidP="00460362">
            <w:pPr>
              <w:pStyle w:val="Tabletext11"/>
              <w:jc w:val="center"/>
            </w:pPr>
          </w:p>
        </w:tc>
        <w:tc>
          <w:tcPr>
            <w:tcW w:w="1395" w:type="dxa"/>
          </w:tcPr>
          <w:p w14:paraId="341944FF" w14:textId="77777777" w:rsidR="00817185" w:rsidRDefault="00817185" w:rsidP="00460362">
            <w:pPr>
              <w:pStyle w:val="Tabletext11"/>
              <w:jc w:val="center"/>
            </w:pPr>
          </w:p>
        </w:tc>
      </w:tr>
      <w:tr w:rsidR="00817185" w14:paraId="252B464C" w14:textId="77777777" w:rsidTr="008B7221">
        <w:tc>
          <w:tcPr>
            <w:tcW w:w="5260" w:type="dxa"/>
          </w:tcPr>
          <w:p w14:paraId="5C2A6D16" w14:textId="77777777" w:rsidR="00817185" w:rsidRPr="00460362" w:rsidRDefault="00817185" w:rsidP="00460362">
            <w:pPr>
              <w:pStyle w:val="Tabletext11"/>
              <w:ind w:left="426" w:hanging="426"/>
              <w:rPr>
                <w:rFonts w:cs="Arial"/>
                <w:lang w:val="en-GB"/>
              </w:rPr>
            </w:pPr>
            <w:r w:rsidRPr="00460362">
              <w:rPr>
                <w:rFonts w:cs="Arial"/>
                <w:lang w:val="en-GB"/>
              </w:rPr>
              <w:t>(b)</w:t>
            </w:r>
            <w:r w:rsidRPr="00460362">
              <w:rPr>
                <w:rFonts w:cs="Arial"/>
                <w:lang w:val="en-GB"/>
              </w:rPr>
              <w:tab/>
              <w:t xml:space="preserve">Use valid, fair, </w:t>
            </w:r>
            <w:proofErr w:type="gramStart"/>
            <w:r w:rsidRPr="00460362">
              <w:rPr>
                <w:rFonts w:cs="Arial"/>
                <w:lang w:val="en-GB"/>
              </w:rPr>
              <w:t>reliable</w:t>
            </w:r>
            <w:proofErr w:type="gramEnd"/>
            <w:r w:rsidRPr="00460362">
              <w:rPr>
                <w:rFonts w:cs="Arial"/>
                <w:lang w:val="en-GB"/>
              </w:rPr>
              <w:t xml:space="preserve"> and safe assessment methods</w:t>
            </w:r>
          </w:p>
        </w:tc>
        <w:tc>
          <w:tcPr>
            <w:tcW w:w="1342" w:type="dxa"/>
          </w:tcPr>
          <w:p w14:paraId="62A7C7E5" w14:textId="77777777" w:rsidR="00817185" w:rsidRDefault="00817185" w:rsidP="00460362">
            <w:pPr>
              <w:pStyle w:val="Tabletext11"/>
              <w:jc w:val="center"/>
            </w:pPr>
          </w:p>
        </w:tc>
        <w:tc>
          <w:tcPr>
            <w:tcW w:w="1289" w:type="dxa"/>
          </w:tcPr>
          <w:p w14:paraId="59AC9367" w14:textId="77777777" w:rsidR="00817185" w:rsidRDefault="00817185" w:rsidP="00460362">
            <w:pPr>
              <w:pStyle w:val="Tabletext11"/>
              <w:jc w:val="center"/>
            </w:pPr>
          </w:p>
        </w:tc>
        <w:tc>
          <w:tcPr>
            <w:tcW w:w="1395" w:type="dxa"/>
          </w:tcPr>
          <w:p w14:paraId="4C9FAFE2" w14:textId="77777777" w:rsidR="00817185" w:rsidRDefault="00817185" w:rsidP="00460362">
            <w:pPr>
              <w:pStyle w:val="Tabletext11"/>
              <w:jc w:val="center"/>
            </w:pPr>
          </w:p>
        </w:tc>
      </w:tr>
      <w:tr w:rsidR="00817185" w14:paraId="29831DEC" w14:textId="77777777" w:rsidTr="008B7221">
        <w:tc>
          <w:tcPr>
            <w:tcW w:w="5260" w:type="dxa"/>
          </w:tcPr>
          <w:p w14:paraId="0834993F" w14:textId="77777777" w:rsidR="00817185" w:rsidRPr="00460362" w:rsidRDefault="00817185" w:rsidP="00460362">
            <w:pPr>
              <w:pStyle w:val="Tabletext11"/>
              <w:ind w:left="426" w:hanging="426"/>
              <w:rPr>
                <w:rFonts w:cs="Arial"/>
                <w:lang w:val="en-GB"/>
              </w:rPr>
            </w:pPr>
            <w:r w:rsidRPr="00460362">
              <w:rPr>
                <w:rFonts w:cs="Arial"/>
                <w:lang w:val="en-GB"/>
              </w:rPr>
              <w:t>(c)</w:t>
            </w:r>
            <w:r w:rsidRPr="00460362">
              <w:rPr>
                <w:rFonts w:cs="Arial"/>
                <w:lang w:val="en-GB"/>
              </w:rPr>
              <w:tab/>
              <w:t>Make assessment decisions against specified criteria</w:t>
            </w:r>
          </w:p>
        </w:tc>
        <w:tc>
          <w:tcPr>
            <w:tcW w:w="1342" w:type="dxa"/>
          </w:tcPr>
          <w:p w14:paraId="64E7ABE0" w14:textId="77777777" w:rsidR="00817185" w:rsidRDefault="00817185" w:rsidP="00460362">
            <w:pPr>
              <w:pStyle w:val="Tabletext11"/>
              <w:jc w:val="center"/>
            </w:pPr>
          </w:p>
        </w:tc>
        <w:tc>
          <w:tcPr>
            <w:tcW w:w="1289" w:type="dxa"/>
          </w:tcPr>
          <w:p w14:paraId="26B98DBD" w14:textId="77777777" w:rsidR="00817185" w:rsidRDefault="00817185" w:rsidP="00460362">
            <w:pPr>
              <w:pStyle w:val="Tabletext11"/>
              <w:jc w:val="center"/>
            </w:pPr>
          </w:p>
        </w:tc>
        <w:tc>
          <w:tcPr>
            <w:tcW w:w="1395" w:type="dxa"/>
          </w:tcPr>
          <w:p w14:paraId="377F4B93" w14:textId="77777777" w:rsidR="00817185" w:rsidRDefault="00817185" w:rsidP="00460362">
            <w:pPr>
              <w:pStyle w:val="Tabletext11"/>
              <w:jc w:val="center"/>
            </w:pPr>
          </w:p>
        </w:tc>
      </w:tr>
      <w:tr w:rsidR="00817185" w14:paraId="04864997" w14:textId="77777777" w:rsidTr="008B7221">
        <w:tc>
          <w:tcPr>
            <w:tcW w:w="5260" w:type="dxa"/>
          </w:tcPr>
          <w:p w14:paraId="261FA035" w14:textId="77777777" w:rsidR="00817185" w:rsidRDefault="00817185" w:rsidP="0045033C">
            <w:pPr>
              <w:pStyle w:val="Tabletext11"/>
              <w:ind w:left="426" w:hanging="426"/>
              <w:rPr>
                <w:rFonts w:cs="Arial"/>
                <w:lang w:val="en-GB"/>
              </w:rPr>
            </w:pPr>
            <w:r w:rsidRPr="00460362">
              <w:rPr>
                <w:rFonts w:cs="Arial"/>
                <w:lang w:val="en-GB"/>
              </w:rPr>
              <w:t>(d)</w:t>
            </w:r>
            <w:r w:rsidRPr="00460362">
              <w:rPr>
                <w:rFonts w:cs="Arial"/>
                <w:lang w:val="en-GB"/>
              </w:rPr>
              <w:tab/>
              <w:t xml:space="preserve">Work with others to ensure the standardisation of assessment practice and </w:t>
            </w:r>
            <w:r w:rsidR="0045033C">
              <w:rPr>
                <w:rFonts w:cs="Arial"/>
                <w:lang w:val="en-GB"/>
              </w:rPr>
              <w:t>o</w:t>
            </w:r>
            <w:r w:rsidR="00F13831">
              <w:rPr>
                <w:rFonts w:cs="Arial"/>
                <w:lang w:val="en-GB"/>
              </w:rPr>
              <w:t>utcome</w:t>
            </w:r>
            <w:r w:rsidRPr="00460362">
              <w:rPr>
                <w:rFonts w:cs="Arial"/>
                <w:lang w:val="en-GB"/>
              </w:rPr>
              <w:t>s</w:t>
            </w:r>
          </w:p>
          <w:p w14:paraId="2651D0F2" w14:textId="77777777" w:rsidR="00DD2B64" w:rsidRPr="00460362" w:rsidRDefault="00DD2B64" w:rsidP="0045033C">
            <w:pPr>
              <w:pStyle w:val="Tabletext11"/>
              <w:ind w:left="426" w:hanging="426"/>
              <w:rPr>
                <w:rFonts w:cs="Arial"/>
                <w:lang w:val="en-GB"/>
              </w:rPr>
            </w:pPr>
          </w:p>
        </w:tc>
        <w:tc>
          <w:tcPr>
            <w:tcW w:w="1342" w:type="dxa"/>
          </w:tcPr>
          <w:p w14:paraId="2BC99687" w14:textId="77777777" w:rsidR="00817185" w:rsidRDefault="00817185" w:rsidP="00460362">
            <w:pPr>
              <w:pStyle w:val="Tabletext11"/>
              <w:jc w:val="center"/>
            </w:pPr>
          </w:p>
        </w:tc>
        <w:tc>
          <w:tcPr>
            <w:tcW w:w="1289" w:type="dxa"/>
          </w:tcPr>
          <w:p w14:paraId="6FA07EE0" w14:textId="77777777" w:rsidR="00817185" w:rsidRDefault="00817185" w:rsidP="00460362">
            <w:pPr>
              <w:pStyle w:val="Tabletext11"/>
              <w:jc w:val="center"/>
            </w:pPr>
          </w:p>
        </w:tc>
        <w:tc>
          <w:tcPr>
            <w:tcW w:w="1395" w:type="dxa"/>
          </w:tcPr>
          <w:p w14:paraId="7B303C4D" w14:textId="77777777" w:rsidR="00817185" w:rsidRDefault="00817185" w:rsidP="00460362">
            <w:pPr>
              <w:pStyle w:val="Tabletext11"/>
              <w:jc w:val="center"/>
            </w:pPr>
          </w:p>
        </w:tc>
      </w:tr>
      <w:tr w:rsidR="00817185" w14:paraId="671F2B98" w14:textId="77777777" w:rsidTr="008B7221">
        <w:tc>
          <w:tcPr>
            <w:tcW w:w="5260" w:type="dxa"/>
          </w:tcPr>
          <w:p w14:paraId="2EC1E3D3" w14:textId="77777777" w:rsidR="00817185" w:rsidRDefault="00817185" w:rsidP="00460362">
            <w:pPr>
              <w:pStyle w:val="Tableleft"/>
              <w:ind w:left="426" w:hanging="426"/>
              <w:rPr>
                <w:rFonts w:cs="Arial"/>
                <w:lang w:val="en-GB"/>
              </w:rPr>
            </w:pPr>
            <w:r w:rsidRPr="00460362">
              <w:rPr>
                <w:lang w:val="en-GB"/>
              </w:rPr>
              <w:t>4</w:t>
            </w:r>
            <w:r w:rsidRPr="00460362">
              <w:rPr>
                <w:lang w:val="en-GB"/>
              </w:rPr>
              <w:tab/>
            </w:r>
            <w:r w:rsidRPr="00460362">
              <w:rPr>
                <w:rFonts w:cs="Arial"/>
                <w:lang w:val="en-GB"/>
              </w:rPr>
              <w:t>Confirm progression and achievement</w:t>
            </w:r>
          </w:p>
          <w:p w14:paraId="5F4DD172" w14:textId="77777777" w:rsidR="00DD2B64" w:rsidRPr="00DD2B64" w:rsidRDefault="00DD2B64" w:rsidP="00DD2B64">
            <w:pPr>
              <w:rPr>
                <w:lang w:val="en-GB"/>
              </w:rPr>
            </w:pPr>
          </w:p>
        </w:tc>
        <w:tc>
          <w:tcPr>
            <w:tcW w:w="1342" w:type="dxa"/>
          </w:tcPr>
          <w:p w14:paraId="4768DA4E" w14:textId="77777777" w:rsidR="00817185" w:rsidRDefault="00817185" w:rsidP="00460362">
            <w:pPr>
              <w:pStyle w:val="Tabletext11"/>
              <w:jc w:val="center"/>
            </w:pPr>
          </w:p>
        </w:tc>
        <w:tc>
          <w:tcPr>
            <w:tcW w:w="1289" w:type="dxa"/>
          </w:tcPr>
          <w:p w14:paraId="1C8BBEA6" w14:textId="77777777" w:rsidR="00817185" w:rsidRDefault="00817185" w:rsidP="00460362">
            <w:pPr>
              <w:pStyle w:val="Tabletext11"/>
              <w:jc w:val="center"/>
            </w:pPr>
          </w:p>
        </w:tc>
        <w:tc>
          <w:tcPr>
            <w:tcW w:w="1395" w:type="dxa"/>
          </w:tcPr>
          <w:p w14:paraId="381DB7C1" w14:textId="77777777" w:rsidR="00817185" w:rsidRDefault="00817185" w:rsidP="00460362">
            <w:pPr>
              <w:pStyle w:val="Tabletext11"/>
              <w:jc w:val="center"/>
            </w:pPr>
          </w:p>
        </w:tc>
      </w:tr>
      <w:tr w:rsidR="00817185" w14:paraId="48FDCA8F" w14:textId="77777777" w:rsidTr="008B7221">
        <w:tc>
          <w:tcPr>
            <w:tcW w:w="5260" w:type="dxa"/>
          </w:tcPr>
          <w:p w14:paraId="31D8672C" w14:textId="77777777" w:rsidR="00817185" w:rsidRPr="00460362" w:rsidRDefault="00817185" w:rsidP="00460362">
            <w:pPr>
              <w:pStyle w:val="Tabletext11"/>
              <w:ind w:left="426" w:hanging="426"/>
              <w:rPr>
                <w:rFonts w:cs="Arial"/>
                <w:lang w:val="en-GB"/>
              </w:rPr>
            </w:pPr>
            <w:r w:rsidRPr="00460362">
              <w:rPr>
                <w:rFonts w:cs="Arial"/>
                <w:lang w:val="en-GB"/>
              </w:rPr>
              <w:t>(a)</w:t>
            </w:r>
            <w:r w:rsidRPr="00460362">
              <w:rPr>
                <w:rFonts w:cs="Arial"/>
                <w:lang w:val="en-GB"/>
              </w:rPr>
              <w:tab/>
              <w:t>Provide feedback to the learner that affirms achievement and identifies any additional requirements</w:t>
            </w:r>
          </w:p>
        </w:tc>
        <w:tc>
          <w:tcPr>
            <w:tcW w:w="1342" w:type="dxa"/>
          </w:tcPr>
          <w:p w14:paraId="55FACD9D" w14:textId="77777777" w:rsidR="00817185" w:rsidRDefault="00817185" w:rsidP="00460362">
            <w:pPr>
              <w:pStyle w:val="Tabletext11"/>
              <w:jc w:val="center"/>
            </w:pPr>
          </w:p>
        </w:tc>
        <w:tc>
          <w:tcPr>
            <w:tcW w:w="1289" w:type="dxa"/>
          </w:tcPr>
          <w:p w14:paraId="11AED695" w14:textId="77777777" w:rsidR="00817185" w:rsidRDefault="00817185" w:rsidP="00460362">
            <w:pPr>
              <w:pStyle w:val="Tabletext11"/>
              <w:jc w:val="center"/>
            </w:pPr>
          </w:p>
        </w:tc>
        <w:tc>
          <w:tcPr>
            <w:tcW w:w="1395" w:type="dxa"/>
          </w:tcPr>
          <w:p w14:paraId="7B6ABDBC" w14:textId="77777777" w:rsidR="00817185" w:rsidRDefault="00817185" w:rsidP="00460362">
            <w:pPr>
              <w:pStyle w:val="Tabletext11"/>
              <w:jc w:val="center"/>
            </w:pPr>
          </w:p>
        </w:tc>
      </w:tr>
      <w:tr w:rsidR="00817185" w14:paraId="7A6BF7FD" w14:textId="77777777" w:rsidTr="008B7221">
        <w:tc>
          <w:tcPr>
            <w:tcW w:w="5260" w:type="dxa"/>
          </w:tcPr>
          <w:p w14:paraId="4B50B421" w14:textId="77777777" w:rsidR="00817185" w:rsidRDefault="00817185" w:rsidP="0045033C">
            <w:pPr>
              <w:pStyle w:val="Tabletext11"/>
              <w:ind w:left="426" w:hanging="426"/>
              <w:rPr>
                <w:rFonts w:cs="Arial"/>
                <w:lang w:val="en-GB"/>
              </w:rPr>
            </w:pPr>
            <w:r w:rsidRPr="00460362">
              <w:rPr>
                <w:rFonts w:cs="Arial"/>
                <w:lang w:val="en-GB"/>
              </w:rPr>
              <w:t>(b)</w:t>
            </w:r>
            <w:r w:rsidRPr="00460362">
              <w:rPr>
                <w:rFonts w:cs="Arial"/>
                <w:lang w:val="en-GB"/>
              </w:rPr>
              <w:tab/>
              <w:t xml:space="preserve">Maintain required records of the assessment process, its </w:t>
            </w:r>
            <w:r w:rsidR="0045033C">
              <w:rPr>
                <w:rFonts w:cs="Arial"/>
                <w:lang w:val="en-GB"/>
              </w:rPr>
              <w:t>o</w:t>
            </w:r>
            <w:r w:rsidR="00F13831">
              <w:rPr>
                <w:rFonts w:cs="Arial"/>
                <w:lang w:val="en-GB"/>
              </w:rPr>
              <w:t>utcome</w:t>
            </w:r>
            <w:r w:rsidRPr="00460362">
              <w:rPr>
                <w:rFonts w:cs="Arial"/>
                <w:lang w:val="en-GB"/>
              </w:rPr>
              <w:t xml:space="preserve">s and candidate </w:t>
            </w:r>
            <w:r w:rsidR="00F13831" w:rsidRPr="00460362">
              <w:rPr>
                <w:rFonts w:cs="Arial"/>
                <w:lang w:val="en-GB"/>
              </w:rPr>
              <w:t>progress</w:t>
            </w:r>
          </w:p>
          <w:p w14:paraId="721B2A34" w14:textId="77777777" w:rsidR="00DD2B64" w:rsidRPr="00460362" w:rsidRDefault="00DD2B64" w:rsidP="0045033C">
            <w:pPr>
              <w:pStyle w:val="Tabletext11"/>
              <w:ind w:left="426" w:hanging="426"/>
              <w:rPr>
                <w:rFonts w:cs="Arial"/>
                <w:lang w:val="en-GB"/>
              </w:rPr>
            </w:pPr>
          </w:p>
        </w:tc>
        <w:tc>
          <w:tcPr>
            <w:tcW w:w="1342" w:type="dxa"/>
          </w:tcPr>
          <w:p w14:paraId="172F1364" w14:textId="77777777" w:rsidR="00817185" w:rsidRDefault="00817185" w:rsidP="00460362">
            <w:pPr>
              <w:pStyle w:val="Tabletext11"/>
              <w:jc w:val="center"/>
            </w:pPr>
          </w:p>
        </w:tc>
        <w:tc>
          <w:tcPr>
            <w:tcW w:w="1289" w:type="dxa"/>
          </w:tcPr>
          <w:p w14:paraId="0407989B" w14:textId="77777777" w:rsidR="00817185" w:rsidRDefault="00817185" w:rsidP="00460362">
            <w:pPr>
              <w:pStyle w:val="Tabletext11"/>
              <w:jc w:val="center"/>
            </w:pPr>
          </w:p>
        </w:tc>
        <w:tc>
          <w:tcPr>
            <w:tcW w:w="1395" w:type="dxa"/>
          </w:tcPr>
          <w:p w14:paraId="32762B68" w14:textId="77777777" w:rsidR="00817185" w:rsidRDefault="00817185" w:rsidP="00460362">
            <w:pPr>
              <w:pStyle w:val="Tabletext11"/>
              <w:jc w:val="center"/>
            </w:pPr>
          </w:p>
        </w:tc>
      </w:tr>
    </w:tbl>
    <w:p w14:paraId="1B15A27E" w14:textId="77777777" w:rsidR="00DD2B64" w:rsidRDefault="00DD2B64"/>
    <w:p w14:paraId="28077FBC" w14:textId="77777777" w:rsidR="00DD2B64" w:rsidRDefault="00DD2B64" w:rsidP="00DD2B64">
      <w:r>
        <w:br w:type="page"/>
      </w:r>
    </w:p>
    <w:tbl>
      <w:tblPr>
        <w:tblStyle w:val="TableGrid"/>
        <w:tblW w:w="0" w:type="auto"/>
        <w:tblLook w:val="04A0" w:firstRow="1" w:lastRow="0" w:firstColumn="1" w:lastColumn="0" w:noHBand="0" w:noVBand="1"/>
      </w:tblPr>
      <w:tblGrid>
        <w:gridCol w:w="5181"/>
        <w:gridCol w:w="1264"/>
        <w:gridCol w:w="1262"/>
        <w:gridCol w:w="1353"/>
      </w:tblGrid>
      <w:tr w:rsidR="000047F6" w:rsidRPr="000047F6" w14:paraId="28B364F0" w14:textId="77777777" w:rsidTr="000047F6">
        <w:trPr>
          <w:cantSplit/>
          <w:tblHeader/>
        </w:trPr>
        <w:tc>
          <w:tcPr>
            <w:tcW w:w="5240" w:type="dxa"/>
          </w:tcPr>
          <w:p w14:paraId="3E325C57" w14:textId="375BD087" w:rsidR="000047F6" w:rsidRPr="000047F6" w:rsidRDefault="000047F6" w:rsidP="000047F6">
            <w:pPr>
              <w:rPr>
                <w:rFonts w:cs="Arial"/>
                <w:sz w:val="22"/>
              </w:rPr>
            </w:pPr>
            <w:r w:rsidRPr="000047F6">
              <w:rPr>
                <w:rFonts w:cs="Arial"/>
                <w:b/>
                <w:bCs/>
                <w:sz w:val="22"/>
              </w:rPr>
              <w:lastRenderedPageBreak/>
              <w:t>Unit title and standards - J3P0 48 Assess workplace competence using direct and indirect methods</w:t>
            </w:r>
          </w:p>
        </w:tc>
        <w:tc>
          <w:tcPr>
            <w:tcW w:w="1276" w:type="dxa"/>
          </w:tcPr>
          <w:p w14:paraId="2D0D422F" w14:textId="585BA8B4" w:rsidR="000047F6" w:rsidRPr="000047F6" w:rsidRDefault="000047F6" w:rsidP="000047F6">
            <w:pPr>
              <w:rPr>
                <w:rFonts w:cs="Arial"/>
                <w:b/>
                <w:bCs/>
                <w:sz w:val="22"/>
              </w:rPr>
            </w:pPr>
            <w:r w:rsidRPr="000047F6">
              <w:rPr>
                <w:rFonts w:cs="Arial"/>
                <w:b/>
                <w:bCs/>
                <w:sz w:val="22"/>
              </w:rPr>
              <w:t>I know about this and can prove it</w:t>
            </w:r>
          </w:p>
        </w:tc>
        <w:tc>
          <w:tcPr>
            <w:tcW w:w="1276" w:type="dxa"/>
          </w:tcPr>
          <w:p w14:paraId="70B0D0F9" w14:textId="4F63DD2D" w:rsidR="000047F6" w:rsidRPr="000047F6" w:rsidRDefault="000047F6" w:rsidP="000047F6">
            <w:pPr>
              <w:rPr>
                <w:rFonts w:cs="Arial"/>
                <w:b/>
                <w:bCs/>
                <w:sz w:val="22"/>
              </w:rPr>
            </w:pPr>
            <w:r w:rsidRPr="000047F6">
              <w:rPr>
                <w:rFonts w:cs="Arial"/>
                <w:b/>
                <w:bCs/>
                <w:sz w:val="22"/>
              </w:rPr>
              <w:t>I need to find out more</w:t>
            </w:r>
          </w:p>
        </w:tc>
        <w:tc>
          <w:tcPr>
            <w:tcW w:w="1268" w:type="dxa"/>
          </w:tcPr>
          <w:p w14:paraId="4A4DE0BC" w14:textId="4528F4BE" w:rsidR="000047F6" w:rsidRPr="000047F6" w:rsidRDefault="000047F6" w:rsidP="000047F6">
            <w:pPr>
              <w:rPr>
                <w:rFonts w:cs="Arial"/>
                <w:b/>
                <w:bCs/>
                <w:sz w:val="22"/>
              </w:rPr>
            </w:pPr>
            <w:r w:rsidRPr="000047F6">
              <w:rPr>
                <w:rFonts w:cs="Arial"/>
                <w:b/>
                <w:bCs/>
                <w:sz w:val="22"/>
              </w:rPr>
              <w:t>I need to develop this knowledge area</w:t>
            </w:r>
          </w:p>
        </w:tc>
      </w:tr>
      <w:tr w:rsidR="000047F6" w:rsidRPr="000047F6" w14:paraId="12D908E8" w14:textId="77777777" w:rsidTr="000047F6">
        <w:tc>
          <w:tcPr>
            <w:tcW w:w="5240" w:type="dxa"/>
          </w:tcPr>
          <w:p w14:paraId="633437F4" w14:textId="77777777" w:rsidR="000047F6" w:rsidRPr="000047F6" w:rsidRDefault="000047F6" w:rsidP="000047F6">
            <w:pPr>
              <w:pStyle w:val="Tabletext11"/>
              <w:ind w:left="426" w:hanging="426"/>
              <w:rPr>
                <w:rFonts w:cs="Arial"/>
                <w:b/>
                <w:lang w:val="en-GB"/>
              </w:rPr>
            </w:pPr>
            <w:r w:rsidRPr="000047F6">
              <w:rPr>
                <w:rFonts w:cs="Arial"/>
                <w:b/>
                <w:lang w:val="en-GB"/>
              </w:rPr>
              <w:t>In preparing to assess</w:t>
            </w:r>
          </w:p>
          <w:p w14:paraId="05342076" w14:textId="77777777" w:rsidR="000047F6" w:rsidRPr="000047F6" w:rsidRDefault="000047F6" w:rsidP="000047F6">
            <w:pPr>
              <w:rPr>
                <w:rFonts w:cs="Arial"/>
                <w:sz w:val="22"/>
              </w:rPr>
            </w:pPr>
          </w:p>
        </w:tc>
        <w:tc>
          <w:tcPr>
            <w:tcW w:w="1276" w:type="dxa"/>
          </w:tcPr>
          <w:p w14:paraId="3BCDF71B" w14:textId="77777777" w:rsidR="000047F6" w:rsidRPr="000047F6" w:rsidRDefault="000047F6" w:rsidP="000047F6">
            <w:pPr>
              <w:rPr>
                <w:rFonts w:cs="Arial"/>
                <w:sz w:val="22"/>
              </w:rPr>
            </w:pPr>
          </w:p>
        </w:tc>
        <w:tc>
          <w:tcPr>
            <w:tcW w:w="1276" w:type="dxa"/>
          </w:tcPr>
          <w:p w14:paraId="678D8F0A" w14:textId="77777777" w:rsidR="000047F6" w:rsidRPr="000047F6" w:rsidRDefault="000047F6" w:rsidP="000047F6">
            <w:pPr>
              <w:rPr>
                <w:rFonts w:cs="Arial"/>
                <w:sz w:val="22"/>
              </w:rPr>
            </w:pPr>
          </w:p>
        </w:tc>
        <w:tc>
          <w:tcPr>
            <w:tcW w:w="1268" w:type="dxa"/>
          </w:tcPr>
          <w:p w14:paraId="3CB5505E" w14:textId="77777777" w:rsidR="000047F6" w:rsidRPr="000047F6" w:rsidRDefault="000047F6" w:rsidP="000047F6">
            <w:pPr>
              <w:rPr>
                <w:rFonts w:cs="Arial"/>
                <w:sz w:val="22"/>
              </w:rPr>
            </w:pPr>
          </w:p>
        </w:tc>
      </w:tr>
      <w:tr w:rsidR="000047F6" w:rsidRPr="000047F6" w14:paraId="0EBDD819" w14:textId="77777777" w:rsidTr="000047F6">
        <w:tc>
          <w:tcPr>
            <w:tcW w:w="5240" w:type="dxa"/>
          </w:tcPr>
          <w:p w14:paraId="2B376F32" w14:textId="7A30E2FD" w:rsidR="000047F6" w:rsidRPr="004A23BE" w:rsidRDefault="000047F6" w:rsidP="004A23BE">
            <w:pPr>
              <w:pStyle w:val="ListParagraph"/>
              <w:numPr>
                <w:ilvl w:val="0"/>
                <w:numId w:val="36"/>
              </w:numPr>
              <w:rPr>
                <w:rFonts w:ascii="Arial" w:hAnsi="Arial" w:cs="Arial"/>
                <w:sz w:val="22"/>
              </w:rPr>
            </w:pPr>
            <w:r w:rsidRPr="004A23BE">
              <w:rPr>
                <w:rFonts w:ascii="Arial" w:hAnsi="Arial" w:cs="Arial"/>
                <w:sz w:val="22"/>
                <w:lang w:val="en-GB"/>
              </w:rPr>
              <w:t>How to judge when the candidate is ready for assessment</w:t>
            </w:r>
          </w:p>
        </w:tc>
        <w:tc>
          <w:tcPr>
            <w:tcW w:w="1276" w:type="dxa"/>
          </w:tcPr>
          <w:p w14:paraId="08B18C83" w14:textId="77777777" w:rsidR="000047F6" w:rsidRPr="000047F6" w:rsidRDefault="000047F6" w:rsidP="000047F6">
            <w:pPr>
              <w:rPr>
                <w:rFonts w:cs="Arial"/>
                <w:sz w:val="22"/>
              </w:rPr>
            </w:pPr>
          </w:p>
        </w:tc>
        <w:tc>
          <w:tcPr>
            <w:tcW w:w="1276" w:type="dxa"/>
          </w:tcPr>
          <w:p w14:paraId="1E682BAC" w14:textId="77777777" w:rsidR="000047F6" w:rsidRPr="000047F6" w:rsidRDefault="000047F6" w:rsidP="000047F6">
            <w:pPr>
              <w:rPr>
                <w:rFonts w:cs="Arial"/>
                <w:sz w:val="22"/>
              </w:rPr>
            </w:pPr>
          </w:p>
        </w:tc>
        <w:tc>
          <w:tcPr>
            <w:tcW w:w="1268" w:type="dxa"/>
          </w:tcPr>
          <w:p w14:paraId="1D603429" w14:textId="77777777" w:rsidR="000047F6" w:rsidRPr="000047F6" w:rsidRDefault="000047F6" w:rsidP="000047F6">
            <w:pPr>
              <w:rPr>
                <w:rFonts w:cs="Arial"/>
                <w:sz w:val="22"/>
              </w:rPr>
            </w:pPr>
          </w:p>
        </w:tc>
      </w:tr>
      <w:tr w:rsidR="000047F6" w:rsidRPr="000047F6" w14:paraId="24B7D057" w14:textId="77777777" w:rsidTr="000047F6">
        <w:tc>
          <w:tcPr>
            <w:tcW w:w="5240" w:type="dxa"/>
          </w:tcPr>
          <w:p w14:paraId="2417EA56" w14:textId="6E3015F2" w:rsidR="000047F6" w:rsidRPr="004A23BE" w:rsidRDefault="000047F6" w:rsidP="004A23BE">
            <w:pPr>
              <w:pStyle w:val="ListParagraph"/>
              <w:numPr>
                <w:ilvl w:val="0"/>
                <w:numId w:val="36"/>
              </w:numPr>
              <w:rPr>
                <w:rFonts w:ascii="Arial" w:hAnsi="Arial" w:cs="Arial"/>
                <w:sz w:val="22"/>
              </w:rPr>
            </w:pPr>
            <w:r w:rsidRPr="004A23BE">
              <w:rPr>
                <w:rFonts w:ascii="Arial" w:hAnsi="Arial" w:cs="Arial"/>
                <w:sz w:val="22"/>
                <w:lang w:val="en-GB"/>
              </w:rPr>
              <w:t>The range of information that should be made available to candidates before assessment begins</w:t>
            </w:r>
          </w:p>
        </w:tc>
        <w:tc>
          <w:tcPr>
            <w:tcW w:w="1276" w:type="dxa"/>
          </w:tcPr>
          <w:p w14:paraId="4485A202" w14:textId="77777777" w:rsidR="000047F6" w:rsidRPr="000047F6" w:rsidRDefault="000047F6" w:rsidP="000047F6">
            <w:pPr>
              <w:rPr>
                <w:rFonts w:cs="Arial"/>
                <w:sz w:val="22"/>
              </w:rPr>
            </w:pPr>
          </w:p>
        </w:tc>
        <w:tc>
          <w:tcPr>
            <w:tcW w:w="1276" w:type="dxa"/>
          </w:tcPr>
          <w:p w14:paraId="55A50C7A" w14:textId="77777777" w:rsidR="000047F6" w:rsidRPr="000047F6" w:rsidRDefault="000047F6" w:rsidP="000047F6">
            <w:pPr>
              <w:rPr>
                <w:rFonts w:cs="Arial"/>
                <w:sz w:val="22"/>
              </w:rPr>
            </w:pPr>
          </w:p>
        </w:tc>
        <w:tc>
          <w:tcPr>
            <w:tcW w:w="1268" w:type="dxa"/>
          </w:tcPr>
          <w:p w14:paraId="37DC97C9" w14:textId="77777777" w:rsidR="000047F6" w:rsidRPr="000047F6" w:rsidRDefault="000047F6" w:rsidP="000047F6">
            <w:pPr>
              <w:rPr>
                <w:rFonts w:cs="Arial"/>
                <w:sz w:val="22"/>
              </w:rPr>
            </w:pPr>
          </w:p>
        </w:tc>
      </w:tr>
      <w:tr w:rsidR="000047F6" w:rsidRPr="000047F6" w14:paraId="6BE53F04" w14:textId="77777777" w:rsidTr="000047F6">
        <w:tc>
          <w:tcPr>
            <w:tcW w:w="5240" w:type="dxa"/>
          </w:tcPr>
          <w:p w14:paraId="3AC056AC" w14:textId="4E8EE07D" w:rsidR="000047F6" w:rsidRPr="004A23BE" w:rsidRDefault="000047F6" w:rsidP="004A23BE">
            <w:pPr>
              <w:pStyle w:val="ListParagraph"/>
              <w:numPr>
                <w:ilvl w:val="0"/>
                <w:numId w:val="36"/>
              </w:numPr>
              <w:rPr>
                <w:rFonts w:ascii="Arial" w:hAnsi="Arial" w:cs="Arial"/>
                <w:sz w:val="22"/>
              </w:rPr>
            </w:pPr>
            <w:r w:rsidRPr="004A23BE">
              <w:rPr>
                <w:rFonts w:ascii="Arial" w:hAnsi="Arial" w:cs="Arial"/>
                <w:sz w:val="22"/>
                <w:lang w:val="en-GB"/>
              </w:rPr>
              <w:t>The concepts and principles of assessment</w:t>
            </w:r>
          </w:p>
        </w:tc>
        <w:tc>
          <w:tcPr>
            <w:tcW w:w="1276" w:type="dxa"/>
          </w:tcPr>
          <w:p w14:paraId="7FC9DFBE" w14:textId="77777777" w:rsidR="000047F6" w:rsidRPr="000047F6" w:rsidRDefault="000047F6" w:rsidP="000047F6">
            <w:pPr>
              <w:rPr>
                <w:rFonts w:cs="Arial"/>
                <w:sz w:val="22"/>
              </w:rPr>
            </w:pPr>
          </w:p>
        </w:tc>
        <w:tc>
          <w:tcPr>
            <w:tcW w:w="1276" w:type="dxa"/>
          </w:tcPr>
          <w:p w14:paraId="7E99855D" w14:textId="77777777" w:rsidR="000047F6" w:rsidRPr="000047F6" w:rsidRDefault="000047F6" w:rsidP="000047F6">
            <w:pPr>
              <w:rPr>
                <w:rFonts w:cs="Arial"/>
                <w:sz w:val="22"/>
              </w:rPr>
            </w:pPr>
          </w:p>
        </w:tc>
        <w:tc>
          <w:tcPr>
            <w:tcW w:w="1268" w:type="dxa"/>
          </w:tcPr>
          <w:p w14:paraId="629E3F0A" w14:textId="77777777" w:rsidR="000047F6" w:rsidRPr="000047F6" w:rsidRDefault="000047F6" w:rsidP="000047F6">
            <w:pPr>
              <w:rPr>
                <w:rFonts w:cs="Arial"/>
                <w:sz w:val="22"/>
              </w:rPr>
            </w:pPr>
          </w:p>
        </w:tc>
      </w:tr>
      <w:tr w:rsidR="000047F6" w:rsidRPr="000047F6" w14:paraId="09D66FAA" w14:textId="77777777" w:rsidTr="000047F6">
        <w:tc>
          <w:tcPr>
            <w:tcW w:w="5240" w:type="dxa"/>
          </w:tcPr>
          <w:p w14:paraId="54AF7B3B" w14:textId="7FE0A1F9" w:rsidR="000047F6" w:rsidRPr="004A23BE" w:rsidRDefault="000047F6" w:rsidP="004A23BE">
            <w:pPr>
              <w:pStyle w:val="ListParagraph"/>
              <w:numPr>
                <w:ilvl w:val="0"/>
                <w:numId w:val="36"/>
              </w:numPr>
              <w:rPr>
                <w:rFonts w:ascii="Arial" w:hAnsi="Arial" w:cs="Arial"/>
                <w:sz w:val="22"/>
              </w:rPr>
            </w:pPr>
            <w:r w:rsidRPr="004A23BE">
              <w:rPr>
                <w:rFonts w:ascii="Arial" w:hAnsi="Arial" w:cs="Arial"/>
                <w:sz w:val="22"/>
                <w:lang w:val="en-GB"/>
              </w:rPr>
              <w:t>Standards to be assessed, assessment/Evidence Requirements, regulatory requirements</w:t>
            </w:r>
          </w:p>
        </w:tc>
        <w:tc>
          <w:tcPr>
            <w:tcW w:w="1276" w:type="dxa"/>
          </w:tcPr>
          <w:p w14:paraId="6B176D28" w14:textId="77777777" w:rsidR="000047F6" w:rsidRPr="000047F6" w:rsidRDefault="000047F6" w:rsidP="000047F6">
            <w:pPr>
              <w:rPr>
                <w:rFonts w:cs="Arial"/>
                <w:sz w:val="22"/>
              </w:rPr>
            </w:pPr>
          </w:p>
        </w:tc>
        <w:tc>
          <w:tcPr>
            <w:tcW w:w="1276" w:type="dxa"/>
          </w:tcPr>
          <w:p w14:paraId="7CC398DB" w14:textId="77777777" w:rsidR="000047F6" w:rsidRPr="000047F6" w:rsidRDefault="000047F6" w:rsidP="000047F6">
            <w:pPr>
              <w:rPr>
                <w:rFonts w:cs="Arial"/>
                <w:sz w:val="22"/>
              </w:rPr>
            </w:pPr>
          </w:p>
        </w:tc>
        <w:tc>
          <w:tcPr>
            <w:tcW w:w="1268" w:type="dxa"/>
          </w:tcPr>
          <w:p w14:paraId="76CBF72D" w14:textId="77777777" w:rsidR="000047F6" w:rsidRPr="000047F6" w:rsidRDefault="000047F6" w:rsidP="000047F6">
            <w:pPr>
              <w:rPr>
                <w:rFonts w:cs="Arial"/>
                <w:sz w:val="22"/>
              </w:rPr>
            </w:pPr>
          </w:p>
        </w:tc>
      </w:tr>
      <w:tr w:rsidR="000047F6" w:rsidRPr="000047F6" w14:paraId="1A5CD88F" w14:textId="77777777" w:rsidTr="000047F6">
        <w:tc>
          <w:tcPr>
            <w:tcW w:w="5240" w:type="dxa"/>
          </w:tcPr>
          <w:p w14:paraId="0DFECC42" w14:textId="6307287B" w:rsidR="000047F6" w:rsidRPr="004A23BE" w:rsidRDefault="000047F6" w:rsidP="004A23BE">
            <w:pPr>
              <w:pStyle w:val="Tabletext11"/>
              <w:numPr>
                <w:ilvl w:val="0"/>
                <w:numId w:val="36"/>
              </w:numPr>
              <w:rPr>
                <w:rFonts w:cs="Arial"/>
                <w:lang w:val="en-GB"/>
              </w:rPr>
            </w:pPr>
            <w:r w:rsidRPr="004A23BE">
              <w:rPr>
                <w:rFonts w:cs="Arial"/>
                <w:lang w:val="en-GB"/>
              </w:rPr>
              <w:t>The candidates’ job role and their work environment and how this influences which assessment approach to use</w:t>
            </w:r>
          </w:p>
          <w:p w14:paraId="0286790B" w14:textId="64939D1A" w:rsidR="000047F6" w:rsidRPr="004A23BE" w:rsidRDefault="000047F6" w:rsidP="000047F6">
            <w:pPr>
              <w:pStyle w:val="Tabletext11"/>
              <w:ind w:left="426" w:hanging="426"/>
              <w:rPr>
                <w:rFonts w:cs="Arial"/>
              </w:rPr>
            </w:pPr>
          </w:p>
        </w:tc>
        <w:tc>
          <w:tcPr>
            <w:tcW w:w="1276" w:type="dxa"/>
          </w:tcPr>
          <w:p w14:paraId="7BDE5BE1" w14:textId="77777777" w:rsidR="000047F6" w:rsidRPr="000047F6" w:rsidRDefault="000047F6" w:rsidP="000047F6">
            <w:pPr>
              <w:rPr>
                <w:rFonts w:cs="Arial"/>
                <w:sz w:val="22"/>
              </w:rPr>
            </w:pPr>
          </w:p>
        </w:tc>
        <w:tc>
          <w:tcPr>
            <w:tcW w:w="1276" w:type="dxa"/>
          </w:tcPr>
          <w:p w14:paraId="1C77D27C" w14:textId="77777777" w:rsidR="000047F6" w:rsidRPr="000047F6" w:rsidRDefault="000047F6" w:rsidP="000047F6">
            <w:pPr>
              <w:rPr>
                <w:rFonts w:cs="Arial"/>
                <w:sz w:val="22"/>
              </w:rPr>
            </w:pPr>
          </w:p>
        </w:tc>
        <w:tc>
          <w:tcPr>
            <w:tcW w:w="1268" w:type="dxa"/>
          </w:tcPr>
          <w:p w14:paraId="3BD2A04F" w14:textId="77777777" w:rsidR="000047F6" w:rsidRPr="000047F6" w:rsidRDefault="000047F6" w:rsidP="000047F6">
            <w:pPr>
              <w:rPr>
                <w:rFonts w:cs="Arial"/>
                <w:sz w:val="22"/>
              </w:rPr>
            </w:pPr>
          </w:p>
        </w:tc>
      </w:tr>
      <w:tr w:rsidR="000047F6" w:rsidRPr="000047F6" w14:paraId="78FB339E" w14:textId="77777777" w:rsidTr="000047F6">
        <w:tc>
          <w:tcPr>
            <w:tcW w:w="5240" w:type="dxa"/>
          </w:tcPr>
          <w:p w14:paraId="7E483318" w14:textId="77777777" w:rsidR="000047F6" w:rsidRPr="000047F6" w:rsidRDefault="000047F6" w:rsidP="000047F6">
            <w:pPr>
              <w:pStyle w:val="Tabletext11"/>
              <w:ind w:left="426" w:hanging="426"/>
              <w:rPr>
                <w:rFonts w:cs="Arial"/>
                <w:b/>
                <w:lang w:val="en-GB"/>
              </w:rPr>
            </w:pPr>
            <w:r w:rsidRPr="000047F6">
              <w:rPr>
                <w:rFonts w:cs="Arial"/>
                <w:b/>
                <w:lang w:val="en-GB"/>
              </w:rPr>
              <w:t>In planning assessment</w:t>
            </w:r>
          </w:p>
          <w:p w14:paraId="76ECA1F7" w14:textId="77777777" w:rsidR="000047F6" w:rsidRPr="000047F6" w:rsidRDefault="000047F6" w:rsidP="000047F6">
            <w:pPr>
              <w:rPr>
                <w:rFonts w:cs="Arial"/>
                <w:sz w:val="22"/>
              </w:rPr>
            </w:pPr>
          </w:p>
        </w:tc>
        <w:tc>
          <w:tcPr>
            <w:tcW w:w="1276" w:type="dxa"/>
          </w:tcPr>
          <w:p w14:paraId="6F0E6D86" w14:textId="77777777" w:rsidR="000047F6" w:rsidRPr="000047F6" w:rsidRDefault="000047F6" w:rsidP="000047F6">
            <w:pPr>
              <w:rPr>
                <w:rFonts w:cs="Arial"/>
                <w:sz w:val="22"/>
              </w:rPr>
            </w:pPr>
          </w:p>
        </w:tc>
        <w:tc>
          <w:tcPr>
            <w:tcW w:w="1276" w:type="dxa"/>
          </w:tcPr>
          <w:p w14:paraId="178CA3FF" w14:textId="77777777" w:rsidR="000047F6" w:rsidRPr="000047F6" w:rsidRDefault="000047F6" w:rsidP="000047F6">
            <w:pPr>
              <w:rPr>
                <w:rFonts w:cs="Arial"/>
                <w:sz w:val="22"/>
              </w:rPr>
            </w:pPr>
          </w:p>
        </w:tc>
        <w:tc>
          <w:tcPr>
            <w:tcW w:w="1268" w:type="dxa"/>
          </w:tcPr>
          <w:p w14:paraId="097C19EC" w14:textId="77777777" w:rsidR="000047F6" w:rsidRPr="000047F6" w:rsidRDefault="000047F6" w:rsidP="000047F6">
            <w:pPr>
              <w:rPr>
                <w:rFonts w:cs="Arial"/>
                <w:sz w:val="22"/>
              </w:rPr>
            </w:pPr>
          </w:p>
        </w:tc>
      </w:tr>
      <w:tr w:rsidR="000047F6" w:rsidRPr="000047F6" w14:paraId="169A5379" w14:textId="77777777" w:rsidTr="000047F6">
        <w:tc>
          <w:tcPr>
            <w:tcW w:w="5240" w:type="dxa"/>
          </w:tcPr>
          <w:p w14:paraId="1F6F1574" w14:textId="6E27F99D" w:rsidR="000047F6" w:rsidRPr="004A23BE" w:rsidRDefault="000047F6" w:rsidP="004A23BE">
            <w:pPr>
              <w:pStyle w:val="ListParagraph"/>
              <w:numPr>
                <w:ilvl w:val="0"/>
                <w:numId w:val="35"/>
              </w:numPr>
              <w:rPr>
                <w:rFonts w:ascii="Arial" w:hAnsi="Arial" w:cs="Arial"/>
                <w:sz w:val="22"/>
              </w:rPr>
            </w:pPr>
            <w:r w:rsidRPr="004A23BE">
              <w:rPr>
                <w:rFonts w:ascii="Arial" w:hAnsi="Arial" w:cs="Arial"/>
                <w:sz w:val="22"/>
                <w:lang w:val="en-GB"/>
              </w:rPr>
              <w:t>The principles of assessment (validity, authenticity, reliability, currency, sufficiency (VARCS))</w:t>
            </w:r>
          </w:p>
        </w:tc>
        <w:tc>
          <w:tcPr>
            <w:tcW w:w="1276" w:type="dxa"/>
          </w:tcPr>
          <w:p w14:paraId="0396D6B1" w14:textId="77777777" w:rsidR="000047F6" w:rsidRPr="000047F6" w:rsidRDefault="000047F6" w:rsidP="000047F6">
            <w:pPr>
              <w:rPr>
                <w:rFonts w:cs="Arial"/>
                <w:sz w:val="22"/>
              </w:rPr>
            </w:pPr>
          </w:p>
        </w:tc>
        <w:tc>
          <w:tcPr>
            <w:tcW w:w="1276" w:type="dxa"/>
          </w:tcPr>
          <w:p w14:paraId="4CB6E5B8" w14:textId="77777777" w:rsidR="000047F6" w:rsidRPr="000047F6" w:rsidRDefault="000047F6" w:rsidP="000047F6">
            <w:pPr>
              <w:rPr>
                <w:rFonts w:cs="Arial"/>
                <w:sz w:val="22"/>
              </w:rPr>
            </w:pPr>
          </w:p>
        </w:tc>
        <w:tc>
          <w:tcPr>
            <w:tcW w:w="1268" w:type="dxa"/>
          </w:tcPr>
          <w:p w14:paraId="1F979E22" w14:textId="77777777" w:rsidR="000047F6" w:rsidRPr="000047F6" w:rsidRDefault="000047F6" w:rsidP="000047F6">
            <w:pPr>
              <w:rPr>
                <w:rFonts w:cs="Arial"/>
                <w:sz w:val="22"/>
              </w:rPr>
            </w:pPr>
          </w:p>
        </w:tc>
      </w:tr>
      <w:tr w:rsidR="000047F6" w:rsidRPr="000047F6" w14:paraId="609C2AA6" w14:textId="77777777" w:rsidTr="000047F6">
        <w:tc>
          <w:tcPr>
            <w:tcW w:w="5240" w:type="dxa"/>
          </w:tcPr>
          <w:p w14:paraId="34271F43" w14:textId="2940B1A2" w:rsidR="000047F6" w:rsidRPr="004A23BE" w:rsidRDefault="000047F6" w:rsidP="004A23BE">
            <w:pPr>
              <w:pStyle w:val="ListParagraph"/>
              <w:numPr>
                <w:ilvl w:val="0"/>
                <w:numId w:val="35"/>
              </w:numPr>
              <w:rPr>
                <w:rFonts w:ascii="Arial" w:hAnsi="Arial" w:cs="Arial"/>
                <w:sz w:val="22"/>
              </w:rPr>
            </w:pPr>
            <w:r w:rsidRPr="004A23BE">
              <w:rPr>
                <w:rFonts w:ascii="Arial" w:hAnsi="Arial" w:cs="Arial"/>
                <w:sz w:val="22"/>
                <w:lang w:val="en-GB"/>
              </w:rPr>
              <w:t xml:space="preserve">The uses, </w:t>
            </w:r>
            <w:proofErr w:type="gramStart"/>
            <w:r w:rsidRPr="004A23BE">
              <w:rPr>
                <w:rFonts w:ascii="Arial" w:hAnsi="Arial" w:cs="Arial"/>
                <w:sz w:val="22"/>
                <w:lang w:val="en-GB"/>
              </w:rPr>
              <w:t>benefits</w:t>
            </w:r>
            <w:proofErr w:type="gramEnd"/>
            <w:r w:rsidRPr="004A23BE">
              <w:rPr>
                <w:rFonts w:ascii="Arial" w:hAnsi="Arial" w:cs="Arial"/>
                <w:sz w:val="22"/>
                <w:lang w:val="en-GB"/>
              </w:rPr>
              <w:t xml:space="preserve"> and drawbacks of the different assessment methods, including those that use technology</w:t>
            </w:r>
          </w:p>
        </w:tc>
        <w:tc>
          <w:tcPr>
            <w:tcW w:w="1276" w:type="dxa"/>
          </w:tcPr>
          <w:p w14:paraId="5BE72B4C" w14:textId="77777777" w:rsidR="000047F6" w:rsidRPr="000047F6" w:rsidRDefault="000047F6" w:rsidP="000047F6">
            <w:pPr>
              <w:rPr>
                <w:rFonts w:cs="Arial"/>
                <w:sz w:val="22"/>
              </w:rPr>
            </w:pPr>
          </w:p>
        </w:tc>
        <w:tc>
          <w:tcPr>
            <w:tcW w:w="1276" w:type="dxa"/>
          </w:tcPr>
          <w:p w14:paraId="4E74FA45" w14:textId="77777777" w:rsidR="000047F6" w:rsidRPr="000047F6" w:rsidRDefault="000047F6" w:rsidP="000047F6">
            <w:pPr>
              <w:rPr>
                <w:rFonts w:cs="Arial"/>
                <w:sz w:val="22"/>
              </w:rPr>
            </w:pPr>
          </w:p>
        </w:tc>
        <w:tc>
          <w:tcPr>
            <w:tcW w:w="1268" w:type="dxa"/>
          </w:tcPr>
          <w:p w14:paraId="78B205F9" w14:textId="77777777" w:rsidR="000047F6" w:rsidRPr="000047F6" w:rsidRDefault="000047F6" w:rsidP="000047F6">
            <w:pPr>
              <w:rPr>
                <w:rFonts w:cs="Arial"/>
                <w:sz w:val="22"/>
              </w:rPr>
            </w:pPr>
          </w:p>
        </w:tc>
      </w:tr>
      <w:tr w:rsidR="000047F6" w:rsidRPr="000047F6" w14:paraId="47BEDB0B" w14:textId="77777777" w:rsidTr="000047F6">
        <w:tc>
          <w:tcPr>
            <w:tcW w:w="5240" w:type="dxa"/>
          </w:tcPr>
          <w:p w14:paraId="370D6E9B" w14:textId="2C1EBC0A" w:rsidR="000047F6" w:rsidRPr="004A23BE" w:rsidRDefault="000047F6" w:rsidP="004A23BE">
            <w:pPr>
              <w:pStyle w:val="ListParagraph"/>
              <w:numPr>
                <w:ilvl w:val="0"/>
                <w:numId w:val="35"/>
              </w:numPr>
              <w:rPr>
                <w:rFonts w:ascii="Arial" w:hAnsi="Arial" w:cs="Arial"/>
                <w:sz w:val="22"/>
              </w:rPr>
            </w:pPr>
            <w:r w:rsidRPr="004A23BE">
              <w:rPr>
                <w:rFonts w:ascii="Arial" w:hAnsi="Arial" w:cs="Arial"/>
                <w:sz w:val="22"/>
                <w:lang w:val="en-GB"/>
              </w:rPr>
              <w:t>Types of risks, including health, safety and welfare and quality assurance risks, when assessing and how to manage them</w:t>
            </w:r>
          </w:p>
        </w:tc>
        <w:tc>
          <w:tcPr>
            <w:tcW w:w="1276" w:type="dxa"/>
          </w:tcPr>
          <w:p w14:paraId="1958F732" w14:textId="77777777" w:rsidR="000047F6" w:rsidRPr="000047F6" w:rsidRDefault="000047F6" w:rsidP="000047F6">
            <w:pPr>
              <w:rPr>
                <w:rFonts w:cs="Arial"/>
                <w:sz w:val="22"/>
              </w:rPr>
            </w:pPr>
          </w:p>
        </w:tc>
        <w:tc>
          <w:tcPr>
            <w:tcW w:w="1276" w:type="dxa"/>
          </w:tcPr>
          <w:p w14:paraId="050FE633" w14:textId="77777777" w:rsidR="000047F6" w:rsidRPr="000047F6" w:rsidRDefault="000047F6" w:rsidP="000047F6">
            <w:pPr>
              <w:rPr>
                <w:rFonts w:cs="Arial"/>
                <w:sz w:val="22"/>
              </w:rPr>
            </w:pPr>
          </w:p>
        </w:tc>
        <w:tc>
          <w:tcPr>
            <w:tcW w:w="1268" w:type="dxa"/>
          </w:tcPr>
          <w:p w14:paraId="4DFEEC5F" w14:textId="77777777" w:rsidR="000047F6" w:rsidRPr="000047F6" w:rsidRDefault="000047F6" w:rsidP="000047F6">
            <w:pPr>
              <w:rPr>
                <w:rFonts w:cs="Arial"/>
                <w:sz w:val="22"/>
              </w:rPr>
            </w:pPr>
          </w:p>
        </w:tc>
      </w:tr>
      <w:tr w:rsidR="000047F6" w:rsidRPr="000047F6" w14:paraId="71C8CCB4" w14:textId="77777777" w:rsidTr="000047F6">
        <w:tc>
          <w:tcPr>
            <w:tcW w:w="5240" w:type="dxa"/>
          </w:tcPr>
          <w:p w14:paraId="7B47855C" w14:textId="783D5682" w:rsidR="000047F6" w:rsidRPr="004A23BE" w:rsidRDefault="000047F6" w:rsidP="004A23BE">
            <w:pPr>
              <w:pStyle w:val="ListParagraph"/>
              <w:numPr>
                <w:ilvl w:val="0"/>
                <w:numId w:val="35"/>
              </w:numPr>
              <w:rPr>
                <w:rFonts w:ascii="Arial" w:hAnsi="Arial" w:cs="Arial"/>
                <w:sz w:val="22"/>
              </w:rPr>
            </w:pPr>
            <w:r w:rsidRPr="004A23BE">
              <w:rPr>
                <w:rFonts w:ascii="Arial" w:hAnsi="Arial" w:cs="Arial"/>
                <w:sz w:val="22"/>
                <w:lang w:val="en-GB"/>
              </w:rPr>
              <w:t xml:space="preserve">How to plan assessments in own area of responsibility, involving candidates and allowing access </w:t>
            </w:r>
          </w:p>
        </w:tc>
        <w:tc>
          <w:tcPr>
            <w:tcW w:w="1276" w:type="dxa"/>
          </w:tcPr>
          <w:p w14:paraId="01D41529" w14:textId="77777777" w:rsidR="000047F6" w:rsidRPr="000047F6" w:rsidRDefault="000047F6" w:rsidP="000047F6">
            <w:pPr>
              <w:rPr>
                <w:rFonts w:cs="Arial"/>
                <w:sz w:val="22"/>
              </w:rPr>
            </w:pPr>
          </w:p>
        </w:tc>
        <w:tc>
          <w:tcPr>
            <w:tcW w:w="1276" w:type="dxa"/>
          </w:tcPr>
          <w:p w14:paraId="403C6763" w14:textId="77777777" w:rsidR="000047F6" w:rsidRPr="000047F6" w:rsidRDefault="000047F6" w:rsidP="000047F6">
            <w:pPr>
              <w:rPr>
                <w:rFonts w:cs="Arial"/>
                <w:sz w:val="22"/>
              </w:rPr>
            </w:pPr>
          </w:p>
        </w:tc>
        <w:tc>
          <w:tcPr>
            <w:tcW w:w="1268" w:type="dxa"/>
          </w:tcPr>
          <w:p w14:paraId="68572239" w14:textId="77777777" w:rsidR="000047F6" w:rsidRPr="000047F6" w:rsidRDefault="000047F6" w:rsidP="000047F6">
            <w:pPr>
              <w:rPr>
                <w:rFonts w:cs="Arial"/>
                <w:sz w:val="22"/>
              </w:rPr>
            </w:pPr>
          </w:p>
        </w:tc>
      </w:tr>
      <w:tr w:rsidR="000047F6" w:rsidRPr="000047F6" w14:paraId="7E40F954" w14:textId="77777777" w:rsidTr="000047F6">
        <w:tc>
          <w:tcPr>
            <w:tcW w:w="5240" w:type="dxa"/>
          </w:tcPr>
          <w:p w14:paraId="2616E236" w14:textId="2212ED54" w:rsidR="000047F6" w:rsidRPr="004A23BE" w:rsidRDefault="000047F6" w:rsidP="004A23BE">
            <w:pPr>
              <w:pStyle w:val="ListParagraph"/>
              <w:numPr>
                <w:ilvl w:val="0"/>
                <w:numId w:val="35"/>
              </w:numPr>
              <w:rPr>
                <w:rFonts w:ascii="Arial" w:hAnsi="Arial" w:cs="Arial"/>
                <w:sz w:val="22"/>
              </w:rPr>
            </w:pPr>
            <w:r w:rsidRPr="004A23BE">
              <w:rPr>
                <w:rFonts w:ascii="Arial" w:hAnsi="Arial" w:cs="Arial"/>
                <w:sz w:val="22"/>
                <w:lang w:val="en-GB"/>
              </w:rPr>
              <w:t xml:space="preserve">How assessment arrangements can be adapted to meet the diverse needs of individual candidates </w:t>
            </w:r>
          </w:p>
        </w:tc>
        <w:tc>
          <w:tcPr>
            <w:tcW w:w="1276" w:type="dxa"/>
          </w:tcPr>
          <w:p w14:paraId="56F0F859" w14:textId="77777777" w:rsidR="000047F6" w:rsidRPr="000047F6" w:rsidRDefault="000047F6" w:rsidP="000047F6">
            <w:pPr>
              <w:rPr>
                <w:rFonts w:cs="Arial"/>
                <w:sz w:val="22"/>
              </w:rPr>
            </w:pPr>
          </w:p>
        </w:tc>
        <w:tc>
          <w:tcPr>
            <w:tcW w:w="1276" w:type="dxa"/>
          </w:tcPr>
          <w:p w14:paraId="75745A27" w14:textId="77777777" w:rsidR="000047F6" w:rsidRPr="000047F6" w:rsidRDefault="000047F6" w:rsidP="000047F6">
            <w:pPr>
              <w:rPr>
                <w:rFonts w:cs="Arial"/>
                <w:sz w:val="22"/>
              </w:rPr>
            </w:pPr>
          </w:p>
        </w:tc>
        <w:tc>
          <w:tcPr>
            <w:tcW w:w="1268" w:type="dxa"/>
          </w:tcPr>
          <w:p w14:paraId="0BB3729F" w14:textId="77777777" w:rsidR="000047F6" w:rsidRPr="000047F6" w:rsidRDefault="000047F6" w:rsidP="000047F6">
            <w:pPr>
              <w:rPr>
                <w:rFonts w:cs="Arial"/>
                <w:sz w:val="22"/>
              </w:rPr>
            </w:pPr>
          </w:p>
        </w:tc>
      </w:tr>
      <w:tr w:rsidR="000047F6" w:rsidRPr="000047F6" w14:paraId="688F5E8A" w14:textId="77777777" w:rsidTr="000047F6">
        <w:tc>
          <w:tcPr>
            <w:tcW w:w="5240" w:type="dxa"/>
          </w:tcPr>
          <w:p w14:paraId="14B0C3A9" w14:textId="43E79B19" w:rsidR="000047F6" w:rsidRPr="004A23BE" w:rsidRDefault="000047F6" w:rsidP="004A23BE">
            <w:pPr>
              <w:pStyle w:val="Tabletext11"/>
              <w:numPr>
                <w:ilvl w:val="0"/>
                <w:numId w:val="35"/>
              </w:numPr>
              <w:rPr>
                <w:rFonts w:cs="Arial"/>
                <w:lang w:val="en-GB"/>
              </w:rPr>
            </w:pPr>
            <w:r w:rsidRPr="004A23BE">
              <w:rPr>
                <w:rFonts w:cs="Arial"/>
                <w:lang w:val="en-GB"/>
              </w:rPr>
              <w:t>How disputes and appeals will be handled and how confidentiality will be maintained</w:t>
            </w:r>
          </w:p>
          <w:p w14:paraId="76D6F0C7" w14:textId="77777777" w:rsidR="000047F6" w:rsidRPr="004A23BE" w:rsidRDefault="000047F6" w:rsidP="000047F6">
            <w:pPr>
              <w:rPr>
                <w:rFonts w:cs="Arial"/>
                <w:sz w:val="22"/>
              </w:rPr>
            </w:pPr>
          </w:p>
        </w:tc>
        <w:tc>
          <w:tcPr>
            <w:tcW w:w="1276" w:type="dxa"/>
          </w:tcPr>
          <w:p w14:paraId="2EDFE6A0" w14:textId="77777777" w:rsidR="000047F6" w:rsidRPr="000047F6" w:rsidRDefault="000047F6" w:rsidP="000047F6">
            <w:pPr>
              <w:rPr>
                <w:rFonts w:cs="Arial"/>
                <w:sz w:val="22"/>
              </w:rPr>
            </w:pPr>
          </w:p>
        </w:tc>
        <w:tc>
          <w:tcPr>
            <w:tcW w:w="1276" w:type="dxa"/>
          </w:tcPr>
          <w:p w14:paraId="5E9F43FE" w14:textId="77777777" w:rsidR="000047F6" w:rsidRPr="000047F6" w:rsidRDefault="000047F6" w:rsidP="000047F6">
            <w:pPr>
              <w:rPr>
                <w:rFonts w:cs="Arial"/>
                <w:sz w:val="22"/>
              </w:rPr>
            </w:pPr>
          </w:p>
        </w:tc>
        <w:tc>
          <w:tcPr>
            <w:tcW w:w="1268" w:type="dxa"/>
          </w:tcPr>
          <w:p w14:paraId="1F004623" w14:textId="77777777" w:rsidR="000047F6" w:rsidRPr="000047F6" w:rsidRDefault="000047F6" w:rsidP="000047F6">
            <w:pPr>
              <w:rPr>
                <w:rFonts w:cs="Arial"/>
                <w:sz w:val="22"/>
              </w:rPr>
            </w:pPr>
          </w:p>
        </w:tc>
      </w:tr>
    </w:tbl>
    <w:p w14:paraId="1CE545F8" w14:textId="77777777" w:rsidR="00DD2B64" w:rsidRDefault="00DD2B64"/>
    <w:p w14:paraId="22BA0965" w14:textId="77777777" w:rsidR="00DD2B64" w:rsidRDefault="00DD2B64" w:rsidP="00DD2B64">
      <w:r>
        <w:br w:type="page"/>
      </w:r>
    </w:p>
    <w:tbl>
      <w:tblPr>
        <w:tblStyle w:val="TableGrid"/>
        <w:tblW w:w="0" w:type="auto"/>
        <w:tblLook w:val="04A0" w:firstRow="1" w:lastRow="0" w:firstColumn="1" w:lastColumn="0" w:noHBand="0" w:noVBand="1"/>
      </w:tblPr>
      <w:tblGrid>
        <w:gridCol w:w="5172"/>
        <w:gridCol w:w="1268"/>
        <w:gridCol w:w="1267"/>
        <w:gridCol w:w="1353"/>
      </w:tblGrid>
      <w:tr w:rsidR="000047F6" w:rsidRPr="000047F6" w14:paraId="0EDD2456" w14:textId="77777777" w:rsidTr="000047F6">
        <w:trPr>
          <w:cantSplit/>
          <w:tblHeader/>
        </w:trPr>
        <w:tc>
          <w:tcPr>
            <w:tcW w:w="5172" w:type="dxa"/>
          </w:tcPr>
          <w:p w14:paraId="377A54C1" w14:textId="77777777" w:rsidR="000047F6" w:rsidRPr="000047F6" w:rsidRDefault="000047F6" w:rsidP="00592D09">
            <w:pPr>
              <w:rPr>
                <w:rFonts w:cs="Arial"/>
                <w:sz w:val="22"/>
              </w:rPr>
            </w:pPr>
            <w:r w:rsidRPr="000047F6">
              <w:rPr>
                <w:rFonts w:cs="Arial"/>
                <w:b/>
                <w:bCs/>
                <w:sz w:val="22"/>
              </w:rPr>
              <w:lastRenderedPageBreak/>
              <w:t>Unit title and standards - J3P0 48 Assess workplace competence using direct and indirect methods</w:t>
            </w:r>
          </w:p>
        </w:tc>
        <w:tc>
          <w:tcPr>
            <w:tcW w:w="1268" w:type="dxa"/>
          </w:tcPr>
          <w:p w14:paraId="6B124C93" w14:textId="77777777" w:rsidR="000047F6" w:rsidRPr="000047F6" w:rsidRDefault="000047F6" w:rsidP="00592D09">
            <w:pPr>
              <w:rPr>
                <w:rFonts w:cs="Arial"/>
                <w:b/>
                <w:bCs/>
                <w:sz w:val="22"/>
              </w:rPr>
            </w:pPr>
            <w:r w:rsidRPr="000047F6">
              <w:rPr>
                <w:rFonts w:cs="Arial"/>
                <w:b/>
                <w:bCs/>
                <w:sz w:val="22"/>
              </w:rPr>
              <w:t>I know about this and can prove it</w:t>
            </w:r>
          </w:p>
        </w:tc>
        <w:tc>
          <w:tcPr>
            <w:tcW w:w="1267" w:type="dxa"/>
          </w:tcPr>
          <w:p w14:paraId="381082C9" w14:textId="77777777" w:rsidR="000047F6" w:rsidRPr="000047F6" w:rsidRDefault="000047F6" w:rsidP="00592D09">
            <w:pPr>
              <w:rPr>
                <w:rFonts w:cs="Arial"/>
                <w:b/>
                <w:bCs/>
                <w:sz w:val="22"/>
              </w:rPr>
            </w:pPr>
            <w:r w:rsidRPr="000047F6">
              <w:rPr>
                <w:rFonts w:cs="Arial"/>
                <w:b/>
                <w:bCs/>
                <w:sz w:val="22"/>
              </w:rPr>
              <w:t>I need to find out more</w:t>
            </w:r>
          </w:p>
        </w:tc>
        <w:tc>
          <w:tcPr>
            <w:tcW w:w="1353" w:type="dxa"/>
          </w:tcPr>
          <w:p w14:paraId="6C763BB3" w14:textId="77777777" w:rsidR="000047F6" w:rsidRPr="000047F6" w:rsidRDefault="000047F6" w:rsidP="00592D09">
            <w:pPr>
              <w:rPr>
                <w:rFonts w:cs="Arial"/>
                <w:b/>
                <w:bCs/>
                <w:sz w:val="22"/>
              </w:rPr>
            </w:pPr>
            <w:r w:rsidRPr="000047F6">
              <w:rPr>
                <w:rFonts w:cs="Arial"/>
                <w:b/>
                <w:bCs/>
                <w:sz w:val="22"/>
              </w:rPr>
              <w:t>I need to develop this knowledge area</w:t>
            </w:r>
          </w:p>
        </w:tc>
      </w:tr>
      <w:tr w:rsidR="000047F6" w:rsidRPr="000047F6" w14:paraId="7C8DF260" w14:textId="77777777" w:rsidTr="000047F6">
        <w:tc>
          <w:tcPr>
            <w:tcW w:w="5172" w:type="dxa"/>
          </w:tcPr>
          <w:p w14:paraId="5B710099" w14:textId="77777777" w:rsidR="000047F6" w:rsidRDefault="000047F6" w:rsidP="000047F6">
            <w:pPr>
              <w:pStyle w:val="Tabletext11"/>
              <w:rPr>
                <w:rFonts w:cs="Arial"/>
                <w:b/>
                <w:lang w:val="en-GB"/>
              </w:rPr>
            </w:pPr>
            <w:r w:rsidRPr="00460362">
              <w:rPr>
                <w:rFonts w:cs="Arial"/>
                <w:b/>
                <w:lang w:val="en-GB"/>
              </w:rPr>
              <w:t>In assessing candidate performance and knowledge</w:t>
            </w:r>
          </w:p>
          <w:p w14:paraId="0CB911D4" w14:textId="77777777" w:rsidR="000047F6" w:rsidRPr="000047F6" w:rsidRDefault="000047F6" w:rsidP="000047F6">
            <w:pPr>
              <w:rPr>
                <w:rFonts w:cs="Arial"/>
                <w:sz w:val="22"/>
              </w:rPr>
            </w:pPr>
          </w:p>
        </w:tc>
        <w:tc>
          <w:tcPr>
            <w:tcW w:w="1268" w:type="dxa"/>
          </w:tcPr>
          <w:p w14:paraId="32ED9DDA" w14:textId="77777777" w:rsidR="000047F6" w:rsidRPr="000047F6" w:rsidRDefault="000047F6" w:rsidP="000047F6">
            <w:pPr>
              <w:rPr>
                <w:rFonts w:cs="Arial"/>
                <w:sz w:val="22"/>
              </w:rPr>
            </w:pPr>
          </w:p>
        </w:tc>
        <w:tc>
          <w:tcPr>
            <w:tcW w:w="1267" w:type="dxa"/>
          </w:tcPr>
          <w:p w14:paraId="60CD71A3" w14:textId="77777777" w:rsidR="000047F6" w:rsidRPr="000047F6" w:rsidRDefault="000047F6" w:rsidP="000047F6">
            <w:pPr>
              <w:rPr>
                <w:rFonts w:cs="Arial"/>
                <w:sz w:val="22"/>
              </w:rPr>
            </w:pPr>
          </w:p>
        </w:tc>
        <w:tc>
          <w:tcPr>
            <w:tcW w:w="1353" w:type="dxa"/>
          </w:tcPr>
          <w:p w14:paraId="448D51F5" w14:textId="77777777" w:rsidR="000047F6" w:rsidRPr="000047F6" w:rsidRDefault="000047F6" w:rsidP="000047F6">
            <w:pPr>
              <w:rPr>
                <w:rFonts w:cs="Arial"/>
                <w:sz w:val="22"/>
              </w:rPr>
            </w:pPr>
          </w:p>
        </w:tc>
      </w:tr>
      <w:tr w:rsidR="000047F6" w:rsidRPr="000047F6" w14:paraId="007F5363" w14:textId="77777777" w:rsidTr="000047F6">
        <w:tc>
          <w:tcPr>
            <w:tcW w:w="5172" w:type="dxa"/>
          </w:tcPr>
          <w:p w14:paraId="6C984CED" w14:textId="4F412A46" w:rsidR="000047F6" w:rsidRPr="004A23BE" w:rsidRDefault="000047F6" w:rsidP="004A23BE">
            <w:pPr>
              <w:pStyle w:val="ListParagraph"/>
              <w:numPr>
                <w:ilvl w:val="0"/>
                <w:numId w:val="34"/>
              </w:numPr>
              <w:rPr>
                <w:rFonts w:ascii="Arial" w:hAnsi="Arial" w:cs="Arial"/>
                <w:sz w:val="22"/>
                <w:szCs w:val="22"/>
              </w:rPr>
            </w:pPr>
            <w:r w:rsidRPr="004A23BE">
              <w:rPr>
                <w:rFonts w:ascii="Arial" w:hAnsi="Arial" w:cs="Arial"/>
                <w:sz w:val="22"/>
                <w:szCs w:val="22"/>
                <w:lang w:val="en-GB"/>
              </w:rPr>
              <w:t xml:space="preserve">The principles of competence-based assessment (competent versus not yet competent) </w:t>
            </w:r>
          </w:p>
        </w:tc>
        <w:tc>
          <w:tcPr>
            <w:tcW w:w="1268" w:type="dxa"/>
          </w:tcPr>
          <w:p w14:paraId="29CC0A46" w14:textId="77777777" w:rsidR="000047F6" w:rsidRPr="000047F6" w:rsidRDefault="000047F6" w:rsidP="000047F6">
            <w:pPr>
              <w:rPr>
                <w:rFonts w:cs="Arial"/>
                <w:sz w:val="22"/>
              </w:rPr>
            </w:pPr>
          </w:p>
        </w:tc>
        <w:tc>
          <w:tcPr>
            <w:tcW w:w="1267" w:type="dxa"/>
          </w:tcPr>
          <w:p w14:paraId="13B2E1BF" w14:textId="77777777" w:rsidR="000047F6" w:rsidRPr="000047F6" w:rsidRDefault="000047F6" w:rsidP="000047F6">
            <w:pPr>
              <w:rPr>
                <w:rFonts w:cs="Arial"/>
                <w:sz w:val="22"/>
              </w:rPr>
            </w:pPr>
          </w:p>
        </w:tc>
        <w:tc>
          <w:tcPr>
            <w:tcW w:w="1353" w:type="dxa"/>
          </w:tcPr>
          <w:p w14:paraId="508B0659" w14:textId="77777777" w:rsidR="000047F6" w:rsidRPr="000047F6" w:rsidRDefault="000047F6" w:rsidP="000047F6">
            <w:pPr>
              <w:rPr>
                <w:rFonts w:cs="Arial"/>
                <w:sz w:val="22"/>
              </w:rPr>
            </w:pPr>
          </w:p>
        </w:tc>
      </w:tr>
      <w:tr w:rsidR="000047F6" w:rsidRPr="000047F6" w14:paraId="7007DF7E" w14:textId="77777777" w:rsidTr="000047F6">
        <w:tc>
          <w:tcPr>
            <w:tcW w:w="5172" w:type="dxa"/>
          </w:tcPr>
          <w:p w14:paraId="2FAEA248" w14:textId="1551819F" w:rsidR="000047F6" w:rsidRPr="004A23BE" w:rsidRDefault="000047F6" w:rsidP="004A23BE">
            <w:pPr>
              <w:pStyle w:val="ListParagraph"/>
              <w:numPr>
                <w:ilvl w:val="0"/>
                <w:numId w:val="34"/>
              </w:numPr>
              <w:rPr>
                <w:rFonts w:ascii="Arial" w:hAnsi="Arial" w:cs="Arial"/>
                <w:sz w:val="22"/>
                <w:szCs w:val="22"/>
              </w:rPr>
            </w:pPr>
            <w:r w:rsidRPr="004A23BE">
              <w:rPr>
                <w:rFonts w:ascii="Arial" w:hAnsi="Arial" w:cs="Arial"/>
                <w:sz w:val="22"/>
                <w:szCs w:val="22"/>
                <w:lang w:val="en-GB"/>
              </w:rPr>
              <w:t>How to judge evidence in relation to specified criteria ensuring the quality assurance principles are applied (valid, fair, reliable, current, safe)</w:t>
            </w:r>
          </w:p>
        </w:tc>
        <w:tc>
          <w:tcPr>
            <w:tcW w:w="1268" w:type="dxa"/>
          </w:tcPr>
          <w:p w14:paraId="5994692A" w14:textId="77777777" w:rsidR="000047F6" w:rsidRPr="000047F6" w:rsidRDefault="000047F6" w:rsidP="000047F6">
            <w:pPr>
              <w:rPr>
                <w:rFonts w:cs="Arial"/>
                <w:sz w:val="22"/>
              </w:rPr>
            </w:pPr>
          </w:p>
        </w:tc>
        <w:tc>
          <w:tcPr>
            <w:tcW w:w="1267" w:type="dxa"/>
          </w:tcPr>
          <w:p w14:paraId="2D9360C4" w14:textId="77777777" w:rsidR="000047F6" w:rsidRPr="000047F6" w:rsidRDefault="000047F6" w:rsidP="000047F6">
            <w:pPr>
              <w:rPr>
                <w:rFonts w:cs="Arial"/>
                <w:sz w:val="22"/>
              </w:rPr>
            </w:pPr>
          </w:p>
        </w:tc>
        <w:tc>
          <w:tcPr>
            <w:tcW w:w="1353" w:type="dxa"/>
          </w:tcPr>
          <w:p w14:paraId="09F3FB99" w14:textId="77777777" w:rsidR="000047F6" w:rsidRPr="000047F6" w:rsidRDefault="000047F6" w:rsidP="000047F6">
            <w:pPr>
              <w:rPr>
                <w:rFonts w:cs="Arial"/>
                <w:sz w:val="22"/>
              </w:rPr>
            </w:pPr>
          </w:p>
        </w:tc>
      </w:tr>
      <w:tr w:rsidR="000047F6" w:rsidRPr="000047F6" w14:paraId="3B24D7A9" w14:textId="77777777" w:rsidTr="000047F6">
        <w:tc>
          <w:tcPr>
            <w:tcW w:w="5172" w:type="dxa"/>
          </w:tcPr>
          <w:p w14:paraId="7915C67A" w14:textId="0CD6BBDE" w:rsidR="000047F6" w:rsidRPr="004A23BE" w:rsidRDefault="000047F6" w:rsidP="004A23BE">
            <w:pPr>
              <w:pStyle w:val="ListParagraph"/>
              <w:numPr>
                <w:ilvl w:val="0"/>
                <w:numId w:val="34"/>
              </w:numPr>
              <w:rPr>
                <w:rFonts w:ascii="Arial" w:hAnsi="Arial" w:cs="Arial"/>
                <w:sz w:val="22"/>
                <w:szCs w:val="22"/>
              </w:rPr>
            </w:pPr>
            <w:r w:rsidRPr="004A23BE">
              <w:rPr>
                <w:rFonts w:ascii="Arial" w:hAnsi="Arial" w:cs="Arial"/>
                <w:sz w:val="22"/>
                <w:szCs w:val="22"/>
                <w:lang w:val="en-GB"/>
              </w:rPr>
              <w:t>Achieving objectivity and consistency when making assessment decisions and what to do when there is doubt</w:t>
            </w:r>
          </w:p>
        </w:tc>
        <w:tc>
          <w:tcPr>
            <w:tcW w:w="1268" w:type="dxa"/>
          </w:tcPr>
          <w:p w14:paraId="536C3120" w14:textId="77777777" w:rsidR="000047F6" w:rsidRPr="000047F6" w:rsidRDefault="000047F6" w:rsidP="000047F6">
            <w:pPr>
              <w:rPr>
                <w:rFonts w:cs="Arial"/>
                <w:sz w:val="22"/>
              </w:rPr>
            </w:pPr>
          </w:p>
        </w:tc>
        <w:tc>
          <w:tcPr>
            <w:tcW w:w="1267" w:type="dxa"/>
          </w:tcPr>
          <w:p w14:paraId="78A58DBC" w14:textId="77777777" w:rsidR="000047F6" w:rsidRPr="000047F6" w:rsidRDefault="000047F6" w:rsidP="000047F6">
            <w:pPr>
              <w:rPr>
                <w:rFonts w:cs="Arial"/>
                <w:sz w:val="22"/>
              </w:rPr>
            </w:pPr>
          </w:p>
        </w:tc>
        <w:tc>
          <w:tcPr>
            <w:tcW w:w="1353" w:type="dxa"/>
          </w:tcPr>
          <w:p w14:paraId="023B61D5" w14:textId="77777777" w:rsidR="000047F6" w:rsidRPr="000047F6" w:rsidRDefault="000047F6" w:rsidP="000047F6">
            <w:pPr>
              <w:rPr>
                <w:rFonts w:cs="Arial"/>
                <w:sz w:val="22"/>
              </w:rPr>
            </w:pPr>
          </w:p>
        </w:tc>
      </w:tr>
      <w:tr w:rsidR="000047F6" w:rsidRPr="000047F6" w14:paraId="57EFDE3D" w14:textId="77777777" w:rsidTr="000047F6">
        <w:tc>
          <w:tcPr>
            <w:tcW w:w="5172" w:type="dxa"/>
          </w:tcPr>
          <w:p w14:paraId="0F72397A" w14:textId="717B6E6E" w:rsidR="000047F6" w:rsidRPr="004A23BE" w:rsidRDefault="000047F6" w:rsidP="004A23BE">
            <w:pPr>
              <w:pStyle w:val="ListParagraph"/>
              <w:numPr>
                <w:ilvl w:val="0"/>
                <w:numId w:val="34"/>
              </w:numPr>
              <w:rPr>
                <w:rFonts w:ascii="Arial" w:hAnsi="Arial" w:cs="Arial"/>
                <w:sz w:val="22"/>
                <w:szCs w:val="22"/>
              </w:rPr>
            </w:pPr>
            <w:r w:rsidRPr="004A23BE">
              <w:rPr>
                <w:rFonts w:ascii="Arial" w:hAnsi="Arial" w:cs="Arial"/>
                <w:sz w:val="22"/>
                <w:szCs w:val="22"/>
                <w:lang w:val="en-GB"/>
              </w:rPr>
              <w:t>Standardisation processes and how to contribute to those</w:t>
            </w:r>
          </w:p>
        </w:tc>
        <w:tc>
          <w:tcPr>
            <w:tcW w:w="1268" w:type="dxa"/>
          </w:tcPr>
          <w:p w14:paraId="2C13C7F3" w14:textId="77777777" w:rsidR="000047F6" w:rsidRPr="000047F6" w:rsidRDefault="000047F6" w:rsidP="000047F6">
            <w:pPr>
              <w:rPr>
                <w:rFonts w:cs="Arial"/>
                <w:sz w:val="22"/>
              </w:rPr>
            </w:pPr>
          </w:p>
        </w:tc>
        <w:tc>
          <w:tcPr>
            <w:tcW w:w="1267" w:type="dxa"/>
          </w:tcPr>
          <w:p w14:paraId="0DEA8BD3" w14:textId="77777777" w:rsidR="000047F6" w:rsidRPr="000047F6" w:rsidRDefault="000047F6" w:rsidP="000047F6">
            <w:pPr>
              <w:rPr>
                <w:rFonts w:cs="Arial"/>
                <w:sz w:val="22"/>
              </w:rPr>
            </w:pPr>
          </w:p>
        </w:tc>
        <w:tc>
          <w:tcPr>
            <w:tcW w:w="1353" w:type="dxa"/>
          </w:tcPr>
          <w:p w14:paraId="7A02C942" w14:textId="77777777" w:rsidR="000047F6" w:rsidRPr="000047F6" w:rsidRDefault="000047F6" w:rsidP="000047F6">
            <w:pPr>
              <w:rPr>
                <w:rFonts w:cs="Arial"/>
                <w:sz w:val="22"/>
              </w:rPr>
            </w:pPr>
          </w:p>
        </w:tc>
      </w:tr>
      <w:tr w:rsidR="000047F6" w:rsidRPr="000047F6" w14:paraId="017343FD" w14:textId="77777777" w:rsidTr="000047F6">
        <w:tc>
          <w:tcPr>
            <w:tcW w:w="5172" w:type="dxa"/>
          </w:tcPr>
          <w:p w14:paraId="450CBA10" w14:textId="1E7667DB" w:rsidR="000047F6" w:rsidRPr="004A23BE" w:rsidRDefault="000047F6" w:rsidP="004A23BE">
            <w:pPr>
              <w:pStyle w:val="Tabletext11"/>
              <w:numPr>
                <w:ilvl w:val="0"/>
                <w:numId w:val="34"/>
              </w:numPr>
              <w:rPr>
                <w:rFonts w:cs="Arial"/>
                <w:lang w:val="en-GB"/>
              </w:rPr>
            </w:pPr>
            <w:r w:rsidRPr="004A23BE">
              <w:rPr>
                <w:rFonts w:cs="Arial"/>
                <w:lang w:val="en-GB"/>
              </w:rPr>
              <w:t>How to cooperate and work effectively with others involved in the assessment process</w:t>
            </w:r>
          </w:p>
          <w:p w14:paraId="7B8613D2" w14:textId="77777777" w:rsidR="000047F6" w:rsidRPr="004A23BE" w:rsidRDefault="000047F6" w:rsidP="000047F6">
            <w:pPr>
              <w:pStyle w:val="Tabletext11"/>
              <w:ind w:left="426" w:hanging="426"/>
              <w:rPr>
                <w:rFonts w:cs="Arial"/>
              </w:rPr>
            </w:pPr>
          </w:p>
        </w:tc>
        <w:tc>
          <w:tcPr>
            <w:tcW w:w="1268" w:type="dxa"/>
          </w:tcPr>
          <w:p w14:paraId="61B365C9" w14:textId="77777777" w:rsidR="000047F6" w:rsidRPr="000047F6" w:rsidRDefault="000047F6" w:rsidP="000047F6">
            <w:pPr>
              <w:rPr>
                <w:rFonts w:cs="Arial"/>
                <w:sz w:val="22"/>
              </w:rPr>
            </w:pPr>
          </w:p>
        </w:tc>
        <w:tc>
          <w:tcPr>
            <w:tcW w:w="1267" w:type="dxa"/>
          </w:tcPr>
          <w:p w14:paraId="3A54ABA8" w14:textId="77777777" w:rsidR="000047F6" w:rsidRPr="000047F6" w:rsidRDefault="000047F6" w:rsidP="000047F6">
            <w:pPr>
              <w:rPr>
                <w:rFonts w:cs="Arial"/>
                <w:sz w:val="22"/>
              </w:rPr>
            </w:pPr>
          </w:p>
        </w:tc>
        <w:tc>
          <w:tcPr>
            <w:tcW w:w="1353" w:type="dxa"/>
          </w:tcPr>
          <w:p w14:paraId="5D4A2B7D" w14:textId="77777777" w:rsidR="000047F6" w:rsidRPr="000047F6" w:rsidRDefault="000047F6" w:rsidP="000047F6">
            <w:pPr>
              <w:rPr>
                <w:rFonts w:cs="Arial"/>
                <w:sz w:val="22"/>
              </w:rPr>
            </w:pPr>
          </w:p>
        </w:tc>
      </w:tr>
      <w:tr w:rsidR="000047F6" w:rsidRPr="000047F6" w14:paraId="7F68B1F4" w14:textId="77777777" w:rsidTr="000047F6">
        <w:tc>
          <w:tcPr>
            <w:tcW w:w="5172" w:type="dxa"/>
          </w:tcPr>
          <w:p w14:paraId="144AD301" w14:textId="77777777" w:rsidR="000047F6" w:rsidRDefault="000047F6" w:rsidP="000047F6">
            <w:pPr>
              <w:pStyle w:val="Tabletext11"/>
              <w:rPr>
                <w:rFonts w:cs="Arial"/>
                <w:b/>
                <w:lang w:val="en-GB"/>
              </w:rPr>
            </w:pPr>
            <w:r w:rsidRPr="00460362">
              <w:rPr>
                <w:rFonts w:cs="Arial"/>
                <w:b/>
                <w:lang w:val="en-GB"/>
              </w:rPr>
              <w:t>In confirming progression and achievement</w:t>
            </w:r>
          </w:p>
          <w:p w14:paraId="385EB02A" w14:textId="77777777" w:rsidR="000047F6" w:rsidRPr="000047F6" w:rsidRDefault="000047F6" w:rsidP="000047F6">
            <w:pPr>
              <w:rPr>
                <w:rFonts w:cs="Arial"/>
                <w:sz w:val="22"/>
              </w:rPr>
            </w:pPr>
          </w:p>
        </w:tc>
        <w:tc>
          <w:tcPr>
            <w:tcW w:w="1268" w:type="dxa"/>
          </w:tcPr>
          <w:p w14:paraId="239916E6" w14:textId="77777777" w:rsidR="000047F6" w:rsidRPr="000047F6" w:rsidRDefault="000047F6" w:rsidP="000047F6">
            <w:pPr>
              <w:rPr>
                <w:rFonts w:cs="Arial"/>
                <w:sz w:val="22"/>
              </w:rPr>
            </w:pPr>
          </w:p>
        </w:tc>
        <w:tc>
          <w:tcPr>
            <w:tcW w:w="1267" w:type="dxa"/>
          </w:tcPr>
          <w:p w14:paraId="43102EA6" w14:textId="77777777" w:rsidR="000047F6" w:rsidRPr="000047F6" w:rsidRDefault="000047F6" w:rsidP="000047F6">
            <w:pPr>
              <w:rPr>
                <w:rFonts w:cs="Arial"/>
                <w:sz w:val="22"/>
              </w:rPr>
            </w:pPr>
          </w:p>
        </w:tc>
        <w:tc>
          <w:tcPr>
            <w:tcW w:w="1353" w:type="dxa"/>
          </w:tcPr>
          <w:p w14:paraId="5EDA7FE1" w14:textId="77777777" w:rsidR="000047F6" w:rsidRPr="000047F6" w:rsidRDefault="000047F6" w:rsidP="000047F6">
            <w:pPr>
              <w:rPr>
                <w:rFonts w:cs="Arial"/>
                <w:sz w:val="22"/>
              </w:rPr>
            </w:pPr>
          </w:p>
        </w:tc>
      </w:tr>
      <w:tr w:rsidR="000047F6" w:rsidRPr="000047F6" w14:paraId="1217668B" w14:textId="77777777" w:rsidTr="000047F6">
        <w:tc>
          <w:tcPr>
            <w:tcW w:w="5172" w:type="dxa"/>
          </w:tcPr>
          <w:p w14:paraId="6E7FC7F6" w14:textId="6CF51CCE" w:rsidR="000047F6" w:rsidRPr="004A23BE" w:rsidRDefault="000047F6" w:rsidP="004A23BE">
            <w:pPr>
              <w:pStyle w:val="ListParagraph"/>
              <w:numPr>
                <w:ilvl w:val="0"/>
                <w:numId w:val="33"/>
              </w:numPr>
              <w:rPr>
                <w:rFonts w:ascii="Arial" w:hAnsi="Arial" w:cs="Arial"/>
                <w:sz w:val="22"/>
                <w:szCs w:val="22"/>
              </w:rPr>
            </w:pPr>
            <w:r w:rsidRPr="004A23BE">
              <w:rPr>
                <w:rFonts w:ascii="Arial" w:hAnsi="Arial" w:cs="Arial"/>
                <w:sz w:val="22"/>
                <w:szCs w:val="22"/>
                <w:lang w:val="en-GB"/>
              </w:rPr>
              <w:t>The purpose and value of feedback in the assessment cycle</w:t>
            </w:r>
          </w:p>
        </w:tc>
        <w:tc>
          <w:tcPr>
            <w:tcW w:w="1268" w:type="dxa"/>
          </w:tcPr>
          <w:p w14:paraId="37271EFB" w14:textId="77777777" w:rsidR="000047F6" w:rsidRPr="000047F6" w:rsidRDefault="000047F6" w:rsidP="000047F6">
            <w:pPr>
              <w:rPr>
                <w:rFonts w:cs="Arial"/>
                <w:sz w:val="22"/>
              </w:rPr>
            </w:pPr>
          </w:p>
        </w:tc>
        <w:tc>
          <w:tcPr>
            <w:tcW w:w="1267" w:type="dxa"/>
          </w:tcPr>
          <w:p w14:paraId="72DC4B56" w14:textId="77777777" w:rsidR="000047F6" w:rsidRPr="000047F6" w:rsidRDefault="000047F6" w:rsidP="000047F6">
            <w:pPr>
              <w:rPr>
                <w:rFonts w:cs="Arial"/>
                <w:sz w:val="22"/>
              </w:rPr>
            </w:pPr>
          </w:p>
        </w:tc>
        <w:tc>
          <w:tcPr>
            <w:tcW w:w="1353" w:type="dxa"/>
          </w:tcPr>
          <w:p w14:paraId="08431F60" w14:textId="77777777" w:rsidR="000047F6" w:rsidRPr="000047F6" w:rsidRDefault="000047F6" w:rsidP="000047F6">
            <w:pPr>
              <w:rPr>
                <w:rFonts w:cs="Arial"/>
                <w:sz w:val="22"/>
              </w:rPr>
            </w:pPr>
          </w:p>
        </w:tc>
      </w:tr>
      <w:tr w:rsidR="000047F6" w:rsidRPr="000047F6" w14:paraId="1E11C4DC" w14:textId="77777777" w:rsidTr="000047F6">
        <w:tc>
          <w:tcPr>
            <w:tcW w:w="5172" w:type="dxa"/>
          </w:tcPr>
          <w:p w14:paraId="26C58C9C" w14:textId="62FAF32B" w:rsidR="000047F6" w:rsidRPr="004A23BE" w:rsidRDefault="000047F6" w:rsidP="004A23BE">
            <w:pPr>
              <w:pStyle w:val="ListParagraph"/>
              <w:numPr>
                <w:ilvl w:val="0"/>
                <w:numId w:val="33"/>
              </w:numPr>
              <w:rPr>
                <w:rFonts w:ascii="Arial" w:hAnsi="Arial" w:cs="Arial"/>
                <w:sz w:val="22"/>
                <w:szCs w:val="22"/>
              </w:rPr>
            </w:pPr>
            <w:r w:rsidRPr="004A23BE">
              <w:rPr>
                <w:rFonts w:ascii="Arial" w:hAnsi="Arial" w:cs="Arial"/>
                <w:sz w:val="22"/>
                <w:szCs w:val="22"/>
                <w:lang w:val="en-GB"/>
              </w:rPr>
              <w:t>How to deliver constructive feedback and the next steps in the assessment process</w:t>
            </w:r>
          </w:p>
        </w:tc>
        <w:tc>
          <w:tcPr>
            <w:tcW w:w="1268" w:type="dxa"/>
          </w:tcPr>
          <w:p w14:paraId="03AFF34C" w14:textId="77777777" w:rsidR="000047F6" w:rsidRPr="000047F6" w:rsidRDefault="000047F6" w:rsidP="000047F6">
            <w:pPr>
              <w:rPr>
                <w:rFonts w:cs="Arial"/>
                <w:sz w:val="22"/>
              </w:rPr>
            </w:pPr>
          </w:p>
        </w:tc>
        <w:tc>
          <w:tcPr>
            <w:tcW w:w="1267" w:type="dxa"/>
          </w:tcPr>
          <w:p w14:paraId="10156E0C" w14:textId="77777777" w:rsidR="000047F6" w:rsidRPr="000047F6" w:rsidRDefault="000047F6" w:rsidP="000047F6">
            <w:pPr>
              <w:rPr>
                <w:rFonts w:cs="Arial"/>
                <w:sz w:val="22"/>
              </w:rPr>
            </w:pPr>
          </w:p>
        </w:tc>
        <w:tc>
          <w:tcPr>
            <w:tcW w:w="1353" w:type="dxa"/>
          </w:tcPr>
          <w:p w14:paraId="212B881F" w14:textId="77777777" w:rsidR="000047F6" w:rsidRPr="000047F6" w:rsidRDefault="000047F6" w:rsidP="000047F6">
            <w:pPr>
              <w:rPr>
                <w:rFonts w:cs="Arial"/>
                <w:sz w:val="22"/>
              </w:rPr>
            </w:pPr>
          </w:p>
        </w:tc>
      </w:tr>
      <w:tr w:rsidR="000047F6" w:rsidRPr="000047F6" w14:paraId="48C48FD5" w14:textId="77777777" w:rsidTr="000047F6">
        <w:tc>
          <w:tcPr>
            <w:tcW w:w="5172" w:type="dxa"/>
          </w:tcPr>
          <w:p w14:paraId="2AB9FD38" w14:textId="1B308252" w:rsidR="000047F6" w:rsidRPr="004A23BE" w:rsidRDefault="000047F6" w:rsidP="004A23BE">
            <w:pPr>
              <w:pStyle w:val="ListParagraph"/>
              <w:numPr>
                <w:ilvl w:val="0"/>
                <w:numId w:val="33"/>
              </w:numPr>
              <w:rPr>
                <w:rFonts w:ascii="Arial" w:hAnsi="Arial" w:cs="Arial"/>
                <w:sz w:val="22"/>
                <w:szCs w:val="22"/>
              </w:rPr>
            </w:pPr>
            <w:r w:rsidRPr="004A23BE">
              <w:rPr>
                <w:rFonts w:ascii="Arial" w:hAnsi="Arial" w:cs="Arial"/>
                <w:sz w:val="22"/>
                <w:szCs w:val="22"/>
                <w:lang w:val="en-GB"/>
              </w:rPr>
              <w:t>How to ensure access and data protection requirements are adhered to when maintaining records of assessment and candidate progress.</w:t>
            </w:r>
          </w:p>
        </w:tc>
        <w:tc>
          <w:tcPr>
            <w:tcW w:w="1268" w:type="dxa"/>
          </w:tcPr>
          <w:p w14:paraId="3C342A41" w14:textId="77777777" w:rsidR="000047F6" w:rsidRPr="000047F6" w:rsidRDefault="000047F6" w:rsidP="000047F6">
            <w:pPr>
              <w:rPr>
                <w:rFonts w:cs="Arial"/>
                <w:sz w:val="22"/>
              </w:rPr>
            </w:pPr>
          </w:p>
        </w:tc>
        <w:tc>
          <w:tcPr>
            <w:tcW w:w="1267" w:type="dxa"/>
          </w:tcPr>
          <w:p w14:paraId="3845E272" w14:textId="77777777" w:rsidR="000047F6" w:rsidRPr="000047F6" w:rsidRDefault="000047F6" w:rsidP="000047F6">
            <w:pPr>
              <w:rPr>
                <w:rFonts w:cs="Arial"/>
                <w:sz w:val="22"/>
              </w:rPr>
            </w:pPr>
          </w:p>
        </w:tc>
        <w:tc>
          <w:tcPr>
            <w:tcW w:w="1353" w:type="dxa"/>
          </w:tcPr>
          <w:p w14:paraId="6C0CF94A" w14:textId="77777777" w:rsidR="000047F6" w:rsidRPr="000047F6" w:rsidRDefault="000047F6" w:rsidP="000047F6">
            <w:pPr>
              <w:rPr>
                <w:rFonts w:cs="Arial"/>
                <w:sz w:val="22"/>
              </w:rPr>
            </w:pPr>
          </w:p>
        </w:tc>
      </w:tr>
      <w:tr w:rsidR="000047F6" w:rsidRPr="000047F6" w14:paraId="09BFB611" w14:textId="77777777" w:rsidTr="000047F6">
        <w:tc>
          <w:tcPr>
            <w:tcW w:w="5172" w:type="dxa"/>
          </w:tcPr>
          <w:p w14:paraId="37CEB346" w14:textId="531EB6F7" w:rsidR="000047F6" w:rsidRPr="004A23BE" w:rsidRDefault="000047F6" w:rsidP="004A23BE">
            <w:pPr>
              <w:pStyle w:val="ListParagraph"/>
              <w:numPr>
                <w:ilvl w:val="0"/>
                <w:numId w:val="33"/>
              </w:numPr>
              <w:rPr>
                <w:rFonts w:ascii="Arial" w:hAnsi="Arial" w:cs="Arial"/>
                <w:sz w:val="22"/>
                <w:szCs w:val="22"/>
              </w:rPr>
            </w:pPr>
            <w:r w:rsidRPr="004A23BE">
              <w:rPr>
                <w:rFonts w:ascii="Arial" w:hAnsi="Arial" w:cs="Arial"/>
                <w:sz w:val="22"/>
                <w:szCs w:val="22"/>
                <w:lang w:val="en-GB"/>
              </w:rPr>
              <w:t>Internal quality assurance processes and procedures and how to apply these in practice</w:t>
            </w:r>
          </w:p>
        </w:tc>
        <w:tc>
          <w:tcPr>
            <w:tcW w:w="1268" w:type="dxa"/>
          </w:tcPr>
          <w:p w14:paraId="0FC0568E" w14:textId="77777777" w:rsidR="000047F6" w:rsidRPr="000047F6" w:rsidRDefault="000047F6" w:rsidP="000047F6">
            <w:pPr>
              <w:rPr>
                <w:rFonts w:cs="Arial"/>
                <w:sz w:val="22"/>
              </w:rPr>
            </w:pPr>
          </w:p>
        </w:tc>
        <w:tc>
          <w:tcPr>
            <w:tcW w:w="1267" w:type="dxa"/>
          </w:tcPr>
          <w:p w14:paraId="60C53C0F" w14:textId="77777777" w:rsidR="000047F6" w:rsidRPr="000047F6" w:rsidRDefault="000047F6" w:rsidP="000047F6">
            <w:pPr>
              <w:rPr>
                <w:rFonts w:cs="Arial"/>
                <w:sz w:val="22"/>
              </w:rPr>
            </w:pPr>
          </w:p>
        </w:tc>
        <w:tc>
          <w:tcPr>
            <w:tcW w:w="1353" w:type="dxa"/>
          </w:tcPr>
          <w:p w14:paraId="099DE751" w14:textId="77777777" w:rsidR="000047F6" w:rsidRPr="000047F6" w:rsidRDefault="000047F6" w:rsidP="000047F6">
            <w:pPr>
              <w:rPr>
                <w:rFonts w:cs="Arial"/>
                <w:sz w:val="22"/>
              </w:rPr>
            </w:pPr>
          </w:p>
        </w:tc>
      </w:tr>
      <w:tr w:rsidR="000047F6" w:rsidRPr="000047F6" w14:paraId="792CD0B7" w14:textId="77777777" w:rsidTr="000047F6">
        <w:tc>
          <w:tcPr>
            <w:tcW w:w="5172" w:type="dxa"/>
          </w:tcPr>
          <w:p w14:paraId="164F24AC" w14:textId="1D047C27" w:rsidR="000047F6" w:rsidRPr="004A23BE" w:rsidRDefault="000047F6" w:rsidP="004A23BE">
            <w:pPr>
              <w:pStyle w:val="Tabletext11"/>
              <w:numPr>
                <w:ilvl w:val="0"/>
                <w:numId w:val="33"/>
              </w:numPr>
              <w:rPr>
                <w:rFonts w:cs="Arial"/>
                <w:lang w:val="en-GB"/>
              </w:rPr>
            </w:pPr>
            <w:r w:rsidRPr="004A23BE">
              <w:rPr>
                <w:rFonts w:cs="Arial"/>
                <w:lang w:val="en-GB"/>
              </w:rPr>
              <w:t>The value and purpose of continuing professional development for assessment practitioners</w:t>
            </w:r>
          </w:p>
          <w:p w14:paraId="1AB86107" w14:textId="18A6D12D" w:rsidR="000047F6" w:rsidRPr="004A23BE" w:rsidRDefault="000047F6" w:rsidP="000047F6">
            <w:pPr>
              <w:rPr>
                <w:rFonts w:cs="Arial"/>
                <w:sz w:val="22"/>
              </w:rPr>
            </w:pPr>
          </w:p>
        </w:tc>
        <w:tc>
          <w:tcPr>
            <w:tcW w:w="1268" w:type="dxa"/>
          </w:tcPr>
          <w:p w14:paraId="2E6EFB86" w14:textId="77777777" w:rsidR="000047F6" w:rsidRPr="000047F6" w:rsidRDefault="000047F6" w:rsidP="000047F6">
            <w:pPr>
              <w:rPr>
                <w:rFonts w:cs="Arial"/>
                <w:sz w:val="22"/>
              </w:rPr>
            </w:pPr>
          </w:p>
        </w:tc>
        <w:tc>
          <w:tcPr>
            <w:tcW w:w="1267" w:type="dxa"/>
          </w:tcPr>
          <w:p w14:paraId="72B3FD12" w14:textId="77777777" w:rsidR="000047F6" w:rsidRPr="000047F6" w:rsidRDefault="000047F6" w:rsidP="000047F6">
            <w:pPr>
              <w:rPr>
                <w:rFonts w:cs="Arial"/>
                <w:sz w:val="22"/>
              </w:rPr>
            </w:pPr>
          </w:p>
        </w:tc>
        <w:tc>
          <w:tcPr>
            <w:tcW w:w="1353" w:type="dxa"/>
          </w:tcPr>
          <w:p w14:paraId="7E00A0FC" w14:textId="77777777" w:rsidR="000047F6" w:rsidRPr="000047F6" w:rsidRDefault="000047F6" w:rsidP="000047F6">
            <w:pPr>
              <w:rPr>
                <w:rFonts w:cs="Arial"/>
                <w:sz w:val="22"/>
              </w:rPr>
            </w:pPr>
          </w:p>
        </w:tc>
      </w:tr>
    </w:tbl>
    <w:p w14:paraId="3906AF50" w14:textId="77777777" w:rsidR="00347E5D" w:rsidRPr="00F0436A" w:rsidRDefault="00347E5D" w:rsidP="00817185">
      <w:pPr>
        <w:pStyle w:val="Heading3"/>
        <w:spacing w:before="0"/>
      </w:pPr>
      <w:r w:rsidRPr="00F0436A">
        <w:br w:type="page"/>
      </w:r>
      <w:proofErr w:type="spellStart"/>
      <w:r w:rsidRPr="00F0436A">
        <w:lastRenderedPageBreak/>
        <w:t>Annex</w:t>
      </w:r>
      <w:r>
        <w:t>e</w:t>
      </w:r>
      <w:proofErr w:type="spellEnd"/>
      <w:r w:rsidR="00817185">
        <w:t xml:space="preserve"> 1</w:t>
      </w:r>
    </w:p>
    <w:p w14:paraId="50806B53" w14:textId="77777777" w:rsidR="00347E5D" w:rsidRPr="00F0436A" w:rsidRDefault="00347E5D" w:rsidP="00817185">
      <w:pPr>
        <w:pStyle w:val="Heading3"/>
      </w:pPr>
      <w:r w:rsidRPr="00F0436A">
        <w:t xml:space="preserve">Activity 1 </w:t>
      </w:r>
      <w:r w:rsidR="00817185">
        <w:rPr>
          <w:rFonts w:cs="Arial"/>
        </w:rPr>
        <w:t>—</w:t>
      </w:r>
      <w:r w:rsidRPr="00F0436A">
        <w:t xml:space="preserve"> What connections did you make? </w:t>
      </w:r>
    </w:p>
    <w:p w14:paraId="69A23221" w14:textId="77777777" w:rsidR="00347E5D" w:rsidRPr="00F0436A" w:rsidRDefault="00347E5D" w:rsidP="00817185">
      <w:r w:rsidRPr="00F0436A">
        <w:t xml:space="preserve">The main connection is that </w:t>
      </w:r>
      <w:proofErr w:type="gramStart"/>
      <w:r w:rsidRPr="00F0436A">
        <w:t>in order to</w:t>
      </w:r>
      <w:proofErr w:type="gramEnd"/>
      <w:r w:rsidRPr="00F0436A">
        <w:t xml:space="preserve"> do the job of an assessor well, you will normally possess the underlying attributes and </w:t>
      </w:r>
      <w:proofErr w:type="spellStart"/>
      <w:r w:rsidRPr="00F0436A">
        <w:t>behaviours</w:t>
      </w:r>
      <w:proofErr w:type="spellEnd"/>
      <w:r w:rsidRPr="00F0436A">
        <w:t xml:space="preserve"> (collectively referred to as characteristics) described in the </w:t>
      </w:r>
      <w:r w:rsidR="00D727E5" w:rsidRPr="00F0436A">
        <w:t>left-hand</w:t>
      </w:r>
      <w:r w:rsidRPr="00F0436A">
        <w:t xml:space="preserve"> column. Therefore, assessors will aim to develop those characteristics to enable them to carry out the duties of the assessor to the best of their abilities.</w:t>
      </w:r>
    </w:p>
    <w:p w14:paraId="0E6A1A2C" w14:textId="77777777" w:rsidR="00347E5D" w:rsidRPr="00F0436A" w:rsidRDefault="00347E5D" w:rsidP="00817185"/>
    <w:p w14:paraId="177AB8F8" w14:textId="77777777" w:rsidR="00347E5D" w:rsidRDefault="00347E5D" w:rsidP="00817185">
      <w:r w:rsidRPr="00F0436A">
        <w:t xml:space="preserve">Many of the </w:t>
      </w:r>
      <w:r w:rsidRPr="00F8623B">
        <w:rPr>
          <w:b/>
          <w:i/>
        </w:rPr>
        <w:t>characteristics</w:t>
      </w:r>
      <w:r w:rsidRPr="00F0436A">
        <w:t xml:space="preserve"> required of an assessor are not dissimilar to those of an effective supervisor/manager</w:t>
      </w:r>
      <w:r w:rsidR="00F13831">
        <w:t>,</w:t>
      </w:r>
      <w:r w:rsidRPr="00F0436A">
        <w:t xml:space="preserve"> </w:t>
      </w:r>
      <w:r w:rsidR="00D727E5" w:rsidRPr="00F0436A">
        <w:t>i.e.,</w:t>
      </w:r>
      <w:r w:rsidRPr="00F0436A">
        <w:t xml:space="preserve"> to be fair when making decisions about your work, clear when they were giving you feedback, good at listening to you and honest in their opinions about your performance.</w:t>
      </w:r>
    </w:p>
    <w:p w14:paraId="5A16B14C" w14:textId="77777777" w:rsidR="00817185" w:rsidRPr="00F0436A" w:rsidRDefault="00817185" w:rsidP="00817185"/>
    <w:p w14:paraId="339C9B15" w14:textId="77777777" w:rsidR="00347E5D" w:rsidRPr="00F0436A" w:rsidRDefault="00347E5D" w:rsidP="00817185">
      <w:r w:rsidRPr="00F0436A">
        <w:t xml:space="preserve">In terms of the </w:t>
      </w:r>
      <w:r w:rsidRPr="00F8623B">
        <w:rPr>
          <w:b/>
          <w:i/>
        </w:rPr>
        <w:t>duties</w:t>
      </w:r>
      <w:r w:rsidRPr="00F0436A">
        <w:t xml:space="preserve"> included in a typical assessor job description/role profile, again they are not dissimilar to those of a supervisor/manager</w:t>
      </w:r>
      <w:r w:rsidR="00F13831">
        <w:t>,</w:t>
      </w:r>
      <w:r w:rsidRPr="00F0436A">
        <w:t xml:space="preserve"> </w:t>
      </w:r>
      <w:r w:rsidR="00D727E5" w:rsidRPr="00F0436A">
        <w:t>i.e.,</w:t>
      </w:r>
      <w:r w:rsidRPr="00F0436A">
        <w:t xml:space="preserve"> they </w:t>
      </w:r>
      <w:proofErr w:type="spellStart"/>
      <w:r w:rsidRPr="00F0436A">
        <w:t>organise</w:t>
      </w:r>
      <w:proofErr w:type="spellEnd"/>
      <w:r w:rsidRPr="00F0436A">
        <w:t>/oversee staff induction; are responsible for staff training and development; understand the standards their staff should work to and monitor (assess) staff performance.</w:t>
      </w:r>
    </w:p>
    <w:p w14:paraId="19F652BE" w14:textId="77777777" w:rsidR="00347E5D" w:rsidRDefault="00DD2B64" w:rsidP="00817185">
      <w:pPr>
        <w:pStyle w:val="Heading3"/>
        <w:rPr>
          <w:lang w:val="en-GB"/>
        </w:rPr>
      </w:pPr>
      <w:r>
        <w:rPr>
          <w:lang w:val="en-GB"/>
        </w:rPr>
        <w:t>Activity 2</w:t>
      </w:r>
      <w:r w:rsidR="00D069FD">
        <w:rPr>
          <w:lang w:val="en-GB"/>
        </w:rPr>
        <w:t xml:space="preserve"> </w:t>
      </w:r>
      <w:r w:rsidR="00D069FD">
        <w:rPr>
          <w:rFonts w:cs="Arial"/>
          <w:lang w:val="en-GB"/>
        </w:rPr>
        <w:t>—</w:t>
      </w:r>
      <w:r w:rsidR="00D069FD">
        <w:rPr>
          <w:lang w:val="en-GB"/>
        </w:rPr>
        <w:t xml:space="preserve"> </w:t>
      </w:r>
      <w:r w:rsidR="00347E5D" w:rsidRPr="00F0436A">
        <w:rPr>
          <w:lang w:val="en-GB"/>
        </w:rPr>
        <w:t xml:space="preserve">Which of the following statements are true in relation to assessing </w:t>
      </w:r>
      <w:r w:rsidR="00D727E5">
        <w:rPr>
          <w:lang w:val="en-GB"/>
        </w:rPr>
        <w:t>qualifications assessed in the workplace</w:t>
      </w:r>
      <w:r w:rsidR="00347E5D" w:rsidRPr="00F0436A">
        <w:rPr>
          <w:lang w:val="en-GB"/>
        </w:rPr>
        <w:t>?</w:t>
      </w:r>
    </w:p>
    <w:tbl>
      <w:tblPr>
        <w:tblStyle w:val="TableGridLight"/>
        <w:tblW w:w="9291" w:type="dxa"/>
        <w:tblLook w:val="04A0" w:firstRow="1" w:lastRow="0" w:firstColumn="1" w:lastColumn="0" w:noHBand="0" w:noVBand="1"/>
      </w:tblPr>
      <w:tblGrid>
        <w:gridCol w:w="7247"/>
        <w:gridCol w:w="2044"/>
      </w:tblGrid>
      <w:tr w:rsidR="00817185" w:rsidRPr="008E53C0" w14:paraId="4E305F80" w14:textId="77777777" w:rsidTr="008B7221">
        <w:trPr>
          <w:trHeight w:val="454"/>
        </w:trPr>
        <w:tc>
          <w:tcPr>
            <w:tcW w:w="7247" w:type="dxa"/>
          </w:tcPr>
          <w:p w14:paraId="19D0FBE6" w14:textId="77777777" w:rsidR="00817185" w:rsidRPr="008E53C0" w:rsidRDefault="00817185" w:rsidP="00460362">
            <w:pPr>
              <w:pStyle w:val="Tableleft"/>
            </w:pPr>
            <w:r w:rsidRPr="008E53C0">
              <w:t>Statement</w:t>
            </w:r>
          </w:p>
        </w:tc>
        <w:tc>
          <w:tcPr>
            <w:tcW w:w="2044" w:type="dxa"/>
          </w:tcPr>
          <w:p w14:paraId="015C54DD" w14:textId="77777777" w:rsidR="00817185" w:rsidRPr="008E53C0" w:rsidRDefault="00817185" w:rsidP="00460362">
            <w:pPr>
              <w:pStyle w:val="Tableleft"/>
            </w:pPr>
            <w:r w:rsidRPr="008E53C0">
              <w:t>True/False</w:t>
            </w:r>
          </w:p>
        </w:tc>
      </w:tr>
      <w:tr w:rsidR="00817185" w:rsidRPr="008E53C0" w14:paraId="2250C6FC" w14:textId="77777777" w:rsidTr="008B7221">
        <w:tc>
          <w:tcPr>
            <w:tcW w:w="7247" w:type="dxa"/>
          </w:tcPr>
          <w:p w14:paraId="30CC9AB4" w14:textId="77777777" w:rsidR="00817185" w:rsidRPr="00A301B9" w:rsidRDefault="00A301B9" w:rsidP="00A301B9">
            <w:pPr>
              <w:pStyle w:val="Tabletext11"/>
            </w:pPr>
            <w:r w:rsidRPr="00A301B9">
              <w:t xml:space="preserve">My </w:t>
            </w:r>
            <w:proofErr w:type="spellStart"/>
            <w:r w:rsidRPr="00A301B9">
              <w:t>centre</w:t>
            </w:r>
            <w:proofErr w:type="spellEnd"/>
            <w:r w:rsidRPr="00A301B9">
              <w:t xml:space="preserve"> will receive visits from SQA qualification verifiers to monitor the quality of assessment of candidates.</w:t>
            </w:r>
          </w:p>
        </w:tc>
        <w:tc>
          <w:tcPr>
            <w:tcW w:w="2044" w:type="dxa"/>
          </w:tcPr>
          <w:p w14:paraId="3457AB3B" w14:textId="77777777" w:rsidR="00817185" w:rsidRPr="00A301B9" w:rsidRDefault="00A301B9" w:rsidP="00A301B9">
            <w:pPr>
              <w:pStyle w:val="Tabletext11"/>
            </w:pPr>
            <w:r w:rsidRPr="00A301B9">
              <w:t>True</w:t>
            </w:r>
          </w:p>
        </w:tc>
      </w:tr>
      <w:tr w:rsidR="00817185" w:rsidRPr="008E53C0" w14:paraId="7D3323D2" w14:textId="77777777" w:rsidTr="008B7221">
        <w:tc>
          <w:tcPr>
            <w:tcW w:w="7247" w:type="dxa"/>
          </w:tcPr>
          <w:p w14:paraId="0FEE6F24" w14:textId="77777777" w:rsidR="00817185" w:rsidRPr="00A301B9" w:rsidRDefault="00A301B9" w:rsidP="00A301B9">
            <w:pPr>
              <w:pStyle w:val="Tabletext11"/>
            </w:pPr>
            <w:r w:rsidRPr="00A301B9">
              <w:t xml:space="preserve">It is the responsibility of my </w:t>
            </w:r>
            <w:proofErr w:type="spellStart"/>
            <w:r w:rsidRPr="00A301B9">
              <w:t>centre</w:t>
            </w:r>
            <w:proofErr w:type="spellEnd"/>
            <w:r w:rsidRPr="00A301B9">
              <w:t xml:space="preserve"> to write the Assessment Strategy.</w:t>
            </w:r>
          </w:p>
        </w:tc>
        <w:tc>
          <w:tcPr>
            <w:tcW w:w="2044" w:type="dxa"/>
          </w:tcPr>
          <w:p w14:paraId="492A7764" w14:textId="77777777" w:rsidR="00817185" w:rsidRPr="00A301B9" w:rsidRDefault="00A301B9" w:rsidP="00A301B9">
            <w:pPr>
              <w:pStyle w:val="Tabletext11"/>
            </w:pPr>
            <w:r w:rsidRPr="00A301B9">
              <w:t xml:space="preserve">False </w:t>
            </w:r>
            <w:r>
              <w:rPr>
                <w:rFonts w:cs="Arial"/>
              </w:rPr>
              <w:t>—</w:t>
            </w:r>
            <w:r w:rsidRPr="00A301B9">
              <w:t xml:space="preserve"> it is written by the SSB</w:t>
            </w:r>
          </w:p>
        </w:tc>
      </w:tr>
      <w:tr w:rsidR="00817185" w:rsidRPr="008E53C0" w14:paraId="06858494" w14:textId="77777777" w:rsidTr="008B7221">
        <w:tc>
          <w:tcPr>
            <w:tcW w:w="7247" w:type="dxa"/>
          </w:tcPr>
          <w:p w14:paraId="2DF23018" w14:textId="77777777" w:rsidR="00817185" w:rsidRDefault="00A301B9" w:rsidP="00A301B9">
            <w:pPr>
              <w:pStyle w:val="Tabletext11"/>
            </w:pPr>
            <w:r w:rsidRPr="00A301B9">
              <w:t>As an assessor, I can choose which method of assessment I want to use.</w:t>
            </w:r>
          </w:p>
          <w:p w14:paraId="3F2BC57C" w14:textId="77777777" w:rsidR="00A301B9" w:rsidRPr="00A301B9" w:rsidRDefault="00A301B9" w:rsidP="00A301B9">
            <w:pPr>
              <w:pStyle w:val="Tabletext11"/>
            </w:pPr>
          </w:p>
        </w:tc>
        <w:tc>
          <w:tcPr>
            <w:tcW w:w="2044" w:type="dxa"/>
          </w:tcPr>
          <w:p w14:paraId="0D440BCE" w14:textId="77777777" w:rsidR="00817185" w:rsidRPr="00A301B9" w:rsidRDefault="00A301B9" w:rsidP="00A301B9">
            <w:pPr>
              <w:pStyle w:val="Tabletext11"/>
            </w:pPr>
            <w:r w:rsidRPr="00A301B9">
              <w:t>False</w:t>
            </w:r>
          </w:p>
        </w:tc>
      </w:tr>
      <w:tr w:rsidR="00817185" w:rsidRPr="008E53C0" w14:paraId="1C081C49" w14:textId="77777777" w:rsidTr="008B7221">
        <w:tc>
          <w:tcPr>
            <w:tcW w:w="7247" w:type="dxa"/>
          </w:tcPr>
          <w:p w14:paraId="4B3BD1B8" w14:textId="77777777" w:rsidR="00817185" w:rsidRPr="00A301B9" w:rsidRDefault="00A301B9" w:rsidP="00A301B9">
            <w:pPr>
              <w:pStyle w:val="Tabletext11"/>
            </w:pPr>
            <w:r w:rsidRPr="00A301B9">
              <w:t>An assessment record is confidential to the assessor and the candidate.</w:t>
            </w:r>
          </w:p>
        </w:tc>
        <w:tc>
          <w:tcPr>
            <w:tcW w:w="2044" w:type="dxa"/>
          </w:tcPr>
          <w:p w14:paraId="50E96346" w14:textId="77777777" w:rsidR="00817185" w:rsidRDefault="00A301B9" w:rsidP="00A301B9">
            <w:pPr>
              <w:pStyle w:val="Tabletext11"/>
            </w:pPr>
            <w:r w:rsidRPr="00A301B9">
              <w:t xml:space="preserve">False </w:t>
            </w:r>
            <w:r>
              <w:rPr>
                <w:rFonts w:cs="Arial"/>
              </w:rPr>
              <w:t>—</w:t>
            </w:r>
            <w:r w:rsidRPr="00A301B9">
              <w:t xml:space="preserve"> IVs and QVs need to verify the assessment decisions</w:t>
            </w:r>
          </w:p>
          <w:p w14:paraId="24924FB2" w14:textId="77777777" w:rsidR="00A301B9" w:rsidRPr="00A301B9" w:rsidRDefault="00A301B9" w:rsidP="00A301B9">
            <w:pPr>
              <w:pStyle w:val="Tabletext11"/>
            </w:pPr>
          </w:p>
        </w:tc>
      </w:tr>
    </w:tbl>
    <w:p w14:paraId="7E31CDF8" w14:textId="77777777" w:rsidR="00817185" w:rsidRDefault="00817185" w:rsidP="00817185">
      <w:pPr>
        <w:rPr>
          <w:lang w:val="en-GB"/>
        </w:rPr>
      </w:pPr>
    </w:p>
    <w:p w14:paraId="57B79ECD" w14:textId="77777777" w:rsidR="00347E5D" w:rsidRDefault="00A301B9" w:rsidP="00A301B9">
      <w:pPr>
        <w:pStyle w:val="Heading3"/>
        <w:spacing w:before="0"/>
        <w:rPr>
          <w:lang w:val="en-GB"/>
        </w:rPr>
      </w:pPr>
      <w:r>
        <w:rPr>
          <w:lang w:val="en-GB"/>
        </w:rPr>
        <w:br w:type="page"/>
      </w:r>
      <w:r w:rsidR="00347E5D" w:rsidRPr="00470E1E">
        <w:rPr>
          <w:lang w:val="en-GB"/>
        </w:rPr>
        <w:lastRenderedPageBreak/>
        <w:t xml:space="preserve">Activity </w:t>
      </w:r>
      <w:r w:rsidR="00347E5D">
        <w:rPr>
          <w:lang w:val="en-GB"/>
        </w:rPr>
        <w:t>3</w:t>
      </w:r>
      <w:r w:rsidR="00D069FD">
        <w:rPr>
          <w:lang w:val="en-GB"/>
        </w:rPr>
        <w:t xml:space="preserve"> </w:t>
      </w:r>
      <w:r w:rsidR="00D069FD">
        <w:rPr>
          <w:rFonts w:cs="Arial"/>
          <w:lang w:val="en-GB"/>
        </w:rPr>
        <w:t>—</w:t>
      </w:r>
      <w:r w:rsidR="00D069FD">
        <w:rPr>
          <w:lang w:val="en-GB"/>
        </w:rPr>
        <w:t xml:space="preserve"> </w:t>
      </w:r>
      <w:r w:rsidR="00347E5D">
        <w:rPr>
          <w:lang w:val="en-GB"/>
        </w:rPr>
        <w:t xml:space="preserve">Benefits and </w:t>
      </w:r>
      <w:r>
        <w:rPr>
          <w:lang w:val="en-GB"/>
        </w:rPr>
        <w:t>Drawbacks of Assessment Methods</w:t>
      </w:r>
    </w:p>
    <w:tbl>
      <w:tblPr>
        <w:tblStyle w:val="TableGridLight"/>
        <w:tblW w:w="0" w:type="auto"/>
        <w:tblLook w:val="04A0" w:firstRow="1" w:lastRow="0" w:firstColumn="1" w:lastColumn="0" w:noHBand="0" w:noVBand="1"/>
      </w:tblPr>
      <w:tblGrid>
        <w:gridCol w:w="1805"/>
        <w:gridCol w:w="2057"/>
        <w:gridCol w:w="2086"/>
        <w:gridCol w:w="3112"/>
      </w:tblGrid>
      <w:tr w:rsidR="00A301B9" w:rsidRPr="00460362" w14:paraId="469B1B59" w14:textId="77777777" w:rsidTr="008B7221">
        <w:tc>
          <w:tcPr>
            <w:tcW w:w="1844" w:type="dxa"/>
          </w:tcPr>
          <w:p w14:paraId="3A53F41E" w14:textId="77777777" w:rsidR="00A301B9" w:rsidRPr="00460362" w:rsidRDefault="00A301B9" w:rsidP="00A301B9">
            <w:pPr>
              <w:pStyle w:val="Tableleft"/>
              <w:rPr>
                <w:lang w:val="en-GB"/>
              </w:rPr>
            </w:pPr>
            <w:r w:rsidRPr="00460362">
              <w:rPr>
                <w:lang w:val="en-GB"/>
              </w:rPr>
              <w:t>Assessment method</w:t>
            </w:r>
          </w:p>
        </w:tc>
        <w:tc>
          <w:tcPr>
            <w:tcW w:w="2128" w:type="dxa"/>
          </w:tcPr>
          <w:p w14:paraId="41C8EDFA" w14:textId="77777777" w:rsidR="00A301B9" w:rsidRPr="00460362" w:rsidRDefault="00A301B9" w:rsidP="00A301B9">
            <w:pPr>
              <w:pStyle w:val="Tableleft"/>
              <w:rPr>
                <w:lang w:val="en-GB"/>
              </w:rPr>
            </w:pPr>
            <w:r w:rsidRPr="00460362">
              <w:rPr>
                <w:lang w:val="en-GB"/>
              </w:rPr>
              <w:t>Advantages</w:t>
            </w:r>
          </w:p>
        </w:tc>
        <w:tc>
          <w:tcPr>
            <w:tcW w:w="2127" w:type="dxa"/>
          </w:tcPr>
          <w:p w14:paraId="545E69CF" w14:textId="77777777" w:rsidR="00A301B9" w:rsidRPr="00460362" w:rsidRDefault="00A301B9" w:rsidP="00A301B9">
            <w:pPr>
              <w:pStyle w:val="Tableleft"/>
              <w:rPr>
                <w:lang w:val="en-GB"/>
              </w:rPr>
            </w:pPr>
            <w:r w:rsidRPr="00460362">
              <w:rPr>
                <w:lang w:val="en-GB"/>
              </w:rPr>
              <w:t>Disadvantages</w:t>
            </w:r>
          </w:p>
        </w:tc>
        <w:tc>
          <w:tcPr>
            <w:tcW w:w="3187" w:type="dxa"/>
          </w:tcPr>
          <w:p w14:paraId="450E09CF" w14:textId="77777777" w:rsidR="00A301B9" w:rsidRPr="00460362" w:rsidRDefault="00A301B9" w:rsidP="00A301B9">
            <w:pPr>
              <w:pStyle w:val="Tableleft"/>
              <w:rPr>
                <w:lang w:val="en-GB"/>
              </w:rPr>
            </w:pPr>
            <w:r w:rsidRPr="00460362">
              <w:rPr>
                <w:lang w:val="en-GB"/>
              </w:rPr>
              <w:t>Hints and Tips</w:t>
            </w:r>
          </w:p>
        </w:tc>
      </w:tr>
      <w:tr w:rsidR="00A301B9" w:rsidRPr="00460362" w14:paraId="1499B3D7" w14:textId="77777777" w:rsidTr="008B7221">
        <w:tc>
          <w:tcPr>
            <w:tcW w:w="1844" w:type="dxa"/>
          </w:tcPr>
          <w:p w14:paraId="4774F44E" w14:textId="77777777" w:rsidR="00A301B9" w:rsidRPr="00F8623B" w:rsidRDefault="00A301B9" w:rsidP="00460362">
            <w:pPr>
              <w:pStyle w:val="Tabletext11"/>
            </w:pPr>
            <w:r w:rsidRPr="00F8623B">
              <w:t>Observation of candidate’s performance</w:t>
            </w:r>
          </w:p>
          <w:p w14:paraId="6CCD3F68" w14:textId="77777777" w:rsidR="00A301B9" w:rsidRPr="00460362" w:rsidRDefault="00A301B9" w:rsidP="00A301B9">
            <w:pPr>
              <w:pStyle w:val="Tabletext11"/>
              <w:rPr>
                <w:b/>
                <w:bCs/>
              </w:rPr>
            </w:pPr>
          </w:p>
          <w:p w14:paraId="19066847" w14:textId="77777777" w:rsidR="00A301B9" w:rsidRPr="00460362" w:rsidRDefault="00A301B9" w:rsidP="00A301B9">
            <w:pPr>
              <w:pStyle w:val="Tabletext11"/>
              <w:rPr>
                <w:lang w:val="en-GB"/>
              </w:rPr>
            </w:pPr>
            <w:r w:rsidRPr="00460362">
              <w:rPr>
                <w:bCs/>
              </w:rPr>
              <w:t>Work product</w:t>
            </w:r>
          </w:p>
        </w:tc>
        <w:tc>
          <w:tcPr>
            <w:tcW w:w="2128" w:type="dxa"/>
          </w:tcPr>
          <w:p w14:paraId="25DB2A0F" w14:textId="77777777" w:rsidR="00A301B9" w:rsidRPr="00F8623B" w:rsidRDefault="00A301B9" w:rsidP="00A301B9">
            <w:pPr>
              <w:pStyle w:val="Tabletext11"/>
            </w:pPr>
            <w:r w:rsidRPr="00F8623B">
              <w:t xml:space="preserve">You have seen it/heard it/touched it. </w:t>
            </w:r>
          </w:p>
          <w:p w14:paraId="63E9591D" w14:textId="77777777" w:rsidR="00A301B9" w:rsidRDefault="00A301B9" w:rsidP="00A301B9">
            <w:pPr>
              <w:pStyle w:val="Tabletext11"/>
            </w:pPr>
          </w:p>
          <w:p w14:paraId="0A0C9B4F" w14:textId="77777777" w:rsidR="00A301B9" w:rsidRPr="00F8623B" w:rsidRDefault="00A301B9" w:rsidP="00A301B9">
            <w:pPr>
              <w:pStyle w:val="Tabletext11"/>
            </w:pPr>
          </w:p>
          <w:p w14:paraId="20AEDD26" w14:textId="77777777" w:rsidR="00A301B9" w:rsidRPr="00460362" w:rsidRDefault="00A301B9" w:rsidP="00A301B9">
            <w:pPr>
              <w:pStyle w:val="Tabletext11"/>
              <w:rPr>
                <w:lang w:val="en-GB"/>
              </w:rPr>
            </w:pPr>
            <w:r w:rsidRPr="00F8623B">
              <w:t>Candidate is doing task for real</w:t>
            </w:r>
          </w:p>
        </w:tc>
        <w:tc>
          <w:tcPr>
            <w:tcW w:w="2127" w:type="dxa"/>
          </w:tcPr>
          <w:p w14:paraId="6F66BE2A" w14:textId="77777777" w:rsidR="00A301B9" w:rsidRPr="00F8623B" w:rsidRDefault="00A301B9" w:rsidP="00A301B9">
            <w:pPr>
              <w:pStyle w:val="Tabletext11"/>
            </w:pPr>
            <w:r w:rsidRPr="00F8623B">
              <w:t>Can be difficult to arrange</w:t>
            </w:r>
          </w:p>
          <w:p w14:paraId="539A3669" w14:textId="77777777" w:rsidR="00A301B9" w:rsidRDefault="00A301B9" w:rsidP="00A301B9">
            <w:pPr>
              <w:pStyle w:val="Tabletext11"/>
            </w:pPr>
          </w:p>
          <w:p w14:paraId="5E263C60" w14:textId="77777777" w:rsidR="00A301B9" w:rsidRPr="00F8623B" w:rsidRDefault="00A301B9" w:rsidP="00A301B9">
            <w:pPr>
              <w:pStyle w:val="Tabletext11"/>
            </w:pPr>
          </w:p>
          <w:p w14:paraId="7BE70DBB" w14:textId="77777777" w:rsidR="00A301B9" w:rsidRPr="00A301B9" w:rsidRDefault="00A301B9" w:rsidP="00A301B9">
            <w:pPr>
              <w:pStyle w:val="Tabletext11"/>
            </w:pPr>
            <w:r w:rsidRPr="00F8623B">
              <w:t>May be seen by candidate, colleag</w:t>
            </w:r>
            <w:r>
              <w:t>ues, line manager as disruptive</w:t>
            </w:r>
          </w:p>
        </w:tc>
        <w:tc>
          <w:tcPr>
            <w:tcW w:w="3187" w:type="dxa"/>
          </w:tcPr>
          <w:p w14:paraId="6A06BD7C" w14:textId="77777777" w:rsidR="00A301B9" w:rsidRPr="00460362" w:rsidRDefault="00A301B9" w:rsidP="00460362">
            <w:pPr>
              <w:pStyle w:val="Bullet"/>
              <w:rPr>
                <w:sz w:val="22"/>
              </w:rPr>
            </w:pPr>
            <w:r w:rsidRPr="00460362">
              <w:rPr>
                <w:sz w:val="22"/>
              </w:rPr>
              <w:t>Make sure that you have recorded what you have seen, either in narrative or on checklist.</w:t>
            </w:r>
          </w:p>
          <w:p w14:paraId="1FA0364F" w14:textId="77777777" w:rsidR="00A301B9" w:rsidRPr="00460362" w:rsidRDefault="00A301B9" w:rsidP="00460362">
            <w:pPr>
              <w:pStyle w:val="Bullet"/>
              <w:rPr>
                <w:sz w:val="22"/>
              </w:rPr>
            </w:pPr>
            <w:r w:rsidRPr="00460362">
              <w:rPr>
                <w:sz w:val="22"/>
              </w:rPr>
              <w:t xml:space="preserve">If you have used an audio or video record, make sure that you have </w:t>
            </w:r>
            <w:proofErr w:type="spellStart"/>
            <w:r w:rsidRPr="00460362">
              <w:rPr>
                <w:sz w:val="22"/>
              </w:rPr>
              <w:t>summarised</w:t>
            </w:r>
            <w:proofErr w:type="spellEnd"/>
            <w:r w:rsidRPr="00460362">
              <w:rPr>
                <w:sz w:val="22"/>
              </w:rPr>
              <w:t xml:space="preserve"> what is on the record and put the original in the portfolio.</w:t>
            </w:r>
          </w:p>
          <w:p w14:paraId="60503CA1" w14:textId="77777777" w:rsidR="00A301B9" w:rsidRPr="00460362" w:rsidRDefault="00A301B9" w:rsidP="00460362">
            <w:pPr>
              <w:pStyle w:val="Bullet"/>
              <w:rPr>
                <w:sz w:val="22"/>
              </w:rPr>
            </w:pPr>
            <w:r w:rsidRPr="00460362">
              <w:rPr>
                <w:sz w:val="22"/>
              </w:rPr>
              <w:t>Make sure you describe exactly what product you examined and record your findings or ask candidate to annotate.</w:t>
            </w:r>
          </w:p>
          <w:p w14:paraId="0132D4B8" w14:textId="77777777" w:rsidR="00A301B9" w:rsidRDefault="00A301B9" w:rsidP="00460362">
            <w:pPr>
              <w:pStyle w:val="Bullet"/>
              <w:rPr>
                <w:sz w:val="22"/>
              </w:rPr>
            </w:pPr>
            <w:r w:rsidRPr="00460362">
              <w:rPr>
                <w:sz w:val="22"/>
              </w:rPr>
              <w:t>Copies of policies/procedures, user guides</w:t>
            </w:r>
            <w:r w:rsidR="00F13831">
              <w:rPr>
                <w:sz w:val="22"/>
              </w:rPr>
              <w:t>,</w:t>
            </w:r>
            <w:r w:rsidRPr="00460362">
              <w:rPr>
                <w:sz w:val="22"/>
              </w:rPr>
              <w:t xml:space="preserve"> </w:t>
            </w:r>
            <w:proofErr w:type="spellStart"/>
            <w:r w:rsidRPr="00460362">
              <w:rPr>
                <w:sz w:val="22"/>
              </w:rPr>
              <w:t>etc</w:t>
            </w:r>
            <w:proofErr w:type="spellEnd"/>
            <w:r w:rsidRPr="00460362">
              <w:rPr>
                <w:sz w:val="22"/>
              </w:rPr>
              <w:t xml:space="preserve"> are not work products unless the candidate wrote them </w:t>
            </w:r>
          </w:p>
          <w:p w14:paraId="16173D5C" w14:textId="77777777" w:rsidR="00D069FD" w:rsidRPr="00460362" w:rsidRDefault="00D069FD" w:rsidP="00D069FD">
            <w:pPr>
              <w:pStyle w:val="Bullet"/>
              <w:numPr>
                <w:ilvl w:val="0"/>
                <w:numId w:val="0"/>
              </w:numPr>
              <w:ind w:left="360"/>
              <w:rPr>
                <w:sz w:val="22"/>
              </w:rPr>
            </w:pPr>
          </w:p>
        </w:tc>
      </w:tr>
      <w:tr w:rsidR="00A301B9" w:rsidRPr="00460362" w14:paraId="21F7A074" w14:textId="77777777" w:rsidTr="008B7221">
        <w:tc>
          <w:tcPr>
            <w:tcW w:w="1844" w:type="dxa"/>
          </w:tcPr>
          <w:p w14:paraId="6794EDAC" w14:textId="77777777" w:rsidR="00A301B9" w:rsidRPr="00460362" w:rsidRDefault="00A301B9" w:rsidP="00A301B9">
            <w:pPr>
              <w:pStyle w:val="Tabletext11"/>
              <w:rPr>
                <w:lang w:val="en-GB"/>
              </w:rPr>
            </w:pPr>
            <w:r w:rsidRPr="00460362">
              <w:rPr>
                <w:rFonts w:cs="Arial"/>
                <w:bCs/>
              </w:rPr>
              <w:t>Assessment in a simulated environment</w:t>
            </w:r>
          </w:p>
        </w:tc>
        <w:tc>
          <w:tcPr>
            <w:tcW w:w="2128" w:type="dxa"/>
          </w:tcPr>
          <w:p w14:paraId="576EC845" w14:textId="77777777" w:rsidR="00A301B9" w:rsidRPr="00460362" w:rsidRDefault="00A301B9" w:rsidP="00A301B9">
            <w:pPr>
              <w:pStyle w:val="Tabletext11"/>
              <w:rPr>
                <w:lang w:val="en-GB"/>
              </w:rPr>
            </w:pPr>
            <w:r w:rsidRPr="00460362">
              <w:rPr>
                <w:rFonts w:cs="Arial"/>
              </w:rPr>
              <w:t>You can cover things that might be too dangerous, too costly in terms of resources, or too unusual to be assessed by observation of work performance.</w:t>
            </w:r>
          </w:p>
        </w:tc>
        <w:tc>
          <w:tcPr>
            <w:tcW w:w="2127" w:type="dxa"/>
          </w:tcPr>
          <w:p w14:paraId="5005ED0F" w14:textId="77777777" w:rsidR="00A301B9" w:rsidRPr="00460362" w:rsidRDefault="00A301B9" w:rsidP="00A301B9">
            <w:pPr>
              <w:pStyle w:val="Tabletext11"/>
              <w:rPr>
                <w:lang w:val="en-GB"/>
              </w:rPr>
            </w:pPr>
            <w:r w:rsidRPr="00460362">
              <w:rPr>
                <w:rFonts w:cs="Arial"/>
              </w:rPr>
              <w:t>Not performance in real conditions</w:t>
            </w:r>
          </w:p>
        </w:tc>
        <w:tc>
          <w:tcPr>
            <w:tcW w:w="3187" w:type="dxa"/>
          </w:tcPr>
          <w:p w14:paraId="0E644B2B" w14:textId="77777777" w:rsidR="00A301B9" w:rsidRPr="00460362" w:rsidRDefault="00A301B9" w:rsidP="00460362">
            <w:pPr>
              <w:pStyle w:val="Bullet"/>
              <w:rPr>
                <w:sz w:val="22"/>
              </w:rPr>
            </w:pPr>
            <w:r w:rsidRPr="00460362">
              <w:rPr>
                <w:sz w:val="22"/>
              </w:rPr>
              <w:t>Make sure that the simulation is as realistic as possible.</w:t>
            </w:r>
          </w:p>
          <w:p w14:paraId="38A4679F" w14:textId="77777777" w:rsidR="00A301B9" w:rsidRPr="00460362" w:rsidRDefault="00A301B9" w:rsidP="00460362">
            <w:pPr>
              <w:pStyle w:val="Bullet"/>
              <w:rPr>
                <w:sz w:val="22"/>
              </w:rPr>
            </w:pPr>
            <w:r w:rsidRPr="00460362">
              <w:rPr>
                <w:sz w:val="22"/>
              </w:rPr>
              <w:t>Make sure that the simulation is administered in the same way to every candidate.</w:t>
            </w:r>
          </w:p>
          <w:p w14:paraId="1627FEAE" w14:textId="77777777" w:rsidR="00A301B9" w:rsidRPr="00460362" w:rsidRDefault="00A301B9" w:rsidP="00460362">
            <w:pPr>
              <w:pStyle w:val="Bullet"/>
              <w:rPr>
                <w:sz w:val="22"/>
              </w:rPr>
            </w:pPr>
            <w:r w:rsidRPr="00460362">
              <w:rPr>
                <w:sz w:val="22"/>
              </w:rPr>
              <w:t>Make sure that the evidence is recorded in a way that gives an audit trail for the Internal Verifier to follow.</w:t>
            </w:r>
          </w:p>
          <w:p w14:paraId="17620A5E" w14:textId="77777777" w:rsidR="00A301B9" w:rsidRPr="00D069FD" w:rsidRDefault="00A301B9" w:rsidP="00A301B9">
            <w:pPr>
              <w:pStyle w:val="Bullet"/>
              <w:rPr>
                <w:rFonts w:cs="Arial"/>
                <w:sz w:val="22"/>
              </w:rPr>
            </w:pPr>
            <w:r w:rsidRPr="00460362">
              <w:rPr>
                <w:sz w:val="22"/>
              </w:rPr>
              <w:t>Check the relevant Assessment Strategy</w:t>
            </w:r>
          </w:p>
          <w:p w14:paraId="2734719F" w14:textId="77777777" w:rsidR="00D069FD" w:rsidRPr="00BE5FA2" w:rsidRDefault="00D069FD" w:rsidP="00D069FD">
            <w:pPr>
              <w:pStyle w:val="Bullet"/>
              <w:numPr>
                <w:ilvl w:val="0"/>
                <w:numId w:val="0"/>
              </w:numPr>
              <w:ind w:left="360"/>
              <w:rPr>
                <w:rFonts w:cs="Arial"/>
                <w:sz w:val="22"/>
              </w:rPr>
            </w:pPr>
          </w:p>
        </w:tc>
      </w:tr>
    </w:tbl>
    <w:p w14:paraId="33D344C1" w14:textId="77777777" w:rsidR="00D069FD" w:rsidRDefault="00D069FD"/>
    <w:p w14:paraId="4B0165F2" w14:textId="77777777" w:rsidR="00D069FD" w:rsidRDefault="00D069FD">
      <w:r>
        <w:br w:type="page"/>
      </w:r>
    </w:p>
    <w:tbl>
      <w:tblPr>
        <w:tblStyle w:val="TableGridLight"/>
        <w:tblW w:w="0" w:type="auto"/>
        <w:tblLook w:val="04A0" w:firstRow="1" w:lastRow="0" w:firstColumn="1" w:lastColumn="0" w:noHBand="0" w:noVBand="1"/>
      </w:tblPr>
      <w:tblGrid>
        <w:gridCol w:w="1813"/>
        <w:gridCol w:w="2082"/>
        <w:gridCol w:w="2094"/>
        <w:gridCol w:w="3071"/>
      </w:tblGrid>
      <w:tr w:rsidR="00D069FD" w:rsidRPr="00460362" w14:paraId="387943E0" w14:textId="77777777" w:rsidTr="00436213">
        <w:tc>
          <w:tcPr>
            <w:tcW w:w="1844" w:type="dxa"/>
          </w:tcPr>
          <w:p w14:paraId="0FB0D9D9" w14:textId="77777777" w:rsidR="00D069FD" w:rsidRPr="00460362" w:rsidRDefault="00D069FD" w:rsidP="00A00B3F">
            <w:pPr>
              <w:pStyle w:val="Tableleft"/>
              <w:rPr>
                <w:lang w:val="en-GB"/>
              </w:rPr>
            </w:pPr>
            <w:r w:rsidRPr="00460362">
              <w:rPr>
                <w:lang w:val="en-GB"/>
              </w:rPr>
              <w:lastRenderedPageBreak/>
              <w:t>Assessment method</w:t>
            </w:r>
          </w:p>
        </w:tc>
        <w:tc>
          <w:tcPr>
            <w:tcW w:w="2128" w:type="dxa"/>
          </w:tcPr>
          <w:p w14:paraId="0EA200A6" w14:textId="77777777" w:rsidR="00D069FD" w:rsidRPr="00460362" w:rsidRDefault="00D069FD" w:rsidP="00A00B3F">
            <w:pPr>
              <w:pStyle w:val="Tableleft"/>
              <w:rPr>
                <w:lang w:val="en-GB"/>
              </w:rPr>
            </w:pPr>
            <w:r w:rsidRPr="00460362">
              <w:rPr>
                <w:lang w:val="en-GB"/>
              </w:rPr>
              <w:t>Advantages</w:t>
            </w:r>
          </w:p>
        </w:tc>
        <w:tc>
          <w:tcPr>
            <w:tcW w:w="2127" w:type="dxa"/>
          </w:tcPr>
          <w:p w14:paraId="77FF9739" w14:textId="77777777" w:rsidR="00D069FD" w:rsidRPr="00460362" w:rsidRDefault="00D069FD" w:rsidP="00A00B3F">
            <w:pPr>
              <w:pStyle w:val="Tableleft"/>
              <w:rPr>
                <w:lang w:val="en-GB"/>
              </w:rPr>
            </w:pPr>
            <w:r w:rsidRPr="00460362">
              <w:rPr>
                <w:lang w:val="en-GB"/>
              </w:rPr>
              <w:t>Disadvantages</w:t>
            </w:r>
          </w:p>
        </w:tc>
        <w:tc>
          <w:tcPr>
            <w:tcW w:w="3187" w:type="dxa"/>
          </w:tcPr>
          <w:p w14:paraId="23596B62" w14:textId="77777777" w:rsidR="00D069FD" w:rsidRPr="00460362" w:rsidRDefault="00D069FD" w:rsidP="00A00B3F">
            <w:pPr>
              <w:pStyle w:val="Tableleft"/>
              <w:rPr>
                <w:lang w:val="en-GB"/>
              </w:rPr>
            </w:pPr>
            <w:r w:rsidRPr="00460362">
              <w:rPr>
                <w:lang w:val="en-GB"/>
              </w:rPr>
              <w:t>Hints and Tips</w:t>
            </w:r>
          </w:p>
        </w:tc>
      </w:tr>
      <w:tr w:rsidR="00A301B9" w:rsidRPr="00460362" w14:paraId="3A18F319" w14:textId="77777777" w:rsidTr="00436213">
        <w:tc>
          <w:tcPr>
            <w:tcW w:w="1844" w:type="dxa"/>
          </w:tcPr>
          <w:p w14:paraId="1F2DC7D6" w14:textId="77777777" w:rsidR="00A301B9" w:rsidRPr="00460362" w:rsidRDefault="00A301B9" w:rsidP="00A301B9">
            <w:pPr>
              <w:rPr>
                <w:rFonts w:cs="Arial"/>
                <w:bCs/>
                <w:sz w:val="22"/>
              </w:rPr>
            </w:pPr>
            <w:r w:rsidRPr="00460362">
              <w:rPr>
                <w:rFonts w:cs="Arial"/>
                <w:bCs/>
                <w:sz w:val="22"/>
              </w:rPr>
              <w:t>Questioning</w:t>
            </w:r>
          </w:p>
          <w:p w14:paraId="3A581FF4" w14:textId="77777777" w:rsidR="00A301B9" w:rsidRPr="00460362" w:rsidRDefault="00A301B9" w:rsidP="00A301B9">
            <w:pPr>
              <w:rPr>
                <w:rFonts w:cs="Arial"/>
                <w:bCs/>
                <w:sz w:val="22"/>
              </w:rPr>
            </w:pPr>
          </w:p>
          <w:p w14:paraId="61CEAADB" w14:textId="77777777" w:rsidR="00A301B9" w:rsidRPr="00460362" w:rsidRDefault="00A301B9" w:rsidP="00A301B9">
            <w:pPr>
              <w:pStyle w:val="Tabletext11"/>
              <w:rPr>
                <w:rFonts w:cs="Arial"/>
                <w:bCs/>
              </w:rPr>
            </w:pPr>
            <w:r w:rsidRPr="00460362">
              <w:rPr>
                <w:rFonts w:cs="Arial"/>
                <w:bCs/>
              </w:rPr>
              <w:t>Discussion</w:t>
            </w:r>
          </w:p>
        </w:tc>
        <w:tc>
          <w:tcPr>
            <w:tcW w:w="2128" w:type="dxa"/>
          </w:tcPr>
          <w:p w14:paraId="507D7DE2" w14:textId="77777777" w:rsidR="00A301B9" w:rsidRDefault="00A301B9" w:rsidP="00A301B9">
            <w:pPr>
              <w:pStyle w:val="Tabletext11"/>
              <w:rPr>
                <w:rFonts w:cs="Arial"/>
              </w:rPr>
            </w:pPr>
            <w:r w:rsidRPr="00460362">
              <w:rPr>
                <w:rFonts w:cs="Arial"/>
              </w:rPr>
              <w:t>Enables you to check that the candidate knew what they were doing in carrying out a task and to check that they know how to perform in a range of different circumstances which may be difficult to produce from natural performanc</w:t>
            </w:r>
            <w:r w:rsidR="00F13831">
              <w:rPr>
                <w:rFonts w:cs="Arial"/>
              </w:rPr>
              <w:t xml:space="preserve">e, </w:t>
            </w:r>
            <w:r w:rsidR="002840EB">
              <w:rPr>
                <w:rFonts w:cs="Arial"/>
              </w:rPr>
              <w:t>e.g.,</w:t>
            </w:r>
            <w:r w:rsidR="00F13831">
              <w:rPr>
                <w:rFonts w:cs="Arial"/>
              </w:rPr>
              <w:t xml:space="preserve"> </w:t>
            </w:r>
            <w:r w:rsidR="002B5878" w:rsidRPr="00460362">
              <w:rPr>
                <w:rFonts w:cs="Arial"/>
              </w:rPr>
              <w:t>What would you do if……….?</w:t>
            </w:r>
          </w:p>
          <w:p w14:paraId="79531746" w14:textId="77777777" w:rsidR="00D069FD" w:rsidRPr="00460362" w:rsidRDefault="00D069FD" w:rsidP="00A301B9">
            <w:pPr>
              <w:pStyle w:val="Tabletext11"/>
              <w:rPr>
                <w:rFonts w:cs="Arial"/>
              </w:rPr>
            </w:pPr>
          </w:p>
        </w:tc>
        <w:tc>
          <w:tcPr>
            <w:tcW w:w="2127" w:type="dxa"/>
          </w:tcPr>
          <w:p w14:paraId="03B0BFE9" w14:textId="77777777" w:rsidR="00A301B9" w:rsidRPr="00DD2B64" w:rsidRDefault="00A301B9" w:rsidP="00DD2B64">
            <w:pPr>
              <w:rPr>
                <w:rFonts w:cs="Arial"/>
                <w:sz w:val="22"/>
              </w:rPr>
            </w:pPr>
            <w:r w:rsidRPr="00460362">
              <w:rPr>
                <w:rFonts w:cs="Arial"/>
                <w:sz w:val="22"/>
              </w:rPr>
              <w:t>The writing workload on you increases if the candidate does not wish to write down answers or you ask a lot of questions during an observed assessmen</w:t>
            </w:r>
            <w:r w:rsidR="00DD2B64">
              <w:rPr>
                <w:rFonts w:cs="Arial"/>
                <w:sz w:val="22"/>
              </w:rPr>
              <w:t>t.</w:t>
            </w:r>
          </w:p>
        </w:tc>
        <w:tc>
          <w:tcPr>
            <w:tcW w:w="3187" w:type="dxa"/>
          </w:tcPr>
          <w:p w14:paraId="2EBEFB47" w14:textId="77777777" w:rsidR="00A301B9" w:rsidRPr="00460362" w:rsidRDefault="00A301B9" w:rsidP="00460362">
            <w:pPr>
              <w:pStyle w:val="Bullet"/>
              <w:rPr>
                <w:sz w:val="22"/>
              </w:rPr>
            </w:pPr>
            <w:r w:rsidRPr="00460362">
              <w:rPr>
                <w:sz w:val="22"/>
              </w:rPr>
              <w:t xml:space="preserve">Ensure that there is a record of the question that was asked/topic raised and the answer that was given. </w:t>
            </w:r>
          </w:p>
          <w:p w14:paraId="6FBA9E05" w14:textId="77777777" w:rsidR="00A301B9" w:rsidRPr="00460362" w:rsidRDefault="00A301B9" w:rsidP="00460362">
            <w:pPr>
              <w:pStyle w:val="Bullet"/>
              <w:rPr>
                <w:sz w:val="22"/>
              </w:rPr>
            </w:pPr>
            <w:r w:rsidRPr="00460362">
              <w:rPr>
                <w:sz w:val="22"/>
              </w:rPr>
              <w:t>Can be easier if you are giving your candidates written questions requiring written answers.</w:t>
            </w:r>
          </w:p>
          <w:p w14:paraId="654D0DBD" w14:textId="77777777" w:rsidR="00A301B9" w:rsidRPr="00460362" w:rsidRDefault="00A301B9" w:rsidP="00460362">
            <w:pPr>
              <w:pStyle w:val="Bullet"/>
              <w:rPr>
                <w:sz w:val="22"/>
              </w:rPr>
            </w:pPr>
            <w:r w:rsidRPr="00460362">
              <w:rPr>
                <w:sz w:val="22"/>
              </w:rPr>
              <w:t>Use a digital recording.</w:t>
            </w:r>
          </w:p>
          <w:p w14:paraId="58150977" w14:textId="77777777" w:rsidR="00A301B9" w:rsidRPr="00460362" w:rsidRDefault="00A301B9" w:rsidP="00460362">
            <w:pPr>
              <w:pStyle w:val="Bullet"/>
              <w:numPr>
                <w:ilvl w:val="0"/>
                <w:numId w:val="0"/>
              </w:numPr>
              <w:ind w:left="360"/>
              <w:rPr>
                <w:sz w:val="22"/>
              </w:rPr>
            </w:pPr>
          </w:p>
        </w:tc>
      </w:tr>
      <w:tr w:rsidR="00A301B9" w:rsidRPr="00460362" w14:paraId="1AA11F91" w14:textId="77777777" w:rsidTr="00436213">
        <w:tc>
          <w:tcPr>
            <w:tcW w:w="1844" w:type="dxa"/>
          </w:tcPr>
          <w:p w14:paraId="6A32C9E4" w14:textId="77777777" w:rsidR="00A301B9" w:rsidRPr="00460362" w:rsidRDefault="002B5878" w:rsidP="00A301B9">
            <w:pPr>
              <w:pStyle w:val="Tabletext11"/>
              <w:rPr>
                <w:rFonts w:cs="Arial"/>
                <w:bCs/>
              </w:rPr>
            </w:pPr>
            <w:r w:rsidRPr="00460362">
              <w:rPr>
                <w:rFonts w:cs="Arial"/>
                <w:bCs/>
              </w:rPr>
              <w:t>Candidate statement</w:t>
            </w:r>
          </w:p>
        </w:tc>
        <w:tc>
          <w:tcPr>
            <w:tcW w:w="2128" w:type="dxa"/>
          </w:tcPr>
          <w:p w14:paraId="3978186E" w14:textId="77777777" w:rsidR="002B5878" w:rsidRPr="00460362" w:rsidRDefault="002B5878" w:rsidP="002B5878">
            <w:pPr>
              <w:rPr>
                <w:rFonts w:cs="Arial"/>
                <w:sz w:val="22"/>
              </w:rPr>
            </w:pPr>
            <w:r w:rsidRPr="00460362">
              <w:rPr>
                <w:rFonts w:cs="Arial"/>
                <w:sz w:val="22"/>
              </w:rPr>
              <w:t xml:space="preserve">Can provide you with a record of exactly how the candidate carried out an activity which may have happened when you were not there to see it. </w:t>
            </w:r>
          </w:p>
          <w:p w14:paraId="4F4DFD51" w14:textId="77777777" w:rsidR="002B5878" w:rsidRPr="00460362" w:rsidRDefault="002B5878" w:rsidP="002B5878">
            <w:pPr>
              <w:rPr>
                <w:rFonts w:cs="Arial"/>
                <w:sz w:val="22"/>
              </w:rPr>
            </w:pPr>
            <w:r w:rsidRPr="00460362">
              <w:rPr>
                <w:rFonts w:cs="Arial"/>
                <w:sz w:val="22"/>
              </w:rPr>
              <w:t>Can also provide you with an indication of the extent to which the candidate understands the process.</w:t>
            </w:r>
          </w:p>
          <w:p w14:paraId="7DFBDF98" w14:textId="77777777" w:rsidR="00A301B9" w:rsidRPr="00460362" w:rsidRDefault="00A301B9" w:rsidP="00A301B9">
            <w:pPr>
              <w:pStyle w:val="Tabletext11"/>
              <w:rPr>
                <w:rFonts w:cs="Arial"/>
              </w:rPr>
            </w:pPr>
          </w:p>
        </w:tc>
        <w:tc>
          <w:tcPr>
            <w:tcW w:w="2127" w:type="dxa"/>
          </w:tcPr>
          <w:p w14:paraId="42BDBBE3" w14:textId="77777777" w:rsidR="00A301B9" w:rsidRPr="00460362" w:rsidRDefault="002B5878" w:rsidP="00A301B9">
            <w:pPr>
              <w:pStyle w:val="Tabletext11"/>
              <w:rPr>
                <w:rFonts w:cs="Arial"/>
              </w:rPr>
            </w:pPr>
            <w:r w:rsidRPr="00460362">
              <w:rPr>
                <w:rFonts w:cs="Arial"/>
              </w:rPr>
              <w:t xml:space="preserve">May only provide evidence of what the candidate knows about what they should do rather than what they </w:t>
            </w:r>
            <w:proofErr w:type="gramStart"/>
            <w:r w:rsidRPr="00460362">
              <w:rPr>
                <w:rFonts w:cs="Arial"/>
              </w:rPr>
              <w:t>actually do</w:t>
            </w:r>
            <w:proofErr w:type="gramEnd"/>
          </w:p>
        </w:tc>
        <w:tc>
          <w:tcPr>
            <w:tcW w:w="3187" w:type="dxa"/>
          </w:tcPr>
          <w:p w14:paraId="03DDBC13" w14:textId="77777777" w:rsidR="002B5878" w:rsidRPr="00BE5FA2" w:rsidRDefault="002B5878" w:rsidP="00BE5FA2">
            <w:pPr>
              <w:pStyle w:val="Bullet"/>
              <w:rPr>
                <w:sz w:val="22"/>
              </w:rPr>
            </w:pPr>
            <w:r w:rsidRPr="00BE5FA2">
              <w:rPr>
                <w:sz w:val="22"/>
              </w:rPr>
              <w:t>Give the candidate a diary or a report form and ask them to record tasks they carry out in the workplace, specifying what they did, when they did it, how they did it and what the results were, possibly what they learned from carrying out the task.</w:t>
            </w:r>
            <w:r w:rsidR="00F13831">
              <w:rPr>
                <w:sz w:val="22"/>
              </w:rPr>
              <w:t xml:space="preserve"> </w:t>
            </w:r>
          </w:p>
          <w:p w14:paraId="6C84D8C0" w14:textId="77777777" w:rsidR="002B5878" w:rsidRPr="00BE5FA2" w:rsidRDefault="002B5878" w:rsidP="00BE5FA2">
            <w:pPr>
              <w:pStyle w:val="Bullet"/>
              <w:rPr>
                <w:sz w:val="22"/>
              </w:rPr>
            </w:pPr>
            <w:r w:rsidRPr="00BE5FA2">
              <w:rPr>
                <w:sz w:val="22"/>
              </w:rPr>
              <w:t xml:space="preserve">From the point of view of the audit trail, ensure that you or the candidate cross-reference the reports to the </w:t>
            </w:r>
            <w:r w:rsidR="00F13831">
              <w:rPr>
                <w:sz w:val="22"/>
              </w:rPr>
              <w:t>Performance Criteria</w:t>
            </w:r>
            <w:r w:rsidRPr="00BE5FA2">
              <w:rPr>
                <w:sz w:val="22"/>
              </w:rPr>
              <w:t>, range/</w:t>
            </w:r>
            <w:proofErr w:type="gramStart"/>
            <w:r w:rsidRPr="00BE5FA2">
              <w:rPr>
                <w:sz w:val="22"/>
              </w:rPr>
              <w:t>scope</w:t>
            </w:r>
            <w:proofErr w:type="gramEnd"/>
            <w:r w:rsidRPr="00BE5FA2">
              <w:rPr>
                <w:sz w:val="22"/>
              </w:rPr>
              <w:t xml:space="preserve"> or knowledge requirements.</w:t>
            </w:r>
          </w:p>
          <w:p w14:paraId="3F7C3244" w14:textId="77777777" w:rsidR="00A301B9" w:rsidRPr="00A301B9" w:rsidRDefault="00A301B9" w:rsidP="00460362">
            <w:pPr>
              <w:pStyle w:val="Tabletext11"/>
            </w:pPr>
          </w:p>
        </w:tc>
      </w:tr>
    </w:tbl>
    <w:p w14:paraId="3244AE61" w14:textId="77777777" w:rsidR="00D069FD" w:rsidRDefault="00D069FD"/>
    <w:p w14:paraId="0FE29BA1" w14:textId="77777777" w:rsidR="00D069FD" w:rsidRDefault="00D069FD">
      <w:r>
        <w:br w:type="page"/>
      </w:r>
    </w:p>
    <w:tbl>
      <w:tblPr>
        <w:tblStyle w:val="TableGridLight"/>
        <w:tblW w:w="0" w:type="auto"/>
        <w:tblLook w:val="04A0" w:firstRow="1" w:lastRow="0" w:firstColumn="1" w:lastColumn="0" w:noHBand="0" w:noVBand="1"/>
      </w:tblPr>
      <w:tblGrid>
        <w:gridCol w:w="1813"/>
        <w:gridCol w:w="2065"/>
        <w:gridCol w:w="2093"/>
        <w:gridCol w:w="3089"/>
      </w:tblGrid>
      <w:tr w:rsidR="00D069FD" w:rsidRPr="00460362" w14:paraId="37BB3F57" w14:textId="77777777" w:rsidTr="00436213">
        <w:tc>
          <w:tcPr>
            <w:tcW w:w="1844" w:type="dxa"/>
          </w:tcPr>
          <w:p w14:paraId="0379218B" w14:textId="77777777" w:rsidR="00D069FD" w:rsidRPr="00460362" w:rsidRDefault="00D069FD" w:rsidP="00A00B3F">
            <w:pPr>
              <w:pStyle w:val="Tableleft"/>
              <w:rPr>
                <w:lang w:val="en-GB"/>
              </w:rPr>
            </w:pPr>
            <w:r w:rsidRPr="00460362">
              <w:rPr>
                <w:lang w:val="en-GB"/>
              </w:rPr>
              <w:lastRenderedPageBreak/>
              <w:t>Assessment method</w:t>
            </w:r>
          </w:p>
        </w:tc>
        <w:tc>
          <w:tcPr>
            <w:tcW w:w="2128" w:type="dxa"/>
          </w:tcPr>
          <w:p w14:paraId="590891DC" w14:textId="77777777" w:rsidR="00D069FD" w:rsidRPr="00460362" w:rsidRDefault="00D069FD" w:rsidP="00A00B3F">
            <w:pPr>
              <w:pStyle w:val="Tableleft"/>
              <w:rPr>
                <w:lang w:val="en-GB"/>
              </w:rPr>
            </w:pPr>
            <w:r w:rsidRPr="00460362">
              <w:rPr>
                <w:lang w:val="en-GB"/>
              </w:rPr>
              <w:t>Advantages</w:t>
            </w:r>
          </w:p>
        </w:tc>
        <w:tc>
          <w:tcPr>
            <w:tcW w:w="2127" w:type="dxa"/>
          </w:tcPr>
          <w:p w14:paraId="38D07FE3" w14:textId="77777777" w:rsidR="00D069FD" w:rsidRPr="00460362" w:rsidRDefault="00D069FD" w:rsidP="00A00B3F">
            <w:pPr>
              <w:pStyle w:val="Tableleft"/>
              <w:rPr>
                <w:lang w:val="en-GB"/>
              </w:rPr>
            </w:pPr>
            <w:r w:rsidRPr="00460362">
              <w:rPr>
                <w:lang w:val="en-GB"/>
              </w:rPr>
              <w:t>Disadvantages</w:t>
            </w:r>
          </w:p>
        </w:tc>
        <w:tc>
          <w:tcPr>
            <w:tcW w:w="3187" w:type="dxa"/>
          </w:tcPr>
          <w:p w14:paraId="31C6EE93" w14:textId="77777777" w:rsidR="00D069FD" w:rsidRPr="00460362" w:rsidRDefault="00D069FD" w:rsidP="00A00B3F">
            <w:pPr>
              <w:pStyle w:val="Tableleft"/>
              <w:rPr>
                <w:lang w:val="en-GB"/>
              </w:rPr>
            </w:pPr>
            <w:r w:rsidRPr="00460362">
              <w:rPr>
                <w:lang w:val="en-GB"/>
              </w:rPr>
              <w:t>Hints and Tips</w:t>
            </w:r>
          </w:p>
        </w:tc>
      </w:tr>
      <w:tr w:rsidR="002B5878" w:rsidRPr="00460362" w14:paraId="40B1FD06" w14:textId="77777777" w:rsidTr="00436213">
        <w:tc>
          <w:tcPr>
            <w:tcW w:w="1844" w:type="dxa"/>
          </w:tcPr>
          <w:p w14:paraId="2579C074" w14:textId="77777777" w:rsidR="002B5878" w:rsidRPr="00460362" w:rsidRDefault="00BE5FA2" w:rsidP="00A301B9">
            <w:pPr>
              <w:pStyle w:val="Tabletext11"/>
              <w:rPr>
                <w:rFonts w:cs="Arial"/>
                <w:bCs/>
              </w:rPr>
            </w:pPr>
            <w:r w:rsidRPr="00F8623B">
              <w:rPr>
                <w:rFonts w:cs="Arial"/>
                <w:bCs/>
              </w:rPr>
              <w:t>Candidate’s prior achievement and learning</w:t>
            </w:r>
          </w:p>
        </w:tc>
        <w:tc>
          <w:tcPr>
            <w:tcW w:w="2128" w:type="dxa"/>
          </w:tcPr>
          <w:p w14:paraId="4AD8DF6E" w14:textId="77777777" w:rsidR="002B5878" w:rsidRPr="00460362" w:rsidRDefault="00BE5FA2" w:rsidP="00A301B9">
            <w:pPr>
              <w:pStyle w:val="Tabletext11"/>
              <w:rPr>
                <w:rFonts w:cs="Arial"/>
              </w:rPr>
            </w:pPr>
            <w:r w:rsidRPr="00F8623B">
              <w:rPr>
                <w:rFonts w:cs="Arial"/>
              </w:rPr>
              <w:t xml:space="preserve">The candidate can get some credit for work they have done in the past and you may have to assess the candidate less often or nor at all for </w:t>
            </w:r>
            <w:proofErr w:type="gramStart"/>
            <w:r w:rsidRPr="00F8623B">
              <w:rPr>
                <w:rFonts w:cs="Arial"/>
              </w:rPr>
              <w:t xml:space="preserve">particular </w:t>
            </w:r>
            <w:r w:rsidR="00F13831">
              <w:rPr>
                <w:rFonts w:cs="Arial"/>
              </w:rPr>
              <w:t>Units</w:t>
            </w:r>
            <w:proofErr w:type="gramEnd"/>
            <w:r w:rsidRPr="00F8623B">
              <w:rPr>
                <w:rFonts w:cs="Arial"/>
              </w:rPr>
              <w:t>.</w:t>
            </w:r>
          </w:p>
        </w:tc>
        <w:tc>
          <w:tcPr>
            <w:tcW w:w="2127" w:type="dxa"/>
          </w:tcPr>
          <w:p w14:paraId="7D006F20" w14:textId="77777777" w:rsidR="00BE5FA2" w:rsidRPr="00F8623B" w:rsidRDefault="00BE5FA2" w:rsidP="00BE5FA2">
            <w:pPr>
              <w:rPr>
                <w:rFonts w:cs="Arial"/>
                <w:sz w:val="22"/>
              </w:rPr>
            </w:pPr>
            <w:r w:rsidRPr="00F8623B">
              <w:rPr>
                <w:rFonts w:cs="Arial"/>
                <w:sz w:val="22"/>
              </w:rPr>
              <w:t>If the candidate’s evidence consists of a certificate which they got for a non-</w:t>
            </w:r>
            <w:r w:rsidR="00DC6EDC" w:rsidRPr="00F8623B">
              <w:rPr>
                <w:rFonts w:cs="Arial"/>
                <w:sz w:val="22"/>
              </w:rPr>
              <w:t>competence-based</w:t>
            </w:r>
            <w:r w:rsidRPr="00F8623B">
              <w:rPr>
                <w:rFonts w:cs="Arial"/>
                <w:sz w:val="22"/>
              </w:rPr>
              <w:t xml:space="preserve"> award, you need to check how they were assessed and whether this gives you the evidence you need for a </w:t>
            </w:r>
            <w:r w:rsidR="00337210" w:rsidRPr="00F8623B">
              <w:rPr>
                <w:rFonts w:cs="Arial"/>
                <w:sz w:val="22"/>
              </w:rPr>
              <w:t>competence-based</w:t>
            </w:r>
            <w:r w:rsidRPr="00F8623B">
              <w:rPr>
                <w:rFonts w:cs="Arial"/>
                <w:sz w:val="22"/>
              </w:rPr>
              <w:t xml:space="preserve"> award.</w:t>
            </w:r>
          </w:p>
          <w:p w14:paraId="14B41B9C" w14:textId="77777777" w:rsidR="002B5878" w:rsidRPr="00460362" w:rsidRDefault="002B5878" w:rsidP="00A301B9">
            <w:pPr>
              <w:pStyle w:val="Tabletext11"/>
              <w:rPr>
                <w:rFonts w:cs="Arial"/>
              </w:rPr>
            </w:pPr>
          </w:p>
        </w:tc>
        <w:tc>
          <w:tcPr>
            <w:tcW w:w="3187" w:type="dxa"/>
          </w:tcPr>
          <w:p w14:paraId="5C93E23F" w14:textId="77777777" w:rsidR="00BE5FA2" w:rsidRPr="00BE5FA2" w:rsidRDefault="00BE5FA2" w:rsidP="00BE5FA2">
            <w:pPr>
              <w:pStyle w:val="Bullet"/>
              <w:rPr>
                <w:sz w:val="22"/>
              </w:rPr>
            </w:pPr>
            <w:r w:rsidRPr="00BE5FA2">
              <w:rPr>
                <w:sz w:val="22"/>
              </w:rPr>
              <w:t xml:space="preserve">Check the evidence of prior achievement and learning for validity, currency, authenticity, </w:t>
            </w:r>
            <w:proofErr w:type="gramStart"/>
            <w:r w:rsidRPr="00BE5FA2">
              <w:rPr>
                <w:sz w:val="22"/>
              </w:rPr>
              <w:t>reliability</w:t>
            </w:r>
            <w:proofErr w:type="gramEnd"/>
            <w:r w:rsidRPr="00BE5FA2">
              <w:rPr>
                <w:sz w:val="22"/>
              </w:rPr>
              <w:t xml:space="preserve"> and sufficiency.</w:t>
            </w:r>
          </w:p>
          <w:p w14:paraId="305B7C08" w14:textId="77777777" w:rsidR="002B5878" w:rsidRPr="00DD2B64" w:rsidRDefault="00BE5FA2" w:rsidP="00A301B9">
            <w:pPr>
              <w:pStyle w:val="Bullet"/>
              <w:rPr>
                <w:sz w:val="22"/>
              </w:rPr>
            </w:pPr>
            <w:r w:rsidRPr="00BE5FA2">
              <w:rPr>
                <w:sz w:val="22"/>
              </w:rPr>
              <w:t>Record why the evidence meets the standard for the sake of your I</w:t>
            </w:r>
            <w:r w:rsidR="00DD2B64">
              <w:rPr>
                <w:sz w:val="22"/>
              </w:rPr>
              <w:t>nternal and external verifiers.</w:t>
            </w:r>
          </w:p>
        </w:tc>
      </w:tr>
      <w:tr w:rsidR="00BE5FA2" w:rsidRPr="00460362" w14:paraId="1E9FD8EF" w14:textId="77777777" w:rsidTr="00436213">
        <w:trPr>
          <w:trHeight w:val="2487"/>
        </w:trPr>
        <w:tc>
          <w:tcPr>
            <w:tcW w:w="1844" w:type="dxa"/>
          </w:tcPr>
          <w:p w14:paraId="074498EA" w14:textId="77777777" w:rsidR="00BE5FA2" w:rsidRPr="00F8623B" w:rsidRDefault="00BE5FA2" w:rsidP="00A301B9">
            <w:pPr>
              <w:pStyle w:val="Tabletext11"/>
              <w:rPr>
                <w:rFonts w:cs="Arial"/>
                <w:bCs/>
              </w:rPr>
            </w:pPr>
            <w:r w:rsidRPr="00F8623B">
              <w:rPr>
                <w:rFonts w:cs="Arial"/>
                <w:bCs/>
              </w:rPr>
              <w:t>Witness Testimony</w:t>
            </w:r>
          </w:p>
        </w:tc>
        <w:tc>
          <w:tcPr>
            <w:tcW w:w="2128" w:type="dxa"/>
          </w:tcPr>
          <w:p w14:paraId="6DAAF24A" w14:textId="77777777" w:rsidR="00BE5FA2" w:rsidRPr="00F8623B" w:rsidRDefault="00BE5FA2" w:rsidP="00A301B9">
            <w:pPr>
              <w:pStyle w:val="Tabletext11"/>
              <w:rPr>
                <w:rFonts w:cs="Arial"/>
              </w:rPr>
            </w:pPr>
            <w:r w:rsidRPr="00F8623B">
              <w:rPr>
                <w:rFonts w:cs="Arial"/>
              </w:rPr>
              <w:t>Can provide evidence of performance which would be difficult for you to observe and of candidate’s consistent</w:t>
            </w:r>
            <w:r w:rsidR="00F13831">
              <w:rPr>
                <w:rFonts w:cs="Arial"/>
              </w:rPr>
              <w:t xml:space="preserve"> </w:t>
            </w:r>
            <w:r w:rsidRPr="00F8623B">
              <w:rPr>
                <w:rFonts w:cs="Arial"/>
              </w:rPr>
              <w:t>performance over time</w:t>
            </w:r>
          </w:p>
        </w:tc>
        <w:tc>
          <w:tcPr>
            <w:tcW w:w="2127" w:type="dxa"/>
          </w:tcPr>
          <w:p w14:paraId="521E044E" w14:textId="77777777" w:rsidR="00BE5FA2" w:rsidRPr="00F8623B" w:rsidRDefault="00BE5FA2" w:rsidP="00BE5FA2">
            <w:pPr>
              <w:rPr>
                <w:rFonts w:cs="Arial"/>
                <w:sz w:val="22"/>
              </w:rPr>
            </w:pPr>
            <w:r w:rsidRPr="00F8623B">
              <w:rPr>
                <w:rFonts w:cs="Arial"/>
                <w:sz w:val="22"/>
              </w:rPr>
              <w:t>Witnesses may have to trained in how to provide valid statements</w:t>
            </w:r>
          </w:p>
        </w:tc>
        <w:tc>
          <w:tcPr>
            <w:tcW w:w="3187" w:type="dxa"/>
          </w:tcPr>
          <w:p w14:paraId="64981540" w14:textId="77777777" w:rsidR="00BE5FA2" w:rsidRPr="00BE5FA2" w:rsidRDefault="00BE5FA2" w:rsidP="00BE5FA2">
            <w:pPr>
              <w:pStyle w:val="Bullet"/>
              <w:rPr>
                <w:sz w:val="22"/>
              </w:rPr>
            </w:pPr>
            <w:r w:rsidRPr="00BE5FA2">
              <w:rPr>
                <w:rFonts w:cs="Arial"/>
                <w:sz w:val="22"/>
              </w:rPr>
              <w:t>Make sure that you have checked who the witness was, how much they knew about the process/product and whether they can be classified as an expert witness or an observer.</w:t>
            </w:r>
          </w:p>
          <w:p w14:paraId="39742E30" w14:textId="77777777" w:rsidR="00BE5FA2" w:rsidRDefault="00BE5FA2" w:rsidP="00DD2B64">
            <w:pPr>
              <w:pStyle w:val="Bullet"/>
              <w:rPr>
                <w:sz w:val="22"/>
              </w:rPr>
            </w:pPr>
            <w:r w:rsidRPr="00BE5FA2">
              <w:rPr>
                <w:sz w:val="22"/>
              </w:rPr>
              <w:t xml:space="preserve">Ensure that the witness can be contacted by yourself or the verifier to check </w:t>
            </w:r>
            <w:r w:rsidR="00DD2B64">
              <w:rPr>
                <w:sz w:val="22"/>
              </w:rPr>
              <w:t>the authenticity of the report.</w:t>
            </w:r>
          </w:p>
          <w:p w14:paraId="391CBD88" w14:textId="77777777" w:rsidR="00AA696E" w:rsidRPr="00DD2B64" w:rsidRDefault="00AA696E" w:rsidP="00AA696E">
            <w:pPr>
              <w:pStyle w:val="Bullet"/>
              <w:numPr>
                <w:ilvl w:val="0"/>
                <w:numId w:val="0"/>
              </w:numPr>
              <w:ind w:left="360"/>
              <w:rPr>
                <w:sz w:val="22"/>
              </w:rPr>
            </w:pPr>
          </w:p>
        </w:tc>
      </w:tr>
    </w:tbl>
    <w:p w14:paraId="75520A15" w14:textId="77777777" w:rsidR="00347E5D" w:rsidRDefault="00347E5D" w:rsidP="00347E5D"/>
    <w:p w14:paraId="6759CFD9" w14:textId="77777777" w:rsidR="00347E5D" w:rsidRPr="00F0436A" w:rsidRDefault="00347E5D" w:rsidP="00347E5D">
      <w:pPr>
        <w:spacing w:line="360" w:lineRule="auto"/>
        <w:rPr>
          <w:rFonts w:cs="Arial"/>
          <w:sz w:val="22"/>
          <w:lang w:val="en-GB"/>
        </w:rPr>
      </w:pPr>
    </w:p>
    <w:p w14:paraId="7B879A5C" w14:textId="77777777" w:rsidR="00BE5FA2" w:rsidRDefault="00347E5D" w:rsidP="00BE5FA2">
      <w:pPr>
        <w:pStyle w:val="Heading3"/>
        <w:spacing w:before="0"/>
        <w:rPr>
          <w:lang w:val="en-GB"/>
        </w:rPr>
      </w:pPr>
      <w:r w:rsidRPr="00F0436A">
        <w:rPr>
          <w:lang w:val="en-GB"/>
        </w:rPr>
        <w:br w:type="page"/>
      </w:r>
      <w:r w:rsidRPr="00F0436A">
        <w:rPr>
          <w:lang w:val="en-GB"/>
        </w:rPr>
        <w:lastRenderedPageBreak/>
        <w:t>Annex</w:t>
      </w:r>
      <w:r>
        <w:rPr>
          <w:lang w:val="en-GB"/>
        </w:rPr>
        <w:t>e</w:t>
      </w:r>
      <w:r w:rsidR="00BE5FA2">
        <w:rPr>
          <w:lang w:val="en-GB"/>
        </w:rPr>
        <w:t xml:space="preserve"> 2</w:t>
      </w:r>
    </w:p>
    <w:p w14:paraId="1C39B628" w14:textId="77777777" w:rsidR="00347E5D" w:rsidRPr="00F0436A" w:rsidRDefault="00347E5D" w:rsidP="00BE5FA2">
      <w:pPr>
        <w:pStyle w:val="Heading3"/>
        <w:rPr>
          <w:lang w:val="en-GB"/>
        </w:rPr>
      </w:pPr>
      <w:r>
        <w:rPr>
          <w:lang w:val="en-GB"/>
        </w:rPr>
        <w:t xml:space="preserve">More </w:t>
      </w:r>
      <w:r w:rsidRPr="00F0436A">
        <w:rPr>
          <w:lang w:val="en-GB"/>
        </w:rPr>
        <w:t>guidance on Assessment Methods</w:t>
      </w:r>
    </w:p>
    <w:p w14:paraId="6D0DE463" w14:textId="77777777" w:rsidR="00347E5D" w:rsidRPr="00F0436A" w:rsidRDefault="00815984" w:rsidP="00815984">
      <w:pPr>
        <w:pStyle w:val="Heading4"/>
        <w:ind w:left="426" w:hanging="426"/>
      </w:pPr>
      <w:r>
        <w:t>A</w:t>
      </w:r>
      <w:r>
        <w:tab/>
      </w:r>
      <w:r w:rsidR="00347E5D" w:rsidRPr="00F0436A">
        <w:t>Witness Testimony</w:t>
      </w:r>
    </w:p>
    <w:p w14:paraId="48FF8B39" w14:textId="77777777" w:rsidR="00347E5D" w:rsidRPr="00F0436A" w:rsidRDefault="00347E5D" w:rsidP="00BE5FA2">
      <w:r w:rsidRPr="00F0436A">
        <w:t>Using others to provide witness testimony is a useful assessment method to use with candidates whose performance you need to confirm over time or to provide evidence of a candidate’s performance in situations which you have not observed.</w:t>
      </w:r>
      <w:r w:rsidR="00F13831">
        <w:t xml:space="preserve"> </w:t>
      </w:r>
      <w:r w:rsidRPr="00F0436A">
        <w:t xml:space="preserve">The Assessment Strategy and/or your organisation may have procedures and guidance </w:t>
      </w:r>
      <w:r w:rsidRPr="00F63C07">
        <w:t xml:space="preserve">on the use of witness testimony </w:t>
      </w:r>
      <w:r w:rsidR="00815984" w:rsidRPr="00F63C07">
        <w:rPr>
          <w:rFonts w:cs="Arial"/>
        </w:rPr>
        <w:t>—</w:t>
      </w:r>
      <w:r w:rsidRPr="00F63C07">
        <w:t xml:space="preserve"> see exemplar material on pages </w:t>
      </w:r>
      <w:r w:rsidR="00F63C07" w:rsidRPr="00F63C07">
        <w:t>59 to 62.</w:t>
      </w:r>
    </w:p>
    <w:p w14:paraId="0E8CDADC" w14:textId="77777777" w:rsidR="00347E5D" w:rsidRPr="00F0436A" w:rsidRDefault="00347E5D" w:rsidP="00BE5FA2">
      <w:pPr>
        <w:pStyle w:val="Stage"/>
      </w:pPr>
      <w:r w:rsidRPr="00F0436A">
        <w:t xml:space="preserve">Stage 1 </w:t>
      </w:r>
      <w:r w:rsidR="00BE5FA2">
        <w:t xml:space="preserve">— </w:t>
      </w:r>
      <w:r w:rsidRPr="00F0436A">
        <w:t>Involve the candidate</w:t>
      </w:r>
    </w:p>
    <w:p w14:paraId="4CB4D288" w14:textId="77777777" w:rsidR="00347E5D" w:rsidRPr="00F0436A" w:rsidRDefault="00347E5D" w:rsidP="00BE5FA2">
      <w:r w:rsidRPr="00F0436A">
        <w:t>Talk to your candidate about involving another person when you are next planning assessment with them.</w:t>
      </w:r>
    </w:p>
    <w:p w14:paraId="4FFD967A" w14:textId="77777777" w:rsidR="00347E5D" w:rsidRPr="00F0436A" w:rsidRDefault="00347E5D" w:rsidP="00BE5FA2">
      <w:pPr>
        <w:pStyle w:val="Stage"/>
      </w:pPr>
      <w:r w:rsidRPr="00F0436A">
        <w:t xml:space="preserve">Stage 2 </w:t>
      </w:r>
      <w:r w:rsidR="00BE5FA2">
        <w:t xml:space="preserve">— </w:t>
      </w:r>
      <w:r w:rsidRPr="00F0436A">
        <w:t>Identify what you want the other person to give an account of</w:t>
      </w:r>
    </w:p>
    <w:p w14:paraId="4E82B5D0" w14:textId="77777777" w:rsidR="00347E5D" w:rsidRPr="00F0436A" w:rsidRDefault="00347E5D" w:rsidP="00BE5FA2">
      <w:r w:rsidRPr="00F0436A">
        <w:t>With your candidate, identify the areas where another person’s account would be beneficial and the standards that you want them to cover.</w:t>
      </w:r>
    </w:p>
    <w:p w14:paraId="0785D132" w14:textId="77777777" w:rsidR="00347E5D" w:rsidRPr="00F0436A" w:rsidRDefault="00347E5D" w:rsidP="00BE5FA2">
      <w:pPr>
        <w:pStyle w:val="Stage"/>
      </w:pPr>
      <w:r w:rsidRPr="00F0436A">
        <w:t xml:space="preserve">Stage 3 </w:t>
      </w:r>
      <w:r w:rsidR="00BE5FA2">
        <w:t xml:space="preserve">— </w:t>
      </w:r>
      <w:r w:rsidRPr="00F0436A">
        <w:t>Brief the person</w:t>
      </w:r>
    </w:p>
    <w:p w14:paraId="33B71C78" w14:textId="77777777" w:rsidR="00347E5D" w:rsidRDefault="00347E5D" w:rsidP="00BE5FA2">
      <w:r w:rsidRPr="00F0436A">
        <w:t>Approach the person concerned and brief them on exactly what you want them to give an account of and how you will assess their account (will you ask for a written account? a telephone conversation?).</w:t>
      </w:r>
    </w:p>
    <w:p w14:paraId="12CBEF01" w14:textId="77777777" w:rsidR="00BE5FA2" w:rsidRPr="00F0436A" w:rsidRDefault="00BE5FA2" w:rsidP="00BE5FA2"/>
    <w:p w14:paraId="349CB0D0" w14:textId="77777777" w:rsidR="00347E5D" w:rsidRDefault="00347E5D" w:rsidP="00BE5FA2">
      <w:r w:rsidRPr="00F0436A">
        <w:t>Here are some pointers to help you:</w:t>
      </w:r>
    </w:p>
    <w:p w14:paraId="7A37DEEB" w14:textId="77777777" w:rsidR="00BE5FA2" w:rsidRPr="00F0436A" w:rsidRDefault="00BE5FA2" w:rsidP="00BE5FA2"/>
    <w:p w14:paraId="4C6FE8E3" w14:textId="77777777" w:rsidR="00347E5D" w:rsidRPr="00F0436A" w:rsidRDefault="00347E5D" w:rsidP="00BE5FA2">
      <w:pPr>
        <w:pStyle w:val="Bullet"/>
      </w:pPr>
      <w:r w:rsidRPr="00F0436A">
        <w:t>Explain the standards you want them to cover</w:t>
      </w:r>
    </w:p>
    <w:p w14:paraId="7C462EB1" w14:textId="77777777" w:rsidR="00347E5D" w:rsidRPr="00F0436A" w:rsidRDefault="00347E5D" w:rsidP="00BE5FA2">
      <w:pPr>
        <w:pStyle w:val="Bullet"/>
      </w:pPr>
      <w:r w:rsidRPr="00F0436A">
        <w:t>Ask the person to describe specific examples of occasions when they have seen the candidate meet these standards and to describe what they did in relation to the standards</w:t>
      </w:r>
    </w:p>
    <w:p w14:paraId="2B7A4186" w14:textId="77777777" w:rsidR="00347E5D" w:rsidRPr="00F0436A" w:rsidRDefault="00347E5D" w:rsidP="00BE5FA2">
      <w:pPr>
        <w:pStyle w:val="Bullet"/>
      </w:pPr>
      <w:r w:rsidRPr="00F0436A">
        <w:t xml:space="preserve">Give examples of anything else you want covered, such as the number of occasions, </w:t>
      </w:r>
      <w:proofErr w:type="gramStart"/>
      <w:r w:rsidRPr="00F0436A">
        <w:t>dates</w:t>
      </w:r>
      <w:proofErr w:type="gramEnd"/>
      <w:r w:rsidRPr="00F0436A">
        <w:t xml:space="preserve"> and times</w:t>
      </w:r>
    </w:p>
    <w:p w14:paraId="0C308A06" w14:textId="77777777" w:rsidR="00347E5D" w:rsidRPr="00F0436A" w:rsidRDefault="00347E5D" w:rsidP="00BE5FA2">
      <w:pPr>
        <w:pStyle w:val="Bullet"/>
      </w:pPr>
      <w:r w:rsidRPr="00F0436A">
        <w:t xml:space="preserve">For written accounts, it’s fine to use the first person </w:t>
      </w:r>
      <w:r w:rsidR="00480D83">
        <w:rPr>
          <w:rFonts w:cs="Arial"/>
        </w:rPr>
        <w:t>—</w:t>
      </w:r>
      <w:r w:rsidRPr="00F0436A">
        <w:t xml:space="preserve"> ask them to date and sign it.</w:t>
      </w:r>
    </w:p>
    <w:p w14:paraId="3D2BC193" w14:textId="77777777" w:rsidR="00347E5D" w:rsidRDefault="00347E5D" w:rsidP="00BE5FA2"/>
    <w:p w14:paraId="52AE037C" w14:textId="77777777" w:rsidR="00347E5D" w:rsidRDefault="00347E5D" w:rsidP="00BE5FA2">
      <w:r w:rsidRPr="00F0436A">
        <w:t>Here are some examples of statements from others that provide you with sufficient and insufficient information:</w:t>
      </w:r>
    </w:p>
    <w:p w14:paraId="78C89924" w14:textId="77777777" w:rsidR="00BE5FA2" w:rsidRPr="00F0436A" w:rsidRDefault="00BE5FA2" w:rsidP="00BE5FA2"/>
    <w:p w14:paraId="42A7E5E6" w14:textId="77777777" w:rsidR="00347E5D" w:rsidRDefault="00347E5D" w:rsidP="00BE5FA2">
      <w:r w:rsidRPr="00F0436A">
        <w:br w:type="page"/>
      </w:r>
    </w:p>
    <w:tbl>
      <w:tblPr>
        <w:tblStyle w:val="TableGridLight"/>
        <w:tblW w:w="0" w:type="auto"/>
        <w:tblLook w:val="04A0" w:firstRow="1" w:lastRow="0" w:firstColumn="1" w:lastColumn="0" w:noHBand="0" w:noVBand="1"/>
      </w:tblPr>
      <w:tblGrid>
        <w:gridCol w:w="4531"/>
        <w:gridCol w:w="4529"/>
      </w:tblGrid>
      <w:tr w:rsidR="00BE5FA2" w14:paraId="758691BE" w14:textId="77777777" w:rsidTr="00436213">
        <w:trPr>
          <w:trHeight w:val="397"/>
        </w:trPr>
        <w:tc>
          <w:tcPr>
            <w:tcW w:w="4643" w:type="dxa"/>
          </w:tcPr>
          <w:p w14:paraId="3E2B9115" w14:textId="77777777" w:rsidR="00BE5FA2" w:rsidRDefault="00BE5FA2" w:rsidP="00BE5FA2">
            <w:pPr>
              <w:pStyle w:val="Tableleft"/>
            </w:pPr>
            <w:r>
              <w:lastRenderedPageBreak/>
              <w:t>Sufficient</w:t>
            </w:r>
          </w:p>
        </w:tc>
        <w:tc>
          <w:tcPr>
            <w:tcW w:w="4643" w:type="dxa"/>
          </w:tcPr>
          <w:p w14:paraId="28699504" w14:textId="77777777" w:rsidR="00BE5FA2" w:rsidRDefault="00BE5FA2" w:rsidP="00BE5FA2">
            <w:pPr>
              <w:pStyle w:val="Tableleft"/>
            </w:pPr>
            <w:r>
              <w:t>Insufficient</w:t>
            </w:r>
          </w:p>
        </w:tc>
      </w:tr>
      <w:tr w:rsidR="00BE5FA2" w14:paraId="0E60F289" w14:textId="77777777" w:rsidTr="00436213">
        <w:tc>
          <w:tcPr>
            <w:tcW w:w="4643" w:type="dxa"/>
          </w:tcPr>
          <w:p w14:paraId="46921751" w14:textId="77777777" w:rsidR="00BE5FA2" w:rsidRPr="0045033C" w:rsidRDefault="00BE5FA2" w:rsidP="00BE5FA2">
            <w:pPr>
              <w:pStyle w:val="Tabletext11"/>
              <w:rPr>
                <w:rFonts w:cs="Arial"/>
              </w:rPr>
            </w:pPr>
            <w:r w:rsidRPr="0045033C">
              <w:rPr>
                <w:rFonts w:cs="Arial"/>
              </w:rPr>
              <w:t>Joe acts quickly to resolve customer problems and does so in a friendly yet efficient manner. He is aware of the hotel’s procedures and implements them consistently.</w:t>
            </w:r>
          </w:p>
          <w:p w14:paraId="6D954A7A" w14:textId="77777777" w:rsidR="00BE5FA2" w:rsidRDefault="00BE5FA2" w:rsidP="00BE5FA2">
            <w:pPr>
              <w:pStyle w:val="Tabletext11"/>
            </w:pPr>
          </w:p>
        </w:tc>
        <w:tc>
          <w:tcPr>
            <w:tcW w:w="4643" w:type="dxa"/>
          </w:tcPr>
          <w:p w14:paraId="1357122D" w14:textId="77777777" w:rsidR="00BE5FA2" w:rsidRDefault="00BE5FA2" w:rsidP="00BE5FA2">
            <w:pPr>
              <w:pStyle w:val="Tabletext11"/>
            </w:pPr>
            <w:r w:rsidRPr="0045033C">
              <w:rPr>
                <w:rFonts w:cs="Arial"/>
              </w:rPr>
              <w:t>Joe is always happy and has a cheerful manner with the guests. He carries out everything he needs to properly.</w:t>
            </w:r>
          </w:p>
        </w:tc>
      </w:tr>
      <w:tr w:rsidR="00BE5FA2" w14:paraId="58CB7934" w14:textId="77777777" w:rsidTr="00436213">
        <w:tc>
          <w:tcPr>
            <w:tcW w:w="4643" w:type="dxa"/>
          </w:tcPr>
          <w:p w14:paraId="38452F5D" w14:textId="77777777" w:rsidR="00BE5FA2" w:rsidRPr="0045033C" w:rsidRDefault="00BE5FA2" w:rsidP="00BE5FA2">
            <w:pPr>
              <w:pStyle w:val="Tabletext11"/>
              <w:rPr>
                <w:rFonts w:cs="Arial"/>
              </w:rPr>
            </w:pPr>
            <w:r w:rsidRPr="0045033C">
              <w:rPr>
                <w:rFonts w:cs="Arial"/>
              </w:rPr>
              <w:t xml:space="preserve">Having followed our procedures for lost property, Sally located </w:t>
            </w:r>
            <w:proofErr w:type="spellStart"/>
            <w:r w:rsidRPr="0045033C">
              <w:rPr>
                <w:rFonts w:cs="Arial"/>
              </w:rPr>
              <w:t>Mr</w:t>
            </w:r>
            <w:proofErr w:type="spellEnd"/>
            <w:r w:rsidRPr="0045033C">
              <w:rPr>
                <w:rFonts w:cs="Arial"/>
              </w:rPr>
              <w:t xml:space="preserve"> Jones’ wallet and secured it within the hotel safe until he came downstairs to sign for it.</w:t>
            </w:r>
          </w:p>
          <w:p w14:paraId="5136C219" w14:textId="77777777" w:rsidR="00BE5FA2" w:rsidRDefault="00BE5FA2" w:rsidP="00BE5FA2">
            <w:pPr>
              <w:pStyle w:val="Tabletext11"/>
            </w:pPr>
          </w:p>
        </w:tc>
        <w:tc>
          <w:tcPr>
            <w:tcW w:w="4643" w:type="dxa"/>
          </w:tcPr>
          <w:p w14:paraId="3CC12594" w14:textId="77777777" w:rsidR="00BE5FA2" w:rsidRDefault="00BE5FA2" w:rsidP="00BE5FA2">
            <w:pPr>
              <w:pStyle w:val="Tabletext11"/>
            </w:pPr>
            <w:r w:rsidRPr="0045033C">
              <w:rPr>
                <w:rFonts w:cs="Arial"/>
              </w:rPr>
              <w:t xml:space="preserve">I was pleased to see </w:t>
            </w:r>
            <w:proofErr w:type="spellStart"/>
            <w:r w:rsidRPr="0045033C">
              <w:rPr>
                <w:rFonts w:cs="Arial"/>
              </w:rPr>
              <w:t>Mr</w:t>
            </w:r>
            <w:proofErr w:type="spellEnd"/>
            <w:r w:rsidRPr="0045033C">
              <w:rPr>
                <w:rFonts w:cs="Arial"/>
              </w:rPr>
              <w:t xml:space="preserve"> Jones leaving reception with a smile on his face. He told me that Sally had been very helpful.</w:t>
            </w:r>
          </w:p>
        </w:tc>
      </w:tr>
    </w:tbl>
    <w:p w14:paraId="10F5A2F3" w14:textId="77777777" w:rsidR="00347E5D" w:rsidRPr="00F0436A" w:rsidRDefault="00815984" w:rsidP="00815984">
      <w:pPr>
        <w:pStyle w:val="Heading4"/>
        <w:ind w:left="426" w:hanging="426"/>
      </w:pPr>
      <w:r>
        <w:t>B</w:t>
      </w:r>
      <w:r>
        <w:tab/>
      </w:r>
      <w:r w:rsidR="00347E5D" w:rsidRPr="00F0436A">
        <w:t>Discussion with candidates</w:t>
      </w:r>
    </w:p>
    <w:p w14:paraId="3A78FCB3" w14:textId="77777777" w:rsidR="00347E5D" w:rsidRPr="00F0436A" w:rsidRDefault="00347E5D" w:rsidP="00BE5FA2">
      <w:r w:rsidRPr="00F0436A">
        <w:t xml:space="preserve">Discussion is one of the best ways of following up an observation or can be used to gauge </w:t>
      </w:r>
      <w:proofErr w:type="gramStart"/>
      <w:r w:rsidRPr="00F0436A">
        <w:t>whether or not</w:t>
      </w:r>
      <w:proofErr w:type="gramEnd"/>
      <w:r w:rsidRPr="00F0436A">
        <w:t xml:space="preserve"> your candidate has the essential knowledge behind what they do and why they do it. It can also be useful to use hypothetically for the candidate to discuss scenarios which have not been observed (such as dealing with emergencies). Discussion with candidates can provide a holistic approach to assessing knowledge and understanding and is useful in determining not only what and how a candidate is performing, but also their analytical and decision-making abilities. As an assessment method, it can be one of the best ways of testing the validity and reliability of a candidate’s evidence. It is important to bear in mind that discussion is not a </w:t>
      </w:r>
      <w:r w:rsidR="00337210" w:rsidRPr="00F0436A">
        <w:t>question-and-answer</w:t>
      </w:r>
      <w:r w:rsidRPr="00F0436A">
        <w:t xml:space="preserve"> session and does not replace observation and other methods of assessing candidate performance. There are three key stages in </w:t>
      </w:r>
      <w:proofErr w:type="spellStart"/>
      <w:r w:rsidRPr="00F0436A">
        <w:t>organising</w:t>
      </w:r>
      <w:proofErr w:type="spellEnd"/>
      <w:r w:rsidRPr="00F0436A">
        <w:t xml:space="preserve"> the discussion, namely planning, facilitating/</w:t>
      </w:r>
      <w:proofErr w:type="gramStart"/>
      <w:r w:rsidRPr="00F0436A">
        <w:t>assessing</w:t>
      </w:r>
      <w:proofErr w:type="gramEnd"/>
      <w:r w:rsidRPr="00F0436A">
        <w:t xml:space="preserve"> and recording.</w:t>
      </w:r>
    </w:p>
    <w:p w14:paraId="4E833040" w14:textId="77777777" w:rsidR="00347E5D" w:rsidRPr="00F0436A" w:rsidRDefault="00347E5D" w:rsidP="00BE5FA2">
      <w:pPr>
        <w:pStyle w:val="Heading4"/>
      </w:pPr>
      <w:r w:rsidRPr="00F0436A">
        <w:t>Planning the discussion</w:t>
      </w:r>
    </w:p>
    <w:p w14:paraId="19DEDD32" w14:textId="77777777" w:rsidR="00347E5D" w:rsidRPr="00F0436A" w:rsidRDefault="00347E5D" w:rsidP="00BE5FA2">
      <w:r w:rsidRPr="00F0436A">
        <w:t xml:space="preserve">The assessor needs to be clear about the purpose of using the discussion and the required </w:t>
      </w:r>
      <w:r w:rsidR="0045033C">
        <w:t>o</w:t>
      </w:r>
      <w:r w:rsidR="00F13831">
        <w:t>utcome</w:t>
      </w:r>
      <w:r w:rsidRPr="00F0436A">
        <w:t>s in the early stages of the planning process. What is to be covered by discussion will largely be determined by the standards/</w:t>
      </w:r>
      <w:r w:rsidR="00F13831">
        <w:t>Evidence Requirement</w:t>
      </w:r>
      <w:r w:rsidRPr="00F0436A">
        <w:t>s to be met. The assessor may decide to use this method because it is a requirement for a specific part of the award/</w:t>
      </w:r>
      <w:r w:rsidR="00F13831">
        <w:t>Unit</w:t>
      </w:r>
      <w:r w:rsidRPr="00F0436A">
        <w:t xml:space="preserve"> being assessed or there are gaps in evidence which can be effectively closed by using this method.</w:t>
      </w:r>
    </w:p>
    <w:p w14:paraId="15D887C1" w14:textId="77777777" w:rsidR="00347E5D" w:rsidRPr="00F0436A" w:rsidRDefault="00347E5D" w:rsidP="00BE5FA2"/>
    <w:p w14:paraId="2EDCC09F" w14:textId="77777777" w:rsidR="00347E5D" w:rsidRDefault="00347E5D" w:rsidP="00BE5FA2">
      <w:r w:rsidRPr="00F0436A">
        <w:t>Candidates should be informed of the format the discussion will take. Assessors should agree a list of areas/points they wish their candidate to cover. It is recommended that candidates receive a written copy of these points in advance of the discussion.</w:t>
      </w:r>
    </w:p>
    <w:p w14:paraId="65D64E81" w14:textId="77777777" w:rsidR="00DD2B64" w:rsidRDefault="00DD2B64" w:rsidP="00BE5FA2"/>
    <w:p w14:paraId="698E9449" w14:textId="77777777" w:rsidR="00347E5D" w:rsidRPr="00F0436A" w:rsidRDefault="00BE5FA2" w:rsidP="00BE5FA2">
      <w:pPr>
        <w:pStyle w:val="Heading4"/>
        <w:spacing w:before="0"/>
      </w:pPr>
      <w:r>
        <w:br w:type="page"/>
      </w:r>
      <w:r w:rsidR="00347E5D" w:rsidRPr="00F0436A">
        <w:lastRenderedPageBreak/>
        <w:t>Facilitati</w:t>
      </w:r>
      <w:r>
        <w:t>ng and assessing the discussion</w:t>
      </w:r>
    </w:p>
    <w:p w14:paraId="1DDBA42A" w14:textId="77777777" w:rsidR="00347E5D" w:rsidRDefault="00347E5D" w:rsidP="00BE5FA2">
      <w:r w:rsidRPr="00F0436A">
        <w:t>Discussion with a candidate is a method of assessment and as such should not be confused with having an unfocused social chat. However, assessors do want their candidates to feel comfortable about the process and therefore the assessor’s interpersonal skills are key to achieving positive results.</w:t>
      </w:r>
    </w:p>
    <w:p w14:paraId="0E35AB77" w14:textId="77777777" w:rsidR="00BE5FA2" w:rsidRPr="00F0436A" w:rsidRDefault="00BE5FA2" w:rsidP="00BE5FA2"/>
    <w:p w14:paraId="3BFF9D4B" w14:textId="77777777" w:rsidR="00347E5D" w:rsidRDefault="00347E5D" w:rsidP="00BE5FA2">
      <w:r w:rsidRPr="00F0436A">
        <w:t xml:space="preserve">The assessor’s role is to manage the process </w:t>
      </w:r>
      <w:proofErr w:type="gramStart"/>
      <w:r w:rsidRPr="00F0436A">
        <w:t>in order to</w:t>
      </w:r>
      <w:proofErr w:type="gramEnd"/>
      <w:r w:rsidRPr="00F0436A">
        <w:t xml:space="preserve"> allow their candidate to prove their knowledge and understanding in a supported environment but without the assessor constantly directing and leading the conversation.</w:t>
      </w:r>
    </w:p>
    <w:p w14:paraId="58420E67" w14:textId="77777777" w:rsidR="00BE5FA2" w:rsidRPr="00F0436A" w:rsidRDefault="00BE5FA2" w:rsidP="00BE5FA2"/>
    <w:p w14:paraId="792F5C2F" w14:textId="77777777" w:rsidR="00347E5D" w:rsidRPr="00F0436A" w:rsidRDefault="00347E5D" w:rsidP="00BE5FA2">
      <w:r w:rsidRPr="00F0436A">
        <w:t xml:space="preserve">During the discussion, the assessor may use </w:t>
      </w:r>
      <w:proofErr w:type="gramStart"/>
      <w:r w:rsidRPr="00F0436A">
        <w:t>a number of</w:t>
      </w:r>
      <w:proofErr w:type="gramEnd"/>
      <w:r w:rsidRPr="00F0436A">
        <w:t xml:space="preserve"> techniques to ensure the discussion remains focused and effective</w:t>
      </w:r>
      <w:r w:rsidR="00F13831">
        <w:t>,</w:t>
      </w:r>
      <w:r w:rsidRPr="00F0436A">
        <w:t xml:space="preserve"> </w:t>
      </w:r>
      <w:r w:rsidR="00337210" w:rsidRPr="00F0436A">
        <w:t>i.e.,</w:t>
      </w:r>
      <w:r w:rsidRPr="00F0436A">
        <w:t xml:space="preserve"> periodically </w:t>
      </w:r>
      <w:proofErr w:type="spellStart"/>
      <w:r w:rsidRPr="00F0436A">
        <w:t>summarising</w:t>
      </w:r>
      <w:proofErr w:type="spellEnd"/>
      <w:r w:rsidRPr="00F0436A">
        <w:t xml:space="preserve"> points covered, questioning to probe for more information or to clarify certain points made by the candidate.</w:t>
      </w:r>
    </w:p>
    <w:p w14:paraId="28F05DF4" w14:textId="77777777" w:rsidR="00347E5D" w:rsidRPr="00F0436A" w:rsidRDefault="00347E5D" w:rsidP="00BE5FA2"/>
    <w:p w14:paraId="28511C41" w14:textId="77777777" w:rsidR="00347E5D" w:rsidRPr="00F0436A" w:rsidRDefault="00347E5D" w:rsidP="00BE5FA2">
      <w:r w:rsidRPr="00F0436A">
        <w:t>A</w:t>
      </w:r>
      <w:r>
        <w:t>t</w:t>
      </w:r>
      <w:r w:rsidRPr="00F0436A">
        <w:t xml:space="preserve"> the beginning of the discussion the assessor is likely to be doing most of the talking</w:t>
      </w:r>
      <w:r w:rsidR="00F13831">
        <w:t>,</w:t>
      </w:r>
      <w:r w:rsidRPr="00F0436A">
        <w:t xml:space="preserve"> </w:t>
      </w:r>
      <w:r w:rsidR="00337210" w:rsidRPr="00F0436A">
        <w:t>i.e.,</w:t>
      </w:r>
      <w:r w:rsidRPr="00F0436A">
        <w:t xml:space="preserve"> reiterating the reason for the discussion and agreeing how the main points of the discussion will be assessed and recorded etc. </w:t>
      </w:r>
      <w:r w:rsidR="00337210" w:rsidRPr="00F0436A">
        <w:t>However,</w:t>
      </w:r>
      <w:r w:rsidRPr="00F0436A">
        <w:t xml:space="preserve"> as the discussion progresses, there should be a gradual ‘handing over’ to allow the candidate to </w:t>
      </w:r>
      <w:proofErr w:type="gramStart"/>
      <w:r w:rsidRPr="00F0436A">
        <w:t>enter into</w:t>
      </w:r>
      <w:proofErr w:type="gramEnd"/>
      <w:r w:rsidRPr="00F0436A">
        <w:t xml:space="preserve"> a full discussion where they have the opportunity of doing most of the talking.</w:t>
      </w:r>
    </w:p>
    <w:p w14:paraId="4AB5AF72" w14:textId="77777777" w:rsidR="00347E5D" w:rsidRPr="00F0436A" w:rsidRDefault="00347E5D" w:rsidP="00BE5FA2">
      <w:pPr>
        <w:pStyle w:val="Heading4"/>
      </w:pPr>
      <w:r w:rsidRPr="00F0436A">
        <w:t>Recording evidence from the discussion</w:t>
      </w:r>
    </w:p>
    <w:p w14:paraId="37188D58" w14:textId="77777777" w:rsidR="00347E5D" w:rsidRDefault="00347E5D" w:rsidP="00BE5FA2">
      <w:r w:rsidRPr="00F0436A">
        <w:t>A record of the discussion should be produced to show how the points (relating to the standards/</w:t>
      </w:r>
      <w:r w:rsidR="00F13831">
        <w:t>Evidence Requirement</w:t>
      </w:r>
      <w:r w:rsidRPr="00F0436A">
        <w:t>s), have been covered.</w:t>
      </w:r>
      <w:r>
        <w:t xml:space="preserve"> </w:t>
      </w:r>
      <w:r w:rsidRPr="00F0436A">
        <w:t xml:space="preserve">There are various options for recording a discussion; audio or video taping or </w:t>
      </w:r>
      <w:r w:rsidR="00337210" w:rsidRPr="00F0436A">
        <w:t>paper-based</w:t>
      </w:r>
      <w:r w:rsidRPr="00F0436A">
        <w:t xml:space="preserve"> logging. If using an audio/video tape, it is important to agree this with your candidate first to ensure they are comfortable with this method of recording.</w:t>
      </w:r>
      <w:r>
        <w:t xml:space="preserve"> </w:t>
      </w:r>
      <w:r w:rsidRPr="00F0436A">
        <w:t>Whatever recording method selected, the assessor needs to ensure that the evidence resulting from the discussion is clearly referenced to the appropriate standards/</w:t>
      </w:r>
      <w:r w:rsidR="00F13831">
        <w:t>Evidence Requirement</w:t>
      </w:r>
      <w:r w:rsidRPr="00F0436A">
        <w:t>s. This is important to enable effective Quality Assurance.</w:t>
      </w:r>
    </w:p>
    <w:p w14:paraId="43F33625" w14:textId="77777777" w:rsidR="00347E5D" w:rsidRDefault="00347E5D" w:rsidP="00BE5FA2">
      <w:pPr>
        <w:pStyle w:val="Heading4"/>
      </w:pPr>
      <w:r w:rsidRPr="00F0436A">
        <w:t>Example of a format for recording a discussion with a candidate</w:t>
      </w:r>
    </w:p>
    <w:tbl>
      <w:tblPr>
        <w:tblStyle w:val="TableGridLight"/>
        <w:tblW w:w="0" w:type="auto"/>
        <w:tblLook w:val="04A0" w:firstRow="1" w:lastRow="0" w:firstColumn="1" w:lastColumn="0" w:noHBand="0" w:noVBand="1"/>
      </w:tblPr>
      <w:tblGrid>
        <w:gridCol w:w="1365"/>
        <w:gridCol w:w="4639"/>
        <w:gridCol w:w="3056"/>
      </w:tblGrid>
      <w:tr w:rsidR="00BE5FA2" w14:paraId="4300F555" w14:textId="77777777" w:rsidTr="00436213">
        <w:tc>
          <w:tcPr>
            <w:tcW w:w="1382" w:type="dxa"/>
          </w:tcPr>
          <w:p w14:paraId="647106BA" w14:textId="77777777" w:rsidR="00BE5FA2" w:rsidRDefault="00BE5FA2" w:rsidP="00BE5FA2">
            <w:pPr>
              <w:pStyle w:val="Tableleft"/>
            </w:pPr>
            <w:r>
              <w:t>Sound file location</w:t>
            </w:r>
          </w:p>
        </w:tc>
        <w:tc>
          <w:tcPr>
            <w:tcW w:w="4808" w:type="dxa"/>
          </w:tcPr>
          <w:p w14:paraId="5F1BECE1" w14:textId="77777777" w:rsidR="00BE5FA2" w:rsidRDefault="00BE5FA2" w:rsidP="00BE5FA2">
            <w:pPr>
              <w:pStyle w:val="Tableleft"/>
            </w:pPr>
            <w:r>
              <w:t>Discussion point/area covered</w:t>
            </w:r>
          </w:p>
        </w:tc>
        <w:tc>
          <w:tcPr>
            <w:tcW w:w="3096" w:type="dxa"/>
          </w:tcPr>
          <w:p w14:paraId="4D5B4F60" w14:textId="77777777" w:rsidR="00BE5FA2" w:rsidRDefault="00BE5FA2" w:rsidP="00BE5FA2">
            <w:pPr>
              <w:pStyle w:val="Tableleft"/>
            </w:pPr>
            <w:r>
              <w:t>Standards/</w:t>
            </w:r>
            <w:r w:rsidR="00F13831">
              <w:t>Evidence Requirement</w:t>
            </w:r>
            <w:r>
              <w:t>s met</w:t>
            </w:r>
          </w:p>
        </w:tc>
      </w:tr>
      <w:tr w:rsidR="00BE5FA2" w14:paraId="66DC2C71" w14:textId="77777777" w:rsidTr="00436213">
        <w:tc>
          <w:tcPr>
            <w:tcW w:w="1382" w:type="dxa"/>
          </w:tcPr>
          <w:p w14:paraId="16D0A775" w14:textId="77777777" w:rsidR="00BE5FA2" w:rsidRDefault="008437B5" w:rsidP="008437B5">
            <w:pPr>
              <w:pStyle w:val="Tabletext11"/>
            </w:pPr>
            <w:r w:rsidRPr="00F0436A">
              <w:t>1</w:t>
            </w:r>
            <w:r w:rsidRPr="0045033C">
              <w:rPr>
                <w:rFonts w:cs="Arial"/>
              </w:rPr>
              <w:t>–</w:t>
            </w:r>
            <w:r w:rsidRPr="00F0436A">
              <w:t>27</w:t>
            </w:r>
          </w:p>
        </w:tc>
        <w:tc>
          <w:tcPr>
            <w:tcW w:w="4808" w:type="dxa"/>
          </w:tcPr>
          <w:p w14:paraId="5DB4E45B" w14:textId="77777777" w:rsidR="008437B5" w:rsidRPr="00F0436A" w:rsidRDefault="008437B5" w:rsidP="008437B5">
            <w:pPr>
              <w:pStyle w:val="Tabletext11"/>
            </w:pPr>
            <w:r w:rsidRPr="00F0436A">
              <w:t>Covers following methods of assessment not evidenced by candidate performance:</w:t>
            </w:r>
          </w:p>
          <w:p w14:paraId="7FA96161" w14:textId="77777777" w:rsidR="008437B5" w:rsidRPr="00F8623B" w:rsidRDefault="008437B5" w:rsidP="008437B5">
            <w:pPr>
              <w:pStyle w:val="Tabletext11"/>
            </w:pPr>
            <w:r w:rsidRPr="00F8623B">
              <w:t>RPL, simulations</w:t>
            </w:r>
          </w:p>
          <w:p w14:paraId="2009BCC7" w14:textId="77777777" w:rsidR="00BE5FA2" w:rsidRDefault="00BE5FA2" w:rsidP="008437B5">
            <w:pPr>
              <w:pStyle w:val="Tabletext11"/>
            </w:pPr>
          </w:p>
        </w:tc>
        <w:tc>
          <w:tcPr>
            <w:tcW w:w="3096" w:type="dxa"/>
          </w:tcPr>
          <w:p w14:paraId="309BDF8F" w14:textId="77777777" w:rsidR="00BE5FA2" w:rsidRDefault="008437B5" w:rsidP="008437B5">
            <w:pPr>
              <w:pStyle w:val="Tabletext11"/>
            </w:pPr>
            <w:r w:rsidRPr="00F8623B">
              <w:t>Knowledge</w:t>
            </w:r>
            <w:r>
              <w:t xml:space="preserve"> requirement 2 and PC 2b of 9DI</w:t>
            </w:r>
          </w:p>
        </w:tc>
      </w:tr>
      <w:tr w:rsidR="00BE5FA2" w14:paraId="73BDB0E7" w14:textId="77777777" w:rsidTr="00436213">
        <w:tc>
          <w:tcPr>
            <w:tcW w:w="1382" w:type="dxa"/>
          </w:tcPr>
          <w:p w14:paraId="27A1CD6F" w14:textId="77777777" w:rsidR="00BE5FA2" w:rsidRDefault="008437B5" w:rsidP="008437B5">
            <w:pPr>
              <w:pStyle w:val="Tabletext11"/>
            </w:pPr>
            <w:r w:rsidRPr="00F0436A">
              <w:t>27</w:t>
            </w:r>
            <w:r w:rsidRPr="0045033C">
              <w:rPr>
                <w:rFonts w:cs="Arial"/>
              </w:rPr>
              <w:t>–</w:t>
            </w:r>
            <w:r w:rsidRPr="00F0436A">
              <w:t>43</w:t>
            </w:r>
          </w:p>
        </w:tc>
        <w:tc>
          <w:tcPr>
            <w:tcW w:w="4808" w:type="dxa"/>
          </w:tcPr>
          <w:p w14:paraId="0552E1C3" w14:textId="77777777" w:rsidR="00BE5FA2" w:rsidRDefault="008437B5" w:rsidP="008437B5">
            <w:pPr>
              <w:pStyle w:val="Tabletext11"/>
            </w:pPr>
            <w:r w:rsidRPr="00F0436A">
              <w:t>Covers feedback and advice to candidates agreeing the next steps in the assessment process</w:t>
            </w:r>
          </w:p>
          <w:p w14:paraId="57AB9F6D" w14:textId="77777777" w:rsidR="008437B5" w:rsidRDefault="008437B5" w:rsidP="008437B5">
            <w:pPr>
              <w:pStyle w:val="Tabletext11"/>
            </w:pPr>
          </w:p>
        </w:tc>
        <w:tc>
          <w:tcPr>
            <w:tcW w:w="3096" w:type="dxa"/>
          </w:tcPr>
          <w:p w14:paraId="6E0FEB2B" w14:textId="77777777" w:rsidR="00BE5FA2" w:rsidRDefault="008437B5" w:rsidP="008437B5">
            <w:pPr>
              <w:pStyle w:val="Tabletext11"/>
            </w:pPr>
            <w:r w:rsidRPr="00F8623B">
              <w:t>PC 4a and knowledge requirements 4.1, 4.2</w:t>
            </w:r>
          </w:p>
        </w:tc>
      </w:tr>
    </w:tbl>
    <w:p w14:paraId="4F38777E" w14:textId="77777777" w:rsidR="00BE5FA2" w:rsidRPr="00BE5FA2" w:rsidRDefault="00BE5FA2" w:rsidP="00BE5FA2"/>
    <w:p w14:paraId="444CF411" w14:textId="77777777" w:rsidR="00347E5D" w:rsidRDefault="00347E5D" w:rsidP="00BE5FA2"/>
    <w:p w14:paraId="573BFB1A" w14:textId="77777777" w:rsidR="00347E5D" w:rsidRPr="00F0436A" w:rsidRDefault="00BE5FA2" w:rsidP="00815984">
      <w:pPr>
        <w:pStyle w:val="Heading4"/>
        <w:spacing w:before="0"/>
        <w:ind w:left="426" w:hanging="426"/>
      </w:pPr>
      <w:r>
        <w:br w:type="page"/>
      </w:r>
      <w:r w:rsidR="00815984">
        <w:lastRenderedPageBreak/>
        <w:t>C</w:t>
      </w:r>
      <w:r w:rsidR="00815984">
        <w:tab/>
      </w:r>
      <w:r w:rsidR="00347E5D" w:rsidRPr="00F0436A">
        <w:t>Simulation</w:t>
      </w:r>
    </w:p>
    <w:p w14:paraId="331D06DD" w14:textId="77777777" w:rsidR="00347E5D" w:rsidRPr="00F0436A" w:rsidRDefault="00347E5D" w:rsidP="00BE5FA2">
      <w:r w:rsidRPr="00F0436A">
        <w:t xml:space="preserve">The Assessment Strategies for </w:t>
      </w:r>
      <w:r w:rsidR="00337210">
        <w:t>qualifications assessed in the workplace</w:t>
      </w:r>
      <w:r w:rsidRPr="00F0436A">
        <w:t xml:space="preserve"> tend to say that simulation is not an acceptable method of assessment of candidate performance in the workplace. However, in some circumstances, you may be able to use a simulated situation so that your candidate can provide you with evidence of their performance.</w:t>
      </w:r>
      <w:r w:rsidR="00F13831">
        <w:t xml:space="preserve"> </w:t>
      </w:r>
      <w:r w:rsidRPr="00F0436A">
        <w:t>This is particularly useful where emergency procedures or Health and Safety considerations are involved.</w:t>
      </w:r>
      <w:r w:rsidR="00F13831">
        <w:t xml:space="preserve"> </w:t>
      </w:r>
      <w:r w:rsidRPr="00F0436A">
        <w:t xml:space="preserve">For a simulation to be acceptable it must be realistic, safe, properly </w:t>
      </w:r>
      <w:proofErr w:type="spellStart"/>
      <w:proofErr w:type="gramStart"/>
      <w:r w:rsidRPr="00F0436A">
        <w:t>organised</w:t>
      </w:r>
      <w:proofErr w:type="spellEnd"/>
      <w:proofErr w:type="gramEnd"/>
      <w:r w:rsidRPr="00F0436A">
        <w:t xml:space="preserve"> and competently administrated.</w:t>
      </w:r>
      <w:r w:rsidR="00F13831">
        <w:t xml:space="preserve"> </w:t>
      </w:r>
      <w:r w:rsidRPr="00F0436A">
        <w:t>Everyone involved must know the extent and limits of their involvement.</w:t>
      </w:r>
      <w:r w:rsidR="00F13831">
        <w:t xml:space="preserve"> </w:t>
      </w:r>
      <w:r w:rsidRPr="00F0436A">
        <w:t>The candidate must be fully briefed on the scenario, what is expected and be able to show that they know the differences from the real event</w:t>
      </w:r>
    </w:p>
    <w:p w14:paraId="7B9D0DC5" w14:textId="77777777" w:rsidR="00347E5D" w:rsidRPr="00F0436A" w:rsidRDefault="00815984" w:rsidP="00815984">
      <w:pPr>
        <w:pStyle w:val="Heading4"/>
        <w:ind w:left="426" w:hanging="426"/>
      </w:pPr>
      <w:r>
        <w:t>D</w:t>
      </w:r>
      <w:r>
        <w:tab/>
      </w:r>
      <w:r w:rsidR="00347E5D" w:rsidRPr="00F0436A">
        <w:t>Your Candidate’s Own Explanation of their Work</w:t>
      </w:r>
    </w:p>
    <w:p w14:paraId="53263554" w14:textId="77777777" w:rsidR="00347E5D" w:rsidRDefault="00347E5D" w:rsidP="008437B5">
      <w:r w:rsidRPr="00F0436A">
        <w:t>Here the candidate explains what they’ve done, how it was done and why. They may also explain how they have met the performance standards.</w:t>
      </w:r>
      <w:r w:rsidR="00F13831">
        <w:t xml:space="preserve"> </w:t>
      </w:r>
      <w:r w:rsidRPr="00F0436A">
        <w:t>Whether written or oral, the explanation will need to be matched to the standards, following through the process of the performance in a logical a</w:t>
      </w:r>
      <w:r w:rsidR="008437B5">
        <w:t>nd informative way.</w:t>
      </w:r>
      <w:r w:rsidR="00F13831">
        <w:t xml:space="preserve"> </w:t>
      </w:r>
      <w:r w:rsidR="008437B5">
        <w:t>It should:</w:t>
      </w:r>
    </w:p>
    <w:p w14:paraId="7BD8AD9B" w14:textId="77777777" w:rsidR="008437B5" w:rsidRPr="00F0436A" w:rsidRDefault="008437B5" w:rsidP="008437B5"/>
    <w:p w14:paraId="42890832" w14:textId="77777777" w:rsidR="00347E5D" w:rsidRPr="00F0436A" w:rsidRDefault="00347E5D" w:rsidP="008437B5">
      <w:pPr>
        <w:pStyle w:val="Bullet"/>
      </w:pPr>
      <w:r w:rsidRPr="00F0436A">
        <w:t>be simple and to the point</w:t>
      </w:r>
    </w:p>
    <w:p w14:paraId="1E0C4DCB" w14:textId="77777777" w:rsidR="00347E5D" w:rsidRPr="00F0436A" w:rsidRDefault="00347E5D" w:rsidP="008437B5">
      <w:pPr>
        <w:pStyle w:val="Bullet"/>
      </w:pPr>
      <w:r w:rsidRPr="00F0436A">
        <w:t>show the candidate’s understanding of the performance standards and knowledge</w:t>
      </w:r>
    </w:p>
    <w:p w14:paraId="5911203D" w14:textId="77777777" w:rsidR="00347E5D" w:rsidRDefault="00347E5D" w:rsidP="008437B5">
      <w:pPr>
        <w:pStyle w:val="Bullet"/>
      </w:pPr>
      <w:r w:rsidRPr="00F0436A">
        <w:t>provide a link between the actual performance and the other forms of evidence which prove competent performance.</w:t>
      </w:r>
    </w:p>
    <w:p w14:paraId="010EA68C" w14:textId="77777777" w:rsidR="008437B5" w:rsidRPr="00F0436A" w:rsidRDefault="008437B5" w:rsidP="00DD2B64"/>
    <w:p w14:paraId="2A17E8EE" w14:textId="77777777" w:rsidR="00347E5D" w:rsidRDefault="00347E5D" w:rsidP="008437B5">
      <w:pPr>
        <w:rPr>
          <w:b/>
          <w:i/>
        </w:rPr>
      </w:pPr>
      <w:r w:rsidRPr="008437B5">
        <w:rPr>
          <w:b/>
          <w:i/>
        </w:rPr>
        <w:t>Points to remember:</w:t>
      </w:r>
    </w:p>
    <w:p w14:paraId="724FC268" w14:textId="77777777" w:rsidR="008437B5" w:rsidRPr="008437B5" w:rsidRDefault="008437B5" w:rsidP="008437B5">
      <w:pPr>
        <w:rPr>
          <w:b/>
          <w:i/>
        </w:rPr>
      </w:pPr>
    </w:p>
    <w:p w14:paraId="78E21437" w14:textId="77777777" w:rsidR="00347E5D" w:rsidRPr="00F0436A" w:rsidRDefault="008437B5" w:rsidP="008437B5">
      <w:pPr>
        <w:ind w:left="426" w:hanging="426"/>
      </w:pPr>
      <w:r>
        <w:t>1</w:t>
      </w:r>
      <w:r>
        <w:tab/>
      </w:r>
      <w:r w:rsidR="00347E5D" w:rsidRPr="00F0436A">
        <w:t xml:space="preserve">The easiest way for candidates to </w:t>
      </w:r>
      <w:r w:rsidR="00347E5D">
        <w:t xml:space="preserve">report verbally or in writing is to </w:t>
      </w:r>
      <w:r w:rsidR="00347E5D" w:rsidRPr="00F0436A">
        <w:t>giv</w:t>
      </w:r>
      <w:r w:rsidR="00347E5D">
        <w:t>e</w:t>
      </w:r>
      <w:r w:rsidR="00347E5D" w:rsidRPr="00F0436A">
        <w:t xml:space="preserve"> a chronological account of what has occurred and then to add a commentary on their own performance.</w:t>
      </w:r>
    </w:p>
    <w:p w14:paraId="142E70F4" w14:textId="77777777" w:rsidR="00347E5D" w:rsidRPr="00F0436A" w:rsidRDefault="008437B5" w:rsidP="008437B5">
      <w:pPr>
        <w:ind w:left="426" w:hanging="426"/>
      </w:pPr>
      <w:r>
        <w:t>2</w:t>
      </w:r>
      <w:r>
        <w:tab/>
      </w:r>
      <w:r w:rsidR="00347E5D" w:rsidRPr="00F0436A">
        <w:t>Encourage the candidate to explain how the process being described meets each performance standard.</w:t>
      </w:r>
      <w:r w:rsidR="00F13831">
        <w:t xml:space="preserve"> </w:t>
      </w:r>
      <w:r w:rsidR="00347E5D" w:rsidRPr="00F0436A">
        <w:t>Descriptions should be brief and to the point.</w:t>
      </w:r>
    </w:p>
    <w:p w14:paraId="54AFF491" w14:textId="77777777" w:rsidR="00347E5D" w:rsidRPr="00F0436A" w:rsidRDefault="008437B5" w:rsidP="008437B5">
      <w:pPr>
        <w:ind w:left="426" w:hanging="426"/>
      </w:pPr>
      <w:r>
        <w:t>3</w:t>
      </w:r>
      <w:r>
        <w:tab/>
      </w:r>
      <w:r w:rsidR="00347E5D" w:rsidRPr="00F0436A">
        <w:t xml:space="preserve">It is usually easier to write a short and simple account that generally meets the requirements of the </w:t>
      </w:r>
      <w:r w:rsidR="00337210">
        <w:t>u</w:t>
      </w:r>
      <w:r w:rsidR="00F13831">
        <w:t>nit</w:t>
      </w:r>
      <w:r w:rsidR="00347E5D" w:rsidRPr="00F0436A">
        <w:t>. Having completed this you and the candidate can then go through the report and write the number of the performance standard next to the relevant description.</w:t>
      </w:r>
    </w:p>
    <w:p w14:paraId="7D4633CA" w14:textId="77777777" w:rsidR="00347E5D" w:rsidRDefault="008437B5" w:rsidP="008437B5">
      <w:pPr>
        <w:ind w:left="426" w:hanging="426"/>
      </w:pPr>
      <w:r>
        <w:t>4</w:t>
      </w:r>
      <w:r>
        <w:tab/>
      </w:r>
      <w:r w:rsidR="00347E5D" w:rsidRPr="00F0436A">
        <w:t>A written explanation of a performance does not in itself prove competent practice and will need to be supplemented with other types of supporting evidence.</w:t>
      </w:r>
    </w:p>
    <w:p w14:paraId="093DD9C7" w14:textId="77777777" w:rsidR="00480D83" w:rsidRDefault="00480D83" w:rsidP="008437B5">
      <w:pPr>
        <w:ind w:left="426" w:hanging="426"/>
      </w:pPr>
    </w:p>
    <w:p w14:paraId="24D8517B" w14:textId="77777777" w:rsidR="00480D83" w:rsidRDefault="00480D83" w:rsidP="008437B5">
      <w:pPr>
        <w:ind w:left="426" w:hanging="426"/>
      </w:pPr>
    </w:p>
    <w:p w14:paraId="19BA9947" w14:textId="77777777" w:rsidR="00347E5D" w:rsidRPr="00F0436A" w:rsidRDefault="00D67DFE" w:rsidP="00D67DFE">
      <w:pPr>
        <w:pStyle w:val="Heading4"/>
        <w:spacing w:before="0"/>
        <w:ind w:left="425" w:hanging="425"/>
      </w:pPr>
      <w:r>
        <w:br w:type="page"/>
      </w:r>
      <w:r w:rsidR="00815984">
        <w:lastRenderedPageBreak/>
        <w:t>E</w:t>
      </w:r>
      <w:r w:rsidR="00815984">
        <w:tab/>
      </w:r>
      <w:r w:rsidR="00347E5D" w:rsidRPr="00F0436A">
        <w:t>Recognition of Prior Achievement, Learning and Experience (RPL)</w:t>
      </w:r>
    </w:p>
    <w:p w14:paraId="2696F81C" w14:textId="77777777" w:rsidR="00347E5D" w:rsidRPr="00F0436A" w:rsidRDefault="00347E5D" w:rsidP="008437B5">
      <w:r w:rsidRPr="00F0436A">
        <w:t>Prior achievement, learning and experience can include anything the candidate has achieved prior to being registered for the award.</w:t>
      </w:r>
      <w:r w:rsidR="00F13831">
        <w:t xml:space="preserve"> </w:t>
      </w:r>
      <w:r w:rsidRPr="00F0436A">
        <w:t xml:space="preserve">Evidence of RPL experience can be provided using </w:t>
      </w:r>
      <w:r w:rsidRPr="00F0436A">
        <w:rPr>
          <w:b/>
          <w:bCs/>
        </w:rPr>
        <w:t>any</w:t>
      </w:r>
      <w:r w:rsidRPr="00F0436A">
        <w:t xml:space="preserve"> of the methods described earlier.</w:t>
      </w:r>
      <w:r w:rsidR="00F13831">
        <w:t xml:space="preserve"> </w:t>
      </w:r>
      <w:r w:rsidRPr="00F0436A">
        <w:t>Like every other piece of evidence presented as evidence of competence, RPL must be judged by the assessor against the national standards for the candidate’s award.</w:t>
      </w:r>
    </w:p>
    <w:p w14:paraId="08B9104F" w14:textId="77777777" w:rsidR="00347E5D" w:rsidRDefault="00347E5D" w:rsidP="008437B5"/>
    <w:p w14:paraId="3EB35AC6" w14:textId="77777777" w:rsidR="00347E5D" w:rsidRDefault="00347E5D" w:rsidP="008437B5">
      <w:r w:rsidRPr="00F0436A">
        <w:t>As assessor you need to consider:</w:t>
      </w:r>
    </w:p>
    <w:p w14:paraId="01AE40FD" w14:textId="77777777" w:rsidR="008437B5" w:rsidRPr="00F0436A" w:rsidRDefault="008437B5" w:rsidP="008437B5"/>
    <w:p w14:paraId="14FFE256" w14:textId="77777777" w:rsidR="00347E5D" w:rsidRPr="00F0436A" w:rsidRDefault="00347E5D" w:rsidP="008437B5">
      <w:pPr>
        <w:pStyle w:val="Bullet"/>
      </w:pPr>
      <w:r w:rsidRPr="00F0436A">
        <w:t>To which specific standard the evidence relates</w:t>
      </w:r>
    </w:p>
    <w:p w14:paraId="379AA81B" w14:textId="77777777" w:rsidR="00347E5D" w:rsidRPr="00F0436A" w:rsidRDefault="00347E5D" w:rsidP="008437B5">
      <w:pPr>
        <w:pStyle w:val="Bullet"/>
      </w:pPr>
      <w:r w:rsidRPr="00F0436A">
        <w:t>Whether it provides evidence of performance or knowledge</w:t>
      </w:r>
    </w:p>
    <w:p w14:paraId="432FDA64" w14:textId="77777777" w:rsidR="00347E5D" w:rsidRPr="00F0436A" w:rsidRDefault="00347E5D" w:rsidP="008437B5">
      <w:pPr>
        <w:pStyle w:val="Bullet"/>
      </w:pPr>
      <w:r w:rsidRPr="00F0436A">
        <w:t>Whether it belongs to the candidate and has been authenticated</w:t>
      </w:r>
    </w:p>
    <w:p w14:paraId="1DDA0C37" w14:textId="77777777" w:rsidR="00347E5D" w:rsidRPr="00F0436A" w:rsidRDefault="00347E5D" w:rsidP="008437B5">
      <w:pPr>
        <w:pStyle w:val="Bullet"/>
      </w:pPr>
      <w:r w:rsidRPr="00F0436A">
        <w:t>Whether it is current or whether it requires to be updated to prove that the candidate is competent now.</w:t>
      </w:r>
    </w:p>
    <w:p w14:paraId="5113644F" w14:textId="77777777" w:rsidR="00347E5D" w:rsidRPr="00F0436A" w:rsidRDefault="00347E5D" w:rsidP="008437B5"/>
    <w:p w14:paraId="6FFC0BBB" w14:textId="77777777" w:rsidR="00347E5D" w:rsidRPr="00F0436A" w:rsidRDefault="00347E5D" w:rsidP="008437B5">
      <w:r w:rsidRPr="00F0436A">
        <w:t>You need to help the candidate to present RPL evidence in a form which is easy for you to judge, annotate it with the standard to which it relates and say whether it can be linked to performance or only knowledge.</w:t>
      </w:r>
    </w:p>
    <w:p w14:paraId="335AE764" w14:textId="77777777" w:rsidR="00347E5D" w:rsidRPr="00F0436A" w:rsidRDefault="00347E5D" w:rsidP="008437B5"/>
    <w:p w14:paraId="416BB4E1" w14:textId="77777777" w:rsidR="00347E5D" w:rsidRDefault="00347E5D" w:rsidP="008437B5">
      <w:r w:rsidRPr="00F0436A">
        <w:t xml:space="preserve">If a candidate produces certificates as evidence of prior </w:t>
      </w:r>
      <w:r w:rsidR="00337210" w:rsidRPr="00F0436A">
        <w:t>learning,</w:t>
      </w:r>
      <w:r w:rsidRPr="00F0436A">
        <w:t xml:space="preserve"> then as assessor you will need details of the </w:t>
      </w:r>
      <w:proofErr w:type="spellStart"/>
      <w:r w:rsidRPr="00F0436A">
        <w:t>programme</w:t>
      </w:r>
      <w:proofErr w:type="spellEnd"/>
      <w:r w:rsidRPr="00F0436A">
        <w:t xml:space="preserve"> for which the certificate has been awarded.</w:t>
      </w:r>
      <w:r w:rsidR="00F13831">
        <w:t xml:space="preserve"> </w:t>
      </w:r>
      <w:r w:rsidRPr="00F0436A">
        <w:t>This enables you to identify the type of evidence being claimed (performance or knowledge) and to judge this evidence against the appropriate standards.</w:t>
      </w:r>
    </w:p>
    <w:p w14:paraId="5C06F580" w14:textId="77777777" w:rsidR="008437B5" w:rsidRPr="00F0436A" w:rsidRDefault="008437B5" w:rsidP="008437B5"/>
    <w:p w14:paraId="12052092" w14:textId="77777777" w:rsidR="008437B5" w:rsidRDefault="00347E5D" w:rsidP="008437B5">
      <w:pPr>
        <w:pStyle w:val="Heading3"/>
        <w:spacing w:before="0"/>
        <w:rPr>
          <w:lang w:val="en-GB"/>
        </w:rPr>
      </w:pPr>
      <w:r w:rsidRPr="00F0436A">
        <w:br w:type="page"/>
      </w:r>
      <w:r w:rsidRPr="00F0436A">
        <w:rPr>
          <w:lang w:val="en-GB"/>
        </w:rPr>
        <w:lastRenderedPageBreak/>
        <w:t>Annex</w:t>
      </w:r>
      <w:r>
        <w:rPr>
          <w:lang w:val="en-GB"/>
        </w:rPr>
        <w:t>e</w:t>
      </w:r>
      <w:r w:rsidRPr="00F0436A">
        <w:rPr>
          <w:lang w:val="en-GB"/>
        </w:rPr>
        <w:t xml:space="preserve"> 3</w:t>
      </w:r>
    </w:p>
    <w:p w14:paraId="69BF382F" w14:textId="77777777" w:rsidR="00347E5D" w:rsidRPr="00F0436A" w:rsidRDefault="00347E5D" w:rsidP="008437B5">
      <w:pPr>
        <w:pStyle w:val="Heading3"/>
      </w:pPr>
      <w:r w:rsidRPr="00F0436A">
        <w:t xml:space="preserve">The Quality Assurance Principles </w:t>
      </w:r>
      <w:r w:rsidR="00D67DFE">
        <w:rPr>
          <w:rFonts w:cs="Arial"/>
        </w:rPr>
        <w:t>—</w:t>
      </w:r>
      <w:r w:rsidRPr="00F0436A">
        <w:t xml:space="preserve"> VARCS</w:t>
      </w:r>
    </w:p>
    <w:p w14:paraId="67DB5749" w14:textId="77777777" w:rsidR="00347E5D" w:rsidRPr="00F0436A" w:rsidRDefault="008437B5" w:rsidP="008437B5">
      <w:pPr>
        <w:pStyle w:val="Heading4"/>
      </w:pPr>
      <w:r>
        <w:t>Valid</w:t>
      </w:r>
    </w:p>
    <w:p w14:paraId="64B08128" w14:textId="77777777" w:rsidR="00347E5D" w:rsidRPr="00F0436A" w:rsidRDefault="00347E5D" w:rsidP="008437B5">
      <w:r w:rsidRPr="00F0436A">
        <w:t>This simply means using appropriate methods of assessment. For example, asking candidates to undertake an assignment on how they would carry out a routine activity such as providing food and drink for individuals in a care setting would not constitute valid evidence as this type of activity would best be observed.</w:t>
      </w:r>
      <w:r w:rsidR="00F13831">
        <w:t xml:space="preserve">  </w:t>
      </w:r>
    </w:p>
    <w:p w14:paraId="6257BC1D" w14:textId="77777777" w:rsidR="00347E5D" w:rsidRPr="00F0436A" w:rsidRDefault="00347E5D" w:rsidP="008437B5"/>
    <w:p w14:paraId="5AD8838B" w14:textId="77777777" w:rsidR="00347E5D" w:rsidRPr="00F0436A" w:rsidRDefault="00347E5D" w:rsidP="008437B5">
      <w:r w:rsidRPr="00F0436A">
        <w:t xml:space="preserve">Candidate evidence must comply with permitted </w:t>
      </w:r>
      <w:r w:rsidR="00F13831">
        <w:t>Evidence Requirement</w:t>
      </w:r>
      <w:r w:rsidRPr="00F0436A">
        <w:t xml:space="preserve">s as specified in the standards. If for example an assessor wishes to use simulation because the evidence they seek is not naturally occurring, it should firstly be checked against the </w:t>
      </w:r>
      <w:r w:rsidR="00F13831">
        <w:t>Evidence Requirement</w:t>
      </w:r>
      <w:r w:rsidRPr="00F0436A">
        <w:t>s and then discussed with the internal verifier.</w:t>
      </w:r>
    </w:p>
    <w:p w14:paraId="3F3B51A0" w14:textId="77777777" w:rsidR="00347E5D" w:rsidRPr="00F0436A" w:rsidRDefault="00347E5D" w:rsidP="008437B5"/>
    <w:p w14:paraId="61B730B4" w14:textId="77777777" w:rsidR="00347E5D" w:rsidRPr="00F0436A" w:rsidRDefault="00347E5D" w:rsidP="008437B5">
      <w:r w:rsidRPr="00F0436A">
        <w:t xml:space="preserve">Policies and procedures can often be included in candidates’ portfolios and proposed as evidence. On their own, they cannot validly prove candidate competence, as this can only be done by candidates showing how they </w:t>
      </w:r>
      <w:proofErr w:type="gramStart"/>
      <w:r w:rsidRPr="00F0436A">
        <w:t>actually apply</w:t>
      </w:r>
      <w:proofErr w:type="gramEnd"/>
      <w:r w:rsidRPr="00F0436A">
        <w:t xml:space="preserve"> their company’s policies and procedures through their actions and knowledge.</w:t>
      </w:r>
    </w:p>
    <w:p w14:paraId="4BD45177" w14:textId="77777777" w:rsidR="00347E5D" w:rsidRPr="00F0436A" w:rsidRDefault="00347E5D" w:rsidP="008437B5">
      <w:pPr>
        <w:pStyle w:val="Heading4"/>
      </w:pPr>
      <w:r w:rsidRPr="00F0436A">
        <w:t>Authentic</w:t>
      </w:r>
    </w:p>
    <w:p w14:paraId="2B462789" w14:textId="77777777" w:rsidR="00347E5D" w:rsidRPr="00F0436A" w:rsidRDefault="00347E5D" w:rsidP="008437B5">
      <w:r w:rsidRPr="00F0436A">
        <w:t>The evidence used to assess a candidate’s competence must be confirmed as the candidate’s own. Observations by assessors/witnesses can help authenticate a candidate’s work.</w:t>
      </w:r>
    </w:p>
    <w:p w14:paraId="3D677C6D" w14:textId="77777777" w:rsidR="00347E5D" w:rsidRPr="00F0436A" w:rsidRDefault="00347E5D" w:rsidP="008437B5"/>
    <w:p w14:paraId="461D2A47" w14:textId="77777777" w:rsidR="00347E5D" w:rsidRPr="00F0436A" w:rsidRDefault="00347E5D" w:rsidP="008437B5">
      <w:r w:rsidRPr="00F0436A">
        <w:t xml:space="preserve">Authentication of an end product can be more difficult when the assessor has not been </w:t>
      </w:r>
      <w:proofErr w:type="gramStart"/>
      <w:r w:rsidRPr="00F0436A">
        <w:t>present</w:t>
      </w:r>
      <w:proofErr w:type="gramEnd"/>
      <w:r w:rsidRPr="00F0436A">
        <w:t xml:space="preserve"> to observe the activities being claimed and when the evidence is the result of </w:t>
      </w:r>
      <w:r w:rsidR="00337210" w:rsidRPr="00F0436A">
        <w:t>teamwork</w:t>
      </w:r>
      <w:r w:rsidR="00F13831">
        <w:t>,</w:t>
      </w:r>
      <w:r w:rsidRPr="00F0436A">
        <w:t xml:space="preserve"> i</w:t>
      </w:r>
      <w:r w:rsidR="00337210">
        <w:t>.</w:t>
      </w:r>
      <w:r w:rsidRPr="00F0436A">
        <w:t>e</w:t>
      </w:r>
      <w:r w:rsidR="00337210">
        <w:t>.,</w:t>
      </w:r>
      <w:r w:rsidRPr="00F0436A">
        <w:t xml:space="preserve"> a </w:t>
      </w:r>
      <w:r w:rsidR="00815984">
        <w:t xml:space="preserve">tidy work area, a prepared meal, </w:t>
      </w:r>
      <w:r w:rsidRPr="00F0436A">
        <w:t>etc. In these situations, the assessor requires to ascertain what the candidate’s exact contribution was. This could be achieved for example by asking for witness statements from staff members on shift at that time and/or through questioning the candidate and others.</w:t>
      </w:r>
    </w:p>
    <w:p w14:paraId="67EBC6F9" w14:textId="77777777" w:rsidR="00347E5D" w:rsidRPr="00F0436A" w:rsidRDefault="00347E5D" w:rsidP="008437B5">
      <w:pPr>
        <w:pStyle w:val="Heading4"/>
      </w:pPr>
      <w:r w:rsidRPr="00F0436A">
        <w:t>Reliable</w:t>
      </w:r>
    </w:p>
    <w:p w14:paraId="5B3D2ED9" w14:textId="77777777" w:rsidR="00347E5D" w:rsidRPr="00F0436A" w:rsidRDefault="00347E5D" w:rsidP="008437B5">
      <w:r w:rsidRPr="00F0436A">
        <w:t xml:space="preserve">An assessment method is reliable when it </w:t>
      </w:r>
      <w:proofErr w:type="gramStart"/>
      <w:r w:rsidRPr="00F0436A">
        <w:t>is capable of producing</w:t>
      </w:r>
      <w:proofErr w:type="gramEnd"/>
      <w:r w:rsidRPr="00F0436A">
        <w:t xml:space="preserve"> consistent results for any assessor using it. </w:t>
      </w:r>
    </w:p>
    <w:p w14:paraId="553B265A" w14:textId="77777777" w:rsidR="00347E5D" w:rsidRPr="00F0436A" w:rsidRDefault="00347E5D" w:rsidP="008437B5"/>
    <w:p w14:paraId="593B3DA2" w14:textId="77777777" w:rsidR="00347E5D" w:rsidRPr="00F0436A" w:rsidRDefault="00347E5D" w:rsidP="008437B5">
      <w:proofErr w:type="spellStart"/>
      <w:r w:rsidRPr="00F0436A">
        <w:t>Standardised</w:t>
      </w:r>
      <w:proofErr w:type="spellEnd"/>
      <w:r w:rsidRPr="00F0436A">
        <w:t xml:space="preserve"> assessment materials are a good starting point. Centrally devised observation checklists, questions and acceptable responses can help regulate the expectations of assessors and promote a fair approach to the assessment process. Any centrally devised materials should be agreed by the assessment team and the internal verifier.</w:t>
      </w:r>
    </w:p>
    <w:p w14:paraId="50B8621E" w14:textId="77777777" w:rsidR="00347E5D" w:rsidRPr="00F0436A" w:rsidRDefault="00347E5D" w:rsidP="008437B5"/>
    <w:p w14:paraId="4C98F2D0" w14:textId="77777777" w:rsidR="00347E5D" w:rsidRPr="00F0436A" w:rsidRDefault="00347E5D" w:rsidP="008437B5">
      <w:r w:rsidRPr="00F0436A">
        <w:t xml:space="preserve">Taking part in </w:t>
      </w:r>
      <w:proofErr w:type="spellStart"/>
      <w:r w:rsidRPr="00F0436A">
        <w:t>standardisation</w:t>
      </w:r>
      <w:proofErr w:type="spellEnd"/>
      <w:r w:rsidRPr="00F0436A">
        <w:t xml:space="preserve"> activities where previously assessed evidence is reviewed by the whole assessment team can help provide a degree of reliability as can taking part in dual assessing, assessor-colleague sha</w:t>
      </w:r>
      <w:r w:rsidR="00815984">
        <w:t xml:space="preserve">dowing, cross-evidence scrutiny, </w:t>
      </w:r>
      <w:r w:rsidRPr="00F0436A">
        <w:t>etc.</w:t>
      </w:r>
    </w:p>
    <w:p w14:paraId="22A7EE34" w14:textId="77777777" w:rsidR="00347E5D" w:rsidRPr="00F0436A" w:rsidRDefault="008437B5" w:rsidP="008437B5">
      <w:pPr>
        <w:pStyle w:val="Heading4"/>
        <w:spacing w:before="0"/>
      </w:pPr>
      <w:r>
        <w:br w:type="page"/>
      </w:r>
      <w:r w:rsidR="00347E5D" w:rsidRPr="00F0436A">
        <w:lastRenderedPageBreak/>
        <w:t xml:space="preserve">Current </w:t>
      </w:r>
    </w:p>
    <w:p w14:paraId="1F6A1629" w14:textId="77777777" w:rsidR="00347E5D" w:rsidRPr="00F0436A" w:rsidRDefault="00347E5D" w:rsidP="008437B5">
      <w:r w:rsidRPr="00F0436A">
        <w:t xml:space="preserve">The assessor must be satisfied that his or her candidate is ‘currently competent’. This means that candidates must demonstrate that their skills meet the requirements of today’s work environment and work practices. This quality assurance principle is especially important and must be applied when considering evidence of a candidate’s prior achievement/experience. </w:t>
      </w:r>
    </w:p>
    <w:p w14:paraId="43E0F17F" w14:textId="77777777" w:rsidR="00347E5D" w:rsidRPr="00F0436A" w:rsidRDefault="00347E5D" w:rsidP="008437B5">
      <w:pPr>
        <w:pStyle w:val="Heading4"/>
      </w:pPr>
      <w:r w:rsidRPr="00F0436A">
        <w:t xml:space="preserve">Sufficient </w:t>
      </w:r>
    </w:p>
    <w:p w14:paraId="279D5D5F" w14:textId="77777777" w:rsidR="00347E5D" w:rsidRPr="00F0436A" w:rsidRDefault="00347E5D" w:rsidP="008437B5">
      <w:r w:rsidRPr="00F0436A">
        <w:t xml:space="preserve">Assessors must be satisfied that their candidates have produced enough evidence of sufficient quality to prove competence over time. When judging a candidate’s evidence, the assessor must make specific decisions in relation to </w:t>
      </w:r>
      <w:proofErr w:type="gramStart"/>
      <w:r w:rsidRPr="00F0436A">
        <w:t>whether or not</w:t>
      </w:r>
      <w:proofErr w:type="gramEnd"/>
      <w:r w:rsidRPr="00F0436A">
        <w:t xml:space="preserve"> candidates have provided sufficient evidence to enable the signing off of </w:t>
      </w:r>
      <w:r w:rsidR="00337210">
        <w:t>workplace u</w:t>
      </w:r>
      <w:r w:rsidR="00F13831">
        <w:t>nits</w:t>
      </w:r>
      <w:r w:rsidRPr="00F0436A">
        <w:t>.</w:t>
      </w:r>
    </w:p>
    <w:p w14:paraId="5B13BCE2" w14:textId="77777777" w:rsidR="00347E5D" w:rsidRPr="00F0436A" w:rsidRDefault="00347E5D" w:rsidP="00347E5D">
      <w:pPr>
        <w:rPr>
          <w:rFonts w:cs="Arial"/>
          <w:sz w:val="22"/>
        </w:rPr>
      </w:pPr>
    </w:p>
    <w:p w14:paraId="1F420CDC" w14:textId="77777777" w:rsidR="00347E5D" w:rsidRPr="00F0436A" w:rsidRDefault="00347E5D" w:rsidP="008437B5">
      <w:r w:rsidRPr="00F0436A">
        <w:rPr>
          <w:b/>
        </w:rPr>
        <w:t xml:space="preserve">Safe </w:t>
      </w:r>
      <w:r w:rsidRPr="00F0436A">
        <w:t xml:space="preserve">Assessors </w:t>
      </w:r>
      <w:proofErr w:type="gramStart"/>
      <w:r w:rsidRPr="00F0436A">
        <w:t>have to</w:t>
      </w:r>
      <w:proofErr w:type="gramEnd"/>
      <w:r w:rsidRPr="00F0436A">
        <w:t xml:space="preserve"> be satisfied and confident that their assessment decisions are stable and sound and meet all of the above quality assurance principles. This would ensure that ‘safe’ assessment decisions are made.</w:t>
      </w:r>
    </w:p>
    <w:p w14:paraId="43F416D5" w14:textId="77777777" w:rsidR="00347E5D" w:rsidRPr="00F0436A" w:rsidRDefault="00347E5D" w:rsidP="00347E5D">
      <w:pPr>
        <w:widowControl w:val="0"/>
        <w:tabs>
          <w:tab w:val="left" w:pos="-1440"/>
        </w:tabs>
        <w:overflowPunct w:val="0"/>
        <w:autoSpaceDE w:val="0"/>
        <w:autoSpaceDN w:val="0"/>
        <w:adjustRightInd w:val="0"/>
        <w:textAlignment w:val="baseline"/>
        <w:rPr>
          <w:rFonts w:cs="Arial"/>
          <w:sz w:val="22"/>
          <w:lang w:val="en-GB"/>
        </w:rPr>
      </w:pPr>
    </w:p>
    <w:p w14:paraId="061CCB17" w14:textId="77777777" w:rsidR="00347E5D" w:rsidRPr="00F0436A" w:rsidRDefault="00347E5D" w:rsidP="008437B5">
      <w:pPr>
        <w:pStyle w:val="Heading3"/>
        <w:spacing w:before="0"/>
      </w:pPr>
      <w:r w:rsidRPr="00F0436A">
        <w:br w:type="page"/>
      </w:r>
      <w:proofErr w:type="spellStart"/>
      <w:r>
        <w:lastRenderedPageBreak/>
        <w:t>Annexe</w:t>
      </w:r>
      <w:proofErr w:type="spellEnd"/>
      <w:r>
        <w:t xml:space="preserve"> </w:t>
      </w:r>
      <w:r w:rsidRPr="00F0436A">
        <w:t>4</w:t>
      </w:r>
    </w:p>
    <w:p w14:paraId="19A7DF70" w14:textId="77777777" w:rsidR="00347E5D" w:rsidRPr="00F0436A" w:rsidRDefault="00347E5D" w:rsidP="008437B5">
      <w:pPr>
        <w:pStyle w:val="Heading3"/>
      </w:pPr>
      <w:r w:rsidRPr="00F0436A">
        <w:t xml:space="preserve">Minimum </w:t>
      </w:r>
      <w:r w:rsidR="00F13831">
        <w:t>Evidence Requirement</w:t>
      </w:r>
      <w:r w:rsidRPr="00F0436A">
        <w:t xml:space="preserve">s for </w:t>
      </w:r>
      <w:r w:rsidR="00337210">
        <w:t>J3NY 47</w:t>
      </w:r>
    </w:p>
    <w:p w14:paraId="58339A5C" w14:textId="77777777" w:rsidR="00347E5D" w:rsidRDefault="008437B5" w:rsidP="008437B5">
      <w:pPr>
        <w:ind w:left="426" w:hanging="426"/>
        <w:rPr>
          <w:b/>
        </w:rPr>
      </w:pPr>
      <w:r w:rsidRPr="008437B5">
        <w:rPr>
          <w:b/>
        </w:rPr>
        <w:t>1</w:t>
      </w:r>
      <w:r w:rsidRPr="008437B5">
        <w:rPr>
          <w:b/>
        </w:rPr>
        <w:tab/>
      </w:r>
      <w:r w:rsidR="00347E5D" w:rsidRPr="008437B5">
        <w:rPr>
          <w:b/>
        </w:rPr>
        <w:t>Prepare and plan for assessment</w:t>
      </w:r>
    </w:p>
    <w:p w14:paraId="4EB5B0FC" w14:textId="77777777" w:rsidR="008437B5" w:rsidRPr="008437B5" w:rsidRDefault="008437B5" w:rsidP="008437B5">
      <w:pPr>
        <w:ind w:left="426" w:hanging="426"/>
        <w:rPr>
          <w:b/>
        </w:rPr>
      </w:pPr>
    </w:p>
    <w:p w14:paraId="2B538D2A" w14:textId="77777777" w:rsidR="00347E5D" w:rsidRPr="008437B5" w:rsidRDefault="00347E5D" w:rsidP="008437B5">
      <w:pPr>
        <w:rPr>
          <w:b/>
          <w:lang w:val="en-GB"/>
        </w:rPr>
      </w:pPr>
      <w:r w:rsidRPr="008437B5">
        <w:rPr>
          <w:b/>
          <w:lang w:val="en-GB"/>
        </w:rPr>
        <w:t>Performance</w:t>
      </w:r>
    </w:p>
    <w:p w14:paraId="3F5B4106" w14:textId="77777777" w:rsidR="00347E5D" w:rsidRPr="00F0436A" w:rsidRDefault="00347E5D" w:rsidP="00347E5D">
      <w:pPr>
        <w:rPr>
          <w:rFonts w:cs="Arial"/>
          <w:b/>
          <w:sz w:val="22"/>
          <w:lang w:val="en-GB"/>
        </w:rPr>
      </w:pPr>
    </w:p>
    <w:p w14:paraId="2ADA68EF" w14:textId="77777777" w:rsidR="00347E5D" w:rsidRDefault="00347E5D" w:rsidP="008437B5">
      <w:pPr>
        <w:rPr>
          <w:lang w:val="en-GB"/>
        </w:rPr>
      </w:pPr>
      <w:r w:rsidRPr="00F0436A">
        <w:rPr>
          <w:lang w:val="en-GB"/>
        </w:rPr>
        <w:t>A brief explanation with supporting documentation of how the assessor candidate confirmed:</w:t>
      </w:r>
    </w:p>
    <w:p w14:paraId="17F865EE" w14:textId="77777777" w:rsidR="008437B5" w:rsidRPr="00F0436A" w:rsidRDefault="008437B5" w:rsidP="008437B5">
      <w:pPr>
        <w:rPr>
          <w:lang w:val="en-GB"/>
        </w:rPr>
      </w:pPr>
    </w:p>
    <w:p w14:paraId="2F6B0B6B" w14:textId="77777777" w:rsidR="00347E5D" w:rsidRPr="00F0436A" w:rsidRDefault="00347E5D" w:rsidP="008437B5">
      <w:pPr>
        <w:pStyle w:val="Bullet"/>
        <w:rPr>
          <w:lang w:val="en-GB"/>
        </w:rPr>
      </w:pPr>
      <w:r w:rsidRPr="00F0436A">
        <w:rPr>
          <w:lang w:val="en-GB"/>
        </w:rPr>
        <w:t xml:space="preserve">that that their candidates understood the assessment process/requirements </w:t>
      </w:r>
    </w:p>
    <w:p w14:paraId="38A1C4F0" w14:textId="77777777" w:rsidR="00347E5D" w:rsidRPr="00F0436A" w:rsidRDefault="00347E5D" w:rsidP="008437B5">
      <w:pPr>
        <w:pStyle w:val="Bullet"/>
        <w:rPr>
          <w:lang w:val="en-GB"/>
        </w:rPr>
      </w:pPr>
      <w:r w:rsidRPr="00F0436A">
        <w:rPr>
          <w:lang w:val="en-GB"/>
        </w:rPr>
        <w:t xml:space="preserve">that there were evidence sources and assessment opportunities that ensured valid, </w:t>
      </w:r>
      <w:proofErr w:type="gramStart"/>
      <w:r w:rsidRPr="00F0436A">
        <w:rPr>
          <w:lang w:val="en-GB"/>
        </w:rPr>
        <w:t>authentic</w:t>
      </w:r>
      <w:proofErr w:type="gramEnd"/>
      <w:r w:rsidRPr="00F0436A">
        <w:rPr>
          <w:lang w:val="en-GB"/>
        </w:rPr>
        <w:t xml:space="preserve"> and sufficient evidence could be collected.</w:t>
      </w:r>
    </w:p>
    <w:p w14:paraId="310D0674" w14:textId="77777777" w:rsidR="008437B5" w:rsidRDefault="008437B5" w:rsidP="008437B5">
      <w:pPr>
        <w:rPr>
          <w:lang w:val="en-GB"/>
        </w:rPr>
      </w:pPr>
    </w:p>
    <w:p w14:paraId="5BBD4CC2" w14:textId="77777777" w:rsidR="00347E5D" w:rsidRDefault="00347E5D" w:rsidP="008437B5">
      <w:pPr>
        <w:rPr>
          <w:lang w:val="en-GB"/>
        </w:rPr>
      </w:pPr>
      <w:r w:rsidRPr="00F0436A">
        <w:rPr>
          <w:lang w:val="en-GB"/>
        </w:rPr>
        <w:t xml:space="preserve">Evidence of planning and agreeing when, where, how and what is to be assessed with two candidates, providing for four assessments in total to meet the candidates’ needs, job role and work </w:t>
      </w:r>
      <w:r w:rsidR="008437B5">
        <w:rPr>
          <w:lang w:val="en-GB"/>
        </w:rPr>
        <w:t>environment, using as a minimum</w:t>
      </w:r>
      <w:r w:rsidRPr="00F0436A">
        <w:rPr>
          <w:lang w:val="en-GB"/>
        </w:rPr>
        <w:t>:</w:t>
      </w:r>
    </w:p>
    <w:p w14:paraId="0836864C" w14:textId="77777777" w:rsidR="008437B5" w:rsidRPr="00F0436A" w:rsidRDefault="008437B5" w:rsidP="008437B5">
      <w:pPr>
        <w:rPr>
          <w:lang w:val="en-GB"/>
        </w:rPr>
      </w:pPr>
    </w:p>
    <w:p w14:paraId="2ECAC097" w14:textId="77777777" w:rsidR="00347E5D" w:rsidRPr="00F0436A" w:rsidRDefault="00347E5D" w:rsidP="008437B5">
      <w:pPr>
        <w:pStyle w:val="Bullet"/>
        <w:rPr>
          <w:lang w:val="en-GB"/>
        </w:rPr>
      </w:pPr>
      <w:r w:rsidRPr="00F0436A">
        <w:rPr>
          <w:lang w:val="en-GB"/>
        </w:rPr>
        <w:t xml:space="preserve">Observation of performance </w:t>
      </w:r>
    </w:p>
    <w:p w14:paraId="334B366D" w14:textId="77777777" w:rsidR="008437B5" w:rsidRDefault="008437B5" w:rsidP="008437B5">
      <w:pPr>
        <w:rPr>
          <w:lang w:val="en-GB"/>
        </w:rPr>
      </w:pPr>
    </w:p>
    <w:p w14:paraId="6773B7B5" w14:textId="77777777" w:rsidR="00347E5D" w:rsidRDefault="00347E5D" w:rsidP="008437B5">
      <w:pPr>
        <w:rPr>
          <w:lang w:val="en-GB"/>
        </w:rPr>
      </w:pPr>
      <w:r w:rsidRPr="00F0436A">
        <w:rPr>
          <w:lang w:val="en-GB"/>
        </w:rPr>
        <w:t>Performance evidence of planning to use the other methods listed below or knowledge evidence of the benefits and drawbacks of using such methods:</w:t>
      </w:r>
    </w:p>
    <w:p w14:paraId="5D5B78DD" w14:textId="77777777" w:rsidR="008437B5" w:rsidRPr="00F0436A" w:rsidRDefault="008437B5" w:rsidP="008437B5">
      <w:pPr>
        <w:rPr>
          <w:lang w:val="en-GB"/>
        </w:rPr>
      </w:pPr>
    </w:p>
    <w:p w14:paraId="19389586" w14:textId="77777777" w:rsidR="00347E5D" w:rsidRPr="00F0436A" w:rsidRDefault="00347E5D" w:rsidP="008437B5">
      <w:pPr>
        <w:pStyle w:val="Bullet"/>
        <w:rPr>
          <w:lang w:val="en-GB"/>
        </w:rPr>
      </w:pPr>
      <w:r w:rsidRPr="00F0436A">
        <w:rPr>
          <w:lang w:val="en-GB"/>
        </w:rPr>
        <w:t xml:space="preserve">Examining the candidate’s products of work </w:t>
      </w:r>
      <w:r w:rsidRPr="00F0436A">
        <w:rPr>
          <w:bCs/>
          <w:lang w:val="en-GB"/>
        </w:rPr>
        <w:t>(created at the time of the observation)</w:t>
      </w:r>
    </w:p>
    <w:p w14:paraId="2ACCE3FD" w14:textId="77777777" w:rsidR="00347E5D" w:rsidRPr="00F0436A" w:rsidRDefault="00347E5D" w:rsidP="008437B5">
      <w:pPr>
        <w:pStyle w:val="Bullet"/>
        <w:rPr>
          <w:lang w:val="en-GB"/>
        </w:rPr>
      </w:pPr>
      <w:r w:rsidRPr="00F0436A">
        <w:rPr>
          <w:lang w:val="en-GB"/>
        </w:rPr>
        <w:t>Questioning</w:t>
      </w:r>
    </w:p>
    <w:p w14:paraId="11531E21" w14:textId="77777777" w:rsidR="00347E5D" w:rsidRPr="00F0436A" w:rsidRDefault="00347E5D" w:rsidP="00347E5D">
      <w:pPr>
        <w:spacing w:line="360" w:lineRule="auto"/>
        <w:rPr>
          <w:rFonts w:cs="Arial"/>
          <w:sz w:val="22"/>
          <w:lang w:val="en-GB"/>
        </w:rPr>
      </w:pPr>
    </w:p>
    <w:p w14:paraId="3CB79AD3" w14:textId="77777777" w:rsidR="00347E5D" w:rsidRDefault="008437B5" w:rsidP="008437B5">
      <w:pPr>
        <w:ind w:left="426" w:hanging="426"/>
        <w:rPr>
          <w:b/>
        </w:rPr>
      </w:pPr>
      <w:r>
        <w:rPr>
          <w:b/>
        </w:rPr>
        <w:t>2</w:t>
      </w:r>
      <w:r>
        <w:rPr>
          <w:b/>
        </w:rPr>
        <w:tab/>
      </w:r>
      <w:r w:rsidR="00347E5D" w:rsidRPr="008437B5">
        <w:rPr>
          <w:b/>
        </w:rPr>
        <w:t>Assess candidate performance and knowledge</w:t>
      </w:r>
    </w:p>
    <w:p w14:paraId="6ABB6B63" w14:textId="77777777" w:rsidR="008437B5" w:rsidRPr="008437B5" w:rsidRDefault="008437B5" w:rsidP="008437B5">
      <w:pPr>
        <w:ind w:left="426" w:hanging="426"/>
        <w:rPr>
          <w:b/>
        </w:rPr>
      </w:pPr>
    </w:p>
    <w:p w14:paraId="3313B3E5" w14:textId="77777777" w:rsidR="00347E5D" w:rsidRPr="008437B5" w:rsidRDefault="00347E5D" w:rsidP="008437B5">
      <w:pPr>
        <w:rPr>
          <w:b/>
          <w:lang w:val="en-GB"/>
        </w:rPr>
      </w:pPr>
      <w:r w:rsidRPr="008437B5">
        <w:rPr>
          <w:b/>
          <w:lang w:val="en-GB"/>
        </w:rPr>
        <w:t>Performance</w:t>
      </w:r>
    </w:p>
    <w:p w14:paraId="15E9267F" w14:textId="77777777" w:rsidR="00347E5D" w:rsidRPr="00F0436A" w:rsidRDefault="00347E5D" w:rsidP="00347E5D">
      <w:pPr>
        <w:rPr>
          <w:rFonts w:cs="Arial"/>
          <w:b/>
          <w:sz w:val="22"/>
          <w:lang w:val="en-GB"/>
        </w:rPr>
      </w:pPr>
    </w:p>
    <w:p w14:paraId="2C76827F" w14:textId="77777777" w:rsidR="00347E5D" w:rsidRDefault="00347E5D" w:rsidP="008437B5">
      <w:pPr>
        <w:rPr>
          <w:lang w:val="en-GB"/>
        </w:rPr>
      </w:pPr>
      <w:r w:rsidRPr="00F0436A">
        <w:rPr>
          <w:lang w:val="en-GB"/>
        </w:rPr>
        <w:t>Assessment records showing how assessments were carried out against specified criteria for two candidates (four assessments in total). There must be evidence that the candidate assessor has used as a minimum:</w:t>
      </w:r>
    </w:p>
    <w:p w14:paraId="597909FE" w14:textId="77777777" w:rsidR="008437B5" w:rsidRPr="00F0436A" w:rsidRDefault="008437B5" w:rsidP="008437B5">
      <w:pPr>
        <w:rPr>
          <w:lang w:val="en-GB"/>
        </w:rPr>
      </w:pPr>
    </w:p>
    <w:p w14:paraId="13813689" w14:textId="77777777" w:rsidR="00347E5D" w:rsidRPr="00F0436A" w:rsidRDefault="00347E5D" w:rsidP="008437B5">
      <w:pPr>
        <w:pStyle w:val="Bullet"/>
        <w:rPr>
          <w:lang w:val="en-GB"/>
        </w:rPr>
      </w:pPr>
      <w:r w:rsidRPr="00F0436A">
        <w:rPr>
          <w:lang w:val="en-GB"/>
        </w:rPr>
        <w:t xml:space="preserve">Observation of performance </w:t>
      </w:r>
    </w:p>
    <w:p w14:paraId="5F15D067" w14:textId="77777777" w:rsidR="008437B5" w:rsidRDefault="008437B5" w:rsidP="008437B5">
      <w:pPr>
        <w:rPr>
          <w:lang w:val="en-GB"/>
        </w:rPr>
      </w:pPr>
    </w:p>
    <w:p w14:paraId="62E8E6D1" w14:textId="77777777" w:rsidR="00347E5D" w:rsidRDefault="00347E5D" w:rsidP="008437B5">
      <w:pPr>
        <w:rPr>
          <w:lang w:val="en-GB"/>
        </w:rPr>
      </w:pPr>
      <w:r w:rsidRPr="00F0436A">
        <w:rPr>
          <w:lang w:val="en-GB"/>
        </w:rPr>
        <w:t>Performance evidence of carrying out assessments using the other methods listed below or knowledge evidence of how to use such methods:</w:t>
      </w:r>
    </w:p>
    <w:p w14:paraId="1BEBD33E" w14:textId="77777777" w:rsidR="008437B5" w:rsidRPr="00F0436A" w:rsidRDefault="008437B5" w:rsidP="008437B5">
      <w:pPr>
        <w:rPr>
          <w:lang w:val="en-GB"/>
        </w:rPr>
      </w:pPr>
    </w:p>
    <w:p w14:paraId="4113B9E8" w14:textId="77777777" w:rsidR="00347E5D" w:rsidRPr="00F0436A" w:rsidRDefault="00347E5D" w:rsidP="008437B5">
      <w:pPr>
        <w:pStyle w:val="Bullet"/>
        <w:rPr>
          <w:lang w:val="en-GB"/>
        </w:rPr>
      </w:pPr>
      <w:r w:rsidRPr="00F0436A">
        <w:rPr>
          <w:lang w:val="en-GB"/>
        </w:rPr>
        <w:t xml:space="preserve">Examining the candidate’s products of work </w:t>
      </w:r>
      <w:r w:rsidRPr="00F0436A">
        <w:rPr>
          <w:bCs/>
          <w:lang w:val="en-GB"/>
        </w:rPr>
        <w:t>(created at the time of the observation)</w:t>
      </w:r>
    </w:p>
    <w:p w14:paraId="2CCFBE97" w14:textId="77777777" w:rsidR="00347E5D" w:rsidRPr="00F0436A" w:rsidRDefault="00347E5D" w:rsidP="008437B5">
      <w:pPr>
        <w:pStyle w:val="Bullet"/>
        <w:rPr>
          <w:lang w:val="en-GB"/>
        </w:rPr>
      </w:pPr>
      <w:r w:rsidRPr="00F0436A">
        <w:rPr>
          <w:lang w:val="en-GB"/>
        </w:rPr>
        <w:t>Questioning</w:t>
      </w:r>
    </w:p>
    <w:p w14:paraId="38CF815F" w14:textId="77777777" w:rsidR="008437B5" w:rsidRDefault="008437B5" w:rsidP="008437B5">
      <w:pPr>
        <w:rPr>
          <w:lang w:val="en-GB"/>
        </w:rPr>
      </w:pPr>
    </w:p>
    <w:p w14:paraId="0BA2DD2D" w14:textId="77777777" w:rsidR="00347E5D" w:rsidRDefault="00347E5D" w:rsidP="008437B5">
      <w:pPr>
        <w:rPr>
          <w:lang w:val="en-GB"/>
        </w:rPr>
      </w:pPr>
      <w:r w:rsidRPr="00F0436A">
        <w:rPr>
          <w:lang w:val="en-GB"/>
        </w:rPr>
        <w:t xml:space="preserve">A brief explanation confirming why the assessor candidate felt the assessment methods they had chosen ensured validity, fairness, reliability </w:t>
      </w:r>
      <w:r w:rsidR="008437B5">
        <w:rPr>
          <w:lang w:val="en-GB"/>
        </w:rPr>
        <w:t xml:space="preserve">and health, </w:t>
      </w:r>
      <w:proofErr w:type="gramStart"/>
      <w:r w:rsidR="008437B5">
        <w:rPr>
          <w:lang w:val="en-GB"/>
        </w:rPr>
        <w:t>safety</w:t>
      </w:r>
      <w:proofErr w:type="gramEnd"/>
      <w:r w:rsidR="008437B5">
        <w:rPr>
          <w:lang w:val="en-GB"/>
        </w:rPr>
        <w:t xml:space="preserve"> and welfare.</w:t>
      </w:r>
    </w:p>
    <w:p w14:paraId="020BBBA7" w14:textId="77777777" w:rsidR="00347E5D" w:rsidRDefault="008437B5" w:rsidP="008437B5">
      <w:r>
        <w:rPr>
          <w:lang w:val="en-GB"/>
        </w:rPr>
        <w:br w:type="page"/>
      </w:r>
      <w:r w:rsidR="00347E5D" w:rsidRPr="00F0436A">
        <w:lastRenderedPageBreak/>
        <w:t xml:space="preserve">An endorsing statement and /or supporting record(s) from the person responsible for internal quality assurance, confirming the assessor-candidate has met all criteria in this element. </w:t>
      </w:r>
    </w:p>
    <w:p w14:paraId="172AA0E8" w14:textId="77777777" w:rsidR="008437B5" w:rsidRPr="00F0436A" w:rsidRDefault="008437B5" w:rsidP="008437B5"/>
    <w:p w14:paraId="596B9057" w14:textId="77777777" w:rsidR="00347E5D" w:rsidRPr="00F0436A" w:rsidRDefault="00347E5D" w:rsidP="008437B5">
      <w:pPr>
        <w:rPr>
          <w:lang w:val="en-GB"/>
        </w:rPr>
      </w:pPr>
      <w:r w:rsidRPr="00F0436A">
        <w:rPr>
          <w:lang w:val="en-GB"/>
        </w:rPr>
        <w:t xml:space="preserve">Evidence of the assessor candidate’s contribution when working with others to ensure standardisation of assessment practice and </w:t>
      </w:r>
      <w:r w:rsidR="0045033C">
        <w:rPr>
          <w:lang w:val="en-GB"/>
        </w:rPr>
        <w:t>o</w:t>
      </w:r>
      <w:r w:rsidR="00F13831">
        <w:rPr>
          <w:lang w:val="en-GB"/>
        </w:rPr>
        <w:t>utcome</w:t>
      </w:r>
      <w:r w:rsidRPr="00F0436A">
        <w:rPr>
          <w:lang w:val="en-GB"/>
        </w:rPr>
        <w:t xml:space="preserve">s. </w:t>
      </w:r>
    </w:p>
    <w:p w14:paraId="0E8D42F5" w14:textId="77777777" w:rsidR="00347E5D" w:rsidRPr="00F0436A" w:rsidRDefault="00347E5D" w:rsidP="00347E5D">
      <w:pPr>
        <w:rPr>
          <w:rFonts w:cs="Arial"/>
          <w:sz w:val="22"/>
          <w:lang w:val="en-GB"/>
        </w:rPr>
      </w:pPr>
    </w:p>
    <w:p w14:paraId="5C4E7350" w14:textId="77777777" w:rsidR="00347E5D" w:rsidRDefault="008437B5" w:rsidP="008437B5">
      <w:pPr>
        <w:ind w:left="426" w:hanging="426"/>
        <w:rPr>
          <w:b/>
        </w:rPr>
      </w:pPr>
      <w:r>
        <w:rPr>
          <w:b/>
        </w:rPr>
        <w:t>3</w:t>
      </w:r>
      <w:r>
        <w:rPr>
          <w:b/>
        </w:rPr>
        <w:tab/>
      </w:r>
      <w:r w:rsidR="00347E5D" w:rsidRPr="008437B5">
        <w:rPr>
          <w:b/>
        </w:rPr>
        <w:t>Confirm progression and achievement</w:t>
      </w:r>
    </w:p>
    <w:p w14:paraId="48AABAC0" w14:textId="77777777" w:rsidR="008437B5" w:rsidRPr="008437B5" w:rsidRDefault="008437B5" w:rsidP="008437B5">
      <w:pPr>
        <w:ind w:left="426" w:hanging="426"/>
        <w:rPr>
          <w:b/>
        </w:rPr>
      </w:pPr>
    </w:p>
    <w:p w14:paraId="58CB26CC" w14:textId="77777777" w:rsidR="00347E5D" w:rsidRPr="008437B5" w:rsidRDefault="00347E5D" w:rsidP="008437B5">
      <w:pPr>
        <w:rPr>
          <w:b/>
          <w:lang w:val="en-GB"/>
        </w:rPr>
      </w:pPr>
      <w:r w:rsidRPr="008437B5">
        <w:rPr>
          <w:b/>
          <w:lang w:val="en-GB"/>
        </w:rPr>
        <w:t>Performance</w:t>
      </w:r>
    </w:p>
    <w:p w14:paraId="049C5227" w14:textId="77777777" w:rsidR="00347E5D" w:rsidRPr="00F0436A" w:rsidRDefault="00347E5D" w:rsidP="00347E5D">
      <w:pPr>
        <w:rPr>
          <w:rFonts w:cs="Arial"/>
          <w:b/>
          <w:sz w:val="22"/>
          <w:lang w:val="en-GB"/>
        </w:rPr>
      </w:pPr>
    </w:p>
    <w:p w14:paraId="7C08672C" w14:textId="77777777" w:rsidR="00347E5D" w:rsidRDefault="00347E5D" w:rsidP="008437B5">
      <w:pPr>
        <w:rPr>
          <w:lang w:val="en-GB"/>
        </w:rPr>
      </w:pPr>
      <w:r w:rsidRPr="00F0436A">
        <w:rPr>
          <w:lang w:val="en-GB"/>
        </w:rPr>
        <w:t>An observation of the assessor</w:t>
      </w:r>
      <w:r w:rsidR="00337210">
        <w:rPr>
          <w:lang w:val="en-GB"/>
        </w:rPr>
        <w:t>-</w:t>
      </w:r>
      <w:r w:rsidRPr="00F0436A">
        <w:rPr>
          <w:lang w:val="en-GB"/>
        </w:rPr>
        <w:t xml:space="preserve">candidate providing feedback and reviewing progress with a minimum of one candidate. </w:t>
      </w:r>
    </w:p>
    <w:p w14:paraId="696B0E59" w14:textId="77777777" w:rsidR="008437B5" w:rsidRPr="00F0436A" w:rsidRDefault="008437B5" w:rsidP="008437B5">
      <w:pPr>
        <w:rPr>
          <w:lang w:val="en-GB"/>
        </w:rPr>
      </w:pPr>
    </w:p>
    <w:p w14:paraId="4B1266D7" w14:textId="77777777" w:rsidR="00347E5D" w:rsidRDefault="00347E5D" w:rsidP="008437B5">
      <w:pPr>
        <w:rPr>
          <w:lang w:val="en-GB"/>
        </w:rPr>
      </w:pPr>
      <w:r w:rsidRPr="00F0436A">
        <w:rPr>
          <w:lang w:val="en-GB"/>
        </w:rPr>
        <w:t>Records of feedback and reviewing progress are required in relation to two candidates covering four assessments in total.</w:t>
      </w:r>
    </w:p>
    <w:p w14:paraId="1C001F46" w14:textId="77777777" w:rsidR="008437B5" w:rsidRPr="00F0436A" w:rsidRDefault="008437B5" w:rsidP="008437B5">
      <w:pPr>
        <w:rPr>
          <w:lang w:val="en-GB"/>
        </w:rPr>
      </w:pPr>
    </w:p>
    <w:p w14:paraId="4BBC79C0" w14:textId="77777777" w:rsidR="00347E5D" w:rsidRPr="00F0436A" w:rsidRDefault="00347E5D" w:rsidP="008437B5">
      <w:r w:rsidRPr="00F0436A">
        <w:t xml:space="preserve">Authentication from the person responsible for internal quality assurance confirming the assessor-candidate has maintained records of candidate progress and the </w:t>
      </w:r>
      <w:r w:rsidR="0045033C">
        <w:t>o</w:t>
      </w:r>
      <w:r w:rsidR="00F13831">
        <w:t>utcome</w:t>
      </w:r>
      <w:r w:rsidRPr="00F0436A">
        <w:t>s of the assessment process.</w:t>
      </w:r>
    </w:p>
    <w:p w14:paraId="189792DE" w14:textId="77777777" w:rsidR="00347E5D" w:rsidRPr="00F0436A" w:rsidRDefault="00347E5D" w:rsidP="00347E5D">
      <w:pPr>
        <w:rPr>
          <w:rFonts w:cs="Arial"/>
          <w:sz w:val="22"/>
          <w:lang w:val="en-GB"/>
        </w:rPr>
      </w:pPr>
    </w:p>
    <w:p w14:paraId="09EA1981" w14:textId="77777777" w:rsidR="00347E5D" w:rsidRPr="008437B5" w:rsidRDefault="00347E5D" w:rsidP="008437B5">
      <w:pPr>
        <w:rPr>
          <w:b/>
          <w:lang w:val="en-GB"/>
        </w:rPr>
      </w:pPr>
      <w:r w:rsidRPr="008437B5">
        <w:rPr>
          <w:b/>
          <w:lang w:val="en-GB"/>
        </w:rPr>
        <w:t xml:space="preserve">Knowledge </w:t>
      </w:r>
    </w:p>
    <w:p w14:paraId="74E12EF2" w14:textId="77777777" w:rsidR="008437B5" w:rsidRPr="00F0436A" w:rsidRDefault="008437B5" w:rsidP="00347E5D">
      <w:pPr>
        <w:rPr>
          <w:rFonts w:cs="Arial"/>
          <w:b/>
          <w:sz w:val="22"/>
          <w:lang w:val="en-GB"/>
        </w:rPr>
      </w:pPr>
    </w:p>
    <w:p w14:paraId="7DD2E5E2" w14:textId="77777777" w:rsidR="00347E5D" w:rsidRDefault="00347E5D" w:rsidP="008437B5">
      <w:pPr>
        <w:rPr>
          <w:lang w:val="en-GB"/>
        </w:rPr>
      </w:pPr>
      <w:r w:rsidRPr="00F0436A">
        <w:rPr>
          <w:lang w:val="en-GB"/>
        </w:rPr>
        <w:t>The assessor</w:t>
      </w:r>
      <w:r w:rsidR="00337210">
        <w:rPr>
          <w:lang w:val="en-GB"/>
        </w:rPr>
        <w:t>-</w:t>
      </w:r>
      <w:r w:rsidRPr="00F0436A">
        <w:rPr>
          <w:lang w:val="en-GB"/>
        </w:rPr>
        <w:t xml:space="preserve">candidate must demonstrate they have the knowledge specified for all elements of the </w:t>
      </w:r>
      <w:r w:rsidR="00337210">
        <w:rPr>
          <w:lang w:val="en-GB"/>
        </w:rPr>
        <w:t>u</w:t>
      </w:r>
      <w:r w:rsidR="00F13831">
        <w:rPr>
          <w:lang w:val="en-GB"/>
        </w:rPr>
        <w:t>nit</w:t>
      </w:r>
      <w:r w:rsidRPr="00F0436A">
        <w:rPr>
          <w:lang w:val="en-GB"/>
        </w:rPr>
        <w:t>.</w:t>
      </w:r>
      <w:r w:rsidR="00F13831">
        <w:rPr>
          <w:lang w:val="en-GB"/>
        </w:rPr>
        <w:t xml:space="preserve"> </w:t>
      </w:r>
      <w:r w:rsidRPr="00F0436A">
        <w:rPr>
          <w:lang w:val="en-GB"/>
        </w:rPr>
        <w:t>This may be evidenced through one or more of the following:</w:t>
      </w:r>
    </w:p>
    <w:p w14:paraId="1ECA0591" w14:textId="77777777" w:rsidR="008437B5" w:rsidRPr="00F0436A" w:rsidRDefault="008437B5" w:rsidP="008437B5">
      <w:pPr>
        <w:rPr>
          <w:lang w:val="en-GB"/>
        </w:rPr>
      </w:pPr>
    </w:p>
    <w:p w14:paraId="474445E5" w14:textId="77777777" w:rsidR="00347E5D" w:rsidRPr="00F0436A" w:rsidRDefault="00347E5D" w:rsidP="001324C3">
      <w:pPr>
        <w:pStyle w:val="Bullet"/>
        <w:rPr>
          <w:lang w:val="en-GB"/>
        </w:rPr>
      </w:pPr>
      <w:r w:rsidRPr="00F0436A">
        <w:rPr>
          <w:lang w:val="en-GB"/>
        </w:rPr>
        <w:t>discussion with the assessor</w:t>
      </w:r>
      <w:r w:rsidR="006373C8">
        <w:rPr>
          <w:lang w:val="en-GB"/>
        </w:rPr>
        <w:t>-</w:t>
      </w:r>
      <w:r w:rsidRPr="00F0436A">
        <w:rPr>
          <w:lang w:val="en-GB"/>
        </w:rPr>
        <w:t>candidate</w:t>
      </w:r>
    </w:p>
    <w:p w14:paraId="213A4134" w14:textId="77777777" w:rsidR="00347E5D" w:rsidRPr="00F0436A" w:rsidRDefault="00347E5D" w:rsidP="001324C3">
      <w:pPr>
        <w:pStyle w:val="Bullet"/>
        <w:rPr>
          <w:lang w:val="en-GB"/>
        </w:rPr>
      </w:pPr>
      <w:r w:rsidRPr="00F0436A">
        <w:rPr>
          <w:lang w:val="en-GB"/>
        </w:rPr>
        <w:t>recorded questions and answers (written or oral)</w:t>
      </w:r>
    </w:p>
    <w:p w14:paraId="52E427A7" w14:textId="77777777" w:rsidR="00347E5D" w:rsidRPr="001324C3" w:rsidRDefault="00347E5D" w:rsidP="001324C3">
      <w:pPr>
        <w:pStyle w:val="Bullet"/>
        <w:rPr>
          <w:b/>
          <w:bCs/>
        </w:rPr>
      </w:pPr>
      <w:r w:rsidRPr="00F0436A">
        <w:rPr>
          <w:lang w:val="en-GB"/>
        </w:rPr>
        <w:t>assessor</w:t>
      </w:r>
      <w:r w:rsidR="006373C8">
        <w:rPr>
          <w:lang w:val="en-GB"/>
        </w:rPr>
        <w:t>-</w:t>
      </w:r>
      <w:r w:rsidRPr="00F0436A">
        <w:rPr>
          <w:lang w:val="en-GB"/>
        </w:rPr>
        <w:t>candidate statement</w:t>
      </w:r>
    </w:p>
    <w:p w14:paraId="15D2219D" w14:textId="77777777" w:rsidR="001324C3" w:rsidRDefault="001324C3" w:rsidP="001324C3"/>
    <w:p w14:paraId="396045BF" w14:textId="77777777" w:rsidR="00347E5D" w:rsidRPr="00F0436A" w:rsidRDefault="001324C3" w:rsidP="001324C3">
      <w:pPr>
        <w:pStyle w:val="Heading3"/>
        <w:spacing w:before="0"/>
      </w:pPr>
      <w:r>
        <w:br w:type="page"/>
      </w:r>
      <w:r w:rsidR="00347E5D" w:rsidRPr="00F0436A">
        <w:lastRenderedPageBreak/>
        <w:t xml:space="preserve">Minimum </w:t>
      </w:r>
      <w:r w:rsidR="00F13831">
        <w:t>Evidence Requirement</w:t>
      </w:r>
      <w:r w:rsidR="00347E5D" w:rsidRPr="00F0436A">
        <w:t xml:space="preserve">s for </w:t>
      </w:r>
      <w:r w:rsidR="006373C8">
        <w:t>J3P0 48</w:t>
      </w:r>
    </w:p>
    <w:p w14:paraId="3D6095B1" w14:textId="77777777" w:rsidR="00347E5D" w:rsidRPr="00F0436A" w:rsidRDefault="00347E5D" w:rsidP="001324C3"/>
    <w:p w14:paraId="3D5B70F5" w14:textId="77777777" w:rsidR="00347E5D" w:rsidRDefault="001324C3" w:rsidP="001324C3">
      <w:pPr>
        <w:ind w:left="426" w:hanging="426"/>
        <w:rPr>
          <w:b/>
        </w:rPr>
      </w:pPr>
      <w:r>
        <w:rPr>
          <w:b/>
        </w:rPr>
        <w:t>1</w:t>
      </w:r>
      <w:r>
        <w:rPr>
          <w:b/>
        </w:rPr>
        <w:tab/>
      </w:r>
      <w:r w:rsidR="00347E5D" w:rsidRPr="001324C3">
        <w:rPr>
          <w:b/>
        </w:rPr>
        <w:t>Prepare to assess</w:t>
      </w:r>
    </w:p>
    <w:p w14:paraId="78092FAE" w14:textId="77777777" w:rsidR="001324C3" w:rsidRPr="001324C3" w:rsidRDefault="001324C3" w:rsidP="001324C3"/>
    <w:p w14:paraId="13772DC2" w14:textId="77777777" w:rsidR="00347E5D" w:rsidRPr="001324C3" w:rsidRDefault="00347E5D" w:rsidP="001324C3">
      <w:pPr>
        <w:rPr>
          <w:b/>
          <w:lang w:val="en-GB"/>
        </w:rPr>
      </w:pPr>
      <w:r w:rsidRPr="001324C3">
        <w:rPr>
          <w:b/>
          <w:lang w:val="en-GB"/>
        </w:rPr>
        <w:t>Performance</w:t>
      </w:r>
    </w:p>
    <w:p w14:paraId="5E233594" w14:textId="77777777" w:rsidR="00347E5D" w:rsidRPr="00F0436A" w:rsidRDefault="00347E5D" w:rsidP="001324C3">
      <w:pPr>
        <w:rPr>
          <w:lang w:val="en-GB"/>
        </w:rPr>
      </w:pPr>
    </w:p>
    <w:p w14:paraId="07CB6143" w14:textId="77777777" w:rsidR="00347E5D" w:rsidRPr="00F0436A" w:rsidRDefault="00347E5D" w:rsidP="001324C3">
      <w:pPr>
        <w:rPr>
          <w:lang w:val="en-GB"/>
        </w:rPr>
      </w:pPr>
      <w:r w:rsidRPr="00F0436A">
        <w:rPr>
          <w:lang w:val="en-GB"/>
        </w:rPr>
        <w:t>An explanation of how the assessor</w:t>
      </w:r>
      <w:r w:rsidR="006373C8">
        <w:rPr>
          <w:lang w:val="en-GB"/>
        </w:rPr>
        <w:t>-</w:t>
      </w:r>
      <w:r w:rsidRPr="00F0436A">
        <w:rPr>
          <w:lang w:val="en-GB"/>
        </w:rPr>
        <w:t xml:space="preserve">candidate made sure their </w:t>
      </w:r>
      <w:r w:rsidR="006373C8">
        <w:rPr>
          <w:lang w:val="en-GB"/>
        </w:rPr>
        <w:t>learners</w:t>
      </w:r>
      <w:r w:rsidRPr="00F0436A">
        <w:rPr>
          <w:lang w:val="en-GB"/>
        </w:rPr>
        <w:t xml:space="preserve"> understood the purpose, </w:t>
      </w:r>
      <w:proofErr w:type="gramStart"/>
      <w:r w:rsidRPr="00F0436A">
        <w:rPr>
          <w:lang w:val="en-GB"/>
        </w:rPr>
        <w:t>requirements</w:t>
      </w:r>
      <w:proofErr w:type="gramEnd"/>
      <w:r w:rsidRPr="00F0436A">
        <w:rPr>
          <w:lang w:val="en-GB"/>
        </w:rPr>
        <w:t xml:space="preserve"> and processes of assessment, supported with documentation confirming the </w:t>
      </w:r>
      <w:r w:rsidR="006373C8">
        <w:rPr>
          <w:lang w:val="en-GB"/>
        </w:rPr>
        <w:t>learner</w:t>
      </w:r>
      <w:r w:rsidRPr="00F0436A">
        <w:rPr>
          <w:lang w:val="en-GB"/>
        </w:rPr>
        <w:t xml:space="preserve">’ agreement to be assessed and that they have received all of the relevant information. This evidence must cover two assessments of two </w:t>
      </w:r>
      <w:r w:rsidR="006373C8">
        <w:rPr>
          <w:lang w:val="en-GB"/>
        </w:rPr>
        <w:t>learners</w:t>
      </w:r>
      <w:r w:rsidRPr="00F0436A">
        <w:rPr>
          <w:lang w:val="en-GB"/>
        </w:rPr>
        <w:t xml:space="preserve"> (four assessments in total).</w:t>
      </w:r>
    </w:p>
    <w:p w14:paraId="205EE96F" w14:textId="77777777" w:rsidR="00347E5D" w:rsidRPr="00F0436A" w:rsidRDefault="00347E5D" w:rsidP="00347E5D">
      <w:pPr>
        <w:rPr>
          <w:rFonts w:cs="Arial"/>
          <w:sz w:val="22"/>
          <w:lang w:val="en-GB"/>
        </w:rPr>
      </w:pPr>
    </w:p>
    <w:p w14:paraId="742E1399" w14:textId="77777777" w:rsidR="00347E5D" w:rsidRDefault="001324C3" w:rsidP="001324C3">
      <w:pPr>
        <w:ind w:left="426" w:hanging="426"/>
        <w:rPr>
          <w:b/>
        </w:rPr>
      </w:pPr>
      <w:r>
        <w:rPr>
          <w:b/>
        </w:rPr>
        <w:t>2</w:t>
      </w:r>
      <w:r>
        <w:rPr>
          <w:b/>
        </w:rPr>
        <w:tab/>
      </w:r>
      <w:r w:rsidR="00347E5D" w:rsidRPr="001324C3">
        <w:rPr>
          <w:b/>
        </w:rPr>
        <w:t>Plan assessments</w:t>
      </w:r>
    </w:p>
    <w:p w14:paraId="26B2D157" w14:textId="77777777" w:rsidR="001324C3" w:rsidRPr="001324C3" w:rsidRDefault="001324C3" w:rsidP="001324C3">
      <w:pPr>
        <w:ind w:left="426" w:hanging="426"/>
        <w:rPr>
          <w:b/>
        </w:rPr>
      </w:pPr>
    </w:p>
    <w:p w14:paraId="3515BAB7" w14:textId="77777777" w:rsidR="00347E5D" w:rsidRPr="001324C3" w:rsidRDefault="00347E5D" w:rsidP="001324C3">
      <w:pPr>
        <w:rPr>
          <w:b/>
          <w:lang w:val="en-GB"/>
        </w:rPr>
      </w:pPr>
      <w:r w:rsidRPr="001324C3">
        <w:rPr>
          <w:b/>
          <w:lang w:val="en-GB"/>
        </w:rPr>
        <w:t>Performance</w:t>
      </w:r>
    </w:p>
    <w:p w14:paraId="1DA8DC98" w14:textId="77777777" w:rsidR="00347E5D" w:rsidRPr="00F0436A" w:rsidRDefault="00347E5D" w:rsidP="00347E5D">
      <w:pPr>
        <w:rPr>
          <w:rFonts w:cs="Arial"/>
          <w:sz w:val="22"/>
          <w:lang w:val="en-GB"/>
        </w:rPr>
      </w:pPr>
    </w:p>
    <w:p w14:paraId="72236C16" w14:textId="77777777" w:rsidR="00347E5D" w:rsidRDefault="00347E5D" w:rsidP="001324C3">
      <w:pPr>
        <w:rPr>
          <w:lang w:val="en-GB"/>
        </w:rPr>
      </w:pPr>
      <w:r w:rsidRPr="00F0436A">
        <w:rPr>
          <w:lang w:val="en-GB"/>
        </w:rPr>
        <w:t>An explanation, with supporting documentation, showing how the assessor</w:t>
      </w:r>
      <w:r w:rsidR="006373C8">
        <w:rPr>
          <w:lang w:val="en-GB"/>
        </w:rPr>
        <w:t>-c</w:t>
      </w:r>
      <w:r w:rsidRPr="00F0436A">
        <w:rPr>
          <w:lang w:val="en-GB"/>
        </w:rPr>
        <w:t>andidate:</w:t>
      </w:r>
    </w:p>
    <w:p w14:paraId="53F68306" w14:textId="77777777" w:rsidR="001324C3" w:rsidRPr="00F0436A" w:rsidRDefault="001324C3" w:rsidP="001324C3">
      <w:pPr>
        <w:rPr>
          <w:lang w:val="en-GB"/>
        </w:rPr>
      </w:pPr>
    </w:p>
    <w:p w14:paraId="330D60E9" w14:textId="77777777" w:rsidR="00347E5D" w:rsidRPr="00F0436A" w:rsidRDefault="00347E5D" w:rsidP="001324C3">
      <w:pPr>
        <w:pStyle w:val="Bullet"/>
        <w:rPr>
          <w:lang w:val="en-GB"/>
        </w:rPr>
      </w:pPr>
      <w:r w:rsidRPr="00F0436A">
        <w:rPr>
          <w:lang w:val="en-GB"/>
        </w:rPr>
        <w:t xml:space="preserve">identified evidence sources and assessment opportunities that ensured they could collect valid, </w:t>
      </w:r>
      <w:proofErr w:type="gramStart"/>
      <w:r w:rsidRPr="00F0436A">
        <w:rPr>
          <w:lang w:val="en-GB"/>
        </w:rPr>
        <w:t>authentic</w:t>
      </w:r>
      <w:proofErr w:type="gramEnd"/>
      <w:r w:rsidRPr="00F0436A">
        <w:rPr>
          <w:lang w:val="en-GB"/>
        </w:rPr>
        <w:t xml:space="preserve"> and sufficient evidence </w:t>
      </w:r>
    </w:p>
    <w:p w14:paraId="234B9B6B" w14:textId="77777777" w:rsidR="00347E5D" w:rsidRPr="00F0436A" w:rsidRDefault="00347E5D" w:rsidP="001324C3">
      <w:pPr>
        <w:pStyle w:val="Bullet"/>
        <w:rPr>
          <w:lang w:val="en-GB"/>
        </w:rPr>
      </w:pPr>
      <w:r w:rsidRPr="00F0436A">
        <w:rPr>
          <w:lang w:val="en-GB"/>
        </w:rPr>
        <w:t xml:space="preserve">ensured they planned to use valid, fair, </w:t>
      </w:r>
      <w:proofErr w:type="gramStart"/>
      <w:r w:rsidRPr="00F0436A">
        <w:rPr>
          <w:lang w:val="en-GB"/>
        </w:rPr>
        <w:t>reliable</w:t>
      </w:r>
      <w:proofErr w:type="gramEnd"/>
      <w:r w:rsidRPr="00F0436A">
        <w:rPr>
          <w:lang w:val="en-GB"/>
        </w:rPr>
        <w:t xml:space="preserve"> and safe assessment methods </w:t>
      </w:r>
    </w:p>
    <w:p w14:paraId="26962A5E" w14:textId="77777777" w:rsidR="001324C3" w:rsidRDefault="001324C3" w:rsidP="001324C3">
      <w:pPr>
        <w:rPr>
          <w:lang w:val="en-GB"/>
        </w:rPr>
      </w:pPr>
    </w:p>
    <w:p w14:paraId="69E43176" w14:textId="77777777" w:rsidR="00347E5D" w:rsidRDefault="00347E5D" w:rsidP="001324C3">
      <w:pPr>
        <w:rPr>
          <w:lang w:val="en-GB"/>
        </w:rPr>
      </w:pPr>
      <w:r w:rsidRPr="00F0436A">
        <w:rPr>
          <w:lang w:val="en-GB"/>
        </w:rPr>
        <w:t xml:space="preserve">Evidence of planning and agreeing how and what is to be assessed for at least two assessments of two </w:t>
      </w:r>
      <w:r w:rsidR="006373C8">
        <w:rPr>
          <w:lang w:val="en-GB"/>
        </w:rPr>
        <w:t>learners</w:t>
      </w:r>
      <w:r w:rsidRPr="00F0436A">
        <w:rPr>
          <w:lang w:val="en-GB"/>
        </w:rPr>
        <w:t xml:space="preserve"> (four assessments in total) to meet the </w:t>
      </w:r>
      <w:r w:rsidR="006373C8">
        <w:rPr>
          <w:lang w:val="en-GB"/>
        </w:rPr>
        <w:t>learner</w:t>
      </w:r>
      <w:r w:rsidRPr="00F0436A">
        <w:rPr>
          <w:lang w:val="en-GB"/>
        </w:rPr>
        <w:t>s’ needs.</w:t>
      </w:r>
      <w:r w:rsidR="00F13831">
        <w:rPr>
          <w:lang w:val="en-GB"/>
        </w:rPr>
        <w:t xml:space="preserve"> </w:t>
      </w:r>
      <w:r w:rsidRPr="00F0436A">
        <w:rPr>
          <w:lang w:val="en-GB"/>
        </w:rPr>
        <w:t>Planning must cover the following assessment methods as a minimum:</w:t>
      </w:r>
    </w:p>
    <w:p w14:paraId="724A697C" w14:textId="77777777" w:rsidR="001324C3" w:rsidRPr="00F0436A" w:rsidRDefault="001324C3" w:rsidP="001324C3">
      <w:pPr>
        <w:rPr>
          <w:lang w:val="en-GB"/>
        </w:rPr>
      </w:pPr>
    </w:p>
    <w:p w14:paraId="2BBDB049" w14:textId="77777777" w:rsidR="00347E5D" w:rsidRPr="00F0436A" w:rsidRDefault="00347E5D" w:rsidP="001324C3">
      <w:pPr>
        <w:pStyle w:val="Bullet"/>
        <w:rPr>
          <w:lang w:val="en-GB"/>
        </w:rPr>
      </w:pPr>
      <w:r w:rsidRPr="00F0436A">
        <w:rPr>
          <w:lang w:val="en-GB"/>
        </w:rPr>
        <w:t>Observation of performance</w:t>
      </w:r>
    </w:p>
    <w:p w14:paraId="2720AC46" w14:textId="77777777" w:rsidR="00347E5D" w:rsidRPr="00F0436A" w:rsidRDefault="00347E5D" w:rsidP="001324C3">
      <w:pPr>
        <w:pStyle w:val="Bullet"/>
        <w:rPr>
          <w:lang w:val="en-GB"/>
        </w:rPr>
      </w:pPr>
      <w:r w:rsidRPr="00F0436A">
        <w:rPr>
          <w:lang w:val="en-GB"/>
        </w:rPr>
        <w:t>Examining work products (both created and not created at the time of observation)</w:t>
      </w:r>
    </w:p>
    <w:p w14:paraId="2B7DC569" w14:textId="77777777" w:rsidR="00347E5D" w:rsidRPr="00F0436A" w:rsidRDefault="00347E5D" w:rsidP="001324C3">
      <w:pPr>
        <w:pStyle w:val="Bullet"/>
        <w:rPr>
          <w:lang w:val="en-GB"/>
        </w:rPr>
      </w:pPr>
      <w:r w:rsidRPr="00F0436A">
        <w:rPr>
          <w:lang w:val="en-GB"/>
        </w:rPr>
        <w:t>Questioning</w:t>
      </w:r>
    </w:p>
    <w:p w14:paraId="130B07AB" w14:textId="77777777" w:rsidR="001324C3" w:rsidRDefault="001324C3" w:rsidP="001324C3">
      <w:pPr>
        <w:rPr>
          <w:lang w:val="en-GB"/>
        </w:rPr>
      </w:pPr>
    </w:p>
    <w:p w14:paraId="2931D947" w14:textId="77777777" w:rsidR="00347E5D" w:rsidRDefault="00347E5D" w:rsidP="001324C3">
      <w:pPr>
        <w:rPr>
          <w:lang w:val="en-GB"/>
        </w:rPr>
      </w:pPr>
      <w:r w:rsidRPr="00F0436A">
        <w:rPr>
          <w:lang w:val="en-GB"/>
        </w:rPr>
        <w:t xml:space="preserve">Evidence of planning to use one of other methods listed below </w:t>
      </w:r>
      <w:r w:rsidRPr="00F0436A">
        <w:rPr>
          <w:b/>
          <w:lang w:val="en-GB"/>
        </w:rPr>
        <w:t xml:space="preserve">and </w:t>
      </w:r>
      <w:r w:rsidRPr="00F0436A">
        <w:rPr>
          <w:lang w:val="en-GB"/>
        </w:rPr>
        <w:t>knowledge</w:t>
      </w:r>
      <w:r w:rsidRPr="00F0436A">
        <w:rPr>
          <w:b/>
          <w:lang w:val="en-GB"/>
        </w:rPr>
        <w:t xml:space="preserve"> </w:t>
      </w:r>
      <w:r w:rsidRPr="00F0436A">
        <w:rPr>
          <w:lang w:val="en-GB"/>
        </w:rPr>
        <w:t>evidence* of how to plan and use the other methods:</w:t>
      </w:r>
    </w:p>
    <w:p w14:paraId="78694E6F" w14:textId="77777777" w:rsidR="001324C3" w:rsidRPr="00F0436A" w:rsidRDefault="001324C3" w:rsidP="001324C3">
      <w:pPr>
        <w:rPr>
          <w:lang w:val="en-GB"/>
        </w:rPr>
      </w:pPr>
    </w:p>
    <w:p w14:paraId="7AF2E9C3" w14:textId="77777777" w:rsidR="00347E5D" w:rsidRPr="00F0436A" w:rsidRDefault="00347E5D" w:rsidP="001324C3">
      <w:pPr>
        <w:pStyle w:val="Bullet"/>
        <w:rPr>
          <w:lang w:val="en-GB"/>
        </w:rPr>
      </w:pPr>
      <w:r w:rsidRPr="00F0436A">
        <w:rPr>
          <w:lang w:val="en-GB"/>
        </w:rPr>
        <w:t xml:space="preserve">Discussing with </w:t>
      </w:r>
      <w:r w:rsidR="006373C8">
        <w:rPr>
          <w:lang w:val="en-GB"/>
        </w:rPr>
        <w:t>learners</w:t>
      </w:r>
    </w:p>
    <w:p w14:paraId="53FEDE57" w14:textId="77777777" w:rsidR="00347E5D" w:rsidRPr="00F0436A" w:rsidRDefault="00347E5D" w:rsidP="001324C3">
      <w:pPr>
        <w:pStyle w:val="Bullet"/>
        <w:rPr>
          <w:lang w:val="en-GB"/>
        </w:rPr>
      </w:pPr>
      <w:r w:rsidRPr="00F0436A">
        <w:rPr>
          <w:lang w:val="en-GB"/>
        </w:rPr>
        <w:t>Testimony of others (witnesses)</w:t>
      </w:r>
    </w:p>
    <w:p w14:paraId="73A49D39" w14:textId="77777777" w:rsidR="00347E5D" w:rsidRPr="00F0436A" w:rsidRDefault="00347E5D" w:rsidP="001324C3">
      <w:pPr>
        <w:pStyle w:val="Bullet"/>
        <w:rPr>
          <w:lang w:val="en-GB"/>
        </w:rPr>
      </w:pPr>
      <w:r w:rsidRPr="00F0436A">
        <w:rPr>
          <w:lang w:val="en-GB"/>
        </w:rPr>
        <w:t>Examining candidate statements</w:t>
      </w:r>
    </w:p>
    <w:p w14:paraId="0D3089F3" w14:textId="77777777" w:rsidR="00347E5D" w:rsidRPr="00F0436A" w:rsidRDefault="00347E5D" w:rsidP="001324C3">
      <w:pPr>
        <w:pStyle w:val="Bullet"/>
        <w:rPr>
          <w:lang w:val="en-GB"/>
        </w:rPr>
      </w:pPr>
      <w:r w:rsidRPr="00F0436A">
        <w:rPr>
          <w:lang w:val="en-GB"/>
        </w:rPr>
        <w:t xml:space="preserve">Assessing </w:t>
      </w:r>
      <w:r w:rsidR="006373C8">
        <w:rPr>
          <w:lang w:val="en-GB"/>
        </w:rPr>
        <w:t>learners</w:t>
      </w:r>
      <w:r w:rsidRPr="00F0436A">
        <w:rPr>
          <w:lang w:val="en-GB"/>
        </w:rPr>
        <w:t xml:space="preserve"> in simulated environments</w:t>
      </w:r>
    </w:p>
    <w:p w14:paraId="1A28D4AB" w14:textId="77777777" w:rsidR="00347E5D" w:rsidRPr="00F0436A" w:rsidRDefault="00347E5D" w:rsidP="001324C3">
      <w:pPr>
        <w:pStyle w:val="Bullet"/>
        <w:rPr>
          <w:lang w:val="en-GB"/>
        </w:rPr>
      </w:pPr>
      <w:r w:rsidRPr="00F0436A">
        <w:rPr>
          <w:lang w:val="en-GB"/>
        </w:rPr>
        <w:t xml:space="preserve">Recognising Prior Learning (RPL) </w:t>
      </w:r>
      <w:r w:rsidR="00815984">
        <w:rPr>
          <w:rFonts w:cs="Arial"/>
          <w:lang w:val="en-GB"/>
        </w:rPr>
        <w:t>—</w:t>
      </w:r>
      <w:r w:rsidRPr="00F0436A">
        <w:rPr>
          <w:lang w:val="en-GB"/>
        </w:rPr>
        <w:t xml:space="preserve"> otherwise known as the Accreditation of Prior Achievement (APL)</w:t>
      </w:r>
    </w:p>
    <w:p w14:paraId="2B73701A" w14:textId="77777777" w:rsidR="001324C3" w:rsidRDefault="001324C3" w:rsidP="001324C3">
      <w:pPr>
        <w:rPr>
          <w:b/>
          <w:lang w:val="en-GB"/>
        </w:rPr>
      </w:pPr>
    </w:p>
    <w:p w14:paraId="06A04FF8" w14:textId="77777777" w:rsidR="00347E5D" w:rsidRPr="001324C3" w:rsidRDefault="00347E5D" w:rsidP="001324C3">
      <w:pPr>
        <w:rPr>
          <w:b/>
          <w:lang w:val="en-GB"/>
        </w:rPr>
      </w:pPr>
      <w:r w:rsidRPr="001324C3">
        <w:rPr>
          <w:b/>
          <w:lang w:val="en-GB"/>
        </w:rPr>
        <w:t>*When explaining how to plan and use methods not used in practice, the assessor</w:t>
      </w:r>
      <w:r w:rsidR="006373C8">
        <w:rPr>
          <w:b/>
          <w:lang w:val="en-GB"/>
        </w:rPr>
        <w:t>-</w:t>
      </w:r>
      <w:r w:rsidRPr="001324C3">
        <w:rPr>
          <w:b/>
          <w:lang w:val="en-GB"/>
        </w:rPr>
        <w:t>candidate must include the benefits and drawbacks of using each of these methods. The evidence generated may also cover the requirements in element 3.</w:t>
      </w:r>
    </w:p>
    <w:p w14:paraId="4F288B40" w14:textId="77777777" w:rsidR="00347E5D" w:rsidRDefault="001324C3" w:rsidP="001324C3">
      <w:pPr>
        <w:ind w:left="426" w:hanging="426"/>
        <w:rPr>
          <w:b/>
        </w:rPr>
      </w:pPr>
      <w:r>
        <w:rPr>
          <w:lang w:val="en-GB"/>
        </w:rPr>
        <w:br w:type="page"/>
      </w:r>
      <w:r>
        <w:rPr>
          <w:b/>
        </w:rPr>
        <w:lastRenderedPageBreak/>
        <w:t>3</w:t>
      </w:r>
      <w:r>
        <w:rPr>
          <w:b/>
        </w:rPr>
        <w:tab/>
      </w:r>
      <w:r w:rsidR="00347E5D" w:rsidRPr="001324C3">
        <w:rPr>
          <w:b/>
        </w:rPr>
        <w:t>Assess candidate performance and knowledge</w:t>
      </w:r>
    </w:p>
    <w:p w14:paraId="6172EBE4" w14:textId="77777777" w:rsidR="001324C3" w:rsidRPr="001324C3" w:rsidRDefault="001324C3" w:rsidP="001324C3">
      <w:pPr>
        <w:ind w:left="426" w:hanging="426"/>
        <w:rPr>
          <w:b/>
        </w:rPr>
      </w:pPr>
    </w:p>
    <w:p w14:paraId="10D07B46" w14:textId="77777777" w:rsidR="00347E5D" w:rsidRPr="001324C3" w:rsidRDefault="00347E5D" w:rsidP="001324C3">
      <w:pPr>
        <w:rPr>
          <w:b/>
          <w:lang w:val="en-GB"/>
        </w:rPr>
      </w:pPr>
      <w:r w:rsidRPr="001324C3">
        <w:rPr>
          <w:b/>
          <w:lang w:val="en-GB"/>
        </w:rPr>
        <w:t>Performance</w:t>
      </w:r>
    </w:p>
    <w:p w14:paraId="2915E00F" w14:textId="77777777" w:rsidR="00347E5D" w:rsidRPr="00F0436A" w:rsidRDefault="00347E5D" w:rsidP="00347E5D">
      <w:pPr>
        <w:rPr>
          <w:rFonts w:cs="Arial"/>
          <w:b/>
          <w:sz w:val="22"/>
          <w:lang w:val="en-GB"/>
        </w:rPr>
      </w:pPr>
    </w:p>
    <w:p w14:paraId="474158B2" w14:textId="77777777" w:rsidR="00347E5D" w:rsidRDefault="00347E5D" w:rsidP="001324C3">
      <w:pPr>
        <w:rPr>
          <w:lang w:val="en-GB"/>
        </w:rPr>
      </w:pPr>
      <w:r w:rsidRPr="00F0436A">
        <w:rPr>
          <w:lang w:val="en-GB"/>
        </w:rPr>
        <w:t xml:space="preserve">Assessment records showing how assessments were carried out against specified criteria for two </w:t>
      </w:r>
      <w:r w:rsidR="006373C8">
        <w:rPr>
          <w:lang w:val="en-GB"/>
        </w:rPr>
        <w:t>learners</w:t>
      </w:r>
      <w:r w:rsidRPr="00F0436A">
        <w:rPr>
          <w:lang w:val="en-GB"/>
        </w:rPr>
        <w:t xml:space="preserve"> (four assessments in total). There must be evidence that the candidate</w:t>
      </w:r>
      <w:r w:rsidR="006373C8">
        <w:rPr>
          <w:lang w:val="en-GB"/>
        </w:rPr>
        <w:t>-</w:t>
      </w:r>
      <w:r w:rsidRPr="00F0436A">
        <w:rPr>
          <w:lang w:val="en-GB"/>
        </w:rPr>
        <w:t>assessor has used as a minimum:</w:t>
      </w:r>
    </w:p>
    <w:p w14:paraId="30F475D0" w14:textId="77777777" w:rsidR="001324C3" w:rsidRPr="00F0436A" w:rsidRDefault="001324C3" w:rsidP="001324C3">
      <w:pPr>
        <w:rPr>
          <w:lang w:val="en-GB"/>
        </w:rPr>
      </w:pPr>
    </w:p>
    <w:p w14:paraId="2D587B8A" w14:textId="77777777" w:rsidR="00347E5D" w:rsidRPr="00F0436A" w:rsidRDefault="00347E5D" w:rsidP="001324C3">
      <w:pPr>
        <w:pStyle w:val="Bullet"/>
        <w:rPr>
          <w:lang w:val="en-GB"/>
        </w:rPr>
      </w:pPr>
      <w:r w:rsidRPr="00F0436A">
        <w:rPr>
          <w:lang w:val="en-GB"/>
        </w:rPr>
        <w:t xml:space="preserve">Observation of performance </w:t>
      </w:r>
    </w:p>
    <w:p w14:paraId="368821D8" w14:textId="77777777" w:rsidR="00347E5D" w:rsidRPr="00F0436A" w:rsidRDefault="00347E5D" w:rsidP="001324C3">
      <w:pPr>
        <w:pStyle w:val="Bullet"/>
        <w:rPr>
          <w:lang w:val="en-GB"/>
        </w:rPr>
      </w:pPr>
      <w:r w:rsidRPr="00F0436A">
        <w:rPr>
          <w:lang w:val="en-GB"/>
        </w:rPr>
        <w:t xml:space="preserve">Examining the </w:t>
      </w:r>
      <w:r w:rsidR="006373C8">
        <w:rPr>
          <w:lang w:val="en-GB"/>
        </w:rPr>
        <w:t>learner</w:t>
      </w:r>
      <w:r w:rsidRPr="00F0436A">
        <w:rPr>
          <w:lang w:val="en-GB"/>
        </w:rPr>
        <w:t xml:space="preserve">’s products of work </w:t>
      </w:r>
      <w:r w:rsidRPr="00F0436A">
        <w:rPr>
          <w:bCs/>
          <w:lang w:val="en-GB"/>
        </w:rPr>
        <w:t>(both created and not created at the time of the observation)</w:t>
      </w:r>
      <w:r w:rsidR="00F13831">
        <w:rPr>
          <w:bCs/>
          <w:lang w:val="en-GB"/>
        </w:rPr>
        <w:t xml:space="preserve"> </w:t>
      </w:r>
    </w:p>
    <w:p w14:paraId="1F87249A" w14:textId="77777777" w:rsidR="00347E5D" w:rsidRPr="00F0436A" w:rsidRDefault="00347E5D" w:rsidP="001324C3">
      <w:pPr>
        <w:pStyle w:val="Bullet"/>
        <w:rPr>
          <w:lang w:val="en-GB"/>
        </w:rPr>
      </w:pPr>
      <w:r w:rsidRPr="00F0436A">
        <w:rPr>
          <w:lang w:val="en-GB"/>
        </w:rPr>
        <w:t>Questioning</w:t>
      </w:r>
    </w:p>
    <w:p w14:paraId="1E93E637" w14:textId="77777777" w:rsidR="001324C3" w:rsidRDefault="001324C3" w:rsidP="001324C3">
      <w:pPr>
        <w:rPr>
          <w:lang w:val="en-GB"/>
        </w:rPr>
      </w:pPr>
    </w:p>
    <w:p w14:paraId="2AF37D49" w14:textId="77777777" w:rsidR="00347E5D" w:rsidRDefault="00347E5D" w:rsidP="001324C3">
      <w:pPr>
        <w:rPr>
          <w:lang w:val="en-GB"/>
        </w:rPr>
      </w:pPr>
      <w:r w:rsidRPr="00F0436A">
        <w:rPr>
          <w:lang w:val="en-GB"/>
        </w:rPr>
        <w:t xml:space="preserve">Assessment records showing use of at least one of the methods listed below </w:t>
      </w:r>
      <w:r w:rsidRPr="00F0436A">
        <w:rPr>
          <w:b/>
          <w:lang w:val="en-GB"/>
        </w:rPr>
        <w:t>and</w:t>
      </w:r>
      <w:r w:rsidRPr="00F0436A">
        <w:rPr>
          <w:lang w:val="en-GB"/>
        </w:rPr>
        <w:t xml:space="preserve"> as knowledge evidence of how to assess using the other such methods:</w:t>
      </w:r>
    </w:p>
    <w:p w14:paraId="5A1A20ED" w14:textId="77777777" w:rsidR="001324C3" w:rsidRPr="00F0436A" w:rsidRDefault="001324C3" w:rsidP="001324C3">
      <w:pPr>
        <w:rPr>
          <w:lang w:val="en-GB"/>
        </w:rPr>
      </w:pPr>
    </w:p>
    <w:p w14:paraId="376E01E9" w14:textId="77777777" w:rsidR="00347E5D" w:rsidRPr="00F0436A" w:rsidRDefault="00347E5D" w:rsidP="001324C3">
      <w:pPr>
        <w:pStyle w:val="Bullet"/>
        <w:rPr>
          <w:lang w:val="en-GB"/>
        </w:rPr>
      </w:pPr>
      <w:r w:rsidRPr="00F0436A">
        <w:rPr>
          <w:lang w:val="en-GB"/>
        </w:rPr>
        <w:t xml:space="preserve">Discussing with </w:t>
      </w:r>
      <w:r w:rsidR="006373C8">
        <w:rPr>
          <w:lang w:val="en-GB"/>
        </w:rPr>
        <w:t>learners</w:t>
      </w:r>
    </w:p>
    <w:p w14:paraId="124C0B02" w14:textId="77777777" w:rsidR="00347E5D" w:rsidRPr="00F0436A" w:rsidRDefault="00347E5D" w:rsidP="001324C3">
      <w:pPr>
        <w:pStyle w:val="Bullet"/>
        <w:rPr>
          <w:lang w:val="en-GB"/>
        </w:rPr>
      </w:pPr>
      <w:r w:rsidRPr="00F0436A">
        <w:rPr>
          <w:lang w:val="en-GB"/>
        </w:rPr>
        <w:t>Testimony of others (witnesses)</w:t>
      </w:r>
    </w:p>
    <w:p w14:paraId="0A4F0A85" w14:textId="77777777" w:rsidR="00347E5D" w:rsidRPr="00F0436A" w:rsidRDefault="00347E5D" w:rsidP="001324C3">
      <w:pPr>
        <w:pStyle w:val="Bullet"/>
        <w:rPr>
          <w:lang w:val="en-GB"/>
        </w:rPr>
      </w:pPr>
      <w:r w:rsidRPr="00F0436A">
        <w:rPr>
          <w:lang w:val="en-GB"/>
        </w:rPr>
        <w:t xml:space="preserve">Examining </w:t>
      </w:r>
      <w:r w:rsidR="006373C8">
        <w:rPr>
          <w:lang w:val="en-GB"/>
        </w:rPr>
        <w:t>learner</w:t>
      </w:r>
      <w:r w:rsidRPr="00F0436A">
        <w:rPr>
          <w:lang w:val="en-GB"/>
        </w:rPr>
        <w:t xml:space="preserve"> statements</w:t>
      </w:r>
    </w:p>
    <w:p w14:paraId="15534C0A" w14:textId="77777777" w:rsidR="00347E5D" w:rsidRPr="00F0436A" w:rsidRDefault="00347E5D" w:rsidP="001324C3">
      <w:pPr>
        <w:pStyle w:val="Bullet"/>
        <w:rPr>
          <w:lang w:val="en-GB"/>
        </w:rPr>
      </w:pPr>
      <w:r w:rsidRPr="00F0436A">
        <w:rPr>
          <w:lang w:val="en-GB"/>
        </w:rPr>
        <w:t xml:space="preserve">Assessing </w:t>
      </w:r>
      <w:r w:rsidR="006373C8">
        <w:rPr>
          <w:lang w:val="en-GB"/>
        </w:rPr>
        <w:t>learner</w:t>
      </w:r>
      <w:r w:rsidRPr="00F0436A">
        <w:rPr>
          <w:lang w:val="en-GB"/>
        </w:rPr>
        <w:t>s in simulated environments</w:t>
      </w:r>
    </w:p>
    <w:p w14:paraId="3798C631" w14:textId="77777777" w:rsidR="00347E5D" w:rsidRPr="00F0436A" w:rsidRDefault="00347E5D" w:rsidP="001324C3">
      <w:pPr>
        <w:pStyle w:val="Bullet"/>
        <w:rPr>
          <w:lang w:val="en-GB"/>
        </w:rPr>
      </w:pPr>
      <w:r w:rsidRPr="00F0436A">
        <w:rPr>
          <w:lang w:val="en-GB"/>
        </w:rPr>
        <w:t xml:space="preserve">Recognising Prior Learning (RPL) </w:t>
      </w:r>
      <w:r w:rsidR="00815984">
        <w:rPr>
          <w:rFonts w:cs="Arial"/>
          <w:lang w:val="en-GB"/>
        </w:rPr>
        <w:t>—</w:t>
      </w:r>
      <w:r w:rsidRPr="00F0436A">
        <w:rPr>
          <w:lang w:val="en-GB"/>
        </w:rPr>
        <w:t xml:space="preserve"> otherwise known as the Accreditation of Prior Achievement (APL)</w:t>
      </w:r>
    </w:p>
    <w:p w14:paraId="7AF8263B" w14:textId="77777777" w:rsidR="001324C3" w:rsidRDefault="001324C3" w:rsidP="001324C3">
      <w:pPr>
        <w:rPr>
          <w:lang w:val="en-GB"/>
        </w:rPr>
      </w:pPr>
    </w:p>
    <w:p w14:paraId="1CDF9CDF" w14:textId="77777777" w:rsidR="00347E5D" w:rsidRDefault="00347E5D" w:rsidP="001324C3">
      <w:pPr>
        <w:rPr>
          <w:lang w:val="en-GB"/>
        </w:rPr>
      </w:pPr>
      <w:r w:rsidRPr="00F0436A">
        <w:rPr>
          <w:lang w:val="en-GB"/>
        </w:rPr>
        <w:t>The assessor</w:t>
      </w:r>
      <w:r w:rsidR="006373C8">
        <w:rPr>
          <w:lang w:val="en-GB"/>
        </w:rPr>
        <w:t>-</w:t>
      </w:r>
      <w:r w:rsidRPr="00F0436A">
        <w:rPr>
          <w:lang w:val="en-GB"/>
        </w:rPr>
        <w:t xml:space="preserve">candidate must also provide a statement confirming why they felt the assessment methods they used ensured validity, reliability, </w:t>
      </w:r>
      <w:proofErr w:type="gramStart"/>
      <w:r w:rsidRPr="00F0436A">
        <w:rPr>
          <w:lang w:val="en-GB"/>
        </w:rPr>
        <w:t>fairness</w:t>
      </w:r>
      <w:proofErr w:type="gramEnd"/>
      <w:r w:rsidRPr="00F0436A">
        <w:rPr>
          <w:lang w:val="en-GB"/>
        </w:rPr>
        <w:t xml:space="preserve"> and safety in assessment. </w:t>
      </w:r>
    </w:p>
    <w:p w14:paraId="4991DF2B" w14:textId="77777777" w:rsidR="001324C3" w:rsidRPr="00F0436A" w:rsidRDefault="001324C3" w:rsidP="001324C3">
      <w:pPr>
        <w:rPr>
          <w:lang w:val="en-GB"/>
        </w:rPr>
      </w:pPr>
    </w:p>
    <w:p w14:paraId="7C2B4B62" w14:textId="77777777" w:rsidR="00347E5D" w:rsidRDefault="00347E5D" w:rsidP="001324C3">
      <w:pPr>
        <w:rPr>
          <w:lang w:val="en-GB"/>
        </w:rPr>
      </w:pPr>
      <w:r w:rsidRPr="00F0436A">
        <w:rPr>
          <w:lang w:val="en-GB"/>
        </w:rPr>
        <w:t>The assessor</w:t>
      </w:r>
      <w:r w:rsidR="006373C8">
        <w:rPr>
          <w:lang w:val="en-GB"/>
        </w:rPr>
        <w:t>-</w:t>
      </w:r>
      <w:r w:rsidRPr="00F0436A">
        <w:rPr>
          <w:lang w:val="en-GB"/>
        </w:rPr>
        <w:t>candidate should also provide an explanation of the methods they have not used. The evidence generated for methods not used in element 2 may, if appropriate, be used to cover this requirement.</w:t>
      </w:r>
    </w:p>
    <w:p w14:paraId="23F7FBD8" w14:textId="77777777" w:rsidR="001324C3" w:rsidRPr="00F0436A" w:rsidRDefault="001324C3" w:rsidP="001324C3">
      <w:pPr>
        <w:rPr>
          <w:lang w:val="en-GB"/>
        </w:rPr>
      </w:pPr>
    </w:p>
    <w:p w14:paraId="7B855014" w14:textId="77777777" w:rsidR="00347E5D" w:rsidRDefault="00347E5D" w:rsidP="001324C3">
      <w:r w:rsidRPr="00F0436A">
        <w:t>An endorsing statement and/or supporting record(s) from the person responsible for internal quality assurance, confirming the assessor-candidate has met all criteria in this element.</w:t>
      </w:r>
    </w:p>
    <w:p w14:paraId="445DFB76" w14:textId="77777777" w:rsidR="001324C3" w:rsidRPr="00F0436A" w:rsidRDefault="001324C3" w:rsidP="001324C3">
      <w:pPr>
        <w:rPr>
          <w:lang w:val="en-GB"/>
        </w:rPr>
      </w:pPr>
    </w:p>
    <w:p w14:paraId="6484C2CB" w14:textId="77777777" w:rsidR="00347E5D" w:rsidRPr="00F0436A" w:rsidRDefault="00347E5D" w:rsidP="001324C3">
      <w:pPr>
        <w:rPr>
          <w:lang w:val="en-GB"/>
        </w:rPr>
      </w:pPr>
      <w:r w:rsidRPr="00F0436A">
        <w:rPr>
          <w:lang w:val="en-GB"/>
        </w:rPr>
        <w:t>There must also be evidence of how the assessor</w:t>
      </w:r>
      <w:r w:rsidR="006373C8">
        <w:rPr>
          <w:lang w:val="en-GB"/>
        </w:rPr>
        <w:t>-</w:t>
      </w:r>
      <w:r w:rsidRPr="00F0436A">
        <w:rPr>
          <w:lang w:val="en-GB"/>
        </w:rPr>
        <w:t xml:space="preserve">candidate contributed to standardisation in assessment practice and </w:t>
      </w:r>
      <w:r w:rsidR="0045033C">
        <w:rPr>
          <w:lang w:val="en-GB"/>
        </w:rPr>
        <w:t>o</w:t>
      </w:r>
      <w:r w:rsidR="00F13831">
        <w:rPr>
          <w:lang w:val="en-GB"/>
        </w:rPr>
        <w:t>utcome</w:t>
      </w:r>
      <w:r w:rsidRPr="00F0436A">
        <w:rPr>
          <w:lang w:val="en-GB"/>
        </w:rPr>
        <w:t>s, evidenced through records of the standardisation decisions made, supported by witness testimony.</w:t>
      </w:r>
    </w:p>
    <w:p w14:paraId="5431D949" w14:textId="77777777" w:rsidR="00347E5D" w:rsidRDefault="00347E5D" w:rsidP="00347E5D">
      <w:pPr>
        <w:rPr>
          <w:rFonts w:cs="Arial"/>
          <w:sz w:val="22"/>
          <w:lang w:val="en-GB"/>
        </w:rPr>
      </w:pPr>
    </w:p>
    <w:p w14:paraId="1769A2CF" w14:textId="77777777" w:rsidR="00347E5D" w:rsidRDefault="001324C3" w:rsidP="001324C3">
      <w:pPr>
        <w:ind w:left="426" w:hanging="426"/>
        <w:rPr>
          <w:b/>
        </w:rPr>
      </w:pPr>
      <w:r>
        <w:rPr>
          <w:rFonts w:cs="Arial"/>
          <w:sz w:val="22"/>
          <w:lang w:val="en-GB"/>
        </w:rPr>
        <w:br w:type="page"/>
      </w:r>
      <w:r>
        <w:rPr>
          <w:b/>
        </w:rPr>
        <w:lastRenderedPageBreak/>
        <w:t>4</w:t>
      </w:r>
      <w:r>
        <w:rPr>
          <w:b/>
        </w:rPr>
        <w:tab/>
      </w:r>
      <w:r w:rsidR="00347E5D" w:rsidRPr="001324C3">
        <w:rPr>
          <w:b/>
        </w:rPr>
        <w:t>Confirm progression and achievement</w:t>
      </w:r>
    </w:p>
    <w:p w14:paraId="4A979825" w14:textId="77777777" w:rsidR="001324C3" w:rsidRPr="001324C3" w:rsidRDefault="001324C3" w:rsidP="001324C3">
      <w:pPr>
        <w:ind w:left="426" w:hanging="426"/>
        <w:rPr>
          <w:b/>
        </w:rPr>
      </w:pPr>
    </w:p>
    <w:p w14:paraId="34B49F14" w14:textId="77777777" w:rsidR="00347E5D" w:rsidRPr="001324C3" w:rsidRDefault="00347E5D" w:rsidP="001324C3">
      <w:pPr>
        <w:rPr>
          <w:b/>
          <w:lang w:val="en-GB"/>
        </w:rPr>
      </w:pPr>
      <w:r w:rsidRPr="001324C3">
        <w:rPr>
          <w:b/>
          <w:lang w:val="en-GB"/>
        </w:rPr>
        <w:t>Performance</w:t>
      </w:r>
    </w:p>
    <w:p w14:paraId="1047A1BA" w14:textId="77777777" w:rsidR="00347E5D" w:rsidRPr="00F0436A" w:rsidRDefault="00347E5D" w:rsidP="00347E5D">
      <w:pPr>
        <w:rPr>
          <w:rFonts w:cs="Arial"/>
          <w:b/>
          <w:sz w:val="22"/>
          <w:lang w:val="en-GB"/>
        </w:rPr>
      </w:pPr>
    </w:p>
    <w:p w14:paraId="27141FC8" w14:textId="77777777" w:rsidR="00347E5D" w:rsidRDefault="00347E5D" w:rsidP="001324C3">
      <w:pPr>
        <w:rPr>
          <w:lang w:val="en-GB"/>
        </w:rPr>
      </w:pPr>
      <w:r w:rsidRPr="00F0436A">
        <w:rPr>
          <w:lang w:val="en-GB"/>
        </w:rPr>
        <w:t>An observation by the assessor of the assessor</w:t>
      </w:r>
      <w:r w:rsidR="006373C8">
        <w:rPr>
          <w:lang w:val="en-GB"/>
        </w:rPr>
        <w:t>-</w:t>
      </w:r>
      <w:r w:rsidRPr="00F0436A">
        <w:rPr>
          <w:lang w:val="en-GB"/>
        </w:rPr>
        <w:t xml:space="preserve">candidate providing feedback and reviewing progress with a minimum of one </w:t>
      </w:r>
      <w:r w:rsidR="006373C8">
        <w:rPr>
          <w:lang w:val="en-GB"/>
        </w:rPr>
        <w:t>learner</w:t>
      </w:r>
      <w:r w:rsidRPr="00F0436A">
        <w:rPr>
          <w:lang w:val="en-GB"/>
        </w:rPr>
        <w:t xml:space="preserve">. </w:t>
      </w:r>
    </w:p>
    <w:p w14:paraId="4A1412DF" w14:textId="77777777" w:rsidR="001324C3" w:rsidRPr="00F0436A" w:rsidRDefault="001324C3" w:rsidP="001324C3">
      <w:pPr>
        <w:rPr>
          <w:lang w:val="en-GB"/>
        </w:rPr>
      </w:pPr>
    </w:p>
    <w:p w14:paraId="7F24DF55" w14:textId="77777777" w:rsidR="00347E5D" w:rsidRDefault="00347E5D" w:rsidP="001324C3">
      <w:pPr>
        <w:rPr>
          <w:lang w:val="en-GB"/>
        </w:rPr>
      </w:pPr>
      <w:r w:rsidRPr="00F0436A">
        <w:rPr>
          <w:lang w:val="en-GB"/>
        </w:rPr>
        <w:t xml:space="preserve">Records of feedback and reviewing progress are required in relation to two </w:t>
      </w:r>
      <w:r w:rsidR="006373C8">
        <w:rPr>
          <w:lang w:val="en-GB"/>
        </w:rPr>
        <w:t>learners</w:t>
      </w:r>
      <w:r w:rsidRPr="00F0436A">
        <w:rPr>
          <w:lang w:val="en-GB"/>
        </w:rPr>
        <w:t xml:space="preserve"> covering four assessments in total.</w:t>
      </w:r>
    </w:p>
    <w:p w14:paraId="4498B66A" w14:textId="77777777" w:rsidR="00D67DFE" w:rsidRPr="00F0436A" w:rsidRDefault="00D67DFE" w:rsidP="001324C3">
      <w:pPr>
        <w:rPr>
          <w:lang w:val="en-GB"/>
        </w:rPr>
      </w:pPr>
    </w:p>
    <w:p w14:paraId="319AE823" w14:textId="77777777" w:rsidR="00347E5D" w:rsidRPr="00F0436A" w:rsidRDefault="00347E5D" w:rsidP="001324C3">
      <w:r w:rsidRPr="00F0436A">
        <w:t xml:space="preserve">Authentication from the person responsible for internal quality assurance confirming the assessor-candidate has maintained records of </w:t>
      </w:r>
      <w:r w:rsidR="006373C8">
        <w:t>learner</w:t>
      </w:r>
      <w:r w:rsidRPr="00F0436A">
        <w:t xml:space="preserve"> progress and the </w:t>
      </w:r>
      <w:r w:rsidR="0045033C">
        <w:t>o</w:t>
      </w:r>
      <w:r w:rsidR="00F13831">
        <w:t>utcome</w:t>
      </w:r>
      <w:r w:rsidRPr="00F0436A">
        <w:t>s of the assessment process.</w:t>
      </w:r>
    </w:p>
    <w:p w14:paraId="1EC84236" w14:textId="77777777" w:rsidR="00347E5D" w:rsidRPr="00F0436A" w:rsidRDefault="00347E5D" w:rsidP="00347E5D">
      <w:pPr>
        <w:rPr>
          <w:rFonts w:cs="Arial"/>
          <w:sz w:val="22"/>
        </w:rPr>
      </w:pPr>
    </w:p>
    <w:p w14:paraId="03A0CDA4" w14:textId="77777777" w:rsidR="00347E5D" w:rsidRPr="00F0436A" w:rsidRDefault="00347E5D" w:rsidP="00347E5D">
      <w:pPr>
        <w:rPr>
          <w:rFonts w:cs="Arial"/>
          <w:b/>
          <w:sz w:val="22"/>
          <w:lang w:val="en-GB"/>
        </w:rPr>
      </w:pPr>
      <w:r w:rsidRPr="00F0436A">
        <w:rPr>
          <w:rFonts w:cs="Arial"/>
          <w:b/>
          <w:sz w:val="22"/>
          <w:lang w:val="en-GB"/>
        </w:rPr>
        <w:t>Knowledge</w:t>
      </w:r>
    </w:p>
    <w:p w14:paraId="4AFDACA6" w14:textId="77777777" w:rsidR="00347E5D" w:rsidRPr="00F0436A" w:rsidRDefault="00347E5D" w:rsidP="00347E5D">
      <w:pPr>
        <w:rPr>
          <w:rFonts w:cs="Arial"/>
          <w:b/>
          <w:sz w:val="22"/>
          <w:lang w:val="en-GB"/>
        </w:rPr>
      </w:pPr>
    </w:p>
    <w:p w14:paraId="00D52C42" w14:textId="77777777" w:rsidR="00347E5D" w:rsidRDefault="00347E5D" w:rsidP="001324C3">
      <w:pPr>
        <w:rPr>
          <w:lang w:val="en-GB"/>
        </w:rPr>
      </w:pPr>
      <w:r w:rsidRPr="00F0436A">
        <w:rPr>
          <w:lang w:val="en-GB"/>
        </w:rPr>
        <w:t>The assessor</w:t>
      </w:r>
      <w:r w:rsidR="006373C8">
        <w:rPr>
          <w:lang w:val="en-GB"/>
        </w:rPr>
        <w:t>-</w:t>
      </w:r>
      <w:r w:rsidRPr="00F0436A">
        <w:rPr>
          <w:lang w:val="en-GB"/>
        </w:rPr>
        <w:t xml:space="preserve">candidate must demonstrate they have the knowledge specified for all elements of the </w:t>
      </w:r>
      <w:r w:rsidR="006373C8">
        <w:rPr>
          <w:lang w:val="en-GB"/>
        </w:rPr>
        <w:t>u</w:t>
      </w:r>
      <w:r w:rsidR="00F13831">
        <w:rPr>
          <w:lang w:val="en-GB"/>
        </w:rPr>
        <w:t>nit</w:t>
      </w:r>
      <w:r w:rsidRPr="00F0436A">
        <w:rPr>
          <w:lang w:val="en-GB"/>
        </w:rPr>
        <w:t>.</w:t>
      </w:r>
      <w:r w:rsidR="00F13831">
        <w:rPr>
          <w:lang w:val="en-GB"/>
        </w:rPr>
        <w:t xml:space="preserve"> </w:t>
      </w:r>
      <w:r w:rsidRPr="00F0436A">
        <w:rPr>
          <w:lang w:val="en-GB"/>
        </w:rPr>
        <w:t>This may be evidenced through one or more of the following:</w:t>
      </w:r>
    </w:p>
    <w:p w14:paraId="0D0F8C30" w14:textId="77777777" w:rsidR="001324C3" w:rsidRPr="00F0436A" w:rsidRDefault="001324C3" w:rsidP="00347E5D">
      <w:pPr>
        <w:rPr>
          <w:rFonts w:cs="Arial"/>
          <w:sz w:val="22"/>
          <w:lang w:val="en-GB"/>
        </w:rPr>
      </w:pPr>
    </w:p>
    <w:p w14:paraId="2881C75C" w14:textId="77777777" w:rsidR="00347E5D" w:rsidRPr="00F0436A" w:rsidRDefault="00347E5D" w:rsidP="001324C3">
      <w:pPr>
        <w:pStyle w:val="Bullet"/>
        <w:rPr>
          <w:lang w:val="en-GB"/>
        </w:rPr>
      </w:pPr>
      <w:r w:rsidRPr="00F0436A">
        <w:rPr>
          <w:lang w:val="en-GB"/>
        </w:rPr>
        <w:t>discussion with the assessor</w:t>
      </w:r>
      <w:r w:rsidR="006373C8">
        <w:rPr>
          <w:lang w:val="en-GB"/>
        </w:rPr>
        <w:t>-</w:t>
      </w:r>
      <w:r w:rsidRPr="00F0436A">
        <w:rPr>
          <w:lang w:val="en-GB"/>
        </w:rPr>
        <w:t xml:space="preserve">candidate </w:t>
      </w:r>
    </w:p>
    <w:p w14:paraId="15C9E310" w14:textId="77777777" w:rsidR="00347E5D" w:rsidRPr="00F0436A" w:rsidRDefault="00347E5D" w:rsidP="001324C3">
      <w:pPr>
        <w:pStyle w:val="Bullet"/>
        <w:rPr>
          <w:lang w:val="en-GB"/>
        </w:rPr>
      </w:pPr>
      <w:r w:rsidRPr="00F0436A">
        <w:rPr>
          <w:lang w:val="en-GB"/>
        </w:rPr>
        <w:t>recorded questions and answers (written or oral)</w:t>
      </w:r>
    </w:p>
    <w:p w14:paraId="7D189558" w14:textId="77777777" w:rsidR="00347E5D" w:rsidRDefault="00347E5D" w:rsidP="001324C3">
      <w:pPr>
        <w:pStyle w:val="Bullet"/>
        <w:rPr>
          <w:lang w:val="en-GB"/>
        </w:rPr>
      </w:pPr>
      <w:r w:rsidRPr="00F0436A">
        <w:rPr>
          <w:lang w:val="en-GB"/>
        </w:rPr>
        <w:t>assessor</w:t>
      </w:r>
      <w:r w:rsidR="006373C8">
        <w:rPr>
          <w:lang w:val="en-GB"/>
        </w:rPr>
        <w:t>-</w:t>
      </w:r>
      <w:r w:rsidRPr="00F0436A">
        <w:rPr>
          <w:lang w:val="en-GB"/>
        </w:rPr>
        <w:t>candidate statement</w:t>
      </w:r>
    </w:p>
    <w:p w14:paraId="33263FD4" w14:textId="77777777" w:rsidR="00347E5D" w:rsidRDefault="00347E5D" w:rsidP="001324C3"/>
    <w:p w14:paraId="5D6B64A2" w14:textId="77777777" w:rsidR="001324C3" w:rsidRDefault="001324C3" w:rsidP="001324C3"/>
    <w:p w14:paraId="7C0072AA" w14:textId="77777777" w:rsidR="001324C3" w:rsidRDefault="001324C3" w:rsidP="001324C3">
      <w:pPr>
        <w:sectPr w:rsidR="001324C3" w:rsidSect="0045033C">
          <w:headerReference w:type="default" r:id="rId22"/>
          <w:footerReference w:type="even" r:id="rId23"/>
          <w:footerReference w:type="default" r:id="rId24"/>
          <w:pgSz w:w="11906" w:h="16838"/>
          <w:pgMar w:top="1418" w:right="1418" w:bottom="1418" w:left="1418" w:header="709" w:footer="709" w:gutter="0"/>
          <w:pgNumType w:start="1"/>
          <w:cols w:space="708"/>
          <w:docGrid w:linePitch="360"/>
        </w:sectPr>
      </w:pPr>
    </w:p>
    <w:p w14:paraId="383BDF77" w14:textId="77777777" w:rsidR="001324C3" w:rsidRDefault="001324C3" w:rsidP="001324C3">
      <w:pPr>
        <w:pStyle w:val="Heading4"/>
        <w:spacing w:before="0"/>
      </w:pPr>
      <w:r w:rsidRPr="001324C3">
        <w:lastRenderedPageBreak/>
        <w:t>Exemplar 1</w:t>
      </w:r>
      <w:r w:rsidR="00F2533F">
        <w:t xml:space="preserve"> (</w:t>
      </w:r>
      <w:r w:rsidR="00F2533F" w:rsidRPr="00F2533F">
        <w:rPr>
          <w:i/>
          <w:iCs w:val="0"/>
          <w:sz w:val="20"/>
          <w:szCs w:val="20"/>
        </w:rPr>
        <w:t xml:space="preserve">NB this exemplar </w:t>
      </w:r>
      <w:proofErr w:type="gramStart"/>
      <w:r w:rsidR="00F2533F" w:rsidRPr="00F2533F">
        <w:rPr>
          <w:i/>
          <w:iCs w:val="0"/>
          <w:sz w:val="20"/>
          <w:szCs w:val="20"/>
        </w:rPr>
        <w:t>makes reference</w:t>
      </w:r>
      <w:proofErr w:type="gramEnd"/>
      <w:r w:rsidR="00F2533F" w:rsidRPr="00F2533F">
        <w:rPr>
          <w:i/>
          <w:iCs w:val="0"/>
          <w:sz w:val="20"/>
          <w:szCs w:val="20"/>
        </w:rPr>
        <w:t xml:space="preserve"> to SVQs</w:t>
      </w:r>
      <w:r w:rsidR="00F2533F">
        <w:rPr>
          <w:i/>
          <w:iCs w:val="0"/>
          <w:sz w:val="20"/>
          <w:szCs w:val="20"/>
        </w:rPr>
        <w:t xml:space="preserve"> which are </w:t>
      </w:r>
      <w:r w:rsidR="00F2533F" w:rsidRPr="00F2533F">
        <w:rPr>
          <w:i/>
          <w:iCs w:val="0"/>
          <w:sz w:val="20"/>
          <w:szCs w:val="20"/>
        </w:rPr>
        <w:t xml:space="preserve">regulated workplace qualifications </w:t>
      </w:r>
      <w:r w:rsidR="00F2533F">
        <w:rPr>
          <w:i/>
          <w:iCs w:val="0"/>
          <w:sz w:val="20"/>
          <w:szCs w:val="20"/>
        </w:rPr>
        <w:t xml:space="preserve">offered </w:t>
      </w:r>
      <w:r w:rsidR="00F2533F" w:rsidRPr="00F2533F">
        <w:rPr>
          <w:i/>
          <w:iCs w:val="0"/>
          <w:sz w:val="20"/>
          <w:szCs w:val="20"/>
        </w:rPr>
        <w:t>in the UK</w:t>
      </w:r>
      <w:r w:rsidR="00F2533F">
        <w:t>)</w:t>
      </w:r>
    </w:p>
    <w:p w14:paraId="6BF8ADDF" w14:textId="77777777" w:rsidR="001324C3" w:rsidRDefault="001324C3" w:rsidP="001324C3"/>
    <w:tbl>
      <w:tblPr>
        <w:tblStyle w:val="TableGridLight"/>
        <w:tblW w:w="0" w:type="auto"/>
        <w:tblLook w:val="04A0" w:firstRow="1" w:lastRow="0" w:firstColumn="1" w:lastColumn="0" w:noHBand="0" w:noVBand="1"/>
      </w:tblPr>
      <w:tblGrid>
        <w:gridCol w:w="933"/>
        <w:gridCol w:w="13059"/>
      </w:tblGrid>
      <w:tr w:rsidR="001324C3" w14:paraId="2150FA57" w14:textId="77777777" w:rsidTr="00436213">
        <w:tc>
          <w:tcPr>
            <w:tcW w:w="934" w:type="dxa"/>
          </w:tcPr>
          <w:p w14:paraId="3E333574" w14:textId="77777777" w:rsidR="001324C3" w:rsidRDefault="001324C3" w:rsidP="001324C3">
            <w:pPr>
              <w:pStyle w:val="Tableleft"/>
            </w:pPr>
            <w:r>
              <w:t>Name:</w:t>
            </w:r>
          </w:p>
        </w:tc>
        <w:tc>
          <w:tcPr>
            <w:tcW w:w="13284" w:type="dxa"/>
          </w:tcPr>
          <w:p w14:paraId="4D967D47" w14:textId="77777777" w:rsidR="001324C3" w:rsidRDefault="001324C3" w:rsidP="001324C3">
            <w:r>
              <w:t>Caroline Parker Davidson</w:t>
            </w:r>
          </w:p>
        </w:tc>
      </w:tr>
    </w:tbl>
    <w:p w14:paraId="3AA0A483" w14:textId="77777777" w:rsidR="00A84466" w:rsidRDefault="00A84466"/>
    <w:tbl>
      <w:tblPr>
        <w:tblStyle w:val="TableGridLight"/>
        <w:tblW w:w="0" w:type="auto"/>
        <w:tblLook w:val="04A0" w:firstRow="1" w:lastRow="0" w:firstColumn="1" w:lastColumn="0" w:noHBand="0" w:noVBand="1"/>
      </w:tblPr>
      <w:tblGrid>
        <w:gridCol w:w="2928"/>
        <w:gridCol w:w="1632"/>
        <w:gridCol w:w="642"/>
        <w:gridCol w:w="8790"/>
      </w:tblGrid>
      <w:tr w:rsidR="00A84466" w14:paraId="049896B1" w14:textId="77777777" w:rsidTr="00436213">
        <w:tc>
          <w:tcPr>
            <w:tcW w:w="2964" w:type="dxa"/>
          </w:tcPr>
          <w:p w14:paraId="3FD40550" w14:textId="77777777" w:rsidR="00A84466" w:rsidRPr="00A84466" w:rsidRDefault="00A84466" w:rsidP="00A84466">
            <w:pPr>
              <w:pStyle w:val="Tableleft"/>
            </w:pPr>
            <w:r w:rsidRPr="00A84466">
              <w:t>Covering the period from:</w:t>
            </w:r>
          </w:p>
        </w:tc>
        <w:tc>
          <w:tcPr>
            <w:tcW w:w="1652" w:type="dxa"/>
          </w:tcPr>
          <w:p w14:paraId="43DCB218" w14:textId="77777777" w:rsidR="00A84466" w:rsidRDefault="00A84466" w:rsidP="00A84466">
            <w:pPr>
              <w:pStyle w:val="Tabletext11"/>
            </w:pPr>
            <w:r>
              <w:t>1st April 201</w:t>
            </w:r>
            <w:r w:rsidR="00F2533F">
              <w:t>9</w:t>
            </w:r>
          </w:p>
        </w:tc>
        <w:tc>
          <w:tcPr>
            <w:tcW w:w="644" w:type="dxa"/>
          </w:tcPr>
          <w:p w14:paraId="04A90901" w14:textId="77777777" w:rsidR="00A84466" w:rsidRDefault="00A84466" w:rsidP="00A84466">
            <w:pPr>
              <w:pStyle w:val="Tableleft"/>
            </w:pPr>
            <w:r>
              <w:t>To:</w:t>
            </w:r>
          </w:p>
        </w:tc>
        <w:tc>
          <w:tcPr>
            <w:tcW w:w="8958" w:type="dxa"/>
          </w:tcPr>
          <w:p w14:paraId="63CB2D60" w14:textId="77777777" w:rsidR="00A84466" w:rsidRDefault="00A84466" w:rsidP="00A84466">
            <w:pPr>
              <w:pStyle w:val="Tabletext11"/>
            </w:pPr>
            <w:r>
              <w:t>31st March 20</w:t>
            </w:r>
            <w:r w:rsidR="00F2533F">
              <w:t>20</w:t>
            </w:r>
          </w:p>
        </w:tc>
      </w:tr>
    </w:tbl>
    <w:p w14:paraId="6CD9BD78" w14:textId="77777777" w:rsidR="001324C3" w:rsidRPr="001324C3" w:rsidRDefault="001324C3" w:rsidP="001324C3"/>
    <w:p w14:paraId="78469522" w14:textId="77777777" w:rsidR="001324C3" w:rsidRPr="00A84466" w:rsidRDefault="00A84466" w:rsidP="00A84466">
      <w:pPr>
        <w:tabs>
          <w:tab w:val="left" w:pos="1418"/>
          <w:tab w:val="left" w:pos="4820"/>
        </w:tabs>
        <w:rPr>
          <w:b/>
          <w:sz w:val="22"/>
        </w:rPr>
      </w:pPr>
      <w:r w:rsidRPr="00A84466">
        <w:rPr>
          <w:b/>
          <w:sz w:val="22"/>
        </w:rPr>
        <w:t>Codes:</w:t>
      </w:r>
      <w:r w:rsidRPr="00A84466">
        <w:rPr>
          <w:b/>
          <w:sz w:val="22"/>
        </w:rPr>
        <w:tab/>
      </w:r>
      <w:r w:rsidR="001324C3" w:rsidRPr="00A84466">
        <w:rPr>
          <w:b/>
          <w:sz w:val="22"/>
        </w:rPr>
        <w:t>JR = Job requirement</w:t>
      </w:r>
      <w:r w:rsidRPr="00A84466">
        <w:rPr>
          <w:b/>
          <w:sz w:val="22"/>
        </w:rPr>
        <w:tab/>
      </w:r>
      <w:r w:rsidR="001324C3" w:rsidRPr="00A84466">
        <w:rPr>
          <w:b/>
          <w:sz w:val="22"/>
        </w:rPr>
        <w:t>ASR = Assessment Strategy Requirement</w:t>
      </w:r>
    </w:p>
    <w:p w14:paraId="46D432F6" w14:textId="77777777" w:rsidR="001324C3" w:rsidRDefault="001324C3" w:rsidP="001324C3"/>
    <w:tbl>
      <w:tblPr>
        <w:tblStyle w:val="TableGridLight"/>
        <w:tblW w:w="0" w:type="auto"/>
        <w:tblLook w:val="04A0" w:firstRow="1" w:lastRow="0" w:firstColumn="1" w:lastColumn="0" w:noHBand="0" w:noVBand="1"/>
      </w:tblPr>
      <w:tblGrid>
        <w:gridCol w:w="1264"/>
        <w:gridCol w:w="2619"/>
        <w:gridCol w:w="4095"/>
        <w:gridCol w:w="2596"/>
        <w:gridCol w:w="3418"/>
      </w:tblGrid>
      <w:tr w:rsidR="001324C3" w14:paraId="14BF5DA0" w14:textId="77777777" w:rsidTr="00436213">
        <w:tc>
          <w:tcPr>
            <w:tcW w:w="1270" w:type="dxa"/>
          </w:tcPr>
          <w:p w14:paraId="55B3D9B6" w14:textId="77777777" w:rsidR="001324C3" w:rsidRPr="001324C3" w:rsidRDefault="001324C3" w:rsidP="001324C3">
            <w:pPr>
              <w:pStyle w:val="Tableleft"/>
            </w:pPr>
            <w:r w:rsidRPr="001324C3">
              <w:t>Date</w:t>
            </w:r>
          </w:p>
          <w:p w14:paraId="6FB40CDB" w14:textId="77777777" w:rsidR="001324C3" w:rsidRPr="001324C3" w:rsidRDefault="001324C3" w:rsidP="001324C3">
            <w:pPr>
              <w:pStyle w:val="Tableleft"/>
            </w:pPr>
            <w:r w:rsidRPr="001324C3">
              <w:t>of</w:t>
            </w:r>
          </w:p>
          <w:p w14:paraId="695E236B" w14:textId="77777777" w:rsidR="001324C3" w:rsidRDefault="001324C3" w:rsidP="001324C3">
            <w:pPr>
              <w:pStyle w:val="Tableleft"/>
            </w:pPr>
            <w:r w:rsidRPr="001324C3">
              <w:t>Activity</w:t>
            </w:r>
          </w:p>
        </w:tc>
        <w:tc>
          <w:tcPr>
            <w:tcW w:w="2646" w:type="dxa"/>
          </w:tcPr>
          <w:p w14:paraId="5B81B56F" w14:textId="77777777" w:rsidR="001324C3" w:rsidRDefault="001324C3" w:rsidP="001324C3">
            <w:pPr>
              <w:pStyle w:val="Tableleft"/>
            </w:pPr>
            <w:r w:rsidRPr="001324C3">
              <w:t>What did you do that contributes to your CPD?</w:t>
            </w:r>
          </w:p>
        </w:tc>
        <w:tc>
          <w:tcPr>
            <w:tcW w:w="4185" w:type="dxa"/>
          </w:tcPr>
          <w:p w14:paraId="1A1A3CF1" w14:textId="77777777" w:rsidR="001324C3" w:rsidRDefault="001324C3" w:rsidP="001324C3">
            <w:pPr>
              <w:pStyle w:val="Tableleft"/>
            </w:pPr>
            <w:r w:rsidRPr="001324C3">
              <w:t>Link activity to specific</w:t>
            </w:r>
            <w:r w:rsidR="00F13831">
              <w:t xml:space="preserve"> </w:t>
            </w:r>
            <w:r w:rsidRPr="001324C3">
              <w:t>objectives in your Development</w:t>
            </w:r>
          </w:p>
        </w:tc>
        <w:tc>
          <w:tcPr>
            <w:tcW w:w="2632" w:type="dxa"/>
          </w:tcPr>
          <w:p w14:paraId="7BA0A650" w14:textId="77777777" w:rsidR="001324C3" w:rsidRDefault="001324C3" w:rsidP="001324C3">
            <w:pPr>
              <w:pStyle w:val="Tableleft"/>
            </w:pPr>
            <w:r w:rsidRPr="001324C3">
              <w:t>What did you learn from this activity that relates to some aspect of your CPD?</w:t>
            </w:r>
          </w:p>
        </w:tc>
        <w:tc>
          <w:tcPr>
            <w:tcW w:w="3485" w:type="dxa"/>
          </w:tcPr>
          <w:p w14:paraId="5D19572D" w14:textId="77777777" w:rsidR="001324C3" w:rsidRDefault="001324C3" w:rsidP="00D67DFE">
            <w:pPr>
              <w:pStyle w:val="Tableleft"/>
              <w:spacing w:after="120"/>
            </w:pPr>
            <w:r w:rsidRPr="001324C3">
              <w:t>How have you implemented this learning?</w:t>
            </w:r>
          </w:p>
          <w:p w14:paraId="30324CF7" w14:textId="77777777" w:rsidR="001324C3" w:rsidRDefault="001324C3" w:rsidP="001324C3">
            <w:pPr>
              <w:pStyle w:val="Tableleft"/>
            </w:pPr>
            <w:r w:rsidRPr="001324C3">
              <w:t>Is there any further action?</w:t>
            </w:r>
          </w:p>
        </w:tc>
      </w:tr>
      <w:tr w:rsidR="001324C3" w14:paraId="5AE9F95A" w14:textId="77777777" w:rsidTr="00436213">
        <w:tc>
          <w:tcPr>
            <w:tcW w:w="1270" w:type="dxa"/>
          </w:tcPr>
          <w:p w14:paraId="0C7777F4" w14:textId="77777777" w:rsidR="001324C3" w:rsidRPr="001324C3" w:rsidRDefault="001324C3" w:rsidP="001324C3">
            <w:pPr>
              <w:pStyle w:val="Tabletext11"/>
            </w:pPr>
            <w:r w:rsidRPr="001324C3">
              <w:t>12/04/1</w:t>
            </w:r>
            <w:r w:rsidR="00F2533F">
              <w:t>9</w:t>
            </w:r>
          </w:p>
          <w:p w14:paraId="5E41814A" w14:textId="77777777" w:rsidR="001324C3" w:rsidRPr="001324C3" w:rsidRDefault="001324C3" w:rsidP="001324C3">
            <w:pPr>
              <w:pStyle w:val="Tabletext11"/>
            </w:pPr>
          </w:p>
          <w:p w14:paraId="1209CFD3" w14:textId="77777777" w:rsidR="001324C3" w:rsidRPr="001324C3" w:rsidRDefault="001324C3" w:rsidP="001324C3">
            <w:pPr>
              <w:pStyle w:val="Tabletext11"/>
            </w:pPr>
          </w:p>
          <w:p w14:paraId="1D768043" w14:textId="77777777" w:rsidR="001324C3" w:rsidRPr="001324C3" w:rsidRDefault="001324C3" w:rsidP="001324C3">
            <w:pPr>
              <w:pStyle w:val="Tabletext11"/>
            </w:pPr>
          </w:p>
          <w:p w14:paraId="66233D10" w14:textId="77777777" w:rsidR="001324C3" w:rsidRDefault="001324C3" w:rsidP="001324C3">
            <w:pPr>
              <w:pStyle w:val="Tabletext11"/>
            </w:pPr>
          </w:p>
          <w:p w14:paraId="70EA8DE3" w14:textId="77777777" w:rsidR="00D67DFE" w:rsidRDefault="00D67DFE" w:rsidP="001324C3">
            <w:pPr>
              <w:pStyle w:val="Tabletext11"/>
            </w:pPr>
          </w:p>
          <w:p w14:paraId="71524010" w14:textId="77777777" w:rsidR="00D67DFE" w:rsidRDefault="00D67DFE" w:rsidP="001324C3">
            <w:pPr>
              <w:pStyle w:val="Tabletext11"/>
            </w:pPr>
          </w:p>
          <w:p w14:paraId="7B7096BA" w14:textId="77777777" w:rsidR="00D67DFE" w:rsidRDefault="00D67DFE" w:rsidP="001324C3">
            <w:pPr>
              <w:pStyle w:val="Tabletext11"/>
            </w:pPr>
          </w:p>
          <w:p w14:paraId="29535396" w14:textId="77777777" w:rsidR="00D67DFE" w:rsidRDefault="00D67DFE" w:rsidP="001324C3">
            <w:pPr>
              <w:pStyle w:val="Tabletext11"/>
            </w:pPr>
          </w:p>
          <w:p w14:paraId="7CBA5843" w14:textId="77777777" w:rsidR="00D67DFE" w:rsidRDefault="00D67DFE" w:rsidP="001324C3">
            <w:pPr>
              <w:pStyle w:val="Tabletext11"/>
            </w:pPr>
          </w:p>
          <w:p w14:paraId="13D8FA14" w14:textId="77777777" w:rsidR="00D67DFE" w:rsidRDefault="00D67DFE" w:rsidP="001324C3">
            <w:pPr>
              <w:pStyle w:val="Tabletext11"/>
            </w:pPr>
          </w:p>
          <w:p w14:paraId="05FE8EEF" w14:textId="77777777" w:rsidR="00D67DFE" w:rsidRPr="001324C3" w:rsidRDefault="00D67DFE" w:rsidP="001324C3">
            <w:pPr>
              <w:pStyle w:val="Tabletext11"/>
            </w:pPr>
          </w:p>
          <w:p w14:paraId="11BE2D1C" w14:textId="77777777" w:rsidR="001324C3" w:rsidRPr="00D67DFE" w:rsidRDefault="00D67DFE" w:rsidP="00D67DFE">
            <w:pPr>
              <w:rPr>
                <w:rFonts w:cs="Arial"/>
                <w:sz w:val="22"/>
              </w:rPr>
            </w:pPr>
            <w:r>
              <w:rPr>
                <w:rFonts w:cs="Arial"/>
                <w:sz w:val="22"/>
              </w:rPr>
              <w:t>14/05/1</w:t>
            </w:r>
            <w:r w:rsidR="00F2533F">
              <w:rPr>
                <w:rFonts w:cs="Arial"/>
                <w:sz w:val="22"/>
              </w:rPr>
              <w:t>9</w:t>
            </w:r>
          </w:p>
        </w:tc>
        <w:tc>
          <w:tcPr>
            <w:tcW w:w="2646" w:type="dxa"/>
          </w:tcPr>
          <w:p w14:paraId="47D54D2F" w14:textId="77777777" w:rsidR="001324C3" w:rsidRPr="001324C3" w:rsidRDefault="001324C3" w:rsidP="001324C3">
            <w:pPr>
              <w:pStyle w:val="Tabletext11"/>
            </w:pPr>
            <w:r w:rsidRPr="001324C3">
              <w:t xml:space="preserve">Attended Assessor/Verifier Team Meeting </w:t>
            </w:r>
          </w:p>
          <w:p w14:paraId="5CFEDEE3" w14:textId="77777777" w:rsidR="001324C3" w:rsidRDefault="001324C3" w:rsidP="001324C3">
            <w:pPr>
              <w:pStyle w:val="Tabletext11"/>
            </w:pPr>
          </w:p>
          <w:p w14:paraId="38B98A00" w14:textId="77777777" w:rsidR="00D67DFE" w:rsidRDefault="00D67DFE" w:rsidP="001324C3">
            <w:pPr>
              <w:pStyle w:val="Tabletext11"/>
            </w:pPr>
          </w:p>
          <w:p w14:paraId="40EFEC2E" w14:textId="77777777" w:rsidR="00D67DFE" w:rsidRDefault="00D67DFE" w:rsidP="001324C3">
            <w:pPr>
              <w:pStyle w:val="Tabletext11"/>
            </w:pPr>
          </w:p>
          <w:p w14:paraId="4F4473CE" w14:textId="77777777" w:rsidR="00D67DFE" w:rsidRDefault="00D67DFE" w:rsidP="001324C3">
            <w:pPr>
              <w:pStyle w:val="Tabletext11"/>
            </w:pPr>
          </w:p>
          <w:p w14:paraId="101B9089" w14:textId="77777777" w:rsidR="00D67DFE" w:rsidRDefault="00D67DFE" w:rsidP="001324C3">
            <w:pPr>
              <w:pStyle w:val="Tabletext11"/>
            </w:pPr>
          </w:p>
          <w:p w14:paraId="0C84A46D" w14:textId="77777777" w:rsidR="00D67DFE" w:rsidRDefault="00D67DFE" w:rsidP="001324C3">
            <w:pPr>
              <w:pStyle w:val="Tabletext11"/>
            </w:pPr>
          </w:p>
          <w:p w14:paraId="57A4961B" w14:textId="77777777" w:rsidR="00D67DFE" w:rsidRDefault="00D67DFE" w:rsidP="001324C3">
            <w:pPr>
              <w:pStyle w:val="Tabletext11"/>
            </w:pPr>
          </w:p>
          <w:p w14:paraId="601F5F9A" w14:textId="77777777" w:rsidR="00D67DFE" w:rsidRDefault="00D67DFE" w:rsidP="001324C3">
            <w:pPr>
              <w:pStyle w:val="Tabletext11"/>
            </w:pPr>
          </w:p>
          <w:p w14:paraId="2EA36FF6" w14:textId="77777777" w:rsidR="001324C3" w:rsidRDefault="001324C3" w:rsidP="001324C3">
            <w:pPr>
              <w:pStyle w:val="Tabletext11"/>
            </w:pPr>
          </w:p>
          <w:p w14:paraId="4F0B021D" w14:textId="77777777" w:rsidR="001324C3" w:rsidRDefault="001324C3" w:rsidP="001324C3">
            <w:pPr>
              <w:pStyle w:val="Tabletext11"/>
            </w:pPr>
            <w:r w:rsidRPr="0045033C">
              <w:rPr>
                <w:rFonts w:cs="Arial"/>
              </w:rPr>
              <w:t>Attended Assessor/Verifier Team Meeting</w:t>
            </w:r>
          </w:p>
        </w:tc>
        <w:tc>
          <w:tcPr>
            <w:tcW w:w="4185" w:type="dxa"/>
          </w:tcPr>
          <w:p w14:paraId="745CF2E4" w14:textId="77777777" w:rsidR="001324C3" w:rsidRPr="0045033C" w:rsidRDefault="001324C3" w:rsidP="001324C3">
            <w:pPr>
              <w:rPr>
                <w:rFonts w:cs="Arial"/>
                <w:sz w:val="22"/>
              </w:rPr>
            </w:pPr>
            <w:r w:rsidRPr="0045033C">
              <w:rPr>
                <w:rFonts w:cs="Arial"/>
                <w:sz w:val="22"/>
              </w:rPr>
              <w:t xml:space="preserve">I am required to attend these meetings to enable me to keep up to date with </w:t>
            </w:r>
            <w:proofErr w:type="spellStart"/>
            <w:r w:rsidRPr="0045033C">
              <w:rPr>
                <w:rFonts w:cs="Arial"/>
                <w:sz w:val="22"/>
              </w:rPr>
              <w:t>centre</w:t>
            </w:r>
            <w:proofErr w:type="spellEnd"/>
            <w:r w:rsidRPr="0045033C">
              <w:rPr>
                <w:rFonts w:cs="Arial"/>
                <w:sz w:val="22"/>
              </w:rPr>
              <w:t xml:space="preserve"> </w:t>
            </w:r>
            <w:r w:rsidR="00F13831" w:rsidRPr="0045033C">
              <w:rPr>
                <w:rFonts w:cs="Arial"/>
                <w:sz w:val="22"/>
              </w:rPr>
              <w:t>policies</w:t>
            </w:r>
            <w:r w:rsidRPr="0045033C">
              <w:rPr>
                <w:rFonts w:cs="Arial"/>
                <w:sz w:val="22"/>
              </w:rPr>
              <w:t xml:space="preserve"> and procedures</w:t>
            </w:r>
            <w:r w:rsidR="00F13831" w:rsidRPr="0045033C">
              <w:rPr>
                <w:rFonts w:cs="Arial"/>
                <w:sz w:val="22"/>
              </w:rPr>
              <w:t xml:space="preserve"> </w:t>
            </w:r>
            <w:r w:rsidRPr="0045033C">
              <w:rPr>
                <w:rFonts w:cs="Arial"/>
                <w:sz w:val="22"/>
              </w:rPr>
              <w:t>(JR ref 4)</w:t>
            </w:r>
          </w:p>
          <w:p w14:paraId="2CDF054C" w14:textId="77777777" w:rsidR="001324C3" w:rsidRPr="0045033C" w:rsidRDefault="001324C3" w:rsidP="001324C3">
            <w:pPr>
              <w:rPr>
                <w:rFonts w:cs="Arial"/>
                <w:sz w:val="22"/>
              </w:rPr>
            </w:pPr>
          </w:p>
          <w:p w14:paraId="02DB00D1" w14:textId="77777777" w:rsidR="001324C3" w:rsidRPr="0045033C" w:rsidRDefault="001324C3" w:rsidP="001324C3">
            <w:pPr>
              <w:rPr>
                <w:rFonts w:cs="Arial"/>
                <w:sz w:val="22"/>
              </w:rPr>
            </w:pPr>
            <w:r w:rsidRPr="0045033C">
              <w:rPr>
                <w:rFonts w:cs="Arial"/>
                <w:sz w:val="22"/>
              </w:rPr>
              <w:t xml:space="preserve">These meetings also allow me to keep up to date with current issues in Health and Social Care (ASR page 3). </w:t>
            </w:r>
          </w:p>
          <w:p w14:paraId="26BAFAFD" w14:textId="77777777" w:rsidR="001324C3" w:rsidRPr="0045033C" w:rsidRDefault="001324C3" w:rsidP="001324C3">
            <w:pPr>
              <w:rPr>
                <w:rFonts w:cs="Arial"/>
                <w:sz w:val="22"/>
              </w:rPr>
            </w:pPr>
          </w:p>
          <w:p w14:paraId="6E3B8411" w14:textId="77777777" w:rsidR="001324C3" w:rsidRDefault="001324C3" w:rsidP="001324C3">
            <w:pPr>
              <w:pStyle w:val="Tabletext11"/>
            </w:pPr>
            <w:r w:rsidRPr="0045033C">
              <w:rPr>
                <w:rFonts w:cs="Arial"/>
                <w:b/>
                <w:i/>
              </w:rPr>
              <w:t>Evidence ref: Team Meeting Minutes</w:t>
            </w:r>
          </w:p>
        </w:tc>
        <w:tc>
          <w:tcPr>
            <w:tcW w:w="2632" w:type="dxa"/>
          </w:tcPr>
          <w:p w14:paraId="7C466DF1" w14:textId="77777777" w:rsidR="001324C3" w:rsidRPr="0045033C" w:rsidRDefault="001324C3" w:rsidP="001324C3">
            <w:pPr>
              <w:rPr>
                <w:rFonts w:cs="Arial"/>
                <w:sz w:val="22"/>
              </w:rPr>
            </w:pPr>
            <w:r w:rsidRPr="0045033C">
              <w:rPr>
                <w:rFonts w:cs="Arial"/>
                <w:sz w:val="22"/>
              </w:rPr>
              <w:t>A representative from Care Scotland attended our meeting and provided input on the new SVQs in Hea</w:t>
            </w:r>
            <w:r w:rsidR="00A84466" w:rsidRPr="0045033C">
              <w:rPr>
                <w:rFonts w:cs="Arial"/>
                <w:sz w:val="22"/>
              </w:rPr>
              <w:t>l</w:t>
            </w:r>
            <w:r w:rsidRPr="0045033C">
              <w:rPr>
                <w:rFonts w:cs="Arial"/>
                <w:sz w:val="22"/>
              </w:rPr>
              <w:t xml:space="preserve">th and Social Care. I learnt about the new </w:t>
            </w:r>
            <w:r w:rsidR="00F13831" w:rsidRPr="0045033C">
              <w:rPr>
                <w:rFonts w:cs="Arial"/>
                <w:sz w:val="22"/>
              </w:rPr>
              <w:t>Unit</w:t>
            </w:r>
            <w:r w:rsidRPr="0045033C">
              <w:rPr>
                <w:rFonts w:cs="Arial"/>
                <w:sz w:val="22"/>
              </w:rPr>
              <w:t xml:space="preserve"> structure and the emphasis for </w:t>
            </w:r>
            <w:r w:rsidR="00F13831" w:rsidRPr="0045033C">
              <w:rPr>
                <w:rFonts w:cs="Arial"/>
                <w:sz w:val="22"/>
              </w:rPr>
              <w:t>Units</w:t>
            </w:r>
            <w:r w:rsidRPr="0045033C">
              <w:rPr>
                <w:rFonts w:cs="Arial"/>
                <w:sz w:val="22"/>
              </w:rPr>
              <w:t xml:space="preserve"> to be assessed holistically.</w:t>
            </w:r>
            <w:r w:rsidR="00F13831" w:rsidRPr="0045033C">
              <w:rPr>
                <w:rFonts w:cs="Arial"/>
                <w:sz w:val="22"/>
              </w:rPr>
              <w:t xml:space="preserve"> </w:t>
            </w:r>
          </w:p>
          <w:p w14:paraId="34F4BACD" w14:textId="77777777" w:rsidR="001324C3" w:rsidRPr="0045033C" w:rsidRDefault="001324C3" w:rsidP="001324C3">
            <w:pPr>
              <w:rPr>
                <w:rFonts w:cs="Arial"/>
                <w:sz w:val="22"/>
              </w:rPr>
            </w:pPr>
          </w:p>
          <w:p w14:paraId="2BAF14E1" w14:textId="77777777" w:rsidR="001324C3" w:rsidRPr="0045033C" w:rsidRDefault="001324C3" w:rsidP="001324C3">
            <w:pPr>
              <w:rPr>
                <w:rFonts w:cs="Arial"/>
                <w:sz w:val="22"/>
              </w:rPr>
            </w:pPr>
          </w:p>
          <w:p w14:paraId="76C0BD5F" w14:textId="77777777" w:rsidR="001324C3" w:rsidRPr="0045033C" w:rsidRDefault="001324C3" w:rsidP="001324C3">
            <w:pPr>
              <w:rPr>
                <w:rFonts w:cs="Arial"/>
                <w:sz w:val="22"/>
              </w:rPr>
            </w:pPr>
            <w:r w:rsidRPr="0045033C">
              <w:rPr>
                <w:rFonts w:cs="Arial"/>
                <w:sz w:val="22"/>
              </w:rPr>
              <w:t>We discussed points from last QV Report. QV suggested we discussed article on Care section of SQA’s Website.</w:t>
            </w:r>
          </w:p>
          <w:p w14:paraId="5B2DEA35" w14:textId="77777777" w:rsidR="001324C3" w:rsidRPr="0045033C" w:rsidRDefault="001324C3" w:rsidP="001324C3">
            <w:pPr>
              <w:rPr>
                <w:rFonts w:cs="Arial"/>
                <w:sz w:val="22"/>
              </w:rPr>
            </w:pPr>
          </w:p>
          <w:p w14:paraId="0B7EE779" w14:textId="77777777" w:rsidR="001324C3" w:rsidRDefault="001324C3" w:rsidP="00815984">
            <w:pPr>
              <w:pStyle w:val="Tabletext11"/>
            </w:pPr>
            <w:r w:rsidRPr="0045033C">
              <w:rPr>
                <w:rFonts w:cs="Arial"/>
              </w:rPr>
              <w:t xml:space="preserve">We decided to update our IV Strategy as a result </w:t>
            </w:r>
            <w:r w:rsidR="00815984">
              <w:rPr>
                <w:rFonts w:cs="Arial"/>
              </w:rPr>
              <w:t>—</w:t>
            </w:r>
            <w:r w:rsidRPr="0045033C">
              <w:rPr>
                <w:rFonts w:cs="Arial"/>
              </w:rPr>
              <w:t xml:space="preserve"> we were obviously ‘over-verifying.</w:t>
            </w:r>
          </w:p>
        </w:tc>
        <w:tc>
          <w:tcPr>
            <w:tcW w:w="3485" w:type="dxa"/>
          </w:tcPr>
          <w:p w14:paraId="1E82B5DF" w14:textId="77777777" w:rsidR="001324C3" w:rsidRPr="0045033C" w:rsidRDefault="001324C3" w:rsidP="001324C3">
            <w:pPr>
              <w:rPr>
                <w:rFonts w:cs="Arial"/>
                <w:b/>
                <w:i/>
                <w:sz w:val="22"/>
              </w:rPr>
            </w:pPr>
            <w:r w:rsidRPr="0045033C">
              <w:rPr>
                <w:rFonts w:cs="Arial"/>
                <w:sz w:val="22"/>
              </w:rPr>
              <w:t xml:space="preserve">Have not yet assessed new SVQs, but will be taking on new candidates in June, so having info at this stage is useful. The Care Scotland Bulletin and FAQs I have found very useful. </w:t>
            </w:r>
            <w:r w:rsidRPr="0045033C">
              <w:rPr>
                <w:rFonts w:cs="Arial"/>
                <w:b/>
                <w:i/>
                <w:sz w:val="22"/>
              </w:rPr>
              <w:t>Carry forward to next CPD Record.</w:t>
            </w:r>
          </w:p>
          <w:p w14:paraId="1787E63C" w14:textId="77777777" w:rsidR="001324C3" w:rsidRPr="0045033C" w:rsidRDefault="001324C3" w:rsidP="001324C3">
            <w:pPr>
              <w:rPr>
                <w:rFonts w:cs="Arial"/>
                <w:sz w:val="22"/>
              </w:rPr>
            </w:pPr>
          </w:p>
          <w:p w14:paraId="53984471" w14:textId="77777777" w:rsidR="001324C3" w:rsidRPr="0045033C" w:rsidRDefault="001324C3" w:rsidP="001324C3">
            <w:pPr>
              <w:rPr>
                <w:rFonts w:cs="Arial"/>
                <w:sz w:val="22"/>
              </w:rPr>
            </w:pPr>
          </w:p>
          <w:p w14:paraId="1386892E" w14:textId="77777777" w:rsidR="001324C3" w:rsidRPr="0045033C" w:rsidRDefault="001324C3" w:rsidP="001324C3">
            <w:pPr>
              <w:rPr>
                <w:rFonts w:cs="Arial"/>
                <w:sz w:val="22"/>
              </w:rPr>
            </w:pPr>
          </w:p>
          <w:p w14:paraId="2B49734B" w14:textId="77777777" w:rsidR="001324C3" w:rsidRPr="0045033C" w:rsidRDefault="001324C3" w:rsidP="001324C3">
            <w:pPr>
              <w:rPr>
                <w:rFonts w:cs="Arial"/>
                <w:sz w:val="22"/>
              </w:rPr>
            </w:pPr>
          </w:p>
          <w:p w14:paraId="3BD8C5F5" w14:textId="77777777" w:rsidR="001324C3" w:rsidRPr="0045033C" w:rsidRDefault="001324C3" w:rsidP="001324C3">
            <w:pPr>
              <w:rPr>
                <w:rFonts w:cs="Arial"/>
                <w:sz w:val="22"/>
              </w:rPr>
            </w:pPr>
          </w:p>
          <w:p w14:paraId="062F2D50" w14:textId="77777777" w:rsidR="001324C3" w:rsidRDefault="001324C3" w:rsidP="00A84466">
            <w:r w:rsidRPr="0045033C">
              <w:rPr>
                <w:rFonts w:cs="Arial"/>
                <w:sz w:val="22"/>
              </w:rPr>
              <w:t xml:space="preserve">Our IV Strategy and procedures were amended to take account of more experienced assessors (before our levels of Quality Assurance were the same for all assessors). I am still getting used to new procedures and will be able to tell more after review in May. </w:t>
            </w:r>
            <w:r w:rsidRPr="0045033C">
              <w:rPr>
                <w:rFonts w:cs="Arial"/>
                <w:b/>
                <w:i/>
                <w:sz w:val="22"/>
              </w:rPr>
              <w:t>Carry forward to next CPD Record.</w:t>
            </w:r>
          </w:p>
        </w:tc>
      </w:tr>
    </w:tbl>
    <w:p w14:paraId="5D0FE0BD" w14:textId="77777777" w:rsidR="00347E5D" w:rsidRPr="00F8623B" w:rsidRDefault="00347E5D" w:rsidP="00347E5D">
      <w:pPr>
        <w:ind w:left="-540"/>
        <w:rPr>
          <w:rFonts w:cs="Arial"/>
          <w:b/>
          <w:sz w:val="22"/>
        </w:rPr>
        <w:sectPr w:rsidR="00347E5D" w:rsidRPr="00F8623B" w:rsidSect="00A84466">
          <w:footerReference w:type="default" r:id="rId25"/>
          <w:pgSz w:w="16838" w:h="11906" w:orient="landscape"/>
          <w:pgMar w:top="1134" w:right="1418" w:bottom="1134" w:left="1418" w:header="709" w:footer="709" w:gutter="0"/>
          <w:cols w:space="708"/>
          <w:docGrid w:linePitch="360"/>
        </w:sectPr>
      </w:pPr>
    </w:p>
    <w:p w14:paraId="452D93D8" w14:textId="77777777" w:rsidR="00347E5D" w:rsidRPr="00F8623B" w:rsidRDefault="00347E5D" w:rsidP="00A84466">
      <w:pPr>
        <w:pStyle w:val="Heading4"/>
        <w:spacing w:before="0"/>
        <w:rPr>
          <w:lang w:val="en-GB"/>
        </w:rPr>
      </w:pPr>
      <w:r w:rsidRPr="00F8623B">
        <w:rPr>
          <w:lang w:val="en-GB"/>
        </w:rPr>
        <w:lastRenderedPageBreak/>
        <w:t xml:space="preserve">Exemplar 2 </w:t>
      </w:r>
    </w:p>
    <w:p w14:paraId="008D8F81" w14:textId="77777777" w:rsidR="00347E5D" w:rsidRPr="00F0436A" w:rsidRDefault="00347E5D" w:rsidP="00A84466">
      <w:pPr>
        <w:pStyle w:val="Heading4"/>
        <w:rPr>
          <w:lang w:val="en-GB"/>
        </w:rPr>
      </w:pPr>
      <w:r w:rsidRPr="00F0436A">
        <w:rPr>
          <w:lang w:val="en-GB"/>
        </w:rPr>
        <w:t>Centre Procedure on Use of Witness Testimony</w:t>
      </w:r>
    </w:p>
    <w:p w14:paraId="51C6E6A8" w14:textId="77777777" w:rsidR="00347E5D" w:rsidRPr="00F0436A" w:rsidRDefault="00347E5D" w:rsidP="00A84466">
      <w:pPr>
        <w:pStyle w:val="Heading4"/>
        <w:rPr>
          <w:lang w:val="en-GB"/>
        </w:rPr>
      </w:pPr>
      <w:r w:rsidRPr="00F0436A">
        <w:rPr>
          <w:lang w:val="en-GB"/>
        </w:rPr>
        <w:t>Terminology:</w:t>
      </w:r>
    </w:p>
    <w:p w14:paraId="568BADF9" w14:textId="77777777" w:rsidR="00347E5D" w:rsidRPr="00F0436A" w:rsidRDefault="00347E5D" w:rsidP="00A84466">
      <w:pPr>
        <w:rPr>
          <w:lang w:val="en-GB"/>
        </w:rPr>
      </w:pPr>
      <w:r w:rsidRPr="00F0436A">
        <w:rPr>
          <w:lang w:val="en-GB"/>
        </w:rPr>
        <w:t>Occupational competence for assessors = current experience and/or qualifications in the occupational area</w:t>
      </w:r>
    </w:p>
    <w:p w14:paraId="479E00D3" w14:textId="77777777" w:rsidR="00347E5D" w:rsidRPr="00F0436A" w:rsidRDefault="00347E5D" w:rsidP="00A84466">
      <w:pPr>
        <w:rPr>
          <w:lang w:val="en-GB"/>
        </w:rPr>
      </w:pPr>
    </w:p>
    <w:p w14:paraId="1392708D" w14:textId="77777777" w:rsidR="00347E5D" w:rsidRPr="00F0436A" w:rsidRDefault="00347E5D" w:rsidP="00A84466">
      <w:pPr>
        <w:rPr>
          <w:lang w:val="en-GB"/>
        </w:rPr>
      </w:pPr>
      <w:r w:rsidRPr="00F0436A">
        <w:rPr>
          <w:lang w:val="en-GB"/>
        </w:rPr>
        <w:t>Technical competence for assessors = current experience and/or qualifications in assessment</w:t>
      </w:r>
    </w:p>
    <w:p w14:paraId="73F49927" w14:textId="77777777" w:rsidR="00347E5D" w:rsidRPr="00F0436A" w:rsidRDefault="00347E5D" w:rsidP="00A84466">
      <w:pPr>
        <w:rPr>
          <w:lang w:val="en-GB"/>
        </w:rPr>
      </w:pPr>
    </w:p>
    <w:p w14:paraId="09A45566" w14:textId="77777777" w:rsidR="00347E5D" w:rsidRPr="00F0436A" w:rsidRDefault="00347E5D" w:rsidP="00A84466">
      <w:pPr>
        <w:rPr>
          <w:lang w:val="en-GB"/>
        </w:rPr>
      </w:pPr>
      <w:r w:rsidRPr="00F0436A">
        <w:rPr>
          <w:lang w:val="en-GB"/>
        </w:rPr>
        <w:t>Witness Testimony = a type of evidence submitted by the candidate to be assessed by their assessor.</w:t>
      </w:r>
    </w:p>
    <w:p w14:paraId="006CD0A6" w14:textId="77777777" w:rsidR="00347E5D" w:rsidRPr="00F0436A" w:rsidRDefault="00347E5D" w:rsidP="00A84466">
      <w:pPr>
        <w:pStyle w:val="Heading4"/>
      </w:pPr>
      <w:r w:rsidRPr="00F0436A">
        <w:t>Witness status categories:</w:t>
      </w:r>
    </w:p>
    <w:p w14:paraId="698D1252" w14:textId="77777777" w:rsidR="00347E5D" w:rsidRDefault="00347E5D" w:rsidP="00A84466">
      <w:r w:rsidRPr="00F0436A">
        <w:t xml:space="preserve">The validity, reliability and sufficiency of witness testimony will be affected by the credentials of the witness. </w:t>
      </w:r>
    </w:p>
    <w:p w14:paraId="6404BF76" w14:textId="77777777" w:rsidR="00A84466" w:rsidRPr="00F0436A" w:rsidRDefault="00A84466" w:rsidP="00A84466"/>
    <w:p w14:paraId="2531F7D9" w14:textId="77777777" w:rsidR="00347E5D" w:rsidRPr="00F0436A" w:rsidRDefault="00A84466" w:rsidP="00A84466">
      <w:pPr>
        <w:pStyle w:val="Bullet"/>
        <w:numPr>
          <w:ilvl w:val="0"/>
          <w:numId w:val="0"/>
        </w:numPr>
        <w:ind w:left="426" w:hanging="426"/>
      </w:pPr>
      <w:r>
        <w:t>1</w:t>
      </w:r>
      <w:r>
        <w:tab/>
      </w:r>
      <w:r w:rsidR="00347E5D" w:rsidRPr="00F0436A">
        <w:t xml:space="preserve">Occupational expert and D32/D33 or A1 or </w:t>
      </w:r>
      <w:r w:rsidR="00F2533F">
        <w:t>J3NY 47</w:t>
      </w:r>
      <w:r w:rsidR="00347E5D" w:rsidRPr="00F0436A">
        <w:t xml:space="preserve"> or </w:t>
      </w:r>
      <w:r w:rsidR="00F2533F">
        <w:t>J3P0 48</w:t>
      </w:r>
      <w:r w:rsidR="00347E5D" w:rsidRPr="00F0436A">
        <w:t xml:space="preserve"> qualified assessor</w:t>
      </w:r>
    </w:p>
    <w:p w14:paraId="08FDFB7B" w14:textId="77777777" w:rsidR="00347E5D" w:rsidRPr="00E0733E" w:rsidRDefault="00A84466" w:rsidP="00A84466">
      <w:pPr>
        <w:pStyle w:val="Bullet"/>
        <w:numPr>
          <w:ilvl w:val="0"/>
          <w:numId w:val="0"/>
        </w:numPr>
        <w:ind w:left="426" w:hanging="426"/>
      </w:pPr>
      <w:r w:rsidRPr="00E0733E">
        <w:t>2</w:t>
      </w:r>
      <w:r w:rsidRPr="00E0733E">
        <w:tab/>
      </w:r>
      <w:r w:rsidR="00347E5D" w:rsidRPr="00E0733E">
        <w:t xml:space="preserve">D32/D33 or A1 or </w:t>
      </w:r>
      <w:r w:rsidR="00F2533F">
        <w:t>J3NY 47</w:t>
      </w:r>
      <w:r w:rsidR="00347E5D" w:rsidRPr="00E0733E">
        <w:t xml:space="preserve"> or </w:t>
      </w:r>
      <w:r w:rsidR="00F2533F">
        <w:t>J3P0 48</w:t>
      </w:r>
      <w:r w:rsidR="00347E5D" w:rsidRPr="00E0733E">
        <w:t xml:space="preserve"> qualified assessor without occupational competence</w:t>
      </w:r>
    </w:p>
    <w:p w14:paraId="12A54147" w14:textId="77777777" w:rsidR="00347E5D" w:rsidRPr="00F0436A" w:rsidRDefault="00A84466" w:rsidP="00A84466">
      <w:pPr>
        <w:pStyle w:val="Bullet"/>
        <w:numPr>
          <w:ilvl w:val="0"/>
          <w:numId w:val="0"/>
        </w:numPr>
        <w:ind w:left="426" w:hanging="426"/>
      </w:pPr>
      <w:r>
        <w:t>3</w:t>
      </w:r>
      <w:r>
        <w:tab/>
      </w:r>
      <w:r w:rsidR="00347E5D" w:rsidRPr="00F0436A">
        <w:t>Occupational expert and familiar with the standards</w:t>
      </w:r>
    </w:p>
    <w:p w14:paraId="68C5FEFB" w14:textId="77777777" w:rsidR="00347E5D" w:rsidRPr="00F0436A" w:rsidRDefault="00A84466" w:rsidP="00A84466">
      <w:pPr>
        <w:pStyle w:val="Bullet"/>
        <w:numPr>
          <w:ilvl w:val="0"/>
          <w:numId w:val="0"/>
        </w:numPr>
        <w:ind w:left="426" w:hanging="426"/>
      </w:pPr>
      <w:r>
        <w:t>4</w:t>
      </w:r>
      <w:r>
        <w:tab/>
      </w:r>
      <w:r w:rsidR="00347E5D" w:rsidRPr="00F0436A">
        <w:t xml:space="preserve">Occupational </w:t>
      </w:r>
      <w:proofErr w:type="gramStart"/>
      <w:r w:rsidR="00347E5D" w:rsidRPr="00F0436A">
        <w:t>expert</w:t>
      </w:r>
      <w:proofErr w:type="gramEnd"/>
      <w:r w:rsidR="00347E5D" w:rsidRPr="00F0436A">
        <w:t xml:space="preserve"> not familiar with the standards</w:t>
      </w:r>
    </w:p>
    <w:p w14:paraId="0ED3DA3F" w14:textId="77777777" w:rsidR="00347E5D" w:rsidRPr="00F0436A" w:rsidRDefault="00A84466" w:rsidP="00A84466">
      <w:pPr>
        <w:pStyle w:val="Bullet"/>
        <w:numPr>
          <w:ilvl w:val="0"/>
          <w:numId w:val="0"/>
        </w:numPr>
        <w:ind w:left="426" w:hanging="426"/>
        <w:rPr>
          <w:lang w:val="en-GB"/>
        </w:rPr>
      </w:pPr>
      <w:r>
        <w:t>5</w:t>
      </w:r>
      <w:r>
        <w:tab/>
      </w:r>
      <w:proofErr w:type="gramStart"/>
      <w:r w:rsidR="00347E5D" w:rsidRPr="00F0436A">
        <w:t>Non-expert</w:t>
      </w:r>
      <w:proofErr w:type="gramEnd"/>
      <w:r w:rsidR="00347E5D" w:rsidRPr="00F0436A">
        <w:t xml:space="preserve"> not familiar with the standards</w:t>
      </w:r>
    </w:p>
    <w:p w14:paraId="70686E69" w14:textId="77777777" w:rsidR="00347E5D" w:rsidRDefault="00347E5D" w:rsidP="00347E5D">
      <w:pPr>
        <w:widowControl w:val="0"/>
        <w:tabs>
          <w:tab w:val="left" w:pos="-1440"/>
        </w:tabs>
        <w:overflowPunct w:val="0"/>
        <w:autoSpaceDE w:val="0"/>
        <w:autoSpaceDN w:val="0"/>
        <w:adjustRightInd w:val="0"/>
        <w:jc w:val="both"/>
        <w:textAlignment w:val="baseline"/>
        <w:rPr>
          <w:rFonts w:cs="Arial"/>
          <w:sz w:val="22"/>
          <w:lang w:val="en-GB"/>
        </w:rPr>
      </w:pPr>
    </w:p>
    <w:p w14:paraId="7160B5F1" w14:textId="77777777" w:rsidR="00A84466" w:rsidRDefault="00A84466" w:rsidP="00347E5D">
      <w:pPr>
        <w:widowControl w:val="0"/>
        <w:tabs>
          <w:tab w:val="left" w:pos="-1440"/>
        </w:tabs>
        <w:overflowPunct w:val="0"/>
        <w:autoSpaceDE w:val="0"/>
        <w:autoSpaceDN w:val="0"/>
        <w:adjustRightInd w:val="0"/>
        <w:jc w:val="both"/>
        <w:textAlignment w:val="baseline"/>
        <w:rPr>
          <w:rFonts w:cs="Arial"/>
          <w:sz w:val="22"/>
          <w:lang w:val="en-GB"/>
        </w:rPr>
      </w:pPr>
    </w:p>
    <w:p w14:paraId="2630CBE0" w14:textId="77777777" w:rsidR="00A84466" w:rsidRDefault="00A84466" w:rsidP="00347E5D">
      <w:pPr>
        <w:widowControl w:val="0"/>
        <w:tabs>
          <w:tab w:val="left" w:pos="-1440"/>
        </w:tabs>
        <w:overflowPunct w:val="0"/>
        <w:autoSpaceDE w:val="0"/>
        <w:autoSpaceDN w:val="0"/>
        <w:adjustRightInd w:val="0"/>
        <w:jc w:val="both"/>
        <w:textAlignment w:val="baseline"/>
        <w:rPr>
          <w:rFonts w:cs="Arial"/>
          <w:sz w:val="22"/>
          <w:lang w:val="en-GB"/>
        </w:rPr>
      </w:pPr>
    </w:p>
    <w:p w14:paraId="390A0473" w14:textId="77777777" w:rsidR="00A84466" w:rsidRDefault="00A84466" w:rsidP="00347E5D">
      <w:pPr>
        <w:widowControl w:val="0"/>
        <w:tabs>
          <w:tab w:val="left" w:pos="-1440"/>
        </w:tabs>
        <w:overflowPunct w:val="0"/>
        <w:autoSpaceDE w:val="0"/>
        <w:autoSpaceDN w:val="0"/>
        <w:adjustRightInd w:val="0"/>
        <w:jc w:val="both"/>
        <w:textAlignment w:val="baseline"/>
        <w:rPr>
          <w:rFonts w:cs="Arial"/>
          <w:sz w:val="22"/>
          <w:lang w:val="en-GB"/>
        </w:rPr>
        <w:sectPr w:rsidR="00A84466" w:rsidSect="00750370">
          <w:footerReference w:type="default" r:id="rId26"/>
          <w:pgSz w:w="11907" w:h="16839" w:code="9"/>
          <w:pgMar w:top="1418" w:right="1418" w:bottom="1418" w:left="1418" w:header="709" w:footer="709" w:gutter="0"/>
          <w:cols w:space="708"/>
          <w:docGrid w:linePitch="360"/>
        </w:sectPr>
      </w:pPr>
    </w:p>
    <w:p w14:paraId="505992D5" w14:textId="77777777" w:rsidR="00347E5D" w:rsidRDefault="00347E5D" w:rsidP="00A84466">
      <w:pPr>
        <w:pStyle w:val="Heading4"/>
        <w:spacing w:before="0"/>
        <w:rPr>
          <w:lang w:val="en-GB"/>
        </w:rPr>
      </w:pPr>
      <w:r w:rsidRPr="00F0436A">
        <w:rPr>
          <w:lang w:val="en-GB"/>
        </w:rPr>
        <w:lastRenderedPageBreak/>
        <w:t>Responsibilities and Requirements for Witnesses in the Assessment Process</w:t>
      </w:r>
    </w:p>
    <w:tbl>
      <w:tblPr>
        <w:tblStyle w:val="TableGrid"/>
        <w:tblW w:w="0" w:type="auto"/>
        <w:tblLook w:val="04A0" w:firstRow="1" w:lastRow="0" w:firstColumn="1" w:lastColumn="0" w:noHBand="0" w:noVBand="1"/>
      </w:tblPr>
      <w:tblGrid>
        <w:gridCol w:w="1513"/>
        <w:gridCol w:w="2026"/>
        <w:gridCol w:w="1843"/>
        <w:gridCol w:w="1984"/>
        <w:gridCol w:w="2835"/>
        <w:gridCol w:w="3792"/>
      </w:tblGrid>
      <w:tr w:rsidR="00436213" w:rsidRPr="00833074" w14:paraId="5FD97178" w14:textId="77777777" w:rsidTr="00833074">
        <w:trPr>
          <w:cantSplit/>
          <w:tblHeader/>
        </w:trPr>
        <w:tc>
          <w:tcPr>
            <w:tcW w:w="1513" w:type="dxa"/>
          </w:tcPr>
          <w:p w14:paraId="1112CDFE" w14:textId="19A0CF7D" w:rsidR="00436213" w:rsidRPr="00833074" w:rsidRDefault="00436213" w:rsidP="00436213">
            <w:pPr>
              <w:rPr>
                <w:sz w:val="20"/>
                <w:szCs w:val="20"/>
              </w:rPr>
            </w:pPr>
            <w:r w:rsidRPr="00833074">
              <w:rPr>
                <w:rFonts w:cs="Arial"/>
                <w:b/>
                <w:sz w:val="20"/>
                <w:szCs w:val="20"/>
                <w:lang w:val="en-GB"/>
              </w:rPr>
              <w:t>Role</w:t>
            </w:r>
          </w:p>
        </w:tc>
        <w:tc>
          <w:tcPr>
            <w:tcW w:w="2026" w:type="dxa"/>
          </w:tcPr>
          <w:p w14:paraId="19754D9C" w14:textId="4944AE66" w:rsidR="00436213" w:rsidRPr="00833074" w:rsidRDefault="00436213" w:rsidP="00436213">
            <w:pPr>
              <w:rPr>
                <w:sz w:val="20"/>
                <w:szCs w:val="20"/>
              </w:rPr>
            </w:pPr>
            <w:r w:rsidRPr="00833074">
              <w:rPr>
                <w:b/>
                <w:sz w:val="20"/>
                <w:szCs w:val="20"/>
                <w:lang w:val="en-GB"/>
              </w:rPr>
              <w:t>Occupational Competence</w:t>
            </w:r>
          </w:p>
        </w:tc>
        <w:tc>
          <w:tcPr>
            <w:tcW w:w="1843" w:type="dxa"/>
          </w:tcPr>
          <w:p w14:paraId="1B684A1B" w14:textId="6AE35D89" w:rsidR="00436213" w:rsidRPr="00833074" w:rsidRDefault="00436213" w:rsidP="00436213">
            <w:pPr>
              <w:rPr>
                <w:sz w:val="20"/>
                <w:szCs w:val="20"/>
              </w:rPr>
            </w:pPr>
            <w:r w:rsidRPr="00833074">
              <w:rPr>
                <w:rFonts w:cs="Arial"/>
                <w:b/>
                <w:sz w:val="20"/>
                <w:szCs w:val="20"/>
                <w:lang w:val="en-GB"/>
              </w:rPr>
              <w:t>Knowledge of performance standards</w:t>
            </w:r>
          </w:p>
        </w:tc>
        <w:tc>
          <w:tcPr>
            <w:tcW w:w="1984" w:type="dxa"/>
          </w:tcPr>
          <w:p w14:paraId="442F2653" w14:textId="2F8852D9" w:rsidR="00436213" w:rsidRPr="00833074" w:rsidRDefault="00436213" w:rsidP="00436213">
            <w:pPr>
              <w:rPr>
                <w:sz w:val="20"/>
                <w:szCs w:val="20"/>
              </w:rPr>
            </w:pPr>
            <w:r w:rsidRPr="00833074">
              <w:rPr>
                <w:rFonts w:cs="Arial"/>
                <w:b/>
                <w:sz w:val="20"/>
                <w:szCs w:val="20"/>
                <w:lang w:val="en-GB"/>
              </w:rPr>
              <w:t>Assessor Competence</w:t>
            </w:r>
          </w:p>
        </w:tc>
        <w:tc>
          <w:tcPr>
            <w:tcW w:w="2835" w:type="dxa"/>
          </w:tcPr>
          <w:p w14:paraId="5FDE1105" w14:textId="1BDF0EE6" w:rsidR="00436213" w:rsidRPr="00833074" w:rsidRDefault="00436213" w:rsidP="00436213">
            <w:pPr>
              <w:rPr>
                <w:sz w:val="20"/>
                <w:szCs w:val="20"/>
              </w:rPr>
            </w:pPr>
            <w:r w:rsidRPr="00833074">
              <w:rPr>
                <w:rFonts w:cs="Arial"/>
                <w:b/>
                <w:sz w:val="20"/>
                <w:szCs w:val="20"/>
                <w:lang w:val="en-GB"/>
              </w:rPr>
              <w:t>Potential use as a provider of Witness Testimony</w:t>
            </w:r>
          </w:p>
        </w:tc>
        <w:tc>
          <w:tcPr>
            <w:tcW w:w="3792" w:type="dxa"/>
          </w:tcPr>
          <w:p w14:paraId="653FE8F8" w14:textId="574B4CA5" w:rsidR="00436213" w:rsidRPr="00833074" w:rsidRDefault="00436213" w:rsidP="00436213">
            <w:pPr>
              <w:rPr>
                <w:sz w:val="20"/>
                <w:szCs w:val="20"/>
              </w:rPr>
            </w:pPr>
            <w:r w:rsidRPr="00833074">
              <w:rPr>
                <w:rFonts w:cs="Arial"/>
                <w:b/>
                <w:sz w:val="20"/>
                <w:szCs w:val="20"/>
                <w:lang w:val="en-GB"/>
              </w:rPr>
              <w:t>Centre Action re good practice</w:t>
            </w:r>
          </w:p>
        </w:tc>
      </w:tr>
      <w:tr w:rsidR="00436213" w:rsidRPr="00833074" w14:paraId="5C84AFF8" w14:textId="77777777" w:rsidTr="00833074">
        <w:trPr>
          <w:cantSplit/>
        </w:trPr>
        <w:tc>
          <w:tcPr>
            <w:tcW w:w="1513" w:type="dxa"/>
          </w:tcPr>
          <w:p w14:paraId="33E300B4" w14:textId="3489E046" w:rsidR="00436213" w:rsidRPr="00833074" w:rsidRDefault="00436213">
            <w:pPr>
              <w:rPr>
                <w:b/>
                <w:bCs/>
                <w:sz w:val="20"/>
                <w:szCs w:val="20"/>
              </w:rPr>
            </w:pPr>
            <w:r w:rsidRPr="00833074">
              <w:rPr>
                <w:b/>
                <w:bCs/>
                <w:sz w:val="20"/>
                <w:szCs w:val="20"/>
              </w:rPr>
              <w:t>Witness</w:t>
            </w:r>
          </w:p>
        </w:tc>
        <w:tc>
          <w:tcPr>
            <w:tcW w:w="2026" w:type="dxa"/>
          </w:tcPr>
          <w:p w14:paraId="269ED9C0" w14:textId="77777777" w:rsidR="00436213" w:rsidRPr="00833074" w:rsidRDefault="00436213">
            <w:pPr>
              <w:rPr>
                <w:sz w:val="20"/>
                <w:szCs w:val="20"/>
              </w:rPr>
            </w:pPr>
          </w:p>
        </w:tc>
        <w:tc>
          <w:tcPr>
            <w:tcW w:w="1843" w:type="dxa"/>
          </w:tcPr>
          <w:p w14:paraId="25A3C3D9" w14:textId="77777777" w:rsidR="00436213" w:rsidRPr="00833074" w:rsidRDefault="00436213">
            <w:pPr>
              <w:rPr>
                <w:sz w:val="20"/>
                <w:szCs w:val="20"/>
              </w:rPr>
            </w:pPr>
          </w:p>
        </w:tc>
        <w:tc>
          <w:tcPr>
            <w:tcW w:w="1984" w:type="dxa"/>
          </w:tcPr>
          <w:p w14:paraId="371464DB" w14:textId="0AEF9E97" w:rsidR="00436213" w:rsidRPr="00833074" w:rsidRDefault="00436213">
            <w:pPr>
              <w:rPr>
                <w:sz w:val="20"/>
                <w:szCs w:val="20"/>
              </w:rPr>
            </w:pPr>
          </w:p>
        </w:tc>
        <w:tc>
          <w:tcPr>
            <w:tcW w:w="2835" w:type="dxa"/>
          </w:tcPr>
          <w:p w14:paraId="246DF1B0" w14:textId="77777777" w:rsidR="00436213" w:rsidRPr="00833074" w:rsidRDefault="00436213">
            <w:pPr>
              <w:rPr>
                <w:sz w:val="20"/>
                <w:szCs w:val="20"/>
              </w:rPr>
            </w:pPr>
          </w:p>
        </w:tc>
        <w:tc>
          <w:tcPr>
            <w:tcW w:w="3792" w:type="dxa"/>
          </w:tcPr>
          <w:p w14:paraId="28DDB565" w14:textId="77777777" w:rsidR="00436213" w:rsidRPr="00833074" w:rsidRDefault="00436213">
            <w:pPr>
              <w:rPr>
                <w:sz w:val="20"/>
                <w:szCs w:val="20"/>
              </w:rPr>
            </w:pPr>
          </w:p>
        </w:tc>
      </w:tr>
      <w:tr w:rsidR="00833074" w:rsidRPr="00833074" w14:paraId="60C42E92" w14:textId="77777777" w:rsidTr="00833074">
        <w:trPr>
          <w:cantSplit/>
        </w:trPr>
        <w:tc>
          <w:tcPr>
            <w:tcW w:w="1513" w:type="dxa"/>
          </w:tcPr>
          <w:p w14:paraId="695F937C" w14:textId="70B11B0E" w:rsidR="00833074" w:rsidRPr="00833074" w:rsidRDefault="00833074" w:rsidP="00833074">
            <w:pPr>
              <w:rPr>
                <w:sz w:val="20"/>
                <w:szCs w:val="20"/>
              </w:rPr>
            </w:pPr>
            <w:r w:rsidRPr="00833074">
              <w:rPr>
                <w:sz w:val="20"/>
                <w:szCs w:val="20"/>
                <w:lang w:val="en-GB"/>
              </w:rPr>
              <w:t>Individual who witnesses candidate performance, e.g., recipient of a service</w:t>
            </w:r>
          </w:p>
        </w:tc>
        <w:tc>
          <w:tcPr>
            <w:tcW w:w="2026" w:type="dxa"/>
          </w:tcPr>
          <w:p w14:paraId="12A9E673" w14:textId="6F794589" w:rsidR="00833074" w:rsidRPr="00833074" w:rsidRDefault="00833074" w:rsidP="00833074">
            <w:pPr>
              <w:rPr>
                <w:sz w:val="20"/>
                <w:szCs w:val="20"/>
              </w:rPr>
            </w:pPr>
            <w:r w:rsidRPr="00833074">
              <w:rPr>
                <w:sz w:val="20"/>
                <w:szCs w:val="20"/>
                <w:lang w:val="en-GB"/>
              </w:rPr>
              <w:t>None</w:t>
            </w:r>
          </w:p>
        </w:tc>
        <w:tc>
          <w:tcPr>
            <w:tcW w:w="1843" w:type="dxa"/>
          </w:tcPr>
          <w:p w14:paraId="274C22BA" w14:textId="2D8BF899" w:rsidR="00833074" w:rsidRPr="00833074" w:rsidRDefault="00833074" w:rsidP="00833074">
            <w:pPr>
              <w:rPr>
                <w:sz w:val="20"/>
                <w:szCs w:val="20"/>
              </w:rPr>
            </w:pPr>
            <w:r w:rsidRPr="00833074">
              <w:rPr>
                <w:sz w:val="20"/>
                <w:szCs w:val="20"/>
                <w:lang w:val="en-GB"/>
              </w:rPr>
              <w:t>None</w:t>
            </w:r>
          </w:p>
        </w:tc>
        <w:tc>
          <w:tcPr>
            <w:tcW w:w="1984" w:type="dxa"/>
          </w:tcPr>
          <w:p w14:paraId="1AFA7A8F" w14:textId="3F2E6945" w:rsidR="00833074" w:rsidRPr="00833074" w:rsidRDefault="00833074" w:rsidP="00833074">
            <w:pPr>
              <w:rPr>
                <w:sz w:val="20"/>
                <w:szCs w:val="20"/>
              </w:rPr>
            </w:pPr>
            <w:r w:rsidRPr="00833074">
              <w:rPr>
                <w:sz w:val="20"/>
                <w:szCs w:val="20"/>
                <w:lang w:val="en-GB"/>
              </w:rPr>
              <w:t>None</w:t>
            </w:r>
          </w:p>
        </w:tc>
        <w:tc>
          <w:tcPr>
            <w:tcW w:w="2835" w:type="dxa"/>
          </w:tcPr>
          <w:p w14:paraId="163C7CF2" w14:textId="26BEC4DF" w:rsidR="00833074" w:rsidRPr="00833074" w:rsidRDefault="00833074" w:rsidP="00833074">
            <w:pPr>
              <w:rPr>
                <w:sz w:val="20"/>
                <w:szCs w:val="20"/>
              </w:rPr>
            </w:pPr>
            <w:r w:rsidRPr="00833074">
              <w:rPr>
                <w:sz w:val="20"/>
                <w:szCs w:val="20"/>
                <w:lang w:val="en-GB"/>
              </w:rPr>
              <w:t xml:space="preserve">Description of what candidate did or said </w:t>
            </w:r>
            <w:r w:rsidRPr="00833074">
              <w:rPr>
                <w:b/>
                <w:sz w:val="20"/>
                <w:szCs w:val="20"/>
                <w:lang w:val="en-GB"/>
              </w:rPr>
              <w:t xml:space="preserve">or </w:t>
            </w:r>
            <w:r w:rsidRPr="00833074">
              <w:rPr>
                <w:sz w:val="20"/>
                <w:szCs w:val="20"/>
                <w:lang w:val="en-GB"/>
              </w:rPr>
              <w:t>endorsement of candidate’s description of what was done</w:t>
            </w:r>
          </w:p>
        </w:tc>
        <w:tc>
          <w:tcPr>
            <w:tcW w:w="3792" w:type="dxa"/>
          </w:tcPr>
          <w:p w14:paraId="604CD9AB" w14:textId="77777777" w:rsidR="00833074" w:rsidRPr="00833074" w:rsidRDefault="00833074" w:rsidP="00833074">
            <w:pPr>
              <w:pStyle w:val="Tabletext10"/>
              <w:rPr>
                <w:szCs w:val="20"/>
                <w:lang w:val="en-GB"/>
              </w:rPr>
            </w:pPr>
            <w:r w:rsidRPr="00833074">
              <w:rPr>
                <w:szCs w:val="20"/>
                <w:lang w:val="en-GB"/>
              </w:rPr>
              <w:t>Witness agrees to have testimony used as evidence of performance by the candidate.</w:t>
            </w:r>
          </w:p>
          <w:p w14:paraId="7F47527A" w14:textId="77777777" w:rsidR="00833074" w:rsidRPr="00833074" w:rsidRDefault="00833074" w:rsidP="00833074">
            <w:pPr>
              <w:pStyle w:val="Tabletext10"/>
              <w:rPr>
                <w:szCs w:val="20"/>
                <w:lang w:val="en-GB"/>
              </w:rPr>
            </w:pPr>
          </w:p>
          <w:p w14:paraId="6E341EF5" w14:textId="77777777" w:rsidR="00833074" w:rsidRPr="00833074" w:rsidRDefault="00833074" w:rsidP="00833074">
            <w:pPr>
              <w:pStyle w:val="Tabletext10"/>
              <w:rPr>
                <w:szCs w:val="20"/>
                <w:lang w:val="en-GB"/>
              </w:rPr>
            </w:pPr>
            <w:r w:rsidRPr="00833074">
              <w:rPr>
                <w:szCs w:val="20"/>
                <w:lang w:val="en-GB"/>
              </w:rPr>
              <w:t>Ensure that contact details of witness are recorded, and that testimony is signed.</w:t>
            </w:r>
          </w:p>
          <w:p w14:paraId="60949AF5" w14:textId="77777777" w:rsidR="00833074" w:rsidRPr="00833074" w:rsidRDefault="00833074" w:rsidP="00833074">
            <w:pPr>
              <w:pStyle w:val="Tabletext10"/>
              <w:rPr>
                <w:szCs w:val="20"/>
                <w:lang w:val="en-GB"/>
              </w:rPr>
            </w:pPr>
          </w:p>
          <w:p w14:paraId="40098FE1" w14:textId="77777777" w:rsidR="00833074" w:rsidRPr="00833074" w:rsidRDefault="00833074" w:rsidP="00833074">
            <w:pPr>
              <w:pStyle w:val="Tabletext10"/>
              <w:rPr>
                <w:b/>
                <w:szCs w:val="20"/>
                <w:lang w:val="en-GB"/>
              </w:rPr>
            </w:pPr>
            <w:r w:rsidRPr="00833074">
              <w:rPr>
                <w:b/>
                <w:szCs w:val="20"/>
                <w:lang w:val="en-GB"/>
              </w:rPr>
              <w:t>Assessor makes the assessment decision re whether evidence meets the standards.</w:t>
            </w:r>
          </w:p>
          <w:p w14:paraId="2991FDD9" w14:textId="77777777" w:rsidR="00833074" w:rsidRPr="00833074" w:rsidRDefault="00833074" w:rsidP="00833074">
            <w:pPr>
              <w:rPr>
                <w:sz w:val="20"/>
                <w:szCs w:val="20"/>
              </w:rPr>
            </w:pPr>
          </w:p>
        </w:tc>
      </w:tr>
      <w:tr w:rsidR="00833074" w:rsidRPr="00833074" w14:paraId="556E544C" w14:textId="77777777" w:rsidTr="00833074">
        <w:trPr>
          <w:cantSplit/>
        </w:trPr>
        <w:tc>
          <w:tcPr>
            <w:tcW w:w="1513" w:type="dxa"/>
          </w:tcPr>
          <w:p w14:paraId="613B6E7B" w14:textId="5567D99A" w:rsidR="00833074" w:rsidRPr="00833074" w:rsidRDefault="00833074" w:rsidP="00833074">
            <w:pPr>
              <w:rPr>
                <w:sz w:val="20"/>
                <w:szCs w:val="20"/>
              </w:rPr>
            </w:pPr>
            <w:r w:rsidRPr="00833074">
              <w:rPr>
                <w:sz w:val="20"/>
                <w:szCs w:val="20"/>
                <w:lang w:val="en-GB"/>
              </w:rPr>
              <w:t>Line Manager or colleague</w:t>
            </w:r>
          </w:p>
        </w:tc>
        <w:tc>
          <w:tcPr>
            <w:tcW w:w="2026" w:type="dxa"/>
          </w:tcPr>
          <w:p w14:paraId="400A3D8D" w14:textId="1A6D826C" w:rsidR="00833074" w:rsidRPr="00833074" w:rsidRDefault="00833074" w:rsidP="00833074">
            <w:pPr>
              <w:rPr>
                <w:sz w:val="20"/>
                <w:szCs w:val="20"/>
              </w:rPr>
            </w:pPr>
            <w:r w:rsidRPr="00833074">
              <w:rPr>
                <w:sz w:val="20"/>
                <w:szCs w:val="20"/>
                <w:lang w:val="en-GB"/>
              </w:rPr>
              <w:t>Current experience and/or qualifications in occupational area</w:t>
            </w:r>
          </w:p>
        </w:tc>
        <w:tc>
          <w:tcPr>
            <w:tcW w:w="1843" w:type="dxa"/>
          </w:tcPr>
          <w:p w14:paraId="71E278F4" w14:textId="6DCCCEB6" w:rsidR="00833074" w:rsidRPr="00833074" w:rsidRDefault="00833074" w:rsidP="00833074">
            <w:pPr>
              <w:rPr>
                <w:sz w:val="20"/>
                <w:szCs w:val="20"/>
              </w:rPr>
            </w:pPr>
            <w:r w:rsidRPr="00833074">
              <w:rPr>
                <w:sz w:val="20"/>
                <w:szCs w:val="20"/>
                <w:lang w:val="en-GB"/>
              </w:rPr>
              <w:t>None</w:t>
            </w:r>
          </w:p>
        </w:tc>
        <w:tc>
          <w:tcPr>
            <w:tcW w:w="1984" w:type="dxa"/>
          </w:tcPr>
          <w:p w14:paraId="63E80E08" w14:textId="72894245" w:rsidR="00833074" w:rsidRPr="00833074" w:rsidRDefault="00833074" w:rsidP="00833074">
            <w:pPr>
              <w:rPr>
                <w:sz w:val="20"/>
                <w:szCs w:val="20"/>
              </w:rPr>
            </w:pPr>
            <w:r w:rsidRPr="00833074">
              <w:rPr>
                <w:sz w:val="20"/>
                <w:szCs w:val="20"/>
                <w:lang w:val="en-GB"/>
              </w:rPr>
              <w:t>None</w:t>
            </w:r>
          </w:p>
        </w:tc>
        <w:tc>
          <w:tcPr>
            <w:tcW w:w="2835" w:type="dxa"/>
          </w:tcPr>
          <w:p w14:paraId="586F3181" w14:textId="7F936990" w:rsidR="00833074" w:rsidRPr="00833074" w:rsidRDefault="00833074" w:rsidP="00833074">
            <w:pPr>
              <w:rPr>
                <w:sz w:val="20"/>
                <w:szCs w:val="20"/>
              </w:rPr>
            </w:pPr>
            <w:r w:rsidRPr="00833074">
              <w:rPr>
                <w:sz w:val="20"/>
                <w:szCs w:val="20"/>
                <w:lang w:val="en-GB"/>
              </w:rPr>
              <w:t xml:space="preserve">Description of what candidate did or said and whether this was appropriate practice </w:t>
            </w:r>
            <w:r w:rsidRPr="00833074">
              <w:rPr>
                <w:b/>
                <w:sz w:val="20"/>
                <w:szCs w:val="20"/>
                <w:lang w:val="en-GB"/>
              </w:rPr>
              <w:t xml:space="preserve">or </w:t>
            </w:r>
            <w:r w:rsidRPr="00833074">
              <w:rPr>
                <w:sz w:val="20"/>
                <w:szCs w:val="20"/>
                <w:lang w:val="en-GB"/>
              </w:rPr>
              <w:t>endorsement of candidate’s description of what was done and whether it was appropriate practice</w:t>
            </w:r>
          </w:p>
        </w:tc>
        <w:tc>
          <w:tcPr>
            <w:tcW w:w="3792" w:type="dxa"/>
          </w:tcPr>
          <w:p w14:paraId="49E193A3" w14:textId="77777777" w:rsidR="00833074" w:rsidRPr="00833074" w:rsidRDefault="00833074" w:rsidP="00833074">
            <w:pPr>
              <w:pStyle w:val="Tabletext10"/>
              <w:rPr>
                <w:szCs w:val="20"/>
                <w:lang w:val="en-GB"/>
              </w:rPr>
            </w:pPr>
            <w:r w:rsidRPr="00833074">
              <w:rPr>
                <w:szCs w:val="20"/>
                <w:lang w:val="en-GB"/>
              </w:rPr>
              <w:t>Witness agrees to have testimony used as evidence of performance by the candidate.</w:t>
            </w:r>
          </w:p>
          <w:p w14:paraId="6DE9B971" w14:textId="77777777" w:rsidR="00833074" w:rsidRPr="00833074" w:rsidRDefault="00833074" w:rsidP="00833074">
            <w:pPr>
              <w:pStyle w:val="Tabletext10"/>
              <w:rPr>
                <w:szCs w:val="20"/>
                <w:lang w:val="en-GB"/>
              </w:rPr>
            </w:pPr>
          </w:p>
          <w:p w14:paraId="3A7C0D1A" w14:textId="77777777" w:rsidR="00833074" w:rsidRPr="00833074" w:rsidRDefault="00833074" w:rsidP="00833074">
            <w:pPr>
              <w:pStyle w:val="Tabletext10"/>
              <w:rPr>
                <w:szCs w:val="20"/>
                <w:lang w:val="en-GB"/>
              </w:rPr>
            </w:pPr>
            <w:r w:rsidRPr="00833074">
              <w:rPr>
                <w:szCs w:val="20"/>
                <w:lang w:val="en-GB"/>
              </w:rPr>
              <w:t>Ensure that job title, working relationship with the candidate and contact details of witness are recorded and that testimony is signed.</w:t>
            </w:r>
          </w:p>
          <w:p w14:paraId="440F6B66" w14:textId="77777777" w:rsidR="00833074" w:rsidRPr="00833074" w:rsidRDefault="00833074" w:rsidP="00833074">
            <w:pPr>
              <w:pStyle w:val="Tabletext10"/>
              <w:rPr>
                <w:b/>
                <w:szCs w:val="20"/>
                <w:lang w:val="en-GB"/>
              </w:rPr>
            </w:pPr>
          </w:p>
          <w:p w14:paraId="1E97F070" w14:textId="77777777" w:rsidR="00833074" w:rsidRPr="00833074" w:rsidRDefault="00833074" w:rsidP="00833074">
            <w:pPr>
              <w:pStyle w:val="Tabletext10"/>
              <w:rPr>
                <w:szCs w:val="20"/>
                <w:lang w:val="en-GB"/>
              </w:rPr>
            </w:pPr>
            <w:r w:rsidRPr="00833074">
              <w:rPr>
                <w:szCs w:val="20"/>
                <w:lang w:val="en-GB"/>
              </w:rPr>
              <w:t>Amount of witness testimony requested agreed in candidate’s assessment plan to ensure that witnesses are not overloaded.</w:t>
            </w:r>
          </w:p>
          <w:p w14:paraId="45EFBDFF" w14:textId="77777777" w:rsidR="00833074" w:rsidRPr="00833074" w:rsidRDefault="00833074" w:rsidP="00833074">
            <w:pPr>
              <w:pStyle w:val="Tabletext10"/>
              <w:rPr>
                <w:szCs w:val="20"/>
                <w:lang w:val="en-GB"/>
              </w:rPr>
            </w:pPr>
          </w:p>
          <w:p w14:paraId="1958BA27" w14:textId="77777777" w:rsidR="00833074" w:rsidRPr="00833074" w:rsidRDefault="00833074" w:rsidP="00833074">
            <w:pPr>
              <w:pStyle w:val="Tabletext10"/>
              <w:rPr>
                <w:b/>
                <w:szCs w:val="20"/>
                <w:lang w:val="en-GB"/>
              </w:rPr>
            </w:pPr>
            <w:r w:rsidRPr="00833074">
              <w:rPr>
                <w:b/>
                <w:szCs w:val="20"/>
                <w:lang w:val="en-GB"/>
              </w:rPr>
              <w:t>Assessor makes the assessment decision re whether evidence meets the standards</w:t>
            </w:r>
          </w:p>
          <w:p w14:paraId="3CCB1195" w14:textId="77777777" w:rsidR="00833074" w:rsidRPr="00833074" w:rsidRDefault="00833074" w:rsidP="00833074">
            <w:pPr>
              <w:rPr>
                <w:sz w:val="20"/>
                <w:szCs w:val="20"/>
              </w:rPr>
            </w:pPr>
          </w:p>
        </w:tc>
      </w:tr>
    </w:tbl>
    <w:p w14:paraId="606F859B" w14:textId="77777777" w:rsidR="00D67DFE" w:rsidRDefault="00D67DFE"/>
    <w:p w14:paraId="3165672C" w14:textId="77777777" w:rsidR="00D67DFE" w:rsidRDefault="00D67DFE">
      <w:r>
        <w:br w:type="page"/>
      </w:r>
    </w:p>
    <w:tbl>
      <w:tblPr>
        <w:tblStyle w:val="TableGrid"/>
        <w:tblW w:w="0" w:type="auto"/>
        <w:tblLook w:val="04A0" w:firstRow="1" w:lastRow="0" w:firstColumn="1" w:lastColumn="0" w:noHBand="0" w:noVBand="1"/>
      </w:tblPr>
      <w:tblGrid>
        <w:gridCol w:w="1513"/>
        <w:gridCol w:w="2026"/>
        <w:gridCol w:w="1843"/>
        <w:gridCol w:w="1984"/>
        <w:gridCol w:w="2835"/>
        <w:gridCol w:w="3792"/>
      </w:tblGrid>
      <w:tr w:rsidR="00833074" w:rsidRPr="00833074" w14:paraId="5F9339CB" w14:textId="77777777" w:rsidTr="00592D09">
        <w:trPr>
          <w:cantSplit/>
          <w:tblHeader/>
        </w:trPr>
        <w:tc>
          <w:tcPr>
            <w:tcW w:w="1513" w:type="dxa"/>
          </w:tcPr>
          <w:p w14:paraId="423DE9E2" w14:textId="77777777" w:rsidR="00833074" w:rsidRPr="00833074" w:rsidRDefault="00833074" w:rsidP="00592D09">
            <w:pPr>
              <w:rPr>
                <w:sz w:val="20"/>
                <w:szCs w:val="20"/>
              </w:rPr>
            </w:pPr>
            <w:r w:rsidRPr="00833074">
              <w:rPr>
                <w:rFonts w:cs="Arial"/>
                <w:b/>
                <w:sz w:val="20"/>
                <w:szCs w:val="20"/>
                <w:lang w:val="en-GB"/>
              </w:rPr>
              <w:lastRenderedPageBreak/>
              <w:t>Role</w:t>
            </w:r>
          </w:p>
        </w:tc>
        <w:tc>
          <w:tcPr>
            <w:tcW w:w="2026" w:type="dxa"/>
          </w:tcPr>
          <w:p w14:paraId="5C424C61" w14:textId="77777777" w:rsidR="00833074" w:rsidRPr="00833074" w:rsidRDefault="00833074" w:rsidP="00592D09">
            <w:pPr>
              <w:rPr>
                <w:sz w:val="20"/>
                <w:szCs w:val="20"/>
              </w:rPr>
            </w:pPr>
            <w:r w:rsidRPr="00833074">
              <w:rPr>
                <w:b/>
                <w:sz w:val="20"/>
                <w:szCs w:val="20"/>
                <w:lang w:val="en-GB"/>
              </w:rPr>
              <w:t>Occupational Competence</w:t>
            </w:r>
          </w:p>
        </w:tc>
        <w:tc>
          <w:tcPr>
            <w:tcW w:w="1843" w:type="dxa"/>
          </w:tcPr>
          <w:p w14:paraId="767917CD" w14:textId="77777777" w:rsidR="00833074" w:rsidRPr="00833074" w:rsidRDefault="00833074" w:rsidP="00592D09">
            <w:pPr>
              <w:rPr>
                <w:sz w:val="20"/>
                <w:szCs w:val="20"/>
              </w:rPr>
            </w:pPr>
            <w:r w:rsidRPr="00833074">
              <w:rPr>
                <w:rFonts w:cs="Arial"/>
                <w:b/>
                <w:sz w:val="20"/>
                <w:szCs w:val="20"/>
                <w:lang w:val="en-GB"/>
              </w:rPr>
              <w:t>Knowledge of performance standards</w:t>
            </w:r>
          </w:p>
        </w:tc>
        <w:tc>
          <w:tcPr>
            <w:tcW w:w="1984" w:type="dxa"/>
          </w:tcPr>
          <w:p w14:paraId="1E930943" w14:textId="77777777" w:rsidR="00833074" w:rsidRPr="00833074" w:rsidRDefault="00833074" w:rsidP="00592D09">
            <w:pPr>
              <w:rPr>
                <w:sz w:val="20"/>
                <w:szCs w:val="20"/>
              </w:rPr>
            </w:pPr>
            <w:r w:rsidRPr="00833074">
              <w:rPr>
                <w:rFonts w:cs="Arial"/>
                <w:b/>
                <w:sz w:val="20"/>
                <w:szCs w:val="20"/>
                <w:lang w:val="en-GB"/>
              </w:rPr>
              <w:t>Assessor Competence</w:t>
            </w:r>
          </w:p>
        </w:tc>
        <w:tc>
          <w:tcPr>
            <w:tcW w:w="2835" w:type="dxa"/>
          </w:tcPr>
          <w:p w14:paraId="09D71780" w14:textId="77777777" w:rsidR="00833074" w:rsidRPr="00833074" w:rsidRDefault="00833074" w:rsidP="00592D09">
            <w:pPr>
              <w:rPr>
                <w:sz w:val="20"/>
                <w:szCs w:val="20"/>
              </w:rPr>
            </w:pPr>
            <w:r w:rsidRPr="00833074">
              <w:rPr>
                <w:rFonts w:cs="Arial"/>
                <w:b/>
                <w:sz w:val="20"/>
                <w:szCs w:val="20"/>
                <w:lang w:val="en-GB"/>
              </w:rPr>
              <w:t>Potential use as a provider of Witness Testimony</w:t>
            </w:r>
          </w:p>
        </w:tc>
        <w:tc>
          <w:tcPr>
            <w:tcW w:w="3792" w:type="dxa"/>
          </w:tcPr>
          <w:p w14:paraId="1BAD39E8" w14:textId="77777777" w:rsidR="00833074" w:rsidRPr="00833074" w:rsidRDefault="00833074" w:rsidP="00592D09">
            <w:pPr>
              <w:rPr>
                <w:sz w:val="20"/>
                <w:szCs w:val="20"/>
              </w:rPr>
            </w:pPr>
            <w:r w:rsidRPr="00833074">
              <w:rPr>
                <w:rFonts w:cs="Arial"/>
                <w:b/>
                <w:sz w:val="20"/>
                <w:szCs w:val="20"/>
                <w:lang w:val="en-GB"/>
              </w:rPr>
              <w:t>Centre Action re good practice</w:t>
            </w:r>
          </w:p>
        </w:tc>
      </w:tr>
      <w:tr w:rsidR="00833074" w:rsidRPr="00833074" w14:paraId="137A3FF1" w14:textId="77777777" w:rsidTr="00592D09">
        <w:trPr>
          <w:cantSplit/>
        </w:trPr>
        <w:tc>
          <w:tcPr>
            <w:tcW w:w="1513" w:type="dxa"/>
          </w:tcPr>
          <w:p w14:paraId="2E1D09A6" w14:textId="361A3E94" w:rsidR="00833074" w:rsidRPr="00833074" w:rsidRDefault="00833074" w:rsidP="00592D09">
            <w:pPr>
              <w:rPr>
                <w:b/>
                <w:bCs/>
                <w:sz w:val="20"/>
                <w:szCs w:val="20"/>
              </w:rPr>
            </w:pPr>
            <w:r w:rsidRPr="00833074">
              <w:rPr>
                <w:b/>
                <w:bCs/>
                <w:sz w:val="20"/>
                <w:szCs w:val="20"/>
              </w:rPr>
              <w:t>Witness (continued)</w:t>
            </w:r>
          </w:p>
        </w:tc>
        <w:tc>
          <w:tcPr>
            <w:tcW w:w="2026" w:type="dxa"/>
          </w:tcPr>
          <w:p w14:paraId="2B07E42C" w14:textId="77777777" w:rsidR="00833074" w:rsidRPr="00833074" w:rsidRDefault="00833074" w:rsidP="00592D09">
            <w:pPr>
              <w:rPr>
                <w:sz w:val="20"/>
                <w:szCs w:val="20"/>
              </w:rPr>
            </w:pPr>
          </w:p>
        </w:tc>
        <w:tc>
          <w:tcPr>
            <w:tcW w:w="1843" w:type="dxa"/>
          </w:tcPr>
          <w:p w14:paraId="68C92EAB" w14:textId="77777777" w:rsidR="00833074" w:rsidRPr="00833074" w:rsidRDefault="00833074" w:rsidP="00592D09">
            <w:pPr>
              <w:rPr>
                <w:sz w:val="20"/>
                <w:szCs w:val="20"/>
              </w:rPr>
            </w:pPr>
          </w:p>
        </w:tc>
        <w:tc>
          <w:tcPr>
            <w:tcW w:w="1984" w:type="dxa"/>
          </w:tcPr>
          <w:p w14:paraId="0910494A" w14:textId="77777777" w:rsidR="00833074" w:rsidRPr="00833074" w:rsidRDefault="00833074" w:rsidP="00592D09">
            <w:pPr>
              <w:rPr>
                <w:sz w:val="20"/>
                <w:szCs w:val="20"/>
              </w:rPr>
            </w:pPr>
          </w:p>
        </w:tc>
        <w:tc>
          <w:tcPr>
            <w:tcW w:w="2835" w:type="dxa"/>
          </w:tcPr>
          <w:p w14:paraId="50D85654" w14:textId="77777777" w:rsidR="00833074" w:rsidRPr="00833074" w:rsidRDefault="00833074" w:rsidP="00592D09">
            <w:pPr>
              <w:rPr>
                <w:sz w:val="20"/>
                <w:szCs w:val="20"/>
              </w:rPr>
            </w:pPr>
          </w:p>
        </w:tc>
        <w:tc>
          <w:tcPr>
            <w:tcW w:w="3792" w:type="dxa"/>
          </w:tcPr>
          <w:p w14:paraId="1674A212" w14:textId="77777777" w:rsidR="00833074" w:rsidRPr="00833074" w:rsidRDefault="00833074" w:rsidP="00592D09">
            <w:pPr>
              <w:rPr>
                <w:sz w:val="20"/>
                <w:szCs w:val="20"/>
              </w:rPr>
            </w:pPr>
          </w:p>
        </w:tc>
      </w:tr>
      <w:tr w:rsidR="00833074" w:rsidRPr="00833074" w14:paraId="56424F9B" w14:textId="77777777" w:rsidTr="00592D09">
        <w:trPr>
          <w:cantSplit/>
        </w:trPr>
        <w:tc>
          <w:tcPr>
            <w:tcW w:w="1513" w:type="dxa"/>
          </w:tcPr>
          <w:p w14:paraId="53F3CB41" w14:textId="49E93E51" w:rsidR="00833074" w:rsidRPr="00833074" w:rsidRDefault="00833074" w:rsidP="00833074">
            <w:pPr>
              <w:rPr>
                <w:sz w:val="20"/>
                <w:szCs w:val="20"/>
              </w:rPr>
            </w:pPr>
            <w:r w:rsidRPr="00833074">
              <w:rPr>
                <w:sz w:val="20"/>
                <w:szCs w:val="20"/>
                <w:lang w:val="en-GB"/>
              </w:rPr>
              <w:t>Line Manager or colleague who has current knowledge of the standards</w:t>
            </w:r>
          </w:p>
        </w:tc>
        <w:tc>
          <w:tcPr>
            <w:tcW w:w="2026" w:type="dxa"/>
          </w:tcPr>
          <w:p w14:paraId="4AC95A20" w14:textId="2173B1D8" w:rsidR="00833074" w:rsidRPr="00833074" w:rsidRDefault="00833074" w:rsidP="00833074">
            <w:pPr>
              <w:rPr>
                <w:sz w:val="20"/>
                <w:szCs w:val="20"/>
              </w:rPr>
            </w:pPr>
            <w:r w:rsidRPr="00833074">
              <w:rPr>
                <w:sz w:val="20"/>
                <w:szCs w:val="20"/>
                <w:lang w:val="en-GB"/>
              </w:rPr>
              <w:t>Current experience and/or qualifications in the occupational area</w:t>
            </w:r>
          </w:p>
        </w:tc>
        <w:tc>
          <w:tcPr>
            <w:tcW w:w="1843" w:type="dxa"/>
          </w:tcPr>
          <w:p w14:paraId="29934B7A" w14:textId="6E9CD6CD" w:rsidR="00833074" w:rsidRPr="00833074" w:rsidRDefault="00833074" w:rsidP="00833074">
            <w:pPr>
              <w:rPr>
                <w:sz w:val="20"/>
                <w:szCs w:val="20"/>
              </w:rPr>
            </w:pPr>
            <w:r w:rsidRPr="00833074">
              <w:rPr>
                <w:sz w:val="20"/>
                <w:szCs w:val="20"/>
                <w:lang w:val="en-GB"/>
              </w:rPr>
              <w:t>Working knowledge of the standards being assessed either as a candidate or from induction by the centre</w:t>
            </w:r>
          </w:p>
        </w:tc>
        <w:tc>
          <w:tcPr>
            <w:tcW w:w="1984" w:type="dxa"/>
          </w:tcPr>
          <w:p w14:paraId="12C35699" w14:textId="3FA8B1C8" w:rsidR="00833074" w:rsidRPr="00833074" w:rsidRDefault="00833074" w:rsidP="00833074">
            <w:pPr>
              <w:rPr>
                <w:sz w:val="20"/>
                <w:szCs w:val="20"/>
              </w:rPr>
            </w:pPr>
            <w:r w:rsidRPr="00833074">
              <w:rPr>
                <w:sz w:val="20"/>
                <w:szCs w:val="20"/>
                <w:lang w:val="en-GB"/>
              </w:rPr>
              <w:t>None</w:t>
            </w:r>
          </w:p>
        </w:tc>
        <w:tc>
          <w:tcPr>
            <w:tcW w:w="2835" w:type="dxa"/>
          </w:tcPr>
          <w:p w14:paraId="25F66032" w14:textId="77777777" w:rsidR="00833074" w:rsidRPr="00833074" w:rsidRDefault="00833074" w:rsidP="00833074">
            <w:pPr>
              <w:pStyle w:val="Tabletext10"/>
              <w:rPr>
                <w:szCs w:val="20"/>
                <w:lang w:val="en-GB"/>
              </w:rPr>
            </w:pPr>
            <w:r w:rsidRPr="00833074">
              <w:rPr>
                <w:szCs w:val="20"/>
                <w:lang w:val="en-GB"/>
              </w:rPr>
              <w:t xml:space="preserve">Description of what candidate did or said and whether this was appropriate practice </w:t>
            </w:r>
            <w:r w:rsidRPr="00833074">
              <w:rPr>
                <w:b/>
                <w:szCs w:val="20"/>
                <w:lang w:val="en-GB"/>
              </w:rPr>
              <w:t xml:space="preserve">or </w:t>
            </w:r>
            <w:r w:rsidRPr="00833074">
              <w:rPr>
                <w:szCs w:val="20"/>
                <w:lang w:val="en-GB"/>
              </w:rPr>
              <w:t xml:space="preserve">endorsement of candidate’s description of what was done and whether it was appropriate practice. </w:t>
            </w:r>
          </w:p>
          <w:p w14:paraId="77D529FD" w14:textId="77777777" w:rsidR="00833074" w:rsidRPr="00833074" w:rsidRDefault="00833074" w:rsidP="00833074">
            <w:pPr>
              <w:pStyle w:val="Tabletext10"/>
              <w:rPr>
                <w:szCs w:val="20"/>
                <w:lang w:val="en-GB"/>
              </w:rPr>
            </w:pPr>
          </w:p>
          <w:p w14:paraId="6ADDE5CD" w14:textId="47B8C838" w:rsidR="00833074" w:rsidRPr="00833074" w:rsidRDefault="00833074" w:rsidP="00833074">
            <w:pPr>
              <w:rPr>
                <w:sz w:val="20"/>
                <w:szCs w:val="20"/>
              </w:rPr>
            </w:pPr>
            <w:r w:rsidRPr="00833074">
              <w:rPr>
                <w:sz w:val="20"/>
                <w:szCs w:val="20"/>
                <w:lang w:val="en-GB"/>
              </w:rPr>
              <w:t>Can refer to the standards</w:t>
            </w:r>
          </w:p>
        </w:tc>
        <w:tc>
          <w:tcPr>
            <w:tcW w:w="3792" w:type="dxa"/>
          </w:tcPr>
          <w:p w14:paraId="1C67E43C" w14:textId="77777777" w:rsidR="00833074" w:rsidRPr="00833074" w:rsidRDefault="00833074" w:rsidP="00833074">
            <w:pPr>
              <w:pStyle w:val="Tabletext10"/>
              <w:rPr>
                <w:szCs w:val="20"/>
                <w:lang w:val="en-GB"/>
              </w:rPr>
            </w:pPr>
            <w:r w:rsidRPr="00833074">
              <w:rPr>
                <w:szCs w:val="20"/>
                <w:lang w:val="en-GB"/>
              </w:rPr>
              <w:t>Witness agrees to have testimony used as evidence of performance by the candidate.</w:t>
            </w:r>
          </w:p>
          <w:p w14:paraId="58ABA0C5" w14:textId="77777777" w:rsidR="00833074" w:rsidRPr="00833074" w:rsidRDefault="00833074" w:rsidP="00833074">
            <w:pPr>
              <w:pStyle w:val="Tabletext10"/>
              <w:rPr>
                <w:szCs w:val="20"/>
                <w:lang w:val="en-GB"/>
              </w:rPr>
            </w:pPr>
          </w:p>
          <w:p w14:paraId="4B4390A3" w14:textId="77777777" w:rsidR="00833074" w:rsidRPr="00833074" w:rsidRDefault="00833074" w:rsidP="00833074">
            <w:pPr>
              <w:pStyle w:val="Tabletext10"/>
              <w:rPr>
                <w:szCs w:val="20"/>
                <w:lang w:val="en-GB"/>
              </w:rPr>
            </w:pPr>
            <w:r w:rsidRPr="00833074">
              <w:rPr>
                <w:szCs w:val="20"/>
                <w:lang w:val="en-GB"/>
              </w:rPr>
              <w:t>Ensure that job title, working relationship with the candidate and contact details of witness are recorded and that testimony is signed.</w:t>
            </w:r>
          </w:p>
          <w:p w14:paraId="7A10ACB4" w14:textId="77777777" w:rsidR="00833074" w:rsidRPr="00833074" w:rsidRDefault="00833074" w:rsidP="00833074">
            <w:pPr>
              <w:pStyle w:val="Tabletext10"/>
              <w:rPr>
                <w:b/>
                <w:szCs w:val="20"/>
                <w:lang w:val="en-GB"/>
              </w:rPr>
            </w:pPr>
          </w:p>
          <w:p w14:paraId="6CBE8061" w14:textId="77777777" w:rsidR="00833074" w:rsidRPr="00833074" w:rsidRDefault="00833074" w:rsidP="00833074">
            <w:pPr>
              <w:pStyle w:val="Tabletext10"/>
              <w:rPr>
                <w:szCs w:val="20"/>
                <w:lang w:val="en-GB"/>
              </w:rPr>
            </w:pPr>
            <w:r w:rsidRPr="00833074">
              <w:rPr>
                <w:szCs w:val="20"/>
                <w:lang w:val="en-GB"/>
              </w:rPr>
              <w:t>Amount of witness testimony requested agreed in candidate’s assessment plan to ensure that witnesses are not overloaded.</w:t>
            </w:r>
          </w:p>
          <w:p w14:paraId="63500757" w14:textId="77777777" w:rsidR="00833074" w:rsidRPr="00833074" w:rsidRDefault="00833074" w:rsidP="00833074">
            <w:pPr>
              <w:pStyle w:val="Tabletext10"/>
              <w:rPr>
                <w:szCs w:val="20"/>
                <w:lang w:val="en-GB"/>
              </w:rPr>
            </w:pPr>
          </w:p>
          <w:p w14:paraId="1036896C" w14:textId="77777777" w:rsidR="00833074" w:rsidRPr="00833074" w:rsidRDefault="00833074" w:rsidP="00833074">
            <w:pPr>
              <w:pStyle w:val="Tabletext10"/>
              <w:rPr>
                <w:szCs w:val="20"/>
                <w:lang w:val="en-GB"/>
              </w:rPr>
            </w:pPr>
            <w:r w:rsidRPr="00833074">
              <w:rPr>
                <w:szCs w:val="20"/>
                <w:lang w:val="en-GB"/>
              </w:rPr>
              <w:t>Ensure that knowledge of the standards is current.</w:t>
            </w:r>
          </w:p>
          <w:p w14:paraId="1742AE88" w14:textId="77777777" w:rsidR="00833074" w:rsidRPr="00833074" w:rsidRDefault="00833074" w:rsidP="00833074">
            <w:pPr>
              <w:pStyle w:val="Tabletext10"/>
              <w:rPr>
                <w:b/>
                <w:szCs w:val="20"/>
                <w:lang w:val="en-GB"/>
              </w:rPr>
            </w:pPr>
            <w:r w:rsidRPr="00833074">
              <w:rPr>
                <w:b/>
                <w:szCs w:val="20"/>
                <w:lang w:val="en-GB"/>
              </w:rPr>
              <w:t>Assessor makes the assessment decision re whether evidence meets the standards</w:t>
            </w:r>
          </w:p>
          <w:p w14:paraId="7CD36E7B" w14:textId="77777777" w:rsidR="00833074" w:rsidRPr="00833074" w:rsidRDefault="00833074" w:rsidP="00833074">
            <w:pPr>
              <w:rPr>
                <w:sz w:val="20"/>
                <w:szCs w:val="20"/>
              </w:rPr>
            </w:pPr>
          </w:p>
        </w:tc>
      </w:tr>
      <w:tr w:rsidR="00833074" w:rsidRPr="00833074" w14:paraId="0382402D" w14:textId="77777777" w:rsidTr="00592D09">
        <w:trPr>
          <w:cantSplit/>
        </w:trPr>
        <w:tc>
          <w:tcPr>
            <w:tcW w:w="1513" w:type="dxa"/>
          </w:tcPr>
          <w:p w14:paraId="48F4CEF1" w14:textId="285DF9D2" w:rsidR="00833074" w:rsidRPr="00833074" w:rsidRDefault="00833074" w:rsidP="00833074">
            <w:pPr>
              <w:rPr>
                <w:sz w:val="20"/>
                <w:szCs w:val="20"/>
              </w:rPr>
            </w:pPr>
            <w:r w:rsidRPr="00833074">
              <w:rPr>
                <w:sz w:val="20"/>
                <w:szCs w:val="20"/>
                <w:lang w:val="en-GB"/>
              </w:rPr>
              <w:t>Line Manager or colleague who has current knowledge of the standards and is or has been an assessor</w:t>
            </w:r>
          </w:p>
        </w:tc>
        <w:tc>
          <w:tcPr>
            <w:tcW w:w="2026" w:type="dxa"/>
          </w:tcPr>
          <w:p w14:paraId="72B3C106" w14:textId="6B2E3254" w:rsidR="00833074" w:rsidRPr="00833074" w:rsidRDefault="00833074" w:rsidP="00833074">
            <w:pPr>
              <w:rPr>
                <w:sz w:val="20"/>
                <w:szCs w:val="20"/>
              </w:rPr>
            </w:pPr>
            <w:r w:rsidRPr="00833074">
              <w:rPr>
                <w:sz w:val="20"/>
                <w:szCs w:val="20"/>
                <w:lang w:val="en-GB"/>
              </w:rPr>
              <w:t>Current experience and/or qualifications in the occupational area</w:t>
            </w:r>
          </w:p>
        </w:tc>
        <w:tc>
          <w:tcPr>
            <w:tcW w:w="1843" w:type="dxa"/>
          </w:tcPr>
          <w:p w14:paraId="7500FC56" w14:textId="44CB2FE7" w:rsidR="00833074" w:rsidRPr="00833074" w:rsidRDefault="00833074" w:rsidP="00833074">
            <w:pPr>
              <w:rPr>
                <w:sz w:val="20"/>
                <w:szCs w:val="20"/>
              </w:rPr>
            </w:pPr>
            <w:r w:rsidRPr="00833074">
              <w:rPr>
                <w:sz w:val="20"/>
                <w:szCs w:val="20"/>
                <w:lang w:val="en-GB"/>
              </w:rPr>
              <w:t>Current knowledge of the standards being assessed either as a current assessor or from induction by the centre</w:t>
            </w:r>
          </w:p>
        </w:tc>
        <w:tc>
          <w:tcPr>
            <w:tcW w:w="1984" w:type="dxa"/>
          </w:tcPr>
          <w:p w14:paraId="41DD6481" w14:textId="67119E4D" w:rsidR="00833074" w:rsidRPr="00833074" w:rsidRDefault="00833074" w:rsidP="00833074">
            <w:pPr>
              <w:rPr>
                <w:sz w:val="20"/>
                <w:szCs w:val="20"/>
              </w:rPr>
            </w:pPr>
            <w:r w:rsidRPr="00833074">
              <w:rPr>
                <w:sz w:val="20"/>
                <w:szCs w:val="20"/>
                <w:lang w:val="en-GB"/>
              </w:rPr>
              <w:t>D32 or A2 or L20 or J3NY 47 or plus assessment relevant CPD or working towards JWNY 47</w:t>
            </w:r>
          </w:p>
        </w:tc>
        <w:tc>
          <w:tcPr>
            <w:tcW w:w="2835" w:type="dxa"/>
          </w:tcPr>
          <w:p w14:paraId="65658D0A" w14:textId="7474576D" w:rsidR="00833074" w:rsidRPr="00833074" w:rsidRDefault="00833074" w:rsidP="00833074">
            <w:pPr>
              <w:rPr>
                <w:sz w:val="20"/>
                <w:szCs w:val="20"/>
              </w:rPr>
            </w:pPr>
            <w:r w:rsidRPr="00833074">
              <w:rPr>
                <w:sz w:val="20"/>
                <w:szCs w:val="20"/>
                <w:lang w:val="en-GB"/>
              </w:rPr>
              <w:t>Assessor report on whether candidate has met the standards</w:t>
            </w:r>
          </w:p>
        </w:tc>
        <w:tc>
          <w:tcPr>
            <w:tcW w:w="3792" w:type="dxa"/>
          </w:tcPr>
          <w:p w14:paraId="742E5704" w14:textId="77777777" w:rsidR="00833074" w:rsidRPr="00833074" w:rsidRDefault="00833074" w:rsidP="00833074">
            <w:pPr>
              <w:pStyle w:val="Tabletext10"/>
              <w:rPr>
                <w:szCs w:val="20"/>
                <w:lang w:val="en-GB"/>
              </w:rPr>
            </w:pPr>
            <w:r w:rsidRPr="00833074">
              <w:rPr>
                <w:szCs w:val="20"/>
                <w:lang w:val="en-GB"/>
              </w:rPr>
              <w:t>Candidate’s assessment plan and evidence records show by whom Units were assessed.</w:t>
            </w:r>
          </w:p>
          <w:p w14:paraId="30CD3CD3" w14:textId="77777777" w:rsidR="00833074" w:rsidRPr="00833074" w:rsidRDefault="00833074" w:rsidP="00833074">
            <w:pPr>
              <w:pStyle w:val="Tabletext10"/>
              <w:rPr>
                <w:szCs w:val="20"/>
                <w:lang w:val="en-GB"/>
              </w:rPr>
            </w:pPr>
          </w:p>
          <w:p w14:paraId="37D1B7BB" w14:textId="4CA3349B" w:rsidR="00833074" w:rsidRPr="00833074" w:rsidRDefault="00833074" w:rsidP="00833074">
            <w:pPr>
              <w:rPr>
                <w:sz w:val="20"/>
                <w:szCs w:val="20"/>
              </w:rPr>
            </w:pPr>
            <w:r w:rsidRPr="00833074">
              <w:rPr>
                <w:b/>
                <w:sz w:val="20"/>
                <w:szCs w:val="20"/>
                <w:lang w:val="en-GB"/>
              </w:rPr>
              <w:t>Assessor makes the assessment decision re whether evidence meets the NVQ standards unless the witness is listed as an assessor and participates in centre’s QA process.</w:t>
            </w:r>
          </w:p>
        </w:tc>
      </w:tr>
    </w:tbl>
    <w:p w14:paraId="3A541D71" w14:textId="77777777" w:rsidR="00D67DFE" w:rsidRDefault="00D67DFE"/>
    <w:p w14:paraId="47FA48D3" w14:textId="77777777" w:rsidR="00D67DFE" w:rsidRDefault="00D67DFE">
      <w:r>
        <w:br w:type="page"/>
      </w:r>
    </w:p>
    <w:tbl>
      <w:tblPr>
        <w:tblStyle w:val="TableGrid"/>
        <w:tblW w:w="0" w:type="auto"/>
        <w:tblLook w:val="04A0" w:firstRow="1" w:lastRow="0" w:firstColumn="1" w:lastColumn="0" w:noHBand="0" w:noVBand="1"/>
      </w:tblPr>
      <w:tblGrid>
        <w:gridCol w:w="1513"/>
        <w:gridCol w:w="2026"/>
        <w:gridCol w:w="1843"/>
        <w:gridCol w:w="1984"/>
        <w:gridCol w:w="2835"/>
        <w:gridCol w:w="3792"/>
      </w:tblGrid>
      <w:tr w:rsidR="00833074" w:rsidRPr="00833074" w14:paraId="26A0D759" w14:textId="77777777" w:rsidTr="00592D09">
        <w:trPr>
          <w:cantSplit/>
          <w:tblHeader/>
        </w:trPr>
        <w:tc>
          <w:tcPr>
            <w:tcW w:w="1513" w:type="dxa"/>
          </w:tcPr>
          <w:p w14:paraId="4BB66E6F" w14:textId="77777777" w:rsidR="00833074" w:rsidRPr="00833074" w:rsidRDefault="00833074" w:rsidP="00592D09">
            <w:pPr>
              <w:rPr>
                <w:sz w:val="20"/>
                <w:szCs w:val="20"/>
              </w:rPr>
            </w:pPr>
            <w:r w:rsidRPr="00833074">
              <w:rPr>
                <w:rFonts w:cs="Arial"/>
                <w:b/>
                <w:sz w:val="20"/>
                <w:szCs w:val="20"/>
                <w:lang w:val="en-GB"/>
              </w:rPr>
              <w:lastRenderedPageBreak/>
              <w:t>Role</w:t>
            </w:r>
          </w:p>
        </w:tc>
        <w:tc>
          <w:tcPr>
            <w:tcW w:w="2026" w:type="dxa"/>
          </w:tcPr>
          <w:p w14:paraId="30B7869F" w14:textId="77777777" w:rsidR="00833074" w:rsidRPr="00833074" w:rsidRDefault="00833074" w:rsidP="00592D09">
            <w:pPr>
              <w:rPr>
                <w:sz w:val="20"/>
                <w:szCs w:val="20"/>
              </w:rPr>
            </w:pPr>
            <w:r w:rsidRPr="00833074">
              <w:rPr>
                <w:b/>
                <w:sz w:val="20"/>
                <w:szCs w:val="20"/>
                <w:lang w:val="en-GB"/>
              </w:rPr>
              <w:t>Occupational Competence</w:t>
            </w:r>
          </w:p>
        </w:tc>
        <w:tc>
          <w:tcPr>
            <w:tcW w:w="1843" w:type="dxa"/>
          </w:tcPr>
          <w:p w14:paraId="0BB443A1" w14:textId="77777777" w:rsidR="00833074" w:rsidRPr="00833074" w:rsidRDefault="00833074" w:rsidP="00592D09">
            <w:pPr>
              <w:rPr>
                <w:sz w:val="20"/>
                <w:szCs w:val="20"/>
              </w:rPr>
            </w:pPr>
            <w:r w:rsidRPr="00833074">
              <w:rPr>
                <w:rFonts w:cs="Arial"/>
                <w:b/>
                <w:sz w:val="20"/>
                <w:szCs w:val="20"/>
                <w:lang w:val="en-GB"/>
              </w:rPr>
              <w:t>Knowledge of performance standards</w:t>
            </w:r>
          </w:p>
        </w:tc>
        <w:tc>
          <w:tcPr>
            <w:tcW w:w="1984" w:type="dxa"/>
          </w:tcPr>
          <w:p w14:paraId="1D931E01" w14:textId="77777777" w:rsidR="00833074" w:rsidRPr="00833074" w:rsidRDefault="00833074" w:rsidP="00592D09">
            <w:pPr>
              <w:rPr>
                <w:sz w:val="20"/>
                <w:szCs w:val="20"/>
              </w:rPr>
            </w:pPr>
            <w:r w:rsidRPr="00833074">
              <w:rPr>
                <w:rFonts w:cs="Arial"/>
                <w:b/>
                <w:sz w:val="20"/>
                <w:szCs w:val="20"/>
                <w:lang w:val="en-GB"/>
              </w:rPr>
              <w:t>Assessor Competence</w:t>
            </w:r>
          </w:p>
        </w:tc>
        <w:tc>
          <w:tcPr>
            <w:tcW w:w="2835" w:type="dxa"/>
          </w:tcPr>
          <w:p w14:paraId="2FF2CDC7" w14:textId="77777777" w:rsidR="00833074" w:rsidRPr="00833074" w:rsidRDefault="00833074" w:rsidP="00592D09">
            <w:pPr>
              <w:rPr>
                <w:sz w:val="20"/>
                <w:szCs w:val="20"/>
              </w:rPr>
            </w:pPr>
            <w:r w:rsidRPr="00833074">
              <w:rPr>
                <w:rFonts w:cs="Arial"/>
                <w:b/>
                <w:sz w:val="20"/>
                <w:szCs w:val="20"/>
                <w:lang w:val="en-GB"/>
              </w:rPr>
              <w:t>Potential use as a provider of Witness Testimony</w:t>
            </w:r>
          </w:p>
        </w:tc>
        <w:tc>
          <w:tcPr>
            <w:tcW w:w="3792" w:type="dxa"/>
          </w:tcPr>
          <w:p w14:paraId="10CD14BA" w14:textId="77777777" w:rsidR="00833074" w:rsidRPr="00833074" w:rsidRDefault="00833074" w:rsidP="00592D09">
            <w:pPr>
              <w:rPr>
                <w:sz w:val="20"/>
                <w:szCs w:val="20"/>
              </w:rPr>
            </w:pPr>
            <w:r w:rsidRPr="00833074">
              <w:rPr>
                <w:rFonts w:cs="Arial"/>
                <w:b/>
                <w:sz w:val="20"/>
                <w:szCs w:val="20"/>
                <w:lang w:val="en-GB"/>
              </w:rPr>
              <w:t>Centre Action re good practice</w:t>
            </w:r>
          </w:p>
        </w:tc>
      </w:tr>
      <w:tr w:rsidR="00833074" w:rsidRPr="00833074" w14:paraId="45BD5016" w14:textId="77777777" w:rsidTr="00592D09">
        <w:trPr>
          <w:cantSplit/>
        </w:trPr>
        <w:tc>
          <w:tcPr>
            <w:tcW w:w="1513" w:type="dxa"/>
          </w:tcPr>
          <w:p w14:paraId="03723885" w14:textId="7555CE87" w:rsidR="00833074" w:rsidRPr="00833074" w:rsidRDefault="00833074" w:rsidP="00592D09">
            <w:pPr>
              <w:rPr>
                <w:b/>
                <w:bCs/>
                <w:sz w:val="20"/>
                <w:szCs w:val="20"/>
              </w:rPr>
            </w:pPr>
            <w:r w:rsidRPr="00833074">
              <w:rPr>
                <w:rFonts w:cs="Arial"/>
                <w:b/>
                <w:sz w:val="20"/>
                <w:szCs w:val="20"/>
                <w:lang w:val="en-GB"/>
              </w:rPr>
              <w:t>Centre’s staff</w:t>
            </w:r>
          </w:p>
        </w:tc>
        <w:tc>
          <w:tcPr>
            <w:tcW w:w="2026" w:type="dxa"/>
          </w:tcPr>
          <w:p w14:paraId="4FEEE8DC" w14:textId="77777777" w:rsidR="00833074" w:rsidRPr="00833074" w:rsidRDefault="00833074" w:rsidP="00592D09">
            <w:pPr>
              <w:rPr>
                <w:sz w:val="20"/>
                <w:szCs w:val="20"/>
              </w:rPr>
            </w:pPr>
          </w:p>
        </w:tc>
        <w:tc>
          <w:tcPr>
            <w:tcW w:w="1843" w:type="dxa"/>
          </w:tcPr>
          <w:p w14:paraId="1B680FA6" w14:textId="77777777" w:rsidR="00833074" w:rsidRPr="00833074" w:rsidRDefault="00833074" w:rsidP="00592D09">
            <w:pPr>
              <w:rPr>
                <w:sz w:val="20"/>
                <w:szCs w:val="20"/>
              </w:rPr>
            </w:pPr>
          </w:p>
        </w:tc>
        <w:tc>
          <w:tcPr>
            <w:tcW w:w="1984" w:type="dxa"/>
          </w:tcPr>
          <w:p w14:paraId="022D10FA" w14:textId="77777777" w:rsidR="00833074" w:rsidRPr="00833074" w:rsidRDefault="00833074" w:rsidP="00592D09">
            <w:pPr>
              <w:rPr>
                <w:sz w:val="20"/>
                <w:szCs w:val="20"/>
              </w:rPr>
            </w:pPr>
          </w:p>
        </w:tc>
        <w:tc>
          <w:tcPr>
            <w:tcW w:w="2835" w:type="dxa"/>
          </w:tcPr>
          <w:p w14:paraId="15F0E6BE" w14:textId="77777777" w:rsidR="00833074" w:rsidRPr="00833074" w:rsidRDefault="00833074" w:rsidP="00592D09">
            <w:pPr>
              <w:rPr>
                <w:sz w:val="20"/>
                <w:szCs w:val="20"/>
              </w:rPr>
            </w:pPr>
          </w:p>
        </w:tc>
        <w:tc>
          <w:tcPr>
            <w:tcW w:w="3792" w:type="dxa"/>
          </w:tcPr>
          <w:p w14:paraId="55D0C909" w14:textId="77777777" w:rsidR="00833074" w:rsidRPr="00833074" w:rsidRDefault="00833074" w:rsidP="00592D09">
            <w:pPr>
              <w:rPr>
                <w:sz w:val="20"/>
                <w:szCs w:val="20"/>
              </w:rPr>
            </w:pPr>
          </w:p>
        </w:tc>
      </w:tr>
      <w:tr w:rsidR="00833074" w:rsidRPr="00833074" w14:paraId="7A8E5501" w14:textId="77777777" w:rsidTr="00592D09">
        <w:trPr>
          <w:cantSplit/>
        </w:trPr>
        <w:tc>
          <w:tcPr>
            <w:tcW w:w="1513" w:type="dxa"/>
          </w:tcPr>
          <w:p w14:paraId="0AB63277" w14:textId="7D5F073F" w:rsidR="00833074" w:rsidRPr="00833074" w:rsidRDefault="00833074" w:rsidP="00833074">
            <w:pPr>
              <w:rPr>
                <w:sz w:val="20"/>
                <w:szCs w:val="20"/>
              </w:rPr>
            </w:pPr>
            <w:r w:rsidRPr="00833074">
              <w:rPr>
                <w:sz w:val="20"/>
                <w:szCs w:val="20"/>
                <w:lang w:val="en-GB"/>
              </w:rPr>
              <w:t>Candidate’s assessor</w:t>
            </w:r>
          </w:p>
        </w:tc>
        <w:tc>
          <w:tcPr>
            <w:tcW w:w="2026" w:type="dxa"/>
          </w:tcPr>
          <w:p w14:paraId="0ABAA3E0" w14:textId="762182CC" w:rsidR="00833074" w:rsidRPr="00833074" w:rsidRDefault="00833074" w:rsidP="00833074">
            <w:pPr>
              <w:rPr>
                <w:sz w:val="20"/>
                <w:szCs w:val="20"/>
              </w:rPr>
            </w:pPr>
            <w:r w:rsidRPr="00833074">
              <w:rPr>
                <w:sz w:val="20"/>
                <w:szCs w:val="20"/>
                <w:lang w:val="en-GB"/>
              </w:rPr>
              <w:t>Current experience and/or qualifications in the occupational area</w:t>
            </w:r>
          </w:p>
        </w:tc>
        <w:tc>
          <w:tcPr>
            <w:tcW w:w="1843" w:type="dxa"/>
          </w:tcPr>
          <w:p w14:paraId="352D7509" w14:textId="31358663" w:rsidR="00833074" w:rsidRPr="00833074" w:rsidRDefault="00833074" w:rsidP="00833074">
            <w:pPr>
              <w:rPr>
                <w:sz w:val="20"/>
                <w:szCs w:val="20"/>
              </w:rPr>
            </w:pPr>
            <w:r w:rsidRPr="00833074">
              <w:rPr>
                <w:sz w:val="20"/>
                <w:szCs w:val="20"/>
                <w:lang w:val="en-GB"/>
              </w:rPr>
              <w:t>Current knowledge of the standards being assessed as a current assessor</w:t>
            </w:r>
          </w:p>
        </w:tc>
        <w:tc>
          <w:tcPr>
            <w:tcW w:w="1984" w:type="dxa"/>
          </w:tcPr>
          <w:p w14:paraId="764C6565" w14:textId="77777777" w:rsidR="00833074" w:rsidRPr="00833074" w:rsidRDefault="00833074" w:rsidP="00833074">
            <w:pPr>
              <w:pStyle w:val="Tabletext10"/>
              <w:rPr>
                <w:szCs w:val="20"/>
                <w:lang w:val="en-GB"/>
              </w:rPr>
            </w:pPr>
            <w:r w:rsidRPr="00833074">
              <w:rPr>
                <w:szCs w:val="20"/>
                <w:lang w:val="en-GB"/>
              </w:rPr>
              <w:t>D32/D33 or A2/A1 or J3NY 47/J3P0 48 plus assessment relevant CPD or working towards J3NY 47/J3P0 48</w:t>
            </w:r>
          </w:p>
          <w:p w14:paraId="2BEF97A3" w14:textId="40F40998" w:rsidR="00833074" w:rsidRPr="00833074" w:rsidRDefault="00833074" w:rsidP="00833074">
            <w:pPr>
              <w:rPr>
                <w:sz w:val="20"/>
                <w:szCs w:val="20"/>
              </w:rPr>
            </w:pPr>
          </w:p>
        </w:tc>
        <w:tc>
          <w:tcPr>
            <w:tcW w:w="2835" w:type="dxa"/>
          </w:tcPr>
          <w:p w14:paraId="545E9318" w14:textId="48D5AA24" w:rsidR="00833074" w:rsidRPr="00833074" w:rsidRDefault="00833074" w:rsidP="00833074">
            <w:pPr>
              <w:rPr>
                <w:sz w:val="20"/>
                <w:szCs w:val="20"/>
              </w:rPr>
            </w:pPr>
            <w:r w:rsidRPr="00833074">
              <w:rPr>
                <w:sz w:val="20"/>
                <w:szCs w:val="20"/>
                <w:lang w:val="en-GB"/>
              </w:rPr>
              <w:t xml:space="preserve">Assessor report on the </w:t>
            </w:r>
            <w:proofErr w:type="spellStart"/>
            <w:r w:rsidRPr="00833074">
              <w:rPr>
                <w:sz w:val="20"/>
                <w:szCs w:val="20"/>
                <w:lang w:val="en-GB"/>
              </w:rPr>
              <w:t>whether</w:t>
            </w:r>
            <w:proofErr w:type="spellEnd"/>
            <w:r w:rsidRPr="00833074">
              <w:rPr>
                <w:sz w:val="20"/>
                <w:szCs w:val="20"/>
                <w:lang w:val="en-GB"/>
              </w:rPr>
              <w:t xml:space="preserve"> candidate has met the standards</w:t>
            </w:r>
          </w:p>
        </w:tc>
        <w:tc>
          <w:tcPr>
            <w:tcW w:w="3792" w:type="dxa"/>
          </w:tcPr>
          <w:p w14:paraId="030539FD" w14:textId="75F9B5B2" w:rsidR="00833074" w:rsidRPr="00833074" w:rsidRDefault="00833074" w:rsidP="00833074">
            <w:pPr>
              <w:rPr>
                <w:sz w:val="20"/>
                <w:szCs w:val="20"/>
              </w:rPr>
            </w:pPr>
            <w:r w:rsidRPr="00833074">
              <w:rPr>
                <w:sz w:val="20"/>
                <w:szCs w:val="20"/>
                <w:lang w:val="en-GB"/>
              </w:rPr>
              <w:t>Candidate’s assessment plan and evidence records show by whom Units were assessed.</w:t>
            </w:r>
          </w:p>
        </w:tc>
      </w:tr>
      <w:tr w:rsidR="00833074" w:rsidRPr="00833074" w14:paraId="5782826A" w14:textId="77777777" w:rsidTr="00592D09">
        <w:trPr>
          <w:cantSplit/>
        </w:trPr>
        <w:tc>
          <w:tcPr>
            <w:tcW w:w="1513" w:type="dxa"/>
          </w:tcPr>
          <w:p w14:paraId="41600D1D" w14:textId="41A5FE0A" w:rsidR="00833074" w:rsidRPr="00833074" w:rsidRDefault="00833074" w:rsidP="00833074">
            <w:pPr>
              <w:rPr>
                <w:sz w:val="20"/>
                <w:szCs w:val="20"/>
              </w:rPr>
            </w:pPr>
            <w:r w:rsidRPr="00833074">
              <w:rPr>
                <w:sz w:val="20"/>
                <w:szCs w:val="20"/>
                <w:lang w:val="en-GB"/>
              </w:rPr>
              <w:t>Internal Verifier</w:t>
            </w:r>
          </w:p>
        </w:tc>
        <w:tc>
          <w:tcPr>
            <w:tcW w:w="2026" w:type="dxa"/>
          </w:tcPr>
          <w:p w14:paraId="1CE3E4C8" w14:textId="7EA3CB69" w:rsidR="00833074" w:rsidRPr="00833074" w:rsidRDefault="00833074" w:rsidP="00833074">
            <w:pPr>
              <w:rPr>
                <w:sz w:val="20"/>
                <w:szCs w:val="20"/>
              </w:rPr>
            </w:pPr>
            <w:r w:rsidRPr="00833074">
              <w:rPr>
                <w:sz w:val="20"/>
                <w:szCs w:val="20"/>
                <w:lang w:val="en-GB"/>
              </w:rPr>
              <w:t>Sufficient knowledge of the occupational area to support assessors and to standardise</w:t>
            </w:r>
          </w:p>
        </w:tc>
        <w:tc>
          <w:tcPr>
            <w:tcW w:w="1843" w:type="dxa"/>
          </w:tcPr>
          <w:p w14:paraId="6DCC9EED" w14:textId="6D715050" w:rsidR="00833074" w:rsidRPr="00833074" w:rsidRDefault="00833074" w:rsidP="00833074">
            <w:pPr>
              <w:rPr>
                <w:sz w:val="20"/>
                <w:szCs w:val="20"/>
              </w:rPr>
            </w:pPr>
            <w:r w:rsidRPr="00833074">
              <w:rPr>
                <w:sz w:val="20"/>
                <w:szCs w:val="20"/>
                <w:lang w:val="en-GB"/>
              </w:rPr>
              <w:t>Current knowledge of the standards being assessed</w:t>
            </w:r>
          </w:p>
        </w:tc>
        <w:tc>
          <w:tcPr>
            <w:tcW w:w="1984" w:type="dxa"/>
          </w:tcPr>
          <w:p w14:paraId="6BDADDEF" w14:textId="77777777" w:rsidR="00833074" w:rsidRPr="00833074" w:rsidRDefault="00833074" w:rsidP="00833074">
            <w:pPr>
              <w:pStyle w:val="Tabletext10"/>
              <w:rPr>
                <w:szCs w:val="20"/>
                <w:lang w:val="en-GB"/>
              </w:rPr>
            </w:pPr>
            <w:r w:rsidRPr="00833074">
              <w:rPr>
                <w:szCs w:val="20"/>
                <w:lang w:val="en-GB"/>
              </w:rPr>
              <w:t>D32/D33 or A1 or J3NY 47 and D34 or V1 or J45B 48 plus Quality Assurance relevant CPD or working towards J45B 48</w:t>
            </w:r>
          </w:p>
          <w:p w14:paraId="5DF9D4DE" w14:textId="00881D58" w:rsidR="00833074" w:rsidRPr="00833074" w:rsidRDefault="00833074" w:rsidP="00833074">
            <w:pPr>
              <w:rPr>
                <w:sz w:val="20"/>
                <w:szCs w:val="20"/>
              </w:rPr>
            </w:pPr>
          </w:p>
        </w:tc>
        <w:tc>
          <w:tcPr>
            <w:tcW w:w="2835" w:type="dxa"/>
          </w:tcPr>
          <w:p w14:paraId="546842B5" w14:textId="0C0D97E0" w:rsidR="00833074" w:rsidRPr="00833074" w:rsidRDefault="00833074" w:rsidP="00833074">
            <w:pPr>
              <w:rPr>
                <w:sz w:val="20"/>
                <w:szCs w:val="20"/>
              </w:rPr>
            </w:pPr>
          </w:p>
        </w:tc>
        <w:tc>
          <w:tcPr>
            <w:tcW w:w="3792" w:type="dxa"/>
          </w:tcPr>
          <w:p w14:paraId="07BC590A" w14:textId="77777777" w:rsidR="00833074" w:rsidRPr="00833074" w:rsidRDefault="00833074" w:rsidP="00833074">
            <w:pPr>
              <w:pStyle w:val="Tabletext10"/>
              <w:rPr>
                <w:szCs w:val="20"/>
                <w:lang w:val="en-GB"/>
              </w:rPr>
            </w:pPr>
            <w:r w:rsidRPr="00833074">
              <w:rPr>
                <w:szCs w:val="20"/>
                <w:lang w:val="en-GB"/>
              </w:rPr>
              <w:t>Candidate’s evidence records show by whom Units were verified.</w:t>
            </w:r>
          </w:p>
          <w:p w14:paraId="5FB09359" w14:textId="77777777" w:rsidR="00833074" w:rsidRPr="00833074" w:rsidRDefault="00833074" w:rsidP="00833074">
            <w:pPr>
              <w:pStyle w:val="Tabletext10"/>
              <w:rPr>
                <w:szCs w:val="20"/>
                <w:lang w:val="en-GB"/>
              </w:rPr>
            </w:pPr>
          </w:p>
          <w:p w14:paraId="2A5D473C" w14:textId="14119873" w:rsidR="00833074" w:rsidRPr="00833074" w:rsidRDefault="00833074" w:rsidP="00833074">
            <w:pPr>
              <w:rPr>
                <w:sz w:val="20"/>
                <w:szCs w:val="20"/>
              </w:rPr>
            </w:pPr>
            <w:r w:rsidRPr="00833074">
              <w:rPr>
                <w:sz w:val="20"/>
                <w:szCs w:val="20"/>
                <w:lang w:val="en-GB"/>
              </w:rPr>
              <w:t>Ensure that assessors’ practice is meeting J3NY 47/J3P0 48 standards and that Quality Assurance activity is meeting J45B 48 standards.</w:t>
            </w:r>
          </w:p>
        </w:tc>
      </w:tr>
    </w:tbl>
    <w:p w14:paraId="7A18869D" w14:textId="77777777" w:rsidR="00347E5D" w:rsidRDefault="00347E5D" w:rsidP="009F1F74"/>
    <w:p w14:paraId="19F12EA5" w14:textId="77777777" w:rsidR="009F1F74" w:rsidRPr="00554B59" w:rsidRDefault="009F1F74" w:rsidP="009F1F74"/>
    <w:sectPr w:rsidR="009F1F74" w:rsidRPr="00554B59" w:rsidSect="00A84466">
      <w:footerReference w:type="default" r:id="rId27"/>
      <w:pgSz w:w="16839" w:h="11907" w:orient="landscape"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FE6694" w14:textId="77777777" w:rsidR="003C701E" w:rsidRDefault="003C701E" w:rsidP="00906FEC">
      <w:r>
        <w:separator/>
      </w:r>
    </w:p>
  </w:endnote>
  <w:endnote w:type="continuationSeparator" w:id="0">
    <w:p w14:paraId="45D1858D" w14:textId="77777777" w:rsidR="003C701E" w:rsidRDefault="003C701E" w:rsidP="00906F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Viner Hand ITC">
    <w:panose1 w:val="03070502030502020203"/>
    <w:charset w:val="00"/>
    <w:family w:val="script"/>
    <w:pitch w:val="variable"/>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Bradley Hand ITC">
    <w:panose1 w:val="03070402050302030203"/>
    <w:charset w:val="00"/>
    <w:family w:val="script"/>
    <w:pitch w:val="variable"/>
    <w:sig w:usb0="00000003" w:usb1="00000000" w:usb2="00000000" w:usb3="00000000" w:csb0="00000001" w:csb1="00000000"/>
  </w:font>
  <w:font w:name="Lucida Grande">
    <w:altName w:val="Courier New"/>
    <w:charset w:val="00"/>
    <w:family w:val="auto"/>
    <w:pitch w:val="variable"/>
    <w:sig w:usb0="00000000"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BoldMT">
    <w:altName w:val="Arial"/>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8C2147" w14:textId="77777777" w:rsidR="00086FBA" w:rsidRDefault="00086FBA" w:rsidP="000D386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BE5770A" w14:textId="77777777" w:rsidR="00086FBA" w:rsidRDefault="00086FBA" w:rsidP="000D386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359552" w14:textId="77777777" w:rsidR="00086FBA" w:rsidRPr="0045033C" w:rsidRDefault="00086FBA" w:rsidP="0045033C">
    <w:pPr>
      <w:pStyle w:val="Footer"/>
      <w:pBdr>
        <w:top w:val="single" w:sz="4" w:space="1" w:color="000000"/>
      </w:pBdr>
      <w:tabs>
        <w:tab w:val="clear" w:pos="4680"/>
        <w:tab w:val="clear" w:pos="9360"/>
        <w:tab w:val="right" w:pos="9072"/>
      </w:tabs>
      <w:ind w:right="-2"/>
      <w:rPr>
        <w:rFonts w:cs="Arial"/>
        <w:sz w:val="18"/>
        <w:szCs w:val="18"/>
      </w:rPr>
    </w:pPr>
    <w:r w:rsidRPr="0045033C">
      <w:rPr>
        <w:rFonts w:cs="Arial"/>
        <w:sz w:val="18"/>
        <w:szCs w:val="18"/>
      </w:rPr>
      <w:t xml:space="preserve">Assessor Practical Guide SQA </w:t>
    </w:r>
    <w:r w:rsidR="0045033C">
      <w:rPr>
        <w:rFonts w:cs="Arial"/>
        <w:sz w:val="18"/>
        <w:szCs w:val="18"/>
      </w:rPr>
      <w:t xml:space="preserve">— </w:t>
    </w:r>
    <w:r w:rsidRPr="0045033C">
      <w:rPr>
        <w:rFonts w:cs="Arial"/>
        <w:sz w:val="18"/>
        <w:szCs w:val="18"/>
      </w:rPr>
      <w:t>August 201</w:t>
    </w:r>
    <w:r w:rsidR="00795882">
      <w:rPr>
        <w:rFonts w:cs="Arial"/>
        <w:sz w:val="18"/>
        <w:szCs w:val="18"/>
      </w:rPr>
      <w:t>9</w:t>
    </w:r>
    <w:r w:rsidRPr="0045033C">
      <w:rPr>
        <w:rFonts w:cs="Arial"/>
        <w:sz w:val="18"/>
        <w:szCs w:val="18"/>
      </w:rPr>
      <w:t xml:space="preserve"> </w:t>
    </w:r>
    <w:r w:rsidR="0045033C">
      <w:rPr>
        <w:rFonts w:cs="Arial"/>
        <w:sz w:val="18"/>
        <w:szCs w:val="18"/>
      </w:rPr>
      <w:tab/>
    </w:r>
    <w:r w:rsidR="0045033C" w:rsidRPr="0045033C">
      <w:rPr>
        <w:rFonts w:cs="Arial"/>
        <w:sz w:val="18"/>
        <w:szCs w:val="18"/>
      </w:rPr>
      <w:fldChar w:fldCharType="begin"/>
    </w:r>
    <w:r w:rsidR="0045033C" w:rsidRPr="0045033C">
      <w:rPr>
        <w:rFonts w:cs="Arial"/>
        <w:sz w:val="18"/>
        <w:szCs w:val="18"/>
      </w:rPr>
      <w:instrText xml:space="preserve"> PAGE   \* MERGEFORMAT </w:instrText>
    </w:r>
    <w:r w:rsidR="0045033C" w:rsidRPr="0045033C">
      <w:rPr>
        <w:rFonts w:cs="Arial"/>
        <w:sz w:val="18"/>
        <w:szCs w:val="18"/>
      </w:rPr>
      <w:fldChar w:fldCharType="separate"/>
    </w:r>
    <w:r w:rsidR="00D9049C">
      <w:rPr>
        <w:rFonts w:cs="Arial"/>
        <w:noProof/>
        <w:sz w:val="18"/>
        <w:szCs w:val="18"/>
      </w:rPr>
      <w:t>37</w:t>
    </w:r>
    <w:r w:rsidR="0045033C" w:rsidRPr="0045033C">
      <w:rPr>
        <w:rFonts w:cs="Arial"/>
        <w:noProof/>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F191D" w14:textId="77777777" w:rsidR="0045033C" w:rsidRPr="0045033C" w:rsidRDefault="0045033C" w:rsidP="0045033C">
    <w:pPr>
      <w:pStyle w:val="Footer"/>
      <w:pBdr>
        <w:top w:val="single" w:sz="4" w:space="1" w:color="000000"/>
      </w:pBdr>
      <w:tabs>
        <w:tab w:val="clear" w:pos="4680"/>
        <w:tab w:val="clear" w:pos="9360"/>
        <w:tab w:val="right" w:pos="14034"/>
      </w:tabs>
      <w:ind w:right="-2"/>
      <w:rPr>
        <w:rFonts w:cs="Arial"/>
        <w:sz w:val="18"/>
        <w:szCs w:val="18"/>
      </w:rPr>
    </w:pPr>
    <w:r w:rsidRPr="0045033C">
      <w:rPr>
        <w:rFonts w:cs="Arial"/>
        <w:sz w:val="18"/>
        <w:szCs w:val="18"/>
      </w:rPr>
      <w:t xml:space="preserve">Assessor Practical Guide SQA </w:t>
    </w:r>
    <w:r>
      <w:rPr>
        <w:rFonts w:cs="Arial"/>
        <w:sz w:val="18"/>
        <w:szCs w:val="18"/>
      </w:rPr>
      <w:t xml:space="preserve">— </w:t>
    </w:r>
    <w:r w:rsidRPr="0045033C">
      <w:rPr>
        <w:rFonts w:cs="Arial"/>
        <w:sz w:val="18"/>
        <w:szCs w:val="18"/>
      </w:rPr>
      <w:t>August 201</w:t>
    </w:r>
    <w:r w:rsidR="00795882">
      <w:rPr>
        <w:rFonts w:cs="Arial"/>
        <w:sz w:val="18"/>
        <w:szCs w:val="18"/>
      </w:rPr>
      <w:t>9</w:t>
    </w:r>
    <w:r w:rsidRPr="0045033C">
      <w:rPr>
        <w:rFonts w:cs="Arial"/>
        <w:sz w:val="18"/>
        <w:szCs w:val="18"/>
      </w:rPr>
      <w:t xml:space="preserve"> </w:t>
    </w:r>
    <w:r>
      <w:rPr>
        <w:rFonts w:cs="Arial"/>
        <w:sz w:val="18"/>
        <w:szCs w:val="18"/>
      </w:rPr>
      <w:tab/>
    </w:r>
    <w:r w:rsidRPr="0045033C">
      <w:rPr>
        <w:rFonts w:cs="Arial"/>
        <w:sz w:val="18"/>
        <w:szCs w:val="18"/>
      </w:rPr>
      <w:fldChar w:fldCharType="begin"/>
    </w:r>
    <w:r w:rsidRPr="0045033C">
      <w:rPr>
        <w:rFonts w:cs="Arial"/>
        <w:sz w:val="18"/>
        <w:szCs w:val="18"/>
      </w:rPr>
      <w:instrText xml:space="preserve"> PAGE   \* MERGEFORMAT </w:instrText>
    </w:r>
    <w:r w:rsidRPr="0045033C">
      <w:rPr>
        <w:rFonts w:cs="Arial"/>
        <w:sz w:val="18"/>
        <w:szCs w:val="18"/>
      </w:rPr>
      <w:fldChar w:fldCharType="separate"/>
    </w:r>
    <w:r w:rsidR="00E0733E">
      <w:rPr>
        <w:rFonts w:cs="Arial"/>
        <w:noProof/>
        <w:sz w:val="18"/>
        <w:szCs w:val="18"/>
      </w:rPr>
      <w:t>58</w:t>
    </w:r>
    <w:r w:rsidRPr="0045033C">
      <w:rPr>
        <w:rFonts w:cs="Arial"/>
        <w:noProof/>
        <w:sz w:val="18"/>
        <w:szCs w:val="18"/>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71EADC" w14:textId="77777777" w:rsidR="0045033C" w:rsidRPr="0045033C" w:rsidRDefault="0045033C" w:rsidP="0045033C">
    <w:pPr>
      <w:pStyle w:val="Footer"/>
      <w:pBdr>
        <w:top w:val="single" w:sz="4" w:space="1" w:color="000000"/>
      </w:pBdr>
      <w:tabs>
        <w:tab w:val="clear" w:pos="4680"/>
        <w:tab w:val="clear" w:pos="9360"/>
        <w:tab w:val="right" w:pos="9072"/>
      </w:tabs>
      <w:ind w:right="-2"/>
      <w:rPr>
        <w:rFonts w:cs="Arial"/>
        <w:sz w:val="18"/>
        <w:szCs w:val="18"/>
      </w:rPr>
    </w:pPr>
    <w:r w:rsidRPr="0045033C">
      <w:rPr>
        <w:rFonts w:cs="Arial"/>
        <w:sz w:val="18"/>
        <w:szCs w:val="18"/>
      </w:rPr>
      <w:t xml:space="preserve">Assessor Practical Guide SQA </w:t>
    </w:r>
    <w:r>
      <w:rPr>
        <w:rFonts w:cs="Arial"/>
        <w:sz w:val="18"/>
        <w:szCs w:val="18"/>
      </w:rPr>
      <w:t xml:space="preserve">— </w:t>
    </w:r>
    <w:r w:rsidRPr="0045033C">
      <w:rPr>
        <w:rFonts w:cs="Arial"/>
        <w:sz w:val="18"/>
        <w:szCs w:val="18"/>
      </w:rPr>
      <w:t>August 201</w:t>
    </w:r>
    <w:r w:rsidR="00795882">
      <w:rPr>
        <w:rFonts w:cs="Arial"/>
        <w:sz w:val="18"/>
        <w:szCs w:val="18"/>
      </w:rPr>
      <w:t>9</w:t>
    </w:r>
    <w:r w:rsidRPr="0045033C">
      <w:rPr>
        <w:rFonts w:cs="Arial"/>
        <w:sz w:val="18"/>
        <w:szCs w:val="18"/>
      </w:rPr>
      <w:t xml:space="preserve"> </w:t>
    </w:r>
    <w:r>
      <w:rPr>
        <w:rFonts w:cs="Arial"/>
        <w:sz w:val="18"/>
        <w:szCs w:val="18"/>
      </w:rPr>
      <w:tab/>
    </w:r>
    <w:r w:rsidRPr="0045033C">
      <w:rPr>
        <w:rFonts w:cs="Arial"/>
        <w:sz w:val="18"/>
        <w:szCs w:val="18"/>
      </w:rPr>
      <w:fldChar w:fldCharType="begin"/>
    </w:r>
    <w:r w:rsidRPr="0045033C">
      <w:rPr>
        <w:rFonts w:cs="Arial"/>
        <w:sz w:val="18"/>
        <w:szCs w:val="18"/>
      </w:rPr>
      <w:instrText xml:space="preserve"> PAGE   \* MERGEFORMAT </w:instrText>
    </w:r>
    <w:r w:rsidRPr="0045033C">
      <w:rPr>
        <w:rFonts w:cs="Arial"/>
        <w:sz w:val="18"/>
        <w:szCs w:val="18"/>
      </w:rPr>
      <w:fldChar w:fldCharType="separate"/>
    </w:r>
    <w:r w:rsidR="00E0733E">
      <w:rPr>
        <w:rFonts w:cs="Arial"/>
        <w:noProof/>
        <w:sz w:val="18"/>
        <w:szCs w:val="18"/>
      </w:rPr>
      <w:t>59</w:t>
    </w:r>
    <w:r w:rsidRPr="0045033C">
      <w:rPr>
        <w:rFonts w:cs="Arial"/>
        <w:noProof/>
        <w:sz w:val="18"/>
        <w:szCs w:val="18"/>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22C0EC" w14:textId="77777777" w:rsidR="0045033C" w:rsidRPr="0045033C" w:rsidRDefault="0045033C" w:rsidP="0045033C">
    <w:pPr>
      <w:pStyle w:val="Footer"/>
      <w:pBdr>
        <w:top w:val="single" w:sz="4" w:space="1" w:color="000000"/>
      </w:pBdr>
      <w:tabs>
        <w:tab w:val="clear" w:pos="4680"/>
        <w:tab w:val="clear" w:pos="9360"/>
        <w:tab w:val="right" w:pos="14034"/>
      </w:tabs>
      <w:ind w:right="-2"/>
      <w:rPr>
        <w:rFonts w:cs="Arial"/>
        <w:sz w:val="18"/>
        <w:szCs w:val="18"/>
      </w:rPr>
    </w:pPr>
    <w:r w:rsidRPr="0045033C">
      <w:rPr>
        <w:rFonts w:cs="Arial"/>
        <w:sz w:val="18"/>
        <w:szCs w:val="18"/>
      </w:rPr>
      <w:t xml:space="preserve">Assessor Practical Guide SQA </w:t>
    </w:r>
    <w:r>
      <w:rPr>
        <w:rFonts w:cs="Arial"/>
        <w:sz w:val="18"/>
        <w:szCs w:val="18"/>
      </w:rPr>
      <w:t xml:space="preserve">— </w:t>
    </w:r>
    <w:r w:rsidRPr="0045033C">
      <w:rPr>
        <w:rFonts w:cs="Arial"/>
        <w:sz w:val="18"/>
        <w:szCs w:val="18"/>
      </w:rPr>
      <w:t>August 201</w:t>
    </w:r>
    <w:r w:rsidR="00795882">
      <w:rPr>
        <w:rFonts w:cs="Arial"/>
        <w:sz w:val="18"/>
        <w:szCs w:val="18"/>
      </w:rPr>
      <w:t>9</w:t>
    </w:r>
    <w:r w:rsidRPr="0045033C">
      <w:rPr>
        <w:rFonts w:cs="Arial"/>
        <w:sz w:val="18"/>
        <w:szCs w:val="18"/>
      </w:rPr>
      <w:t xml:space="preserve"> </w:t>
    </w:r>
    <w:r>
      <w:rPr>
        <w:rFonts w:cs="Arial"/>
        <w:sz w:val="18"/>
        <w:szCs w:val="18"/>
      </w:rPr>
      <w:tab/>
    </w:r>
    <w:r w:rsidRPr="0045033C">
      <w:rPr>
        <w:rFonts w:cs="Arial"/>
        <w:sz w:val="18"/>
        <w:szCs w:val="18"/>
      </w:rPr>
      <w:fldChar w:fldCharType="begin"/>
    </w:r>
    <w:r w:rsidRPr="0045033C">
      <w:rPr>
        <w:rFonts w:cs="Arial"/>
        <w:sz w:val="18"/>
        <w:szCs w:val="18"/>
      </w:rPr>
      <w:instrText xml:space="preserve"> PAGE   \* MERGEFORMAT </w:instrText>
    </w:r>
    <w:r w:rsidRPr="0045033C">
      <w:rPr>
        <w:rFonts w:cs="Arial"/>
        <w:sz w:val="18"/>
        <w:szCs w:val="18"/>
      </w:rPr>
      <w:fldChar w:fldCharType="separate"/>
    </w:r>
    <w:r w:rsidR="00E0733E">
      <w:rPr>
        <w:rFonts w:cs="Arial"/>
        <w:noProof/>
        <w:sz w:val="18"/>
        <w:szCs w:val="18"/>
      </w:rPr>
      <w:t>62</w:t>
    </w:r>
    <w:r w:rsidRPr="0045033C">
      <w:rPr>
        <w:rFonts w:cs="Arial"/>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CE983C" w14:textId="77777777" w:rsidR="003C701E" w:rsidRDefault="003C701E" w:rsidP="00906FEC">
      <w:r>
        <w:separator/>
      </w:r>
    </w:p>
  </w:footnote>
  <w:footnote w:type="continuationSeparator" w:id="0">
    <w:p w14:paraId="6D980084" w14:textId="77777777" w:rsidR="003C701E" w:rsidRDefault="003C701E" w:rsidP="00906F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A6391A" w14:textId="77777777" w:rsidR="00086FBA" w:rsidRPr="00451F2B" w:rsidRDefault="00086FBA" w:rsidP="000D386A">
    <w:pPr>
      <w:pStyle w:val="Header"/>
      <w:rPr>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5617E"/>
    <w:multiLevelType w:val="hybridMultilevel"/>
    <w:tmpl w:val="DE5630A2"/>
    <w:lvl w:ilvl="0" w:tplc="A378DFF4">
      <w:start w:val="1"/>
      <w:numFmt w:val="bullet"/>
      <w:lvlText w:val=""/>
      <w:lvlJc w:val="left"/>
      <w:pPr>
        <w:ind w:left="284" w:hanging="227"/>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88A4766"/>
    <w:multiLevelType w:val="hybridMultilevel"/>
    <w:tmpl w:val="2C96F71E"/>
    <w:lvl w:ilvl="0" w:tplc="7F08C8D2">
      <w:start w:val="1"/>
      <w:numFmt w:val="bullet"/>
      <w:lvlText w:val=""/>
      <w:lvlJc w:val="left"/>
      <w:pPr>
        <w:ind w:left="284" w:hanging="227"/>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AAF05FD"/>
    <w:multiLevelType w:val="hybridMultilevel"/>
    <w:tmpl w:val="22127774"/>
    <w:lvl w:ilvl="0" w:tplc="2D50D48C">
      <w:start w:val="1"/>
      <w:numFmt w:val="bullet"/>
      <w:lvlText w:val=""/>
      <w:lvlJc w:val="left"/>
      <w:pPr>
        <w:ind w:left="284" w:hanging="227"/>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AC564F2"/>
    <w:multiLevelType w:val="hybridMultilevel"/>
    <w:tmpl w:val="1988BE1E"/>
    <w:lvl w:ilvl="0" w:tplc="5F686FD8">
      <w:start w:val="1"/>
      <w:numFmt w:val="bullet"/>
      <w:pStyle w:val="BulletMDash"/>
      <w:lvlText w:val="—"/>
      <w:lvlJc w:val="left"/>
      <w:pPr>
        <w:ind w:left="785" w:hanging="360"/>
      </w:pPr>
      <w:rPr>
        <w:rFonts w:ascii="Arial" w:hAnsi="Aria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4" w15:restartNumberingAfterBreak="0">
    <w:nsid w:val="0F084D9B"/>
    <w:multiLevelType w:val="hybridMultilevel"/>
    <w:tmpl w:val="B18A7FF0"/>
    <w:lvl w:ilvl="0" w:tplc="F30C9BF2">
      <w:start w:val="1"/>
      <w:numFmt w:val="bullet"/>
      <w:lvlText w:val=""/>
      <w:lvlJc w:val="left"/>
      <w:pPr>
        <w:ind w:left="284" w:hanging="227"/>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30D1C51"/>
    <w:multiLevelType w:val="hybridMultilevel"/>
    <w:tmpl w:val="9CBA1674"/>
    <w:lvl w:ilvl="0" w:tplc="105E3440">
      <w:start w:val="1"/>
      <w:numFmt w:val="bullet"/>
      <w:lvlText w:val=""/>
      <w:lvlJc w:val="left"/>
      <w:pPr>
        <w:ind w:left="284" w:hanging="227"/>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15727B19"/>
    <w:multiLevelType w:val="hybridMultilevel"/>
    <w:tmpl w:val="42927140"/>
    <w:lvl w:ilvl="0" w:tplc="8640D4EA">
      <w:start w:val="1"/>
      <w:numFmt w:val="bullet"/>
      <w:lvlText w:val=""/>
      <w:lvlJc w:val="left"/>
      <w:pPr>
        <w:ind w:left="284" w:hanging="227"/>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180C38D6"/>
    <w:multiLevelType w:val="hybridMultilevel"/>
    <w:tmpl w:val="E4680966"/>
    <w:lvl w:ilvl="0" w:tplc="24D2E822">
      <w:start w:val="1"/>
      <w:numFmt w:val="bullet"/>
      <w:lvlText w:val=""/>
      <w:lvlJc w:val="left"/>
      <w:pPr>
        <w:ind w:left="284" w:hanging="227"/>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1BC46C25"/>
    <w:multiLevelType w:val="hybridMultilevel"/>
    <w:tmpl w:val="1A2A3E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C104E59"/>
    <w:multiLevelType w:val="hybridMultilevel"/>
    <w:tmpl w:val="08365376"/>
    <w:lvl w:ilvl="0" w:tplc="738E8B52">
      <w:start w:val="1"/>
      <w:numFmt w:val="bullet"/>
      <w:lvlText w:val=""/>
      <w:lvlJc w:val="left"/>
      <w:pPr>
        <w:ind w:left="284" w:hanging="227"/>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1DC539BF"/>
    <w:multiLevelType w:val="hybridMultilevel"/>
    <w:tmpl w:val="6372758A"/>
    <w:lvl w:ilvl="0" w:tplc="4288B1F8">
      <w:start w:val="1"/>
      <w:numFmt w:val="bullet"/>
      <w:lvlText w:val=""/>
      <w:lvlJc w:val="left"/>
      <w:pPr>
        <w:ind w:left="284" w:hanging="227"/>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21696552"/>
    <w:multiLevelType w:val="hybridMultilevel"/>
    <w:tmpl w:val="880A90E8"/>
    <w:lvl w:ilvl="0" w:tplc="8F4C040C">
      <w:start w:val="1"/>
      <w:numFmt w:val="bullet"/>
      <w:lvlText w:val=""/>
      <w:lvlJc w:val="left"/>
      <w:pPr>
        <w:ind w:left="284" w:hanging="227"/>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22FE2289"/>
    <w:multiLevelType w:val="hybridMultilevel"/>
    <w:tmpl w:val="D0B8D812"/>
    <w:lvl w:ilvl="0" w:tplc="0DC81550">
      <w:start w:val="1"/>
      <w:numFmt w:val="bullet"/>
      <w:lvlText w:val=""/>
      <w:lvlJc w:val="left"/>
      <w:pPr>
        <w:ind w:left="284" w:hanging="227"/>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26F5301C"/>
    <w:multiLevelType w:val="hybridMultilevel"/>
    <w:tmpl w:val="057A96DA"/>
    <w:lvl w:ilvl="0" w:tplc="A9245F64">
      <w:start w:val="1"/>
      <w:numFmt w:val="bullet"/>
      <w:lvlText w:val=""/>
      <w:lvlJc w:val="left"/>
      <w:pPr>
        <w:ind w:left="284" w:hanging="227"/>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28644BF3"/>
    <w:multiLevelType w:val="hybridMultilevel"/>
    <w:tmpl w:val="83BE7124"/>
    <w:lvl w:ilvl="0" w:tplc="B456C56A">
      <w:start w:val="1"/>
      <w:numFmt w:val="bullet"/>
      <w:lvlText w:val=""/>
      <w:lvlJc w:val="left"/>
      <w:pPr>
        <w:ind w:left="284" w:hanging="227"/>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31985C8E"/>
    <w:multiLevelType w:val="hybridMultilevel"/>
    <w:tmpl w:val="D072490E"/>
    <w:lvl w:ilvl="0" w:tplc="2D60129E">
      <w:start w:val="1"/>
      <w:numFmt w:val="bullet"/>
      <w:lvlText w:val=""/>
      <w:lvlJc w:val="left"/>
      <w:pPr>
        <w:ind w:left="284" w:hanging="227"/>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35C16F68"/>
    <w:multiLevelType w:val="hybridMultilevel"/>
    <w:tmpl w:val="BD806C26"/>
    <w:lvl w:ilvl="0" w:tplc="AD2CF196">
      <w:start w:val="1"/>
      <w:numFmt w:val="bullet"/>
      <w:lvlText w:val=""/>
      <w:lvlJc w:val="left"/>
      <w:pPr>
        <w:ind w:left="284" w:hanging="227"/>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44564E93"/>
    <w:multiLevelType w:val="hybridMultilevel"/>
    <w:tmpl w:val="51743DFA"/>
    <w:lvl w:ilvl="0" w:tplc="D92CE464">
      <w:start w:val="1"/>
      <w:numFmt w:val="bullet"/>
      <w:lvlText w:val=""/>
      <w:lvlJc w:val="left"/>
      <w:pPr>
        <w:ind w:left="284" w:hanging="227"/>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48843206"/>
    <w:multiLevelType w:val="hybridMultilevel"/>
    <w:tmpl w:val="B002B66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88E392A"/>
    <w:multiLevelType w:val="hybridMultilevel"/>
    <w:tmpl w:val="99CE1198"/>
    <w:lvl w:ilvl="0" w:tplc="140434AE">
      <w:start w:val="1"/>
      <w:numFmt w:val="bullet"/>
      <w:lvlText w:val=""/>
      <w:lvlJc w:val="left"/>
      <w:pPr>
        <w:ind w:left="284" w:hanging="171"/>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4D3D6104"/>
    <w:multiLevelType w:val="multilevel"/>
    <w:tmpl w:val="F6024D1C"/>
    <w:lvl w:ilvl="0">
      <w:start w:val="1"/>
      <w:numFmt w:val="decimal"/>
      <w:pStyle w:val="text"/>
      <w:lvlText w:val="%1."/>
      <w:lvlJc w:val="left"/>
      <w:pPr>
        <w:tabs>
          <w:tab w:val="num" w:pos="360"/>
        </w:tabs>
        <w:ind w:left="360" w:hanging="360"/>
      </w:pPr>
      <w:rPr>
        <w:rFonts w:ascii="Arial" w:hAnsi="Arial" w:hint="default"/>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1" w15:restartNumberingAfterBreak="0">
    <w:nsid w:val="4E776DC3"/>
    <w:multiLevelType w:val="hybridMultilevel"/>
    <w:tmpl w:val="4316F1FC"/>
    <w:lvl w:ilvl="0" w:tplc="D8E2E570">
      <w:start w:val="1"/>
      <w:numFmt w:val="bullet"/>
      <w:lvlText w:val=""/>
      <w:lvlJc w:val="left"/>
      <w:pPr>
        <w:ind w:left="284" w:hanging="227"/>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4F355E5C"/>
    <w:multiLevelType w:val="hybridMultilevel"/>
    <w:tmpl w:val="D00883C6"/>
    <w:lvl w:ilvl="0" w:tplc="F51249F8">
      <w:start w:val="1"/>
      <w:numFmt w:val="bullet"/>
      <w:lvlText w:val=""/>
      <w:lvlJc w:val="left"/>
      <w:pPr>
        <w:ind w:left="284" w:hanging="227"/>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54447D17"/>
    <w:multiLevelType w:val="hybridMultilevel"/>
    <w:tmpl w:val="1FD2315C"/>
    <w:lvl w:ilvl="0" w:tplc="B5C6FF8E">
      <w:start w:val="1"/>
      <w:numFmt w:val="bullet"/>
      <w:lvlText w:val=""/>
      <w:lvlJc w:val="left"/>
      <w:pPr>
        <w:ind w:left="284" w:hanging="227"/>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564729BA"/>
    <w:multiLevelType w:val="hybridMultilevel"/>
    <w:tmpl w:val="51EC22E8"/>
    <w:lvl w:ilvl="0" w:tplc="BFB8932A">
      <w:start w:val="1"/>
      <w:numFmt w:val="bullet"/>
      <w:lvlText w:val=""/>
      <w:lvlJc w:val="left"/>
      <w:pPr>
        <w:ind w:left="284" w:hanging="227"/>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5D3E4BBF"/>
    <w:multiLevelType w:val="hybridMultilevel"/>
    <w:tmpl w:val="916AF1CC"/>
    <w:lvl w:ilvl="0" w:tplc="AD0AC784">
      <w:start w:val="1"/>
      <w:numFmt w:val="bullet"/>
      <w:pStyle w:val="Bullet"/>
      <w:lvlText w:val=""/>
      <w:lvlJc w:val="left"/>
      <w:pPr>
        <w:ind w:left="360" w:hanging="360"/>
      </w:pPr>
      <w:rPr>
        <w:rFonts w:ascii="Symbol" w:hAnsi="Symbol" w:hint="default"/>
        <w:color w:val="auto"/>
        <w:sz w:val="22"/>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01F4CA7"/>
    <w:multiLevelType w:val="hybridMultilevel"/>
    <w:tmpl w:val="E990F762"/>
    <w:lvl w:ilvl="0" w:tplc="7A2A0944">
      <w:start w:val="1"/>
      <w:numFmt w:val="bullet"/>
      <w:lvlText w:val=""/>
      <w:lvlJc w:val="left"/>
      <w:pPr>
        <w:ind w:left="284" w:hanging="227"/>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627149AB"/>
    <w:multiLevelType w:val="hybridMultilevel"/>
    <w:tmpl w:val="C7E2D0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8A01545"/>
    <w:multiLevelType w:val="hybridMultilevel"/>
    <w:tmpl w:val="07EA0D1E"/>
    <w:lvl w:ilvl="0" w:tplc="026E736A">
      <w:start w:val="1"/>
      <w:numFmt w:val="bullet"/>
      <w:lvlText w:val=""/>
      <w:lvlJc w:val="left"/>
      <w:pPr>
        <w:ind w:left="284" w:hanging="227"/>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6A8D7AF2"/>
    <w:multiLevelType w:val="hybridMultilevel"/>
    <w:tmpl w:val="B7BC2BBC"/>
    <w:lvl w:ilvl="0" w:tplc="004473FE">
      <w:start w:val="1"/>
      <w:numFmt w:val="bullet"/>
      <w:lvlText w:val=""/>
      <w:lvlJc w:val="left"/>
      <w:pPr>
        <w:ind w:left="284" w:hanging="227"/>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6E6D2151"/>
    <w:multiLevelType w:val="hybridMultilevel"/>
    <w:tmpl w:val="957C3EDC"/>
    <w:lvl w:ilvl="0" w:tplc="BB3EDF04">
      <w:start w:val="1"/>
      <w:numFmt w:val="bullet"/>
      <w:lvlText w:val=""/>
      <w:lvlJc w:val="left"/>
      <w:pPr>
        <w:ind w:left="284" w:hanging="227"/>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71076586"/>
    <w:multiLevelType w:val="hybridMultilevel"/>
    <w:tmpl w:val="1266295A"/>
    <w:lvl w:ilvl="0" w:tplc="16F0DCE6">
      <w:start w:val="1"/>
      <w:numFmt w:val="bullet"/>
      <w:pStyle w:val="Maintextbullet"/>
      <w:lvlText w:val=""/>
      <w:lvlJc w:val="left"/>
      <w:pPr>
        <w:tabs>
          <w:tab w:val="num" w:pos="360"/>
        </w:tabs>
        <w:ind w:left="360" w:hanging="360"/>
      </w:pPr>
      <w:rPr>
        <w:rFonts w:ascii="Wingdings" w:hAnsi="Wingdings" w:hint="default"/>
        <w:color w:val="800080"/>
      </w:rPr>
    </w:lvl>
    <w:lvl w:ilvl="1" w:tplc="769867EE">
      <w:start w:val="1"/>
      <w:numFmt w:val="bullet"/>
      <w:lvlText w:val=""/>
      <w:lvlJc w:val="left"/>
      <w:pPr>
        <w:tabs>
          <w:tab w:val="num" w:pos="1440"/>
        </w:tabs>
        <w:ind w:left="1440" w:hanging="360"/>
      </w:pPr>
      <w:rPr>
        <w:rFonts w:ascii="Wingdings" w:hAnsi="Wingdings"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6753A1C"/>
    <w:multiLevelType w:val="hybridMultilevel"/>
    <w:tmpl w:val="AA561848"/>
    <w:lvl w:ilvl="0" w:tplc="6EE007CE">
      <w:start w:val="1"/>
      <w:numFmt w:val="bullet"/>
      <w:lvlText w:val=""/>
      <w:lvlJc w:val="left"/>
      <w:pPr>
        <w:ind w:left="284" w:hanging="227"/>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76811239"/>
    <w:multiLevelType w:val="hybridMultilevel"/>
    <w:tmpl w:val="18C82466"/>
    <w:lvl w:ilvl="0" w:tplc="53BCE74C">
      <w:start w:val="1"/>
      <w:numFmt w:val="bullet"/>
      <w:lvlText w:val=""/>
      <w:lvlJc w:val="left"/>
      <w:pPr>
        <w:ind w:left="284" w:hanging="227"/>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77500FBE"/>
    <w:multiLevelType w:val="hybridMultilevel"/>
    <w:tmpl w:val="9B2694D4"/>
    <w:lvl w:ilvl="0" w:tplc="4574C134">
      <w:start w:val="1"/>
      <w:numFmt w:val="bullet"/>
      <w:lvlText w:val=""/>
      <w:lvlJc w:val="left"/>
      <w:pPr>
        <w:ind w:left="284" w:hanging="227"/>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15:restartNumberingAfterBreak="0">
    <w:nsid w:val="78010D94"/>
    <w:multiLevelType w:val="hybridMultilevel"/>
    <w:tmpl w:val="4BAA05F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52553869">
    <w:abstractNumId w:val="25"/>
  </w:num>
  <w:num w:numId="2" w16cid:durableId="918759327">
    <w:abstractNumId w:val="31"/>
  </w:num>
  <w:num w:numId="3" w16cid:durableId="60175687">
    <w:abstractNumId w:val="20"/>
  </w:num>
  <w:num w:numId="4" w16cid:durableId="211160996">
    <w:abstractNumId w:val="3"/>
  </w:num>
  <w:num w:numId="5" w16cid:durableId="1268922429">
    <w:abstractNumId w:val="19"/>
  </w:num>
  <w:num w:numId="6" w16cid:durableId="48579866">
    <w:abstractNumId w:val="24"/>
  </w:num>
  <w:num w:numId="7" w16cid:durableId="1114519409">
    <w:abstractNumId w:val="6"/>
  </w:num>
  <w:num w:numId="8" w16cid:durableId="1896702103">
    <w:abstractNumId w:val="29"/>
  </w:num>
  <w:num w:numId="9" w16cid:durableId="57940445">
    <w:abstractNumId w:val="15"/>
  </w:num>
  <w:num w:numId="10" w16cid:durableId="1240212577">
    <w:abstractNumId w:val="11"/>
  </w:num>
  <w:num w:numId="11" w16cid:durableId="697773708">
    <w:abstractNumId w:val="12"/>
  </w:num>
  <w:num w:numId="12" w16cid:durableId="2085493851">
    <w:abstractNumId w:val="2"/>
  </w:num>
  <w:num w:numId="13" w16cid:durableId="130291907">
    <w:abstractNumId w:val="10"/>
  </w:num>
  <w:num w:numId="14" w16cid:durableId="1461070663">
    <w:abstractNumId w:val="0"/>
  </w:num>
  <w:num w:numId="15" w16cid:durableId="1849171191">
    <w:abstractNumId w:val="4"/>
  </w:num>
  <w:num w:numId="16" w16cid:durableId="1374501628">
    <w:abstractNumId w:val="33"/>
  </w:num>
  <w:num w:numId="17" w16cid:durableId="1574967216">
    <w:abstractNumId w:val="26"/>
  </w:num>
  <w:num w:numId="18" w16cid:durableId="264966283">
    <w:abstractNumId w:val="32"/>
  </w:num>
  <w:num w:numId="19" w16cid:durableId="380860919">
    <w:abstractNumId w:val="34"/>
  </w:num>
  <w:num w:numId="20" w16cid:durableId="452283686">
    <w:abstractNumId w:val="7"/>
  </w:num>
  <w:num w:numId="21" w16cid:durableId="1321034628">
    <w:abstractNumId w:val="1"/>
  </w:num>
  <w:num w:numId="22" w16cid:durableId="186725144">
    <w:abstractNumId w:val="5"/>
  </w:num>
  <w:num w:numId="23" w16cid:durableId="450592653">
    <w:abstractNumId w:val="17"/>
  </w:num>
  <w:num w:numId="24" w16cid:durableId="1761639969">
    <w:abstractNumId w:val="9"/>
  </w:num>
  <w:num w:numId="25" w16cid:durableId="1344936344">
    <w:abstractNumId w:val="13"/>
  </w:num>
  <w:num w:numId="26" w16cid:durableId="669023709">
    <w:abstractNumId w:val="22"/>
  </w:num>
  <w:num w:numId="27" w16cid:durableId="1631546623">
    <w:abstractNumId w:val="30"/>
  </w:num>
  <w:num w:numId="28" w16cid:durableId="1001859595">
    <w:abstractNumId w:val="23"/>
  </w:num>
  <w:num w:numId="29" w16cid:durableId="14352655">
    <w:abstractNumId w:val="14"/>
  </w:num>
  <w:num w:numId="30" w16cid:durableId="365257655">
    <w:abstractNumId w:val="21"/>
  </w:num>
  <w:num w:numId="31" w16cid:durableId="1132672542">
    <w:abstractNumId w:val="16"/>
  </w:num>
  <w:num w:numId="32" w16cid:durableId="675155694">
    <w:abstractNumId w:val="28"/>
  </w:num>
  <w:num w:numId="33" w16cid:durableId="1469667336">
    <w:abstractNumId w:val="35"/>
  </w:num>
  <w:num w:numId="34" w16cid:durableId="85926832">
    <w:abstractNumId w:val="18"/>
  </w:num>
  <w:num w:numId="35" w16cid:durableId="1209755845">
    <w:abstractNumId w:val="8"/>
  </w:num>
  <w:num w:numId="36" w16cid:durableId="1156801271">
    <w:abstractNumId w:val="27"/>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6D4C"/>
    <w:rsid w:val="000047F6"/>
    <w:rsid w:val="000319C1"/>
    <w:rsid w:val="00086FBA"/>
    <w:rsid w:val="000A0ECE"/>
    <w:rsid w:val="000D386A"/>
    <w:rsid w:val="000E2FD6"/>
    <w:rsid w:val="001324C3"/>
    <w:rsid w:val="001F3873"/>
    <w:rsid w:val="00216994"/>
    <w:rsid w:val="00265719"/>
    <w:rsid w:val="002840EB"/>
    <w:rsid w:val="00284E27"/>
    <w:rsid w:val="002B5878"/>
    <w:rsid w:val="002B5C0F"/>
    <w:rsid w:val="002D267A"/>
    <w:rsid w:val="002E01D6"/>
    <w:rsid w:val="00337210"/>
    <w:rsid w:val="00347E5D"/>
    <w:rsid w:val="00384247"/>
    <w:rsid w:val="003C701E"/>
    <w:rsid w:val="00412767"/>
    <w:rsid w:val="00415CE6"/>
    <w:rsid w:val="00436213"/>
    <w:rsid w:val="0045033C"/>
    <w:rsid w:val="00460362"/>
    <w:rsid w:val="0046108D"/>
    <w:rsid w:val="004744E1"/>
    <w:rsid w:val="00480D83"/>
    <w:rsid w:val="00481CE0"/>
    <w:rsid w:val="004A23BE"/>
    <w:rsid w:val="004F763B"/>
    <w:rsid w:val="00554B59"/>
    <w:rsid w:val="00561CFE"/>
    <w:rsid w:val="005C57C5"/>
    <w:rsid w:val="005E2F11"/>
    <w:rsid w:val="005F60E8"/>
    <w:rsid w:val="00604BD3"/>
    <w:rsid w:val="006373C8"/>
    <w:rsid w:val="006A7FDF"/>
    <w:rsid w:val="006D04B9"/>
    <w:rsid w:val="006D4074"/>
    <w:rsid w:val="0071564C"/>
    <w:rsid w:val="0072525A"/>
    <w:rsid w:val="007345CD"/>
    <w:rsid w:val="00750370"/>
    <w:rsid w:val="00775D3F"/>
    <w:rsid w:val="00781F57"/>
    <w:rsid w:val="00795882"/>
    <w:rsid w:val="007972F4"/>
    <w:rsid w:val="007A4B4F"/>
    <w:rsid w:val="007D455D"/>
    <w:rsid w:val="007F41A5"/>
    <w:rsid w:val="00815984"/>
    <w:rsid w:val="00817185"/>
    <w:rsid w:val="008207B2"/>
    <w:rsid w:val="00833074"/>
    <w:rsid w:val="008437B5"/>
    <w:rsid w:val="008675F0"/>
    <w:rsid w:val="008A3E63"/>
    <w:rsid w:val="008B7221"/>
    <w:rsid w:val="008C223F"/>
    <w:rsid w:val="008C733B"/>
    <w:rsid w:val="008E53C0"/>
    <w:rsid w:val="00906FEC"/>
    <w:rsid w:val="00936274"/>
    <w:rsid w:val="009E1EDA"/>
    <w:rsid w:val="009F1F74"/>
    <w:rsid w:val="00A00B3F"/>
    <w:rsid w:val="00A0172C"/>
    <w:rsid w:val="00A060DB"/>
    <w:rsid w:val="00A301B9"/>
    <w:rsid w:val="00A84466"/>
    <w:rsid w:val="00AA696E"/>
    <w:rsid w:val="00AC3B3D"/>
    <w:rsid w:val="00AD14EE"/>
    <w:rsid w:val="00B0633E"/>
    <w:rsid w:val="00B37AA0"/>
    <w:rsid w:val="00B37F09"/>
    <w:rsid w:val="00B50F8E"/>
    <w:rsid w:val="00B536F8"/>
    <w:rsid w:val="00B53CF7"/>
    <w:rsid w:val="00BB65A4"/>
    <w:rsid w:val="00BB7638"/>
    <w:rsid w:val="00BE5FA2"/>
    <w:rsid w:val="00C135F4"/>
    <w:rsid w:val="00C3650C"/>
    <w:rsid w:val="00C94B2A"/>
    <w:rsid w:val="00CD3642"/>
    <w:rsid w:val="00CF6064"/>
    <w:rsid w:val="00D01B33"/>
    <w:rsid w:val="00D03952"/>
    <w:rsid w:val="00D069FD"/>
    <w:rsid w:val="00D50E5C"/>
    <w:rsid w:val="00D52DBB"/>
    <w:rsid w:val="00D67DFE"/>
    <w:rsid w:val="00D727E5"/>
    <w:rsid w:val="00D76D4C"/>
    <w:rsid w:val="00D9049C"/>
    <w:rsid w:val="00DC6EDC"/>
    <w:rsid w:val="00DD2B64"/>
    <w:rsid w:val="00DF7C73"/>
    <w:rsid w:val="00E0733E"/>
    <w:rsid w:val="00E116CB"/>
    <w:rsid w:val="00E17A1A"/>
    <w:rsid w:val="00E20708"/>
    <w:rsid w:val="00E35CFF"/>
    <w:rsid w:val="00E41B93"/>
    <w:rsid w:val="00E725C7"/>
    <w:rsid w:val="00E75B26"/>
    <w:rsid w:val="00E96903"/>
    <w:rsid w:val="00EA3486"/>
    <w:rsid w:val="00ED1C4D"/>
    <w:rsid w:val="00ED4982"/>
    <w:rsid w:val="00F073ED"/>
    <w:rsid w:val="00F13831"/>
    <w:rsid w:val="00F21637"/>
    <w:rsid w:val="00F2533F"/>
    <w:rsid w:val="00F34DDD"/>
    <w:rsid w:val="00F43051"/>
    <w:rsid w:val="00F61033"/>
    <w:rsid w:val="00F63C07"/>
    <w:rsid w:val="00FC2252"/>
    <w:rsid w:val="00FD39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9D81DD"/>
  <w15:chartTrackingRefBased/>
  <w15:docId w15:val="{FF5AB1F0-5F8A-4CA9-AA38-9A18AD9F6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uiPriority="0" w:qFormat="1"/>
    <w:lsdException w:name="heading 3" w:uiPriority="0" w:qFormat="1"/>
    <w:lsdException w:name="heading 4" w:uiPriority="0"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uiPriority="0"/>
    <w:lsdException w:name="annotation text" w:semiHidden="1"/>
    <w:lsdException w:name="header" w:semiHidden="1" w:uiPriority="0"/>
    <w:lsdException w:name="footer" w:semiHidden="1" w:uiPriority="0"/>
    <w:lsdException w:name="index heading" w:semiHidden="1"/>
    <w:lsdException w:name="caption" w:semiHidden="1" w:uiPriority="0" w:unhideWhenUsed="1" w:qFormat="1"/>
    <w:lsdException w:name="table of figures" w:semiHidden="1"/>
    <w:lsdException w:name="envelope address" w:semiHidden="1"/>
    <w:lsdException w:name="envelope return" w:semiHidden="1"/>
    <w:lsdException w:name="footnote reference" w:semiHidden="1" w:uiPriority="0"/>
    <w:lsdException w:name="annotation reference" w:semiHidden="1"/>
    <w:lsdException w:name="line number" w:semiHidden="1"/>
    <w:lsdException w:name="page number" w:semiHidden="1" w:uiPriority="0"/>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uiPriority="0"/>
    <w:lsdException w:name="Body Text Indent" w:semiHidden="1" w:uiPriority="0"/>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uiPriority="0"/>
    <w:lsdException w:name="Body Text 3" w:semiHidden="1"/>
    <w:lsdException w:name="Body Text Indent 2" w:semiHidden="1"/>
    <w:lsdException w:name="Body Text Indent 3" w:semiHidden="1"/>
    <w:lsdException w:name="Block Text" w:semiHidden="1"/>
    <w:lsdException w:name="Hyperlink" w:semiHidden="1" w:uiPriority="0"/>
    <w:lsdException w:name="FollowedHyperlink" w:semiHidden="1" w:uiPriority="0"/>
    <w:lsdException w:name="Strong" w:semiHidden="1" w:uiPriority="22" w:qFormat="1"/>
    <w:lsdException w:name="Emphasis" w:semiHidden="1" w:uiPriority="20" w:qFormat="1"/>
    <w:lsdException w:name="Document Map" w:semiHidden="1"/>
    <w:lsdException w:name="Plain Text" w:semiHidden="1" w:uiPriority="0"/>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0"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5"/>
    <w:rsid w:val="009F1F74"/>
    <w:rPr>
      <w:rFonts w:ascii="Arial" w:hAnsi="Arial"/>
      <w:sz w:val="24"/>
      <w:szCs w:val="22"/>
      <w:lang w:val="en-US" w:eastAsia="en-US"/>
    </w:rPr>
  </w:style>
  <w:style w:type="paragraph" w:styleId="Heading1">
    <w:name w:val="heading 1"/>
    <w:next w:val="Normal"/>
    <w:link w:val="Heading1Char"/>
    <w:qFormat/>
    <w:rsid w:val="009F1F74"/>
    <w:pPr>
      <w:keepNext/>
      <w:keepLines/>
      <w:spacing w:after="240"/>
      <w:outlineLvl w:val="0"/>
    </w:pPr>
    <w:rPr>
      <w:rFonts w:ascii="Arial" w:eastAsia="Times New Roman" w:hAnsi="Arial"/>
      <w:b/>
      <w:bCs/>
      <w:sz w:val="48"/>
      <w:szCs w:val="28"/>
      <w:lang w:val="en-US" w:eastAsia="en-US"/>
    </w:rPr>
  </w:style>
  <w:style w:type="paragraph" w:styleId="Heading2">
    <w:name w:val="heading 2"/>
    <w:next w:val="Normal"/>
    <w:link w:val="Heading2Char"/>
    <w:qFormat/>
    <w:rsid w:val="009F1F74"/>
    <w:pPr>
      <w:keepNext/>
      <w:keepLines/>
      <w:spacing w:before="280" w:after="240"/>
      <w:outlineLvl w:val="1"/>
    </w:pPr>
    <w:rPr>
      <w:rFonts w:ascii="Arial" w:eastAsia="Times New Roman" w:hAnsi="Arial"/>
      <w:b/>
      <w:bCs/>
      <w:sz w:val="36"/>
      <w:szCs w:val="26"/>
      <w:lang w:val="en-US" w:eastAsia="en-US"/>
    </w:rPr>
  </w:style>
  <w:style w:type="paragraph" w:styleId="Heading3">
    <w:name w:val="heading 3"/>
    <w:next w:val="Normal"/>
    <w:link w:val="Heading3Char"/>
    <w:qFormat/>
    <w:rsid w:val="009F1F74"/>
    <w:pPr>
      <w:keepNext/>
      <w:keepLines/>
      <w:spacing w:before="280" w:after="240"/>
      <w:outlineLvl w:val="2"/>
    </w:pPr>
    <w:rPr>
      <w:rFonts w:ascii="Arial" w:eastAsia="Times New Roman" w:hAnsi="Arial"/>
      <w:b/>
      <w:bCs/>
      <w:sz w:val="28"/>
      <w:szCs w:val="22"/>
      <w:lang w:val="en-US" w:eastAsia="en-US"/>
    </w:rPr>
  </w:style>
  <w:style w:type="paragraph" w:styleId="Heading4">
    <w:name w:val="heading 4"/>
    <w:next w:val="Normal"/>
    <w:link w:val="Heading4Char"/>
    <w:qFormat/>
    <w:rsid w:val="009F1F74"/>
    <w:pPr>
      <w:keepNext/>
      <w:keepLines/>
      <w:spacing w:before="280" w:after="120"/>
      <w:outlineLvl w:val="3"/>
    </w:pPr>
    <w:rPr>
      <w:rFonts w:ascii="Arial" w:eastAsia="Times New Roman" w:hAnsi="Arial"/>
      <w:b/>
      <w:bCs/>
      <w:iCs/>
      <w:sz w:val="24"/>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9F1F74"/>
    <w:rPr>
      <w:rFonts w:ascii="Arial" w:eastAsia="Times New Roman" w:hAnsi="Arial"/>
      <w:b/>
      <w:bCs/>
      <w:sz w:val="48"/>
      <w:szCs w:val="28"/>
    </w:rPr>
  </w:style>
  <w:style w:type="character" w:customStyle="1" w:styleId="Heading2Char">
    <w:name w:val="Heading 2 Char"/>
    <w:link w:val="Heading2"/>
    <w:rsid w:val="009F1F74"/>
    <w:rPr>
      <w:rFonts w:ascii="Arial" w:eastAsia="Times New Roman" w:hAnsi="Arial"/>
      <w:b/>
      <w:bCs/>
      <w:sz w:val="36"/>
      <w:szCs w:val="26"/>
    </w:rPr>
  </w:style>
  <w:style w:type="character" w:customStyle="1" w:styleId="Heading3Char">
    <w:name w:val="Heading 3 Char"/>
    <w:link w:val="Heading3"/>
    <w:rsid w:val="009F1F74"/>
    <w:rPr>
      <w:rFonts w:ascii="Arial" w:eastAsia="Times New Roman" w:hAnsi="Arial"/>
      <w:b/>
      <w:bCs/>
      <w:sz w:val="28"/>
      <w:szCs w:val="22"/>
    </w:rPr>
  </w:style>
  <w:style w:type="character" w:customStyle="1" w:styleId="Heading4Char">
    <w:name w:val="Heading 4 Char"/>
    <w:link w:val="Heading4"/>
    <w:rsid w:val="009F1F74"/>
    <w:rPr>
      <w:rFonts w:ascii="Arial" w:eastAsia="Times New Roman" w:hAnsi="Arial"/>
      <w:b/>
      <w:bCs/>
      <w:iCs/>
      <w:sz w:val="24"/>
      <w:szCs w:val="22"/>
    </w:rPr>
  </w:style>
  <w:style w:type="paragraph" w:customStyle="1" w:styleId="Bullet">
    <w:name w:val="Bullet"/>
    <w:uiPriority w:val="6"/>
    <w:rsid w:val="009F1F74"/>
    <w:pPr>
      <w:numPr>
        <w:numId w:val="1"/>
      </w:numPr>
      <w:spacing w:after="12"/>
    </w:pPr>
    <w:rPr>
      <w:rFonts w:ascii="Arial" w:hAnsi="Arial"/>
      <w:sz w:val="24"/>
      <w:szCs w:val="22"/>
      <w:lang w:val="en-US" w:eastAsia="en-US"/>
    </w:rPr>
  </w:style>
  <w:style w:type="paragraph" w:customStyle="1" w:styleId="Tablecentred">
    <w:name w:val="Table centred"/>
    <w:next w:val="Normal"/>
    <w:link w:val="TablecentredChar"/>
    <w:uiPriority w:val="6"/>
    <w:rsid w:val="009F1F74"/>
    <w:pPr>
      <w:jc w:val="center"/>
    </w:pPr>
    <w:rPr>
      <w:rFonts w:ascii="Arial" w:hAnsi="Arial"/>
      <w:b/>
      <w:sz w:val="24"/>
      <w:szCs w:val="22"/>
      <w:lang w:val="en-US" w:eastAsia="en-US"/>
    </w:rPr>
  </w:style>
  <w:style w:type="paragraph" w:customStyle="1" w:styleId="Tableleft">
    <w:name w:val="Table left"/>
    <w:next w:val="Normal"/>
    <w:link w:val="TableleftChar"/>
    <w:uiPriority w:val="6"/>
    <w:rsid w:val="00B50F8E"/>
    <w:rPr>
      <w:rFonts w:ascii="Arial" w:hAnsi="Arial"/>
      <w:b/>
      <w:sz w:val="22"/>
      <w:szCs w:val="22"/>
      <w:lang w:val="en-US" w:eastAsia="en-US"/>
    </w:rPr>
  </w:style>
  <w:style w:type="character" w:customStyle="1" w:styleId="TablecentredChar">
    <w:name w:val="Table centred Char"/>
    <w:link w:val="Tablecentred"/>
    <w:uiPriority w:val="6"/>
    <w:rsid w:val="009F1F74"/>
    <w:rPr>
      <w:rFonts w:ascii="Arial" w:hAnsi="Arial"/>
      <w:b/>
      <w:sz w:val="24"/>
      <w:szCs w:val="22"/>
    </w:rPr>
  </w:style>
  <w:style w:type="paragraph" w:customStyle="1" w:styleId="Assessorhandwriting">
    <w:name w:val="Assessor handwriting"/>
    <w:next w:val="Normal"/>
    <w:link w:val="AssessorhandwritingChar"/>
    <w:uiPriority w:val="8"/>
    <w:rsid w:val="009F1F74"/>
    <w:rPr>
      <w:rFonts w:ascii="Lucida Handwriting" w:hAnsi="Lucida Handwriting"/>
      <w:sz w:val="22"/>
      <w:szCs w:val="22"/>
      <w:lang w:val="en-US" w:eastAsia="en-US"/>
    </w:rPr>
  </w:style>
  <w:style w:type="character" w:customStyle="1" w:styleId="TableleftChar">
    <w:name w:val="Table left Char"/>
    <w:link w:val="Tableleft"/>
    <w:uiPriority w:val="6"/>
    <w:rsid w:val="00B50F8E"/>
    <w:rPr>
      <w:rFonts w:ascii="Arial" w:hAnsi="Arial"/>
      <w:b/>
      <w:sz w:val="22"/>
      <w:szCs w:val="22"/>
      <w:lang w:val="en-US" w:eastAsia="en-US"/>
    </w:rPr>
  </w:style>
  <w:style w:type="character" w:customStyle="1" w:styleId="AssessorhandwritingChar">
    <w:name w:val="Assessor handwriting Char"/>
    <w:link w:val="Assessorhandwriting"/>
    <w:uiPriority w:val="8"/>
    <w:rsid w:val="009F1F74"/>
    <w:rPr>
      <w:rFonts w:ascii="Lucida Handwriting" w:hAnsi="Lucida Handwriting"/>
      <w:sz w:val="22"/>
      <w:szCs w:val="22"/>
    </w:rPr>
  </w:style>
  <w:style w:type="paragraph" w:customStyle="1" w:styleId="Candidatehandwriting">
    <w:name w:val="Candidate handwriting"/>
    <w:next w:val="Normal"/>
    <w:link w:val="CandidatehandwritingChar"/>
    <w:uiPriority w:val="9"/>
    <w:rsid w:val="009F1F74"/>
    <w:rPr>
      <w:rFonts w:ascii="Viner Hand ITC" w:hAnsi="Viner Hand ITC"/>
      <w:sz w:val="26"/>
      <w:szCs w:val="22"/>
      <w:lang w:val="en-US" w:eastAsia="en-US"/>
    </w:rPr>
  </w:style>
  <w:style w:type="paragraph" w:customStyle="1" w:styleId="Witnesshandwriting">
    <w:name w:val="Witness handwriting"/>
    <w:link w:val="WitnesshandwritingChar"/>
    <w:uiPriority w:val="11"/>
    <w:rsid w:val="009F1F74"/>
    <w:rPr>
      <w:rFonts w:ascii="Monotype Corsiva" w:hAnsi="Monotype Corsiva"/>
      <w:sz w:val="28"/>
      <w:szCs w:val="22"/>
      <w:lang w:val="en-US" w:eastAsia="en-US"/>
    </w:rPr>
  </w:style>
  <w:style w:type="character" w:customStyle="1" w:styleId="CandidatehandwritingChar">
    <w:name w:val="Candidate handwriting Char"/>
    <w:link w:val="Candidatehandwriting"/>
    <w:uiPriority w:val="9"/>
    <w:rsid w:val="009F1F74"/>
    <w:rPr>
      <w:rFonts w:ascii="Viner Hand ITC" w:hAnsi="Viner Hand ITC"/>
      <w:sz w:val="26"/>
      <w:szCs w:val="22"/>
    </w:rPr>
  </w:style>
  <w:style w:type="paragraph" w:customStyle="1" w:styleId="InternalVerifierhandwriting">
    <w:name w:val="Internal Verifier handwriting"/>
    <w:next w:val="Normal"/>
    <w:link w:val="InternalVerifierhandwritingChar"/>
    <w:uiPriority w:val="10"/>
    <w:rsid w:val="009F1F74"/>
    <w:rPr>
      <w:rFonts w:ascii="Bradley Hand ITC" w:hAnsi="Bradley Hand ITC"/>
      <w:sz w:val="26"/>
      <w:szCs w:val="22"/>
      <w:lang w:val="en-US" w:eastAsia="en-US"/>
    </w:rPr>
  </w:style>
  <w:style w:type="character" w:customStyle="1" w:styleId="WitnesshandwritingChar">
    <w:name w:val="Witness handwriting Char"/>
    <w:link w:val="Witnesshandwriting"/>
    <w:uiPriority w:val="11"/>
    <w:rsid w:val="009F1F74"/>
    <w:rPr>
      <w:rFonts w:ascii="Monotype Corsiva" w:hAnsi="Monotype Corsiva"/>
      <w:sz w:val="28"/>
      <w:szCs w:val="22"/>
    </w:rPr>
  </w:style>
  <w:style w:type="character" w:customStyle="1" w:styleId="InternalVerifierhandwritingChar">
    <w:name w:val="Internal Verifier handwriting Char"/>
    <w:link w:val="InternalVerifierhandwriting"/>
    <w:uiPriority w:val="10"/>
    <w:rsid w:val="009F1F74"/>
    <w:rPr>
      <w:rFonts w:ascii="Bradley Hand ITC" w:hAnsi="Bradley Hand ITC"/>
      <w:sz w:val="26"/>
      <w:szCs w:val="22"/>
    </w:rPr>
  </w:style>
  <w:style w:type="paragraph" w:styleId="Header">
    <w:name w:val="header"/>
    <w:basedOn w:val="Normal"/>
    <w:link w:val="HeaderChar"/>
    <w:rsid w:val="00906FEC"/>
    <w:pPr>
      <w:tabs>
        <w:tab w:val="center" w:pos="4680"/>
        <w:tab w:val="right" w:pos="9360"/>
      </w:tabs>
    </w:pPr>
  </w:style>
  <w:style w:type="character" w:customStyle="1" w:styleId="HeaderChar">
    <w:name w:val="Header Char"/>
    <w:link w:val="Header"/>
    <w:rsid w:val="00906FEC"/>
    <w:rPr>
      <w:rFonts w:ascii="Arial" w:hAnsi="Arial"/>
      <w:sz w:val="24"/>
      <w:szCs w:val="22"/>
    </w:rPr>
  </w:style>
  <w:style w:type="paragraph" w:styleId="Footer">
    <w:name w:val="footer"/>
    <w:basedOn w:val="Normal"/>
    <w:link w:val="FooterChar"/>
    <w:rsid w:val="00906FEC"/>
    <w:pPr>
      <w:tabs>
        <w:tab w:val="center" w:pos="4680"/>
        <w:tab w:val="right" w:pos="9360"/>
      </w:tabs>
    </w:pPr>
  </w:style>
  <w:style w:type="character" w:customStyle="1" w:styleId="FooterChar">
    <w:name w:val="Footer Char"/>
    <w:link w:val="Footer"/>
    <w:rsid w:val="00906FEC"/>
    <w:rPr>
      <w:rFonts w:ascii="Arial" w:hAnsi="Arial"/>
      <w:sz w:val="24"/>
      <w:szCs w:val="22"/>
    </w:rPr>
  </w:style>
  <w:style w:type="paragraph" w:customStyle="1" w:styleId="Copyrightstatement">
    <w:name w:val="Copyright statement"/>
    <w:link w:val="CopyrightstatementChar"/>
    <w:uiPriority w:val="7"/>
    <w:rsid w:val="00E116CB"/>
    <w:pPr>
      <w:jc w:val="center"/>
    </w:pPr>
    <w:rPr>
      <w:rFonts w:ascii="Arial" w:hAnsi="Arial"/>
      <w:sz w:val="24"/>
      <w:szCs w:val="22"/>
      <w:lang w:val="en-US" w:eastAsia="en-US"/>
    </w:rPr>
  </w:style>
  <w:style w:type="paragraph" w:customStyle="1" w:styleId="TitlePage1">
    <w:name w:val="Title Page 1"/>
    <w:next w:val="Normal"/>
    <w:rsid w:val="009F1F74"/>
    <w:pPr>
      <w:spacing w:after="280"/>
    </w:pPr>
    <w:rPr>
      <w:rFonts w:ascii="Arial" w:hAnsi="Arial"/>
      <w:b/>
      <w:sz w:val="48"/>
      <w:szCs w:val="22"/>
      <w:lang w:val="en-US" w:eastAsia="en-US"/>
    </w:rPr>
  </w:style>
  <w:style w:type="character" w:customStyle="1" w:styleId="CopyrightstatementChar">
    <w:name w:val="Copyright statement Char"/>
    <w:link w:val="Copyrightstatement"/>
    <w:uiPriority w:val="7"/>
    <w:rsid w:val="00E116CB"/>
    <w:rPr>
      <w:rFonts w:ascii="Arial" w:hAnsi="Arial"/>
      <w:sz w:val="24"/>
      <w:szCs w:val="22"/>
    </w:rPr>
  </w:style>
  <w:style w:type="paragraph" w:customStyle="1" w:styleId="TitlePage2">
    <w:name w:val="Title Page 2"/>
    <w:next w:val="Normal"/>
    <w:uiPriority w:val="1"/>
    <w:rsid w:val="009F1F74"/>
    <w:pPr>
      <w:spacing w:after="280"/>
    </w:pPr>
    <w:rPr>
      <w:rFonts w:ascii="Arial" w:hAnsi="Arial"/>
      <w:b/>
      <w:sz w:val="36"/>
      <w:szCs w:val="22"/>
      <w:lang w:val="en-US" w:eastAsia="en-US"/>
    </w:rPr>
  </w:style>
  <w:style w:type="table" w:styleId="TableGrid">
    <w:name w:val="Table Grid"/>
    <w:basedOn w:val="TableNormal"/>
    <w:rsid w:val="00EA34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inText">
    <w:name w:val="Main Text"/>
    <w:basedOn w:val="Normal"/>
    <w:rsid w:val="00347E5D"/>
    <w:pPr>
      <w:spacing w:before="200" w:line="280" w:lineRule="atLeast"/>
      <w:jc w:val="both"/>
    </w:pPr>
    <w:rPr>
      <w:rFonts w:eastAsia="Times New Roman"/>
      <w:sz w:val="22"/>
      <w:szCs w:val="20"/>
      <w:lang w:val="en-GB"/>
    </w:rPr>
  </w:style>
  <w:style w:type="paragraph" w:customStyle="1" w:styleId="BHead">
    <w:name w:val="BHead"/>
    <w:basedOn w:val="Normal"/>
    <w:next w:val="MainText"/>
    <w:rsid w:val="00347E5D"/>
    <w:pPr>
      <w:spacing w:before="280" w:line="360" w:lineRule="atLeast"/>
      <w:outlineLvl w:val="0"/>
    </w:pPr>
    <w:rPr>
      <w:rFonts w:ascii="Lucida Grande" w:eastAsia="Times" w:hAnsi="Lucida Grande"/>
      <w:b/>
      <w:color w:val="800080"/>
      <w:sz w:val="32"/>
      <w:szCs w:val="20"/>
      <w:lang w:val="en-GB"/>
    </w:rPr>
  </w:style>
  <w:style w:type="paragraph" w:customStyle="1" w:styleId="Maintextbullet">
    <w:name w:val="Main text bullet"/>
    <w:basedOn w:val="Normal"/>
    <w:rsid w:val="00347E5D"/>
    <w:pPr>
      <w:numPr>
        <w:numId w:val="2"/>
      </w:numPr>
      <w:spacing w:before="240" w:line="280" w:lineRule="atLeast"/>
    </w:pPr>
    <w:rPr>
      <w:rFonts w:eastAsia="Times"/>
      <w:sz w:val="22"/>
      <w:szCs w:val="20"/>
      <w:lang w:val="en-GB"/>
    </w:rPr>
  </w:style>
  <w:style w:type="paragraph" w:customStyle="1" w:styleId="maintextbullet0">
    <w:name w:val="maintextbullet"/>
    <w:basedOn w:val="Normal"/>
    <w:rsid w:val="00347E5D"/>
    <w:pPr>
      <w:spacing w:before="100" w:beforeAutospacing="1" w:after="100" w:afterAutospacing="1"/>
    </w:pPr>
    <w:rPr>
      <w:rFonts w:ascii="Times New Roman" w:eastAsia="Times New Roman" w:hAnsi="Times New Roman"/>
      <w:szCs w:val="24"/>
    </w:rPr>
  </w:style>
  <w:style w:type="paragraph" w:customStyle="1" w:styleId="CHead">
    <w:name w:val="CHead"/>
    <w:basedOn w:val="BHead"/>
    <w:next w:val="MainText"/>
    <w:rsid w:val="00347E5D"/>
    <w:pPr>
      <w:spacing w:line="320" w:lineRule="atLeast"/>
    </w:pPr>
    <w:rPr>
      <w:sz w:val="24"/>
    </w:rPr>
  </w:style>
  <w:style w:type="paragraph" w:styleId="BodyText">
    <w:name w:val="Body Text"/>
    <w:basedOn w:val="Normal"/>
    <w:link w:val="BodyTextChar"/>
    <w:rsid w:val="00347E5D"/>
    <w:pPr>
      <w:spacing w:after="120"/>
    </w:pPr>
    <w:rPr>
      <w:rFonts w:ascii="Times New Roman" w:eastAsia="Times New Roman" w:hAnsi="Times New Roman"/>
      <w:szCs w:val="24"/>
    </w:rPr>
  </w:style>
  <w:style w:type="character" w:customStyle="1" w:styleId="BodyTextChar">
    <w:name w:val="Body Text Char"/>
    <w:link w:val="BodyText"/>
    <w:rsid w:val="00347E5D"/>
    <w:rPr>
      <w:rFonts w:ascii="Times New Roman" w:eastAsia="Times New Roman" w:hAnsi="Times New Roman"/>
      <w:sz w:val="24"/>
      <w:szCs w:val="24"/>
      <w:lang w:val="en-US" w:eastAsia="en-US"/>
    </w:rPr>
  </w:style>
  <w:style w:type="paragraph" w:styleId="ListParagraph">
    <w:name w:val="List Paragraph"/>
    <w:basedOn w:val="Normal"/>
    <w:qFormat/>
    <w:rsid w:val="00347E5D"/>
    <w:pPr>
      <w:ind w:left="720"/>
    </w:pPr>
    <w:rPr>
      <w:rFonts w:ascii="Times New Roman" w:eastAsia="Times New Roman" w:hAnsi="Times New Roman"/>
      <w:szCs w:val="24"/>
    </w:rPr>
  </w:style>
  <w:style w:type="paragraph" w:customStyle="1" w:styleId="Form">
    <w:name w:val="Form"/>
    <w:basedOn w:val="BodyText"/>
    <w:rsid w:val="00347E5D"/>
    <w:pPr>
      <w:tabs>
        <w:tab w:val="left" w:pos="360"/>
        <w:tab w:val="left" w:pos="5328"/>
        <w:tab w:val="left" w:pos="6048"/>
        <w:tab w:val="left" w:pos="6768"/>
        <w:tab w:val="left" w:pos="7488"/>
      </w:tabs>
      <w:suppressAutoHyphens/>
      <w:spacing w:after="0"/>
    </w:pPr>
    <w:rPr>
      <w:rFonts w:ascii="Helvetica" w:hAnsi="Helvetica"/>
      <w:sz w:val="22"/>
      <w:szCs w:val="20"/>
      <w:lang w:val="en-GB"/>
    </w:rPr>
  </w:style>
  <w:style w:type="character" w:styleId="Hyperlink">
    <w:name w:val="Hyperlink"/>
    <w:unhideWhenUsed/>
    <w:rsid w:val="00347E5D"/>
    <w:rPr>
      <w:b w:val="0"/>
      <w:bCs w:val="0"/>
      <w:strike w:val="0"/>
      <w:dstrike w:val="0"/>
      <w:color w:val="FF7900"/>
      <w:u w:val="none"/>
      <w:effect w:val="none"/>
    </w:rPr>
  </w:style>
  <w:style w:type="paragraph" w:customStyle="1" w:styleId="CoverHeader">
    <w:name w:val="Cover Header"/>
    <w:basedOn w:val="Normal"/>
    <w:qFormat/>
    <w:rsid w:val="00347E5D"/>
    <w:pPr>
      <w:widowControl w:val="0"/>
      <w:autoSpaceDE w:val="0"/>
      <w:autoSpaceDN w:val="0"/>
      <w:adjustRightInd w:val="0"/>
    </w:pPr>
    <w:rPr>
      <w:rFonts w:eastAsia="Times" w:cs="Arial-BoldMT"/>
      <w:bCs/>
      <w:color w:val="FFFFFF"/>
      <w:sz w:val="64"/>
      <w:szCs w:val="48"/>
    </w:rPr>
  </w:style>
  <w:style w:type="paragraph" w:customStyle="1" w:styleId="IntroTab">
    <w:name w:val="Intro Tab"/>
    <w:basedOn w:val="Normal"/>
    <w:qFormat/>
    <w:rsid w:val="00347E5D"/>
    <w:pPr>
      <w:widowControl w:val="0"/>
      <w:tabs>
        <w:tab w:val="left" w:pos="709"/>
      </w:tabs>
      <w:autoSpaceDE w:val="0"/>
      <w:autoSpaceDN w:val="0"/>
      <w:adjustRightInd w:val="0"/>
      <w:spacing w:after="40" w:line="360" w:lineRule="auto"/>
      <w:ind w:right="417"/>
    </w:pPr>
    <w:rPr>
      <w:rFonts w:eastAsia="Times" w:cs="Arial-BoldMT"/>
      <w:b/>
      <w:bCs/>
      <w:color w:val="000000"/>
      <w:szCs w:val="20"/>
    </w:rPr>
  </w:style>
  <w:style w:type="character" w:styleId="PageNumber">
    <w:name w:val="page number"/>
    <w:basedOn w:val="DefaultParagraphFont"/>
    <w:rsid w:val="00347E5D"/>
  </w:style>
  <w:style w:type="paragraph" w:customStyle="1" w:styleId="DarkBlueHeader">
    <w:name w:val="Dark Blue Header"/>
    <w:basedOn w:val="Normal"/>
    <w:qFormat/>
    <w:rsid w:val="00347E5D"/>
    <w:pPr>
      <w:spacing w:after="40"/>
    </w:pPr>
    <w:rPr>
      <w:rFonts w:eastAsia="Times New Roman"/>
      <w:b/>
      <w:color w:val="202364"/>
      <w:sz w:val="22"/>
      <w:szCs w:val="20"/>
      <w:lang w:val="en-GB"/>
    </w:rPr>
  </w:style>
  <w:style w:type="paragraph" w:customStyle="1" w:styleId="BigHeader">
    <w:name w:val="Big Header"/>
    <w:basedOn w:val="Normal"/>
    <w:qFormat/>
    <w:rsid w:val="00347E5D"/>
    <w:pPr>
      <w:widowControl w:val="0"/>
      <w:autoSpaceDE w:val="0"/>
      <w:autoSpaceDN w:val="0"/>
      <w:adjustRightInd w:val="0"/>
      <w:spacing w:after="40" w:line="360" w:lineRule="auto"/>
      <w:ind w:left="1134" w:right="417" w:hanging="283"/>
    </w:pPr>
    <w:rPr>
      <w:rFonts w:eastAsia="Times" w:cs="Arial-BoldMT"/>
      <w:bCs/>
      <w:color w:val="332A86"/>
      <w:sz w:val="56"/>
      <w:szCs w:val="36"/>
    </w:rPr>
  </w:style>
  <w:style w:type="paragraph" w:customStyle="1" w:styleId="ArialBodyCopy">
    <w:name w:val="Arial Body Copy"/>
    <w:basedOn w:val="Normal"/>
    <w:qFormat/>
    <w:rsid w:val="00347E5D"/>
    <w:pPr>
      <w:widowControl w:val="0"/>
      <w:autoSpaceDE w:val="0"/>
      <w:autoSpaceDN w:val="0"/>
      <w:adjustRightInd w:val="0"/>
      <w:spacing w:after="120" w:line="360" w:lineRule="auto"/>
      <w:ind w:left="720" w:right="420"/>
    </w:pPr>
    <w:rPr>
      <w:rFonts w:eastAsia="Times" w:cs="Arial-BoldMT"/>
      <w:color w:val="000000"/>
      <w:sz w:val="22"/>
    </w:rPr>
  </w:style>
  <w:style w:type="paragraph" w:customStyle="1" w:styleId="BlueSubheadChar">
    <w:name w:val="Blue Subhead Char"/>
    <w:basedOn w:val="Normal"/>
    <w:link w:val="BlueSubheadCharChar"/>
    <w:qFormat/>
    <w:rsid w:val="00347E5D"/>
    <w:pPr>
      <w:widowControl w:val="0"/>
      <w:autoSpaceDE w:val="0"/>
      <w:autoSpaceDN w:val="0"/>
      <w:adjustRightInd w:val="0"/>
      <w:spacing w:after="40" w:line="360" w:lineRule="auto"/>
      <w:ind w:left="1134" w:right="417" w:hanging="283"/>
    </w:pPr>
    <w:rPr>
      <w:rFonts w:eastAsia="Times" w:cs="Arial-BoldMT"/>
      <w:bCs/>
      <w:color w:val="0078C1"/>
      <w:sz w:val="32"/>
      <w:szCs w:val="36"/>
    </w:rPr>
  </w:style>
  <w:style w:type="paragraph" w:customStyle="1" w:styleId="TabbedSubhead">
    <w:name w:val="Tabbed Subhead"/>
    <w:basedOn w:val="Normal"/>
    <w:qFormat/>
    <w:rsid w:val="00347E5D"/>
    <w:pPr>
      <w:widowControl w:val="0"/>
      <w:tabs>
        <w:tab w:val="left" w:pos="0"/>
      </w:tabs>
      <w:autoSpaceDE w:val="0"/>
      <w:autoSpaceDN w:val="0"/>
      <w:adjustRightInd w:val="0"/>
      <w:spacing w:after="120"/>
      <w:ind w:left="1440" w:right="420" w:hanging="720"/>
    </w:pPr>
    <w:rPr>
      <w:rFonts w:eastAsia="Times" w:cs="Arial-BoldMT"/>
      <w:bCs/>
      <w:color w:val="0078C1"/>
      <w:sz w:val="32"/>
      <w:szCs w:val="36"/>
    </w:rPr>
  </w:style>
  <w:style w:type="paragraph" w:styleId="FootnoteText">
    <w:name w:val="footnote text"/>
    <w:basedOn w:val="Normal"/>
    <w:link w:val="FootnoteTextChar"/>
    <w:semiHidden/>
    <w:unhideWhenUsed/>
    <w:rsid w:val="00347E5D"/>
    <w:rPr>
      <w:rFonts w:ascii="Calibri" w:hAnsi="Calibri"/>
      <w:sz w:val="20"/>
      <w:szCs w:val="20"/>
      <w:lang w:val="en-GB"/>
    </w:rPr>
  </w:style>
  <w:style w:type="character" w:customStyle="1" w:styleId="FootnoteTextChar">
    <w:name w:val="Footnote Text Char"/>
    <w:link w:val="FootnoteText"/>
    <w:semiHidden/>
    <w:rsid w:val="00347E5D"/>
    <w:rPr>
      <w:lang w:eastAsia="en-US"/>
    </w:rPr>
  </w:style>
  <w:style w:type="character" w:styleId="FootnoteReference">
    <w:name w:val="footnote reference"/>
    <w:semiHidden/>
    <w:unhideWhenUsed/>
    <w:rsid w:val="00347E5D"/>
    <w:rPr>
      <w:vertAlign w:val="superscript"/>
    </w:rPr>
  </w:style>
  <w:style w:type="paragraph" w:customStyle="1" w:styleId="text">
    <w:name w:val="text"/>
    <w:basedOn w:val="Normal"/>
    <w:rsid w:val="00347E5D"/>
    <w:pPr>
      <w:widowControl w:val="0"/>
      <w:numPr>
        <w:numId w:val="3"/>
      </w:numPr>
      <w:spacing w:after="120"/>
    </w:pPr>
    <w:rPr>
      <w:rFonts w:eastAsia="Times New Roman"/>
      <w:sz w:val="22"/>
      <w:szCs w:val="20"/>
      <w:lang w:val="en-GB"/>
    </w:rPr>
  </w:style>
  <w:style w:type="character" w:styleId="FollowedHyperlink">
    <w:name w:val="FollowedHyperlink"/>
    <w:rsid w:val="00347E5D"/>
    <w:rPr>
      <w:color w:val="800080"/>
      <w:u w:val="single"/>
    </w:rPr>
  </w:style>
  <w:style w:type="paragraph" w:customStyle="1" w:styleId="UnitHeading">
    <w:name w:val="Unit Heading"/>
    <w:basedOn w:val="Heading1"/>
    <w:rsid w:val="00347E5D"/>
    <w:pPr>
      <w:keepLines w:val="0"/>
      <w:spacing w:before="240"/>
      <w:jc w:val="center"/>
    </w:pPr>
    <w:rPr>
      <w:bCs w:val="0"/>
      <w:sz w:val="32"/>
      <w:szCs w:val="20"/>
      <w:lang w:val="en-GB"/>
    </w:rPr>
  </w:style>
  <w:style w:type="paragraph" w:customStyle="1" w:styleId="Para">
    <w:name w:val="Para"/>
    <w:basedOn w:val="Normal"/>
    <w:rsid w:val="00347E5D"/>
    <w:pPr>
      <w:spacing w:after="120" w:line="300" w:lineRule="exact"/>
    </w:pPr>
    <w:rPr>
      <w:rFonts w:eastAsia="Times New Roman"/>
      <w:sz w:val="22"/>
      <w:szCs w:val="20"/>
      <w:lang w:val="en-GB"/>
    </w:rPr>
  </w:style>
  <w:style w:type="paragraph" w:customStyle="1" w:styleId="Normal14pt">
    <w:name w:val="Normal + 14 pt"/>
    <w:aliases w:val="Before:  12 pt,After:  12 pt"/>
    <w:basedOn w:val="Heading2"/>
    <w:rsid w:val="00347E5D"/>
    <w:pPr>
      <w:keepLines w:val="0"/>
      <w:spacing w:before="240"/>
    </w:pPr>
    <w:rPr>
      <w:rFonts w:eastAsia="SimSun" w:cs="Arial"/>
      <w:b w:val="0"/>
      <w:bCs w:val="0"/>
      <w:sz w:val="28"/>
      <w:szCs w:val="28"/>
      <w:lang w:val="en-GB" w:eastAsia="zh-CN"/>
    </w:rPr>
  </w:style>
  <w:style w:type="paragraph" w:customStyle="1" w:styleId="Style1">
    <w:name w:val="Style1"/>
    <w:basedOn w:val="Heading4"/>
    <w:rsid w:val="00347E5D"/>
    <w:pPr>
      <w:keepLines w:val="0"/>
      <w:spacing w:before="240" w:after="60"/>
    </w:pPr>
    <w:rPr>
      <w:rFonts w:eastAsia="Times" w:cs="Arial"/>
      <w:iCs w:val="0"/>
      <w:kern w:val="32"/>
      <w:sz w:val="28"/>
      <w:szCs w:val="28"/>
    </w:rPr>
  </w:style>
  <w:style w:type="paragraph" w:customStyle="1" w:styleId="AHead">
    <w:name w:val="AHead"/>
    <w:basedOn w:val="Normal"/>
    <w:next w:val="MainText"/>
    <w:rsid w:val="00347E5D"/>
    <w:pPr>
      <w:spacing w:before="320"/>
    </w:pPr>
    <w:rPr>
      <w:rFonts w:ascii="Lucida Grande" w:eastAsia="Times" w:hAnsi="Lucida Grande"/>
      <w:b/>
      <w:color w:val="800080"/>
      <w:sz w:val="48"/>
      <w:szCs w:val="20"/>
      <w:lang w:val="en-GB"/>
    </w:rPr>
  </w:style>
  <w:style w:type="paragraph" w:customStyle="1" w:styleId="DHead">
    <w:name w:val="DHead"/>
    <w:basedOn w:val="MainText"/>
    <w:next w:val="MainText"/>
    <w:rsid w:val="00347E5D"/>
    <w:rPr>
      <w:b/>
      <w:color w:val="800080"/>
    </w:rPr>
  </w:style>
  <w:style w:type="paragraph" w:customStyle="1" w:styleId="Tabletext">
    <w:name w:val="Table text"/>
    <w:basedOn w:val="Normal"/>
    <w:rsid w:val="00347E5D"/>
    <w:pPr>
      <w:spacing w:before="60" w:after="60"/>
    </w:pPr>
    <w:rPr>
      <w:rFonts w:eastAsia="Times"/>
      <w:sz w:val="20"/>
      <w:szCs w:val="20"/>
      <w:lang w:val="en-GB"/>
    </w:rPr>
  </w:style>
  <w:style w:type="paragraph" w:styleId="Caption">
    <w:name w:val="caption"/>
    <w:basedOn w:val="Normal"/>
    <w:next w:val="Normal"/>
    <w:qFormat/>
    <w:rsid w:val="00347E5D"/>
    <w:rPr>
      <w:rFonts w:ascii="Times New Roman" w:eastAsia="Times New Roman" w:hAnsi="Times New Roman"/>
      <w:b/>
      <w:bCs/>
      <w:sz w:val="20"/>
      <w:szCs w:val="20"/>
    </w:rPr>
  </w:style>
  <w:style w:type="paragraph" w:styleId="BodyTextIndent">
    <w:name w:val="Body Text Indent"/>
    <w:basedOn w:val="Normal"/>
    <w:link w:val="BodyTextIndentChar"/>
    <w:rsid w:val="00347E5D"/>
    <w:pPr>
      <w:spacing w:line="360" w:lineRule="auto"/>
      <w:ind w:left="720"/>
    </w:pPr>
    <w:rPr>
      <w:rFonts w:ascii="Comic Sans MS" w:eastAsia="Times New Roman" w:hAnsi="Comic Sans MS" w:cs="Arial"/>
      <w:sz w:val="22"/>
      <w:szCs w:val="24"/>
      <w:lang w:val="en-GB"/>
    </w:rPr>
  </w:style>
  <w:style w:type="character" w:customStyle="1" w:styleId="BodyTextIndentChar">
    <w:name w:val="Body Text Indent Char"/>
    <w:link w:val="BodyTextIndent"/>
    <w:rsid w:val="00347E5D"/>
    <w:rPr>
      <w:rFonts w:ascii="Comic Sans MS" w:eastAsia="Times New Roman" w:hAnsi="Comic Sans MS" w:cs="Arial"/>
      <w:sz w:val="22"/>
      <w:szCs w:val="24"/>
      <w:lang w:eastAsia="en-US"/>
    </w:rPr>
  </w:style>
  <w:style w:type="character" w:customStyle="1" w:styleId="BlueSubheadCharChar">
    <w:name w:val="Blue Subhead Char Char"/>
    <w:link w:val="BlueSubheadChar"/>
    <w:rsid w:val="00347E5D"/>
    <w:rPr>
      <w:rFonts w:ascii="Arial" w:eastAsia="Times" w:hAnsi="Arial" w:cs="Arial-BoldMT"/>
      <w:bCs/>
      <w:color w:val="0078C1"/>
      <w:sz w:val="32"/>
      <w:szCs w:val="36"/>
      <w:lang w:val="en-US" w:eastAsia="en-US"/>
    </w:rPr>
  </w:style>
  <w:style w:type="paragraph" w:styleId="BodyText2">
    <w:name w:val="Body Text 2"/>
    <w:basedOn w:val="Normal"/>
    <w:link w:val="BodyText2Char"/>
    <w:rsid w:val="00347E5D"/>
    <w:pPr>
      <w:spacing w:after="120" w:line="480" w:lineRule="auto"/>
    </w:pPr>
    <w:rPr>
      <w:rFonts w:ascii="Times New Roman" w:eastAsia="Times New Roman" w:hAnsi="Times New Roman"/>
      <w:szCs w:val="24"/>
    </w:rPr>
  </w:style>
  <w:style w:type="character" w:customStyle="1" w:styleId="BodyText2Char">
    <w:name w:val="Body Text 2 Char"/>
    <w:link w:val="BodyText2"/>
    <w:rsid w:val="00347E5D"/>
    <w:rPr>
      <w:rFonts w:ascii="Times New Roman" w:eastAsia="Times New Roman" w:hAnsi="Times New Roman"/>
      <w:sz w:val="24"/>
      <w:szCs w:val="24"/>
      <w:lang w:val="en-US" w:eastAsia="en-US"/>
    </w:rPr>
  </w:style>
  <w:style w:type="paragraph" w:styleId="PlainText">
    <w:name w:val="Plain Text"/>
    <w:basedOn w:val="Normal"/>
    <w:link w:val="PlainTextChar"/>
    <w:rsid w:val="00347E5D"/>
    <w:rPr>
      <w:rFonts w:ascii="Courier New" w:eastAsia="Times New Roman" w:hAnsi="Courier New" w:cs="Courier New"/>
      <w:sz w:val="20"/>
      <w:szCs w:val="20"/>
      <w:lang w:val="en-GB"/>
    </w:rPr>
  </w:style>
  <w:style w:type="character" w:customStyle="1" w:styleId="PlainTextChar">
    <w:name w:val="Plain Text Char"/>
    <w:link w:val="PlainText"/>
    <w:rsid w:val="00347E5D"/>
    <w:rPr>
      <w:rFonts w:ascii="Courier New" w:eastAsia="Times New Roman" w:hAnsi="Courier New" w:cs="Courier New"/>
      <w:lang w:eastAsia="en-US"/>
    </w:rPr>
  </w:style>
  <w:style w:type="character" w:styleId="CommentReference">
    <w:name w:val="annotation reference"/>
    <w:uiPriority w:val="99"/>
    <w:semiHidden/>
    <w:unhideWhenUsed/>
    <w:rsid w:val="00347E5D"/>
    <w:rPr>
      <w:sz w:val="16"/>
      <w:szCs w:val="16"/>
    </w:rPr>
  </w:style>
  <w:style w:type="paragraph" w:styleId="CommentText">
    <w:name w:val="annotation text"/>
    <w:basedOn w:val="Normal"/>
    <w:link w:val="CommentTextChar"/>
    <w:uiPriority w:val="99"/>
    <w:semiHidden/>
    <w:unhideWhenUsed/>
    <w:rsid w:val="00347E5D"/>
    <w:rPr>
      <w:rFonts w:ascii="Times New Roman" w:eastAsia="Times New Roman" w:hAnsi="Times New Roman"/>
      <w:sz w:val="20"/>
      <w:szCs w:val="20"/>
    </w:rPr>
  </w:style>
  <w:style w:type="character" w:customStyle="1" w:styleId="CommentTextChar">
    <w:name w:val="Comment Text Char"/>
    <w:link w:val="CommentText"/>
    <w:uiPriority w:val="99"/>
    <w:semiHidden/>
    <w:rsid w:val="00347E5D"/>
    <w:rPr>
      <w:rFonts w:ascii="Times New Roman" w:eastAsia="Times New Roman" w:hAnsi="Times New Roman"/>
      <w:lang w:val="en-US" w:eastAsia="en-US"/>
    </w:rPr>
  </w:style>
  <w:style w:type="paragraph" w:styleId="CommentSubject">
    <w:name w:val="annotation subject"/>
    <w:basedOn w:val="CommentText"/>
    <w:next w:val="CommentText"/>
    <w:link w:val="CommentSubjectChar"/>
    <w:uiPriority w:val="99"/>
    <w:semiHidden/>
    <w:unhideWhenUsed/>
    <w:rsid w:val="00347E5D"/>
    <w:rPr>
      <w:b/>
      <w:bCs/>
    </w:rPr>
  </w:style>
  <w:style w:type="character" w:customStyle="1" w:styleId="CommentSubjectChar">
    <w:name w:val="Comment Subject Char"/>
    <w:link w:val="CommentSubject"/>
    <w:uiPriority w:val="99"/>
    <w:semiHidden/>
    <w:rsid w:val="00347E5D"/>
    <w:rPr>
      <w:rFonts w:ascii="Times New Roman" w:eastAsia="Times New Roman" w:hAnsi="Times New Roman"/>
      <w:b/>
      <w:bCs/>
      <w:lang w:val="en-US" w:eastAsia="en-US"/>
    </w:rPr>
  </w:style>
  <w:style w:type="paragraph" w:styleId="BalloonText">
    <w:name w:val="Balloon Text"/>
    <w:basedOn w:val="Normal"/>
    <w:link w:val="BalloonTextChar"/>
    <w:uiPriority w:val="99"/>
    <w:semiHidden/>
    <w:unhideWhenUsed/>
    <w:rsid w:val="00347E5D"/>
    <w:rPr>
      <w:rFonts w:ascii="Tahoma" w:eastAsia="Times New Roman" w:hAnsi="Tahoma" w:cs="Tahoma"/>
      <w:sz w:val="16"/>
      <w:szCs w:val="16"/>
    </w:rPr>
  </w:style>
  <w:style w:type="character" w:customStyle="1" w:styleId="BalloonTextChar">
    <w:name w:val="Balloon Text Char"/>
    <w:link w:val="BalloonText"/>
    <w:uiPriority w:val="99"/>
    <w:semiHidden/>
    <w:rsid w:val="00347E5D"/>
    <w:rPr>
      <w:rFonts w:ascii="Tahoma" w:eastAsia="Times New Roman" w:hAnsi="Tahoma" w:cs="Tahoma"/>
      <w:sz w:val="16"/>
      <w:szCs w:val="16"/>
      <w:lang w:val="en-US" w:eastAsia="en-US"/>
    </w:rPr>
  </w:style>
  <w:style w:type="paragraph" w:styleId="NormalWeb">
    <w:name w:val="Normal (Web)"/>
    <w:basedOn w:val="Normal"/>
    <w:uiPriority w:val="99"/>
    <w:semiHidden/>
    <w:unhideWhenUsed/>
    <w:rsid w:val="00347E5D"/>
    <w:pPr>
      <w:spacing w:before="100" w:beforeAutospacing="1" w:after="100" w:afterAutospacing="1"/>
    </w:pPr>
    <w:rPr>
      <w:rFonts w:ascii="Times New Roman" w:eastAsia="Times New Roman" w:hAnsi="Times New Roman"/>
      <w:szCs w:val="24"/>
      <w:lang w:val="en-GB" w:eastAsia="en-GB"/>
    </w:rPr>
  </w:style>
  <w:style w:type="paragraph" w:styleId="Revision">
    <w:name w:val="Revision"/>
    <w:hidden/>
    <w:uiPriority w:val="99"/>
    <w:semiHidden/>
    <w:rsid w:val="00347E5D"/>
    <w:rPr>
      <w:rFonts w:ascii="Times New Roman" w:eastAsia="Times New Roman" w:hAnsi="Times New Roman"/>
      <w:sz w:val="24"/>
      <w:szCs w:val="24"/>
      <w:lang w:val="en-US" w:eastAsia="en-US"/>
    </w:rPr>
  </w:style>
  <w:style w:type="paragraph" w:customStyle="1" w:styleId="Tabletext11">
    <w:name w:val="Table text 11"/>
    <w:uiPriority w:val="5"/>
    <w:rsid w:val="00B50F8E"/>
    <w:rPr>
      <w:rFonts w:ascii="Arial" w:hAnsi="Arial"/>
      <w:sz w:val="22"/>
      <w:szCs w:val="22"/>
      <w:lang w:val="en-US" w:eastAsia="en-US"/>
    </w:rPr>
  </w:style>
  <w:style w:type="paragraph" w:customStyle="1" w:styleId="BulletMDash">
    <w:name w:val="Bullet M Dash"/>
    <w:uiPriority w:val="5"/>
    <w:rsid w:val="00412767"/>
    <w:pPr>
      <w:numPr>
        <w:numId w:val="4"/>
      </w:numPr>
      <w:tabs>
        <w:tab w:val="left" w:pos="992"/>
      </w:tabs>
      <w:ind w:left="1417" w:hanging="992"/>
    </w:pPr>
    <w:rPr>
      <w:rFonts w:ascii="Arial" w:eastAsia="Times New Roman" w:hAnsi="Arial" w:cs="Arial"/>
      <w:sz w:val="24"/>
      <w:lang w:eastAsia="en-US"/>
    </w:rPr>
  </w:style>
  <w:style w:type="paragraph" w:customStyle="1" w:styleId="Stage">
    <w:name w:val="Stage"/>
    <w:next w:val="Normal"/>
    <w:uiPriority w:val="5"/>
    <w:rsid w:val="00936274"/>
    <w:pPr>
      <w:spacing w:before="240" w:after="240"/>
    </w:pPr>
    <w:rPr>
      <w:rFonts w:ascii="Arial" w:eastAsia="Times" w:hAnsi="Arial" w:cs="Arial"/>
      <w:b/>
      <w:i/>
      <w:sz w:val="28"/>
      <w:szCs w:val="22"/>
      <w:lang w:eastAsia="en-US"/>
    </w:rPr>
  </w:style>
  <w:style w:type="paragraph" w:customStyle="1" w:styleId="Tabletext10">
    <w:name w:val="Table text 10"/>
    <w:uiPriority w:val="5"/>
    <w:rsid w:val="00E96903"/>
    <w:rPr>
      <w:rFonts w:ascii="Arial" w:hAnsi="Arial"/>
      <w:szCs w:val="22"/>
      <w:lang w:val="en-US" w:eastAsia="en-US"/>
    </w:rPr>
  </w:style>
  <w:style w:type="character" w:styleId="UnresolvedMention">
    <w:name w:val="Unresolved Mention"/>
    <w:uiPriority w:val="99"/>
    <w:semiHidden/>
    <w:unhideWhenUsed/>
    <w:rsid w:val="004744E1"/>
    <w:rPr>
      <w:color w:val="605E5C"/>
      <w:shd w:val="clear" w:color="auto" w:fill="E1DFDD"/>
    </w:rPr>
  </w:style>
  <w:style w:type="table" w:styleId="PlainTable1">
    <w:name w:val="Plain Table 1"/>
    <w:basedOn w:val="TableNormal"/>
    <w:uiPriority w:val="41"/>
    <w:rsid w:val="00ED4982"/>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ED4982"/>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3501634">
      <w:bodyDiv w:val="1"/>
      <w:marLeft w:val="0"/>
      <w:marRight w:val="0"/>
      <w:marTop w:val="0"/>
      <w:marBottom w:val="0"/>
      <w:divBdr>
        <w:top w:val="none" w:sz="0" w:space="0" w:color="auto"/>
        <w:left w:val="none" w:sz="0" w:space="0" w:color="auto"/>
        <w:bottom w:val="none" w:sz="0" w:space="0" w:color="auto"/>
        <w:right w:val="none" w:sz="0" w:space="0" w:color="auto"/>
      </w:divBdr>
    </w:div>
    <w:div w:id="1257792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diagramQuickStyle" Target="diagrams/quickStyle1.xml"/><Relationship Id="rId18" Type="http://schemas.openxmlformats.org/officeDocument/2006/relationships/hyperlink" Target="http://www.sqa.org.uk" TargetMode="External"/><Relationship Id="rId26" Type="http://schemas.openxmlformats.org/officeDocument/2006/relationships/footer" Target="footer4.xml"/><Relationship Id="rId3" Type="http://schemas.openxmlformats.org/officeDocument/2006/relationships/styles" Target="styles.xml"/><Relationship Id="rId21" Type="http://schemas.openxmlformats.org/officeDocument/2006/relationships/hyperlink" Target="http://www.sqa.org.uk" TargetMode="External"/><Relationship Id="rId7" Type="http://schemas.openxmlformats.org/officeDocument/2006/relationships/endnotes" Target="endnotes.xml"/><Relationship Id="rId12" Type="http://schemas.openxmlformats.org/officeDocument/2006/relationships/diagramLayout" Target="diagrams/layout1.xml"/><Relationship Id="rId17" Type="http://schemas.openxmlformats.org/officeDocument/2006/relationships/image" Target="media/image5.png"/><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image" Target="media/image6.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Data" Target="diagrams/data1.xml"/><Relationship Id="rId24" Type="http://schemas.openxmlformats.org/officeDocument/2006/relationships/footer" Target="footer2.xml"/><Relationship Id="rId5" Type="http://schemas.openxmlformats.org/officeDocument/2006/relationships/webSettings" Target="webSettings.xml"/><Relationship Id="rId15" Type="http://schemas.microsoft.com/office/2007/relationships/diagramDrawing" Target="diagrams/drawing1.xml"/><Relationship Id="rId23" Type="http://schemas.openxmlformats.org/officeDocument/2006/relationships/footer" Target="footer1.xml"/><Relationship Id="rId28"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hyperlink" Target="http://www.sqa.org.uk"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diagramColors" Target="diagrams/colors1.xml"/><Relationship Id="rId22" Type="http://schemas.openxmlformats.org/officeDocument/2006/relationships/header" Target="header1.xml"/><Relationship Id="rId27" Type="http://schemas.openxmlformats.org/officeDocument/2006/relationships/footer" Target="footer5.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CFF2DD6-CF19-48F7-B742-0FEAAAA63126}" type="doc">
      <dgm:prSet loTypeId="urn:microsoft.com/office/officeart/2005/8/layout/cycle1" loCatId="cycle" qsTypeId="urn:microsoft.com/office/officeart/2005/8/quickstyle/simple1" qsCatId="simple" csTypeId="urn:microsoft.com/office/officeart/2005/8/colors/accent1_2" csCatId="accent1"/>
      <dgm:spPr/>
    </dgm:pt>
    <dgm:pt modelId="{3CBC7EF5-93CF-444E-B620-95321DD62C83}">
      <dgm:prSet/>
      <dgm:spPr/>
      <dgm:t>
        <a:bodyPr/>
        <a:lstStyle/>
        <a:p>
          <a:pPr marR="0" algn="ctr" rtl="0"/>
          <a:endParaRPr lang="en-GB" b="0" i="0" u="none" strike="noStrike" baseline="0">
            <a:latin typeface="Times New Roman" panose="02020603050405020304" pitchFamily="18" charset="0"/>
          </a:endParaRPr>
        </a:p>
        <a:p>
          <a:pPr marR="0" algn="ctr" rtl="0"/>
          <a:r>
            <a:rPr lang="en-GB" b="0" i="0" u="none" strike="noStrike" baseline="0">
              <a:latin typeface="Calibri" panose="020F0502020204030204" pitchFamily="34" charset="0"/>
            </a:rPr>
            <a:t>Identify assessment requirements </a:t>
          </a:r>
        </a:p>
        <a:p>
          <a:pPr marR="0" algn="ctr" rtl="0"/>
          <a:r>
            <a:rPr lang="en-GB" b="0" i="0" u="none" strike="noStrike" baseline="0">
              <a:latin typeface="Calibri" panose="020F0502020204030204" pitchFamily="34" charset="0"/>
            </a:rPr>
            <a:t>Prepare and plan assessment</a:t>
          </a:r>
          <a:endParaRPr lang="en-GB"/>
        </a:p>
      </dgm:t>
    </dgm:pt>
    <dgm:pt modelId="{A5352181-DC06-4726-BF43-2CFA49AAB4D1}" type="parTrans" cxnId="{3096EF36-8C3A-4E52-9C4F-D3A57E2BA5C4}">
      <dgm:prSet/>
      <dgm:spPr/>
      <dgm:t>
        <a:bodyPr/>
        <a:lstStyle/>
        <a:p>
          <a:endParaRPr lang="en-GB"/>
        </a:p>
      </dgm:t>
    </dgm:pt>
    <dgm:pt modelId="{A51A0680-81AF-4D0E-85CD-B90333FEE362}" type="sibTrans" cxnId="{3096EF36-8C3A-4E52-9C4F-D3A57E2BA5C4}">
      <dgm:prSet/>
      <dgm:spPr/>
      <dgm:t>
        <a:bodyPr/>
        <a:lstStyle/>
        <a:p>
          <a:endParaRPr lang="en-GB"/>
        </a:p>
      </dgm:t>
    </dgm:pt>
    <dgm:pt modelId="{4E72D69A-A64C-4591-891A-729703E20088}">
      <dgm:prSet/>
      <dgm:spPr/>
      <dgm:t>
        <a:bodyPr/>
        <a:lstStyle/>
        <a:p>
          <a:pPr marR="0" algn="ctr" rtl="0"/>
          <a:r>
            <a:rPr lang="en-GB" b="0" i="0" u="none" strike="noStrike" baseline="0">
              <a:latin typeface="Calibri" panose="020F0502020204030204" pitchFamily="34" charset="0"/>
            </a:rPr>
            <a:t>Carry out assessment by assessing candidate performance and knowledge</a:t>
          </a:r>
          <a:endParaRPr lang="en-GB"/>
        </a:p>
      </dgm:t>
    </dgm:pt>
    <dgm:pt modelId="{874337E5-8BCF-4045-962A-BADC3C2FF3F6}" type="parTrans" cxnId="{695CCC56-71EB-4B9E-9C99-DFBAFB41CB9F}">
      <dgm:prSet/>
      <dgm:spPr/>
      <dgm:t>
        <a:bodyPr/>
        <a:lstStyle/>
        <a:p>
          <a:endParaRPr lang="en-GB"/>
        </a:p>
      </dgm:t>
    </dgm:pt>
    <dgm:pt modelId="{5D08C00E-0E87-44A8-AA7A-2808935042A4}" type="sibTrans" cxnId="{695CCC56-71EB-4B9E-9C99-DFBAFB41CB9F}">
      <dgm:prSet/>
      <dgm:spPr/>
      <dgm:t>
        <a:bodyPr/>
        <a:lstStyle/>
        <a:p>
          <a:endParaRPr lang="en-GB"/>
        </a:p>
      </dgm:t>
    </dgm:pt>
    <dgm:pt modelId="{A1A29928-E208-445E-A2E1-1B4C4BBC07C8}">
      <dgm:prSet/>
      <dgm:spPr/>
      <dgm:t>
        <a:bodyPr/>
        <a:lstStyle/>
        <a:p>
          <a:pPr marR="0" algn="ctr" rtl="0"/>
          <a:r>
            <a:rPr lang="en-GB" b="0" i="0" u="none" strike="noStrike" baseline="0">
              <a:latin typeface="Calibri" panose="020F0502020204030204" pitchFamily="34" charset="0"/>
            </a:rPr>
            <a:t>Confirm candidate progression and achievement</a:t>
          </a:r>
          <a:endParaRPr lang="en-GB"/>
        </a:p>
      </dgm:t>
    </dgm:pt>
    <dgm:pt modelId="{B7850BA1-A491-4D88-B78D-7C8AA5250C69}" type="parTrans" cxnId="{DE22606B-D283-41F6-BFD0-19DCBD687C7F}">
      <dgm:prSet/>
      <dgm:spPr/>
      <dgm:t>
        <a:bodyPr/>
        <a:lstStyle/>
        <a:p>
          <a:endParaRPr lang="en-GB"/>
        </a:p>
      </dgm:t>
    </dgm:pt>
    <dgm:pt modelId="{BA24E558-DF02-4EBE-B2E6-9A46324D0773}" type="sibTrans" cxnId="{DE22606B-D283-41F6-BFD0-19DCBD687C7F}">
      <dgm:prSet/>
      <dgm:spPr/>
      <dgm:t>
        <a:bodyPr/>
        <a:lstStyle/>
        <a:p>
          <a:endParaRPr lang="en-GB"/>
        </a:p>
      </dgm:t>
    </dgm:pt>
    <dgm:pt modelId="{16D344AA-570E-493B-B237-5AD7B418915A}" type="pres">
      <dgm:prSet presAssocID="{5CFF2DD6-CF19-48F7-B742-0FEAAAA63126}" presName="cycle" presStyleCnt="0">
        <dgm:presLayoutVars>
          <dgm:dir/>
          <dgm:resizeHandles val="exact"/>
        </dgm:presLayoutVars>
      </dgm:prSet>
      <dgm:spPr/>
    </dgm:pt>
    <dgm:pt modelId="{63033609-1249-47E4-A40B-7C3F335956D8}" type="pres">
      <dgm:prSet presAssocID="{3CBC7EF5-93CF-444E-B620-95321DD62C83}" presName="dummy" presStyleCnt="0"/>
      <dgm:spPr/>
    </dgm:pt>
    <dgm:pt modelId="{F0619BBB-6199-41C3-8865-2E0DD2D89006}" type="pres">
      <dgm:prSet presAssocID="{3CBC7EF5-93CF-444E-B620-95321DD62C83}" presName="node" presStyleLbl="revTx" presStyleIdx="0" presStyleCnt="3">
        <dgm:presLayoutVars>
          <dgm:bulletEnabled val="1"/>
        </dgm:presLayoutVars>
      </dgm:prSet>
      <dgm:spPr/>
    </dgm:pt>
    <dgm:pt modelId="{884C8285-1BCC-46E8-8D94-8F29F968C76B}" type="pres">
      <dgm:prSet presAssocID="{A51A0680-81AF-4D0E-85CD-B90333FEE362}" presName="sibTrans" presStyleLbl="node1" presStyleIdx="0" presStyleCnt="3"/>
      <dgm:spPr/>
    </dgm:pt>
    <dgm:pt modelId="{3CB78468-4FB9-4F75-836C-446911F10A74}" type="pres">
      <dgm:prSet presAssocID="{4E72D69A-A64C-4591-891A-729703E20088}" presName="dummy" presStyleCnt="0"/>
      <dgm:spPr/>
    </dgm:pt>
    <dgm:pt modelId="{5EECE40C-88C3-4881-A489-FCE09723517C}" type="pres">
      <dgm:prSet presAssocID="{4E72D69A-A64C-4591-891A-729703E20088}" presName="node" presStyleLbl="revTx" presStyleIdx="1" presStyleCnt="3">
        <dgm:presLayoutVars>
          <dgm:bulletEnabled val="1"/>
        </dgm:presLayoutVars>
      </dgm:prSet>
      <dgm:spPr/>
    </dgm:pt>
    <dgm:pt modelId="{CF666528-704E-44FD-A816-7BFFF58679A1}" type="pres">
      <dgm:prSet presAssocID="{5D08C00E-0E87-44A8-AA7A-2808935042A4}" presName="sibTrans" presStyleLbl="node1" presStyleIdx="1" presStyleCnt="3"/>
      <dgm:spPr/>
    </dgm:pt>
    <dgm:pt modelId="{C2DC3131-341B-4A66-880E-AAC40A6F32B9}" type="pres">
      <dgm:prSet presAssocID="{A1A29928-E208-445E-A2E1-1B4C4BBC07C8}" presName="dummy" presStyleCnt="0"/>
      <dgm:spPr/>
    </dgm:pt>
    <dgm:pt modelId="{CEA001C6-E759-4634-908D-A852CE0CBC47}" type="pres">
      <dgm:prSet presAssocID="{A1A29928-E208-445E-A2E1-1B4C4BBC07C8}" presName="node" presStyleLbl="revTx" presStyleIdx="2" presStyleCnt="3">
        <dgm:presLayoutVars>
          <dgm:bulletEnabled val="1"/>
        </dgm:presLayoutVars>
      </dgm:prSet>
      <dgm:spPr/>
    </dgm:pt>
    <dgm:pt modelId="{FE9B7E2F-83D3-4E1B-877C-3F5E45947441}" type="pres">
      <dgm:prSet presAssocID="{BA24E558-DF02-4EBE-B2E6-9A46324D0773}" presName="sibTrans" presStyleLbl="node1" presStyleIdx="2" presStyleCnt="3"/>
      <dgm:spPr/>
    </dgm:pt>
  </dgm:ptLst>
  <dgm:cxnLst>
    <dgm:cxn modelId="{26AC4010-E534-42F5-A52F-341BF0973EC6}" type="presOf" srcId="{3CBC7EF5-93CF-444E-B620-95321DD62C83}" destId="{F0619BBB-6199-41C3-8865-2E0DD2D89006}" srcOrd="0" destOrd="0" presId="urn:microsoft.com/office/officeart/2005/8/layout/cycle1"/>
    <dgm:cxn modelId="{3096EF36-8C3A-4E52-9C4F-D3A57E2BA5C4}" srcId="{5CFF2DD6-CF19-48F7-B742-0FEAAAA63126}" destId="{3CBC7EF5-93CF-444E-B620-95321DD62C83}" srcOrd="0" destOrd="0" parTransId="{A5352181-DC06-4726-BF43-2CFA49AAB4D1}" sibTransId="{A51A0680-81AF-4D0E-85CD-B90333FEE362}"/>
    <dgm:cxn modelId="{BCBA6A39-B2C1-49B4-92DF-D21B43E4DA0C}" type="presOf" srcId="{4E72D69A-A64C-4591-891A-729703E20088}" destId="{5EECE40C-88C3-4881-A489-FCE09723517C}" srcOrd="0" destOrd="0" presId="urn:microsoft.com/office/officeart/2005/8/layout/cycle1"/>
    <dgm:cxn modelId="{DE22606B-D283-41F6-BFD0-19DCBD687C7F}" srcId="{5CFF2DD6-CF19-48F7-B742-0FEAAAA63126}" destId="{A1A29928-E208-445E-A2E1-1B4C4BBC07C8}" srcOrd="2" destOrd="0" parTransId="{B7850BA1-A491-4D88-B78D-7C8AA5250C69}" sibTransId="{BA24E558-DF02-4EBE-B2E6-9A46324D0773}"/>
    <dgm:cxn modelId="{14E3C24B-85FD-4006-A65A-3F65FD7F5B39}" type="presOf" srcId="{5D08C00E-0E87-44A8-AA7A-2808935042A4}" destId="{CF666528-704E-44FD-A816-7BFFF58679A1}" srcOrd="0" destOrd="0" presId="urn:microsoft.com/office/officeart/2005/8/layout/cycle1"/>
    <dgm:cxn modelId="{695CCC56-71EB-4B9E-9C99-DFBAFB41CB9F}" srcId="{5CFF2DD6-CF19-48F7-B742-0FEAAAA63126}" destId="{4E72D69A-A64C-4591-891A-729703E20088}" srcOrd="1" destOrd="0" parTransId="{874337E5-8BCF-4045-962A-BADC3C2FF3F6}" sibTransId="{5D08C00E-0E87-44A8-AA7A-2808935042A4}"/>
    <dgm:cxn modelId="{116DBE7D-6D44-4E02-8630-F0DDAAFC3B8F}" type="presOf" srcId="{A1A29928-E208-445E-A2E1-1B4C4BBC07C8}" destId="{CEA001C6-E759-4634-908D-A852CE0CBC47}" srcOrd="0" destOrd="0" presId="urn:microsoft.com/office/officeart/2005/8/layout/cycle1"/>
    <dgm:cxn modelId="{81CA4FCD-3FFF-4944-A742-A4FA5352C070}" type="presOf" srcId="{BA24E558-DF02-4EBE-B2E6-9A46324D0773}" destId="{FE9B7E2F-83D3-4E1B-877C-3F5E45947441}" srcOrd="0" destOrd="0" presId="urn:microsoft.com/office/officeart/2005/8/layout/cycle1"/>
    <dgm:cxn modelId="{8E021DDA-EE44-4DBF-A220-E61C8C7EE7DD}" type="presOf" srcId="{5CFF2DD6-CF19-48F7-B742-0FEAAAA63126}" destId="{16D344AA-570E-493B-B237-5AD7B418915A}" srcOrd="0" destOrd="0" presId="urn:microsoft.com/office/officeart/2005/8/layout/cycle1"/>
    <dgm:cxn modelId="{26548EE1-A1EF-4A76-BC71-550FF7679A12}" type="presOf" srcId="{A51A0680-81AF-4D0E-85CD-B90333FEE362}" destId="{884C8285-1BCC-46E8-8D94-8F29F968C76B}" srcOrd="0" destOrd="0" presId="urn:microsoft.com/office/officeart/2005/8/layout/cycle1"/>
    <dgm:cxn modelId="{7AAA8DEB-E2A7-4D68-AB5E-06535FBF8BF5}" type="presParOf" srcId="{16D344AA-570E-493B-B237-5AD7B418915A}" destId="{63033609-1249-47E4-A40B-7C3F335956D8}" srcOrd="0" destOrd="0" presId="urn:microsoft.com/office/officeart/2005/8/layout/cycle1"/>
    <dgm:cxn modelId="{8BCDD0BF-8EA4-4704-9489-C3F31959D0B1}" type="presParOf" srcId="{16D344AA-570E-493B-B237-5AD7B418915A}" destId="{F0619BBB-6199-41C3-8865-2E0DD2D89006}" srcOrd="1" destOrd="0" presId="urn:microsoft.com/office/officeart/2005/8/layout/cycle1"/>
    <dgm:cxn modelId="{889A1345-20DB-43BA-BBBB-DA17D0E6C85E}" type="presParOf" srcId="{16D344AA-570E-493B-B237-5AD7B418915A}" destId="{884C8285-1BCC-46E8-8D94-8F29F968C76B}" srcOrd="2" destOrd="0" presId="urn:microsoft.com/office/officeart/2005/8/layout/cycle1"/>
    <dgm:cxn modelId="{F9DBF473-B692-4BC8-B777-39451F3159F6}" type="presParOf" srcId="{16D344AA-570E-493B-B237-5AD7B418915A}" destId="{3CB78468-4FB9-4F75-836C-446911F10A74}" srcOrd="3" destOrd="0" presId="urn:microsoft.com/office/officeart/2005/8/layout/cycle1"/>
    <dgm:cxn modelId="{B5F3650E-1EE2-45DF-BAD7-FDDB88A09B1D}" type="presParOf" srcId="{16D344AA-570E-493B-B237-5AD7B418915A}" destId="{5EECE40C-88C3-4881-A489-FCE09723517C}" srcOrd="4" destOrd="0" presId="urn:microsoft.com/office/officeart/2005/8/layout/cycle1"/>
    <dgm:cxn modelId="{9E807C66-94E4-436D-BB64-8D47E62E711E}" type="presParOf" srcId="{16D344AA-570E-493B-B237-5AD7B418915A}" destId="{CF666528-704E-44FD-A816-7BFFF58679A1}" srcOrd="5" destOrd="0" presId="urn:microsoft.com/office/officeart/2005/8/layout/cycle1"/>
    <dgm:cxn modelId="{29230ABC-5CEA-4BD9-AD8D-EE1346941785}" type="presParOf" srcId="{16D344AA-570E-493B-B237-5AD7B418915A}" destId="{C2DC3131-341B-4A66-880E-AAC40A6F32B9}" srcOrd="6" destOrd="0" presId="urn:microsoft.com/office/officeart/2005/8/layout/cycle1"/>
    <dgm:cxn modelId="{A89EBE01-1325-46AC-BC6B-7FEFD4C572A5}" type="presParOf" srcId="{16D344AA-570E-493B-B237-5AD7B418915A}" destId="{CEA001C6-E759-4634-908D-A852CE0CBC47}" srcOrd="7" destOrd="0" presId="urn:microsoft.com/office/officeart/2005/8/layout/cycle1"/>
    <dgm:cxn modelId="{6350C394-3FE0-441A-B0FB-9BC84B3EB22E}" type="presParOf" srcId="{16D344AA-570E-493B-B237-5AD7B418915A}" destId="{FE9B7E2F-83D3-4E1B-877C-3F5E45947441}" srcOrd="8" destOrd="0" presId="urn:microsoft.com/office/officeart/2005/8/layout/cycle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0619BBB-6199-41C3-8865-2E0DD2D89006}">
      <dsp:nvSpPr>
        <dsp:cNvPr id="0" name=""/>
        <dsp:cNvSpPr/>
      </dsp:nvSpPr>
      <dsp:spPr>
        <a:xfrm>
          <a:off x="3119878" y="225193"/>
          <a:ext cx="1149793" cy="1149793"/>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3970" tIns="13970" rIns="13970" bIns="13970" numCol="1" spcCol="1270" anchor="ctr" anchorCtr="0">
          <a:noAutofit/>
        </a:bodyPr>
        <a:lstStyle/>
        <a:p>
          <a:pPr marL="0" marR="0" lvl="0" indent="0" algn="ctr" defTabSz="488950" rtl="0">
            <a:lnSpc>
              <a:spcPct val="90000"/>
            </a:lnSpc>
            <a:spcBef>
              <a:spcPct val="0"/>
            </a:spcBef>
            <a:spcAft>
              <a:spcPct val="35000"/>
            </a:spcAft>
            <a:buNone/>
          </a:pPr>
          <a:endParaRPr lang="en-GB" sz="1100" b="0" i="0" u="none" strike="noStrike" kern="1200" baseline="0">
            <a:latin typeface="Times New Roman" panose="02020603050405020304" pitchFamily="18" charset="0"/>
          </a:endParaRPr>
        </a:p>
        <a:p>
          <a:pPr marL="0" marR="0" lvl="0" indent="0" algn="ctr" defTabSz="488950" rtl="0">
            <a:lnSpc>
              <a:spcPct val="90000"/>
            </a:lnSpc>
            <a:spcBef>
              <a:spcPct val="0"/>
            </a:spcBef>
            <a:spcAft>
              <a:spcPct val="35000"/>
            </a:spcAft>
            <a:buNone/>
          </a:pPr>
          <a:r>
            <a:rPr lang="en-GB" sz="1100" b="0" i="0" u="none" strike="noStrike" kern="1200" baseline="0">
              <a:latin typeface="Calibri" panose="020F0502020204030204" pitchFamily="34" charset="0"/>
            </a:rPr>
            <a:t>Identify assessment requirements </a:t>
          </a:r>
        </a:p>
        <a:p>
          <a:pPr marL="0" marR="0" lvl="0" indent="0" algn="ctr" defTabSz="488950" rtl="0">
            <a:lnSpc>
              <a:spcPct val="90000"/>
            </a:lnSpc>
            <a:spcBef>
              <a:spcPct val="0"/>
            </a:spcBef>
            <a:spcAft>
              <a:spcPct val="35000"/>
            </a:spcAft>
            <a:buNone/>
          </a:pPr>
          <a:r>
            <a:rPr lang="en-GB" sz="1100" b="0" i="0" u="none" strike="noStrike" kern="1200" baseline="0">
              <a:latin typeface="Calibri" panose="020F0502020204030204" pitchFamily="34" charset="0"/>
            </a:rPr>
            <a:t>Prepare and plan assessment</a:t>
          </a:r>
          <a:endParaRPr lang="en-GB" sz="1100" kern="1200"/>
        </a:p>
      </dsp:txBody>
      <dsp:txXfrm>
        <a:off x="3119878" y="225193"/>
        <a:ext cx="1149793" cy="1149793"/>
      </dsp:txXfrm>
    </dsp:sp>
    <dsp:sp modelId="{884C8285-1BCC-46E8-8D94-8F29F968C76B}">
      <dsp:nvSpPr>
        <dsp:cNvPr id="0" name=""/>
        <dsp:cNvSpPr/>
      </dsp:nvSpPr>
      <dsp:spPr>
        <a:xfrm>
          <a:off x="1370051" y="-628"/>
          <a:ext cx="2717086" cy="2717086"/>
        </a:xfrm>
        <a:prstGeom prst="circularArrow">
          <a:avLst>
            <a:gd name="adj1" fmla="val 8252"/>
            <a:gd name="adj2" fmla="val 576406"/>
            <a:gd name="adj3" fmla="val 2962534"/>
            <a:gd name="adj4" fmla="val 52608"/>
            <a:gd name="adj5" fmla="val 9627"/>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5EECE40C-88C3-4881-A489-FCE09723517C}">
      <dsp:nvSpPr>
        <dsp:cNvPr id="0" name=""/>
        <dsp:cNvSpPr/>
      </dsp:nvSpPr>
      <dsp:spPr>
        <a:xfrm>
          <a:off x="2153698" y="1898667"/>
          <a:ext cx="1149793" cy="1149793"/>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3970" tIns="13970" rIns="13970" bIns="13970" numCol="1" spcCol="1270" anchor="ctr" anchorCtr="0">
          <a:noAutofit/>
        </a:bodyPr>
        <a:lstStyle/>
        <a:p>
          <a:pPr marL="0" marR="0" lvl="0" indent="0" algn="ctr" defTabSz="488950" rtl="0">
            <a:lnSpc>
              <a:spcPct val="90000"/>
            </a:lnSpc>
            <a:spcBef>
              <a:spcPct val="0"/>
            </a:spcBef>
            <a:spcAft>
              <a:spcPct val="35000"/>
            </a:spcAft>
            <a:buNone/>
          </a:pPr>
          <a:r>
            <a:rPr lang="en-GB" sz="1100" b="0" i="0" u="none" strike="noStrike" kern="1200" baseline="0">
              <a:latin typeface="Calibri" panose="020F0502020204030204" pitchFamily="34" charset="0"/>
            </a:rPr>
            <a:t>Carry out assessment by assessing candidate performance and knowledge</a:t>
          </a:r>
          <a:endParaRPr lang="en-GB" sz="1100" kern="1200"/>
        </a:p>
      </dsp:txBody>
      <dsp:txXfrm>
        <a:off x="2153698" y="1898667"/>
        <a:ext cx="1149793" cy="1149793"/>
      </dsp:txXfrm>
    </dsp:sp>
    <dsp:sp modelId="{CF666528-704E-44FD-A816-7BFFF58679A1}">
      <dsp:nvSpPr>
        <dsp:cNvPr id="0" name=""/>
        <dsp:cNvSpPr/>
      </dsp:nvSpPr>
      <dsp:spPr>
        <a:xfrm>
          <a:off x="1370051" y="-628"/>
          <a:ext cx="2717086" cy="2717086"/>
        </a:xfrm>
        <a:prstGeom prst="circularArrow">
          <a:avLst>
            <a:gd name="adj1" fmla="val 8252"/>
            <a:gd name="adj2" fmla="val 576406"/>
            <a:gd name="adj3" fmla="val 10170986"/>
            <a:gd name="adj4" fmla="val 7261061"/>
            <a:gd name="adj5" fmla="val 9627"/>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CEA001C6-E759-4634-908D-A852CE0CBC47}">
      <dsp:nvSpPr>
        <dsp:cNvPr id="0" name=""/>
        <dsp:cNvSpPr/>
      </dsp:nvSpPr>
      <dsp:spPr>
        <a:xfrm>
          <a:off x="1187517" y="225193"/>
          <a:ext cx="1149793" cy="1149793"/>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3970" tIns="13970" rIns="13970" bIns="13970" numCol="1" spcCol="1270" anchor="ctr" anchorCtr="0">
          <a:noAutofit/>
        </a:bodyPr>
        <a:lstStyle/>
        <a:p>
          <a:pPr marL="0" marR="0" lvl="0" indent="0" algn="ctr" defTabSz="488950" rtl="0">
            <a:lnSpc>
              <a:spcPct val="90000"/>
            </a:lnSpc>
            <a:spcBef>
              <a:spcPct val="0"/>
            </a:spcBef>
            <a:spcAft>
              <a:spcPct val="35000"/>
            </a:spcAft>
            <a:buNone/>
          </a:pPr>
          <a:r>
            <a:rPr lang="en-GB" sz="1100" b="0" i="0" u="none" strike="noStrike" kern="1200" baseline="0">
              <a:latin typeface="Calibri" panose="020F0502020204030204" pitchFamily="34" charset="0"/>
            </a:rPr>
            <a:t>Confirm candidate progression and achievement</a:t>
          </a:r>
          <a:endParaRPr lang="en-GB" sz="1100" kern="1200"/>
        </a:p>
      </dsp:txBody>
      <dsp:txXfrm>
        <a:off x="1187517" y="225193"/>
        <a:ext cx="1149793" cy="1149793"/>
      </dsp:txXfrm>
    </dsp:sp>
    <dsp:sp modelId="{FE9B7E2F-83D3-4E1B-877C-3F5E45947441}">
      <dsp:nvSpPr>
        <dsp:cNvPr id="0" name=""/>
        <dsp:cNvSpPr/>
      </dsp:nvSpPr>
      <dsp:spPr>
        <a:xfrm>
          <a:off x="1370051" y="-628"/>
          <a:ext cx="2717086" cy="2717086"/>
        </a:xfrm>
        <a:prstGeom prst="circularArrow">
          <a:avLst>
            <a:gd name="adj1" fmla="val 8252"/>
            <a:gd name="adj2" fmla="val 576406"/>
            <a:gd name="adj3" fmla="val 16855487"/>
            <a:gd name="adj4" fmla="val 14968108"/>
            <a:gd name="adj5" fmla="val 9627"/>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Tree>
</dsp:drawing>
</file>

<file path=word/diagrams/layout1.xml><?xml version="1.0" encoding="utf-8"?>
<dgm:layoutDef xmlns:dgm="http://schemas.openxmlformats.org/drawingml/2006/diagram" xmlns:a="http://schemas.openxmlformats.org/drawingml/2006/main" uniqueId="urn:microsoft.com/office/officeart/2005/8/layout/cycle1">
  <dgm:title val=""/>
  <dgm:desc val=""/>
  <dgm:catLst>
    <dgm:cat type="cycle" pri="2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alg type="cycle">
          <dgm:param type="stAng" val="0"/>
          <dgm:param type="spanAng" val="360"/>
        </dgm:alg>
      </dgm:if>
      <dgm:else name="Name2">
        <dgm:alg type="cycle">
          <dgm:param type="stAng" val="0"/>
          <dgm:param type="spanAng" val="-360"/>
        </dgm:alg>
      </dgm:else>
    </dgm:choose>
    <dgm:shape xmlns:r="http://schemas.openxmlformats.org/officeDocument/2006/relationships" r:blip="">
      <dgm:adjLst/>
    </dgm:shape>
    <dgm:presOf/>
    <dgm:choose name="Name3">
      <dgm:if name="Name4" func="var" arg="dir" op="equ" val="norm">
        <dgm:constrLst>
          <dgm:constr type="diam" val="1"/>
          <dgm:constr type="w" for="ch" forName="node" refType="w"/>
          <dgm:constr type="w" for="ch" ptType="sibTrans" refType="w" refFor="ch" refForName="node" fact="0.5"/>
          <dgm:constr type="h" for="ch" ptType="sibTrans" op="equ"/>
          <dgm:constr type="diam" for="ch" ptType="sibTrans" refType="diam" op="equ"/>
          <dgm:constr type="sibSp" refType="w" refFor="ch" refForName="node" fact="0.15"/>
          <dgm:constr type="w" for="ch" forName="dummy" refType="sibSp" fact="2.8"/>
          <dgm:constr type="primFontSz" for="ch" forName="node" op="equ" val="65"/>
        </dgm:constrLst>
      </dgm:if>
      <dgm:else name="Name5">
        <dgm:constrLst>
          <dgm:constr type="diam" val="1"/>
          <dgm:constr type="w" for="ch" forName="node" refType="w"/>
          <dgm:constr type="w" for="ch" ptType="sibTrans" refType="w" refFor="ch" refForName="node" fact="0.5"/>
          <dgm:constr type="h" for="ch" ptType="sibTrans" op="equ"/>
          <dgm:constr type="diam" for="ch" ptType="sibTrans" refType="diam" op="equ" fact="-1"/>
          <dgm:constr type="sibSp" refType="w" refFor="ch" refForName="node" fact="0.15"/>
          <dgm:constr type="w" for="ch" forName="dummy" refType="sibSp" fact="2.8"/>
          <dgm:constr type="primFontSz" for="ch" forName="node" op="equ" val="65"/>
        </dgm:constrLst>
      </dgm:else>
    </dgm:choose>
    <dgm:ruleLst>
      <dgm:rule type="diam" val="INF" fact="NaN" max="NaN"/>
    </dgm:ruleLst>
    <dgm:forEach name="nodesForEach" axis="ch" ptType="node">
      <dgm:choose name="Name6">
        <dgm:if name="Name7" axis="par ch" ptType="doc node" func="cnt" op="gt" val="1">
          <dgm:layoutNode name="dummy">
            <dgm:alg type="sp"/>
            <dgm:shape xmlns:r="http://schemas.openxmlformats.org/officeDocument/2006/relationships" r:blip="">
              <dgm:adjLst/>
            </dgm:shape>
            <dgm:presOf/>
            <dgm:constrLst>
              <dgm:constr type="h" refType="w"/>
            </dgm:constrLst>
            <dgm:ruleLst/>
          </dgm:layoutNode>
        </dgm:if>
        <dgm:else name="Name8"/>
      </dgm:choose>
      <dgm:layoutNode name="node" styleLbl="revTx">
        <dgm:varLst>
          <dgm:bulletEnabled val="1"/>
        </dgm:varLst>
        <dgm:alg type="tx">
          <dgm:param type="txAnchorVertCh" val="mid"/>
        </dgm:alg>
        <dgm:shape xmlns:r="http://schemas.openxmlformats.org/officeDocument/2006/relationships" type="rect" r:blip="">
          <dgm:adjLst/>
        </dgm:shape>
        <dgm:presOf axis="desOrSelf" ptType="node"/>
        <dgm:constrLst>
          <dgm:constr type="h" refType="w"/>
          <dgm:constr type="lMarg" refType="primFontSz" fact="0.1"/>
          <dgm:constr type="rMarg" refType="primFontSz" fact="0.1"/>
          <dgm:constr type="tMarg" refType="primFontSz" fact="0.1"/>
          <dgm:constr type="bMarg" refType="primFontSz" fact="0.1"/>
        </dgm:constrLst>
        <dgm:ruleLst>
          <dgm:rule type="primFontSz" val="5" fact="NaN" max="NaN"/>
        </dgm:ruleLst>
      </dgm:layoutNode>
      <dgm:choose name="Name9">
        <dgm:if name="Name10" axis="par ch" ptType="doc node" func="cnt" op="gt" val="1">
          <dgm:forEach name="Name11" axis="followSib" ptType="sibTrans" hideLastTrans="0" cnt="1">
            <dgm:layoutNode name="sibTrans" styleLbl="node1">
              <dgm:alg type="conn">
                <dgm:param type="connRout" val="curve"/>
                <dgm:param type="begPts" val="radial"/>
                <dgm:param type="endPts" val="radial"/>
              </dgm:alg>
              <dgm:shape xmlns:r="http://schemas.openxmlformats.org/officeDocument/2006/relationships" type="conn" r:blip="">
                <dgm:adjLst/>
              </dgm:shape>
              <dgm:presOf axis="self"/>
              <dgm:constrLst>
                <dgm:constr type="h" refType="w" fact="0.65"/>
                <dgm:constr type="begPad"/>
                <dgm:constr type="endPad"/>
              </dgm:constrLst>
              <dgm:ruleLst/>
            </dgm:layoutNode>
          </dgm:forEach>
        </dgm:if>
        <dgm:else name="Name12"/>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D34A97-3790-4F9A-B5F5-510AC77CAC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64</Pages>
  <Words>13476</Words>
  <Characters>76819</Characters>
  <Application>Microsoft Office Word</Application>
  <DocSecurity>0</DocSecurity>
  <Lines>640</Lines>
  <Paragraphs>180</Paragraphs>
  <ScaleCrop>false</ScaleCrop>
  <HeadingPairs>
    <vt:vector size="2" baseType="variant">
      <vt:variant>
        <vt:lpstr>Title</vt:lpstr>
      </vt:variant>
      <vt:variant>
        <vt:i4>1</vt:i4>
      </vt:variant>
    </vt:vector>
  </HeadingPairs>
  <TitlesOfParts>
    <vt:vector size="1" baseType="lpstr">
      <vt:lpstr/>
    </vt:vector>
  </TitlesOfParts>
  <Company>SQA</Company>
  <LinksUpToDate>false</LinksUpToDate>
  <CharactersWithSpaces>90115</CharactersWithSpaces>
  <SharedDoc>false</SharedDoc>
  <HLinks>
    <vt:vector size="18" baseType="variant">
      <vt:variant>
        <vt:i4>7012408</vt:i4>
      </vt:variant>
      <vt:variant>
        <vt:i4>9</vt:i4>
      </vt:variant>
      <vt:variant>
        <vt:i4>0</vt:i4>
      </vt:variant>
      <vt:variant>
        <vt:i4>5</vt:i4>
      </vt:variant>
      <vt:variant>
        <vt:lpwstr>http://www.sqa.org.uk/</vt:lpwstr>
      </vt:variant>
      <vt:variant>
        <vt:lpwstr/>
      </vt:variant>
      <vt:variant>
        <vt:i4>7012408</vt:i4>
      </vt:variant>
      <vt:variant>
        <vt:i4>6</vt:i4>
      </vt:variant>
      <vt:variant>
        <vt:i4>0</vt:i4>
      </vt:variant>
      <vt:variant>
        <vt:i4>5</vt:i4>
      </vt:variant>
      <vt:variant>
        <vt:lpwstr>http://www.sqa.org.uk/</vt:lpwstr>
      </vt:variant>
      <vt:variant>
        <vt:lpwstr/>
      </vt:variant>
      <vt:variant>
        <vt:i4>7012408</vt:i4>
      </vt:variant>
      <vt:variant>
        <vt:i4>3</vt:i4>
      </vt:variant>
      <vt:variant>
        <vt:i4>0</vt:i4>
      </vt:variant>
      <vt:variant>
        <vt:i4>5</vt:i4>
      </vt:variant>
      <vt:variant>
        <vt:lpwstr>http://www.sqa.org.uk/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Joyce Gibson</dc:creator>
  <cp:keywords/>
  <cp:lastModifiedBy>Linda Morrison</cp:lastModifiedBy>
  <cp:revision>5</cp:revision>
  <cp:lastPrinted>2014-09-09T09:50:00Z</cp:lastPrinted>
  <dcterms:created xsi:type="dcterms:W3CDTF">2022-08-30T09:18:00Z</dcterms:created>
  <dcterms:modified xsi:type="dcterms:W3CDTF">2022-11-15T15:57:00Z</dcterms:modified>
</cp:coreProperties>
</file>