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77E83" w14:textId="77777777" w:rsidR="00642042" w:rsidRDefault="00BD2A32" w:rsidP="00920579">
      <w:pPr>
        <w:pStyle w:val="SQAlogo"/>
      </w:pPr>
      <w:r w:rsidRPr="00590DC4">
        <w:rPr>
          <w:noProof/>
          <w:lang w:eastAsia="zh-CN"/>
        </w:rPr>
        <w:drawing>
          <wp:anchor distT="0" distB="0" distL="114300" distR="114300" simplePos="0" relativeHeight="251658240" behindDoc="1" locked="0" layoutInCell="1" allowOverlap="1" wp14:anchorId="653380EE" wp14:editId="5888C792">
            <wp:simplePos x="0" y="0"/>
            <wp:positionH relativeFrom="margin">
              <wp:align>right</wp:align>
            </wp:positionH>
            <wp:positionV relativeFrom="paragraph">
              <wp:posOffset>-95250</wp:posOffset>
            </wp:positionV>
            <wp:extent cx="1789200" cy="954000"/>
            <wp:effectExtent l="0" t="0" r="190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9200" cy="954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ACCC54" w14:textId="0A0682FA" w:rsidR="00642042" w:rsidRPr="00B46FF6" w:rsidRDefault="00BD2A32" w:rsidP="00CD4A34">
      <w:pPr>
        <w:pStyle w:val="GroupAwardtitle"/>
        <w:spacing w:line="360" w:lineRule="auto"/>
        <w:rPr>
          <w:b w:val="0"/>
          <w:bCs w:val="0"/>
        </w:rPr>
      </w:pPr>
      <w:r>
        <w:t>G</w:t>
      </w:r>
      <w:r w:rsidR="00642042">
        <w:t>roup Award Title:</w:t>
      </w:r>
      <w:r w:rsidR="00642042" w:rsidRPr="00B46FF6">
        <w:rPr>
          <w:b w:val="0"/>
          <w:bCs w:val="0"/>
        </w:rPr>
        <w:tab/>
      </w:r>
      <w:r w:rsidR="00C0052F" w:rsidRPr="00C0052F">
        <w:rPr>
          <w:b w:val="0"/>
          <w:bCs w:val="0"/>
        </w:rPr>
        <w:t>SVQ in Formwork (Construction) (Formwork Erector and Striker) at SCQF Level 5</w:t>
      </w:r>
    </w:p>
    <w:p w14:paraId="540D70A3" w14:textId="5E462FBD" w:rsidR="00BD2A32" w:rsidRPr="00EE5717" w:rsidRDefault="00BD2A32" w:rsidP="00CD4A34">
      <w:pPr>
        <w:pStyle w:val="GroupAwardcode"/>
        <w:spacing w:line="360" w:lineRule="auto"/>
        <w:rPr>
          <w:b w:val="0"/>
          <w:bCs w:val="0"/>
        </w:rPr>
      </w:pPr>
      <w:r>
        <w:t>G</w:t>
      </w:r>
      <w:r w:rsidR="00642042">
        <w:t>r</w:t>
      </w:r>
      <w:r w:rsidR="00B46FF6">
        <w:t>oup Award Code:</w:t>
      </w:r>
      <w:r>
        <w:tab/>
      </w:r>
      <w:r w:rsidR="16203588">
        <w:rPr>
          <w:b w:val="0"/>
          <w:bCs w:val="0"/>
        </w:rPr>
        <w:t>GW14 22</w:t>
      </w:r>
    </w:p>
    <w:p w14:paraId="19B55233" w14:textId="0B7DF0AE" w:rsidR="00BD2A32" w:rsidRDefault="00BD2A32" w:rsidP="00CD4A34">
      <w:pPr>
        <w:pStyle w:val="SCQFoverallcredit"/>
        <w:spacing w:line="360" w:lineRule="auto"/>
        <w:rPr>
          <w:b w:val="0"/>
          <w:bCs w:val="0"/>
        </w:rPr>
      </w:pPr>
      <w:r w:rsidRPr="00BD2A32">
        <w:t xml:space="preserve">SCQF overall </w:t>
      </w:r>
      <w:r w:rsidRPr="00B46FF6">
        <w:t>credit</w:t>
      </w:r>
      <w:r w:rsidRPr="00BD2A32">
        <w:t>:</w:t>
      </w:r>
      <w:r w:rsidR="00B46FF6" w:rsidRPr="00B46FF6">
        <w:rPr>
          <w:b w:val="0"/>
          <w:bCs w:val="0"/>
        </w:rPr>
        <w:tab/>
      </w:r>
      <w:r w:rsidR="00E00999">
        <w:rPr>
          <w:b w:val="0"/>
          <w:bCs w:val="0"/>
        </w:rPr>
        <w:t>54</w:t>
      </w:r>
    </w:p>
    <w:p w14:paraId="7A6895FE" w14:textId="5EEA727C" w:rsidR="00B46FF6" w:rsidRPr="00703781" w:rsidRDefault="00B46FF6" w:rsidP="00703781">
      <w:pPr>
        <w:spacing w:line="360" w:lineRule="auto"/>
        <w:rPr>
          <w:sz w:val="24"/>
          <w:szCs w:val="24"/>
        </w:rPr>
      </w:pPr>
      <w:r w:rsidRPr="00703781">
        <w:rPr>
          <w:sz w:val="24"/>
          <w:szCs w:val="24"/>
        </w:rPr>
        <w:t xml:space="preserve">To attain the qualification, candidates must complete </w:t>
      </w:r>
      <w:r w:rsidR="007E20AE">
        <w:rPr>
          <w:sz w:val="24"/>
          <w:szCs w:val="24"/>
        </w:rPr>
        <w:t>five Units.</w:t>
      </w:r>
      <w:r w:rsidRPr="00703781">
        <w:rPr>
          <w:sz w:val="24"/>
          <w:szCs w:val="24"/>
        </w:rPr>
        <w:t xml:space="preserve"> This consists of:</w:t>
      </w:r>
    </w:p>
    <w:p w14:paraId="25CBAAC2" w14:textId="77777777" w:rsidR="00B46FF6" w:rsidRPr="00703781" w:rsidRDefault="00B46FF6" w:rsidP="00703781">
      <w:pPr>
        <w:spacing w:line="360" w:lineRule="auto"/>
        <w:rPr>
          <w:sz w:val="24"/>
          <w:szCs w:val="24"/>
        </w:rPr>
      </w:pPr>
    </w:p>
    <w:p w14:paraId="042C5D2F" w14:textId="29A0DD4B" w:rsidR="00C70EFF" w:rsidRPr="00703781" w:rsidRDefault="000E52C5" w:rsidP="00703781">
      <w:pPr>
        <w:pStyle w:val="Bullet1"/>
        <w:numPr>
          <w:ilvl w:val="0"/>
          <w:numId w:val="7"/>
        </w:numPr>
        <w:spacing w:line="360" w:lineRule="auto"/>
        <w:rPr>
          <w:sz w:val="24"/>
          <w:szCs w:val="24"/>
        </w:rPr>
      </w:pPr>
      <w:r w:rsidRPr="00703781">
        <w:rPr>
          <w:sz w:val="24"/>
          <w:szCs w:val="24"/>
        </w:rPr>
        <w:t>5</w:t>
      </w:r>
      <w:r w:rsidR="00E00999" w:rsidRPr="00703781">
        <w:rPr>
          <w:sz w:val="24"/>
          <w:szCs w:val="24"/>
        </w:rPr>
        <w:t xml:space="preserve"> mandatory units</w:t>
      </w:r>
    </w:p>
    <w:p w14:paraId="0D8EAE0E" w14:textId="77777777" w:rsidR="00B46FF6" w:rsidRPr="00703781" w:rsidRDefault="00B46FF6" w:rsidP="00703781">
      <w:pPr>
        <w:spacing w:line="360" w:lineRule="auto"/>
        <w:rPr>
          <w:sz w:val="24"/>
          <w:szCs w:val="24"/>
        </w:rPr>
      </w:pPr>
    </w:p>
    <w:p w14:paraId="2C05EB42" w14:textId="08D90BB5" w:rsidR="00C36F7E" w:rsidRDefault="00C36F7E" w:rsidP="00703781">
      <w:pPr>
        <w:spacing w:line="360" w:lineRule="auto"/>
        <w:rPr>
          <w:lang w:val="en-US"/>
        </w:rPr>
      </w:pPr>
      <w:r w:rsidRPr="00703781">
        <w:rPr>
          <w:sz w:val="24"/>
          <w:szCs w:val="24"/>
          <w:lang w:val="en-US"/>
        </w:rPr>
        <w:t>Please note the table below shows the SSC identification codes listed alongside the corresponding SQA unit codes. It is important that SQA unit codes are used in all your recording documentation</w:t>
      </w:r>
      <w:r w:rsidR="009D2652" w:rsidRPr="00703781">
        <w:rPr>
          <w:sz w:val="24"/>
          <w:szCs w:val="24"/>
          <w:lang w:val="en-US"/>
        </w:rPr>
        <w:t>,</w:t>
      </w:r>
      <w:r w:rsidRPr="00703781">
        <w:rPr>
          <w:sz w:val="24"/>
          <w:szCs w:val="24"/>
          <w:lang w:val="en-US"/>
        </w:rPr>
        <w:t xml:space="preserve"> and when your results are communicated to SQA</w:t>
      </w:r>
      <w:r w:rsidR="0055580D">
        <w:rPr>
          <w:lang w:val="en-US"/>
        </w:rPr>
        <w:t>.</w:t>
      </w:r>
    </w:p>
    <w:p w14:paraId="09A2E005" w14:textId="77777777" w:rsidR="00FE78B5" w:rsidRDefault="00FE78B5" w:rsidP="0055580D">
      <w:pPr>
        <w:rPr>
          <w:lang w:val="en-US"/>
        </w:rPr>
      </w:pPr>
    </w:p>
    <w:p w14:paraId="29640AF8" w14:textId="1F57B023" w:rsidR="00C70EFF" w:rsidRDefault="00C70EFF" w:rsidP="00C70EFF">
      <w:pPr>
        <w:pStyle w:val="Heading1"/>
        <w:rPr>
          <w:lang w:val="en-US"/>
        </w:rPr>
      </w:pPr>
      <w:r>
        <w:rPr>
          <w:lang w:val="en-US"/>
        </w:rPr>
        <w:t xml:space="preserve">Mandatory units: Candidates must complete all </w:t>
      </w:r>
      <w:r w:rsidR="000E52C5">
        <w:rPr>
          <w:lang w:val="en-US"/>
        </w:rPr>
        <w:t>5</w:t>
      </w:r>
      <w:r>
        <w:rPr>
          <w:lang w:val="en-US"/>
        </w:rPr>
        <w:t xml:space="preserve"> units</w:t>
      </w:r>
    </w:p>
    <w:tbl>
      <w:tblPr>
        <w:tblStyle w:val="TableGrid"/>
        <w:tblW w:w="9918" w:type="dxa"/>
        <w:tblLayout w:type="fixed"/>
        <w:tblLook w:val="0620" w:firstRow="1" w:lastRow="0" w:firstColumn="0" w:lastColumn="0" w:noHBand="1" w:noVBand="1"/>
        <w:tblCaption w:val="SVQ Customer Facing Structure"/>
        <w:tblDescription w:val="Table showing list of mandatory units candidates must complete, ie, codes, title, level and credits."/>
      </w:tblPr>
      <w:tblGrid>
        <w:gridCol w:w="1601"/>
        <w:gridCol w:w="1475"/>
        <w:gridCol w:w="3722"/>
        <w:gridCol w:w="947"/>
        <w:gridCol w:w="1039"/>
        <w:gridCol w:w="1134"/>
      </w:tblGrid>
      <w:tr w:rsidR="0055580D" w:rsidRPr="00703781" w14:paraId="24531911" w14:textId="77777777" w:rsidTr="00703781">
        <w:trPr>
          <w:cantSplit/>
          <w:tblHeader/>
        </w:trPr>
        <w:tc>
          <w:tcPr>
            <w:tcW w:w="1601" w:type="dxa"/>
            <w:vAlign w:val="center"/>
          </w:tcPr>
          <w:p w14:paraId="5137ADE6" w14:textId="1D6A2BEE" w:rsidR="0055580D" w:rsidRPr="00703781" w:rsidRDefault="0055580D" w:rsidP="00703781">
            <w:pPr>
              <w:spacing w:line="360" w:lineRule="auto"/>
              <w:rPr>
                <w:b/>
                <w:bCs/>
                <w:sz w:val="24"/>
                <w:szCs w:val="24"/>
                <w:lang w:val="en-US"/>
              </w:rPr>
            </w:pPr>
            <w:r w:rsidRPr="00703781">
              <w:rPr>
                <w:b/>
                <w:bCs/>
                <w:sz w:val="24"/>
                <w:szCs w:val="24"/>
                <w:lang w:val="en-US"/>
              </w:rPr>
              <w:t>SQA code</w:t>
            </w:r>
          </w:p>
        </w:tc>
        <w:tc>
          <w:tcPr>
            <w:tcW w:w="1475" w:type="dxa"/>
            <w:vAlign w:val="center"/>
          </w:tcPr>
          <w:p w14:paraId="60172359" w14:textId="318525B9" w:rsidR="0055580D" w:rsidRPr="00703781" w:rsidRDefault="0055580D" w:rsidP="00703781">
            <w:pPr>
              <w:spacing w:line="360" w:lineRule="auto"/>
              <w:rPr>
                <w:b/>
                <w:bCs/>
                <w:sz w:val="24"/>
                <w:szCs w:val="24"/>
                <w:lang w:val="en-US"/>
              </w:rPr>
            </w:pPr>
            <w:r w:rsidRPr="00703781">
              <w:rPr>
                <w:b/>
                <w:bCs/>
                <w:sz w:val="24"/>
                <w:szCs w:val="24"/>
                <w:lang w:val="en-US"/>
              </w:rPr>
              <w:t>SSC code</w:t>
            </w:r>
          </w:p>
        </w:tc>
        <w:tc>
          <w:tcPr>
            <w:tcW w:w="3722" w:type="dxa"/>
            <w:vAlign w:val="center"/>
          </w:tcPr>
          <w:p w14:paraId="72B40284" w14:textId="7BBB2E33" w:rsidR="0055580D" w:rsidRPr="00703781" w:rsidRDefault="0055580D" w:rsidP="00703781">
            <w:pPr>
              <w:spacing w:line="360" w:lineRule="auto"/>
              <w:rPr>
                <w:b/>
                <w:bCs/>
                <w:sz w:val="24"/>
                <w:szCs w:val="24"/>
                <w:lang w:val="en-US"/>
              </w:rPr>
            </w:pPr>
            <w:r w:rsidRPr="00703781">
              <w:rPr>
                <w:b/>
                <w:bCs/>
                <w:sz w:val="24"/>
                <w:szCs w:val="24"/>
                <w:lang w:val="en-US"/>
              </w:rPr>
              <w:t>Title</w:t>
            </w:r>
          </w:p>
        </w:tc>
        <w:tc>
          <w:tcPr>
            <w:tcW w:w="947" w:type="dxa"/>
            <w:vAlign w:val="center"/>
          </w:tcPr>
          <w:p w14:paraId="6A3B2346" w14:textId="77777777" w:rsidR="0055580D" w:rsidRPr="00703781" w:rsidRDefault="0055580D" w:rsidP="00703781">
            <w:pPr>
              <w:spacing w:line="360" w:lineRule="auto"/>
              <w:jc w:val="center"/>
              <w:rPr>
                <w:b/>
                <w:bCs/>
                <w:sz w:val="24"/>
                <w:szCs w:val="24"/>
                <w:lang w:val="en-US"/>
              </w:rPr>
            </w:pPr>
            <w:r w:rsidRPr="00703781">
              <w:rPr>
                <w:b/>
                <w:bCs/>
                <w:sz w:val="24"/>
                <w:szCs w:val="24"/>
                <w:lang w:val="en-US"/>
              </w:rPr>
              <w:t>SCQF</w:t>
            </w:r>
          </w:p>
          <w:p w14:paraId="7ED18573" w14:textId="4892E694" w:rsidR="0055580D" w:rsidRPr="00703781" w:rsidRDefault="0055580D" w:rsidP="00703781">
            <w:pPr>
              <w:spacing w:line="360" w:lineRule="auto"/>
              <w:jc w:val="center"/>
              <w:rPr>
                <w:b/>
                <w:bCs/>
                <w:sz w:val="24"/>
                <w:szCs w:val="24"/>
                <w:lang w:val="en-US"/>
              </w:rPr>
            </w:pPr>
            <w:r w:rsidRPr="00703781">
              <w:rPr>
                <w:b/>
                <w:bCs/>
                <w:sz w:val="24"/>
                <w:szCs w:val="24"/>
                <w:lang w:val="en-US"/>
              </w:rPr>
              <w:t>level</w:t>
            </w:r>
          </w:p>
        </w:tc>
        <w:tc>
          <w:tcPr>
            <w:tcW w:w="1039" w:type="dxa"/>
            <w:vAlign w:val="center"/>
          </w:tcPr>
          <w:p w14:paraId="772CB25D" w14:textId="77777777" w:rsidR="0055580D" w:rsidRPr="00703781" w:rsidRDefault="0055580D" w:rsidP="00703781">
            <w:pPr>
              <w:spacing w:line="360" w:lineRule="auto"/>
              <w:jc w:val="center"/>
              <w:rPr>
                <w:b/>
                <w:bCs/>
                <w:sz w:val="24"/>
                <w:szCs w:val="24"/>
                <w:lang w:val="en-US"/>
              </w:rPr>
            </w:pPr>
            <w:r w:rsidRPr="00703781">
              <w:rPr>
                <w:b/>
                <w:bCs/>
                <w:sz w:val="24"/>
                <w:szCs w:val="24"/>
                <w:lang w:val="en-US"/>
              </w:rPr>
              <w:t>SCQF</w:t>
            </w:r>
          </w:p>
          <w:p w14:paraId="46F98496" w14:textId="582148BF" w:rsidR="0055580D" w:rsidRPr="00703781" w:rsidRDefault="0055580D" w:rsidP="00703781">
            <w:pPr>
              <w:spacing w:line="360" w:lineRule="auto"/>
              <w:jc w:val="center"/>
              <w:rPr>
                <w:b/>
                <w:bCs/>
                <w:sz w:val="24"/>
                <w:szCs w:val="24"/>
                <w:lang w:val="en-US"/>
              </w:rPr>
            </w:pPr>
            <w:r w:rsidRPr="00703781">
              <w:rPr>
                <w:b/>
                <w:bCs/>
                <w:sz w:val="24"/>
                <w:szCs w:val="24"/>
                <w:lang w:val="en-US"/>
              </w:rPr>
              <w:t>credits</w:t>
            </w:r>
          </w:p>
        </w:tc>
        <w:tc>
          <w:tcPr>
            <w:tcW w:w="1134" w:type="dxa"/>
            <w:vAlign w:val="center"/>
          </w:tcPr>
          <w:p w14:paraId="1026152F" w14:textId="77777777" w:rsidR="0055580D" w:rsidRPr="00703781" w:rsidRDefault="0055580D" w:rsidP="00703781">
            <w:pPr>
              <w:spacing w:line="360" w:lineRule="auto"/>
              <w:jc w:val="center"/>
              <w:rPr>
                <w:b/>
                <w:bCs/>
                <w:sz w:val="24"/>
                <w:szCs w:val="24"/>
                <w:lang w:val="en-US"/>
              </w:rPr>
            </w:pPr>
            <w:r w:rsidRPr="00703781">
              <w:rPr>
                <w:b/>
                <w:bCs/>
                <w:sz w:val="24"/>
                <w:szCs w:val="24"/>
                <w:lang w:val="en-US"/>
              </w:rPr>
              <w:t>SQA</w:t>
            </w:r>
          </w:p>
          <w:p w14:paraId="6D60596A" w14:textId="0ACF3B13" w:rsidR="0055580D" w:rsidRPr="00703781" w:rsidRDefault="0055580D" w:rsidP="00703781">
            <w:pPr>
              <w:spacing w:line="360" w:lineRule="auto"/>
              <w:jc w:val="center"/>
              <w:rPr>
                <w:b/>
                <w:bCs/>
                <w:sz w:val="24"/>
                <w:szCs w:val="24"/>
                <w:lang w:val="en-US"/>
              </w:rPr>
            </w:pPr>
            <w:r w:rsidRPr="00703781">
              <w:rPr>
                <w:b/>
                <w:bCs/>
                <w:sz w:val="24"/>
                <w:szCs w:val="24"/>
                <w:lang w:val="en-US"/>
              </w:rPr>
              <w:t>credits</w:t>
            </w:r>
          </w:p>
        </w:tc>
      </w:tr>
      <w:tr w:rsidR="0055580D" w:rsidRPr="00703781" w14:paraId="7B7AB8DC" w14:textId="77777777" w:rsidTr="00703781">
        <w:trPr>
          <w:cantSplit/>
          <w:trHeight w:val="454"/>
        </w:trPr>
        <w:tc>
          <w:tcPr>
            <w:tcW w:w="1601" w:type="dxa"/>
            <w:vAlign w:val="center"/>
          </w:tcPr>
          <w:p w14:paraId="0E132419" w14:textId="33E77F66" w:rsidR="0055580D" w:rsidRPr="00703781" w:rsidRDefault="00F6129C" w:rsidP="00703781">
            <w:pPr>
              <w:spacing w:line="360" w:lineRule="auto"/>
              <w:rPr>
                <w:sz w:val="24"/>
                <w:szCs w:val="24"/>
                <w:lang w:val="en-US"/>
              </w:rPr>
            </w:pPr>
            <w:r w:rsidRPr="00703781">
              <w:rPr>
                <w:sz w:val="24"/>
                <w:szCs w:val="24"/>
                <w:lang w:val="en-US"/>
              </w:rPr>
              <w:t>FN2J 04</w:t>
            </w:r>
          </w:p>
        </w:tc>
        <w:tc>
          <w:tcPr>
            <w:tcW w:w="1475" w:type="dxa"/>
            <w:vAlign w:val="center"/>
          </w:tcPr>
          <w:p w14:paraId="0F5C946C" w14:textId="0FC95D76" w:rsidR="0055580D" w:rsidRPr="00703781" w:rsidRDefault="00E00999" w:rsidP="00703781">
            <w:pPr>
              <w:spacing w:line="360" w:lineRule="auto"/>
              <w:rPr>
                <w:sz w:val="24"/>
                <w:szCs w:val="24"/>
                <w:lang w:val="en-US"/>
              </w:rPr>
            </w:pPr>
            <w:r w:rsidRPr="00703781">
              <w:rPr>
                <w:sz w:val="24"/>
                <w:szCs w:val="24"/>
                <w:lang w:val="en-US"/>
              </w:rPr>
              <w:t>COSVR641 v2</w:t>
            </w:r>
          </w:p>
        </w:tc>
        <w:tc>
          <w:tcPr>
            <w:tcW w:w="3722" w:type="dxa"/>
            <w:vAlign w:val="center"/>
          </w:tcPr>
          <w:p w14:paraId="6DB6B5B1" w14:textId="043377DB" w:rsidR="0055580D" w:rsidRPr="00703781" w:rsidRDefault="00E00999" w:rsidP="00703781">
            <w:pPr>
              <w:spacing w:line="360" w:lineRule="auto"/>
              <w:rPr>
                <w:sz w:val="24"/>
                <w:szCs w:val="24"/>
                <w:lang w:val="en-US"/>
              </w:rPr>
            </w:pPr>
            <w:r w:rsidRPr="00703781">
              <w:rPr>
                <w:sz w:val="24"/>
                <w:szCs w:val="24"/>
                <w:lang w:val="en-US"/>
              </w:rPr>
              <w:t>Conform to General Workplace Health, Safety and Welfare</w:t>
            </w:r>
          </w:p>
        </w:tc>
        <w:tc>
          <w:tcPr>
            <w:tcW w:w="947" w:type="dxa"/>
            <w:vAlign w:val="center"/>
          </w:tcPr>
          <w:p w14:paraId="15654BED" w14:textId="6653258B" w:rsidR="0055580D" w:rsidRPr="00703781" w:rsidRDefault="00E00999" w:rsidP="00703781">
            <w:pPr>
              <w:spacing w:line="360" w:lineRule="auto"/>
              <w:jc w:val="center"/>
              <w:rPr>
                <w:sz w:val="24"/>
                <w:szCs w:val="24"/>
                <w:lang w:val="en-US"/>
              </w:rPr>
            </w:pPr>
            <w:r w:rsidRPr="00703781">
              <w:rPr>
                <w:sz w:val="24"/>
                <w:szCs w:val="24"/>
                <w:lang w:val="en-US"/>
              </w:rPr>
              <w:t>6</w:t>
            </w:r>
          </w:p>
        </w:tc>
        <w:tc>
          <w:tcPr>
            <w:tcW w:w="1039" w:type="dxa"/>
            <w:vAlign w:val="center"/>
          </w:tcPr>
          <w:p w14:paraId="6A1E8A0D" w14:textId="14D627F8" w:rsidR="0055580D" w:rsidRPr="00703781" w:rsidRDefault="00E00999" w:rsidP="00703781">
            <w:pPr>
              <w:spacing w:line="360" w:lineRule="auto"/>
              <w:jc w:val="center"/>
              <w:rPr>
                <w:sz w:val="24"/>
                <w:szCs w:val="24"/>
                <w:lang w:val="en-US"/>
              </w:rPr>
            </w:pPr>
            <w:r w:rsidRPr="00703781">
              <w:rPr>
                <w:sz w:val="24"/>
                <w:szCs w:val="24"/>
                <w:lang w:val="en-US"/>
              </w:rPr>
              <w:t>12</w:t>
            </w:r>
          </w:p>
        </w:tc>
        <w:tc>
          <w:tcPr>
            <w:tcW w:w="1134" w:type="dxa"/>
            <w:vAlign w:val="center"/>
          </w:tcPr>
          <w:p w14:paraId="30A31573" w14:textId="00D083CE" w:rsidR="0055580D" w:rsidRPr="00703781" w:rsidRDefault="00E00999" w:rsidP="00703781">
            <w:pPr>
              <w:spacing w:line="360" w:lineRule="auto"/>
              <w:jc w:val="center"/>
              <w:rPr>
                <w:sz w:val="24"/>
                <w:szCs w:val="24"/>
                <w:lang w:val="en-US"/>
              </w:rPr>
            </w:pPr>
            <w:r w:rsidRPr="00703781">
              <w:rPr>
                <w:sz w:val="24"/>
                <w:szCs w:val="24"/>
                <w:lang w:val="en-US"/>
              </w:rPr>
              <w:t>1</w:t>
            </w:r>
          </w:p>
        </w:tc>
      </w:tr>
      <w:tr w:rsidR="006665BB" w:rsidRPr="00703781" w14:paraId="3BE4985B" w14:textId="77777777" w:rsidTr="00703781">
        <w:trPr>
          <w:cantSplit/>
          <w:trHeight w:val="454"/>
        </w:trPr>
        <w:tc>
          <w:tcPr>
            <w:tcW w:w="1601" w:type="dxa"/>
            <w:vAlign w:val="center"/>
          </w:tcPr>
          <w:p w14:paraId="38AFAAF5" w14:textId="0BAFAF38" w:rsidR="006665BB" w:rsidRPr="00703781" w:rsidRDefault="00F6129C" w:rsidP="00703781">
            <w:pPr>
              <w:spacing w:line="360" w:lineRule="auto"/>
              <w:rPr>
                <w:sz w:val="24"/>
                <w:szCs w:val="24"/>
                <w:lang w:val="en-US"/>
              </w:rPr>
            </w:pPr>
            <w:r w:rsidRPr="00703781">
              <w:rPr>
                <w:sz w:val="24"/>
                <w:szCs w:val="24"/>
                <w:lang w:val="en-US"/>
              </w:rPr>
              <w:t>HL7T 04</w:t>
            </w:r>
          </w:p>
        </w:tc>
        <w:tc>
          <w:tcPr>
            <w:tcW w:w="1475" w:type="dxa"/>
            <w:vAlign w:val="center"/>
          </w:tcPr>
          <w:p w14:paraId="463E54F1" w14:textId="5D8183E6" w:rsidR="006665BB" w:rsidRPr="00703781" w:rsidRDefault="00E00999" w:rsidP="00703781">
            <w:pPr>
              <w:spacing w:line="360" w:lineRule="auto"/>
              <w:rPr>
                <w:sz w:val="24"/>
                <w:szCs w:val="24"/>
                <w:lang w:val="en-US"/>
              </w:rPr>
            </w:pPr>
            <w:r w:rsidRPr="00703781">
              <w:rPr>
                <w:sz w:val="24"/>
                <w:szCs w:val="24"/>
                <w:lang w:val="en-US"/>
              </w:rPr>
              <w:t>COSVR642 v1</w:t>
            </w:r>
          </w:p>
        </w:tc>
        <w:tc>
          <w:tcPr>
            <w:tcW w:w="3722" w:type="dxa"/>
            <w:vAlign w:val="center"/>
          </w:tcPr>
          <w:p w14:paraId="604D7685" w14:textId="297364DB" w:rsidR="006665BB" w:rsidRPr="00703781" w:rsidRDefault="00E00999" w:rsidP="00703781">
            <w:pPr>
              <w:spacing w:line="360" w:lineRule="auto"/>
              <w:rPr>
                <w:sz w:val="24"/>
                <w:szCs w:val="24"/>
                <w:lang w:val="en-US"/>
              </w:rPr>
            </w:pPr>
            <w:r w:rsidRPr="00703781">
              <w:rPr>
                <w:sz w:val="24"/>
                <w:szCs w:val="24"/>
                <w:lang w:val="en-US"/>
              </w:rPr>
              <w:t>Conform to Productive Work Practices</w:t>
            </w:r>
          </w:p>
        </w:tc>
        <w:tc>
          <w:tcPr>
            <w:tcW w:w="947" w:type="dxa"/>
            <w:vAlign w:val="center"/>
          </w:tcPr>
          <w:p w14:paraId="16C8A569" w14:textId="5A5D372C" w:rsidR="006665BB" w:rsidRPr="00703781" w:rsidRDefault="00E00999" w:rsidP="00703781">
            <w:pPr>
              <w:spacing w:line="360" w:lineRule="auto"/>
              <w:jc w:val="center"/>
              <w:rPr>
                <w:sz w:val="24"/>
                <w:szCs w:val="24"/>
                <w:lang w:val="en-US"/>
              </w:rPr>
            </w:pPr>
            <w:r w:rsidRPr="00703781">
              <w:rPr>
                <w:sz w:val="24"/>
                <w:szCs w:val="24"/>
                <w:lang w:val="en-US"/>
              </w:rPr>
              <w:t>5</w:t>
            </w:r>
          </w:p>
        </w:tc>
        <w:tc>
          <w:tcPr>
            <w:tcW w:w="1039" w:type="dxa"/>
            <w:vAlign w:val="center"/>
          </w:tcPr>
          <w:p w14:paraId="2A7E5F7F" w14:textId="38CF5E3D" w:rsidR="006665BB" w:rsidRPr="00703781" w:rsidRDefault="00E00999" w:rsidP="00703781">
            <w:pPr>
              <w:spacing w:line="360" w:lineRule="auto"/>
              <w:jc w:val="center"/>
              <w:rPr>
                <w:sz w:val="24"/>
                <w:szCs w:val="24"/>
                <w:lang w:val="en-US"/>
              </w:rPr>
            </w:pPr>
            <w:r w:rsidRPr="00703781">
              <w:rPr>
                <w:sz w:val="24"/>
                <w:szCs w:val="24"/>
                <w:lang w:val="en-US"/>
              </w:rPr>
              <w:t>5</w:t>
            </w:r>
          </w:p>
        </w:tc>
        <w:tc>
          <w:tcPr>
            <w:tcW w:w="1134" w:type="dxa"/>
            <w:vAlign w:val="center"/>
          </w:tcPr>
          <w:p w14:paraId="4D22675F" w14:textId="065F1086" w:rsidR="006665BB" w:rsidRPr="00703781" w:rsidRDefault="00E00999" w:rsidP="00703781">
            <w:pPr>
              <w:spacing w:line="360" w:lineRule="auto"/>
              <w:jc w:val="center"/>
              <w:rPr>
                <w:sz w:val="24"/>
                <w:szCs w:val="24"/>
                <w:lang w:val="en-US"/>
              </w:rPr>
            </w:pPr>
            <w:r w:rsidRPr="00703781">
              <w:rPr>
                <w:sz w:val="24"/>
                <w:szCs w:val="24"/>
                <w:lang w:val="en-US"/>
              </w:rPr>
              <w:t>1</w:t>
            </w:r>
          </w:p>
        </w:tc>
      </w:tr>
      <w:tr w:rsidR="00C70EFF" w:rsidRPr="00703781" w14:paraId="272DAB5D" w14:textId="77777777" w:rsidTr="00703781">
        <w:trPr>
          <w:cantSplit/>
          <w:trHeight w:val="454"/>
        </w:trPr>
        <w:tc>
          <w:tcPr>
            <w:tcW w:w="1601" w:type="dxa"/>
            <w:vAlign w:val="center"/>
          </w:tcPr>
          <w:p w14:paraId="0571983E" w14:textId="0B0254A4" w:rsidR="00C70EFF" w:rsidRPr="00703781" w:rsidRDefault="00F6129C" w:rsidP="00703781">
            <w:pPr>
              <w:spacing w:line="360" w:lineRule="auto"/>
              <w:rPr>
                <w:sz w:val="24"/>
                <w:szCs w:val="24"/>
                <w:lang w:val="en-US"/>
              </w:rPr>
            </w:pPr>
            <w:r w:rsidRPr="00703781">
              <w:rPr>
                <w:sz w:val="24"/>
                <w:szCs w:val="24"/>
                <w:lang w:val="en-US"/>
              </w:rPr>
              <w:t>HM15 04</w:t>
            </w:r>
          </w:p>
        </w:tc>
        <w:tc>
          <w:tcPr>
            <w:tcW w:w="1475" w:type="dxa"/>
            <w:vAlign w:val="center"/>
          </w:tcPr>
          <w:p w14:paraId="71EA22D1" w14:textId="2B62F702" w:rsidR="00C70EFF" w:rsidRPr="00703781" w:rsidRDefault="00E00999" w:rsidP="00703781">
            <w:pPr>
              <w:spacing w:line="360" w:lineRule="auto"/>
              <w:rPr>
                <w:sz w:val="24"/>
                <w:szCs w:val="24"/>
                <w:lang w:val="en-US"/>
              </w:rPr>
            </w:pPr>
            <w:r w:rsidRPr="00703781">
              <w:rPr>
                <w:sz w:val="24"/>
                <w:szCs w:val="24"/>
                <w:lang w:val="en-US"/>
              </w:rPr>
              <w:t>COSVR643 v1</w:t>
            </w:r>
          </w:p>
        </w:tc>
        <w:tc>
          <w:tcPr>
            <w:tcW w:w="3722" w:type="dxa"/>
            <w:vAlign w:val="center"/>
          </w:tcPr>
          <w:p w14:paraId="3E4690C8" w14:textId="0806173C" w:rsidR="00C70EFF" w:rsidRPr="00703781" w:rsidRDefault="00E00999" w:rsidP="00703781">
            <w:pPr>
              <w:spacing w:line="360" w:lineRule="auto"/>
              <w:rPr>
                <w:sz w:val="24"/>
                <w:szCs w:val="24"/>
                <w:lang w:val="en-US"/>
              </w:rPr>
            </w:pPr>
            <w:r w:rsidRPr="00703781">
              <w:rPr>
                <w:sz w:val="24"/>
                <w:szCs w:val="24"/>
                <w:lang w:val="en-US"/>
              </w:rPr>
              <w:t>Move, Handle or Store Resources</w:t>
            </w:r>
          </w:p>
        </w:tc>
        <w:tc>
          <w:tcPr>
            <w:tcW w:w="947" w:type="dxa"/>
            <w:vAlign w:val="center"/>
          </w:tcPr>
          <w:p w14:paraId="342D0F04" w14:textId="58B1892F" w:rsidR="00C70EFF" w:rsidRPr="00703781" w:rsidRDefault="00E00999" w:rsidP="00703781">
            <w:pPr>
              <w:spacing w:line="360" w:lineRule="auto"/>
              <w:rPr>
                <w:sz w:val="24"/>
                <w:szCs w:val="24"/>
                <w:lang w:val="en-US"/>
              </w:rPr>
            </w:pPr>
            <w:r w:rsidRPr="00703781">
              <w:rPr>
                <w:sz w:val="24"/>
                <w:szCs w:val="24"/>
                <w:lang w:val="en-US"/>
              </w:rPr>
              <w:t xml:space="preserve">     5</w:t>
            </w:r>
          </w:p>
        </w:tc>
        <w:tc>
          <w:tcPr>
            <w:tcW w:w="1039" w:type="dxa"/>
            <w:vAlign w:val="center"/>
          </w:tcPr>
          <w:p w14:paraId="3FA5D56F" w14:textId="50A159F3" w:rsidR="00C70EFF" w:rsidRPr="00703781" w:rsidRDefault="00E00999" w:rsidP="00703781">
            <w:pPr>
              <w:spacing w:line="360" w:lineRule="auto"/>
              <w:jc w:val="center"/>
              <w:rPr>
                <w:sz w:val="24"/>
                <w:szCs w:val="24"/>
                <w:lang w:val="en-US"/>
              </w:rPr>
            </w:pPr>
            <w:r w:rsidRPr="00703781">
              <w:rPr>
                <w:sz w:val="24"/>
                <w:szCs w:val="24"/>
                <w:lang w:val="en-US"/>
              </w:rPr>
              <w:t>5</w:t>
            </w:r>
          </w:p>
        </w:tc>
        <w:tc>
          <w:tcPr>
            <w:tcW w:w="1134" w:type="dxa"/>
            <w:vAlign w:val="center"/>
          </w:tcPr>
          <w:p w14:paraId="57F9DA04" w14:textId="273F228B" w:rsidR="00C70EFF" w:rsidRPr="00703781" w:rsidRDefault="00E00999" w:rsidP="00703781">
            <w:pPr>
              <w:spacing w:line="360" w:lineRule="auto"/>
              <w:jc w:val="center"/>
              <w:rPr>
                <w:sz w:val="24"/>
                <w:szCs w:val="24"/>
                <w:lang w:val="en-US"/>
              </w:rPr>
            </w:pPr>
            <w:r w:rsidRPr="00703781">
              <w:rPr>
                <w:sz w:val="24"/>
                <w:szCs w:val="24"/>
                <w:lang w:val="en-US"/>
              </w:rPr>
              <w:t>1</w:t>
            </w:r>
          </w:p>
        </w:tc>
      </w:tr>
      <w:tr w:rsidR="00C70EFF" w:rsidRPr="00703781" w14:paraId="5A618B92" w14:textId="77777777" w:rsidTr="00703781">
        <w:trPr>
          <w:cantSplit/>
          <w:trHeight w:val="454"/>
        </w:trPr>
        <w:tc>
          <w:tcPr>
            <w:tcW w:w="1601" w:type="dxa"/>
            <w:vAlign w:val="center"/>
          </w:tcPr>
          <w:p w14:paraId="1272E89C" w14:textId="50424095" w:rsidR="00C70EFF" w:rsidRPr="00703781" w:rsidRDefault="005327B9" w:rsidP="00703781">
            <w:pPr>
              <w:spacing w:line="360" w:lineRule="auto"/>
              <w:rPr>
                <w:sz w:val="24"/>
                <w:szCs w:val="24"/>
                <w:lang w:val="en-US"/>
              </w:rPr>
            </w:pPr>
            <w:r w:rsidRPr="005327B9">
              <w:rPr>
                <w:sz w:val="24"/>
                <w:szCs w:val="24"/>
                <w:lang w:val="en-US"/>
              </w:rPr>
              <w:lastRenderedPageBreak/>
              <w:t>J988 04</w:t>
            </w:r>
          </w:p>
        </w:tc>
        <w:tc>
          <w:tcPr>
            <w:tcW w:w="1475" w:type="dxa"/>
            <w:vAlign w:val="center"/>
          </w:tcPr>
          <w:p w14:paraId="5D526D74" w14:textId="2AB3997A" w:rsidR="00C70EFF" w:rsidRPr="00703781" w:rsidRDefault="00E00999" w:rsidP="00703781">
            <w:pPr>
              <w:spacing w:line="360" w:lineRule="auto"/>
              <w:rPr>
                <w:rFonts w:cs="Arial"/>
                <w:sz w:val="24"/>
                <w:szCs w:val="24"/>
              </w:rPr>
            </w:pPr>
            <w:r w:rsidRPr="00703781">
              <w:rPr>
                <w:rFonts w:cs="Arial"/>
                <w:sz w:val="24"/>
                <w:szCs w:val="24"/>
              </w:rPr>
              <w:t>COSVR510 v3</w:t>
            </w:r>
          </w:p>
        </w:tc>
        <w:tc>
          <w:tcPr>
            <w:tcW w:w="3722" w:type="dxa"/>
            <w:vAlign w:val="center"/>
          </w:tcPr>
          <w:p w14:paraId="3E3DF19A" w14:textId="22A43D27" w:rsidR="00C70EFF" w:rsidRPr="00703781" w:rsidRDefault="009A57C2" w:rsidP="00703781">
            <w:pPr>
              <w:spacing w:line="360" w:lineRule="auto"/>
              <w:rPr>
                <w:sz w:val="24"/>
                <w:szCs w:val="24"/>
                <w:lang w:val="en-US"/>
              </w:rPr>
            </w:pPr>
            <w:r w:rsidRPr="00703781">
              <w:rPr>
                <w:sz w:val="24"/>
                <w:szCs w:val="24"/>
                <w:lang w:val="en-US"/>
              </w:rPr>
              <w:t>Erect and Strike Timber and Proprietary Formwork</w:t>
            </w:r>
          </w:p>
        </w:tc>
        <w:tc>
          <w:tcPr>
            <w:tcW w:w="947" w:type="dxa"/>
            <w:vAlign w:val="center"/>
          </w:tcPr>
          <w:p w14:paraId="696A8173" w14:textId="5904A22E" w:rsidR="00C70EFF" w:rsidRPr="00703781" w:rsidRDefault="00E00999" w:rsidP="00703781">
            <w:pPr>
              <w:spacing w:line="360" w:lineRule="auto"/>
              <w:jc w:val="center"/>
              <w:rPr>
                <w:sz w:val="24"/>
                <w:szCs w:val="24"/>
                <w:lang w:val="en-US"/>
              </w:rPr>
            </w:pPr>
            <w:r w:rsidRPr="00703781">
              <w:rPr>
                <w:sz w:val="24"/>
                <w:szCs w:val="24"/>
                <w:lang w:val="en-US"/>
              </w:rPr>
              <w:t>5</w:t>
            </w:r>
          </w:p>
        </w:tc>
        <w:tc>
          <w:tcPr>
            <w:tcW w:w="1039" w:type="dxa"/>
            <w:vAlign w:val="center"/>
          </w:tcPr>
          <w:p w14:paraId="35F5172F" w14:textId="1225F834" w:rsidR="00C70EFF" w:rsidRPr="00703781" w:rsidRDefault="00E00999" w:rsidP="00703781">
            <w:pPr>
              <w:spacing w:line="360" w:lineRule="auto"/>
              <w:jc w:val="center"/>
              <w:rPr>
                <w:sz w:val="24"/>
                <w:szCs w:val="24"/>
                <w:lang w:val="en-US"/>
              </w:rPr>
            </w:pPr>
            <w:r w:rsidRPr="00703781">
              <w:rPr>
                <w:sz w:val="24"/>
                <w:szCs w:val="24"/>
                <w:lang w:val="en-US"/>
              </w:rPr>
              <w:t>20</w:t>
            </w:r>
          </w:p>
        </w:tc>
        <w:tc>
          <w:tcPr>
            <w:tcW w:w="1134" w:type="dxa"/>
            <w:vAlign w:val="center"/>
          </w:tcPr>
          <w:p w14:paraId="168729F6" w14:textId="55AF91B8" w:rsidR="00C70EFF" w:rsidRPr="00703781" w:rsidRDefault="00E00999" w:rsidP="00703781">
            <w:pPr>
              <w:spacing w:line="360" w:lineRule="auto"/>
              <w:jc w:val="center"/>
              <w:rPr>
                <w:sz w:val="24"/>
                <w:szCs w:val="24"/>
                <w:lang w:val="en-US"/>
              </w:rPr>
            </w:pPr>
            <w:r w:rsidRPr="00703781">
              <w:rPr>
                <w:sz w:val="24"/>
                <w:szCs w:val="24"/>
                <w:lang w:val="en-US"/>
              </w:rPr>
              <w:t>1</w:t>
            </w:r>
          </w:p>
        </w:tc>
      </w:tr>
      <w:tr w:rsidR="000E52C5" w:rsidRPr="00703781" w14:paraId="380DFD32" w14:textId="77777777" w:rsidTr="00703781">
        <w:trPr>
          <w:cantSplit/>
          <w:trHeight w:val="454"/>
        </w:trPr>
        <w:tc>
          <w:tcPr>
            <w:tcW w:w="1601" w:type="dxa"/>
            <w:vAlign w:val="center"/>
          </w:tcPr>
          <w:p w14:paraId="4E2B41B8" w14:textId="63D46D68" w:rsidR="000E52C5" w:rsidRPr="00703781" w:rsidRDefault="00754635" w:rsidP="00703781">
            <w:pPr>
              <w:spacing w:line="360" w:lineRule="auto"/>
              <w:rPr>
                <w:sz w:val="24"/>
                <w:szCs w:val="24"/>
                <w:lang w:val="en-US"/>
              </w:rPr>
            </w:pPr>
            <w:r w:rsidRPr="00754635">
              <w:rPr>
                <w:sz w:val="24"/>
                <w:szCs w:val="24"/>
                <w:lang w:val="en-US"/>
              </w:rPr>
              <w:t>J989 04</w:t>
            </w:r>
          </w:p>
        </w:tc>
        <w:tc>
          <w:tcPr>
            <w:tcW w:w="1475" w:type="dxa"/>
            <w:vAlign w:val="center"/>
          </w:tcPr>
          <w:p w14:paraId="6C850CE7" w14:textId="0B665D48" w:rsidR="000E52C5" w:rsidRPr="00703781" w:rsidRDefault="000E52C5" w:rsidP="00703781">
            <w:pPr>
              <w:spacing w:line="360" w:lineRule="auto"/>
              <w:rPr>
                <w:sz w:val="24"/>
                <w:szCs w:val="24"/>
                <w:lang w:val="en-US"/>
              </w:rPr>
            </w:pPr>
            <w:r w:rsidRPr="00703781">
              <w:rPr>
                <w:sz w:val="24"/>
                <w:szCs w:val="24"/>
                <w:lang w:val="en-US"/>
              </w:rPr>
              <w:t>COSVR787 v3</w:t>
            </w:r>
          </w:p>
        </w:tc>
        <w:tc>
          <w:tcPr>
            <w:tcW w:w="3722" w:type="dxa"/>
            <w:vAlign w:val="center"/>
          </w:tcPr>
          <w:p w14:paraId="474CEAAF" w14:textId="71155AEF" w:rsidR="000E52C5" w:rsidRPr="00703781" w:rsidRDefault="000E52C5" w:rsidP="00703781">
            <w:pPr>
              <w:spacing w:line="360" w:lineRule="auto"/>
              <w:rPr>
                <w:sz w:val="24"/>
                <w:szCs w:val="24"/>
                <w:lang w:val="en-US"/>
              </w:rPr>
            </w:pPr>
            <w:r w:rsidRPr="00703781">
              <w:rPr>
                <w:sz w:val="24"/>
                <w:szCs w:val="24"/>
                <w:lang w:val="en-US"/>
              </w:rPr>
              <w:t>Maintain Timber and Proprietary Formwork</w:t>
            </w:r>
          </w:p>
        </w:tc>
        <w:tc>
          <w:tcPr>
            <w:tcW w:w="947" w:type="dxa"/>
            <w:vAlign w:val="center"/>
          </w:tcPr>
          <w:p w14:paraId="6CD423A6" w14:textId="5B4E837A" w:rsidR="000E52C5" w:rsidRPr="00703781" w:rsidRDefault="000E52C5" w:rsidP="00703781">
            <w:pPr>
              <w:spacing w:line="360" w:lineRule="auto"/>
              <w:jc w:val="center"/>
              <w:rPr>
                <w:sz w:val="24"/>
                <w:szCs w:val="24"/>
                <w:lang w:val="en-US"/>
              </w:rPr>
            </w:pPr>
            <w:r w:rsidRPr="00703781">
              <w:rPr>
                <w:sz w:val="24"/>
                <w:szCs w:val="24"/>
                <w:lang w:val="en-US"/>
              </w:rPr>
              <w:t>5</w:t>
            </w:r>
          </w:p>
        </w:tc>
        <w:tc>
          <w:tcPr>
            <w:tcW w:w="1039" w:type="dxa"/>
            <w:vAlign w:val="center"/>
          </w:tcPr>
          <w:p w14:paraId="21687C9C" w14:textId="6E16B483" w:rsidR="000E52C5" w:rsidRPr="00703781" w:rsidRDefault="000E52C5" w:rsidP="00703781">
            <w:pPr>
              <w:spacing w:line="360" w:lineRule="auto"/>
              <w:jc w:val="center"/>
              <w:rPr>
                <w:sz w:val="24"/>
                <w:szCs w:val="24"/>
                <w:lang w:val="en-US"/>
              </w:rPr>
            </w:pPr>
            <w:r w:rsidRPr="00703781">
              <w:rPr>
                <w:sz w:val="24"/>
                <w:szCs w:val="24"/>
                <w:lang w:val="en-US"/>
              </w:rPr>
              <w:t>12</w:t>
            </w:r>
          </w:p>
        </w:tc>
        <w:tc>
          <w:tcPr>
            <w:tcW w:w="1134" w:type="dxa"/>
            <w:vAlign w:val="center"/>
          </w:tcPr>
          <w:p w14:paraId="40813654" w14:textId="7817F395" w:rsidR="000E52C5" w:rsidRPr="00703781" w:rsidRDefault="000E52C5" w:rsidP="00703781">
            <w:pPr>
              <w:spacing w:line="360" w:lineRule="auto"/>
              <w:jc w:val="center"/>
              <w:rPr>
                <w:sz w:val="24"/>
                <w:szCs w:val="24"/>
                <w:lang w:val="en-US"/>
              </w:rPr>
            </w:pPr>
            <w:r w:rsidRPr="00703781">
              <w:rPr>
                <w:sz w:val="24"/>
                <w:szCs w:val="24"/>
                <w:lang w:val="en-US"/>
              </w:rPr>
              <w:t>1</w:t>
            </w:r>
          </w:p>
        </w:tc>
      </w:tr>
    </w:tbl>
    <w:p w14:paraId="71C3F92E" w14:textId="472B910A" w:rsidR="00C70EFF" w:rsidRDefault="00C70EFF" w:rsidP="00C70EFF">
      <w:pPr>
        <w:rPr>
          <w:lang w:val="en-US"/>
        </w:rPr>
      </w:pPr>
    </w:p>
    <w:p w14:paraId="6D681515" w14:textId="77777777" w:rsidR="002B6A20" w:rsidRDefault="002B6A20" w:rsidP="00C70EFF">
      <w:pPr>
        <w:rPr>
          <w:lang w:val="en-US"/>
        </w:rPr>
      </w:pPr>
    </w:p>
    <w:p w14:paraId="29524B46" w14:textId="3373915C" w:rsidR="00EE5717" w:rsidRDefault="002B6A20" w:rsidP="00916D6E">
      <w:pPr>
        <w:rPr>
          <w:lang w:val="en-US"/>
        </w:rPr>
      </w:pPr>
      <w:r>
        <w:rPr>
          <w:lang w:val="en-US"/>
        </w:rPr>
        <w:t xml:space="preserve">Template version: </w:t>
      </w:r>
      <w:r w:rsidR="00EE330F">
        <w:rPr>
          <w:lang w:val="en-US"/>
        </w:rPr>
        <w:t xml:space="preserve">December </w:t>
      </w:r>
      <w:r>
        <w:rPr>
          <w:lang w:val="en-US"/>
        </w:rPr>
        <w:t>2022.</w:t>
      </w:r>
    </w:p>
    <w:p w14:paraId="0C2D7699" w14:textId="5BDE0190" w:rsidR="002B6A20" w:rsidRDefault="002B6A20" w:rsidP="002B6A20"/>
    <w:p w14:paraId="6EEEE00E" w14:textId="77777777" w:rsidR="002B6A20" w:rsidRDefault="002B6A20" w:rsidP="002B6A20"/>
    <w:sectPr w:rsidR="002B6A20">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74EF3" w14:textId="77777777" w:rsidR="00D6146C" w:rsidRDefault="00D6146C" w:rsidP="00B95071">
      <w:r>
        <w:separator/>
      </w:r>
    </w:p>
  </w:endnote>
  <w:endnote w:type="continuationSeparator" w:id="0">
    <w:p w14:paraId="3B1F65EF" w14:textId="77777777" w:rsidR="00D6146C" w:rsidRDefault="00D6146C" w:rsidP="00B95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B0D0B" w14:textId="7BCBB33D" w:rsidR="00B95071" w:rsidRPr="00916D6E" w:rsidRDefault="2FA8FB0D" w:rsidP="2FA8FB0D">
    <w:pPr>
      <w:pStyle w:val="Footer"/>
      <w:pBdr>
        <w:top w:val="single" w:sz="4" w:space="1" w:color="auto"/>
      </w:pBdr>
    </w:pPr>
    <w:r>
      <w:t>GW14 22: SVQ Add title at SCQF level 5</w:t>
    </w:r>
    <w:r w:rsidR="002B6A20">
      <w:tab/>
    </w:r>
    <w:r w:rsidR="002B6A20" w:rsidRPr="2FA8FB0D">
      <w:rPr>
        <w:noProof/>
      </w:rPr>
      <w:fldChar w:fldCharType="begin"/>
    </w:r>
    <w:r w:rsidR="002B6A20">
      <w:instrText xml:space="preserve"> PAGE   \* MERGEFORMAT </w:instrText>
    </w:r>
    <w:r w:rsidR="002B6A20" w:rsidRPr="2FA8FB0D">
      <w:fldChar w:fldCharType="separate"/>
    </w:r>
    <w:r w:rsidRPr="2FA8FB0D">
      <w:rPr>
        <w:noProof/>
      </w:rPr>
      <w:t>1</w:t>
    </w:r>
    <w:r w:rsidR="002B6A20" w:rsidRPr="2FA8FB0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4EDA2" w14:textId="77777777" w:rsidR="00D6146C" w:rsidRDefault="00D6146C" w:rsidP="00B95071">
      <w:r>
        <w:separator/>
      </w:r>
    </w:p>
  </w:footnote>
  <w:footnote w:type="continuationSeparator" w:id="0">
    <w:p w14:paraId="264D04A4" w14:textId="77777777" w:rsidR="00D6146C" w:rsidRDefault="00D6146C" w:rsidP="00B95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FA8FB0D" w14:paraId="7B01E682" w14:textId="77777777" w:rsidTr="2FA8FB0D">
      <w:trPr>
        <w:trHeight w:val="300"/>
      </w:trPr>
      <w:tc>
        <w:tcPr>
          <w:tcW w:w="3005" w:type="dxa"/>
        </w:tcPr>
        <w:p w14:paraId="61ED8F6F" w14:textId="0F9EE22B" w:rsidR="2FA8FB0D" w:rsidRDefault="2FA8FB0D" w:rsidP="2FA8FB0D">
          <w:pPr>
            <w:pStyle w:val="Header"/>
            <w:ind w:left="-115"/>
          </w:pPr>
        </w:p>
      </w:tc>
      <w:tc>
        <w:tcPr>
          <w:tcW w:w="3005" w:type="dxa"/>
        </w:tcPr>
        <w:p w14:paraId="014AE3B9" w14:textId="5EACE41B" w:rsidR="2FA8FB0D" w:rsidRDefault="2FA8FB0D" w:rsidP="2FA8FB0D">
          <w:pPr>
            <w:pStyle w:val="Header"/>
            <w:jc w:val="center"/>
          </w:pPr>
        </w:p>
      </w:tc>
      <w:tc>
        <w:tcPr>
          <w:tcW w:w="3005" w:type="dxa"/>
        </w:tcPr>
        <w:p w14:paraId="3BA53A48" w14:textId="070352FC" w:rsidR="2FA8FB0D" w:rsidRDefault="2FA8FB0D" w:rsidP="2FA8FB0D">
          <w:pPr>
            <w:pStyle w:val="Header"/>
            <w:ind w:right="-115"/>
            <w:jc w:val="right"/>
          </w:pPr>
        </w:p>
      </w:tc>
    </w:tr>
  </w:tbl>
  <w:p w14:paraId="46015657" w14:textId="3082C638" w:rsidR="2FA8FB0D" w:rsidRDefault="2FA8FB0D" w:rsidP="2FA8FB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41CCC"/>
    <w:multiLevelType w:val="hybridMultilevel"/>
    <w:tmpl w:val="DF7AE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2D5DD0"/>
    <w:multiLevelType w:val="hybridMultilevel"/>
    <w:tmpl w:val="9AEE0290"/>
    <w:lvl w:ilvl="0" w:tplc="7C869ADA">
      <w:start w:val="1"/>
      <w:numFmt w:val="bullet"/>
      <w:pStyle w:val="Bullet2"/>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8B6362"/>
    <w:multiLevelType w:val="singleLevel"/>
    <w:tmpl w:val="FE4E99AA"/>
    <w:lvl w:ilvl="0">
      <w:start w:val="1"/>
      <w:numFmt w:val="bullet"/>
      <w:pStyle w:val="Bullet1"/>
      <w:lvlText w:val="♦"/>
      <w:lvlJc w:val="left"/>
      <w:pPr>
        <w:ind w:left="360" w:hanging="360"/>
      </w:pPr>
      <w:rPr>
        <w:rFonts w:ascii="Arial" w:hAnsi="Arial" w:hint="default"/>
        <w:sz w:val="22"/>
        <w:szCs w:val="22"/>
      </w:rPr>
    </w:lvl>
  </w:abstractNum>
  <w:abstractNum w:abstractNumId="3" w15:restartNumberingAfterBreak="0">
    <w:nsid w:val="4EA85B34"/>
    <w:multiLevelType w:val="hybridMultilevel"/>
    <w:tmpl w:val="4228668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2C26A9"/>
    <w:multiLevelType w:val="hybridMultilevel"/>
    <w:tmpl w:val="B7DCFE9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95022F"/>
    <w:multiLevelType w:val="hybridMultilevel"/>
    <w:tmpl w:val="EF448F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B4D12DE"/>
    <w:multiLevelType w:val="hybridMultilevel"/>
    <w:tmpl w:val="1242CB5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4841554">
    <w:abstractNumId w:val="2"/>
  </w:num>
  <w:num w:numId="2" w16cid:durableId="1623413201">
    <w:abstractNumId w:val="6"/>
  </w:num>
  <w:num w:numId="3" w16cid:durableId="1155948832">
    <w:abstractNumId w:val="0"/>
  </w:num>
  <w:num w:numId="4" w16cid:durableId="1958173743">
    <w:abstractNumId w:val="4"/>
  </w:num>
  <w:num w:numId="5" w16cid:durableId="560553815">
    <w:abstractNumId w:val="3"/>
  </w:num>
  <w:num w:numId="6" w16cid:durableId="632758608">
    <w:abstractNumId w:val="1"/>
  </w:num>
  <w:num w:numId="7" w16cid:durableId="17797898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A32"/>
    <w:rsid w:val="000727B1"/>
    <w:rsid w:val="000E52C5"/>
    <w:rsid w:val="000F4A2C"/>
    <w:rsid w:val="00157466"/>
    <w:rsid w:val="001A2D35"/>
    <w:rsid w:val="00230338"/>
    <w:rsid w:val="00230FDE"/>
    <w:rsid w:val="00241B0D"/>
    <w:rsid w:val="0029204F"/>
    <w:rsid w:val="002B6A20"/>
    <w:rsid w:val="00325303"/>
    <w:rsid w:val="0035746A"/>
    <w:rsid w:val="0039630F"/>
    <w:rsid w:val="00412EDC"/>
    <w:rsid w:val="005327B9"/>
    <w:rsid w:val="0055580D"/>
    <w:rsid w:val="00642042"/>
    <w:rsid w:val="006540C7"/>
    <w:rsid w:val="006665BB"/>
    <w:rsid w:val="00703781"/>
    <w:rsid w:val="0073054A"/>
    <w:rsid w:val="00731456"/>
    <w:rsid w:val="00754635"/>
    <w:rsid w:val="007A49BD"/>
    <w:rsid w:val="007E20AE"/>
    <w:rsid w:val="00851BB6"/>
    <w:rsid w:val="008C25E0"/>
    <w:rsid w:val="008D16BD"/>
    <w:rsid w:val="008D2E4D"/>
    <w:rsid w:val="009111A7"/>
    <w:rsid w:val="00913FB2"/>
    <w:rsid w:val="00914D23"/>
    <w:rsid w:val="00916D6E"/>
    <w:rsid w:val="00920579"/>
    <w:rsid w:val="009A57C2"/>
    <w:rsid w:val="009D2652"/>
    <w:rsid w:val="00A64679"/>
    <w:rsid w:val="00A753B6"/>
    <w:rsid w:val="00AA5CD1"/>
    <w:rsid w:val="00B342FC"/>
    <w:rsid w:val="00B3726B"/>
    <w:rsid w:val="00B46FF6"/>
    <w:rsid w:val="00B94857"/>
    <w:rsid w:val="00B95071"/>
    <w:rsid w:val="00BD2A32"/>
    <w:rsid w:val="00C0052F"/>
    <w:rsid w:val="00C36F7E"/>
    <w:rsid w:val="00C70EFF"/>
    <w:rsid w:val="00CD4A34"/>
    <w:rsid w:val="00D2630C"/>
    <w:rsid w:val="00D50F3F"/>
    <w:rsid w:val="00D6146C"/>
    <w:rsid w:val="00D831F5"/>
    <w:rsid w:val="00D941E1"/>
    <w:rsid w:val="00DE3EFF"/>
    <w:rsid w:val="00E00999"/>
    <w:rsid w:val="00E738B7"/>
    <w:rsid w:val="00EC4E00"/>
    <w:rsid w:val="00ED0039"/>
    <w:rsid w:val="00EE330F"/>
    <w:rsid w:val="00EE5717"/>
    <w:rsid w:val="00F6129C"/>
    <w:rsid w:val="00FB447F"/>
    <w:rsid w:val="00FE6FB6"/>
    <w:rsid w:val="00FE78B5"/>
    <w:rsid w:val="16203588"/>
    <w:rsid w:val="2FA8FB0D"/>
    <w:rsid w:val="7FB630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5AFD2"/>
  <w15:chartTrackingRefBased/>
  <w15:docId w15:val="{5374374D-6E67-490B-B35A-2D09E2597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717"/>
    <w:pPr>
      <w:spacing w:after="0" w:line="240" w:lineRule="auto"/>
    </w:pPr>
    <w:rPr>
      <w:rFonts w:ascii="Arial" w:hAnsi="Arial"/>
    </w:rPr>
  </w:style>
  <w:style w:type="paragraph" w:styleId="Heading1">
    <w:name w:val="heading 1"/>
    <w:next w:val="Normal"/>
    <w:link w:val="Heading1Char"/>
    <w:uiPriority w:val="9"/>
    <w:qFormat/>
    <w:rsid w:val="002B6A20"/>
    <w:pPr>
      <w:spacing w:before="240" w:after="240" w:line="240" w:lineRule="auto"/>
      <w:outlineLvl w:val="0"/>
    </w:pPr>
    <w:rPr>
      <w:rFonts w:ascii="Arial" w:eastAsiaTheme="majorEastAsia" w:hAnsi="Arial" w:cstheme="majorBidi"/>
      <w:b/>
      <w:sz w:val="28"/>
      <w:szCs w:val="32"/>
    </w:rPr>
  </w:style>
  <w:style w:type="paragraph" w:styleId="Heading2">
    <w:name w:val="heading 2"/>
    <w:next w:val="Normal"/>
    <w:link w:val="Heading2Char"/>
    <w:uiPriority w:val="9"/>
    <w:unhideWhenUsed/>
    <w:qFormat/>
    <w:rsid w:val="00C70EFF"/>
    <w:pPr>
      <w:spacing w:before="240" w:after="240" w:line="240" w:lineRule="auto"/>
      <w:outlineLvl w:val="1"/>
    </w:pPr>
    <w:rPr>
      <w:rFonts w:ascii="Arial" w:eastAsiaTheme="majorEastAsia" w:hAnsi="Arial"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rsid w:val="00C70EFF"/>
    <w:pPr>
      <w:numPr>
        <w:numId w:val="1"/>
      </w:numPr>
      <w:spacing w:after="60" w:line="240" w:lineRule="auto"/>
      <w:ind w:left="425" w:hanging="425"/>
    </w:pPr>
    <w:rPr>
      <w:rFonts w:ascii="Arial" w:eastAsia="Times New Roman" w:hAnsi="Arial" w:cs="Times New Roman"/>
    </w:rPr>
  </w:style>
  <w:style w:type="paragraph" w:styleId="Header">
    <w:name w:val="header"/>
    <w:basedOn w:val="Normal"/>
    <w:link w:val="HeaderChar"/>
    <w:uiPriority w:val="99"/>
    <w:unhideWhenUsed/>
    <w:rsid w:val="00B95071"/>
    <w:pPr>
      <w:tabs>
        <w:tab w:val="center" w:pos="4513"/>
        <w:tab w:val="right" w:pos="9026"/>
      </w:tabs>
    </w:pPr>
  </w:style>
  <w:style w:type="character" w:customStyle="1" w:styleId="HeaderChar">
    <w:name w:val="Header Char"/>
    <w:basedOn w:val="DefaultParagraphFont"/>
    <w:link w:val="Header"/>
    <w:uiPriority w:val="99"/>
    <w:rsid w:val="00B95071"/>
  </w:style>
  <w:style w:type="paragraph" w:styleId="Footer">
    <w:name w:val="footer"/>
    <w:link w:val="FooterChar"/>
    <w:uiPriority w:val="99"/>
    <w:unhideWhenUsed/>
    <w:rsid w:val="00916D6E"/>
    <w:pPr>
      <w:tabs>
        <w:tab w:val="right" w:pos="9072"/>
      </w:tabs>
      <w:spacing w:after="0" w:line="240" w:lineRule="auto"/>
    </w:pPr>
    <w:rPr>
      <w:rFonts w:ascii="Arial" w:hAnsi="Arial"/>
    </w:rPr>
  </w:style>
  <w:style w:type="character" w:customStyle="1" w:styleId="FooterChar">
    <w:name w:val="Footer Char"/>
    <w:basedOn w:val="DefaultParagraphFont"/>
    <w:link w:val="Footer"/>
    <w:uiPriority w:val="99"/>
    <w:rsid w:val="00916D6E"/>
    <w:rPr>
      <w:rFonts w:ascii="Arial" w:hAnsi="Arial"/>
    </w:rPr>
  </w:style>
  <w:style w:type="paragraph" w:styleId="ListParagraph">
    <w:name w:val="List Paragraph"/>
    <w:uiPriority w:val="34"/>
    <w:qFormat/>
    <w:rsid w:val="00C70EFF"/>
    <w:pPr>
      <w:spacing w:after="0" w:line="240" w:lineRule="auto"/>
      <w:ind w:left="425" w:hanging="425"/>
    </w:pPr>
    <w:rPr>
      <w:rFonts w:ascii="Arial" w:hAnsi="Arial"/>
    </w:rPr>
  </w:style>
  <w:style w:type="paragraph" w:customStyle="1" w:styleId="GroupAwardtitle">
    <w:name w:val="Group Award title"/>
    <w:next w:val="Normal"/>
    <w:qFormat/>
    <w:rsid w:val="00920579"/>
    <w:pPr>
      <w:tabs>
        <w:tab w:val="left" w:pos="3686"/>
      </w:tabs>
      <w:spacing w:before="240" w:after="360" w:line="240" w:lineRule="auto"/>
      <w:ind w:left="3686" w:hanging="3686"/>
    </w:pPr>
    <w:rPr>
      <w:rFonts w:ascii="Arial" w:hAnsi="Arial" w:cs="Arial"/>
      <w:b/>
      <w:bCs/>
      <w:sz w:val="32"/>
      <w:szCs w:val="32"/>
    </w:rPr>
  </w:style>
  <w:style w:type="paragraph" w:customStyle="1" w:styleId="SCQFoverallcredit">
    <w:name w:val="SCQF overall credit"/>
    <w:next w:val="Normal"/>
    <w:qFormat/>
    <w:rsid w:val="002B6A20"/>
    <w:pPr>
      <w:tabs>
        <w:tab w:val="left" w:pos="3686"/>
        <w:tab w:val="left" w:pos="5103"/>
      </w:tabs>
      <w:spacing w:after="480" w:line="240" w:lineRule="auto"/>
      <w:ind w:left="3686" w:hanging="3686"/>
    </w:pPr>
    <w:rPr>
      <w:rFonts w:ascii="Arial" w:hAnsi="Arial" w:cs="Arial"/>
      <w:b/>
      <w:bCs/>
      <w:sz w:val="32"/>
      <w:szCs w:val="28"/>
    </w:rPr>
  </w:style>
  <w:style w:type="table" w:styleId="TableGrid">
    <w:name w:val="Table Grid"/>
    <w:basedOn w:val="TableNormal"/>
    <w:uiPriority w:val="39"/>
    <w:rsid w:val="00EE5717"/>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2">
    <w:name w:val="Bullet 2"/>
    <w:qFormat/>
    <w:rsid w:val="002B6A20"/>
    <w:pPr>
      <w:numPr>
        <w:numId w:val="6"/>
      </w:numPr>
      <w:spacing w:after="0" w:line="240" w:lineRule="auto"/>
      <w:ind w:left="850" w:hanging="425"/>
    </w:pPr>
    <w:rPr>
      <w:rFonts w:ascii="Arial" w:hAnsi="Arial"/>
      <w:lang w:val="en-US"/>
    </w:rPr>
  </w:style>
  <w:style w:type="paragraph" w:customStyle="1" w:styleId="GroupAwardcode">
    <w:name w:val="Group Award code"/>
    <w:next w:val="Normal"/>
    <w:qFormat/>
    <w:rsid w:val="00920579"/>
    <w:pPr>
      <w:tabs>
        <w:tab w:val="left" w:pos="3686"/>
      </w:tabs>
      <w:spacing w:before="120" w:after="360" w:line="240" w:lineRule="auto"/>
      <w:ind w:left="3686" w:hanging="3686"/>
    </w:pPr>
    <w:rPr>
      <w:rFonts w:ascii="Arial" w:hAnsi="Arial" w:cs="Arial"/>
      <w:b/>
      <w:bCs/>
      <w:sz w:val="32"/>
      <w:szCs w:val="32"/>
    </w:rPr>
  </w:style>
  <w:style w:type="paragraph" w:customStyle="1" w:styleId="SQAlogo">
    <w:name w:val="SQA logo"/>
    <w:next w:val="Normal"/>
    <w:qFormat/>
    <w:rsid w:val="00920579"/>
    <w:pPr>
      <w:spacing w:after="1800" w:line="240" w:lineRule="auto"/>
    </w:pPr>
    <w:rPr>
      <w:rFonts w:ascii="Arial" w:hAnsi="Arial" w:cs="Arial"/>
      <w:b/>
      <w:bCs/>
      <w:sz w:val="32"/>
      <w:szCs w:val="32"/>
    </w:rPr>
  </w:style>
  <w:style w:type="character" w:customStyle="1" w:styleId="Heading1Char">
    <w:name w:val="Heading 1 Char"/>
    <w:basedOn w:val="DefaultParagraphFont"/>
    <w:link w:val="Heading1"/>
    <w:uiPriority w:val="9"/>
    <w:rsid w:val="002B6A20"/>
    <w:rPr>
      <w:rFonts w:ascii="Arial" w:eastAsiaTheme="majorEastAsia" w:hAnsi="Arial" w:cstheme="majorBidi"/>
      <w:b/>
      <w:sz w:val="28"/>
      <w:szCs w:val="32"/>
    </w:rPr>
  </w:style>
  <w:style w:type="character" w:customStyle="1" w:styleId="Heading2Char">
    <w:name w:val="Heading 2 Char"/>
    <w:basedOn w:val="DefaultParagraphFont"/>
    <w:link w:val="Heading2"/>
    <w:uiPriority w:val="9"/>
    <w:rsid w:val="00C70EFF"/>
    <w:rPr>
      <w:rFonts w:ascii="Arial" w:eastAsiaTheme="majorEastAsia" w:hAnsi="Arial" w:cstheme="majorBidi"/>
      <w:b/>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286138">
      <w:bodyDiv w:val="1"/>
      <w:marLeft w:val="0"/>
      <w:marRight w:val="0"/>
      <w:marTop w:val="0"/>
      <w:marBottom w:val="0"/>
      <w:divBdr>
        <w:top w:val="none" w:sz="0" w:space="0" w:color="auto"/>
        <w:left w:val="none" w:sz="0" w:space="0" w:color="auto"/>
        <w:bottom w:val="none" w:sz="0" w:space="0" w:color="auto"/>
        <w:right w:val="none" w:sz="0" w:space="0" w:color="auto"/>
      </w:divBdr>
    </w:div>
    <w:div w:id="1056969916">
      <w:bodyDiv w:val="1"/>
      <w:marLeft w:val="0"/>
      <w:marRight w:val="0"/>
      <w:marTop w:val="0"/>
      <w:marBottom w:val="0"/>
      <w:divBdr>
        <w:top w:val="none" w:sz="0" w:space="0" w:color="auto"/>
        <w:left w:val="none" w:sz="0" w:space="0" w:color="auto"/>
        <w:bottom w:val="none" w:sz="0" w:space="0" w:color="auto"/>
        <w:right w:val="none" w:sz="0" w:space="0" w:color="auto"/>
      </w:divBdr>
    </w:div>
    <w:div w:id="1209413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24fd3ba-0a78-406f-a768-509ae3d3efc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C862254901FC4CA32537AEC5E15412" ma:contentTypeVersion="10" ma:contentTypeDescription="Create a new document." ma:contentTypeScope="" ma:versionID="8e2be8c4807e17fd74cff524e5acfdca">
  <xsd:schema xmlns:xsd="http://www.w3.org/2001/XMLSchema" xmlns:xs="http://www.w3.org/2001/XMLSchema" xmlns:p="http://schemas.microsoft.com/office/2006/metadata/properties" xmlns:ns2="b24fd3ba-0a78-406f-a768-509ae3d3efc9" targetNamespace="http://schemas.microsoft.com/office/2006/metadata/properties" ma:root="true" ma:fieldsID="fb5c959076d39b7e5c470b8c6806978e" ns2:_="">
    <xsd:import namespace="b24fd3ba-0a78-406f-a768-509ae3d3ef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fd3ba-0a78-406f-a768-509ae3d3ef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5105ad-fc01-4f04-9303-2d3857fdf29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90D7B2-3798-4AA4-A7A8-B4D666DFE611}">
  <ds:schemaRefs>
    <ds:schemaRef ds:uri="http://purl.org/dc/dcmitype/"/>
    <ds:schemaRef ds:uri="http://www.w3.org/XML/1998/namespace"/>
    <ds:schemaRef ds:uri="http://purl.org/dc/term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b24fd3ba-0a78-406f-a768-509ae3d3efc9"/>
  </ds:schemaRefs>
</ds:datastoreItem>
</file>

<file path=customXml/itemProps2.xml><?xml version="1.0" encoding="utf-8"?>
<ds:datastoreItem xmlns:ds="http://schemas.openxmlformats.org/officeDocument/2006/customXml" ds:itemID="{2DDBFC73-E207-4A56-A71E-19CC2CCB33A6}">
  <ds:schemaRefs>
    <ds:schemaRef ds:uri="http://schemas.microsoft.com/sharepoint/v3/contenttype/forms"/>
  </ds:schemaRefs>
</ds:datastoreItem>
</file>

<file path=customXml/itemProps3.xml><?xml version="1.0" encoding="utf-8"?>
<ds:datastoreItem xmlns:ds="http://schemas.openxmlformats.org/officeDocument/2006/customXml" ds:itemID="{238CB1AD-D936-41FF-BE30-9403452E2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fd3ba-0a78-406f-a768-509ae3d3e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150</Words>
  <Characters>857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Customer_Facing_Structure_SQA_Accredited</vt:lpstr>
    </vt:vector>
  </TitlesOfParts>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Qualification structure GW14 22</dc:title>
  <dc:subject>SVQ</dc:subject>
  <dc:creator/>
  <cp:keywords/>
  <dc:description/>
  <cp:lastModifiedBy>John Tweedie</cp:lastModifiedBy>
  <cp:revision>4</cp:revision>
  <dcterms:created xsi:type="dcterms:W3CDTF">2025-08-08T11:01:00Z</dcterms:created>
  <dcterms:modified xsi:type="dcterms:W3CDTF">2025-11-13T15:55:00Z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0x0101009CC862254901FC4CA32537AEC5E15412</vt:lpwstr>
  </property>
  <property fmtid="{D5CDD505-2E9C-101B-9397-08002B2CF9AE}" pid="3" name="MediaServiceImageTags">
    <vt:lpwstr/>
  </property>
  <property fmtid="{D5CDD505-2E9C-101B-9397-08002B2CF9AE}" pid="4" name="Governing Principle Sub Point ISO standard">
    <vt:lpwstr>14</vt:lpwstr>
  </property>
</Properties>
</file>